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F8658">
      <w:pPr>
        <w:pStyle w:val="2"/>
        <w:spacing w:line="360" w:lineRule="auto"/>
        <w:rPr>
          <w:rFonts w:ascii="Tahoma" w:hAnsi="Tahoma" w:cs="Tahoma"/>
          <w:i/>
          <w:sz w:val="20"/>
        </w:rPr>
      </w:pPr>
      <w:bookmarkStart w:id="43" w:name="_GoBack"/>
      <w:bookmarkEnd w:id="43"/>
      <w:r>
        <w:rPr>
          <w:rFonts w:ascii="Tahoma" w:hAnsi="Tahoma" w:cs="Tahoma"/>
          <w:i/>
          <w:sz w:val="20"/>
        </w:rPr>
        <w:t xml:space="preserve">PROCESSO N° 1932/2.025. </w:t>
      </w:r>
    </w:p>
    <w:p w14:paraId="73B1B7BB">
      <w:pPr>
        <w:spacing w:after="0" w:line="360" w:lineRule="auto"/>
        <w:jc w:val="both"/>
        <w:rPr>
          <w:rFonts w:ascii="Tahoma" w:hAnsi="Tahoma" w:cs="Tahoma"/>
          <w:b/>
          <w:i/>
          <w:sz w:val="20"/>
          <w:szCs w:val="20"/>
        </w:rPr>
      </w:pPr>
      <w:r>
        <w:rPr>
          <w:rFonts w:ascii="Tahoma" w:hAnsi="Tahoma" w:cs="Tahoma"/>
          <w:b/>
          <w:i/>
          <w:sz w:val="20"/>
          <w:szCs w:val="20"/>
        </w:rPr>
        <w:t>PREGÃO ELETRÔNICO Nº 039/2.025.</w:t>
      </w:r>
    </w:p>
    <w:p w14:paraId="27E0E3B3">
      <w:pPr>
        <w:spacing w:after="0" w:line="360" w:lineRule="auto"/>
        <w:jc w:val="center"/>
        <w:rPr>
          <w:rFonts w:ascii="Tahoma" w:hAnsi="Tahoma" w:cs="Tahoma"/>
          <w:b/>
          <w:bCs/>
          <w:sz w:val="20"/>
          <w:szCs w:val="20"/>
        </w:rPr>
      </w:pPr>
      <w:r>
        <w:rPr>
          <w:rFonts w:ascii="Tahoma" w:hAnsi="Tahoma" w:cs="Tahoma"/>
          <w:b/>
          <w:bCs/>
          <w:sz w:val="20"/>
          <w:szCs w:val="20"/>
        </w:rPr>
        <w:t>EXTRATO</w:t>
      </w:r>
    </w:p>
    <w:p w14:paraId="2108CC79">
      <w:pPr>
        <w:spacing w:after="0" w:line="360" w:lineRule="auto"/>
        <w:jc w:val="center"/>
        <w:rPr>
          <w:rFonts w:ascii="Tahoma" w:hAnsi="Tahoma" w:cs="Tahoma"/>
          <w:b/>
          <w:bCs/>
          <w:sz w:val="20"/>
          <w:szCs w:val="20"/>
        </w:rPr>
      </w:pPr>
    </w:p>
    <w:p w14:paraId="132045E7">
      <w:pPr>
        <w:spacing w:after="0" w:line="360" w:lineRule="auto"/>
        <w:jc w:val="both"/>
        <w:rPr>
          <w:rFonts w:ascii="Tahoma" w:hAnsi="Tahoma" w:cs="Tahoma"/>
          <w:sz w:val="20"/>
          <w:szCs w:val="20"/>
        </w:rPr>
      </w:pPr>
      <w:r>
        <w:rPr>
          <w:rFonts w:ascii="Tahoma" w:hAnsi="Tahoma" w:cs="Tahoma"/>
          <w:b/>
          <w:bCs/>
          <w:sz w:val="20"/>
          <w:szCs w:val="20"/>
        </w:rPr>
        <w:t xml:space="preserve">1. </w:t>
      </w:r>
      <w:r>
        <w:rPr>
          <w:rFonts w:ascii="Tahoma" w:hAnsi="Tahoma" w:cs="Tahoma"/>
          <w:sz w:val="20"/>
          <w:szCs w:val="20"/>
        </w:rPr>
        <w:t xml:space="preserve">Data da abertura da sessão pública eletrônica: </w:t>
      </w:r>
      <w:bookmarkStart w:id="0" w:name="_Hlk199427952"/>
      <w:bookmarkStart w:id="1" w:name="_Hlk195720714"/>
      <w:r>
        <w:rPr>
          <w:rFonts w:ascii="Tahoma" w:hAnsi="Tahoma" w:cs="Tahoma"/>
          <w:b/>
          <w:i/>
          <w:iCs/>
          <w:sz w:val="20"/>
          <w:szCs w:val="20"/>
          <w:u w:val="single"/>
        </w:rPr>
        <w:t xml:space="preserve">10 de setembro </w:t>
      </w:r>
      <w:bookmarkEnd w:id="0"/>
      <w:r>
        <w:rPr>
          <w:rFonts w:ascii="Tahoma" w:hAnsi="Tahoma" w:cs="Tahoma"/>
          <w:b/>
          <w:i/>
          <w:iCs/>
          <w:sz w:val="20"/>
          <w:szCs w:val="20"/>
          <w:u w:val="single"/>
        </w:rPr>
        <w:t>de 2.025</w:t>
      </w:r>
      <w:bookmarkEnd w:id="1"/>
      <w:r>
        <w:rPr>
          <w:rFonts w:ascii="Tahoma" w:hAnsi="Tahoma" w:cs="Tahoma"/>
          <w:b/>
          <w:i/>
          <w:iCs/>
          <w:sz w:val="20"/>
          <w:szCs w:val="20"/>
          <w:u w:val="single"/>
        </w:rPr>
        <w:t>, às 08h30min</w:t>
      </w:r>
      <w:r>
        <w:rPr>
          <w:rFonts w:ascii="Tahoma" w:hAnsi="Tahoma" w:cs="Tahoma"/>
          <w:bCs/>
          <w:sz w:val="20"/>
          <w:szCs w:val="20"/>
          <w:u w:val="single"/>
        </w:rPr>
        <w:t>.</w:t>
      </w:r>
    </w:p>
    <w:p w14:paraId="5826793F">
      <w:pPr>
        <w:spacing w:after="0" w:line="360" w:lineRule="auto"/>
        <w:jc w:val="both"/>
        <w:rPr>
          <w:rFonts w:ascii="Tahoma" w:hAnsi="Tahoma" w:cs="Tahoma"/>
          <w:sz w:val="20"/>
          <w:szCs w:val="20"/>
        </w:rPr>
      </w:pPr>
    </w:p>
    <w:p w14:paraId="570646EB">
      <w:pPr>
        <w:spacing w:after="0" w:line="360" w:lineRule="auto"/>
        <w:jc w:val="both"/>
        <w:rPr>
          <w:rFonts w:ascii="Tahoma" w:hAnsi="Tahoma" w:cs="Tahoma"/>
          <w:b/>
          <w:bCs/>
          <w:i/>
          <w:iCs/>
          <w:sz w:val="20"/>
          <w:szCs w:val="20"/>
        </w:rPr>
      </w:pPr>
      <w:r>
        <w:rPr>
          <w:rFonts w:ascii="Tahoma" w:hAnsi="Tahoma" w:cs="Tahoma"/>
          <w:b/>
          <w:bCs/>
          <w:sz w:val="20"/>
          <w:szCs w:val="20"/>
        </w:rPr>
        <w:t xml:space="preserve">2. </w:t>
      </w:r>
      <w:r>
        <w:rPr>
          <w:rFonts w:ascii="Tahoma" w:hAnsi="Tahoma" w:cs="Tahoma"/>
          <w:sz w:val="20"/>
          <w:szCs w:val="20"/>
        </w:rPr>
        <w:t>Do objeto da Licitação:</w:t>
      </w:r>
      <w:r>
        <w:t xml:space="preserve"> </w:t>
      </w:r>
      <w:r>
        <w:rPr>
          <w:rFonts w:ascii="Tahoma" w:hAnsi="Tahoma" w:cs="Tahoma"/>
          <w:b/>
          <w:bCs/>
          <w:i/>
          <w:iCs/>
          <w:sz w:val="20"/>
          <w:szCs w:val="20"/>
        </w:rPr>
        <w:t>Registro de Preços para eventuais aquisições parceladas de medicamentos da atenção básica, psicotrópico e social, para atender as demandas da Farmácia Municipal e USFs da Secretaria de Saúde da Prefeitura de Descalvado, São Paulo, pelo período de 12 (doze) meses.</w:t>
      </w:r>
    </w:p>
    <w:p w14:paraId="2C2A9593">
      <w:pPr>
        <w:spacing w:after="0" w:line="360" w:lineRule="auto"/>
        <w:jc w:val="both"/>
        <w:rPr>
          <w:rFonts w:ascii="Tahoma" w:hAnsi="Tahoma" w:cs="Tahoma"/>
          <w:sz w:val="20"/>
          <w:szCs w:val="20"/>
        </w:rPr>
      </w:pPr>
    </w:p>
    <w:p w14:paraId="26DB87D4">
      <w:pPr>
        <w:spacing w:after="0" w:line="360" w:lineRule="auto"/>
        <w:jc w:val="both"/>
        <w:rPr>
          <w:rFonts w:ascii="Tahoma" w:hAnsi="Tahoma" w:cs="Tahoma"/>
          <w:sz w:val="20"/>
          <w:szCs w:val="20"/>
        </w:rPr>
      </w:pPr>
      <w:r>
        <w:rPr>
          <w:rFonts w:ascii="Tahoma" w:hAnsi="Tahoma" w:cs="Tahoma"/>
          <w:b/>
          <w:bCs/>
          <w:sz w:val="20"/>
          <w:szCs w:val="20"/>
        </w:rPr>
        <w:t>3. Condição de Participação:</w:t>
      </w:r>
      <w:r>
        <w:rPr>
          <w:rFonts w:ascii="Tahoma" w:hAnsi="Tahoma" w:cs="Tahoma"/>
          <w:sz w:val="20"/>
          <w:szCs w:val="20"/>
        </w:rPr>
        <w:t xml:space="preserve"> Cota principal: Ampla concorrência; Cota Reservada: Exclusiva ME/EPP.</w:t>
      </w:r>
    </w:p>
    <w:p w14:paraId="4EF69D6A">
      <w:pPr>
        <w:spacing w:after="0" w:line="360" w:lineRule="auto"/>
        <w:jc w:val="both"/>
        <w:rPr>
          <w:rFonts w:ascii="Tahoma" w:hAnsi="Tahoma" w:cs="Tahoma"/>
          <w:sz w:val="20"/>
          <w:szCs w:val="20"/>
        </w:rPr>
      </w:pPr>
    </w:p>
    <w:p w14:paraId="6601DDB2">
      <w:pPr>
        <w:spacing w:after="0" w:line="360" w:lineRule="auto"/>
        <w:jc w:val="both"/>
        <w:rPr>
          <w:rFonts w:ascii="Tahoma" w:hAnsi="Tahoma" w:cs="Tahoma"/>
          <w:sz w:val="20"/>
          <w:szCs w:val="20"/>
        </w:rPr>
      </w:pPr>
      <w:r>
        <w:rPr>
          <w:rFonts w:ascii="Tahoma" w:hAnsi="Tahoma" w:cs="Tahoma"/>
          <w:b/>
          <w:bCs/>
          <w:sz w:val="20"/>
          <w:szCs w:val="20"/>
        </w:rPr>
        <w:t>4. Do prazo de vigência:</w:t>
      </w:r>
      <w:r>
        <w:rPr>
          <w:rFonts w:ascii="Tahoma" w:hAnsi="Tahoma" w:cs="Tahoma"/>
          <w:sz w:val="20"/>
          <w:szCs w:val="20"/>
        </w:rPr>
        <w:t xml:space="preserve">  12 (doze) meses, podendo ser prorrogado conforme a legislação vigente.</w:t>
      </w:r>
    </w:p>
    <w:p w14:paraId="70A2EEF8">
      <w:pPr>
        <w:spacing w:after="0" w:line="360" w:lineRule="auto"/>
        <w:jc w:val="both"/>
        <w:rPr>
          <w:rFonts w:ascii="Tahoma" w:hAnsi="Tahoma" w:cs="Tahoma"/>
          <w:sz w:val="20"/>
          <w:szCs w:val="20"/>
        </w:rPr>
      </w:pPr>
    </w:p>
    <w:p w14:paraId="35B6A338">
      <w:pPr>
        <w:spacing w:after="0" w:line="360" w:lineRule="auto"/>
        <w:jc w:val="both"/>
        <w:rPr>
          <w:rFonts w:ascii="Tahoma" w:hAnsi="Tahoma" w:cs="Tahoma"/>
          <w:sz w:val="20"/>
          <w:szCs w:val="20"/>
        </w:rPr>
      </w:pPr>
      <w:r>
        <w:rPr>
          <w:rFonts w:ascii="Tahoma" w:hAnsi="Tahoma" w:cs="Tahoma"/>
          <w:b/>
          <w:bCs/>
          <w:sz w:val="20"/>
          <w:szCs w:val="20"/>
        </w:rPr>
        <w:t>5. Do prazo de entrega:</w:t>
      </w:r>
      <w:r>
        <w:rPr>
          <w:rFonts w:ascii="Tahoma" w:hAnsi="Tahoma" w:cs="Tahoma"/>
          <w:sz w:val="20"/>
          <w:szCs w:val="20"/>
        </w:rPr>
        <w:t xml:space="preserve"> Até 15 (quinze) dias após o recebimento da Autorização de Fornecimento.</w:t>
      </w:r>
    </w:p>
    <w:p w14:paraId="2DF33F72">
      <w:pPr>
        <w:spacing w:after="0" w:line="360" w:lineRule="auto"/>
        <w:jc w:val="both"/>
        <w:rPr>
          <w:rFonts w:ascii="Tahoma" w:hAnsi="Tahoma" w:cs="Tahoma"/>
          <w:sz w:val="20"/>
          <w:szCs w:val="20"/>
        </w:rPr>
      </w:pPr>
    </w:p>
    <w:p w14:paraId="0E0D1A86">
      <w:pPr>
        <w:spacing w:after="0" w:line="360" w:lineRule="auto"/>
        <w:jc w:val="both"/>
        <w:rPr>
          <w:rFonts w:ascii="Tahoma" w:hAnsi="Tahoma" w:cs="Tahoma"/>
          <w:sz w:val="20"/>
          <w:szCs w:val="20"/>
        </w:rPr>
      </w:pPr>
      <w:r>
        <w:rPr>
          <w:rFonts w:ascii="Tahoma" w:hAnsi="Tahoma" w:cs="Tahoma"/>
          <w:b/>
          <w:bCs/>
          <w:sz w:val="20"/>
          <w:szCs w:val="20"/>
        </w:rPr>
        <w:t>6. Do local de entrega:</w:t>
      </w:r>
      <w:r>
        <w:rPr>
          <w:rFonts w:ascii="Tahoma" w:hAnsi="Tahoma" w:cs="Tahoma"/>
          <w:sz w:val="20"/>
          <w:szCs w:val="20"/>
        </w:rPr>
        <w:t xml:space="preserve"> Almoxarifado da Saúde, localizado à Rua XV de Novembro, 351-A, Centro, Descalvado, São Paulo, no período compreendido entre 07h e 16h.</w:t>
      </w:r>
    </w:p>
    <w:p w14:paraId="3AA07063">
      <w:pPr>
        <w:spacing w:after="0" w:line="360" w:lineRule="auto"/>
        <w:jc w:val="both"/>
        <w:rPr>
          <w:rFonts w:ascii="Tahoma" w:hAnsi="Tahoma" w:cs="Tahoma"/>
          <w:sz w:val="20"/>
          <w:szCs w:val="20"/>
        </w:rPr>
      </w:pPr>
    </w:p>
    <w:p w14:paraId="4D85308A">
      <w:pPr>
        <w:spacing w:after="0" w:line="360" w:lineRule="auto"/>
        <w:jc w:val="both"/>
        <w:rPr>
          <w:rFonts w:ascii="Tahoma" w:hAnsi="Tahoma" w:cs="Tahoma"/>
          <w:sz w:val="20"/>
          <w:szCs w:val="20"/>
        </w:rPr>
      </w:pPr>
      <w:r>
        <w:rPr>
          <w:rFonts w:ascii="Tahoma" w:hAnsi="Tahoma" w:cs="Tahoma"/>
          <w:b/>
          <w:bCs/>
          <w:sz w:val="20"/>
          <w:szCs w:val="20"/>
        </w:rPr>
        <w:t>7. Do prazo de pagamento:</w:t>
      </w:r>
      <w:r>
        <w:rPr>
          <w:rFonts w:ascii="Tahoma" w:hAnsi="Tahoma" w:cs="Tahoma"/>
          <w:sz w:val="20"/>
          <w:szCs w:val="20"/>
        </w:rPr>
        <w:t xml:space="preserve"> 10 (dez) dias úteis.</w:t>
      </w:r>
    </w:p>
    <w:p w14:paraId="09A40B75">
      <w:pPr>
        <w:spacing w:after="0" w:line="360" w:lineRule="auto"/>
        <w:jc w:val="both"/>
        <w:rPr>
          <w:rFonts w:ascii="Tahoma" w:hAnsi="Tahoma" w:cs="Tahoma"/>
          <w:sz w:val="20"/>
          <w:szCs w:val="20"/>
        </w:rPr>
      </w:pPr>
    </w:p>
    <w:p w14:paraId="75583B80">
      <w:pPr>
        <w:spacing w:after="0" w:line="360" w:lineRule="auto"/>
        <w:jc w:val="both"/>
        <w:rPr>
          <w:rFonts w:ascii="Tahoma" w:hAnsi="Tahoma" w:cs="Tahoma"/>
          <w:sz w:val="20"/>
          <w:szCs w:val="20"/>
        </w:rPr>
      </w:pPr>
      <w:r>
        <w:rPr>
          <w:rFonts w:ascii="Tahoma" w:hAnsi="Tahoma" w:cs="Tahoma"/>
          <w:b/>
          <w:bCs/>
          <w:sz w:val="20"/>
          <w:szCs w:val="20"/>
        </w:rPr>
        <w:t>8. Do valor unitário na proposta:</w:t>
      </w:r>
      <w:r>
        <w:rPr>
          <w:rFonts w:ascii="Tahoma" w:hAnsi="Tahoma" w:cs="Tahoma"/>
          <w:sz w:val="20"/>
          <w:szCs w:val="20"/>
        </w:rPr>
        <w:t xml:space="preserve"> Com no máximo 03 (três) casas decimais.</w:t>
      </w:r>
    </w:p>
    <w:p w14:paraId="54EF9FF3">
      <w:pPr>
        <w:spacing w:after="0" w:line="360" w:lineRule="auto"/>
        <w:jc w:val="both"/>
        <w:rPr>
          <w:rFonts w:ascii="Tahoma" w:hAnsi="Tahoma" w:cs="Tahoma"/>
          <w:sz w:val="20"/>
          <w:szCs w:val="20"/>
        </w:rPr>
      </w:pPr>
    </w:p>
    <w:p w14:paraId="07D81043">
      <w:pPr>
        <w:spacing w:after="0" w:line="360" w:lineRule="auto"/>
        <w:jc w:val="both"/>
        <w:rPr>
          <w:rFonts w:ascii="Tahoma" w:hAnsi="Tahoma" w:cs="Tahoma"/>
          <w:sz w:val="20"/>
          <w:szCs w:val="20"/>
        </w:rPr>
      </w:pPr>
      <w:r>
        <w:rPr>
          <w:rFonts w:ascii="Tahoma" w:hAnsi="Tahoma" w:cs="Tahoma"/>
          <w:b/>
          <w:bCs/>
          <w:sz w:val="20"/>
          <w:szCs w:val="20"/>
        </w:rPr>
        <w:t>9. Do critério de julgamento:</w:t>
      </w:r>
      <w:r>
        <w:rPr>
          <w:rFonts w:ascii="Tahoma" w:hAnsi="Tahoma" w:cs="Tahoma"/>
          <w:sz w:val="20"/>
          <w:szCs w:val="20"/>
        </w:rPr>
        <w:t xml:space="preserve"> Menor preço unitário por item.</w:t>
      </w:r>
    </w:p>
    <w:p w14:paraId="06F48BCC">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b/>
          <w:bCs/>
          <w:sz w:val="20"/>
          <w:szCs w:val="20"/>
        </w:rPr>
        <w:t>9.1. Da entrega de amostras ou prova de conceito:</w:t>
      </w:r>
      <w:r>
        <w:rPr>
          <w:rFonts w:ascii="Tahoma" w:hAnsi="Tahoma" w:cs="Tahoma"/>
          <w:sz w:val="20"/>
          <w:szCs w:val="20"/>
        </w:rPr>
        <w:t xml:space="preserve"> Não se aplica.</w:t>
      </w:r>
    </w:p>
    <w:p w14:paraId="14BA80CE">
      <w:pPr>
        <w:spacing w:after="0" w:line="360" w:lineRule="auto"/>
        <w:jc w:val="both"/>
        <w:rPr>
          <w:rFonts w:ascii="Tahoma" w:hAnsi="Tahoma" w:cs="Tahoma"/>
          <w:sz w:val="20"/>
          <w:szCs w:val="20"/>
        </w:rPr>
      </w:pPr>
    </w:p>
    <w:p w14:paraId="69237236">
      <w:pPr>
        <w:spacing w:after="0" w:line="360" w:lineRule="auto"/>
        <w:jc w:val="both"/>
        <w:rPr>
          <w:rFonts w:ascii="Tahoma" w:hAnsi="Tahoma" w:cs="Tahoma"/>
          <w:color w:val="000000"/>
          <w:sz w:val="20"/>
          <w:szCs w:val="20"/>
        </w:rPr>
      </w:pPr>
      <w:r>
        <w:rPr>
          <w:rFonts w:ascii="Tahoma" w:hAnsi="Tahoma" w:cs="Tahoma"/>
          <w:b/>
          <w:bCs/>
          <w:sz w:val="20"/>
          <w:szCs w:val="20"/>
        </w:rPr>
        <w:t xml:space="preserve">10. Dos recursos orçamentários: </w:t>
      </w:r>
      <w:bookmarkStart w:id="2" w:name="_Hlk198629679"/>
      <w:r>
        <w:rPr>
          <w:rFonts w:ascii="Tahoma" w:hAnsi="Tahoma" w:cs="Tahoma"/>
          <w:color w:val="000000"/>
          <w:sz w:val="20"/>
          <w:szCs w:val="20"/>
        </w:rPr>
        <w:t xml:space="preserve">As despesas decorrentes do cumprimento deste procedimento licitatório serão empenhadas no exercício de 2.025 e subsequentes do Orçamento Geral do Município, através da Categoria Econômica nº 3.3.90.30.00 (Material de Consumo), da seguinte Secretaria: </w:t>
      </w:r>
    </w:p>
    <w:p w14:paraId="2F54CE57">
      <w:pPr>
        <w:pStyle w:val="38"/>
        <w:numPr>
          <w:ilvl w:val="0"/>
          <w:numId w:val="2"/>
        </w:numPr>
        <w:spacing w:line="360" w:lineRule="auto"/>
        <w:jc w:val="both"/>
        <w:rPr>
          <w:rFonts w:ascii="Tahoma" w:hAnsi="Tahoma" w:cs="Tahoma"/>
          <w:color w:val="000000"/>
        </w:rPr>
      </w:pPr>
      <w:r>
        <w:rPr>
          <w:rFonts w:ascii="Tahoma" w:hAnsi="Tahoma" w:cs="Tahoma"/>
          <w:b/>
          <w:bCs/>
          <w:i/>
          <w:iCs/>
          <w:color w:val="000000"/>
        </w:rPr>
        <w:t>Secretaria de Saúde</w:t>
      </w:r>
      <w:r>
        <w:rPr>
          <w:rFonts w:ascii="Tahoma" w:hAnsi="Tahoma" w:cs="Tahoma"/>
          <w:color w:val="000000"/>
        </w:rPr>
        <w:t>, Funcionais Programáticas nº 10.30202632.009, 10.30302642.092, 10.30302642.093, 10.30302952.521, 10.30602972.527 e 10.30302642.094.</w:t>
      </w:r>
    </w:p>
    <w:p w14:paraId="7AB87AE3">
      <w:pPr>
        <w:spacing w:after="0" w:line="360" w:lineRule="auto"/>
        <w:jc w:val="both"/>
        <w:rPr>
          <w:rFonts w:ascii="Tahoma" w:hAnsi="Tahoma" w:cs="Tahoma"/>
          <w:color w:val="000000"/>
          <w:sz w:val="20"/>
          <w:szCs w:val="20"/>
        </w:rPr>
      </w:pPr>
    </w:p>
    <w:bookmarkEnd w:id="2"/>
    <w:p w14:paraId="7CB37B56">
      <w:pPr>
        <w:spacing w:after="0" w:line="360" w:lineRule="auto"/>
        <w:jc w:val="both"/>
        <w:rPr>
          <w:rFonts w:ascii="Tahoma" w:hAnsi="Tahoma" w:cs="Tahoma"/>
          <w:sz w:val="20"/>
          <w:szCs w:val="20"/>
        </w:rPr>
      </w:pPr>
      <w:r>
        <w:rPr>
          <w:rFonts w:ascii="Tahoma" w:hAnsi="Tahoma" w:cs="Tahoma"/>
          <w:b/>
          <w:bCs/>
          <w:sz w:val="20"/>
          <w:szCs w:val="20"/>
        </w:rPr>
        <w:t>11. Garantia/Caução:</w:t>
      </w:r>
      <w:r>
        <w:rPr>
          <w:rFonts w:ascii="Tahoma" w:hAnsi="Tahoma" w:cs="Tahoma"/>
          <w:sz w:val="20"/>
          <w:szCs w:val="20"/>
        </w:rPr>
        <w:t xml:space="preserve"> Não se aplica.</w:t>
      </w:r>
      <w:r>
        <w:rPr>
          <w:rFonts w:ascii="Tahoma" w:hAnsi="Tahoma" w:cs="Tahoma"/>
          <w:sz w:val="20"/>
          <w:szCs w:val="20"/>
        </w:rPr>
        <w:br w:type="page"/>
      </w:r>
    </w:p>
    <w:p w14:paraId="03E27201">
      <w:pPr>
        <w:spacing w:after="0" w:line="360" w:lineRule="auto"/>
        <w:jc w:val="center"/>
        <w:rPr>
          <w:rFonts w:ascii="Tahoma" w:hAnsi="Tahoma" w:cs="Tahoma"/>
          <w:b/>
          <w:bCs/>
          <w:sz w:val="20"/>
          <w:szCs w:val="20"/>
        </w:rPr>
      </w:pPr>
      <w:r>
        <w:rPr>
          <w:rFonts w:ascii="Tahoma" w:hAnsi="Tahoma" w:cs="Tahoma"/>
          <w:b/>
          <w:bCs/>
          <w:sz w:val="20"/>
          <w:szCs w:val="20"/>
        </w:rPr>
        <w:t>EDITAL</w:t>
      </w:r>
    </w:p>
    <w:p w14:paraId="347730F0">
      <w:pPr>
        <w:spacing w:after="0" w:line="360" w:lineRule="auto"/>
        <w:ind w:firstLine="1134"/>
        <w:jc w:val="both"/>
        <w:rPr>
          <w:rFonts w:ascii="Tahoma" w:hAnsi="Tahoma" w:cs="Tahoma"/>
          <w:sz w:val="20"/>
          <w:szCs w:val="20"/>
        </w:rPr>
      </w:pPr>
      <w:r>
        <w:rPr>
          <w:rFonts w:ascii="Tahoma" w:hAnsi="Tahoma" w:cs="Tahoma"/>
          <w:sz w:val="20"/>
          <w:szCs w:val="20"/>
        </w:rPr>
        <w:t xml:space="preserve">Tornamos público a quem interessar possa que, por determinação do Excelentíssimo Prefeito do Município de Descalvado, Estado de São Paulo, encontra-se aberta nesta Prefeitura a presente Licitação, na modalidade de </w:t>
      </w:r>
      <w:r>
        <w:rPr>
          <w:rFonts w:ascii="Tahoma" w:hAnsi="Tahoma" w:cs="Tahoma"/>
          <w:b/>
          <w:i/>
          <w:sz w:val="20"/>
          <w:szCs w:val="20"/>
        </w:rPr>
        <w:t xml:space="preserve">PREGÃO (ELETRÔNICO), </w:t>
      </w:r>
      <w:r>
        <w:rPr>
          <w:rFonts w:ascii="Tahoma" w:hAnsi="Tahoma" w:cs="Tahoma"/>
          <w:bCs/>
          <w:iCs/>
          <w:sz w:val="20"/>
          <w:szCs w:val="20"/>
        </w:rPr>
        <w:t>com objeto abaixo descrito,</w:t>
      </w:r>
      <w:r>
        <w:rPr>
          <w:rFonts w:ascii="Tahoma" w:hAnsi="Tahoma" w:cs="Tahoma"/>
          <w:b/>
          <w:iCs/>
          <w:sz w:val="20"/>
          <w:szCs w:val="20"/>
        </w:rPr>
        <w:t xml:space="preserve"> </w:t>
      </w:r>
      <w:r>
        <w:rPr>
          <w:rFonts w:ascii="Tahoma" w:hAnsi="Tahoma" w:cs="Tahoma"/>
          <w:sz w:val="20"/>
          <w:szCs w:val="20"/>
        </w:rPr>
        <w:t>que será regido pela Lei Federal n° 14.133, de 1º de abril de 2021, e suas alterações; Decretos Municipais nº 6.096 e 6.097, de 21 de junho de 2.023; nº 6.477, de 17 de janeiro de 2.025; nº 6.540, de 07 de abril de 2.025; nº 6.549, 6.550 e 6.551, de 02 de maio de 2.025; Lei Municipal n° 4.976, de 10 de agosto de 2.023; Portarias nº 17, 73 e 132, de 17 de janeiro de 2.025, de 18 de março de 2.025 e de 30 de maio de 2.025, respectivamente; Lei Complementar Federal n° 123, de 14 de dezembro de 2.006, com suas alterações; Lei Federal n° 8.078, de 11 de setembro de 1.990 (Código de Defesa do Consumidor); Lei Orgânica do Município, bem como outras que vierem a ser introduzidas sobre a matéria, além das normas estabelecidas neste edital e seus Anexos, que integram o presente, independentemente de transcrições.</w:t>
      </w:r>
    </w:p>
    <w:p w14:paraId="5B9D42AC">
      <w:pPr>
        <w:spacing w:after="0" w:line="360" w:lineRule="auto"/>
        <w:ind w:firstLine="1134"/>
        <w:jc w:val="both"/>
        <w:rPr>
          <w:rFonts w:ascii="Tahoma" w:hAnsi="Tahoma" w:cs="Tahoma"/>
          <w:sz w:val="20"/>
          <w:szCs w:val="20"/>
        </w:rPr>
      </w:pPr>
      <w:r>
        <w:rPr>
          <w:rFonts w:ascii="Tahoma" w:hAnsi="Tahoma" w:cs="Tahoma"/>
          <w:sz w:val="20"/>
          <w:szCs w:val="20"/>
        </w:rPr>
        <w:t xml:space="preserve">A sessão de processamento do Pregão Eletrônico será realizada a partir </w:t>
      </w:r>
      <w:r>
        <w:rPr>
          <w:rFonts w:ascii="Tahoma" w:hAnsi="Tahoma" w:cs="Tahoma"/>
          <w:b/>
          <w:bCs/>
          <w:i/>
          <w:iCs/>
          <w:sz w:val="20"/>
          <w:szCs w:val="20"/>
          <w:u w:val="single"/>
        </w:rPr>
        <w:t>das 08h30min (fuso horário de Brasília) do dia 10 de setembro de 2.025</w:t>
      </w:r>
      <w:r>
        <w:rPr>
          <w:rFonts w:ascii="Tahoma" w:hAnsi="Tahoma" w:cs="Tahoma"/>
          <w:sz w:val="20"/>
          <w:szCs w:val="20"/>
        </w:rPr>
        <w:t xml:space="preserve">, no seguinte endereço eletrônico: </w:t>
      </w:r>
      <w:r>
        <w:fldChar w:fldCharType="begin"/>
      </w:r>
      <w:r>
        <w:instrText xml:space="preserve"> HYPERLINK "https://bnccompras.com/Home/Login" </w:instrText>
      </w:r>
      <w:r>
        <w:fldChar w:fldCharType="separate"/>
      </w:r>
      <w:r>
        <w:rPr>
          <w:rStyle w:val="15"/>
          <w:rFonts w:ascii="Tahoma" w:hAnsi="Tahoma" w:cs="Tahoma"/>
          <w:sz w:val="20"/>
          <w:szCs w:val="20"/>
        </w:rPr>
        <w:t>https://bnccompras.com/Home/Login</w:t>
      </w:r>
      <w:r>
        <w:rPr>
          <w:rStyle w:val="15"/>
          <w:rFonts w:ascii="Tahoma" w:hAnsi="Tahoma" w:cs="Tahoma"/>
          <w:sz w:val="20"/>
          <w:szCs w:val="20"/>
        </w:rPr>
        <w:fldChar w:fldCharType="end"/>
      </w:r>
      <w:r>
        <w:rPr>
          <w:rFonts w:ascii="Tahoma" w:hAnsi="Tahoma" w:cs="Tahoma"/>
          <w:sz w:val="20"/>
          <w:szCs w:val="20"/>
        </w:rPr>
        <w:t>.</w:t>
      </w:r>
    </w:p>
    <w:p w14:paraId="3B13B85F">
      <w:pPr>
        <w:spacing w:after="0" w:line="360" w:lineRule="auto"/>
        <w:ind w:firstLine="1134"/>
        <w:jc w:val="both"/>
        <w:rPr>
          <w:rFonts w:ascii="Tahoma" w:hAnsi="Tahoma" w:cs="Tahoma"/>
          <w:sz w:val="20"/>
          <w:szCs w:val="20"/>
        </w:rPr>
      </w:pPr>
      <w:r>
        <w:rPr>
          <w:rFonts w:ascii="Tahoma" w:hAnsi="Tahoma" w:cs="Tahoma"/>
          <w:sz w:val="20"/>
          <w:szCs w:val="20"/>
        </w:rPr>
        <w:t xml:space="preserve">Os trabalhos serão conduzidos por servidor da Prefeitura do Município de Descalvado, credenciado na função de Pregoeiro, mediante a inserção e monitoramento dos dados gerados ou transferidos para a plataforma eletrônica, utilizada por esta Administração, constante na página da internet do Portal de Compras Eletrônicas da BNC - Informática, disponível no endereço </w:t>
      </w:r>
      <w:r>
        <w:fldChar w:fldCharType="begin"/>
      </w:r>
      <w:r>
        <w:instrText xml:space="preserve"> HYPERLINK "https://bnccompras.com/Home/Login" </w:instrText>
      </w:r>
      <w:r>
        <w:fldChar w:fldCharType="separate"/>
      </w:r>
      <w:r>
        <w:rPr>
          <w:rStyle w:val="15"/>
          <w:rFonts w:ascii="Tahoma" w:hAnsi="Tahoma" w:cs="Tahoma"/>
          <w:sz w:val="20"/>
          <w:szCs w:val="20"/>
        </w:rPr>
        <w:t>https://bnccompras.com/Home/Login</w:t>
      </w:r>
      <w:r>
        <w:rPr>
          <w:rStyle w:val="15"/>
          <w:rFonts w:ascii="Tahoma" w:hAnsi="Tahoma" w:cs="Tahoma"/>
          <w:sz w:val="20"/>
          <w:szCs w:val="20"/>
        </w:rPr>
        <w:fldChar w:fldCharType="end"/>
      </w:r>
      <w:r>
        <w:rPr>
          <w:rFonts w:ascii="Tahoma" w:hAnsi="Tahoma" w:cs="Tahoma"/>
          <w:sz w:val="20"/>
          <w:szCs w:val="20"/>
        </w:rPr>
        <w:t>.</w:t>
      </w:r>
    </w:p>
    <w:p w14:paraId="7E94DFF6">
      <w:pPr>
        <w:spacing w:after="0" w:line="360" w:lineRule="auto"/>
        <w:ind w:firstLine="1134"/>
        <w:jc w:val="both"/>
        <w:rPr>
          <w:rFonts w:ascii="Tahoma" w:hAnsi="Tahoma" w:cs="Tahoma"/>
          <w:sz w:val="20"/>
          <w:szCs w:val="20"/>
        </w:rPr>
      </w:pPr>
      <w:bookmarkStart w:id="3" w:name="_Hlk166332696"/>
      <w:r>
        <w:rPr>
          <w:rFonts w:ascii="Tahoma" w:hAnsi="Tahoma" w:cs="Tahoma"/>
          <w:sz w:val="20"/>
          <w:szCs w:val="20"/>
        </w:rPr>
        <w:t xml:space="preserve">O licitante deverá observar as datas e os horários limites previstos para o preenchimento da proposta comercial e para o envio dos documentos de habilitação na plataforma eletrônica, atentando também para a data e horário de início da disputa de lances. </w:t>
      </w:r>
      <w:r>
        <w:rPr>
          <w:rFonts w:ascii="Tahoma" w:hAnsi="Tahoma" w:cs="Tahoma"/>
          <w:b/>
          <w:bCs/>
          <w:sz w:val="20"/>
          <w:szCs w:val="20"/>
          <w:u w:val="single"/>
        </w:rPr>
        <w:t>Fica desde já ressaltado que a não apresentação (por meio de anexo na plataforma em que será realizado o pregão) da proposta atualizada e dos documentos de habilitação, conforme exigido no edital, implicará em inabilitação automática do licitante</w:t>
      </w:r>
      <w:r>
        <w:rPr>
          <w:rFonts w:ascii="Tahoma" w:hAnsi="Tahoma" w:cs="Tahoma"/>
          <w:sz w:val="20"/>
          <w:szCs w:val="20"/>
        </w:rPr>
        <w:t>.</w:t>
      </w:r>
    </w:p>
    <w:bookmarkEnd w:id="3"/>
    <w:p w14:paraId="3060DD33">
      <w:pPr>
        <w:spacing w:after="0" w:line="360" w:lineRule="auto"/>
        <w:ind w:firstLine="1134"/>
        <w:jc w:val="both"/>
        <w:rPr>
          <w:rFonts w:ascii="Tahoma" w:hAnsi="Tahoma" w:cs="Tahoma"/>
          <w:sz w:val="20"/>
          <w:szCs w:val="20"/>
        </w:rPr>
      </w:pPr>
      <w:bookmarkStart w:id="4" w:name="_Hlk166332703"/>
      <w:r>
        <w:rPr>
          <w:rFonts w:ascii="Tahoma" w:hAnsi="Tahoma" w:cs="Tahoma"/>
          <w:sz w:val="20"/>
          <w:szCs w:val="20"/>
        </w:rPr>
        <w:t xml:space="preserve">Caberá ao licitante acompanhar as operações na plataforma eletrônica durante a sessão pública do pregão, ficando responsável pelo ônus decorrente da perda de negócios diante da inobservância de quaisquer mensagens emitidas pela plataforma ou de sua desconexão. </w:t>
      </w:r>
    </w:p>
    <w:p w14:paraId="44356D45">
      <w:pPr>
        <w:spacing w:after="0" w:line="360" w:lineRule="auto"/>
        <w:ind w:firstLine="708"/>
        <w:jc w:val="both"/>
        <w:rPr>
          <w:rFonts w:ascii="Tahoma" w:hAnsi="Tahoma" w:cs="Tahoma"/>
          <w:sz w:val="20"/>
          <w:szCs w:val="20"/>
        </w:rPr>
      </w:pPr>
    </w:p>
    <w:bookmarkEnd w:id="4"/>
    <w:p w14:paraId="0F12B8AF">
      <w:pPr>
        <w:spacing w:after="0" w:line="360" w:lineRule="auto"/>
        <w:jc w:val="both"/>
        <w:rPr>
          <w:rFonts w:ascii="Tahoma" w:hAnsi="Tahoma" w:cs="Tahoma"/>
          <w:b/>
          <w:i/>
          <w:sz w:val="20"/>
          <w:szCs w:val="20"/>
        </w:rPr>
      </w:pPr>
      <w:bookmarkStart w:id="5" w:name="_Hlk166332719"/>
      <w:r>
        <w:rPr>
          <w:rFonts w:ascii="Tahoma" w:hAnsi="Tahoma" w:cs="Tahoma"/>
          <w:b/>
          <w:i/>
          <w:sz w:val="20"/>
          <w:szCs w:val="20"/>
        </w:rPr>
        <w:t>1. DO OBJETO DA LICITAÇÃO.</w:t>
      </w:r>
    </w:p>
    <w:p w14:paraId="5C43CC2B">
      <w:pPr>
        <w:spacing w:after="0" w:line="360" w:lineRule="auto"/>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 xml:space="preserve">1.1. O objeto da presente Licitação é o </w:t>
      </w:r>
      <w:r>
        <w:rPr>
          <w:rFonts w:ascii="Tahoma" w:hAnsi="Tahoma" w:cs="Tahoma"/>
          <w:b/>
          <w:bCs/>
          <w:i/>
          <w:iCs/>
          <w:sz w:val="20"/>
          <w:szCs w:val="20"/>
        </w:rPr>
        <w:t>Registro de Preços para eventuais aquisições parceladas de medicamentos da atenção básica, psicotrópico e social, para atender as demandas da Farmácia Municipal e USFs da Secretaria de Saúde da Prefeitura de Descalvado, São Paulo, pelo período de 12 (doze) meses,</w:t>
      </w:r>
      <w:r>
        <w:rPr>
          <w:rFonts w:ascii="Tahoma" w:hAnsi="Tahoma" w:cs="Tahoma"/>
          <w:sz w:val="20"/>
          <w:szCs w:val="20"/>
        </w:rPr>
        <w:t xml:space="preserve"> cujas características e especificações encontram-se no </w:t>
      </w:r>
      <w:r>
        <w:rPr>
          <w:rFonts w:ascii="Tahoma" w:hAnsi="Tahoma" w:cs="Tahoma"/>
          <w:b/>
          <w:bCs/>
          <w:i/>
          <w:iCs/>
          <w:sz w:val="20"/>
          <w:szCs w:val="20"/>
        </w:rPr>
        <w:t>Modelo de Proposta Comercial, Anexo I</w:t>
      </w:r>
      <w:r>
        <w:rPr>
          <w:rFonts w:ascii="Tahoma" w:hAnsi="Tahoma" w:cs="Tahoma"/>
          <w:sz w:val="20"/>
          <w:szCs w:val="20"/>
        </w:rPr>
        <w:t xml:space="preserve">, e no </w:t>
      </w:r>
      <w:r>
        <w:rPr>
          <w:rFonts w:ascii="Tahoma" w:hAnsi="Tahoma" w:cs="Tahoma"/>
          <w:b/>
          <w:bCs/>
          <w:i/>
          <w:iCs/>
          <w:sz w:val="20"/>
          <w:szCs w:val="20"/>
        </w:rPr>
        <w:t>Termo de Referência, Anexo II</w:t>
      </w:r>
      <w:r>
        <w:rPr>
          <w:rFonts w:ascii="Tahoma" w:hAnsi="Tahoma" w:cs="Tahoma"/>
          <w:sz w:val="20"/>
          <w:szCs w:val="20"/>
        </w:rPr>
        <w:t>, que integra este Edital, independentemente de transcrições.</w:t>
      </w:r>
    </w:p>
    <w:bookmarkEnd w:id="5"/>
    <w:p w14:paraId="6335DCA4">
      <w:pPr>
        <w:spacing w:after="0" w:line="360" w:lineRule="auto"/>
        <w:jc w:val="both"/>
        <w:rPr>
          <w:rFonts w:ascii="Tahoma" w:hAnsi="Tahoma" w:cs="Tahoma"/>
          <w:b/>
          <w:i/>
          <w:sz w:val="20"/>
          <w:szCs w:val="20"/>
        </w:rPr>
      </w:pPr>
      <w:r>
        <w:rPr>
          <w:rFonts w:ascii="Tahoma" w:hAnsi="Tahoma" w:cs="Tahoma"/>
          <w:b/>
          <w:i/>
          <w:sz w:val="20"/>
          <w:szCs w:val="20"/>
        </w:rPr>
        <w:t>2. DAS CONDIÇÕES PARA PARTICIPAÇÃO.</w:t>
      </w:r>
    </w:p>
    <w:p w14:paraId="245E7871">
      <w:pPr>
        <w:spacing w:after="0" w:line="360" w:lineRule="auto"/>
        <w:ind w:firstLine="709"/>
        <w:jc w:val="both"/>
        <w:rPr>
          <w:rFonts w:ascii="Tahoma" w:hAnsi="Tahoma" w:cs="Tahoma"/>
          <w:sz w:val="20"/>
          <w:szCs w:val="20"/>
        </w:rPr>
      </w:pPr>
      <w:r>
        <w:rPr>
          <w:rFonts w:ascii="Tahoma" w:hAnsi="Tahoma" w:cs="Tahoma"/>
          <w:sz w:val="20"/>
          <w:szCs w:val="20"/>
        </w:rPr>
        <w:t>2.1</w:t>
      </w:r>
      <w:r>
        <w:rPr>
          <w:rFonts w:ascii="Tahoma" w:hAnsi="Tahoma" w:cs="Tahoma"/>
          <w:bCs/>
          <w:sz w:val="20"/>
          <w:szCs w:val="20"/>
        </w:rPr>
        <w:t>.</w:t>
      </w:r>
      <w:r>
        <w:rPr>
          <w:rFonts w:ascii="Tahoma" w:hAnsi="Tahoma" w:cs="Tahoma"/>
          <w:sz w:val="20"/>
          <w:szCs w:val="20"/>
        </w:rPr>
        <w:t xml:space="preserve"> Poderão participar da licitação:</w:t>
      </w:r>
    </w:p>
    <w:p w14:paraId="573F3A00">
      <w:pPr>
        <w:spacing w:after="0" w:line="360" w:lineRule="auto"/>
        <w:ind w:firstLine="1417"/>
        <w:jc w:val="both"/>
        <w:rPr>
          <w:rFonts w:ascii="Tahoma" w:hAnsi="Tahoma" w:cs="Tahoma"/>
          <w:sz w:val="20"/>
          <w:szCs w:val="20"/>
        </w:rPr>
      </w:pPr>
      <w:r>
        <w:rPr>
          <w:rFonts w:ascii="Tahoma" w:hAnsi="Tahoma" w:cs="Tahoma"/>
          <w:sz w:val="20"/>
          <w:szCs w:val="20"/>
        </w:rPr>
        <w:t xml:space="preserve">2.1.1. Para </w:t>
      </w:r>
      <w:r>
        <w:rPr>
          <w:rFonts w:ascii="Tahoma" w:hAnsi="Tahoma" w:cs="Tahoma"/>
          <w:b/>
          <w:sz w:val="20"/>
          <w:szCs w:val="20"/>
        </w:rPr>
        <w:t>os itens 01 a 459 da cota principal:</w:t>
      </w:r>
      <w:r>
        <w:rPr>
          <w:rFonts w:ascii="Tahoma" w:hAnsi="Tahoma" w:cs="Tahoma"/>
          <w:sz w:val="20"/>
          <w:szCs w:val="20"/>
        </w:rPr>
        <w:t xml:space="preserve"> </w:t>
      </w:r>
      <w:r>
        <w:rPr>
          <w:rFonts w:ascii="Tahoma" w:hAnsi="Tahoma" w:cs="Tahoma"/>
          <w:b/>
          <w:sz w:val="20"/>
          <w:szCs w:val="20"/>
        </w:rPr>
        <w:t>quaisquer empresas interessadas,</w:t>
      </w:r>
      <w:r>
        <w:rPr>
          <w:rFonts w:ascii="Tahoma" w:hAnsi="Tahoma" w:cs="Tahoma"/>
          <w:sz w:val="20"/>
          <w:szCs w:val="20"/>
        </w:rPr>
        <w:t xml:space="preserve"> regularmente estabelecidas no País, pertinentes ao objeto desta, que preencherem as condições de habilitação exigidas neste edital e seus Anexos.</w:t>
      </w:r>
    </w:p>
    <w:p w14:paraId="2FA0FF9F">
      <w:pPr>
        <w:spacing w:after="0" w:line="360" w:lineRule="auto"/>
        <w:ind w:firstLine="1418"/>
        <w:jc w:val="both"/>
        <w:rPr>
          <w:rFonts w:ascii="Tahoma" w:hAnsi="Tahoma" w:cs="Tahoma"/>
          <w:sz w:val="20"/>
          <w:szCs w:val="20"/>
        </w:rPr>
      </w:pPr>
      <w:r>
        <w:rPr>
          <w:rFonts w:ascii="Tahoma" w:hAnsi="Tahoma" w:cs="Tahoma"/>
          <w:sz w:val="20"/>
          <w:szCs w:val="20"/>
        </w:rPr>
        <w:t xml:space="preserve">2.1.2. Para </w:t>
      </w:r>
      <w:r>
        <w:rPr>
          <w:rFonts w:ascii="Tahoma" w:hAnsi="Tahoma" w:cs="Tahoma"/>
          <w:b/>
          <w:sz w:val="20"/>
          <w:szCs w:val="20"/>
        </w:rPr>
        <w:t>os itens 460 a 918 da cota reservada:</w:t>
      </w:r>
      <w:r>
        <w:rPr>
          <w:rFonts w:ascii="Tahoma" w:hAnsi="Tahoma" w:cs="Tahoma"/>
          <w:bCs/>
          <w:iCs/>
          <w:sz w:val="20"/>
          <w:szCs w:val="20"/>
        </w:rPr>
        <w:t xml:space="preserve"> </w:t>
      </w:r>
      <w:r>
        <w:rPr>
          <w:rFonts w:ascii="Tahoma" w:hAnsi="Tahoma" w:cs="Tahoma"/>
          <w:b/>
          <w:sz w:val="20"/>
          <w:szCs w:val="20"/>
        </w:rPr>
        <w:t>exclusivamente: “Microempresas e Empresas de Pequeno Porte”,</w:t>
      </w:r>
      <w:r>
        <w:rPr>
          <w:rFonts w:ascii="Tahoma" w:hAnsi="Tahoma" w:cs="Tahoma"/>
          <w:sz w:val="20"/>
          <w:szCs w:val="20"/>
        </w:rPr>
        <w:t xml:space="preserve"> regularmente estabelecidas no País, pertinentes ao objeto desta, que preencherem as condições de habilitação exigidas neste edital e seus Anexos.</w:t>
      </w:r>
    </w:p>
    <w:p w14:paraId="6A51A6D1">
      <w:pPr>
        <w:spacing w:after="0" w:line="360" w:lineRule="auto"/>
        <w:ind w:firstLine="709"/>
        <w:jc w:val="both"/>
        <w:rPr>
          <w:rFonts w:ascii="Tahoma" w:hAnsi="Tahoma" w:cs="Tahoma"/>
          <w:sz w:val="20"/>
          <w:szCs w:val="20"/>
        </w:rPr>
      </w:pPr>
      <w:r>
        <w:rPr>
          <w:rFonts w:ascii="Tahoma" w:hAnsi="Tahoma" w:cs="Tahoma"/>
          <w:sz w:val="20"/>
          <w:szCs w:val="20"/>
        </w:rPr>
        <w:t>2.2. Estão impedidas de participar, das fases do processo licitatório, as empresas que:</w:t>
      </w:r>
    </w:p>
    <w:p w14:paraId="59798454">
      <w:pPr>
        <w:spacing w:after="0" w:line="360" w:lineRule="auto"/>
        <w:ind w:firstLine="1418"/>
        <w:jc w:val="both"/>
        <w:rPr>
          <w:rFonts w:ascii="Tahoma" w:hAnsi="Tahoma" w:cs="Tahoma"/>
          <w:sz w:val="20"/>
          <w:szCs w:val="20"/>
        </w:rPr>
      </w:pPr>
      <w:r>
        <w:rPr>
          <w:rFonts w:ascii="Tahoma" w:hAnsi="Tahoma" w:cs="Tahoma"/>
          <w:sz w:val="20"/>
          <w:szCs w:val="20"/>
        </w:rPr>
        <w:t>a) estejam cumprindo penalidade de suspensão temporária ou outras penalidades impostas pela Administração Pública do Município;</w:t>
      </w:r>
    </w:p>
    <w:p w14:paraId="25D673A4">
      <w:pPr>
        <w:spacing w:after="0" w:line="360" w:lineRule="auto"/>
        <w:ind w:firstLine="1418"/>
        <w:jc w:val="both"/>
        <w:rPr>
          <w:rFonts w:ascii="Tahoma" w:hAnsi="Tahoma" w:cs="Tahoma"/>
          <w:sz w:val="20"/>
          <w:szCs w:val="20"/>
        </w:rPr>
      </w:pPr>
      <w:r>
        <w:rPr>
          <w:rFonts w:ascii="Tahoma" w:hAnsi="Tahoma" w:cs="Tahoma"/>
          <w:sz w:val="20"/>
          <w:szCs w:val="20"/>
        </w:rPr>
        <w:t>b) tenham sido declaradas inidôneas em qualquer esfera de Governo; e/ou</w:t>
      </w:r>
    </w:p>
    <w:p w14:paraId="2F1F2E59">
      <w:pPr>
        <w:spacing w:after="0" w:line="360" w:lineRule="auto"/>
        <w:ind w:firstLine="1418"/>
        <w:jc w:val="both"/>
        <w:rPr>
          <w:rFonts w:ascii="Tahoma" w:hAnsi="Tahoma" w:cs="Tahoma"/>
          <w:sz w:val="20"/>
          <w:szCs w:val="20"/>
        </w:rPr>
      </w:pPr>
      <w:r>
        <w:rPr>
          <w:rFonts w:ascii="Tahoma" w:hAnsi="Tahoma" w:cs="Tahoma"/>
          <w:sz w:val="20"/>
          <w:szCs w:val="20"/>
        </w:rPr>
        <w:t xml:space="preserve">c) estejam sob falência. </w:t>
      </w:r>
    </w:p>
    <w:p w14:paraId="722AAA6D">
      <w:pPr>
        <w:spacing w:after="0" w:line="360" w:lineRule="auto"/>
        <w:jc w:val="both"/>
        <w:rPr>
          <w:rFonts w:ascii="Tahoma" w:hAnsi="Tahoma" w:cs="Tahoma"/>
          <w:sz w:val="20"/>
          <w:szCs w:val="20"/>
        </w:rPr>
      </w:pPr>
      <w:r>
        <w:rPr>
          <w:rFonts w:ascii="Tahoma" w:hAnsi="Tahoma" w:cs="Tahoma"/>
          <w:sz w:val="20"/>
          <w:szCs w:val="20"/>
        </w:rPr>
        <w:t xml:space="preserve"> </w:t>
      </w:r>
    </w:p>
    <w:p w14:paraId="2D9532BE">
      <w:pPr>
        <w:spacing w:after="0" w:line="360" w:lineRule="auto"/>
        <w:jc w:val="both"/>
        <w:rPr>
          <w:rFonts w:ascii="Tahoma" w:hAnsi="Tahoma" w:cs="Tahoma"/>
          <w:i/>
          <w:sz w:val="20"/>
          <w:szCs w:val="20"/>
        </w:rPr>
      </w:pPr>
      <w:r>
        <w:rPr>
          <w:rFonts w:ascii="Tahoma" w:hAnsi="Tahoma" w:cs="Tahoma"/>
          <w:b/>
          <w:i/>
          <w:sz w:val="20"/>
          <w:szCs w:val="20"/>
        </w:rPr>
        <w:t>3.</w:t>
      </w:r>
      <w:r>
        <w:rPr>
          <w:rFonts w:ascii="Tahoma" w:hAnsi="Tahoma" w:cs="Tahoma"/>
          <w:i/>
          <w:sz w:val="20"/>
          <w:szCs w:val="20"/>
        </w:rPr>
        <w:t xml:space="preserve"> </w:t>
      </w:r>
      <w:r>
        <w:rPr>
          <w:rStyle w:val="12"/>
          <w:rFonts w:ascii="Tahoma" w:hAnsi="Tahoma" w:cs="Tahoma"/>
          <w:i/>
          <w:sz w:val="20"/>
          <w:szCs w:val="20"/>
        </w:rPr>
        <w:t>DO CADASTRAMENTO NA PLATAFORMA ELETRÔNICA</w:t>
      </w:r>
      <w:r>
        <w:rPr>
          <w:rFonts w:ascii="Tahoma" w:hAnsi="Tahoma" w:cs="Tahoma"/>
          <w:i/>
          <w:sz w:val="20"/>
          <w:szCs w:val="20"/>
        </w:rPr>
        <w:t>.</w:t>
      </w:r>
    </w:p>
    <w:p w14:paraId="4FC87944">
      <w:pPr>
        <w:spacing w:after="0" w:line="360" w:lineRule="auto"/>
        <w:ind w:firstLine="708"/>
        <w:jc w:val="both"/>
        <w:rPr>
          <w:rFonts w:ascii="Tahoma" w:hAnsi="Tahoma" w:cs="Tahoma"/>
          <w:sz w:val="20"/>
          <w:szCs w:val="20"/>
        </w:rPr>
      </w:pPr>
      <w:r>
        <w:rPr>
          <w:rFonts w:ascii="Tahoma" w:hAnsi="Tahoma" w:cs="Tahoma"/>
          <w:sz w:val="20"/>
          <w:szCs w:val="20"/>
        </w:rPr>
        <w:t xml:space="preserve">3.1. Os licitantes interessados em participar do certame deverão proceder ao </w:t>
      </w:r>
      <w:bookmarkStart w:id="6" w:name="_Hlk194503179"/>
      <w:r>
        <w:rPr>
          <w:rFonts w:ascii="Tahoma" w:hAnsi="Tahoma" w:cs="Tahoma"/>
          <w:sz w:val="20"/>
          <w:szCs w:val="20"/>
        </w:rPr>
        <w:t>cadastramento</w:t>
      </w:r>
      <w:bookmarkEnd w:id="6"/>
      <w:r>
        <w:rPr>
          <w:rFonts w:ascii="Tahoma" w:hAnsi="Tahoma" w:cs="Tahoma"/>
          <w:sz w:val="20"/>
          <w:szCs w:val="20"/>
        </w:rPr>
        <w:t xml:space="preserve"> antes da data marcada para início da sessão pública eletrônica.</w:t>
      </w:r>
    </w:p>
    <w:p w14:paraId="58E1022A">
      <w:pPr>
        <w:spacing w:after="0" w:line="360" w:lineRule="auto"/>
        <w:ind w:firstLine="708"/>
        <w:jc w:val="both"/>
        <w:rPr>
          <w:rFonts w:ascii="Tahoma" w:hAnsi="Tahoma" w:cs="Tahoma"/>
          <w:sz w:val="20"/>
          <w:szCs w:val="20"/>
        </w:rPr>
      </w:pPr>
      <w:r>
        <w:rPr>
          <w:rFonts w:ascii="Tahoma" w:hAnsi="Tahoma" w:cs="Tahoma"/>
          <w:sz w:val="20"/>
          <w:szCs w:val="20"/>
        </w:rPr>
        <w:t xml:space="preserve">3.2. O cadastramento dar-se-á pela atribuição de chave de identificação e de senha, pessoal e intransferível, para acesso à plataforma eletrônica, no site: </w:t>
      </w:r>
      <w:r>
        <w:fldChar w:fldCharType="begin"/>
      </w:r>
      <w:r>
        <w:instrText xml:space="preserve"> HYPERLINK "https://bnccompras.com/Home/Login" </w:instrText>
      </w:r>
      <w:r>
        <w:fldChar w:fldCharType="separate"/>
      </w:r>
      <w:r>
        <w:rPr>
          <w:rStyle w:val="15"/>
          <w:rFonts w:ascii="Tahoma" w:hAnsi="Tahoma" w:cs="Tahoma"/>
          <w:sz w:val="20"/>
          <w:szCs w:val="20"/>
        </w:rPr>
        <w:t>https://bnccompras.com/Home/Login</w:t>
      </w:r>
      <w:r>
        <w:rPr>
          <w:rStyle w:val="15"/>
          <w:rFonts w:ascii="Tahoma" w:hAnsi="Tahoma" w:cs="Tahoma"/>
          <w:sz w:val="20"/>
          <w:szCs w:val="20"/>
        </w:rPr>
        <w:fldChar w:fldCharType="end"/>
      </w:r>
      <w:r>
        <w:rPr>
          <w:rFonts w:ascii="Tahoma" w:hAnsi="Tahoma" w:cs="Tahoma"/>
          <w:sz w:val="20"/>
          <w:szCs w:val="20"/>
        </w:rPr>
        <w:t>.</w:t>
      </w:r>
    </w:p>
    <w:p w14:paraId="4B1CE4A4">
      <w:pPr>
        <w:spacing w:after="0" w:line="360" w:lineRule="auto"/>
        <w:ind w:firstLine="708"/>
        <w:jc w:val="both"/>
        <w:rPr>
          <w:rFonts w:ascii="Tahoma" w:hAnsi="Tahoma" w:cs="Tahoma"/>
          <w:sz w:val="20"/>
          <w:szCs w:val="20"/>
        </w:rPr>
      </w:pPr>
      <w:r>
        <w:rPr>
          <w:rFonts w:ascii="Tahoma" w:hAnsi="Tahoma" w:cs="Tahoma"/>
          <w:sz w:val="20"/>
          <w:szCs w:val="20"/>
        </w:rPr>
        <w:t>3.3. O cadastramento junto a plataforma eletrônica implica na responsabilidade legal, única e exclusiva do licitante ou de seu representante legal, e na presunção de sua capacidade técnica para a realização das transações inerentes ao Pregão Eletrônico.</w:t>
      </w:r>
    </w:p>
    <w:p w14:paraId="2E7C4A2F">
      <w:pPr>
        <w:spacing w:after="0" w:line="360" w:lineRule="auto"/>
        <w:ind w:firstLine="708"/>
        <w:jc w:val="both"/>
        <w:rPr>
          <w:rFonts w:ascii="Tahoma" w:hAnsi="Tahoma" w:cs="Tahoma"/>
          <w:sz w:val="20"/>
          <w:szCs w:val="20"/>
        </w:rPr>
      </w:pPr>
      <w:r>
        <w:rPr>
          <w:rFonts w:ascii="Tahoma" w:hAnsi="Tahoma" w:cs="Tahoma"/>
          <w:sz w:val="20"/>
          <w:szCs w:val="20"/>
        </w:rPr>
        <w:t xml:space="preserve">3.4. Maiores informações sobre o cadastramento deverão ser obtidas diretamente pelo site: </w:t>
      </w:r>
      <w:r>
        <w:fldChar w:fldCharType="begin"/>
      </w:r>
      <w:r>
        <w:instrText xml:space="preserve"> HYPERLINK "https://bnccompras.com/Home/Login" </w:instrText>
      </w:r>
      <w:r>
        <w:fldChar w:fldCharType="separate"/>
      </w:r>
      <w:r>
        <w:rPr>
          <w:rStyle w:val="15"/>
          <w:rFonts w:ascii="Tahoma" w:hAnsi="Tahoma" w:cs="Tahoma"/>
          <w:sz w:val="20"/>
          <w:szCs w:val="20"/>
        </w:rPr>
        <w:t>https://bnccompras.com/Home/Login</w:t>
      </w:r>
      <w:r>
        <w:rPr>
          <w:rStyle w:val="15"/>
          <w:rFonts w:ascii="Tahoma" w:hAnsi="Tahoma" w:cs="Tahoma"/>
          <w:sz w:val="20"/>
          <w:szCs w:val="20"/>
        </w:rPr>
        <w:fldChar w:fldCharType="end"/>
      </w:r>
      <w:r>
        <w:rPr>
          <w:rFonts w:ascii="Tahoma" w:hAnsi="Tahoma" w:cs="Tahoma"/>
          <w:sz w:val="20"/>
          <w:szCs w:val="20"/>
        </w:rPr>
        <w:t xml:space="preserve">, telefone: (42) 3026-4570 ou aplicativo whatsapp: (42) 3026-4550. Como apoio, os contatos da Seção de Licitação, PABX n° (19) 3583.9300, ramal 06, ou e-mail: </w:t>
      </w:r>
      <w:r>
        <w:fldChar w:fldCharType="begin"/>
      </w:r>
      <w:r>
        <w:instrText xml:space="preserve"> HYPERLINK "mailto:pregao@descalvado.sp.gov.br" </w:instrText>
      </w:r>
      <w:r>
        <w:fldChar w:fldCharType="separate"/>
      </w:r>
      <w:r>
        <w:rPr>
          <w:rStyle w:val="15"/>
          <w:rFonts w:ascii="Tahoma" w:hAnsi="Tahoma" w:cs="Tahoma"/>
          <w:sz w:val="20"/>
          <w:szCs w:val="20"/>
        </w:rPr>
        <w:t>pregao@descalvado.sp.gov.br</w:t>
      </w:r>
      <w:r>
        <w:rPr>
          <w:rStyle w:val="15"/>
          <w:rFonts w:ascii="Tahoma" w:hAnsi="Tahoma" w:cs="Tahoma"/>
          <w:sz w:val="20"/>
          <w:szCs w:val="20"/>
        </w:rPr>
        <w:fldChar w:fldCharType="end"/>
      </w:r>
      <w:r>
        <w:rPr>
          <w:rFonts w:ascii="Tahoma" w:hAnsi="Tahoma" w:cs="Tahoma"/>
          <w:sz w:val="20"/>
          <w:szCs w:val="20"/>
        </w:rPr>
        <w:t>.</w:t>
      </w:r>
    </w:p>
    <w:p w14:paraId="7136C869">
      <w:pPr>
        <w:spacing w:after="0" w:line="360" w:lineRule="auto"/>
        <w:ind w:firstLine="708"/>
        <w:jc w:val="both"/>
        <w:rPr>
          <w:rFonts w:ascii="Tahoma" w:hAnsi="Tahoma" w:cs="Tahoma"/>
          <w:sz w:val="20"/>
          <w:szCs w:val="20"/>
        </w:rPr>
      </w:pPr>
      <w:r>
        <w:rPr>
          <w:rFonts w:ascii="Tahoma" w:hAnsi="Tahoma" w:cs="Tahoma"/>
          <w:sz w:val="20"/>
          <w:szCs w:val="20"/>
        </w:rPr>
        <w:t>3.5. O uso da senha de acesso pelo licitante é de sua responsabilidade exclusiva, incluindo todas as informações prestadas e qualquer transação efetuada diretamente ou por seu representante, não cabendo a plataforma eletrônica ou a Comissão de Pregão/Pregoeiro, promotora da licitação, responsabilidade por eventuais danos decorrentes do uso indevido da senha, ainda que por terceiros.</w:t>
      </w:r>
    </w:p>
    <w:p w14:paraId="5DB34E17">
      <w:pPr>
        <w:spacing w:after="0" w:line="360" w:lineRule="auto"/>
        <w:ind w:firstLine="708"/>
        <w:jc w:val="both"/>
        <w:rPr>
          <w:rFonts w:ascii="Tahoma" w:hAnsi="Tahoma" w:cs="Tahoma"/>
          <w:sz w:val="20"/>
          <w:szCs w:val="20"/>
        </w:rPr>
      </w:pPr>
      <w:r>
        <w:rPr>
          <w:rFonts w:ascii="Tahoma" w:hAnsi="Tahoma" w:cs="Tahoma"/>
          <w:sz w:val="20"/>
          <w:szCs w:val="20"/>
        </w:rPr>
        <w:t>3.6. A perda da senha ou a quebra de sigilo deverá ser comunicada imediatamente a plataforma eletrônica para imediato bloqueio de acesso.</w:t>
      </w:r>
    </w:p>
    <w:p w14:paraId="42C7C290">
      <w:pPr>
        <w:autoSpaceDE w:val="0"/>
        <w:autoSpaceDN w:val="0"/>
        <w:adjustRightInd w:val="0"/>
        <w:spacing w:after="0" w:line="360" w:lineRule="auto"/>
        <w:ind w:firstLine="709"/>
        <w:jc w:val="both"/>
        <w:rPr>
          <w:rFonts w:ascii="Tahoma" w:hAnsi="Tahoma" w:cs="Tahoma"/>
          <w:sz w:val="20"/>
          <w:szCs w:val="20"/>
        </w:rPr>
      </w:pPr>
      <w:r>
        <w:rPr>
          <w:rFonts w:ascii="Tahoma" w:hAnsi="Tahoma" w:cs="Tahoma"/>
          <w:sz w:val="20"/>
          <w:szCs w:val="20"/>
        </w:rPr>
        <w:t xml:space="preserve">3.7. Para os esclarecimentos e dúvidas referentes à plataforma a ser utilizada neste certame, entrar em contato, exclusivamente, pelo site: </w:t>
      </w:r>
      <w:r>
        <w:fldChar w:fldCharType="begin"/>
      </w:r>
      <w:r>
        <w:instrText xml:space="preserve"> HYPERLINK "https://bnccompras.com/Home/Login" </w:instrText>
      </w:r>
      <w:r>
        <w:fldChar w:fldCharType="separate"/>
      </w:r>
      <w:r>
        <w:rPr>
          <w:rStyle w:val="15"/>
          <w:rFonts w:ascii="Tahoma" w:hAnsi="Tahoma" w:cs="Tahoma"/>
          <w:sz w:val="20"/>
          <w:szCs w:val="20"/>
        </w:rPr>
        <w:t>https://bnccompras.com/Home/Login</w:t>
      </w:r>
      <w:r>
        <w:rPr>
          <w:rStyle w:val="15"/>
          <w:rFonts w:ascii="Tahoma" w:hAnsi="Tahoma" w:cs="Tahoma"/>
          <w:sz w:val="20"/>
          <w:szCs w:val="20"/>
        </w:rPr>
        <w:fldChar w:fldCharType="end"/>
      </w:r>
      <w:r>
        <w:rPr>
          <w:rFonts w:ascii="Tahoma" w:hAnsi="Tahoma" w:cs="Tahoma"/>
          <w:sz w:val="20"/>
          <w:szCs w:val="20"/>
        </w:rPr>
        <w:t>, telefone: (42) 3026-4570 ou aplicativo whatsapp: (42) 3026-4550. Esse suporte estará disponível apenas em dias úteis e horários comerciais.</w:t>
      </w:r>
    </w:p>
    <w:p w14:paraId="047FF1F9">
      <w:pPr>
        <w:autoSpaceDE w:val="0"/>
        <w:autoSpaceDN w:val="0"/>
        <w:adjustRightInd w:val="0"/>
        <w:spacing w:after="0" w:line="360" w:lineRule="auto"/>
        <w:ind w:firstLine="709"/>
        <w:jc w:val="both"/>
        <w:rPr>
          <w:rFonts w:ascii="Tahoma" w:hAnsi="Tahoma" w:cs="Tahoma"/>
          <w:sz w:val="20"/>
          <w:szCs w:val="20"/>
        </w:rPr>
      </w:pPr>
      <w:r>
        <w:rPr>
          <w:rFonts w:ascii="Tahoma" w:hAnsi="Tahoma" w:cs="Tahoma"/>
          <w:sz w:val="20"/>
          <w:szCs w:val="20"/>
        </w:rPr>
        <w:t xml:space="preserve">3.8. Para os esclarecimentos e dúvidas referentes ao processo licitatório, entrar em contato, exclusivamente, pelo PABX n° (19) 3583.9300, ramal 16, ou e-mail: </w:t>
      </w:r>
      <w:r>
        <w:fldChar w:fldCharType="begin"/>
      </w:r>
      <w:r>
        <w:instrText xml:space="preserve"> HYPERLINK "mailto:pregao@descalvado.sp.gov.br" </w:instrText>
      </w:r>
      <w:r>
        <w:fldChar w:fldCharType="separate"/>
      </w:r>
      <w:r>
        <w:rPr>
          <w:rStyle w:val="15"/>
          <w:rFonts w:ascii="Tahoma" w:hAnsi="Tahoma" w:cs="Tahoma"/>
          <w:sz w:val="20"/>
          <w:szCs w:val="20"/>
        </w:rPr>
        <w:t>pregao@descalvado.sp.gov.br</w:t>
      </w:r>
      <w:r>
        <w:rPr>
          <w:rStyle w:val="15"/>
          <w:rFonts w:ascii="Tahoma" w:hAnsi="Tahoma" w:cs="Tahoma"/>
          <w:sz w:val="20"/>
          <w:szCs w:val="20"/>
        </w:rPr>
        <w:fldChar w:fldCharType="end"/>
      </w:r>
      <w:r>
        <w:rPr>
          <w:rFonts w:ascii="Tahoma" w:hAnsi="Tahoma" w:cs="Tahoma"/>
          <w:sz w:val="20"/>
          <w:szCs w:val="20"/>
        </w:rPr>
        <w:t>. Esse suporte estará disponível apenas em dias úteis e horários comerciais.</w:t>
      </w:r>
    </w:p>
    <w:p w14:paraId="14754478">
      <w:pPr>
        <w:autoSpaceDE w:val="0"/>
        <w:autoSpaceDN w:val="0"/>
        <w:adjustRightInd w:val="0"/>
        <w:spacing w:after="0" w:line="360" w:lineRule="auto"/>
        <w:ind w:firstLine="708"/>
        <w:jc w:val="both"/>
        <w:rPr>
          <w:rFonts w:ascii="Tahoma" w:hAnsi="Tahoma" w:cs="Tahoma"/>
          <w:sz w:val="20"/>
          <w:szCs w:val="20"/>
        </w:rPr>
      </w:pPr>
      <w:bookmarkStart w:id="7" w:name="_Hlk165993644"/>
      <w:r>
        <w:rPr>
          <w:rFonts w:ascii="Tahoma" w:hAnsi="Tahoma" w:cs="Tahoma"/>
          <w:sz w:val="20"/>
          <w:szCs w:val="20"/>
        </w:rPr>
        <w:t>3.9. No caso de desconexão com o pregoeiro, no decorrer da etapa competitiva do pregão, a plataforma eletrônica permanecerá acessível aos licitantes para a recepção dos lances, sendo que o pregoeiro, quando possível, dará continuidade à sua atuação no certame, sem prejuízo dos atos realizados.</w:t>
      </w:r>
    </w:p>
    <w:p w14:paraId="71D07A25">
      <w:pPr>
        <w:autoSpaceDE w:val="0"/>
        <w:autoSpaceDN w:val="0"/>
        <w:adjustRightInd w:val="0"/>
        <w:spacing w:after="0" w:line="360" w:lineRule="auto"/>
        <w:jc w:val="both"/>
        <w:rPr>
          <w:rFonts w:ascii="Tahoma" w:hAnsi="Tahoma" w:cs="Tahoma"/>
          <w:sz w:val="20"/>
          <w:szCs w:val="20"/>
        </w:rPr>
      </w:pPr>
      <w:r>
        <w:rPr>
          <w:rFonts w:ascii="Tahoma" w:hAnsi="Tahoma" w:cs="Tahoma"/>
          <w:sz w:val="20"/>
          <w:szCs w:val="20"/>
        </w:rPr>
        <w:t xml:space="preserve">           3.10. Quando a desconexão persistir por tempo superior a 10 (dez) minutos, a sessão do Pregão Eletrônico será suspensa e terá reinício somente após comunicação expressa do pregoeiro aos licitantes participantes.</w:t>
      </w:r>
    </w:p>
    <w:bookmarkEnd w:id="7"/>
    <w:p w14:paraId="65EAD360">
      <w:pPr>
        <w:autoSpaceDE w:val="0"/>
        <w:autoSpaceDN w:val="0"/>
        <w:adjustRightInd w:val="0"/>
        <w:spacing w:after="0" w:line="360" w:lineRule="auto"/>
        <w:jc w:val="both"/>
        <w:rPr>
          <w:rFonts w:ascii="Tahoma" w:hAnsi="Tahoma" w:cs="Tahoma"/>
          <w:b/>
          <w:i/>
          <w:sz w:val="20"/>
          <w:szCs w:val="20"/>
        </w:rPr>
      </w:pPr>
    </w:p>
    <w:p w14:paraId="7CBC067A">
      <w:pPr>
        <w:autoSpaceDE w:val="0"/>
        <w:autoSpaceDN w:val="0"/>
        <w:adjustRightInd w:val="0"/>
        <w:spacing w:after="0" w:line="360" w:lineRule="auto"/>
        <w:jc w:val="both"/>
        <w:rPr>
          <w:rFonts w:ascii="Tahoma" w:hAnsi="Tahoma" w:cs="Tahoma"/>
          <w:b/>
          <w:i/>
          <w:sz w:val="20"/>
          <w:szCs w:val="20"/>
        </w:rPr>
      </w:pPr>
      <w:r>
        <w:rPr>
          <w:rFonts w:ascii="Tahoma" w:hAnsi="Tahoma" w:cs="Tahoma"/>
          <w:b/>
          <w:i/>
          <w:sz w:val="20"/>
          <w:szCs w:val="20"/>
        </w:rPr>
        <w:t>4. DA PROPOSTA COMERCIAL.</w:t>
      </w:r>
    </w:p>
    <w:p w14:paraId="54517925">
      <w:pPr>
        <w:autoSpaceDE w:val="0"/>
        <w:autoSpaceDN w:val="0"/>
        <w:adjustRightInd w:val="0"/>
        <w:spacing w:after="0" w:line="360" w:lineRule="auto"/>
        <w:ind w:firstLine="708"/>
        <w:jc w:val="both"/>
        <w:rPr>
          <w:rFonts w:ascii="Tahoma" w:hAnsi="Tahoma" w:cs="Tahoma"/>
          <w:sz w:val="20"/>
          <w:szCs w:val="20"/>
        </w:rPr>
      </w:pPr>
      <w:bookmarkStart w:id="8" w:name="_Hlk165993719"/>
      <w:r>
        <w:rPr>
          <w:rFonts w:ascii="Tahoma" w:hAnsi="Tahoma" w:cs="Tahoma"/>
          <w:sz w:val="20"/>
          <w:szCs w:val="20"/>
        </w:rPr>
        <w:t>4.1. A proposta comercial inicial deverá ser preenchida, exclusivamente, por meio da plataforma eletrônica.</w:t>
      </w:r>
    </w:p>
    <w:p w14:paraId="3B2A24A4">
      <w:pPr>
        <w:autoSpaceDE w:val="0"/>
        <w:autoSpaceDN w:val="0"/>
        <w:adjustRightInd w:val="0"/>
        <w:spacing w:after="0" w:line="360" w:lineRule="auto"/>
        <w:ind w:firstLine="1416"/>
        <w:jc w:val="both"/>
        <w:rPr>
          <w:rFonts w:ascii="Tahoma" w:hAnsi="Tahoma" w:cs="Tahoma"/>
          <w:sz w:val="20"/>
          <w:szCs w:val="20"/>
        </w:rPr>
      </w:pPr>
      <w:r>
        <w:rPr>
          <w:rFonts w:ascii="Tahoma" w:hAnsi="Tahoma" w:cs="Tahoma"/>
          <w:sz w:val="20"/>
          <w:szCs w:val="20"/>
        </w:rPr>
        <w:t xml:space="preserve">4.1.1. Nos casos que sejam exigidos marca, nos termos do artigo 41, inciso I da Lei Federal nº 14.133/21, a aquisição da marca está condicionada àquela indicada no </w:t>
      </w:r>
      <w:r>
        <w:rPr>
          <w:rFonts w:ascii="Tahoma" w:hAnsi="Tahoma" w:cs="Tahoma"/>
          <w:b/>
          <w:bCs/>
          <w:i/>
          <w:iCs/>
          <w:sz w:val="20"/>
          <w:szCs w:val="20"/>
        </w:rPr>
        <w:t>Termo de Referência</w:t>
      </w:r>
      <w:r>
        <w:rPr>
          <w:rFonts w:ascii="Tahoma" w:hAnsi="Tahoma" w:cs="Tahoma"/>
          <w:sz w:val="20"/>
          <w:szCs w:val="20"/>
        </w:rPr>
        <w:t xml:space="preserve">, </w:t>
      </w:r>
      <w:r>
        <w:rPr>
          <w:rFonts w:ascii="Tahoma" w:hAnsi="Tahoma" w:cs="Tahoma"/>
          <w:b/>
          <w:bCs/>
          <w:i/>
          <w:iCs/>
          <w:sz w:val="20"/>
          <w:szCs w:val="20"/>
        </w:rPr>
        <w:t>Anexo II</w:t>
      </w:r>
      <w:r>
        <w:rPr>
          <w:rFonts w:ascii="Tahoma" w:hAnsi="Tahoma" w:cs="Tahoma"/>
          <w:sz w:val="20"/>
          <w:szCs w:val="20"/>
        </w:rPr>
        <w:t>.</w:t>
      </w:r>
    </w:p>
    <w:p w14:paraId="54A15FF9">
      <w:pPr>
        <w:autoSpaceDE w:val="0"/>
        <w:autoSpaceDN w:val="0"/>
        <w:adjustRightInd w:val="0"/>
        <w:spacing w:after="0" w:line="360" w:lineRule="auto"/>
        <w:ind w:firstLine="708"/>
        <w:jc w:val="both"/>
        <w:rPr>
          <w:rFonts w:ascii="Tahoma" w:hAnsi="Tahoma" w:cs="Tahoma"/>
          <w:sz w:val="20"/>
          <w:szCs w:val="20"/>
        </w:rPr>
      </w:pPr>
      <w:r>
        <w:rPr>
          <w:rFonts w:ascii="Tahoma" w:hAnsi="Tahoma" w:cs="Tahoma"/>
          <w:sz w:val="20"/>
          <w:szCs w:val="20"/>
        </w:rPr>
        <w:t>4.2. O licitante deverá preencher sua proposta comercial inicial na plataforma eletrônica, contendo:</w:t>
      </w:r>
    </w:p>
    <w:p w14:paraId="4DEBC400">
      <w:pPr>
        <w:autoSpaceDE w:val="0"/>
        <w:autoSpaceDN w:val="0"/>
        <w:adjustRightInd w:val="0"/>
        <w:spacing w:after="0" w:line="360" w:lineRule="auto"/>
        <w:ind w:firstLine="1418"/>
        <w:jc w:val="both"/>
        <w:rPr>
          <w:rFonts w:ascii="Tahoma" w:hAnsi="Tahoma" w:cs="Tahoma"/>
          <w:sz w:val="20"/>
          <w:szCs w:val="20"/>
        </w:rPr>
      </w:pPr>
      <w:r>
        <w:rPr>
          <w:rFonts w:ascii="Tahoma" w:hAnsi="Tahoma" w:cs="Tahoma"/>
          <w:sz w:val="20"/>
          <w:szCs w:val="20"/>
        </w:rPr>
        <w:t xml:space="preserve">a) Marca/Modelo/Nº de Registro, quando indicado no Modelo de Proposta do </w:t>
      </w:r>
      <w:r>
        <w:rPr>
          <w:rFonts w:ascii="Tahoma" w:hAnsi="Tahoma" w:cs="Tahoma"/>
          <w:b/>
          <w:bCs/>
          <w:i/>
          <w:iCs/>
          <w:sz w:val="20"/>
          <w:szCs w:val="20"/>
        </w:rPr>
        <w:t>Anexo I</w:t>
      </w:r>
      <w:r>
        <w:rPr>
          <w:rFonts w:ascii="Tahoma" w:hAnsi="Tahoma" w:cs="Tahoma"/>
          <w:sz w:val="20"/>
          <w:szCs w:val="20"/>
        </w:rPr>
        <w:t>, indicando, se solicitado, o fabricante, número do registro ou inscrição do bem no órgão competente; e</w:t>
      </w:r>
    </w:p>
    <w:p w14:paraId="68CB0718">
      <w:pPr>
        <w:autoSpaceDE w:val="0"/>
        <w:autoSpaceDN w:val="0"/>
        <w:adjustRightInd w:val="0"/>
        <w:spacing w:after="0" w:line="360" w:lineRule="auto"/>
        <w:ind w:firstLine="1418"/>
        <w:jc w:val="both"/>
        <w:rPr>
          <w:rFonts w:ascii="Tahoma" w:hAnsi="Tahoma" w:cs="Tahoma"/>
          <w:sz w:val="20"/>
          <w:szCs w:val="20"/>
        </w:rPr>
      </w:pPr>
      <w:r>
        <w:rPr>
          <w:rFonts w:ascii="Tahoma" w:hAnsi="Tahoma" w:cs="Tahoma"/>
          <w:sz w:val="20"/>
          <w:szCs w:val="20"/>
        </w:rPr>
        <w:t>b) Valor unitário e/ou total, quando for o caso.</w:t>
      </w:r>
    </w:p>
    <w:p w14:paraId="4821EB86">
      <w:pPr>
        <w:autoSpaceDE w:val="0"/>
        <w:autoSpaceDN w:val="0"/>
        <w:adjustRightInd w:val="0"/>
        <w:spacing w:after="0" w:line="360" w:lineRule="auto"/>
        <w:ind w:firstLine="1418"/>
        <w:jc w:val="both"/>
        <w:rPr>
          <w:rFonts w:ascii="Tahoma" w:hAnsi="Tahoma" w:cs="Tahoma"/>
          <w:sz w:val="20"/>
          <w:szCs w:val="20"/>
        </w:rPr>
      </w:pPr>
      <w:r>
        <w:rPr>
          <w:rFonts w:ascii="Tahoma" w:hAnsi="Tahoma" w:cs="Tahoma"/>
          <w:sz w:val="20"/>
          <w:szCs w:val="20"/>
        </w:rPr>
        <w:t>4.2.1. Poderá haver indicação de mais de uma marca por item, desde que, sejam compatíveis e atendam o descritivo do item. Não será admitida, em hipótese alguma, a diferenciação de preços entre as marcas ofertadas para o mesmo item.</w:t>
      </w:r>
    </w:p>
    <w:p w14:paraId="5855468D">
      <w:pPr>
        <w:autoSpaceDE w:val="0"/>
        <w:autoSpaceDN w:val="0"/>
        <w:adjustRightInd w:val="0"/>
        <w:spacing w:after="0" w:line="360" w:lineRule="auto"/>
        <w:ind w:firstLine="1418"/>
        <w:jc w:val="both"/>
        <w:rPr>
          <w:rFonts w:ascii="Tahoma" w:hAnsi="Tahoma" w:cs="Tahoma"/>
          <w:sz w:val="20"/>
          <w:szCs w:val="20"/>
        </w:rPr>
      </w:pPr>
      <w:r>
        <w:rPr>
          <w:rFonts w:ascii="Tahoma" w:hAnsi="Tahoma" w:cs="Tahoma"/>
          <w:sz w:val="20"/>
          <w:szCs w:val="20"/>
        </w:rPr>
        <w:t xml:space="preserve">4.2.2. Fica expressamente vedada a indicação do nome fantasia ou a razão social da empresa, número do CNPJ/MF, endereço, telefone, e-mail, e/ou dados bancários da mesma, ou quaisquer outros dados que identifiquem o participante antes e durante a rodada de lances. </w:t>
      </w:r>
    </w:p>
    <w:p w14:paraId="5A806504">
      <w:pPr>
        <w:autoSpaceDE w:val="0"/>
        <w:autoSpaceDN w:val="0"/>
        <w:adjustRightInd w:val="0"/>
        <w:spacing w:after="0" w:line="360" w:lineRule="auto"/>
        <w:ind w:firstLine="1418"/>
        <w:jc w:val="both"/>
        <w:rPr>
          <w:rFonts w:ascii="Tahoma" w:hAnsi="Tahoma" w:cs="Tahoma"/>
          <w:sz w:val="20"/>
          <w:szCs w:val="20"/>
        </w:rPr>
      </w:pPr>
      <w:r>
        <w:rPr>
          <w:rFonts w:ascii="Tahoma" w:hAnsi="Tahoma" w:cs="Tahoma"/>
          <w:sz w:val="20"/>
          <w:szCs w:val="20"/>
        </w:rPr>
        <w:t>4.2.3. Quando a marca do produto/serviço identificar o licitante, poderá o mesmo usar a indicação “Marca Própria”.</w:t>
      </w:r>
    </w:p>
    <w:p w14:paraId="0AB02379">
      <w:pPr>
        <w:autoSpaceDE w:val="0"/>
        <w:autoSpaceDN w:val="0"/>
        <w:adjustRightInd w:val="0"/>
        <w:spacing w:after="0" w:line="360" w:lineRule="auto"/>
        <w:ind w:firstLine="1418"/>
        <w:jc w:val="both"/>
        <w:rPr>
          <w:rFonts w:ascii="Tahoma" w:hAnsi="Tahoma" w:cs="Tahoma"/>
          <w:sz w:val="20"/>
          <w:szCs w:val="20"/>
        </w:rPr>
      </w:pPr>
      <w:r>
        <w:rPr>
          <w:rFonts w:ascii="Tahoma" w:hAnsi="Tahoma" w:cs="Tahoma"/>
          <w:sz w:val="20"/>
          <w:szCs w:val="20"/>
        </w:rPr>
        <w:t>4.2.4. Quando o objeto licitado for contratação de serviço e/ou a natureza do mesmo não exigir indicação de marca/modelo, em campo próprio na plataforma deverá usar termo genérico que não identifique a empresa, como por exemplo: serviço, própria(o), etc.</w:t>
      </w:r>
    </w:p>
    <w:p w14:paraId="224D8458">
      <w:pPr>
        <w:autoSpaceDE w:val="0"/>
        <w:autoSpaceDN w:val="0"/>
        <w:adjustRightInd w:val="0"/>
        <w:spacing w:after="0" w:line="360" w:lineRule="auto"/>
        <w:ind w:firstLine="1418"/>
        <w:jc w:val="both"/>
        <w:rPr>
          <w:rFonts w:ascii="Tahoma" w:hAnsi="Tahoma" w:cs="Tahoma"/>
          <w:sz w:val="20"/>
          <w:szCs w:val="20"/>
        </w:rPr>
      </w:pPr>
      <w:r>
        <w:rPr>
          <w:rFonts w:ascii="Tahoma" w:hAnsi="Tahoma" w:cs="Tahoma"/>
          <w:sz w:val="20"/>
          <w:szCs w:val="20"/>
        </w:rPr>
        <w:t xml:space="preserve">4.2.5. Caso seja possível a identificação da empresa através da sua proposta antes do fechamento da rodada de lances, a mesma estará automaticamente </w:t>
      </w:r>
      <w:r>
        <w:rPr>
          <w:rFonts w:ascii="Tahoma" w:hAnsi="Tahoma" w:cs="Tahoma"/>
          <w:b/>
          <w:bCs/>
          <w:sz w:val="20"/>
          <w:szCs w:val="20"/>
        </w:rPr>
        <w:t>DESCLASSIFICADA</w:t>
      </w:r>
      <w:r>
        <w:rPr>
          <w:rFonts w:ascii="Tahoma" w:hAnsi="Tahoma" w:cs="Tahoma"/>
          <w:sz w:val="20"/>
          <w:szCs w:val="20"/>
        </w:rPr>
        <w:t xml:space="preserve"> de todo o processo licitatório, pelo pregoeiro.</w:t>
      </w:r>
    </w:p>
    <w:p w14:paraId="12DADDF7">
      <w:pPr>
        <w:autoSpaceDE w:val="0"/>
        <w:autoSpaceDN w:val="0"/>
        <w:adjustRightInd w:val="0"/>
        <w:spacing w:after="0" w:line="360" w:lineRule="auto"/>
        <w:ind w:firstLine="708"/>
        <w:jc w:val="both"/>
        <w:rPr>
          <w:rFonts w:ascii="Tahoma" w:hAnsi="Tahoma" w:cs="Tahoma"/>
          <w:sz w:val="20"/>
          <w:szCs w:val="20"/>
        </w:rPr>
      </w:pPr>
      <w:r>
        <w:rPr>
          <w:rFonts w:ascii="Tahoma" w:hAnsi="Tahoma" w:cs="Tahoma"/>
          <w:sz w:val="20"/>
          <w:szCs w:val="20"/>
        </w:rPr>
        <w:t xml:space="preserve">4.3. Encerrada a fase de disputa de lances, a proposta final dos licitantes vencedores, adequadas ao último valor ofertado, referente aos itens ganhos, desde que não haja solicitação de amostras e documentações dos produtos ofertados, deverá ser anexada à plataforma ou enviada no e-mail: </w:t>
      </w:r>
      <w:r>
        <w:fldChar w:fldCharType="begin"/>
      </w:r>
      <w:r>
        <w:instrText xml:space="preserve"> HYPERLINK "mailto:pregao@descalvado.sp.gov.br" </w:instrText>
      </w:r>
      <w:r>
        <w:fldChar w:fldCharType="separate"/>
      </w:r>
      <w:r>
        <w:rPr>
          <w:rStyle w:val="15"/>
          <w:rFonts w:ascii="Tahoma" w:hAnsi="Tahoma" w:cs="Tahoma"/>
          <w:sz w:val="20"/>
          <w:szCs w:val="20"/>
        </w:rPr>
        <w:t>pregao@descalvado.sp.gov.br</w:t>
      </w:r>
      <w:r>
        <w:rPr>
          <w:rStyle w:val="15"/>
          <w:rFonts w:ascii="Tahoma" w:hAnsi="Tahoma" w:cs="Tahoma"/>
          <w:sz w:val="20"/>
          <w:szCs w:val="20"/>
        </w:rPr>
        <w:fldChar w:fldCharType="end"/>
      </w:r>
      <w:r>
        <w:rPr>
          <w:rFonts w:ascii="Tahoma" w:hAnsi="Tahoma" w:cs="Tahoma"/>
          <w:sz w:val="20"/>
          <w:szCs w:val="20"/>
        </w:rPr>
        <w:t xml:space="preserve">, </w:t>
      </w:r>
      <w:bookmarkStart w:id="9" w:name="_Hlk156981978"/>
      <w:r>
        <w:rPr>
          <w:rFonts w:ascii="Tahoma" w:hAnsi="Tahoma" w:cs="Tahoma"/>
          <w:sz w:val="20"/>
          <w:szCs w:val="20"/>
        </w:rPr>
        <w:t>em até 01 (um) dia útil, após a convocação do pregoeiro em sessão.</w:t>
      </w:r>
    </w:p>
    <w:bookmarkEnd w:id="9"/>
    <w:p w14:paraId="718216D5">
      <w:pPr>
        <w:autoSpaceDE w:val="0"/>
        <w:autoSpaceDN w:val="0"/>
        <w:adjustRightInd w:val="0"/>
        <w:spacing w:after="0" w:line="360" w:lineRule="auto"/>
        <w:ind w:firstLine="1418"/>
        <w:jc w:val="both"/>
        <w:rPr>
          <w:rFonts w:ascii="Tahoma" w:hAnsi="Tahoma" w:cs="Tahoma"/>
          <w:sz w:val="20"/>
          <w:szCs w:val="20"/>
        </w:rPr>
      </w:pPr>
      <w:r>
        <w:rPr>
          <w:rFonts w:ascii="Tahoma" w:hAnsi="Tahoma" w:cs="Tahoma"/>
          <w:sz w:val="20"/>
          <w:szCs w:val="20"/>
        </w:rPr>
        <w:t xml:space="preserve">4.3.1. A proposta final deverá estar assinada pelo representante legal da empresa, citado nos documentos de habilitação, em linguagem concisa, sem rasuras ou ressalvas, emendas, borrões ou entrelinhas que prejudiquem sua análise, conforme modelo do </w:t>
      </w:r>
      <w:r>
        <w:rPr>
          <w:rFonts w:ascii="Tahoma" w:hAnsi="Tahoma" w:cs="Tahoma"/>
          <w:b/>
          <w:bCs/>
          <w:i/>
          <w:iCs/>
          <w:sz w:val="20"/>
          <w:szCs w:val="20"/>
        </w:rPr>
        <w:t>Anexo I,</w:t>
      </w:r>
      <w:r>
        <w:rPr>
          <w:rFonts w:ascii="Tahoma" w:hAnsi="Tahoma" w:cs="Tahoma"/>
          <w:sz w:val="20"/>
          <w:szCs w:val="20"/>
        </w:rPr>
        <w:t xml:space="preserve"> contendo todos os elementos, </w:t>
      </w:r>
      <w:r>
        <w:rPr>
          <w:rFonts w:ascii="Tahoma" w:hAnsi="Tahoma" w:cs="Tahoma"/>
          <w:b/>
          <w:bCs/>
          <w:i/>
          <w:iCs/>
          <w:sz w:val="20"/>
          <w:szCs w:val="20"/>
        </w:rPr>
        <w:t>com no máximo 03 (três) casas decimais</w:t>
      </w:r>
      <w:r>
        <w:rPr>
          <w:rFonts w:ascii="Tahoma" w:hAnsi="Tahoma" w:cs="Tahoma"/>
          <w:sz w:val="20"/>
          <w:szCs w:val="20"/>
        </w:rPr>
        <w:t>, em moeda corrente nacional, incluindo, obrigatoriamente, todas as despesas com encargos sociais, tributos, descontos, frete, emolumentos, impostos, despesas em geral e demais condições de fornecimento, que sejam devidos em decorrência, direta e indireta, do fornecimento do objeto desta licitação.</w:t>
      </w:r>
    </w:p>
    <w:p w14:paraId="26B2DBDF">
      <w:pPr>
        <w:autoSpaceDE w:val="0"/>
        <w:autoSpaceDN w:val="0"/>
        <w:adjustRightInd w:val="0"/>
        <w:spacing w:after="0" w:line="360" w:lineRule="auto"/>
        <w:ind w:firstLine="1418"/>
        <w:jc w:val="both"/>
        <w:rPr>
          <w:rFonts w:ascii="Tahoma" w:hAnsi="Tahoma" w:cs="Tahoma"/>
          <w:sz w:val="20"/>
          <w:szCs w:val="20"/>
        </w:rPr>
      </w:pPr>
      <w:r>
        <w:rPr>
          <w:rFonts w:ascii="Tahoma" w:hAnsi="Tahoma" w:cs="Tahoma"/>
          <w:sz w:val="20"/>
          <w:szCs w:val="20"/>
        </w:rPr>
        <w:t>4.3.2. O prazo de validade da proposta não poderá ser inferior a 60 (sessenta) dias, a contar da data da abertura do pregão e/ou do envio da proposta final atualizada. Não sendo indicado o prazo de validade, considerar-se-á como 60 (sessenta) dias.</w:t>
      </w:r>
    </w:p>
    <w:p w14:paraId="36A9C278">
      <w:pPr>
        <w:autoSpaceDE w:val="0"/>
        <w:autoSpaceDN w:val="0"/>
        <w:adjustRightInd w:val="0"/>
        <w:spacing w:after="0" w:line="360" w:lineRule="auto"/>
        <w:ind w:firstLine="1985"/>
        <w:jc w:val="both"/>
        <w:rPr>
          <w:rFonts w:ascii="Tahoma" w:hAnsi="Tahoma" w:cs="Tahoma"/>
          <w:sz w:val="20"/>
          <w:szCs w:val="20"/>
        </w:rPr>
      </w:pPr>
      <w:r>
        <w:rPr>
          <w:rFonts w:ascii="Tahoma" w:hAnsi="Tahoma" w:cs="Tahoma"/>
          <w:sz w:val="20"/>
          <w:szCs w:val="20"/>
        </w:rPr>
        <w:t xml:space="preserve">4.3.2.1. Caso haja o vencimento da validade da proposta sem que a licitação tenha sido homologada, </w:t>
      </w:r>
      <w:r>
        <w:rPr>
          <w:rFonts w:ascii="Tahoma" w:hAnsi="Tahoma" w:cs="Tahoma"/>
          <w:b/>
          <w:bCs/>
          <w:sz w:val="20"/>
          <w:szCs w:val="20"/>
        </w:rPr>
        <w:t>esta fica automaticamente prorrogada</w:t>
      </w:r>
      <w:r>
        <w:rPr>
          <w:rFonts w:ascii="Tahoma" w:hAnsi="Tahoma" w:cs="Tahoma"/>
          <w:sz w:val="20"/>
          <w:szCs w:val="20"/>
        </w:rPr>
        <w:t xml:space="preserve">, exceto se houver manifestação contrária formal do licitante, dirigida ao pregoeiro por meio do e-mail: </w:t>
      </w:r>
      <w:r>
        <w:fldChar w:fldCharType="begin"/>
      </w:r>
      <w:r>
        <w:instrText xml:space="preserve"> HYPERLINK "mailto:pregao@descalvado.sp.gov.br" </w:instrText>
      </w:r>
      <w:r>
        <w:fldChar w:fldCharType="separate"/>
      </w:r>
      <w:r>
        <w:rPr>
          <w:rStyle w:val="15"/>
          <w:rFonts w:ascii="Tahoma" w:hAnsi="Tahoma" w:cs="Tahoma"/>
          <w:sz w:val="20"/>
          <w:szCs w:val="20"/>
        </w:rPr>
        <w:t>pregao@descalvado.sp.gov.br</w:t>
      </w:r>
      <w:r>
        <w:rPr>
          <w:rStyle w:val="15"/>
          <w:rFonts w:ascii="Tahoma" w:hAnsi="Tahoma" w:cs="Tahoma"/>
          <w:sz w:val="20"/>
          <w:szCs w:val="20"/>
        </w:rPr>
        <w:fldChar w:fldCharType="end"/>
      </w:r>
      <w:r>
        <w:t xml:space="preserve">  </w:t>
      </w:r>
      <w:r>
        <w:rPr>
          <w:rFonts w:ascii="Tahoma" w:hAnsi="Tahoma" w:cs="Tahoma"/>
          <w:sz w:val="20"/>
          <w:szCs w:val="20"/>
        </w:rPr>
        <w:t>ou durante a sessão pública do certame, caracterizando seu declínio em continuar na licitação.</w:t>
      </w:r>
    </w:p>
    <w:p w14:paraId="0469DE68">
      <w:pPr>
        <w:autoSpaceDE w:val="0"/>
        <w:autoSpaceDN w:val="0"/>
        <w:adjustRightInd w:val="0"/>
        <w:spacing w:after="0" w:line="360" w:lineRule="auto"/>
        <w:ind w:firstLine="709"/>
        <w:jc w:val="both"/>
        <w:rPr>
          <w:rFonts w:ascii="Tahoma" w:hAnsi="Tahoma" w:cs="Tahoma"/>
          <w:sz w:val="20"/>
          <w:szCs w:val="20"/>
        </w:rPr>
      </w:pPr>
      <w:r>
        <w:rPr>
          <w:rFonts w:ascii="Tahoma" w:hAnsi="Tahoma" w:cs="Tahoma"/>
          <w:sz w:val="20"/>
          <w:szCs w:val="20"/>
        </w:rPr>
        <w:t>4.4. O pregoeiro, juntamente com a Equipe de Apoio, verificará as propostas finais enviadas, desclassificando, motivadamente, aquelas que não estejam em conformidade com os requisitos estabelecidos neste edital, que forem omissas ou apresentarem irregularidades insanáveis.</w:t>
      </w:r>
    </w:p>
    <w:bookmarkEnd w:id="8"/>
    <w:p w14:paraId="6BB3CC11">
      <w:pPr>
        <w:autoSpaceDE w:val="0"/>
        <w:autoSpaceDN w:val="0"/>
        <w:adjustRightInd w:val="0"/>
        <w:spacing w:after="0" w:line="360" w:lineRule="auto"/>
        <w:jc w:val="both"/>
        <w:rPr>
          <w:rFonts w:ascii="Tahoma" w:hAnsi="Tahoma" w:cs="Tahoma"/>
          <w:sz w:val="20"/>
          <w:szCs w:val="20"/>
        </w:rPr>
      </w:pPr>
    </w:p>
    <w:p w14:paraId="6BA88B9A">
      <w:pPr>
        <w:autoSpaceDE w:val="0"/>
        <w:autoSpaceDN w:val="0"/>
        <w:adjustRightInd w:val="0"/>
        <w:spacing w:after="0" w:line="360" w:lineRule="auto"/>
        <w:jc w:val="both"/>
        <w:rPr>
          <w:rFonts w:ascii="Tahoma" w:hAnsi="Tahoma" w:cs="Tahoma"/>
          <w:b/>
          <w:i/>
          <w:iCs/>
          <w:sz w:val="20"/>
          <w:szCs w:val="20"/>
        </w:rPr>
      </w:pPr>
      <w:r>
        <w:rPr>
          <w:rFonts w:ascii="Tahoma" w:hAnsi="Tahoma" w:cs="Tahoma"/>
          <w:b/>
          <w:i/>
          <w:iCs/>
          <w:sz w:val="20"/>
          <w:szCs w:val="20"/>
        </w:rPr>
        <w:t>5. DOS PROCEDIMENTOS LICITATÓRIOS.</w:t>
      </w:r>
    </w:p>
    <w:p w14:paraId="3C0094A6">
      <w:pPr>
        <w:autoSpaceDE w:val="0"/>
        <w:autoSpaceDN w:val="0"/>
        <w:adjustRightInd w:val="0"/>
        <w:spacing w:after="0" w:line="360" w:lineRule="auto"/>
        <w:ind w:firstLine="708"/>
        <w:jc w:val="both"/>
        <w:rPr>
          <w:rFonts w:ascii="Tahoma" w:hAnsi="Tahoma" w:cs="Tahoma"/>
          <w:sz w:val="20"/>
          <w:szCs w:val="20"/>
        </w:rPr>
      </w:pPr>
      <w:bookmarkStart w:id="10" w:name="_Hlk165993762"/>
      <w:r>
        <w:rPr>
          <w:rFonts w:ascii="Tahoma" w:hAnsi="Tahoma" w:cs="Tahoma"/>
          <w:sz w:val="20"/>
          <w:szCs w:val="20"/>
        </w:rPr>
        <w:t xml:space="preserve">5.1. Para participação neste pregão eletrônico, a empresa deverá estar cadastrada na plataforma eletrônica, endereço eletrônico: </w:t>
      </w:r>
      <w:r>
        <w:fldChar w:fldCharType="begin"/>
      </w:r>
      <w:r>
        <w:instrText xml:space="preserve"> HYPERLINK "https://bnccompras.com/Home/Login" </w:instrText>
      </w:r>
      <w:r>
        <w:fldChar w:fldCharType="separate"/>
      </w:r>
      <w:r>
        <w:rPr>
          <w:rStyle w:val="15"/>
          <w:rFonts w:ascii="Tahoma" w:hAnsi="Tahoma" w:cs="Tahoma"/>
          <w:sz w:val="20"/>
          <w:szCs w:val="20"/>
        </w:rPr>
        <w:t>https://bnccompras.com/Home/Login</w:t>
      </w:r>
      <w:r>
        <w:rPr>
          <w:rStyle w:val="15"/>
          <w:rFonts w:ascii="Tahoma" w:hAnsi="Tahoma" w:cs="Tahoma"/>
          <w:sz w:val="20"/>
          <w:szCs w:val="20"/>
        </w:rPr>
        <w:fldChar w:fldCharType="end"/>
      </w:r>
      <w:r>
        <w:rPr>
          <w:rFonts w:ascii="Tahoma" w:hAnsi="Tahoma" w:cs="Tahoma"/>
          <w:sz w:val="20"/>
          <w:szCs w:val="20"/>
        </w:rPr>
        <w:t xml:space="preserve">, </w:t>
      </w:r>
      <w:r>
        <w:rPr>
          <w:rFonts w:ascii="Tahoma" w:hAnsi="Tahoma" w:cs="Tahoma"/>
          <w:b/>
          <w:bCs/>
          <w:i/>
          <w:iCs/>
          <w:sz w:val="20"/>
          <w:szCs w:val="20"/>
        </w:rPr>
        <w:t>(conforme item 03 deste edital)</w:t>
      </w:r>
      <w:r>
        <w:rPr>
          <w:rFonts w:ascii="Tahoma" w:hAnsi="Tahoma" w:cs="Tahoma"/>
          <w:sz w:val="20"/>
          <w:szCs w:val="20"/>
        </w:rPr>
        <w:t xml:space="preserve">, no qual preencherá, utilizando senha privativa, a proposta comercial eletrônica inicial </w:t>
      </w:r>
      <w:r>
        <w:rPr>
          <w:rFonts w:ascii="Tahoma" w:hAnsi="Tahoma" w:cs="Tahoma"/>
          <w:b/>
          <w:bCs/>
          <w:i/>
          <w:iCs/>
          <w:sz w:val="20"/>
          <w:szCs w:val="20"/>
        </w:rPr>
        <w:t>(item 04)</w:t>
      </w:r>
      <w:r>
        <w:rPr>
          <w:rFonts w:ascii="Tahoma" w:hAnsi="Tahoma" w:cs="Tahoma"/>
          <w:sz w:val="20"/>
          <w:szCs w:val="20"/>
        </w:rPr>
        <w:t xml:space="preserve">. O(s) vencedor(es) encaminhará(ão), exclusivamente na plataforma eletrônica, os documentos de habilitação </w:t>
      </w:r>
      <w:r>
        <w:rPr>
          <w:rFonts w:ascii="Tahoma" w:hAnsi="Tahoma" w:cs="Tahoma"/>
          <w:b/>
          <w:bCs/>
          <w:i/>
          <w:iCs/>
          <w:sz w:val="20"/>
          <w:szCs w:val="20"/>
        </w:rPr>
        <w:t>(item 08),</w:t>
      </w:r>
      <w:r>
        <w:rPr>
          <w:rFonts w:ascii="Tahoma" w:hAnsi="Tahoma" w:cs="Tahoma"/>
          <w:sz w:val="20"/>
          <w:szCs w:val="20"/>
        </w:rPr>
        <w:t xml:space="preserve"> conforme descrito neste edital e convocado pelo pregoeiro.</w:t>
      </w:r>
    </w:p>
    <w:p w14:paraId="7D5367F6">
      <w:pPr>
        <w:autoSpaceDE w:val="0"/>
        <w:autoSpaceDN w:val="0"/>
        <w:adjustRightInd w:val="0"/>
        <w:spacing w:after="0" w:line="360" w:lineRule="auto"/>
        <w:ind w:firstLine="708"/>
        <w:jc w:val="both"/>
        <w:rPr>
          <w:rFonts w:ascii="Tahoma" w:hAnsi="Tahoma" w:cs="Tahoma"/>
          <w:sz w:val="20"/>
          <w:szCs w:val="20"/>
        </w:rPr>
      </w:pPr>
      <w:r>
        <w:rPr>
          <w:rFonts w:ascii="Tahoma" w:hAnsi="Tahoma" w:cs="Tahoma"/>
          <w:sz w:val="20"/>
          <w:szCs w:val="20"/>
        </w:rPr>
        <w:t xml:space="preserve">5.2. </w:t>
      </w:r>
      <w:bookmarkStart w:id="11" w:name="_Hlk150335260"/>
      <w:r>
        <w:rPr>
          <w:rFonts w:ascii="Tahoma" w:hAnsi="Tahoma" w:cs="Tahoma"/>
          <w:b/>
          <w:bCs/>
          <w:sz w:val="20"/>
          <w:szCs w:val="20"/>
        </w:rPr>
        <w:t xml:space="preserve">Até </w:t>
      </w:r>
      <w:r>
        <w:rPr>
          <w:rFonts w:ascii="Tahoma" w:hAnsi="Tahoma" w:cs="Tahoma"/>
          <w:b/>
          <w:sz w:val="20"/>
          <w:szCs w:val="20"/>
        </w:rPr>
        <w:t>30 minutos antes do horário marcado para abertura da sessão pública eletrônica</w:t>
      </w:r>
      <w:bookmarkEnd w:id="11"/>
      <w:r>
        <w:rPr>
          <w:rFonts w:ascii="Tahoma" w:hAnsi="Tahoma" w:cs="Tahoma"/>
          <w:sz w:val="20"/>
          <w:szCs w:val="20"/>
        </w:rPr>
        <w:t xml:space="preserve"> os interessados deverão preencher as propostas, na plataforma eletrônica, podendo, inclusive, alterá-las neste prazo.</w:t>
      </w:r>
    </w:p>
    <w:p w14:paraId="03C84966">
      <w:pPr>
        <w:autoSpaceDE w:val="0"/>
        <w:autoSpaceDN w:val="0"/>
        <w:adjustRightInd w:val="0"/>
        <w:spacing w:after="0" w:line="360" w:lineRule="auto"/>
        <w:ind w:firstLine="1418"/>
        <w:jc w:val="both"/>
        <w:rPr>
          <w:rFonts w:ascii="Tahoma" w:hAnsi="Tahoma" w:cs="Tahoma"/>
          <w:b/>
          <w:bCs/>
          <w:sz w:val="20"/>
          <w:szCs w:val="20"/>
        </w:rPr>
      </w:pPr>
      <w:r>
        <w:rPr>
          <w:rFonts w:ascii="Tahoma" w:hAnsi="Tahoma" w:cs="Tahoma"/>
          <w:sz w:val="20"/>
          <w:szCs w:val="20"/>
        </w:rPr>
        <w:t xml:space="preserve">5.2.1. Os documentos de habilitação e as declarações complementares, arroladas no </w:t>
      </w:r>
      <w:r>
        <w:rPr>
          <w:rFonts w:ascii="Tahoma" w:hAnsi="Tahoma" w:cs="Tahoma"/>
          <w:b/>
          <w:bCs/>
          <w:i/>
          <w:iCs/>
          <w:sz w:val="20"/>
          <w:szCs w:val="20"/>
        </w:rPr>
        <w:t xml:space="preserve">item 08 </w:t>
      </w:r>
      <w:r>
        <w:rPr>
          <w:rFonts w:ascii="Tahoma" w:hAnsi="Tahoma" w:cs="Tahoma"/>
          <w:sz w:val="20"/>
          <w:szCs w:val="20"/>
        </w:rPr>
        <w:t xml:space="preserve">deste edital, bem como a proposta comercial atualizada, deverão ser anexados na plataforma pelos licitantes com melhor oferta, </w:t>
      </w:r>
      <w:bookmarkStart w:id="12" w:name="_Hlk156982090"/>
      <w:r>
        <w:rPr>
          <w:rFonts w:ascii="Tahoma" w:hAnsi="Tahoma" w:cs="Tahoma"/>
          <w:b/>
          <w:bCs/>
          <w:sz w:val="20"/>
          <w:szCs w:val="20"/>
        </w:rPr>
        <w:t>em até 01 (um) dia útil após convocados pelo pregoeiro em sessão, ao final da disputa de lances.</w:t>
      </w:r>
      <w:bookmarkEnd w:id="12"/>
    </w:p>
    <w:p w14:paraId="785E1456">
      <w:pPr>
        <w:autoSpaceDE w:val="0"/>
        <w:autoSpaceDN w:val="0"/>
        <w:adjustRightInd w:val="0"/>
        <w:spacing w:after="0" w:line="360" w:lineRule="auto"/>
        <w:ind w:firstLine="708"/>
        <w:jc w:val="both"/>
        <w:rPr>
          <w:rFonts w:ascii="Tahoma" w:hAnsi="Tahoma" w:cs="Tahoma"/>
          <w:sz w:val="20"/>
          <w:szCs w:val="20"/>
        </w:rPr>
      </w:pPr>
      <w:r>
        <w:rPr>
          <w:rFonts w:ascii="Tahoma" w:hAnsi="Tahoma" w:cs="Tahoma"/>
          <w:sz w:val="20"/>
          <w:szCs w:val="20"/>
        </w:rPr>
        <w:t xml:space="preserve">5.3. Na data e hora marcadas para abertura da sessão pública, terá início a fase de lances, na qual os licitantes oferecerão lances, exclusivamente por meio da plataforma eletrônica, sem restrições de quantidade de lances ou de qualquer ordem classificatória ou cronológica específica. </w:t>
      </w:r>
    </w:p>
    <w:p w14:paraId="4C3F1F47">
      <w:pPr>
        <w:autoSpaceDE w:val="0"/>
        <w:autoSpaceDN w:val="0"/>
        <w:adjustRightInd w:val="0"/>
        <w:spacing w:after="0" w:line="360" w:lineRule="auto"/>
        <w:ind w:firstLine="1418"/>
        <w:jc w:val="both"/>
        <w:rPr>
          <w:rFonts w:ascii="Tahoma" w:hAnsi="Tahoma" w:cs="Tahoma"/>
          <w:sz w:val="20"/>
          <w:szCs w:val="20"/>
        </w:rPr>
      </w:pPr>
      <w:r>
        <w:rPr>
          <w:rFonts w:ascii="Tahoma" w:hAnsi="Tahoma" w:cs="Tahoma"/>
          <w:sz w:val="20"/>
          <w:szCs w:val="20"/>
        </w:rPr>
        <w:t xml:space="preserve">5.3.1. O licitante somente poderá oferecer valor inferior ao último lance por ele ofertado e registrado pela plataforma, independentemente de sua ordem classificatória, tanto em relação ao lance intermediário como em relação ao lance que cobrir a melhor oferta. </w:t>
      </w:r>
    </w:p>
    <w:p w14:paraId="2C9FC055">
      <w:pPr>
        <w:autoSpaceDE w:val="0"/>
        <w:autoSpaceDN w:val="0"/>
        <w:adjustRightInd w:val="0"/>
        <w:spacing w:after="0" w:line="360" w:lineRule="auto"/>
        <w:ind w:firstLine="1418"/>
        <w:jc w:val="both"/>
        <w:rPr>
          <w:rFonts w:ascii="Tahoma" w:hAnsi="Tahoma" w:cs="Tahoma"/>
          <w:sz w:val="20"/>
          <w:szCs w:val="20"/>
        </w:rPr>
      </w:pPr>
      <w:r>
        <w:rPr>
          <w:rFonts w:ascii="Tahoma" w:hAnsi="Tahoma" w:cs="Tahoma"/>
          <w:sz w:val="20"/>
          <w:szCs w:val="20"/>
        </w:rPr>
        <w:t>5.3.2. Não serão homologados lances com valores superiores à média estimada pela Seção de Licitação.</w:t>
      </w:r>
    </w:p>
    <w:p w14:paraId="07A2590B">
      <w:pPr>
        <w:autoSpaceDE w:val="0"/>
        <w:autoSpaceDN w:val="0"/>
        <w:adjustRightInd w:val="0"/>
        <w:spacing w:after="0" w:line="360" w:lineRule="auto"/>
        <w:ind w:firstLine="709"/>
        <w:jc w:val="both"/>
        <w:rPr>
          <w:rFonts w:ascii="Tahoma" w:hAnsi="Tahoma" w:cs="Tahoma"/>
          <w:sz w:val="20"/>
          <w:szCs w:val="20"/>
        </w:rPr>
      </w:pPr>
      <w:r>
        <w:rPr>
          <w:rFonts w:ascii="Tahoma" w:hAnsi="Tahoma" w:cs="Tahoma"/>
          <w:sz w:val="20"/>
          <w:szCs w:val="20"/>
        </w:rPr>
        <w:t>5.4. Quando houver uma única licitante ou uma única proposta válida, caberá ao pregoeiro verificar a aceitabilidade do preço ofertado.</w:t>
      </w:r>
    </w:p>
    <w:p w14:paraId="7A3EBE81">
      <w:pPr>
        <w:autoSpaceDE w:val="0"/>
        <w:autoSpaceDN w:val="0"/>
        <w:adjustRightInd w:val="0"/>
        <w:spacing w:after="0" w:line="360" w:lineRule="auto"/>
        <w:ind w:firstLine="708"/>
        <w:jc w:val="both"/>
        <w:rPr>
          <w:rFonts w:ascii="Tahoma" w:hAnsi="Tahoma" w:cs="Tahoma"/>
          <w:sz w:val="20"/>
          <w:szCs w:val="20"/>
        </w:rPr>
      </w:pPr>
      <w:r>
        <w:rPr>
          <w:rFonts w:ascii="Tahoma" w:hAnsi="Tahoma" w:cs="Tahoma"/>
          <w:sz w:val="20"/>
          <w:szCs w:val="20"/>
        </w:rPr>
        <w:t>5.5. Na hipótese de haver propostas/lances iguais na fase inicial da disputa, a plataforma realizará o sorteio entre elas para definir a ordem classificatória.</w:t>
      </w:r>
    </w:p>
    <w:p w14:paraId="541F4DF4">
      <w:pPr>
        <w:autoSpaceDE w:val="0"/>
        <w:autoSpaceDN w:val="0"/>
        <w:adjustRightInd w:val="0"/>
        <w:spacing w:after="0" w:line="360" w:lineRule="auto"/>
        <w:ind w:firstLine="708"/>
        <w:jc w:val="both"/>
        <w:rPr>
          <w:rFonts w:ascii="Tahoma" w:hAnsi="Tahoma" w:cs="Tahoma"/>
          <w:sz w:val="20"/>
          <w:szCs w:val="20"/>
        </w:rPr>
      </w:pPr>
      <w:r>
        <w:rPr>
          <w:rFonts w:ascii="Tahoma" w:hAnsi="Tahoma" w:cs="Tahoma"/>
          <w:sz w:val="20"/>
          <w:szCs w:val="20"/>
        </w:rPr>
        <w:t>5.6. Os licitantes poderão oferecer lances sucessivos, observado o horário fixado e as regras de aceitação dos mesmos.</w:t>
      </w:r>
    </w:p>
    <w:p w14:paraId="4FFE637B">
      <w:pPr>
        <w:autoSpaceDE w:val="0"/>
        <w:autoSpaceDN w:val="0"/>
        <w:adjustRightInd w:val="0"/>
        <w:spacing w:after="0" w:line="360" w:lineRule="auto"/>
        <w:ind w:firstLine="708"/>
        <w:jc w:val="both"/>
        <w:rPr>
          <w:rFonts w:ascii="Tahoma" w:hAnsi="Tahoma" w:cs="Tahoma"/>
          <w:sz w:val="20"/>
          <w:szCs w:val="20"/>
        </w:rPr>
      </w:pPr>
      <w:r>
        <w:rPr>
          <w:rFonts w:ascii="Tahoma" w:hAnsi="Tahoma" w:cs="Tahoma"/>
          <w:sz w:val="20"/>
          <w:szCs w:val="20"/>
        </w:rPr>
        <w:t>5.7. Durante o transcurso da fase da disputa de lances os participantes serão informados, em tempo real, do valor do menor lance registrado. A plataforma não identificará os autores dos lances aos demais participantes.</w:t>
      </w:r>
    </w:p>
    <w:p w14:paraId="6D3B375A">
      <w:pPr>
        <w:pStyle w:val="40"/>
        <w:spacing w:line="360" w:lineRule="auto"/>
        <w:ind w:firstLine="708"/>
        <w:jc w:val="both"/>
        <w:rPr>
          <w:rFonts w:ascii="Tahoma" w:hAnsi="Tahoma" w:cs="Tahoma"/>
          <w:color w:val="auto"/>
          <w:sz w:val="20"/>
          <w:szCs w:val="20"/>
        </w:rPr>
      </w:pPr>
      <w:r>
        <w:rPr>
          <w:rFonts w:ascii="Tahoma" w:hAnsi="Tahoma" w:cs="Tahoma"/>
          <w:color w:val="auto"/>
          <w:sz w:val="20"/>
          <w:szCs w:val="20"/>
        </w:rPr>
        <w:t>5.8. A modalidade de disputa será aberta, cabendo aos licitantes apresentarem lances públicos e sucessivos, com prorrogações, sendo esta prorrogação automática.</w:t>
      </w:r>
    </w:p>
    <w:p w14:paraId="13C77773">
      <w:pPr>
        <w:pStyle w:val="40"/>
        <w:spacing w:line="360" w:lineRule="auto"/>
        <w:ind w:firstLine="1418"/>
        <w:jc w:val="both"/>
        <w:rPr>
          <w:rFonts w:ascii="Tahoma" w:hAnsi="Tahoma" w:cs="Tahoma"/>
          <w:color w:val="auto"/>
          <w:sz w:val="20"/>
          <w:szCs w:val="20"/>
        </w:rPr>
      </w:pPr>
      <w:r>
        <w:rPr>
          <w:rFonts w:ascii="Tahoma" w:hAnsi="Tahoma" w:cs="Tahoma"/>
          <w:color w:val="auto"/>
          <w:sz w:val="20"/>
          <w:szCs w:val="20"/>
        </w:rPr>
        <w:t>5.8.1. A etapa de envio de lances na sessão pública durará 08 (oito) minutos, e, após decorrido esse tempo, será prorrogada automaticamente pela plataforma eletrônica. A prorrogação automática é de 02 (dois) minutos, e ocorre sucessivamente sempre que houver lances enviados nesse período de prorrogação.</w:t>
      </w:r>
    </w:p>
    <w:p w14:paraId="663E4513">
      <w:pPr>
        <w:pStyle w:val="40"/>
        <w:spacing w:line="360" w:lineRule="auto"/>
        <w:ind w:firstLine="1418"/>
        <w:jc w:val="both"/>
        <w:rPr>
          <w:rFonts w:ascii="Tahoma" w:hAnsi="Tahoma" w:cs="Tahoma"/>
          <w:color w:val="auto"/>
          <w:sz w:val="20"/>
          <w:szCs w:val="20"/>
        </w:rPr>
      </w:pPr>
      <w:r>
        <w:rPr>
          <w:rFonts w:ascii="Tahoma" w:hAnsi="Tahoma" w:cs="Tahoma"/>
          <w:color w:val="auto"/>
          <w:sz w:val="20"/>
          <w:szCs w:val="20"/>
        </w:rPr>
        <w:t>5.8.2. Em cada item, não havendo novos lances na etapa da prorrogação automática, a rodada de lances para este item é encerrada automaticamente.</w:t>
      </w:r>
    </w:p>
    <w:p w14:paraId="7DECE2FC">
      <w:pPr>
        <w:pStyle w:val="40"/>
        <w:spacing w:line="360" w:lineRule="auto"/>
        <w:ind w:firstLine="708"/>
        <w:jc w:val="both"/>
        <w:rPr>
          <w:rFonts w:ascii="Tahoma" w:hAnsi="Tahoma" w:cs="Tahoma"/>
          <w:color w:val="auto"/>
          <w:sz w:val="20"/>
          <w:szCs w:val="20"/>
        </w:rPr>
      </w:pPr>
      <w:r>
        <w:rPr>
          <w:rFonts w:ascii="Tahoma" w:hAnsi="Tahoma" w:cs="Tahoma"/>
          <w:color w:val="auto"/>
          <w:sz w:val="20"/>
          <w:szCs w:val="20"/>
        </w:rPr>
        <w:t xml:space="preserve">5.9. Imediatamente após o encerramento da etapa de lances, a plataforma eletrônica informará a proposta de menor preço e seu respectivo vencedor. </w:t>
      </w:r>
    </w:p>
    <w:p w14:paraId="03CCCBC5">
      <w:pPr>
        <w:autoSpaceDE w:val="0"/>
        <w:autoSpaceDN w:val="0"/>
        <w:adjustRightInd w:val="0"/>
        <w:spacing w:after="0" w:line="360" w:lineRule="auto"/>
        <w:ind w:firstLine="708"/>
        <w:jc w:val="both"/>
        <w:rPr>
          <w:rFonts w:ascii="Tahoma" w:hAnsi="Tahoma" w:cs="Tahoma"/>
          <w:sz w:val="20"/>
          <w:szCs w:val="20"/>
        </w:rPr>
      </w:pPr>
      <w:r>
        <w:rPr>
          <w:rFonts w:ascii="Tahoma" w:hAnsi="Tahoma" w:cs="Tahoma"/>
          <w:sz w:val="20"/>
          <w:szCs w:val="20"/>
        </w:rPr>
        <w:t xml:space="preserve">5.10. As </w:t>
      </w:r>
      <w:r>
        <w:rPr>
          <w:rFonts w:ascii="Tahoma" w:hAnsi="Tahoma" w:cs="Tahoma"/>
          <w:bCs/>
          <w:iCs/>
          <w:sz w:val="20"/>
          <w:szCs w:val="20"/>
        </w:rPr>
        <w:t>microempresas e empresas de pequeno porte que pretendem usar do direito de preferência no critério de desempate, quando</w:t>
      </w:r>
      <w:r>
        <w:rPr>
          <w:rFonts w:ascii="Tahoma" w:hAnsi="Tahoma" w:cs="Tahoma"/>
          <w:sz w:val="20"/>
          <w:szCs w:val="20"/>
        </w:rPr>
        <w:t xml:space="preserve"> do julgamento das propostas, nos termos da Lei Complementar Federal n° 123, de 14 de dezembro de 2006, deverão efetuar corretamente o cadastro na plataforma eletrônica com o devido enquadramento e, também, apresentar </w:t>
      </w:r>
      <w:r>
        <w:rPr>
          <w:rFonts w:ascii="Tahoma" w:hAnsi="Tahoma" w:cs="Tahoma"/>
          <w:bCs/>
          <w:iCs/>
          <w:sz w:val="20"/>
          <w:szCs w:val="20"/>
        </w:rPr>
        <w:t>declaração de</w:t>
      </w:r>
      <w:r>
        <w:rPr>
          <w:rFonts w:ascii="Tahoma" w:hAnsi="Tahoma" w:cs="Tahoma"/>
          <w:sz w:val="20"/>
          <w:szCs w:val="20"/>
        </w:rPr>
        <w:t xml:space="preserve"> que estão enquadradas como Microempresa ou Empresa de Pequeno Porte (conforme o caso) nos termos do artigo 3º da citada Lei Complementar, podendo ainda assinalar a opção indicativa desse enquadramento na Declaração Conjunta do </w:t>
      </w:r>
      <w:r>
        <w:rPr>
          <w:rFonts w:ascii="Tahoma" w:hAnsi="Tahoma" w:cs="Tahoma"/>
          <w:b/>
          <w:i/>
          <w:sz w:val="20"/>
          <w:szCs w:val="20"/>
        </w:rPr>
        <w:t>Anexo III</w:t>
      </w:r>
      <w:r>
        <w:rPr>
          <w:rFonts w:ascii="Tahoma" w:hAnsi="Tahoma" w:cs="Tahoma"/>
          <w:bCs/>
          <w:iCs/>
          <w:sz w:val="20"/>
          <w:szCs w:val="20"/>
        </w:rPr>
        <w:t>, que deverá ser apresentada juntamente com os documentos de habilitação, a serem anexados na plataforma eletrônica</w:t>
      </w:r>
      <w:r>
        <w:rPr>
          <w:rFonts w:ascii="Tahoma" w:hAnsi="Tahoma" w:cs="Tahoma"/>
          <w:sz w:val="20"/>
          <w:szCs w:val="20"/>
        </w:rPr>
        <w:t>.</w:t>
      </w:r>
    </w:p>
    <w:p w14:paraId="62B1FF88">
      <w:pPr>
        <w:spacing w:after="0" w:line="360" w:lineRule="auto"/>
        <w:ind w:firstLine="709"/>
        <w:jc w:val="both"/>
        <w:rPr>
          <w:rFonts w:ascii="Tahoma" w:hAnsi="Tahoma" w:cs="Tahoma"/>
          <w:sz w:val="20"/>
          <w:szCs w:val="20"/>
        </w:rPr>
      </w:pPr>
      <w:r>
        <w:rPr>
          <w:rFonts w:ascii="Tahoma" w:hAnsi="Tahoma" w:cs="Tahoma"/>
          <w:sz w:val="20"/>
          <w:szCs w:val="20"/>
        </w:rPr>
        <w:t>5.11. Encerrada a etapa de lances, serão classificadas as propostas em ordem crescente dos valores, considerando-se o último preço ofertado. Com base nesta classificação, será assegurada às licitantes microempresas e empresas de pequeno porte direito de preferência a contratação, observadas as seguintes regras:</w:t>
      </w:r>
    </w:p>
    <w:p w14:paraId="61A502BC">
      <w:pPr>
        <w:spacing w:after="0" w:line="360" w:lineRule="auto"/>
        <w:ind w:firstLine="1418"/>
        <w:jc w:val="both"/>
        <w:rPr>
          <w:rFonts w:ascii="Tahoma" w:hAnsi="Tahoma" w:cs="Tahoma"/>
          <w:sz w:val="20"/>
          <w:szCs w:val="20"/>
        </w:rPr>
      </w:pPr>
      <w:r>
        <w:rPr>
          <w:rFonts w:ascii="Tahoma" w:hAnsi="Tahoma" w:cs="Tahoma"/>
          <w:sz w:val="20"/>
          <w:szCs w:val="20"/>
        </w:rPr>
        <w:t>5.11.1. A plataforma selecionará automaticamente a licitante microempresa ou empresa de pequeno porte, detentora da proposta de menor valor, dentre aquelas cujos valores sejam iguais ou superiores até 5% (cinco por cento) ao valor da proposta melhor classificada, abrindo o prazo de 05 (cinco) minutos para que apresente preço inferior ao do melhor classificado, sob pena de preclusão do direito de preferência.</w:t>
      </w:r>
    </w:p>
    <w:p w14:paraId="1266C994">
      <w:pPr>
        <w:spacing w:after="0" w:line="360" w:lineRule="auto"/>
        <w:ind w:firstLine="1418"/>
        <w:jc w:val="both"/>
        <w:rPr>
          <w:rFonts w:ascii="Tahoma" w:hAnsi="Tahoma" w:cs="Tahoma"/>
          <w:sz w:val="20"/>
          <w:szCs w:val="20"/>
        </w:rPr>
      </w:pPr>
      <w:r>
        <w:rPr>
          <w:rFonts w:ascii="Tahoma" w:hAnsi="Tahoma" w:cs="Tahoma"/>
          <w:sz w:val="20"/>
          <w:szCs w:val="20"/>
        </w:rPr>
        <w:t>5.11.2. A plataforma selecionará mediante sorteio no caso de haver propostas empatadas nas condições do subitem 5.11.1.</w:t>
      </w:r>
    </w:p>
    <w:p w14:paraId="0C500018">
      <w:pPr>
        <w:spacing w:after="0" w:line="360" w:lineRule="auto"/>
        <w:ind w:firstLine="1418"/>
        <w:jc w:val="both"/>
        <w:rPr>
          <w:rFonts w:ascii="Tahoma" w:hAnsi="Tahoma" w:cs="Tahoma"/>
          <w:sz w:val="20"/>
          <w:szCs w:val="20"/>
        </w:rPr>
      </w:pPr>
      <w:r>
        <w:rPr>
          <w:rFonts w:ascii="Tahoma" w:hAnsi="Tahoma" w:cs="Tahoma"/>
          <w:sz w:val="20"/>
          <w:szCs w:val="20"/>
        </w:rPr>
        <w:t>5.11.3.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5.11.1.</w:t>
      </w:r>
    </w:p>
    <w:p w14:paraId="74205D93">
      <w:pPr>
        <w:spacing w:after="0" w:line="360" w:lineRule="auto"/>
        <w:ind w:firstLine="1418"/>
        <w:jc w:val="both"/>
        <w:rPr>
          <w:rFonts w:ascii="Tahoma" w:hAnsi="Tahoma" w:cs="Tahoma"/>
          <w:sz w:val="20"/>
          <w:szCs w:val="20"/>
        </w:rPr>
      </w:pPr>
      <w:r>
        <w:rPr>
          <w:rFonts w:ascii="Tahoma" w:hAnsi="Tahoma" w:cs="Tahoma"/>
          <w:sz w:val="20"/>
          <w:szCs w:val="20"/>
        </w:rPr>
        <w:t>5.11.4. Caso a detentora da melhor oferta, de acordo com a classificação de que trata o subitem 5.11., seja microempresa ou empresa de pequeno porte não será assegurado o direito de preferência, passando-se, desde logo, à negociação do preço.</w:t>
      </w:r>
    </w:p>
    <w:bookmarkEnd w:id="10"/>
    <w:p w14:paraId="59273FA7">
      <w:pPr>
        <w:spacing w:after="0" w:line="360" w:lineRule="auto"/>
        <w:ind w:firstLine="1418"/>
        <w:jc w:val="both"/>
        <w:rPr>
          <w:rFonts w:ascii="Tahoma" w:hAnsi="Tahoma" w:cs="Tahoma"/>
          <w:sz w:val="20"/>
          <w:szCs w:val="20"/>
        </w:rPr>
      </w:pPr>
    </w:p>
    <w:p w14:paraId="51C1E0F4">
      <w:pPr>
        <w:pStyle w:val="40"/>
        <w:spacing w:line="360" w:lineRule="auto"/>
        <w:jc w:val="both"/>
        <w:rPr>
          <w:rFonts w:ascii="Tahoma" w:hAnsi="Tahoma" w:cs="Tahoma"/>
          <w:i/>
          <w:iCs/>
          <w:color w:val="auto"/>
          <w:sz w:val="20"/>
          <w:szCs w:val="20"/>
        </w:rPr>
      </w:pPr>
      <w:r>
        <w:rPr>
          <w:rFonts w:ascii="Tahoma" w:hAnsi="Tahoma" w:cs="Tahoma"/>
          <w:b/>
          <w:bCs/>
          <w:i/>
          <w:iCs/>
          <w:color w:val="auto"/>
          <w:sz w:val="20"/>
          <w:szCs w:val="20"/>
        </w:rPr>
        <w:t>06. DO ENCERRAMENTO DA ETAPA DE LANCES E NEGOCIAÇÃO.</w:t>
      </w:r>
    </w:p>
    <w:p w14:paraId="15DFD114">
      <w:pPr>
        <w:pStyle w:val="40"/>
        <w:spacing w:line="360" w:lineRule="auto"/>
        <w:ind w:firstLine="708"/>
        <w:jc w:val="both"/>
        <w:rPr>
          <w:rFonts w:ascii="Tahoma" w:hAnsi="Tahoma" w:cs="Tahoma"/>
          <w:color w:val="auto"/>
          <w:sz w:val="20"/>
          <w:szCs w:val="20"/>
        </w:rPr>
      </w:pPr>
      <w:bookmarkStart w:id="13" w:name="_Hlk166333293"/>
      <w:bookmarkStart w:id="14" w:name="_Hlk165993804"/>
      <w:r>
        <w:rPr>
          <w:rFonts w:ascii="Tahoma" w:hAnsi="Tahoma" w:cs="Tahoma"/>
          <w:color w:val="auto"/>
          <w:sz w:val="20"/>
          <w:szCs w:val="20"/>
        </w:rPr>
        <w:t xml:space="preserve">6.1. Encerrada a etapa de lances e negociação, o pregoeiro examinará a proposta de preços classificada em primeiro lugar, quanto à compatibilidade dos preços em relação ao valor estimado para a contratação. </w:t>
      </w:r>
    </w:p>
    <w:p w14:paraId="466496FA">
      <w:pPr>
        <w:pStyle w:val="40"/>
        <w:spacing w:line="360" w:lineRule="auto"/>
        <w:ind w:firstLine="1416"/>
        <w:jc w:val="both"/>
        <w:rPr>
          <w:rFonts w:ascii="Tahoma" w:hAnsi="Tahoma" w:cs="Tahoma"/>
          <w:color w:val="auto"/>
          <w:sz w:val="20"/>
          <w:szCs w:val="20"/>
        </w:rPr>
      </w:pPr>
      <w:r>
        <w:rPr>
          <w:rFonts w:ascii="Tahoma" w:hAnsi="Tahoma" w:cs="Tahoma"/>
          <w:color w:val="auto"/>
          <w:sz w:val="20"/>
          <w:szCs w:val="20"/>
        </w:rPr>
        <w:t>6.1.1. Caso não ocorra lances deverá ser verificado o valor estimado dos bens e a especificação técnica prevista.</w:t>
      </w:r>
    </w:p>
    <w:p w14:paraId="1C00BCD4">
      <w:pPr>
        <w:pStyle w:val="40"/>
        <w:spacing w:line="360" w:lineRule="auto"/>
        <w:ind w:firstLine="1418"/>
        <w:jc w:val="both"/>
        <w:rPr>
          <w:rFonts w:ascii="Tahoma" w:hAnsi="Tahoma" w:cs="Tahoma"/>
          <w:color w:val="auto"/>
          <w:sz w:val="20"/>
          <w:szCs w:val="20"/>
        </w:rPr>
      </w:pPr>
      <w:r>
        <w:rPr>
          <w:rFonts w:ascii="Tahoma" w:hAnsi="Tahoma" w:cs="Tahoma"/>
          <w:color w:val="auto"/>
          <w:sz w:val="20"/>
          <w:szCs w:val="20"/>
        </w:rPr>
        <w:t xml:space="preserve">6.1.2. Não poderá haver desistência dos lances ofertados, sujeitando-se o proponente desistente às penalidades estabelecidas neste edital. </w:t>
      </w:r>
    </w:p>
    <w:bookmarkEnd w:id="13"/>
    <w:p w14:paraId="6358D9D8">
      <w:pPr>
        <w:pStyle w:val="40"/>
        <w:spacing w:line="360" w:lineRule="auto"/>
        <w:ind w:firstLine="708"/>
        <w:jc w:val="both"/>
        <w:rPr>
          <w:rFonts w:ascii="Tahoma" w:hAnsi="Tahoma" w:cs="Tahoma"/>
          <w:color w:val="auto"/>
          <w:sz w:val="20"/>
          <w:szCs w:val="20"/>
        </w:rPr>
      </w:pPr>
      <w:r>
        <w:rPr>
          <w:rFonts w:ascii="Tahoma" w:hAnsi="Tahoma" w:cs="Tahoma"/>
          <w:color w:val="auto"/>
          <w:sz w:val="20"/>
          <w:szCs w:val="20"/>
        </w:rPr>
        <w:t xml:space="preserve">6.2. </w:t>
      </w:r>
      <w:bookmarkStart w:id="15" w:name="_Hlk195344506"/>
      <w:r>
        <w:rPr>
          <w:rFonts w:ascii="Tahoma" w:hAnsi="Tahoma" w:cs="Tahoma"/>
          <w:color w:val="auto"/>
          <w:sz w:val="20"/>
          <w:szCs w:val="20"/>
        </w:rPr>
        <w:t>O pregoeiro suspenderá a sessão pública do certame, informando a data e o horário para retomada da mesma, momento em que verificará a Proposta de Preços Final Atualizada e os Documentos de Habilitação da empresa classificada com menor lance, conforme disposições contidas no presente edital, e a Equipe de Apoio realizará a “</w:t>
      </w:r>
      <w:r>
        <w:rPr>
          <w:rFonts w:ascii="Tahoma" w:hAnsi="Tahoma" w:cs="Tahoma"/>
          <w:b/>
          <w:bCs/>
          <w:i/>
          <w:iCs/>
          <w:color w:val="auto"/>
          <w:sz w:val="20"/>
          <w:szCs w:val="20"/>
        </w:rPr>
        <w:t>Análise de Conformidade de Proposta</w:t>
      </w:r>
      <w:r>
        <w:rPr>
          <w:rFonts w:ascii="Tahoma" w:hAnsi="Tahoma" w:cs="Tahoma"/>
          <w:i/>
          <w:iCs/>
          <w:color w:val="auto"/>
          <w:sz w:val="20"/>
          <w:szCs w:val="20"/>
        </w:rPr>
        <w:t>”</w:t>
      </w:r>
      <w:r>
        <w:rPr>
          <w:rFonts w:ascii="Tahoma" w:hAnsi="Tahoma" w:cs="Tahoma"/>
          <w:color w:val="auto"/>
          <w:sz w:val="20"/>
          <w:szCs w:val="20"/>
        </w:rPr>
        <w:t xml:space="preserve">. </w:t>
      </w:r>
      <w:bookmarkEnd w:id="15"/>
    </w:p>
    <w:p w14:paraId="62AA2296">
      <w:pPr>
        <w:spacing w:after="0" w:line="360" w:lineRule="auto"/>
        <w:ind w:firstLine="1416"/>
        <w:jc w:val="both"/>
        <w:rPr>
          <w:rFonts w:ascii="Tahoma" w:hAnsi="Tahoma" w:cs="Tahoma"/>
          <w:b/>
          <w:bCs/>
          <w:i/>
          <w:sz w:val="20"/>
          <w:szCs w:val="20"/>
          <w:u w:val="single"/>
        </w:rPr>
      </w:pPr>
      <w:bookmarkStart w:id="16" w:name="_Hlk166333312"/>
      <w:r>
        <w:rPr>
          <w:rFonts w:ascii="Tahoma" w:hAnsi="Tahoma" w:cs="Tahoma"/>
          <w:b/>
          <w:bCs/>
          <w:i/>
          <w:iCs/>
          <w:sz w:val="20"/>
          <w:szCs w:val="20"/>
        </w:rPr>
        <w:t xml:space="preserve">6.2.1. </w:t>
      </w:r>
      <w:r>
        <w:rPr>
          <w:rFonts w:ascii="Tahoma" w:hAnsi="Tahoma" w:cs="Tahoma"/>
          <w:b/>
          <w:bCs/>
          <w:i/>
          <w:sz w:val="20"/>
          <w:szCs w:val="20"/>
          <w:u w:val="single"/>
        </w:rPr>
        <w:t>O licitante que não inserir na plataforma, os documentos de habilitação em conformidade com o item 08, nos prazos definidos neste edital e seus Anexos, ou não enviar a proposta comercial final atualizada, no prazo definido no item 04, será automaticamente inabilitado de todo o certame.</w:t>
      </w:r>
    </w:p>
    <w:bookmarkEnd w:id="16"/>
    <w:p w14:paraId="33FDBCA5">
      <w:pPr>
        <w:spacing w:after="0" w:line="360" w:lineRule="auto"/>
        <w:ind w:firstLine="709"/>
        <w:jc w:val="both"/>
        <w:rPr>
          <w:rFonts w:ascii="Tahoma" w:hAnsi="Tahoma" w:cs="Tahoma"/>
          <w:sz w:val="20"/>
          <w:szCs w:val="20"/>
        </w:rPr>
      </w:pPr>
      <w:bookmarkStart w:id="17" w:name="_Hlk166333375"/>
      <w:r>
        <w:rPr>
          <w:rFonts w:ascii="Tahoma" w:hAnsi="Tahoma" w:cs="Tahoma"/>
          <w:sz w:val="20"/>
          <w:szCs w:val="20"/>
        </w:rPr>
        <w:t>6.3. Caso haja necessidade de confirmar a autenticidade e ou veracidade de algum(ns) do(s) documento(s) anexado(s) na plataforma, o licitante deverá apresentar a via original ou cópia autenticada, no prazo de até 01 (um) dia útil contado da data da convocação pelo pregoeiro; podendo este prazo ser prorrogado por igual período mediante solicitação justificada do licitante.</w:t>
      </w:r>
    </w:p>
    <w:p w14:paraId="283ACBDA">
      <w:pPr>
        <w:pStyle w:val="18"/>
        <w:spacing w:line="360" w:lineRule="auto"/>
        <w:ind w:left="0" w:firstLine="709"/>
        <w:rPr>
          <w:rFonts w:ascii="Tahoma" w:hAnsi="Tahoma" w:cs="Tahoma"/>
          <w:sz w:val="20"/>
        </w:rPr>
      </w:pPr>
      <w:r>
        <w:rPr>
          <w:rFonts w:ascii="Tahoma" w:hAnsi="Tahoma" w:cs="Tahoma"/>
          <w:sz w:val="20"/>
        </w:rPr>
        <w:t xml:space="preserve">6.4. Eventuais falhas, omissões ou outras irregularidades nos documentos de habilitação, poderão ser sanadas na sessão pública de processamento do Pregão, desde que não contrariem a Lei, até o julgamento das habilitações, inclusive mediante: </w:t>
      </w:r>
    </w:p>
    <w:p w14:paraId="72AB2FBA">
      <w:pPr>
        <w:spacing w:after="0" w:line="360" w:lineRule="auto"/>
        <w:ind w:firstLine="1418"/>
        <w:jc w:val="both"/>
        <w:rPr>
          <w:rFonts w:ascii="Tahoma" w:hAnsi="Tahoma" w:cs="Tahoma"/>
          <w:sz w:val="20"/>
          <w:szCs w:val="20"/>
        </w:rPr>
      </w:pPr>
      <w:r>
        <w:rPr>
          <w:rFonts w:ascii="Tahoma" w:hAnsi="Tahoma" w:cs="Tahoma"/>
          <w:sz w:val="20"/>
          <w:szCs w:val="20"/>
        </w:rPr>
        <w:t>a) substituição e apresentação de documentos; e</w:t>
      </w:r>
    </w:p>
    <w:p w14:paraId="2C52E1FD">
      <w:pPr>
        <w:spacing w:after="0" w:line="360" w:lineRule="auto"/>
        <w:ind w:firstLine="1418"/>
        <w:jc w:val="both"/>
        <w:rPr>
          <w:rFonts w:ascii="Tahoma" w:hAnsi="Tahoma" w:cs="Tahoma"/>
          <w:sz w:val="20"/>
          <w:szCs w:val="20"/>
        </w:rPr>
      </w:pPr>
      <w:r>
        <w:rPr>
          <w:rFonts w:ascii="Tahoma" w:hAnsi="Tahoma" w:cs="Tahoma"/>
          <w:sz w:val="20"/>
          <w:szCs w:val="20"/>
        </w:rPr>
        <w:t xml:space="preserve">b) verificação efetuada por meio eletrônico hábil de informações. </w:t>
      </w:r>
    </w:p>
    <w:p w14:paraId="02B484A6">
      <w:pPr>
        <w:spacing w:after="0" w:line="360" w:lineRule="auto"/>
        <w:ind w:firstLine="1418"/>
        <w:jc w:val="both"/>
        <w:rPr>
          <w:rFonts w:ascii="Tahoma" w:hAnsi="Tahoma" w:cs="Tahoma"/>
          <w:sz w:val="20"/>
          <w:szCs w:val="20"/>
        </w:rPr>
      </w:pPr>
      <w:r>
        <w:rPr>
          <w:rFonts w:ascii="Tahoma" w:hAnsi="Tahoma" w:cs="Tahoma"/>
          <w:sz w:val="20"/>
          <w:szCs w:val="20"/>
        </w:rPr>
        <w:t xml:space="preserve">6.4.1. A verificação obtida por meio eletrônico será certificada pelo pregoeiro e os documentos deverão ser anexados na plataforma eletrônica. </w:t>
      </w:r>
    </w:p>
    <w:p w14:paraId="625190B2">
      <w:pPr>
        <w:spacing w:after="0" w:line="360" w:lineRule="auto"/>
        <w:ind w:firstLine="1418"/>
        <w:jc w:val="both"/>
        <w:rPr>
          <w:rFonts w:ascii="Tahoma" w:hAnsi="Tahoma" w:cs="Tahoma"/>
          <w:sz w:val="20"/>
          <w:szCs w:val="20"/>
        </w:rPr>
      </w:pPr>
      <w:r>
        <w:rPr>
          <w:rFonts w:ascii="Tahoma" w:hAnsi="Tahoma" w:cs="Tahoma"/>
          <w:sz w:val="20"/>
          <w:szCs w:val="20"/>
        </w:rPr>
        <w:t>6.4.2. A Administração não se responsabilizará pela eventual indisponibilidade dos meios eletrônicos, no momento da verificação. Ocorrendo essa indisponibilidade e não sendo apresentados os documentos alcançados pela verificação, o licitante será inabilitado.</w:t>
      </w:r>
    </w:p>
    <w:p w14:paraId="08E0ED2F">
      <w:pPr>
        <w:spacing w:after="0" w:line="360" w:lineRule="auto"/>
        <w:ind w:firstLine="1418"/>
        <w:jc w:val="both"/>
        <w:rPr>
          <w:rFonts w:ascii="Tahoma" w:hAnsi="Tahoma" w:cs="Tahoma"/>
          <w:sz w:val="20"/>
          <w:szCs w:val="20"/>
        </w:rPr>
      </w:pPr>
      <w:r>
        <w:rPr>
          <w:rFonts w:ascii="Tahoma" w:hAnsi="Tahoma" w:cs="Tahoma"/>
          <w:sz w:val="20"/>
          <w:szCs w:val="20"/>
        </w:rPr>
        <w:t>6.4.3. A Administração adotará a interpretação legal sistemática de maneira a afastar o “hiperformalismo licitatório”.</w:t>
      </w:r>
    </w:p>
    <w:p w14:paraId="37F7EBDB">
      <w:pPr>
        <w:spacing w:after="0" w:line="360" w:lineRule="auto"/>
        <w:ind w:firstLine="708"/>
        <w:jc w:val="both"/>
        <w:rPr>
          <w:rFonts w:ascii="Tahoma" w:hAnsi="Tahoma" w:cs="Tahoma"/>
          <w:sz w:val="20"/>
          <w:szCs w:val="20"/>
        </w:rPr>
      </w:pPr>
      <w:r>
        <w:rPr>
          <w:rFonts w:ascii="Tahoma" w:hAnsi="Tahoma" w:cs="Tahoma"/>
          <w:sz w:val="20"/>
          <w:szCs w:val="20"/>
        </w:rPr>
        <w:t>6.5. Constatado o atendimento dos requisitos de habilitação previstos neste edital e tendo sido aceito o menor preço apurado, o pregoeiro declarará a empresa vencedora do(s) respectivo(s) item(ns).</w:t>
      </w:r>
    </w:p>
    <w:p w14:paraId="5ED13B2A">
      <w:pPr>
        <w:pStyle w:val="40"/>
        <w:spacing w:line="360" w:lineRule="auto"/>
        <w:ind w:firstLine="708"/>
        <w:jc w:val="both"/>
        <w:rPr>
          <w:rFonts w:ascii="Tahoma" w:hAnsi="Tahoma" w:cs="Tahoma"/>
          <w:color w:val="auto"/>
          <w:sz w:val="20"/>
          <w:szCs w:val="20"/>
        </w:rPr>
      </w:pPr>
      <w:r>
        <w:rPr>
          <w:rFonts w:ascii="Tahoma" w:hAnsi="Tahoma" w:cs="Tahoma"/>
          <w:color w:val="auto"/>
          <w:sz w:val="20"/>
          <w:szCs w:val="20"/>
        </w:rPr>
        <w:t xml:space="preserve">6.6. Se a proposta de preços não for aceitável ou se o licitante não atender aos requisitos de habilitação, caberá ao pregoeiro, convocar o autor do segundo menor lance e, se necessário, observada a ordem crescente de preços, o(s) autor(es) dos demais lances, até a apuração de uma proposta de preços que atenda ao edital e seus anexos, sendo o respectivo licitante declarado vencedor. </w:t>
      </w:r>
    </w:p>
    <w:p w14:paraId="1BD7B3A5">
      <w:pPr>
        <w:autoSpaceDE w:val="0"/>
        <w:autoSpaceDN w:val="0"/>
        <w:adjustRightInd w:val="0"/>
        <w:spacing w:after="0" w:line="360" w:lineRule="auto"/>
        <w:ind w:firstLine="708"/>
        <w:jc w:val="both"/>
        <w:rPr>
          <w:rFonts w:ascii="Tahoma" w:hAnsi="Tahoma" w:cs="Tahoma"/>
          <w:sz w:val="20"/>
          <w:szCs w:val="20"/>
        </w:rPr>
      </w:pPr>
      <w:r>
        <w:rPr>
          <w:rFonts w:ascii="Tahoma" w:hAnsi="Tahoma" w:cs="Tahoma"/>
          <w:sz w:val="20"/>
          <w:szCs w:val="20"/>
        </w:rPr>
        <w:t>6.7. A qualquer momento, a Prefeitura de Descalvado poderá desclassificar licitantes, sem que lhes caiba qualquer indenização, caso tenha conhecimento de fato que desabone a idoneidade e incorreções que venham a ser detectadas na documentação ou na proposta.</w:t>
      </w:r>
    </w:p>
    <w:p w14:paraId="3D137E4F">
      <w:pPr>
        <w:pStyle w:val="40"/>
        <w:spacing w:line="360" w:lineRule="auto"/>
        <w:ind w:firstLine="708"/>
        <w:jc w:val="both"/>
        <w:rPr>
          <w:rFonts w:ascii="Tahoma" w:hAnsi="Tahoma" w:cs="Tahoma"/>
          <w:color w:val="auto"/>
          <w:sz w:val="20"/>
          <w:szCs w:val="20"/>
        </w:rPr>
      </w:pPr>
      <w:r>
        <w:rPr>
          <w:rFonts w:ascii="Tahoma" w:hAnsi="Tahoma" w:cs="Tahoma"/>
          <w:color w:val="auto"/>
          <w:sz w:val="20"/>
          <w:szCs w:val="20"/>
        </w:rPr>
        <w:t>6.8. Se, por qualquer motivo, os itens da cota reservada não forem adjudicados para microempresas ou empresas de pequeno porte, serão automaticamente adjudicados para o vencedor dos itens correspondentes da cota principal, pelo mesmo valor, e vice-versa, salvo se houver manifestação contrária do licitante vencedor.</w:t>
      </w:r>
    </w:p>
    <w:p w14:paraId="2FE16D79">
      <w:pPr>
        <w:pStyle w:val="40"/>
        <w:spacing w:line="360" w:lineRule="auto"/>
        <w:ind w:firstLine="1416"/>
        <w:jc w:val="both"/>
        <w:rPr>
          <w:rFonts w:ascii="Tahoma" w:hAnsi="Tahoma" w:cs="Tahoma"/>
          <w:color w:val="auto"/>
          <w:sz w:val="20"/>
          <w:szCs w:val="20"/>
        </w:rPr>
      </w:pPr>
      <w:r>
        <w:rPr>
          <w:rFonts w:ascii="Tahoma" w:hAnsi="Tahoma" w:cs="Tahoma"/>
          <w:color w:val="auto"/>
          <w:sz w:val="20"/>
          <w:szCs w:val="20"/>
        </w:rPr>
        <w:t>6.8.1. Se o mesmo licitante vencer a cota principal e o item correspondente da cota reservada, a contratação ocorrerá pelo menor preço ofertado pela empresa em ambos os itens.</w:t>
      </w:r>
    </w:p>
    <w:p w14:paraId="76318D73">
      <w:pPr>
        <w:pStyle w:val="40"/>
        <w:spacing w:line="360" w:lineRule="auto"/>
        <w:ind w:firstLine="709"/>
        <w:jc w:val="both"/>
        <w:rPr>
          <w:rFonts w:ascii="Tahoma" w:hAnsi="Tahoma" w:cs="Tahoma"/>
          <w:color w:val="auto"/>
          <w:sz w:val="20"/>
          <w:szCs w:val="20"/>
        </w:rPr>
      </w:pPr>
      <w:r>
        <w:rPr>
          <w:rFonts w:ascii="Tahoma" w:hAnsi="Tahoma" w:cs="Tahoma"/>
          <w:color w:val="auto"/>
          <w:sz w:val="20"/>
          <w:szCs w:val="20"/>
        </w:rPr>
        <w:t>6.9. A indicação do lance vencedor, a classificação dos lances apresentados e demais informações relativas à sessão pública do Pregão Eletrônico constarão em Ata divulgada na plataforma eletrônica (Ata da Sessão), bem como no site desta Prefeitura.</w:t>
      </w:r>
    </w:p>
    <w:p w14:paraId="18D1F9C9">
      <w:pPr>
        <w:pStyle w:val="40"/>
        <w:spacing w:line="360" w:lineRule="auto"/>
        <w:ind w:firstLine="708"/>
        <w:jc w:val="both"/>
        <w:rPr>
          <w:rFonts w:ascii="Tahoma" w:hAnsi="Tahoma" w:cs="Tahoma"/>
          <w:color w:val="auto"/>
          <w:sz w:val="20"/>
          <w:szCs w:val="20"/>
        </w:rPr>
      </w:pPr>
    </w:p>
    <w:bookmarkEnd w:id="14"/>
    <w:bookmarkEnd w:id="17"/>
    <w:p w14:paraId="06DC73C4">
      <w:pPr>
        <w:pStyle w:val="40"/>
        <w:spacing w:line="360" w:lineRule="auto"/>
        <w:jc w:val="both"/>
        <w:rPr>
          <w:rFonts w:ascii="Tahoma" w:hAnsi="Tahoma" w:cs="Tahoma"/>
          <w:i/>
          <w:iCs/>
          <w:color w:val="auto"/>
          <w:sz w:val="20"/>
          <w:szCs w:val="20"/>
        </w:rPr>
      </w:pPr>
      <w:r>
        <w:rPr>
          <w:rFonts w:ascii="Tahoma" w:hAnsi="Tahoma" w:cs="Tahoma"/>
          <w:b/>
          <w:bCs/>
          <w:i/>
          <w:iCs/>
          <w:color w:val="auto"/>
          <w:sz w:val="20"/>
          <w:szCs w:val="20"/>
        </w:rPr>
        <w:t>7. DO JULGAMENTO.</w:t>
      </w:r>
    </w:p>
    <w:p w14:paraId="5251CFB6">
      <w:pPr>
        <w:autoSpaceDE w:val="0"/>
        <w:autoSpaceDN w:val="0"/>
        <w:adjustRightInd w:val="0"/>
        <w:spacing w:after="0" w:line="360" w:lineRule="auto"/>
        <w:ind w:firstLine="708"/>
        <w:jc w:val="both"/>
        <w:rPr>
          <w:rFonts w:ascii="Tahoma" w:hAnsi="Tahoma" w:cs="Tahoma"/>
          <w:sz w:val="20"/>
          <w:szCs w:val="20"/>
        </w:rPr>
      </w:pPr>
      <w:bookmarkStart w:id="18" w:name="_Hlk165993835"/>
      <w:r>
        <w:rPr>
          <w:rFonts w:ascii="Tahoma" w:hAnsi="Tahoma" w:cs="Tahoma"/>
          <w:sz w:val="20"/>
          <w:szCs w:val="20"/>
        </w:rPr>
        <w:t xml:space="preserve">7.1. O julgamento desta licitação será feito pelo critério </w:t>
      </w:r>
      <w:r>
        <w:rPr>
          <w:rFonts w:ascii="Tahoma" w:hAnsi="Tahoma" w:cs="Tahoma"/>
          <w:b/>
          <w:bCs/>
          <w:i/>
          <w:iCs/>
          <w:sz w:val="20"/>
          <w:szCs w:val="20"/>
        </w:rPr>
        <w:t>menor preço unitário por item</w:t>
      </w:r>
      <w:r>
        <w:rPr>
          <w:rFonts w:ascii="Tahoma" w:hAnsi="Tahoma" w:cs="Tahoma"/>
          <w:sz w:val="20"/>
          <w:szCs w:val="20"/>
        </w:rPr>
        <w:t>.</w:t>
      </w:r>
    </w:p>
    <w:p w14:paraId="279A6B16">
      <w:pPr>
        <w:autoSpaceDE w:val="0"/>
        <w:autoSpaceDN w:val="0"/>
        <w:adjustRightInd w:val="0"/>
        <w:spacing w:after="0" w:line="360" w:lineRule="auto"/>
        <w:ind w:firstLine="708"/>
        <w:jc w:val="both"/>
        <w:rPr>
          <w:rFonts w:ascii="Tahoma" w:hAnsi="Tahoma" w:cs="Tahoma"/>
          <w:sz w:val="20"/>
          <w:szCs w:val="20"/>
        </w:rPr>
      </w:pPr>
      <w:r>
        <w:rPr>
          <w:rFonts w:ascii="Tahoma" w:hAnsi="Tahoma" w:cs="Tahoma"/>
          <w:sz w:val="20"/>
          <w:szCs w:val="20"/>
        </w:rPr>
        <w:t>7.2. Também é critério de julgamento a prova da exequibilidade, nos termos do artigo 59, IV, da Lei Federal nº 14.133/2.021, caso o pregoeiro ou a Secretaria Requisitante suspeite de inexequibilidade da proposta, hipótese na qual será dada oportunidade para que o licitante demonstre a exequibilidade.</w:t>
      </w:r>
    </w:p>
    <w:p w14:paraId="1F563028">
      <w:pPr>
        <w:autoSpaceDE w:val="0"/>
        <w:autoSpaceDN w:val="0"/>
        <w:adjustRightInd w:val="0"/>
        <w:spacing w:after="0" w:line="360" w:lineRule="auto"/>
        <w:ind w:firstLine="708"/>
        <w:jc w:val="both"/>
        <w:rPr>
          <w:rFonts w:ascii="Tahoma" w:hAnsi="Tahoma" w:cs="Tahoma"/>
          <w:sz w:val="20"/>
          <w:szCs w:val="20"/>
        </w:rPr>
      </w:pPr>
      <w:r>
        <w:rPr>
          <w:rFonts w:ascii="Tahoma" w:hAnsi="Tahoma" w:cs="Tahoma"/>
          <w:sz w:val="20"/>
          <w:szCs w:val="20"/>
        </w:rPr>
        <w:tab/>
      </w:r>
      <w:r>
        <w:rPr>
          <w:rFonts w:ascii="Tahoma" w:hAnsi="Tahoma" w:cs="Tahoma"/>
          <w:sz w:val="20"/>
          <w:szCs w:val="20"/>
        </w:rPr>
        <w:t>7.2.1. Será considerada inexequível a proposta de preços ou menor lance que for insuficiente para a cobertura dos custos da contratação, apresente preços globais ou unitários simbólicos, irrisórios ou de valor zero, incompatíveis com os preços dos insumos e salários de mercado, acrescidos dos respectivos encargos, ainda que o edital não tenha estabelecido limites mínimos para contratação.</w:t>
      </w:r>
    </w:p>
    <w:p w14:paraId="772C1788">
      <w:pPr>
        <w:autoSpaceDE w:val="0"/>
        <w:autoSpaceDN w:val="0"/>
        <w:adjustRightInd w:val="0"/>
        <w:spacing w:after="0" w:line="360" w:lineRule="auto"/>
        <w:ind w:firstLine="709"/>
        <w:jc w:val="both"/>
        <w:rPr>
          <w:rFonts w:ascii="Tahoma" w:hAnsi="Tahoma" w:cs="Tahoma"/>
          <w:sz w:val="20"/>
          <w:szCs w:val="20"/>
        </w:rPr>
      </w:pPr>
      <w:r>
        <w:rPr>
          <w:rFonts w:ascii="Tahoma" w:hAnsi="Tahoma" w:cs="Tahoma"/>
          <w:sz w:val="20"/>
          <w:szCs w:val="20"/>
        </w:rPr>
        <w:t>7.3. É critério de julgamento, ainda, a prova da “existência real” das empresas participantes, caso o pregoeiro ou a Secretaria Requisitante suspeite da formação de cartel, conluio ou quaisquer outras práticas que maculem a transparência e o caráter competitivo deste certame.</w:t>
      </w:r>
    </w:p>
    <w:p w14:paraId="1A5BA185">
      <w:pPr>
        <w:autoSpaceDE w:val="0"/>
        <w:autoSpaceDN w:val="0"/>
        <w:adjustRightInd w:val="0"/>
        <w:spacing w:after="0" w:line="360" w:lineRule="auto"/>
        <w:ind w:right="-1" w:firstLine="709"/>
        <w:jc w:val="both"/>
        <w:rPr>
          <w:rFonts w:ascii="Tahoma" w:hAnsi="Tahoma" w:cs="Tahoma"/>
          <w:sz w:val="20"/>
          <w:szCs w:val="20"/>
        </w:rPr>
      </w:pPr>
      <w:r>
        <w:rPr>
          <w:rFonts w:ascii="Tahoma" w:hAnsi="Tahoma" w:cs="Tahoma"/>
          <w:sz w:val="20"/>
          <w:szCs w:val="20"/>
        </w:rPr>
        <w:t>7.4. Caso haja empate real das propostas entre os licitantes, será designado nova sessão para apresentação de envelope de desempate, observando, nesta ordem, as seguintes regras:</w:t>
      </w:r>
    </w:p>
    <w:p w14:paraId="48503A5E">
      <w:pPr>
        <w:autoSpaceDE w:val="0"/>
        <w:autoSpaceDN w:val="0"/>
        <w:adjustRightInd w:val="0"/>
        <w:spacing w:after="0" w:line="360" w:lineRule="auto"/>
        <w:ind w:right="-1" w:firstLine="1418"/>
        <w:jc w:val="both"/>
        <w:rPr>
          <w:rFonts w:ascii="Tahoma" w:hAnsi="Tahoma" w:cs="Tahoma"/>
          <w:sz w:val="20"/>
          <w:szCs w:val="20"/>
        </w:rPr>
      </w:pPr>
      <w:r>
        <w:rPr>
          <w:rFonts w:ascii="Tahoma" w:hAnsi="Tahoma" w:cs="Tahoma"/>
          <w:sz w:val="20"/>
          <w:szCs w:val="20"/>
        </w:rPr>
        <w:t>a) Os licitantes empatados na proposta de preços deverão demonstrar as contratações junto ao Poder Público, do mesmo objeto (similar), nos últimos 5 anos atualizando o valor pelo INCC (no caso de obras) ou IPCA (nos demais casos) desde o dia da assinatura de cada contrato até o dia anterior à entrega do envelope de desempate, sendo que o valor pecuniário superior será o critério de desempate;</w:t>
      </w:r>
    </w:p>
    <w:p w14:paraId="48DBF3D3">
      <w:pPr>
        <w:autoSpaceDE w:val="0"/>
        <w:autoSpaceDN w:val="0"/>
        <w:adjustRightInd w:val="0"/>
        <w:spacing w:after="0" w:line="360" w:lineRule="auto"/>
        <w:ind w:right="-1" w:firstLine="1418"/>
        <w:jc w:val="both"/>
        <w:rPr>
          <w:rFonts w:ascii="Tahoma" w:hAnsi="Tahoma" w:cs="Tahoma"/>
          <w:sz w:val="20"/>
          <w:szCs w:val="20"/>
        </w:rPr>
      </w:pPr>
      <w:r>
        <w:rPr>
          <w:rFonts w:ascii="Tahoma" w:hAnsi="Tahoma" w:cs="Tahoma"/>
          <w:sz w:val="20"/>
          <w:szCs w:val="20"/>
        </w:rPr>
        <w:t>b) Mantido o empate, será designada nova sessão, para os licitantes empatados demonstrarem as contratações junto ao Poder Público, do mesmo objeto (similar), nos últimos 10 anos, observadas as mesmas regras de qualificação pecuniária do item anterior;</w:t>
      </w:r>
    </w:p>
    <w:p w14:paraId="3925D106">
      <w:pPr>
        <w:autoSpaceDE w:val="0"/>
        <w:autoSpaceDN w:val="0"/>
        <w:adjustRightInd w:val="0"/>
        <w:spacing w:after="0" w:line="360" w:lineRule="auto"/>
        <w:ind w:right="-1" w:firstLine="1418"/>
        <w:jc w:val="both"/>
        <w:rPr>
          <w:rFonts w:ascii="Tahoma" w:hAnsi="Tahoma" w:cs="Tahoma"/>
          <w:sz w:val="20"/>
          <w:szCs w:val="20"/>
        </w:rPr>
      </w:pPr>
      <w:r>
        <w:rPr>
          <w:rFonts w:ascii="Tahoma" w:hAnsi="Tahoma" w:cs="Tahoma"/>
          <w:sz w:val="20"/>
          <w:szCs w:val="20"/>
        </w:rPr>
        <w:t>c) Caso persista o empate serão aplicados os critérios dos incisos III e IV e §1°, incisos I a IV, do artigo 60 da Lei Federal 14.133/2021;</w:t>
      </w:r>
    </w:p>
    <w:p w14:paraId="7AD0B82E">
      <w:pPr>
        <w:autoSpaceDE w:val="0"/>
        <w:autoSpaceDN w:val="0"/>
        <w:adjustRightInd w:val="0"/>
        <w:spacing w:after="0" w:line="360" w:lineRule="auto"/>
        <w:ind w:right="-1" w:firstLine="1418"/>
        <w:jc w:val="both"/>
        <w:rPr>
          <w:rFonts w:ascii="Tahoma" w:hAnsi="Tahoma" w:cs="Tahoma"/>
          <w:sz w:val="20"/>
          <w:szCs w:val="20"/>
        </w:rPr>
      </w:pPr>
      <w:r>
        <w:rPr>
          <w:rFonts w:ascii="Tahoma" w:hAnsi="Tahoma" w:cs="Tahoma"/>
          <w:sz w:val="20"/>
          <w:szCs w:val="20"/>
        </w:rPr>
        <w:t>d) Caso nenhum critério anterior seja suficiente para o desempate, será realizado sorteio a critério do agente de contratação responsável pela licitação, utilizando-se apenas do fator sorte.</w:t>
      </w:r>
    </w:p>
    <w:p w14:paraId="3436B738">
      <w:pPr>
        <w:autoSpaceDE w:val="0"/>
        <w:autoSpaceDN w:val="0"/>
        <w:adjustRightInd w:val="0"/>
        <w:spacing w:after="0" w:line="360" w:lineRule="auto"/>
        <w:ind w:right="-1" w:firstLine="1418"/>
        <w:jc w:val="both"/>
        <w:rPr>
          <w:rFonts w:ascii="Tahoma" w:hAnsi="Tahoma" w:cs="Tahoma"/>
          <w:sz w:val="20"/>
          <w:szCs w:val="20"/>
        </w:rPr>
      </w:pPr>
      <w:r>
        <w:rPr>
          <w:rFonts w:ascii="Tahoma" w:hAnsi="Tahoma" w:cs="Tahoma"/>
          <w:sz w:val="20"/>
          <w:szCs w:val="20"/>
        </w:rPr>
        <w:t>7.4.1. O empate ficto, preferência da empresa ME/EPP, não se confunde com o empate real do item 7.4, devendo ser aplicado antes deste, conforme previsão no item 5.11 deste edital.</w:t>
      </w:r>
    </w:p>
    <w:p w14:paraId="30F019E5">
      <w:pPr>
        <w:autoSpaceDE w:val="0"/>
        <w:autoSpaceDN w:val="0"/>
        <w:adjustRightInd w:val="0"/>
        <w:spacing w:after="0" w:line="360" w:lineRule="auto"/>
        <w:ind w:firstLine="709"/>
        <w:jc w:val="both"/>
        <w:rPr>
          <w:rFonts w:ascii="Tahoma" w:hAnsi="Tahoma" w:cs="Tahoma"/>
          <w:sz w:val="20"/>
          <w:szCs w:val="20"/>
        </w:rPr>
      </w:pPr>
    </w:p>
    <w:bookmarkEnd w:id="18"/>
    <w:p w14:paraId="12AEE3E9">
      <w:pPr>
        <w:spacing w:after="0" w:line="360" w:lineRule="auto"/>
        <w:jc w:val="both"/>
        <w:rPr>
          <w:rStyle w:val="12"/>
          <w:rFonts w:ascii="Tahoma" w:hAnsi="Tahoma" w:cs="Tahoma"/>
          <w:i/>
          <w:iCs/>
          <w:sz w:val="20"/>
          <w:szCs w:val="20"/>
        </w:rPr>
      </w:pPr>
      <w:r>
        <w:rPr>
          <w:rStyle w:val="12"/>
          <w:rFonts w:ascii="Tahoma" w:hAnsi="Tahoma" w:cs="Tahoma"/>
          <w:i/>
          <w:iCs/>
          <w:sz w:val="20"/>
          <w:szCs w:val="20"/>
        </w:rPr>
        <w:t>08. DOS DOCUMENTOS PARA HABILITAÇÃO.</w:t>
      </w:r>
    </w:p>
    <w:p w14:paraId="5A6A17BE">
      <w:pPr>
        <w:spacing w:after="0" w:line="360" w:lineRule="auto"/>
        <w:jc w:val="both"/>
        <w:rPr>
          <w:rFonts w:ascii="Tahoma" w:hAnsi="Tahoma" w:cs="Tahoma"/>
          <w:i/>
          <w:sz w:val="20"/>
          <w:szCs w:val="20"/>
        </w:rPr>
      </w:pPr>
      <w:r>
        <w:rPr>
          <w:rStyle w:val="12"/>
          <w:rFonts w:ascii="Tahoma" w:hAnsi="Tahoma" w:cs="Tahoma"/>
          <w:i/>
          <w:iCs/>
          <w:sz w:val="20"/>
          <w:szCs w:val="20"/>
        </w:rPr>
        <w:tab/>
      </w:r>
      <w:bookmarkStart w:id="19" w:name="_Hlk165993870"/>
      <w:r>
        <w:rPr>
          <w:rFonts w:ascii="Tahoma" w:hAnsi="Tahoma" w:cs="Tahoma"/>
          <w:sz w:val="20"/>
          <w:szCs w:val="20"/>
        </w:rPr>
        <w:t xml:space="preserve">8.1. </w:t>
      </w:r>
      <w:bookmarkStart w:id="20" w:name="_Hlk130828264"/>
      <w:r>
        <w:rPr>
          <w:rFonts w:ascii="Tahoma" w:hAnsi="Tahoma" w:cs="Tahoma"/>
          <w:b/>
          <w:bCs/>
          <w:i/>
          <w:sz w:val="20"/>
          <w:szCs w:val="20"/>
          <w:u w:val="single"/>
        </w:rPr>
        <w:t xml:space="preserve">Os licitantes com melhor oferta, declarados vencedores, deverão anexar na plataforma os documentos de habilitação, listados abaixo, em até 01 (um) dia útil da convocação do pregoeiro, após o encerramento da fase de disputa de lances, conforme item </w:t>
      </w:r>
      <w:bookmarkEnd w:id="20"/>
      <w:r>
        <w:rPr>
          <w:rFonts w:ascii="Tahoma" w:hAnsi="Tahoma" w:cs="Tahoma"/>
          <w:b/>
          <w:bCs/>
          <w:i/>
          <w:sz w:val="20"/>
          <w:szCs w:val="20"/>
          <w:u w:val="single"/>
        </w:rPr>
        <w:t>5.2.1 deste edital, sob pena de inabilitação automática.</w:t>
      </w:r>
    </w:p>
    <w:p w14:paraId="331DB369">
      <w:pPr>
        <w:pStyle w:val="18"/>
        <w:spacing w:line="360" w:lineRule="auto"/>
        <w:ind w:left="0" w:firstLine="0"/>
        <w:rPr>
          <w:rFonts w:ascii="Tahoma" w:hAnsi="Tahoma" w:cs="Tahoma"/>
          <w:sz w:val="20"/>
        </w:rPr>
      </w:pPr>
      <w:r>
        <w:rPr>
          <w:rFonts w:ascii="Tahoma" w:hAnsi="Tahoma" w:cs="Tahoma"/>
          <w:sz w:val="20"/>
        </w:rPr>
        <w:t xml:space="preserve"> </w:t>
      </w:r>
      <w:r>
        <w:rPr>
          <w:rFonts w:ascii="Tahoma" w:hAnsi="Tahoma" w:cs="Tahoma"/>
          <w:sz w:val="20"/>
        </w:rPr>
        <w:tab/>
      </w:r>
      <w:r>
        <w:rPr>
          <w:rFonts w:ascii="Tahoma" w:hAnsi="Tahoma" w:cs="Tahoma"/>
          <w:sz w:val="20"/>
        </w:rPr>
        <w:t xml:space="preserve">8.2. A habilitação compreenderá os seguintes documentos: </w:t>
      </w:r>
    </w:p>
    <w:p w14:paraId="15787F64">
      <w:pPr>
        <w:spacing w:after="0" w:line="360" w:lineRule="auto"/>
        <w:ind w:left="708" w:firstLine="708"/>
        <w:jc w:val="both"/>
        <w:rPr>
          <w:rFonts w:ascii="Tahoma" w:hAnsi="Tahoma" w:cs="Tahoma"/>
          <w:sz w:val="20"/>
          <w:szCs w:val="20"/>
        </w:rPr>
      </w:pPr>
      <w:r>
        <w:rPr>
          <w:rStyle w:val="12"/>
          <w:rFonts w:ascii="Tahoma" w:hAnsi="Tahoma" w:cs="Tahoma"/>
          <w:b w:val="0"/>
          <w:bCs w:val="0"/>
          <w:sz w:val="20"/>
          <w:szCs w:val="20"/>
        </w:rPr>
        <w:t>8.2.1.</w:t>
      </w:r>
      <w:r>
        <w:rPr>
          <w:rStyle w:val="12"/>
          <w:rFonts w:ascii="Tahoma" w:hAnsi="Tahoma" w:cs="Tahoma"/>
          <w:sz w:val="20"/>
          <w:szCs w:val="20"/>
        </w:rPr>
        <w:t xml:space="preserve"> Habilitação Jurídica: </w:t>
      </w:r>
    </w:p>
    <w:p w14:paraId="4ABBD44D">
      <w:pPr>
        <w:spacing w:after="0" w:line="360" w:lineRule="auto"/>
        <w:ind w:firstLine="1985"/>
        <w:jc w:val="both"/>
        <w:rPr>
          <w:rFonts w:ascii="Tahoma" w:hAnsi="Tahoma" w:cs="Tahoma"/>
          <w:sz w:val="20"/>
          <w:szCs w:val="20"/>
        </w:rPr>
      </w:pPr>
      <w:r>
        <w:rPr>
          <w:rFonts w:ascii="Tahoma" w:hAnsi="Tahoma" w:cs="Tahoma"/>
          <w:sz w:val="20"/>
          <w:szCs w:val="20"/>
        </w:rPr>
        <w:t>a) registro comercial no caso de empresa individual;</w:t>
      </w:r>
    </w:p>
    <w:p w14:paraId="22CC77EC">
      <w:pPr>
        <w:spacing w:after="0" w:line="360" w:lineRule="auto"/>
        <w:ind w:firstLine="1985"/>
        <w:jc w:val="both"/>
        <w:rPr>
          <w:rFonts w:ascii="Tahoma" w:hAnsi="Tahoma" w:cs="Tahoma"/>
          <w:sz w:val="20"/>
          <w:szCs w:val="20"/>
        </w:rPr>
      </w:pPr>
      <w:r>
        <w:rPr>
          <w:rFonts w:ascii="Tahoma" w:hAnsi="Tahoma" w:cs="Tahoma"/>
          <w:sz w:val="20"/>
          <w:szCs w:val="20"/>
        </w:rPr>
        <w:t xml:space="preserve">b) ato constitutivo, estatuto ou contrato social em vigor, devidamente registrado na Junta Comercial, em se tratando de </w:t>
      </w:r>
      <w:r>
        <w:rPr>
          <w:rFonts w:ascii="Tahoma" w:hAnsi="Tahoma" w:cs="Tahoma"/>
          <w:i/>
          <w:sz w:val="20"/>
          <w:szCs w:val="20"/>
          <w:u w:val="single"/>
        </w:rPr>
        <w:t>sociedades comerciais</w:t>
      </w:r>
      <w:r>
        <w:rPr>
          <w:rFonts w:ascii="Tahoma" w:hAnsi="Tahoma" w:cs="Tahoma"/>
          <w:sz w:val="20"/>
          <w:szCs w:val="20"/>
        </w:rPr>
        <w:t>;</w:t>
      </w:r>
    </w:p>
    <w:p w14:paraId="19216C6F">
      <w:pPr>
        <w:spacing w:after="0" w:line="360" w:lineRule="auto"/>
        <w:ind w:firstLine="1985"/>
        <w:jc w:val="both"/>
        <w:rPr>
          <w:rFonts w:ascii="Tahoma" w:hAnsi="Tahoma" w:cs="Tahoma"/>
          <w:sz w:val="20"/>
          <w:szCs w:val="20"/>
        </w:rPr>
      </w:pPr>
      <w:r>
        <w:rPr>
          <w:rFonts w:ascii="Tahoma" w:hAnsi="Tahoma" w:cs="Tahoma"/>
          <w:sz w:val="20"/>
          <w:szCs w:val="20"/>
        </w:rPr>
        <w:t xml:space="preserve">c) documentos de eleição dos atuais administradores, tratando-se de sociedades por ações, acompanhados da documentação mencionada na alínea “b”, deste subitem; </w:t>
      </w:r>
    </w:p>
    <w:p w14:paraId="32498DAE">
      <w:pPr>
        <w:spacing w:after="0" w:line="360" w:lineRule="auto"/>
        <w:ind w:firstLine="1985"/>
        <w:jc w:val="both"/>
        <w:rPr>
          <w:rFonts w:ascii="Tahoma" w:hAnsi="Tahoma" w:cs="Tahoma"/>
          <w:sz w:val="20"/>
          <w:szCs w:val="20"/>
        </w:rPr>
      </w:pPr>
      <w:r>
        <w:rPr>
          <w:rFonts w:ascii="Tahoma" w:hAnsi="Tahoma" w:cs="Tahoma"/>
          <w:sz w:val="20"/>
          <w:szCs w:val="20"/>
        </w:rPr>
        <w:t xml:space="preserve">d) ato constitutivo devidamente registrado no Cartório de Registro Civil de Pessoas Jurídicas tratando-se de </w:t>
      </w:r>
      <w:r>
        <w:rPr>
          <w:rFonts w:ascii="Tahoma" w:hAnsi="Tahoma" w:cs="Tahoma"/>
          <w:i/>
          <w:sz w:val="20"/>
          <w:szCs w:val="20"/>
          <w:u w:val="single"/>
        </w:rPr>
        <w:t>sociedades civis</w:t>
      </w:r>
      <w:r>
        <w:rPr>
          <w:rFonts w:ascii="Tahoma" w:hAnsi="Tahoma" w:cs="Tahoma"/>
          <w:sz w:val="20"/>
          <w:szCs w:val="20"/>
        </w:rPr>
        <w:t>, acompanhado de prova da diretoria em exercício;</w:t>
      </w:r>
    </w:p>
    <w:p w14:paraId="4ACD1E42">
      <w:pPr>
        <w:spacing w:after="0" w:line="360" w:lineRule="auto"/>
        <w:ind w:firstLine="1985"/>
        <w:jc w:val="both"/>
        <w:rPr>
          <w:rFonts w:ascii="Tahoma" w:hAnsi="Tahoma" w:cs="Tahoma"/>
          <w:sz w:val="20"/>
          <w:szCs w:val="20"/>
        </w:rPr>
      </w:pPr>
      <w:r>
        <w:rPr>
          <w:rFonts w:ascii="Tahoma" w:hAnsi="Tahoma" w:cs="Tahoma"/>
          <w:sz w:val="20"/>
          <w:szCs w:val="20"/>
        </w:rPr>
        <w:t>e) decreto de autorização e ato de registro ou autorização para funcionamento expedido pelo órgão competente, tratando-se de empresa ou sociedade estrangeira em funcionamento no país, quando a atividade assim o exigir.</w:t>
      </w:r>
    </w:p>
    <w:p w14:paraId="41833021">
      <w:pPr>
        <w:spacing w:after="0" w:line="360" w:lineRule="auto"/>
        <w:ind w:firstLine="1985"/>
        <w:jc w:val="both"/>
        <w:rPr>
          <w:rFonts w:ascii="Tahoma" w:hAnsi="Tahoma" w:cs="Tahoma"/>
          <w:sz w:val="20"/>
          <w:szCs w:val="20"/>
        </w:rPr>
      </w:pPr>
      <w:bookmarkStart w:id="21" w:name="_Hlk195346618"/>
      <w:r>
        <w:rPr>
          <w:rFonts w:ascii="Tahoma" w:hAnsi="Tahoma" w:cs="Tahoma"/>
          <w:sz w:val="20"/>
          <w:szCs w:val="20"/>
        </w:rPr>
        <w:t>8.2.1.1. Caso a empresa não seja representada pelo seu sócio administrador, o procurador/representante deverá apresentar procuração conferindo poderes para participação e representação da mesma nos diversos atos envolvendo este procedimento licitatório.</w:t>
      </w:r>
    </w:p>
    <w:bookmarkEnd w:id="21"/>
    <w:p w14:paraId="3A0E9FD8">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8.2.2.</w:t>
      </w:r>
      <w:r>
        <w:rPr>
          <w:rFonts w:ascii="Tahoma" w:hAnsi="Tahoma" w:cs="Tahoma"/>
          <w:b/>
          <w:sz w:val="20"/>
          <w:szCs w:val="20"/>
        </w:rPr>
        <w:t xml:space="preserve"> Prova de Regularidade ou outra equivalente, na forma da lei:</w:t>
      </w:r>
    </w:p>
    <w:p w14:paraId="5E170173">
      <w:pPr>
        <w:spacing w:after="0" w:line="360" w:lineRule="auto"/>
        <w:ind w:firstLine="1985"/>
        <w:jc w:val="both"/>
        <w:rPr>
          <w:rFonts w:ascii="Tahoma" w:hAnsi="Tahoma" w:cs="Tahoma"/>
          <w:sz w:val="20"/>
          <w:szCs w:val="20"/>
        </w:rPr>
      </w:pPr>
      <w:r>
        <w:rPr>
          <w:rFonts w:ascii="Tahoma" w:hAnsi="Tahoma" w:cs="Tahoma"/>
          <w:sz w:val="20"/>
          <w:szCs w:val="20"/>
        </w:rPr>
        <w:t xml:space="preserve">a) prova de inscrição no Cadastro Nacional de Pessoa Jurídica (C.N.P.J.); </w:t>
      </w:r>
    </w:p>
    <w:p w14:paraId="339F8CC4">
      <w:pPr>
        <w:spacing w:after="0" w:line="360" w:lineRule="auto"/>
        <w:ind w:firstLine="1985"/>
        <w:jc w:val="both"/>
        <w:rPr>
          <w:rFonts w:ascii="Tahoma" w:hAnsi="Tahoma" w:cs="Tahoma"/>
          <w:sz w:val="20"/>
          <w:szCs w:val="20"/>
        </w:rPr>
      </w:pPr>
      <w:r>
        <w:rPr>
          <w:rFonts w:ascii="Tahoma" w:hAnsi="Tahoma" w:cs="Tahoma"/>
          <w:sz w:val="20"/>
          <w:szCs w:val="20"/>
        </w:rPr>
        <w:t>b) prova de inscrição no Cadastro de Contribuintes: Estadual ou Municipal, da sede do licitante, pertinente e compatível com o objeto da Licitação;</w:t>
      </w:r>
    </w:p>
    <w:p w14:paraId="0AE81BF0">
      <w:pPr>
        <w:spacing w:after="0" w:line="360" w:lineRule="auto"/>
        <w:ind w:firstLine="1985"/>
        <w:jc w:val="both"/>
        <w:rPr>
          <w:rFonts w:ascii="Tahoma" w:hAnsi="Tahoma" w:cs="Tahoma"/>
          <w:sz w:val="20"/>
          <w:szCs w:val="20"/>
        </w:rPr>
      </w:pPr>
      <w:r>
        <w:rPr>
          <w:rFonts w:ascii="Tahoma" w:hAnsi="Tahoma" w:cs="Tahoma"/>
          <w:sz w:val="20"/>
          <w:szCs w:val="20"/>
        </w:rPr>
        <w:t>c) Certidão Negativa de Débitos Relativos aos Tributos Federais e à Dívida Ativa da União e ao Instituto Nacional do Seguro Social (I.N.S.S.);</w:t>
      </w:r>
    </w:p>
    <w:p w14:paraId="05848CC6">
      <w:pPr>
        <w:spacing w:after="0" w:line="360" w:lineRule="auto"/>
        <w:ind w:firstLine="1985"/>
        <w:jc w:val="both"/>
        <w:rPr>
          <w:rFonts w:ascii="Tahoma" w:hAnsi="Tahoma" w:cs="Tahoma"/>
          <w:sz w:val="20"/>
          <w:szCs w:val="20"/>
        </w:rPr>
      </w:pPr>
      <w:r>
        <w:rPr>
          <w:rFonts w:ascii="Tahoma" w:hAnsi="Tahoma" w:cs="Tahoma"/>
          <w:sz w:val="20"/>
          <w:szCs w:val="20"/>
        </w:rPr>
        <w:t>d) Certidão Negativa de Débitos junto à Fazenda Estadual (inscritos e não inscritos na dívida ativa, caso sejam certidões separadas);</w:t>
      </w:r>
    </w:p>
    <w:p w14:paraId="49193F74">
      <w:pPr>
        <w:spacing w:after="0" w:line="360" w:lineRule="auto"/>
        <w:ind w:firstLine="1985"/>
        <w:jc w:val="both"/>
        <w:rPr>
          <w:rFonts w:ascii="Tahoma" w:hAnsi="Tahoma" w:cs="Tahoma"/>
          <w:sz w:val="20"/>
          <w:szCs w:val="20"/>
        </w:rPr>
      </w:pPr>
      <w:r>
        <w:rPr>
          <w:rFonts w:ascii="Tahoma" w:hAnsi="Tahoma" w:cs="Tahoma"/>
          <w:sz w:val="20"/>
          <w:szCs w:val="20"/>
        </w:rPr>
        <w:t>e) Certificado de Regularidade de Situação (C.R.F.) com o F.G.T.S. (Fundo de Garantia Por Tempo de Serviço);</w:t>
      </w:r>
    </w:p>
    <w:p w14:paraId="68A40F78">
      <w:pPr>
        <w:tabs>
          <w:tab w:val="left" w:pos="1985"/>
          <w:tab w:val="left" w:pos="2127"/>
        </w:tabs>
        <w:autoSpaceDE w:val="0"/>
        <w:autoSpaceDN w:val="0"/>
        <w:adjustRightInd w:val="0"/>
        <w:spacing w:after="0" w:line="360" w:lineRule="auto"/>
        <w:ind w:firstLine="1985"/>
        <w:jc w:val="both"/>
        <w:rPr>
          <w:rFonts w:ascii="Tahoma" w:hAnsi="Tahoma" w:cs="Tahoma"/>
          <w:sz w:val="20"/>
          <w:szCs w:val="20"/>
        </w:rPr>
      </w:pPr>
      <w:r>
        <w:rPr>
          <w:rFonts w:ascii="Tahoma" w:hAnsi="Tahoma" w:cs="Tahoma"/>
          <w:sz w:val="20"/>
          <w:szCs w:val="20"/>
        </w:rPr>
        <w:t>f) Certidão Negativa de Débitos Trabalhistas (C.N.D.T.); e</w:t>
      </w:r>
    </w:p>
    <w:p w14:paraId="78F24F9F">
      <w:pPr>
        <w:tabs>
          <w:tab w:val="left" w:pos="1985"/>
          <w:tab w:val="left" w:pos="2127"/>
        </w:tabs>
        <w:autoSpaceDE w:val="0"/>
        <w:autoSpaceDN w:val="0"/>
        <w:adjustRightInd w:val="0"/>
        <w:spacing w:after="0" w:line="360" w:lineRule="auto"/>
        <w:ind w:firstLine="1985"/>
        <w:jc w:val="both"/>
        <w:rPr>
          <w:rFonts w:ascii="Tahoma" w:hAnsi="Tahoma" w:cs="Tahoma"/>
          <w:sz w:val="20"/>
          <w:szCs w:val="20"/>
        </w:rPr>
      </w:pPr>
      <w:r>
        <w:rPr>
          <w:rFonts w:ascii="Tahoma" w:hAnsi="Tahoma" w:cs="Tahoma"/>
          <w:sz w:val="20"/>
          <w:szCs w:val="20"/>
        </w:rPr>
        <w:t>g) Certidão Negativa de Débitos, da Fazenda Municipal, referente a Tributos Mobiliários.</w:t>
      </w:r>
    </w:p>
    <w:p w14:paraId="02E58F96">
      <w:pPr>
        <w:spacing w:after="0" w:line="360" w:lineRule="auto"/>
        <w:ind w:firstLine="1985"/>
        <w:jc w:val="both"/>
        <w:rPr>
          <w:rFonts w:ascii="Tahoma" w:hAnsi="Tahoma" w:cs="Tahoma"/>
          <w:sz w:val="20"/>
          <w:szCs w:val="20"/>
        </w:rPr>
      </w:pPr>
      <w:r>
        <w:rPr>
          <w:rFonts w:ascii="Tahoma" w:hAnsi="Tahoma" w:cs="Tahoma"/>
          <w:sz w:val="20"/>
          <w:szCs w:val="20"/>
        </w:rPr>
        <w:t>8.2.2.1. Se a licitante for matriz, todos os documentos deverão estar em nome da matriz, e se for a filial, todos os documentos deverão estar em nome da filial, exceto aqueles documentos que, pela própria natureza, comprovadamente, forem emitidos somente em nome da matriz.</w:t>
      </w:r>
    </w:p>
    <w:p w14:paraId="3BC214AE">
      <w:pPr>
        <w:spacing w:after="0" w:line="360" w:lineRule="auto"/>
        <w:ind w:firstLine="1985"/>
        <w:jc w:val="both"/>
        <w:rPr>
          <w:rFonts w:ascii="Tahoma" w:hAnsi="Tahoma" w:cs="Tahoma"/>
          <w:sz w:val="20"/>
          <w:szCs w:val="20"/>
        </w:rPr>
      </w:pPr>
      <w:r>
        <w:rPr>
          <w:rFonts w:ascii="Tahoma" w:hAnsi="Tahoma" w:cs="Tahoma"/>
          <w:sz w:val="20"/>
          <w:szCs w:val="20"/>
        </w:rPr>
        <w:t>8.2.2.2.</w:t>
      </w:r>
      <w:r>
        <w:rPr>
          <w:rFonts w:ascii="Tahoma" w:hAnsi="Tahoma" w:cs="Tahoma"/>
          <w:b/>
          <w:sz w:val="20"/>
          <w:szCs w:val="20"/>
        </w:rPr>
        <w:t xml:space="preserve"> </w:t>
      </w:r>
      <w:r>
        <w:rPr>
          <w:rFonts w:ascii="Tahoma" w:hAnsi="Tahoma" w:cs="Tahoma"/>
          <w:sz w:val="20"/>
          <w:szCs w:val="20"/>
        </w:rPr>
        <w:t>Serão consideradas como prova de regularidade, perante as Fazendas Públicas, as Certidões constando que os débitos se encontram parcelados e com suas parcelas quitadas nos respectivos vencimentos ou, ainda, os que estejam com suas exigibilidades suspensas (certidões positivas com efeitos de negativa).</w:t>
      </w:r>
    </w:p>
    <w:p w14:paraId="5DB0B77C">
      <w:pPr>
        <w:autoSpaceDE w:val="0"/>
        <w:autoSpaceDN w:val="0"/>
        <w:adjustRightInd w:val="0"/>
        <w:spacing w:after="0" w:line="360" w:lineRule="auto"/>
        <w:ind w:firstLine="1418"/>
        <w:jc w:val="both"/>
        <w:rPr>
          <w:rFonts w:ascii="Tahoma" w:hAnsi="Tahoma" w:cs="Tahoma"/>
          <w:b/>
          <w:sz w:val="20"/>
          <w:szCs w:val="20"/>
        </w:rPr>
      </w:pPr>
      <w:r>
        <w:rPr>
          <w:rFonts w:ascii="Tahoma" w:hAnsi="Tahoma" w:cs="Tahoma"/>
          <w:bCs/>
          <w:sz w:val="20"/>
          <w:szCs w:val="20"/>
        </w:rPr>
        <w:t>8.2.3.</w:t>
      </w:r>
      <w:r>
        <w:rPr>
          <w:rFonts w:ascii="Tahoma" w:hAnsi="Tahoma" w:cs="Tahoma"/>
          <w:b/>
          <w:sz w:val="20"/>
          <w:szCs w:val="20"/>
        </w:rPr>
        <w:t xml:space="preserve"> Qualificação Econômico-financeira:</w:t>
      </w:r>
    </w:p>
    <w:p w14:paraId="5F7C0515">
      <w:pPr>
        <w:overflowPunct w:val="0"/>
        <w:autoSpaceDE w:val="0"/>
        <w:autoSpaceDN w:val="0"/>
        <w:adjustRightInd w:val="0"/>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 xml:space="preserve">         a) certidão negativa de </w:t>
      </w:r>
      <w:r>
        <w:rPr>
          <w:rFonts w:ascii="Tahoma" w:hAnsi="Tahoma" w:cs="Tahoma"/>
          <w:bCs/>
          <w:sz w:val="20"/>
          <w:szCs w:val="20"/>
        </w:rPr>
        <w:t>falência expedida pelo distribuidor da se</w:t>
      </w:r>
      <w:r>
        <w:rPr>
          <w:rFonts w:ascii="Tahoma" w:hAnsi="Tahoma" w:cs="Tahoma"/>
          <w:sz w:val="20"/>
          <w:szCs w:val="20"/>
        </w:rPr>
        <w:t>de da pessoa jurídica.</w:t>
      </w:r>
    </w:p>
    <w:p w14:paraId="20F89F3B">
      <w:pPr>
        <w:spacing w:after="0" w:line="360" w:lineRule="auto"/>
        <w:ind w:firstLine="1418"/>
        <w:jc w:val="both"/>
        <w:rPr>
          <w:rFonts w:ascii="Tahoma" w:hAnsi="Tahoma" w:eastAsia="Times New Roman" w:cs="Tahoma"/>
          <w:b/>
          <w:sz w:val="20"/>
          <w:szCs w:val="20"/>
          <w:lang w:eastAsia="pt-BR"/>
        </w:rPr>
      </w:pPr>
      <w:r>
        <w:rPr>
          <w:rFonts w:ascii="Tahoma" w:hAnsi="Tahoma" w:cs="Tahoma"/>
          <w:sz w:val="20"/>
          <w:szCs w:val="20"/>
        </w:rPr>
        <w:t xml:space="preserve">8.2.4. </w:t>
      </w:r>
      <w:r>
        <w:rPr>
          <w:rFonts w:ascii="Tahoma" w:hAnsi="Tahoma" w:eastAsia="Times New Roman" w:cs="Tahoma"/>
          <w:b/>
          <w:sz w:val="20"/>
          <w:szCs w:val="20"/>
          <w:lang w:eastAsia="pt-BR"/>
        </w:rPr>
        <w:t>Qualificação Técnica:</w:t>
      </w:r>
    </w:p>
    <w:p w14:paraId="340322A3">
      <w:pPr>
        <w:spacing w:after="0" w:line="360" w:lineRule="auto"/>
        <w:ind w:firstLine="1985"/>
        <w:jc w:val="both"/>
        <w:rPr>
          <w:rFonts w:ascii="Tahoma" w:hAnsi="Tahoma" w:eastAsia="Times New Roman" w:cs="Tahoma"/>
          <w:sz w:val="20"/>
          <w:szCs w:val="20"/>
          <w:lang w:eastAsia="pt-BR"/>
        </w:rPr>
      </w:pPr>
      <w:r>
        <w:rPr>
          <w:rFonts w:ascii="Tahoma" w:hAnsi="Tahoma" w:eastAsia="Times New Roman" w:cs="Tahoma"/>
          <w:sz w:val="20"/>
          <w:szCs w:val="20"/>
          <w:lang w:eastAsia="pt-BR"/>
        </w:rPr>
        <w:t>a) Autorização de Funcionamento emitida pela ANVISA, exceto quando comprovadamente dispensada;</w:t>
      </w:r>
    </w:p>
    <w:p w14:paraId="7754A4DF">
      <w:pPr>
        <w:spacing w:after="0" w:line="360" w:lineRule="auto"/>
        <w:ind w:firstLine="1985"/>
        <w:jc w:val="both"/>
        <w:rPr>
          <w:rFonts w:ascii="Tahoma" w:hAnsi="Tahoma" w:eastAsia="Times New Roman" w:cs="Tahoma"/>
          <w:sz w:val="20"/>
          <w:szCs w:val="20"/>
          <w:lang w:eastAsia="pt-BR"/>
        </w:rPr>
      </w:pPr>
      <w:r>
        <w:rPr>
          <w:rFonts w:ascii="Tahoma" w:hAnsi="Tahoma" w:eastAsia="Times New Roman" w:cs="Tahoma"/>
          <w:sz w:val="20"/>
          <w:szCs w:val="20"/>
          <w:lang w:eastAsia="pt-BR"/>
        </w:rPr>
        <w:t>b) Licença Sanitária em vigor, emitida pela Vigilância Sanitária Municipal ou Estadual referente à sede da licitante, exceto quando comprovadamente dispensada;</w:t>
      </w:r>
    </w:p>
    <w:p w14:paraId="0546012B">
      <w:pPr>
        <w:spacing w:after="0" w:line="360" w:lineRule="auto"/>
        <w:ind w:firstLine="1985"/>
        <w:jc w:val="both"/>
        <w:rPr>
          <w:rFonts w:ascii="Tahoma" w:hAnsi="Tahoma" w:eastAsia="Times New Roman" w:cs="Tahoma"/>
          <w:sz w:val="20"/>
          <w:szCs w:val="20"/>
          <w:lang w:eastAsia="pt-BR"/>
        </w:rPr>
      </w:pPr>
      <w:r>
        <w:rPr>
          <w:rFonts w:ascii="Tahoma" w:hAnsi="Tahoma" w:eastAsia="Times New Roman" w:cs="Tahoma"/>
          <w:sz w:val="20"/>
          <w:szCs w:val="20"/>
          <w:lang w:eastAsia="pt-BR"/>
        </w:rPr>
        <w:t>c) Inscrição da empresa no Conselho Regional de Farmácia ou outro Conselho de Classe que tenha responsabilidade técnica com o objeto licitado, exceto quando comprovadamente dispensado.</w:t>
      </w:r>
    </w:p>
    <w:p w14:paraId="39FD5B36">
      <w:pPr>
        <w:spacing w:after="0" w:line="360" w:lineRule="auto"/>
        <w:ind w:firstLine="1418"/>
        <w:jc w:val="both"/>
        <w:rPr>
          <w:rFonts w:ascii="Tahoma" w:hAnsi="Tahoma" w:cs="Tahoma"/>
          <w:sz w:val="20"/>
          <w:szCs w:val="20"/>
        </w:rPr>
      </w:pPr>
      <w:r>
        <w:rPr>
          <w:rFonts w:ascii="Tahoma" w:hAnsi="Tahoma" w:eastAsia="Times New Roman" w:cs="Tahoma"/>
          <w:sz w:val="20"/>
          <w:szCs w:val="20"/>
          <w:lang w:eastAsia="pt-BR"/>
        </w:rPr>
        <w:t xml:space="preserve">8.2.5. </w:t>
      </w:r>
      <w:bookmarkStart w:id="22" w:name="_Hlk166333528"/>
      <w:bookmarkStart w:id="23" w:name="_Hlk166333588"/>
      <w:bookmarkStart w:id="24" w:name="_Hlk166333605"/>
      <w:r>
        <w:rPr>
          <w:rFonts w:ascii="Tahoma" w:hAnsi="Tahoma" w:cs="Tahoma"/>
          <w:b/>
          <w:bCs/>
          <w:sz w:val="20"/>
          <w:szCs w:val="20"/>
        </w:rPr>
        <w:t xml:space="preserve">Declaração Conjunta </w:t>
      </w:r>
      <w:r>
        <w:rPr>
          <w:rFonts w:ascii="Tahoma" w:hAnsi="Tahoma" w:cs="Tahoma"/>
          <w:sz w:val="20"/>
          <w:szCs w:val="20"/>
        </w:rPr>
        <w:t xml:space="preserve">(modelo no </w:t>
      </w:r>
      <w:r>
        <w:rPr>
          <w:rFonts w:ascii="Tahoma" w:hAnsi="Tahoma" w:cs="Tahoma"/>
          <w:b/>
          <w:bCs/>
          <w:i/>
          <w:iCs/>
          <w:sz w:val="20"/>
          <w:szCs w:val="20"/>
        </w:rPr>
        <w:t>Anexo III</w:t>
      </w:r>
      <w:r>
        <w:rPr>
          <w:rFonts w:ascii="Tahoma" w:hAnsi="Tahoma" w:cs="Tahoma"/>
          <w:sz w:val="20"/>
          <w:szCs w:val="20"/>
        </w:rPr>
        <w:t>), firmada pelo representante legal ou procurador do licitante, que, sob as penas da Lei:</w:t>
      </w:r>
    </w:p>
    <w:p w14:paraId="24DCF2CC">
      <w:pPr>
        <w:spacing w:after="0" w:line="360" w:lineRule="auto"/>
        <w:ind w:firstLine="2125"/>
        <w:jc w:val="both"/>
        <w:rPr>
          <w:rFonts w:ascii="Tahoma" w:hAnsi="Tahoma" w:cs="Tahoma"/>
          <w:iCs/>
          <w:sz w:val="20"/>
          <w:szCs w:val="20"/>
        </w:rPr>
      </w:pPr>
      <w:r>
        <w:rPr>
          <w:rFonts w:ascii="Tahoma" w:hAnsi="Tahoma" w:cs="Tahoma"/>
          <w:iCs/>
          <w:sz w:val="20"/>
          <w:szCs w:val="20"/>
        </w:rPr>
        <w:t>a) está em concordância com o edital e de atendimento aos requisitos de habilitação;</w:t>
      </w:r>
    </w:p>
    <w:p w14:paraId="751326D1">
      <w:pPr>
        <w:spacing w:after="0" w:line="360" w:lineRule="auto"/>
        <w:ind w:firstLine="2125"/>
        <w:jc w:val="both"/>
        <w:rPr>
          <w:rFonts w:ascii="Tahoma" w:hAnsi="Tahoma" w:cs="Tahoma"/>
          <w:i/>
          <w:sz w:val="20"/>
          <w:szCs w:val="20"/>
        </w:rPr>
      </w:pPr>
      <w:r>
        <w:rPr>
          <w:rFonts w:ascii="Tahoma" w:hAnsi="Tahoma" w:cs="Tahoma"/>
          <w:sz w:val="20"/>
          <w:szCs w:val="20"/>
        </w:rPr>
        <w:t xml:space="preserve">b) </w:t>
      </w:r>
      <w:r>
        <w:rPr>
          <w:rFonts w:ascii="Tahoma" w:hAnsi="Tahoma" w:cs="Tahoma"/>
          <w:iCs/>
          <w:sz w:val="20"/>
          <w:szCs w:val="20"/>
        </w:rPr>
        <w:t>de enquadramento como microempresa ou empresa de pequeno porte, quando for o caso, conforme Lei Complementar Federal nº 123/06</w:t>
      </w:r>
      <w:r>
        <w:rPr>
          <w:rFonts w:ascii="Tahoma" w:hAnsi="Tahoma" w:cs="Tahoma"/>
          <w:i/>
          <w:sz w:val="20"/>
          <w:szCs w:val="20"/>
        </w:rPr>
        <w:t>;</w:t>
      </w:r>
    </w:p>
    <w:p w14:paraId="57D3B9A8">
      <w:pPr>
        <w:spacing w:after="0" w:line="360" w:lineRule="auto"/>
        <w:ind w:firstLine="2125"/>
        <w:jc w:val="both"/>
        <w:rPr>
          <w:rFonts w:ascii="Tahoma" w:hAnsi="Tahoma" w:cs="Tahoma"/>
          <w:sz w:val="20"/>
          <w:szCs w:val="20"/>
        </w:rPr>
      </w:pPr>
      <w:r>
        <w:rPr>
          <w:rFonts w:ascii="Tahoma" w:hAnsi="Tahoma" w:cs="Tahoma"/>
          <w:sz w:val="20"/>
          <w:szCs w:val="20"/>
        </w:rPr>
        <w:t>c) da inexistência de fato impeditivo à participação do certame licitatório e que não foi declarada inidônea para contratar com a Administração Pública, em qualquer esfera de governo;</w:t>
      </w:r>
    </w:p>
    <w:p w14:paraId="47A0FA29">
      <w:pPr>
        <w:spacing w:after="0" w:line="360" w:lineRule="auto"/>
        <w:ind w:firstLine="2125"/>
        <w:jc w:val="both"/>
        <w:rPr>
          <w:rFonts w:ascii="Tahoma" w:hAnsi="Tahoma" w:cs="Tahoma"/>
          <w:sz w:val="20"/>
          <w:szCs w:val="20"/>
        </w:rPr>
      </w:pPr>
      <w:r>
        <w:rPr>
          <w:rFonts w:ascii="Tahoma" w:hAnsi="Tahoma" w:cs="Tahoma"/>
          <w:sz w:val="20"/>
          <w:szCs w:val="20"/>
        </w:rPr>
        <w:t>d) atende às exigências do inciso XXXIII do artigo 7º da Constituição da República Federativa do Brasil, como impõe artigo 68, VI, da Lei Federal n° 14.133, de 1º de abril de 2.021;</w:t>
      </w:r>
    </w:p>
    <w:p w14:paraId="36B5F317">
      <w:pPr>
        <w:spacing w:after="0" w:line="360" w:lineRule="auto"/>
        <w:ind w:firstLine="2125"/>
        <w:jc w:val="both"/>
        <w:rPr>
          <w:rFonts w:ascii="Tahoma" w:hAnsi="Tahoma" w:cs="Tahoma"/>
          <w:sz w:val="20"/>
          <w:szCs w:val="20"/>
        </w:rPr>
      </w:pPr>
      <w:r>
        <w:rPr>
          <w:rFonts w:ascii="Tahoma" w:hAnsi="Tahoma" w:cs="Tahoma"/>
          <w:iCs/>
          <w:sz w:val="20"/>
          <w:szCs w:val="20"/>
        </w:rPr>
        <w:t>e) a empresa não se enquadra em nenhuma hipótese de nepotismo presente nos artigos 7°, III; 14, IV; 48, parágrafo único; e 122, §3°, todos da Lei Federal n° 14.133/2.021;</w:t>
      </w:r>
    </w:p>
    <w:p w14:paraId="22851D58">
      <w:pPr>
        <w:spacing w:after="0" w:line="360" w:lineRule="auto"/>
        <w:ind w:firstLine="2125"/>
        <w:jc w:val="both"/>
        <w:rPr>
          <w:rFonts w:ascii="Tahoma" w:hAnsi="Tahoma" w:cs="Tahoma"/>
          <w:sz w:val="20"/>
          <w:szCs w:val="20"/>
        </w:rPr>
      </w:pPr>
      <w:r>
        <w:rPr>
          <w:rFonts w:ascii="Tahoma" w:hAnsi="Tahoma" w:cs="Tahoma"/>
          <w:sz w:val="20"/>
          <w:szCs w:val="20"/>
        </w:rPr>
        <w:t>f)</w:t>
      </w:r>
      <w:r>
        <w:t xml:space="preserve"> </w:t>
      </w:r>
      <w:r>
        <w:rPr>
          <w:rFonts w:ascii="Tahoma" w:hAnsi="Tahoma" w:cs="Tahoma"/>
          <w:sz w:val="20"/>
          <w:szCs w:val="20"/>
        </w:rPr>
        <w:t>a empresa não se enquadra nas vedações do artigo 14 da Lei Federal nº 14.133/2.021;</w:t>
      </w:r>
    </w:p>
    <w:p w14:paraId="2CB7592E">
      <w:pPr>
        <w:spacing w:after="0" w:line="360" w:lineRule="auto"/>
        <w:ind w:firstLine="2125"/>
        <w:jc w:val="both"/>
        <w:rPr>
          <w:rFonts w:ascii="Tahoma" w:hAnsi="Tahoma" w:cs="Tahoma"/>
          <w:sz w:val="20"/>
          <w:szCs w:val="20"/>
        </w:rPr>
      </w:pPr>
      <w:r>
        <w:rPr>
          <w:rFonts w:ascii="Tahoma" w:hAnsi="Tahoma" w:cs="Tahoma"/>
          <w:iCs/>
          <w:sz w:val="20"/>
          <w:szCs w:val="20"/>
        </w:rPr>
        <w:t xml:space="preserve">g) </w:t>
      </w:r>
      <w:r>
        <w:rPr>
          <w:rFonts w:ascii="Tahoma" w:hAnsi="Tahoma" w:cs="Tahoma"/>
          <w:sz w:val="20"/>
          <w:szCs w:val="20"/>
        </w:rPr>
        <w:t>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bookmarkEnd w:id="22"/>
    <w:p w14:paraId="10E516DA">
      <w:pPr>
        <w:spacing w:after="0" w:line="360" w:lineRule="auto"/>
        <w:ind w:firstLine="2125"/>
        <w:jc w:val="both"/>
        <w:rPr>
          <w:rFonts w:ascii="Tahoma" w:hAnsi="Tahoma" w:cs="Tahoma"/>
          <w:sz w:val="20"/>
          <w:szCs w:val="20"/>
        </w:rPr>
      </w:pPr>
      <w:bookmarkStart w:id="25" w:name="_Hlk166333557"/>
      <w:r>
        <w:rPr>
          <w:rFonts w:ascii="Tahoma" w:hAnsi="Tahoma" w:cs="Tahoma"/>
          <w:sz w:val="20"/>
          <w:szCs w:val="20"/>
        </w:rPr>
        <w:t>h) cumpre as exigências de reserva de cargos para pessoa com deficiência e para reabilitado da Previdência Social, previstas em lei e em outras normas específicas;</w:t>
      </w:r>
    </w:p>
    <w:p w14:paraId="26400364">
      <w:pPr>
        <w:spacing w:after="0" w:line="360" w:lineRule="auto"/>
        <w:ind w:firstLine="2125"/>
        <w:jc w:val="both"/>
        <w:rPr>
          <w:rFonts w:ascii="Tahoma" w:hAnsi="Tahoma" w:cs="Tahoma"/>
          <w:sz w:val="20"/>
          <w:szCs w:val="20"/>
        </w:rPr>
      </w:pPr>
      <w:r>
        <w:rPr>
          <w:rFonts w:ascii="Tahoma" w:hAnsi="Tahoma" w:cs="Tahoma"/>
          <w:sz w:val="20"/>
          <w:szCs w:val="20"/>
        </w:rPr>
        <w:t>i) os produtos propostos serão entregues com a data de fabricação recente, sendo no máximo de 06 (seis) meses, e validade de no mínimo 12 (doze) meses, sendo que ambos os prazos terão por data referencial a data da efetiva entrega, e, caso o prazo de validade não corresponda ao exigido, será providenciada a substituição do(s) produto(s) em desacordo, no prazo máximo de 05 (cinco) dias úteis, a contar da data da recusa no recebimento.</w:t>
      </w:r>
    </w:p>
    <w:bookmarkEnd w:id="23"/>
    <w:bookmarkEnd w:id="25"/>
    <w:p w14:paraId="4B40819B">
      <w:pPr>
        <w:spacing w:after="0" w:line="360" w:lineRule="auto"/>
        <w:ind w:firstLine="709"/>
        <w:jc w:val="both"/>
        <w:rPr>
          <w:rFonts w:ascii="Tahoma" w:hAnsi="Tahoma" w:cs="Tahoma"/>
          <w:sz w:val="20"/>
          <w:szCs w:val="20"/>
        </w:rPr>
      </w:pPr>
      <w:r>
        <w:rPr>
          <w:rFonts w:ascii="Tahoma" w:hAnsi="Tahoma" w:cs="Tahoma"/>
          <w:bCs/>
          <w:iCs/>
          <w:sz w:val="20"/>
          <w:szCs w:val="20"/>
        </w:rPr>
        <w:t>8.3.</w:t>
      </w:r>
      <w:r>
        <w:rPr>
          <w:rFonts w:ascii="Tahoma" w:hAnsi="Tahoma" w:cs="Tahoma"/>
          <w:b/>
          <w:iCs/>
          <w:sz w:val="20"/>
          <w:szCs w:val="20"/>
        </w:rPr>
        <w:t xml:space="preserve"> </w:t>
      </w:r>
      <w:r>
        <w:rPr>
          <w:rFonts w:ascii="Tahoma" w:hAnsi="Tahoma" w:cs="Tahoma"/>
          <w:sz w:val="20"/>
          <w:szCs w:val="20"/>
        </w:rPr>
        <w:t>As certidões que não apresentarem prazo de validade serão aceitos documentos emitidos até 90 (noventa) dias imediatamente anteriores à data de apresentação destes documentos de habilitação.</w:t>
      </w:r>
    </w:p>
    <w:bookmarkEnd w:id="19"/>
    <w:bookmarkEnd w:id="24"/>
    <w:p w14:paraId="14424AF2">
      <w:pPr>
        <w:spacing w:after="0" w:line="360" w:lineRule="auto"/>
        <w:jc w:val="both"/>
        <w:rPr>
          <w:rStyle w:val="12"/>
          <w:rFonts w:ascii="Tahoma" w:hAnsi="Tahoma" w:eastAsia="Arial Unicode MS" w:cs="Tahoma"/>
          <w:i/>
          <w:iCs/>
          <w:sz w:val="20"/>
          <w:szCs w:val="20"/>
        </w:rPr>
      </w:pPr>
      <w:bookmarkStart w:id="26" w:name="_Hlk165993992"/>
    </w:p>
    <w:p w14:paraId="5F6E25EC">
      <w:pPr>
        <w:spacing w:after="0" w:line="360" w:lineRule="auto"/>
        <w:jc w:val="both"/>
        <w:rPr>
          <w:rStyle w:val="12"/>
          <w:rFonts w:ascii="Tahoma" w:hAnsi="Tahoma" w:eastAsia="Arial Unicode MS" w:cs="Tahoma"/>
          <w:i/>
          <w:iCs/>
          <w:sz w:val="20"/>
          <w:szCs w:val="20"/>
        </w:rPr>
      </w:pPr>
      <w:r>
        <w:rPr>
          <w:rStyle w:val="12"/>
          <w:rFonts w:ascii="Tahoma" w:hAnsi="Tahoma" w:eastAsia="Arial Unicode MS" w:cs="Tahoma"/>
          <w:i/>
          <w:iCs/>
          <w:sz w:val="20"/>
          <w:szCs w:val="20"/>
        </w:rPr>
        <w:t>9. DO RECURSO, DA ADJUDICAÇÃO E DA HOMOLOGAÇÃO.</w:t>
      </w:r>
    </w:p>
    <w:p w14:paraId="1FB1B10B">
      <w:pPr>
        <w:spacing w:after="0" w:line="360" w:lineRule="auto"/>
        <w:jc w:val="both"/>
        <w:rPr>
          <w:rFonts w:ascii="Tahoma" w:hAnsi="Tahoma" w:cs="Tahoma"/>
          <w:sz w:val="20"/>
          <w:szCs w:val="20"/>
        </w:rPr>
      </w:pPr>
      <w:r>
        <w:rPr>
          <w:rStyle w:val="12"/>
          <w:rFonts w:ascii="Tahoma" w:hAnsi="Tahoma" w:eastAsia="Arial Unicode MS" w:cs="Tahoma"/>
          <w:i/>
          <w:sz w:val="20"/>
          <w:szCs w:val="20"/>
        </w:rPr>
        <w:tab/>
      </w:r>
      <w:bookmarkStart w:id="27" w:name="_Hlk166333625"/>
      <w:r>
        <w:rPr>
          <w:rFonts w:ascii="Tahoma" w:hAnsi="Tahoma" w:cs="Tahoma"/>
          <w:sz w:val="20"/>
          <w:szCs w:val="20"/>
        </w:rPr>
        <w:t>9.1. Declarado o vencedor, o licitante que quiser recorrer deverá manifestar imediata e motivadamente a sua intenção, durante a sessão pública do certame, no período informado pelo pregoeiro no CHAT MENSAGENS da plataforma eletrônica, abrindo-se então o prazo de 03 (três) dias úteis para apresentação das razões recursais, que deverão ser apresentadas em campo próprio da plataforma eletrônica, ficando os demais licitantes desde logo intimados para apresentar as contrarrazões, também na plataforma eletrônica, em igual número de dias, que começarão a correr no término do prazo do recorrente.</w:t>
      </w:r>
      <w:r>
        <w:rPr>
          <w:rFonts w:ascii="Tahoma" w:hAnsi="Tahoma" w:cs="Tahoma"/>
          <w:sz w:val="20"/>
          <w:szCs w:val="20"/>
        </w:rPr>
        <w:tab/>
      </w:r>
    </w:p>
    <w:p w14:paraId="7EE1B275">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 xml:space="preserve">9.1.1. Caso haja retomada de sessão, cuja data e horário serão definidos pelo pregoeiro no transcorrer da sessão e notificada no CHAT MENSAGENS da plataforma eletrônica, a manifestação de intenção de recurso se dará após finalizada a etapa de análise dos documentos de habilitação.  </w:t>
      </w:r>
    </w:p>
    <w:p w14:paraId="33882CF0">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9.2. A ausência de manifestação imediata e motivada do licitante importará: a decadência do direito de recurso, e encaminhamento do processo para a autoridade competente visando a adjudicação do objeto do certame ao licitante vencedor e a homologação da licitação.</w:t>
      </w:r>
    </w:p>
    <w:p w14:paraId="0A30C58A">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 xml:space="preserve">9.3. Interposto o recurso, o pregoeiro poderá reconsiderar a sua decisão ou encaminhá-lo devidamente informado à autoridade competente para decisão. </w:t>
      </w:r>
    </w:p>
    <w:p w14:paraId="653B554D">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9.4. O recurso terá efeito suspensivo e o seu acolhimento importará a invalidação dos atos insuscetíveis de aproveitamento.</w:t>
      </w:r>
    </w:p>
    <w:p w14:paraId="30446076">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9.5. A Adjudicação será feita por item, ao licitante que, atendendo a todas as condições expressas neste edital e seus anexos, for classificado em primeiro lugar de acordo com o critério de julgamento estabelecido no item 07.</w:t>
      </w:r>
    </w:p>
    <w:p w14:paraId="4D52A635">
      <w:pPr>
        <w:spacing w:after="0" w:line="360" w:lineRule="auto"/>
        <w:jc w:val="both"/>
        <w:rPr>
          <w:rFonts w:ascii="Tahoma" w:hAnsi="Tahoma" w:cs="Tahoma"/>
          <w:sz w:val="20"/>
          <w:szCs w:val="20"/>
        </w:rPr>
      </w:pPr>
    </w:p>
    <w:bookmarkEnd w:id="26"/>
    <w:bookmarkEnd w:id="27"/>
    <w:p w14:paraId="762947CC">
      <w:pPr>
        <w:spacing w:after="0" w:line="360" w:lineRule="auto"/>
        <w:ind w:left="29"/>
        <w:jc w:val="both"/>
        <w:rPr>
          <w:rFonts w:ascii="Tahoma" w:hAnsi="Tahoma" w:cs="Tahoma"/>
          <w:b/>
          <w:i/>
          <w:iCs/>
          <w:sz w:val="20"/>
          <w:szCs w:val="20"/>
        </w:rPr>
      </w:pPr>
      <w:r>
        <w:rPr>
          <w:rFonts w:ascii="Tahoma" w:hAnsi="Tahoma" w:cs="Tahoma"/>
          <w:b/>
          <w:i/>
          <w:iCs/>
          <w:sz w:val="20"/>
          <w:szCs w:val="20"/>
        </w:rPr>
        <w:t>10. DA FORMALIZAÇÃO DA ATA DE REGISTRO DE PREÇOS.</w:t>
      </w:r>
    </w:p>
    <w:p w14:paraId="09CE226C">
      <w:pPr>
        <w:spacing w:after="0" w:line="360" w:lineRule="auto"/>
        <w:ind w:firstLine="709"/>
        <w:jc w:val="both"/>
        <w:rPr>
          <w:rFonts w:ascii="Tahoma" w:hAnsi="Tahoma" w:cs="Tahoma"/>
          <w:sz w:val="20"/>
          <w:szCs w:val="20"/>
        </w:rPr>
      </w:pPr>
      <w:r>
        <w:rPr>
          <w:rFonts w:ascii="Tahoma" w:hAnsi="Tahoma" w:cs="Tahoma"/>
          <w:sz w:val="20"/>
          <w:szCs w:val="20"/>
        </w:rPr>
        <w:t xml:space="preserve">10.1. As obrigações decorrentes desta licitação, a serem firmadas entre a Prefeitura de Descalvado, São Paulo, e a Proponente vencedora da licitação, serão formalizadas através de </w:t>
      </w:r>
      <w:r>
        <w:rPr>
          <w:rFonts w:ascii="Tahoma" w:hAnsi="Tahoma" w:cs="Tahoma"/>
          <w:b/>
          <w:bCs/>
          <w:i/>
          <w:iCs/>
          <w:sz w:val="20"/>
          <w:szCs w:val="20"/>
        </w:rPr>
        <w:t>Ata de Registro de Preços</w:t>
      </w:r>
      <w:r>
        <w:rPr>
          <w:rFonts w:ascii="Tahoma" w:hAnsi="Tahoma" w:cs="Tahoma"/>
          <w:sz w:val="20"/>
          <w:szCs w:val="20"/>
        </w:rPr>
        <w:t>, observando-se as condições estabelecidas neste edital, seus anexos e na Legislação vigente, bem como na proposta vencedora.</w:t>
      </w:r>
    </w:p>
    <w:p w14:paraId="284A7062">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10.2. Homologada a licitação, o licitante vencedor será convocado formalmente pela Prefeitura de Descalvado, São Paulo, para assinar a Ata de Registro de Preços, dentro do prazo máximo de 05 (cinco) dias úteis, contados a partir da notificação desta Prefeitura, sob pena de decair o direito ao registro de preços, sem prejuízo das sanções previstas na legislação pertinente, dentre elas a prevista no artigo 90, § 5º da Lei Federal nº 14.133/2.021.</w:t>
      </w:r>
    </w:p>
    <w:p w14:paraId="4AC62955">
      <w:pPr>
        <w:spacing w:after="0" w:line="360" w:lineRule="auto"/>
        <w:ind w:firstLine="709"/>
        <w:jc w:val="both"/>
        <w:rPr>
          <w:rFonts w:ascii="Tahoma" w:hAnsi="Tahoma" w:cs="Tahoma"/>
          <w:sz w:val="20"/>
          <w:szCs w:val="20"/>
        </w:rPr>
      </w:pPr>
      <w:r>
        <w:rPr>
          <w:rFonts w:ascii="Tahoma" w:hAnsi="Tahoma" w:cs="Tahoma"/>
          <w:sz w:val="20"/>
          <w:szCs w:val="20"/>
        </w:rPr>
        <w:t>10.3. O prazo estipulado no item anterior (10.2) poderá ser prorrogado uma vez, por igual período, quando solicitado pelo licitante vencedor, durante o seu transcurso e desde que ocorra motivo justificado e aceito pela Prefeitura.</w:t>
      </w:r>
    </w:p>
    <w:p w14:paraId="2F2C7187">
      <w:pPr>
        <w:spacing w:after="0" w:line="360" w:lineRule="auto"/>
        <w:ind w:firstLine="709"/>
        <w:jc w:val="both"/>
        <w:rPr>
          <w:rFonts w:ascii="Tahoma" w:hAnsi="Tahoma" w:cs="Tahoma"/>
          <w:sz w:val="20"/>
          <w:szCs w:val="20"/>
        </w:rPr>
      </w:pPr>
      <w:r>
        <w:rPr>
          <w:rFonts w:ascii="Tahoma" w:hAnsi="Tahoma" w:cs="Tahoma"/>
          <w:sz w:val="20"/>
          <w:szCs w:val="20"/>
        </w:rPr>
        <w:t xml:space="preserve">10.4. Se o licitante vencedor não assinar a Ata de Registro de Preços no prazo estabelecido no item 10.2, poderá a Prefeitura de Descalvado, São Paulo, convocar os licitantes remanescentes na ordem de classificação final, para retomar a sessão pública e os procedimentos relativos a esta licitação, com vistas a formalização da Ata de Registro de Preços, ou revogar a licitação. </w:t>
      </w:r>
    </w:p>
    <w:p w14:paraId="570C251A">
      <w:pPr>
        <w:spacing w:after="0" w:line="360" w:lineRule="auto"/>
        <w:ind w:firstLine="709"/>
        <w:jc w:val="both"/>
        <w:rPr>
          <w:rFonts w:ascii="Tahoma" w:hAnsi="Tahoma" w:cs="Tahoma"/>
          <w:sz w:val="20"/>
          <w:szCs w:val="20"/>
        </w:rPr>
      </w:pPr>
      <w:r>
        <w:rPr>
          <w:rFonts w:ascii="Tahoma" w:hAnsi="Tahoma" w:cs="Tahoma"/>
          <w:sz w:val="20"/>
          <w:szCs w:val="20"/>
        </w:rPr>
        <w:t>10.5. Se, por ocasião da formalização da assinatura da Ata de Registro de Preços, as certidões de regularidade de débito do licitante vencedor perante o Sistema de Seguridade Social (INSS), o Fundo de Garantia por Tempo de Serviço (FGTS), da Fazenda Nacional (Certidão Conjunta Negativa de Débitos relativa a Tributos Federais e a Dívida Ativa da União) e Regularidade perante o Ministério Trabalho (Certidão Negativa de Débitos Trabalhistas),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14:paraId="07F84737">
      <w:pPr>
        <w:spacing w:after="0" w:line="360" w:lineRule="auto"/>
        <w:ind w:firstLine="1418"/>
        <w:jc w:val="both"/>
        <w:rPr>
          <w:rFonts w:ascii="Tahoma" w:hAnsi="Tahoma" w:cs="Tahoma"/>
          <w:sz w:val="20"/>
          <w:szCs w:val="20"/>
        </w:rPr>
      </w:pPr>
      <w:r>
        <w:rPr>
          <w:rFonts w:ascii="Tahoma" w:hAnsi="Tahoma" w:cs="Tahoma"/>
          <w:sz w:val="20"/>
          <w:szCs w:val="20"/>
        </w:rPr>
        <w:t>10.5.1. Se não for possível atualizá-las por meio eletrônico hábil de informações o licitante vencedor será notificado para, no prazo de 05 (cinco) dias úteis, comprovar a sua situação de regularidade de que trata o subitem 10.5, deste edital, mediante a apresentação das certidões respectivas, com prazos de validade em vigência, sob pena de decair o direito ao registro de preços.</w:t>
      </w:r>
    </w:p>
    <w:p w14:paraId="2200D403">
      <w:pPr>
        <w:spacing w:after="0" w:line="360" w:lineRule="auto"/>
        <w:ind w:firstLine="709"/>
        <w:jc w:val="both"/>
        <w:rPr>
          <w:rFonts w:ascii="Tahoma" w:hAnsi="Tahoma" w:cs="Tahoma"/>
          <w:sz w:val="20"/>
          <w:szCs w:val="20"/>
        </w:rPr>
      </w:pPr>
      <w:r>
        <w:rPr>
          <w:rFonts w:ascii="Tahoma" w:hAnsi="Tahoma" w:cs="Tahoma"/>
          <w:sz w:val="20"/>
          <w:szCs w:val="20"/>
        </w:rPr>
        <w:t>10.6. Tratando-se de microempresa ou empresa de pequeno porte, cuja documentação de regularidade fiscal e trabalhista tenha indicado restrições à época da fase de habilitação, deverá comprovar previamente à assinatura da Ata de Registro de Preços, a regularidade fiscal e trabalhista, no prazo de 05 (cinco) dias úteis, a contar da homologação do certame, prorrogável por igual período, a critério do Município de Descalvado, sob pena da contratação não se realizar, sem prejuízo das sanções previstas no artigo 156 da Lei Federal n° 14.133/2.021.</w:t>
      </w:r>
    </w:p>
    <w:p w14:paraId="14D23489">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10.7. Não ocorrendo a regularização prevista nos itens 10.5 e 10.6, aplica-se a regra constante no item 10.4.</w:t>
      </w:r>
    </w:p>
    <w:p w14:paraId="6F428835">
      <w:pPr>
        <w:spacing w:after="0" w:line="360" w:lineRule="auto"/>
        <w:ind w:firstLine="709"/>
        <w:jc w:val="both"/>
        <w:rPr>
          <w:rFonts w:ascii="Tahoma" w:hAnsi="Tahoma" w:cs="Tahoma"/>
          <w:sz w:val="20"/>
          <w:szCs w:val="20"/>
        </w:rPr>
      </w:pPr>
      <w:r>
        <w:rPr>
          <w:rFonts w:ascii="Tahoma" w:hAnsi="Tahoma" w:cs="Tahoma"/>
          <w:color w:val="000000"/>
          <w:sz w:val="20"/>
          <w:szCs w:val="20"/>
        </w:rPr>
        <w:t>10.8. A Prefeitura fornecerá à Detentora da Ata, a critério desta, e dentro dos prazos que se fizerem necessários, todos os dados e demais informações pertinentes ao fornecimento dos produtos, objeto deste edital</w:t>
      </w:r>
      <w:r>
        <w:rPr>
          <w:rFonts w:ascii="Tahoma" w:hAnsi="Tahoma" w:cs="Tahoma"/>
          <w:sz w:val="20"/>
          <w:szCs w:val="20"/>
        </w:rPr>
        <w:t>.</w:t>
      </w:r>
    </w:p>
    <w:p w14:paraId="66703DF5">
      <w:pPr>
        <w:spacing w:after="0" w:line="360" w:lineRule="auto"/>
        <w:ind w:firstLine="709"/>
        <w:jc w:val="both"/>
        <w:rPr>
          <w:rFonts w:ascii="Tahoma" w:hAnsi="Tahoma" w:cs="Tahoma"/>
          <w:sz w:val="20"/>
          <w:szCs w:val="20"/>
        </w:rPr>
      </w:pPr>
      <w:r>
        <w:rPr>
          <w:rFonts w:ascii="Tahoma" w:hAnsi="Tahoma" w:cs="Tahoma"/>
          <w:sz w:val="20"/>
          <w:szCs w:val="20"/>
        </w:rPr>
        <w:t>10.9. A fiscalização ficará a cargo da Prefeitura de Descalvado, através da Secretaria Requisitante.</w:t>
      </w:r>
    </w:p>
    <w:p w14:paraId="0DEC06BA">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10.10. O fornecimento dos produtos será efetuado mediante expedição, pela Seção de Licitação ou pela Secretaria Requisitante, da “Autorização de Fornecimento Parcial”, da qual constarão: a data de expedição, especificações dos produtos, quantitativos, prazo, local de entrega e preços unitário e total, que substituirá o Termo de Contrato.</w:t>
      </w:r>
    </w:p>
    <w:p w14:paraId="2A6A97DB">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10.11. Durante o prazo de validade da Ata de Registro de Preços, os preços registrados obrigam os proponentes e sua Detentora fica obrigada a fornecer os produtos ofertados, nas quantidades indicadas pela Seção de Licitação ou Secretaria Requisitante, em cada “Autorização de Fornecimento Parcial”.</w:t>
      </w:r>
    </w:p>
    <w:p w14:paraId="56507D8E">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10.12. A Prefeitura de Descalvado não está obrigada a adquirir uma quantidade mínima dos produtos, ficando a seu exclusivo critério, a definição da quantidade e do momento de sua aquisição.</w:t>
      </w:r>
    </w:p>
    <w:p w14:paraId="68ED97FC">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 xml:space="preserve">10.13. Os quantitativos totais expressos no </w:t>
      </w:r>
      <w:r>
        <w:rPr>
          <w:rFonts w:ascii="Tahoma" w:hAnsi="Tahoma" w:cs="Tahoma"/>
          <w:b/>
          <w:bCs/>
          <w:i/>
          <w:iCs/>
          <w:sz w:val="20"/>
          <w:szCs w:val="20"/>
        </w:rPr>
        <w:t>Anexo I</w:t>
      </w:r>
      <w:r>
        <w:rPr>
          <w:rFonts w:ascii="Tahoma" w:hAnsi="Tahoma" w:cs="Tahoma"/>
          <w:i/>
          <w:iCs/>
          <w:sz w:val="20"/>
          <w:szCs w:val="20"/>
        </w:rPr>
        <w:t xml:space="preserve"> </w:t>
      </w:r>
      <w:r>
        <w:rPr>
          <w:rFonts w:ascii="Tahoma" w:hAnsi="Tahoma" w:cs="Tahoma"/>
          <w:sz w:val="20"/>
          <w:szCs w:val="20"/>
        </w:rPr>
        <w:t>são estimativos e representam a previsão da Secretaria Requisitante para as compras durante o período de 12 (doze) meses.</w:t>
      </w:r>
    </w:p>
    <w:p w14:paraId="77A493AA">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10.14. A existência do preço registrado não obriga o Município de Descalvado a firmar as contratações que dele poderão advir, facultada a utilização de outros meios, respeitada a legislação vigente, sendo assegurado à Detentora da Ata de Registro de Preços preferência em igualdade de condições.</w:t>
      </w:r>
    </w:p>
    <w:p w14:paraId="48D2324A">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10.15. Constituem motivos para o cancelamento da Ata de Registro de Preços as situações referidas nos artigos 137 e 138 da Lei Federal nº 14.133/2.021, além do disposto no artigo 13 e incisos do Decreto Municipal nº 6.096/2.023 e legislação subsidiária.</w:t>
      </w:r>
    </w:p>
    <w:p w14:paraId="0D16D3A4">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10.16. Não serão utilizados quantitativos variáveis. Tampouco serão aceitas ofertas parciais, nem será aceito mais que um detentor da Ata para o mesmo item.</w:t>
      </w:r>
    </w:p>
    <w:p w14:paraId="0A9F32AB">
      <w:pPr>
        <w:spacing w:after="0" w:line="360" w:lineRule="auto"/>
        <w:ind w:firstLine="737"/>
        <w:jc w:val="both"/>
        <w:rPr>
          <w:rFonts w:ascii="Tahoma" w:hAnsi="Tahoma" w:cs="Tahoma"/>
          <w:sz w:val="20"/>
          <w:szCs w:val="20"/>
        </w:rPr>
      </w:pPr>
      <w:r>
        <w:rPr>
          <w:rFonts w:ascii="Tahoma" w:hAnsi="Tahoma" w:cs="Tahoma"/>
          <w:sz w:val="20"/>
          <w:szCs w:val="20"/>
        </w:rPr>
        <w:t>10.17. Será considerada como adimplemento total da Ata, para todos os efeitos de direito, a efetiva entrega, em sua totalidade, à Administração, de cada item adjudicado.</w:t>
      </w:r>
    </w:p>
    <w:p w14:paraId="245EE57B">
      <w:pPr>
        <w:spacing w:after="0" w:line="360" w:lineRule="auto"/>
        <w:ind w:firstLine="737"/>
        <w:jc w:val="both"/>
        <w:rPr>
          <w:rFonts w:ascii="Tahoma" w:hAnsi="Tahoma" w:cs="Tahoma"/>
          <w:sz w:val="20"/>
          <w:szCs w:val="20"/>
        </w:rPr>
      </w:pPr>
    </w:p>
    <w:p w14:paraId="6CB1A85E">
      <w:pPr>
        <w:spacing w:after="0" w:line="360" w:lineRule="auto"/>
        <w:ind w:firstLine="737"/>
        <w:jc w:val="both"/>
        <w:rPr>
          <w:rFonts w:ascii="Tahoma" w:hAnsi="Tahoma" w:cs="Tahoma"/>
          <w:sz w:val="20"/>
          <w:szCs w:val="20"/>
        </w:rPr>
      </w:pPr>
    </w:p>
    <w:p w14:paraId="4F86CDCA">
      <w:pPr>
        <w:spacing w:after="0" w:line="360" w:lineRule="auto"/>
        <w:ind w:firstLine="737"/>
        <w:jc w:val="both"/>
        <w:rPr>
          <w:rFonts w:ascii="Tahoma" w:hAnsi="Tahoma" w:cs="Tahoma"/>
          <w:sz w:val="20"/>
          <w:szCs w:val="20"/>
        </w:rPr>
      </w:pPr>
    </w:p>
    <w:p w14:paraId="50A40F52">
      <w:pPr>
        <w:spacing w:after="0" w:line="360" w:lineRule="auto"/>
        <w:jc w:val="both"/>
        <w:rPr>
          <w:rFonts w:ascii="Tahoma" w:hAnsi="Tahoma" w:cs="Tahoma"/>
          <w:b/>
          <w:i/>
          <w:sz w:val="20"/>
          <w:szCs w:val="20"/>
        </w:rPr>
      </w:pPr>
      <w:r>
        <w:rPr>
          <w:rFonts w:ascii="Tahoma" w:hAnsi="Tahoma" w:cs="Tahoma"/>
          <w:b/>
          <w:i/>
          <w:sz w:val="20"/>
          <w:szCs w:val="20"/>
        </w:rPr>
        <w:t>11. DO PRAZO E DA ENTREGA.</w:t>
      </w:r>
    </w:p>
    <w:p w14:paraId="40EC8A44">
      <w:pPr>
        <w:spacing w:after="0" w:line="360" w:lineRule="auto"/>
        <w:ind w:firstLine="709"/>
        <w:jc w:val="both"/>
        <w:rPr>
          <w:rFonts w:ascii="Tahoma" w:hAnsi="Tahoma" w:cs="Tahoma"/>
          <w:sz w:val="20"/>
          <w:szCs w:val="20"/>
        </w:rPr>
      </w:pPr>
      <w:r>
        <w:rPr>
          <w:rFonts w:ascii="Tahoma" w:hAnsi="Tahoma" w:cs="Tahoma"/>
          <w:sz w:val="20"/>
          <w:szCs w:val="20"/>
        </w:rPr>
        <w:t>11.1. O prazo de vigência e execução da Ata de Registro de Preços que trata o presente edital é de 12 (doze) meses, contado a partir da data da assinatura da respectiva Ata, cumpridas as formalidades contratuais e observando-se, rigorosamente, os prazos estabelecidos no presente edital.</w:t>
      </w:r>
    </w:p>
    <w:p w14:paraId="6E886E52">
      <w:pPr>
        <w:spacing w:after="0" w:line="360" w:lineRule="auto"/>
        <w:ind w:firstLine="1417"/>
        <w:jc w:val="both"/>
        <w:rPr>
          <w:rFonts w:ascii="Tahoma" w:hAnsi="Tahoma" w:cs="Tahoma"/>
          <w:sz w:val="20"/>
          <w:szCs w:val="20"/>
        </w:rPr>
      </w:pPr>
      <w:r>
        <w:rPr>
          <w:rFonts w:ascii="Tahoma" w:hAnsi="Tahoma" w:cs="Tahoma"/>
          <w:sz w:val="20"/>
          <w:szCs w:val="20"/>
        </w:rPr>
        <w:t>11.1.1. O prazo de vigência poderá ser prorrogado, por igual período, desde que comprovado o preço vantajoso, conforme consta no artigo 84 da Lei Federal nº 14.133/2.021.</w:t>
      </w:r>
    </w:p>
    <w:p w14:paraId="6841F15D">
      <w:pPr>
        <w:spacing w:after="0" w:line="360" w:lineRule="auto"/>
        <w:ind w:firstLine="1417"/>
        <w:jc w:val="both"/>
        <w:rPr>
          <w:rFonts w:ascii="Tahoma" w:hAnsi="Tahoma" w:cs="Tahoma"/>
          <w:sz w:val="20"/>
          <w:szCs w:val="20"/>
        </w:rPr>
      </w:pPr>
      <w:bookmarkStart w:id="28" w:name="_Hlk201930268"/>
      <w:r>
        <w:rPr>
          <w:rFonts w:ascii="Tahoma" w:hAnsi="Tahoma" w:cs="Tahoma"/>
          <w:sz w:val="20"/>
          <w:szCs w:val="20"/>
        </w:rPr>
        <w:t xml:space="preserve">11.1.2. </w:t>
      </w:r>
      <w:bookmarkEnd w:id="28"/>
      <w:r>
        <w:rPr>
          <w:rFonts w:ascii="Tahoma" w:hAnsi="Tahoma" w:cs="Tahoma"/>
          <w:sz w:val="20"/>
          <w:szCs w:val="20"/>
        </w:rPr>
        <w:t>Conforme legislação vigente, o objeto licitado não poderá sofrer acréscimo de outros itens e/ou dos itens registrados, mas poderá ter a renovação dos quantitativos originais dos itens constantes na Ata, no caso de prorrogação da mesma.</w:t>
      </w:r>
    </w:p>
    <w:p w14:paraId="490B3F54">
      <w:pPr>
        <w:spacing w:after="0" w:line="360" w:lineRule="auto"/>
        <w:ind w:firstLine="709"/>
        <w:jc w:val="both"/>
        <w:rPr>
          <w:rFonts w:ascii="Tahoma" w:hAnsi="Tahoma" w:cs="Tahoma"/>
          <w:sz w:val="20"/>
          <w:szCs w:val="20"/>
        </w:rPr>
      </w:pPr>
      <w:r>
        <w:rPr>
          <w:rFonts w:ascii="Tahoma" w:hAnsi="Tahoma" w:cs="Tahoma"/>
          <w:sz w:val="20"/>
          <w:szCs w:val="20"/>
        </w:rPr>
        <w:t>11.2. As entregas dos produtos deverão ocorrer no prazo de até 15 (quinze) dias, contado do recebimento da Autorização de Fornecimento Parcial, no Almoxarifado da Saúde, localizado à Rua XV de Novembro, 351-A, Centro, Descalvado, São Paulo, no período compreendido entre 07h e 16h, em dias úteis e de expediente normal.</w:t>
      </w:r>
    </w:p>
    <w:p w14:paraId="4F89645D">
      <w:pPr>
        <w:spacing w:after="0" w:line="360" w:lineRule="auto"/>
        <w:ind w:firstLine="709"/>
        <w:jc w:val="both"/>
        <w:rPr>
          <w:rFonts w:ascii="Tahoma" w:hAnsi="Tahoma" w:cs="Tahoma"/>
          <w:sz w:val="20"/>
          <w:szCs w:val="20"/>
        </w:rPr>
      </w:pPr>
      <w:r>
        <w:rPr>
          <w:rFonts w:ascii="Tahoma" w:hAnsi="Tahoma" w:cs="Tahoma"/>
          <w:sz w:val="20"/>
          <w:szCs w:val="20"/>
        </w:rPr>
        <w:t>11.3. Ocorrerá a rejeição no recebimento dos produtos se estes não estiverem em conformidade com o presente edital e deverá(ão) ser substituído(s) pela Detentora da Ata no prazo máximo de 05 (cinco) dias úteis, a contar da data da recusa.</w:t>
      </w:r>
    </w:p>
    <w:p w14:paraId="7DED79C5">
      <w:pPr>
        <w:autoSpaceDE w:val="0"/>
        <w:autoSpaceDN w:val="0"/>
        <w:adjustRightInd w:val="0"/>
        <w:spacing w:after="0" w:line="360" w:lineRule="auto"/>
        <w:ind w:firstLine="709"/>
        <w:jc w:val="both"/>
        <w:rPr>
          <w:rFonts w:ascii="Tahoma" w:hAnsi="Tahoma" w:cs="Tahoma"/>
          <w:sz w:val="20"/>
          <w:szCs w:val="20"/>
        </w:rPr>
      </w:pPr>
      <w:r>
        <w:rPr>
          <w:rFonts w:ascii="Tahoma" w:hAnsi="Tahoma" w:cs="Tahoma"/>
          <w:sz w:val="20"/>
          <w:szCs w:val="20"/>
        </w:rPr>
        <w:t>11.4. Independentemente da aceitação, a Detentora da Ata garantirá a qualidade do produto, obrigando-se a repor aquele que estiver em desacordo no prazo máximo de 05 (cinco) dias úteis, contado a partir da data da sua recusa.</w:t>
      </w:r>
    </w:p>
    <w:p w14:paraId="63277C23">
      <w:pPr>
        <w:autoSpaceDE w:val="0"/>
        <w:autoSpaceDN w:val="0"/>
        <w:adjustRightInd w:val="0"/>
        <w:spacing w:after="0" w:line="360" w:lineRule="auto"/>
        <w:ind w:firstLine="709"/>
        <w:jc w:val="both"/>
        <w:rPr>
          <w:rFonts w:ascii="Tahoma" w:hAnsi="Tahoma" w:cs="Tahoma"/>
          <w:sz w:val="20"/>
          <w:szCs w:val="20"/>
        </w:rPr>
      </w:pPr>
    </w:p>
    <w:p w14:paraId="1D2BD26C">
      <w:pPr>
        <w:spacing w:after="0" w:line="360" w:lineRule="auto"/>
        <w:jc w:val="both"/>
        <w:rPr>
          <w:rFonts w:ascii="Tahoma" w:hAnsi="Tahoma" w:cs="Tahoma"/>
          <w:b/>
          <w:i/>
          <w:iCs/>
          <w:sz w:val="20"/>
          <w:szCs w:val="20"/>
        </w:rPr>
      </w:pPr>
      <w:r>
        <w:rPr>
          <w:rFonts w:ascii="Tahoma" w:hAnsi="Tahoma" w:cs="Tahoma"/>
          <w:b/>
          <w:i/>
          <w:iCs/>
          <w:sz w:val="20"/>
          <w:szCs w:val="20"/>
        </w:rPr>
        <w:t>12. DAS CONDIÇÕES E ANTECIPAÇÕES DE PAGAMENTOS.</w:t>
      </w:r>
    </w:p>
    <w:p w14:paraId="3534351A">
      <w:pPr>
        <w:spacing w:after="0" w:line="360" w:lineRule="auto"/>
        <w:ind w:firstLine="709"/>
        <w:jc w:val="both"/>
        <w:rPr>
          <w:rFonts w:ascii="Tahoma" w:hAnsi="Tahoma" w:cs="Tahoma"/>
          <w:sz w:val="20"/>
          <w:szCs w:val="20"/>
        </w:rPr>
      </w:pPr>
      <w:r>
        <w:rPr>
          <w:rFonts w:ascii="Tahoma" w:hAnsi="Tahoma" w:cs="Tahoma"/>
          <w:sz w:val="20"/>
          <w:szCs w:val="20"/>
        </w:rPr>
        <w:t xml:space="preserve">12.1. Os pagamentos serão efetuados em até 10 (dez) dias </w:t>
      </w:r>
      <w:bookmarkStart w:id="29" w:name="_Hlk159400043"/>
      <w:r>
        <w:rPr>
          <w:rFonts w:ascii="Tahoma" w:hAnsi="Tahoma" w:cs="Tahoma"/>
          <w:sz w:val="20"/>
          <w:szCs w:val="20"/>
        </w:rPr>
        <w:t xml:space="preserve">úteis após cada entrega do objeto do presente edital, com a apresentação da nota fiscal eletrônica e comprovação das entregas efetuadas, </w:t>
      </w:r>
      <w:bookmarkEnd w:id="29"/>
      <w:r>
        <w:rPr>
          <w:rFonts w:ascii="Tahoma" w:hAnsi="Tahoma" w:cs="Tahoma"/>
          <w:sz w:val="20"/>
          <w:szCs w:val="20"/>
        </w:rPr>
        <w:t xml:space="preserve">com a aprovação da </w:t>
      </w:r>
      <w:r>
        <w:rPr>
          <w:rFonts w:ascii="Tahoma" w:hAnsi="Tahoma" w:cs="Tahoma"/>
          <w:b/>
          <w:bCs/>
          <w:i/>
          <w:iCs/>
          <w:sz w:val="20"/>
          <w:szCs w:val="20"/>
        </w:rPr>
        <w:t>Secretaria de Saúde</w:t>
      </w:r>
      <w:r>
        <w:rPr>
          <w:rFonts w:ascii="Tahoma" w:hAnsi="Tahoma" w:cs="Tahoma"/>
          <w:sz w:val="20"/>
          <w:szCs w:val="20"/>
        </w:rPr>
        <w:t>.</w:t>
      </w:r>
    </w:p>
    <w:p w14:paraId="2EE6054E">
      <w:pPr>
        <w:spacing w:after="0" w:line="360" w:lineRule="auto"/>
        <w:ind w:firstLine="709"/>
        <w:jc w:val="both"/>
        <w:rPr>
          <w:rFonts w:ascii="Tahoma" w:hAnsi="Tahoma" w:cs="Tahoma"/>
          <w:sz w:val="20"/>
          <w:szCs w:val="20"/>
        </w:rPr>
      </w:pPr>
      <w:r>
        <w:rPr>
          <w:rFonts w:ascii="Tahoma" w:hAnsi="Tahoma" w:cs="Tahoma"/>
          <w:sz w:val="20"/>
          <w:szCs w:val="20"/>
        </w:rPr>
        <w:t xml:space="preserve">12.2. Conferida a nota fiscal eletrônica e não estando ela de acordo com os produtos e preços contratados, o Órgão Gerenciador devolverá à Detentora da Ata, com os motivos da recusa, por escrito, sendo que, nesta hipótese, o prazo de pagamento se prorrogará pelo tempo decorrido até a devida regularização. </w:t>
      </w:r>
    </w:p>
    <w:p w14:paraId="01515DEB">
      <w:pPr>
        <w:spacing w:after="0" w:line="360" w:lineRule="auto"/>
        <w:ind w:firstLine="709"/>
        <w:jc w:val="both"/>
        <w:rPr>
          <w:rFonts w:ascii="Tahoma" w:hAnsi="Tahoma" w:cs="Tahoma"/>
          <w:sz w:val="20"/>
          <w:szCs w:val="20"/>
        </w:rPr>
      </w:pPr>
      <w:r>
        <w:rPr>
          <w:rFonts w:ascii="Tahoma" w:hAnsi="Tahoma" w:cs="Tahoma"/>
          <w:sz w:val="20"/>
          <w:szCs w:val="20"/>
        </w:rPr>
        <w:t>12.3. Os pagamentos estão, ainda, condicionados, ao cumprimento da Instrução Normativa RFB n° 2.110, de 17 de outubro de 2.022, ou outra que vier substituí-la, obrigando a Detentora da Ata consignar na Nota Fiscal Eletrônica de Serviços, Fatura ou Recibo, de forma discriminada a “RETENÇÃO PARA A SEGURIDADE SOCIAL”, de 11% (onze por cento) do valor dos serviços, com as deduções (valores retidos e recolhidos relativos aos serviços subcontratados), se houver, indicando, assim, o valor a ser efetivamente retido pelo Órgão Gerenciador e, ainda, com a devida aprovação da Secretaria de Finanças do Município.</w:t>
      </w:r>
    </w:p>
    <w:p w14:paraId="768561DD">
      <w:pPr>
        <w:spacing w:after="0" w:line="360" w:lineRule="auto"/>
        <w:ind w:firstLine="709"/>
        <w:jc w:val="both"/>
        <w:rPr>
          <w:rFonts w:ascii="Tahoma" w:hAnsi="Tahoma" w:cs="Tahoma"/>
          <w:sz w:val="20"/>
          <w:szCs w:val="20"/>
        </w:rPr>
      </w:pPr>
      <w:bookmarkStart w:id="30" w:name="_Hlk140479215"/>
      <w:r>
        <w:rPr>
          <w:rFonts w:ascii="Tahoma" w:hAnsi="Tahoma" w:cs="Tahoma"/>
          <w:sz w:val="20"/>
          <w:szCs w:val="20"/>
        </w:rPr>
        <w:t xml:space="preserve">12.4. Haverá Retenção de Imposto de Renda na Fonte, nos casos previstos na Instrução Normativa RFB nº 2145/23. Frise-se que enquanto a Detentora da Ata for optante pelo SIMPLES não haverá a respectiva retenção, conforme legislação vigente. </w:t>
      </w:r>
    </w:p>
    <w:p w14:paraId="7608429C">
      <w:pPr>
        <w:spacing w:after="0" w:line="360" w:lineRule="auto"/>
        <w:ind w:firstLine="1418"/>
        <w:jc w:val="both"/>
        <w:rPr>
          <w:rFonts w:ascii="Tahoma" w:hAnsi="Tahoma" w:cs="Tahoma"/>
          <w:sz w:val="20"/>
          <w:szCs w:val="20"/>
        </w:rPr>
      </w:pPr>
      <w:r>
        <w:rPr>
          <w:rFonts w:ascii="Tahoma" w:hAnsi="Tahoma" w:cs="Tahoma"/>
          <w:sz w:val="20"/>
          <w:szCs w:val="20"/>
        </w:rPr>
        <w:t>12.4.1. A Detentora da Ata fica obrigado a destacar na emissão da Nota Fiscal Eletrônica (NF-e) o valor da retenção do Imposto de Renda a ser retido na Fonte, em conformidade com a Instrução Normativa RFB nº 2.145/23.</w:t>
      </w:r>
    </w:p>
    <w:bookmarkEnd w:id="30"/>
    <w:p w14:paraId="35F04718">
      <w:pPr>
        <w:spacing w:after="0" w:line="360" w:lineRule="auto"/>
        <w:ind w:firstLine="709"/>
        <w:jc w:val="both"/>
        <w:rPr>
          <w:rFonts w:ascii="Tahoma" w:hAnsi="Tahoma" w:cs="Tahoma"/>
          <w:sz w:val="20"/>
          <w:szCs w:val="20"/>
        </w:rPr>
      </w:pPr>
      <w:r>
        <w:rPr>
          <w:rFonts w:ascii="Tahoma" w:hAnsi="Tahoma" w:cs="Tahoma"/>
          <w:sz w:val="20"/>
          <w:szCs w:val="20"/>
        </w:rPr>
        <w:t>12.5. Não serão concedidas antecipações nos pagamentos dos créditos relativos a este certame, ainda que a requerimento da Detentora da Ata.</w:t>
      </w:r>
    </w:p>
    <w:p w14:paraId="10457BB4">
      <w:pPr>
        <w:spacing w:after="0" w:line="360" w:lineRule="auto"/>
        <w:ind w:firstLine="709"/>
        <w:jc w:val="both"/>
        <w:rPr>
          <w:rFonts w:ascii="Tahoma" w:hAnsi="Tahoma" w:cs="Tahoma"/>
          <w:sz w:val="20"/>
          <w:szCs w:val="20"/>
        </w:rPr>
      </w:pPr>
      <w:r>
        <w:rPr>
          <w:rFonts w:ascii="Tahoma" w:hAnsi="Tahoma" w:cs="Tahoma"/>
          <w:sz w:val="20"/>
          <w:szCs w:val="20"/>
        </w:rPr>
        <w:t>12.6.  O atraso no pagamento por culpa do Órgão Gerenciador acarretará a correção pela Taxa Referencial (TR).</w:t>
      </w:r>
    </w:p>
    <w:p w14:paraId="468EF0C5">
      <w:pPr>
        <w:spacing w:after="0" w:line="360" w:lineRule="auto"/>
        <w:ind w:firstLine="709"/>
        <w:jc w:val="both"/>
        <w:rPr>
          <w:rFonts w:ascii="Tahoma" w:hAnsi="Tahoma" w:cs="Tahoma"/>
          <w:sz w:val="20"/>
          <w:szCs w:val="20"/>
        </w:rPr>
      </w:pPr>
      <w:r>
        <w:rPr>
          <w:rFonts w:ascii="Tahoma" w:hAnsi="Tahoma" w:cs="Tahoma"/>
          <w:sz w:val="20"/>
          <w:szCs w:val="20"/>
        </w:rPr>
        <w:t>12.7. No momento da formalização da Ata de Registro de Preços, a licitante vencedora deverá informar os dados bancários para futuros pagamentos, e, também, fazer constar essa informação no campo “observação” das notas fiscais emitidas.</w:t>
      </w:r>
    </w:p>
    <w:p w14:paraId="7BC526C3">
      <w:pPr>
        <w:spacing w:after="0" w:line="360" w:lineRule="auto"/>
        <w:ind w:firstLine="1418"/>
        <w:jc w:val="both"/>
        <w:rPr>
          <w:rFonts w:ascii="Tahoma" w:hAnsi="Tahoma" w:cs="Tahoma"/>
          <w:sz w:val="20"/>
          <w:szCs w:val="20"/>
        </w:rPr>
      </w:pPr>
      <w:r>
        <w:rPr>
          <w:rFonts w:ascii="Tahoma" w:hAnsi="Tahoma" w:cs="Tahoma"/>
          <w:sz w:val="20"/>
          <w:szCs w:val="20"/>
        </w:rPr>
        <w:t>12.7.1. Eventuais alterações relativas aos dados bancários para pagamento serão admitidas apenas e tão somente por aditivo contratual.</w:t>
      </w:r>
    </w:p>
    <w:p w14:paraId="7B62394C">
      <w:pPr>
        <w:spacing w:after="0" w:line="360" w:lineRule="auto"/>
        <w:ind w:firstLine="709"/>
        <w:jc w:val="both"/>
        <w:rPr>
          <w:rFonts w:ascii="Tahoma" w:hAnsi="Tahoma" w:cs="Tahoma"/>
          <w:sz w:val="20"/>
          <w:szCs w:val="20"/>
        </w:rPr>
      </w:pPr>
      <w:bookmarkStart w:id="31" w:name="_Hlk194922232"/>
      <w:r>
        <w:rPr>
          <w:rFonts w:ascii="Tahoma" w:hAnsi="Tahoma" w:cs="Tahoma"/>
          <w:sz w:val="20"/>
          <w:szCs w:val="20"/>
        </w:rPr>
        <w:t>12.8. Caberá a Secretaria Requisitante, no momento do recebimento da nota fiscal, conferir a regularidade fiscal e trabalhista da Detentora da Ata, e se foi informado os dados bancários, antes do lançamento da respectiva nota fiscal e envio para a Secretaria de Finanças processar o pagamento.</w:t>
      </w:r>
    </w:p>
    <w:bookmarkEnd w:id="31"/>
    <w:p w14:paraId="5E873582">
      <w:pPr>
        <w:spacing w:after="0" w:line="360" w:lineRule="auto"/>
        <w:ind w:firstLine="709"/>
        <w:jc w:val="both"/>
        <w:rPr>
          <w:rFonts w:ascii="Tahoma" w:hAnsi="Tahoma" w:cs="Tahoma"/>
          <w:b/>
          <w:i/>
          <w:iCs/>
          <w:sz w:val="20"/>
          <w:szCs w:val="20"/>
        </w:rPr>
      </w:pPr>
    </w:p>
    <w:p w14:paraId="6E1C80CD">
      <w:pPr>
        <w:spacing w:after="0" w:line="360" w:lineRule="auto"/>
        <w:jc w:val="both"/>
        <w:rPr>
          <w:rFonts w:ascii="Tahoma" w:hAnsi="Tahoma" w:cs="Tahoma"/>
          <w:b/>
          <w:i/>
          <w:iCs/>
          <w:sz w:val="20"/>
          <w:szCs w:val="20"/>
        </w:rPr>
      </w:pPr>
      <w:r>
        <w:rPr>
          <w:rFonts w:ascii="Tahoma" w:hAnsi="Tahoma" w:cs="Tahoma"/>
          <w:b/>
          <w:i/>
          <w:iCs/>
          <w:sz w:val="20"/>
          <w:szCs w:val="20"/>
        </w:rPr>
        <w:t>13.</w:t>
      </w:r>
      <w:bookmarkStart w:id="32" w:name="_Hlk166334331"/>
      <w:bookmarkStart w:id="33" w:name="_Hlk157593498"/>
      <w:r>
        <w:rPr>
          <w:rFonts w:ascii="Tahoma" w:hAnsi="Tahoma" w:cs="Tahoma"/>
          <w:b/>
          <w:i/>
          <w:iCs/>
          <w:sz w:val="20"/>
          <w:szCs w:val="20"/>
        </w:rPr>
        <w:t xml:space="preserve"> DOS RECURSOS ORÇAMENTÁRIOS.</w:t>
      </w:r>
    </w:p>
    <w:bookmarkEnd w:id="32"/>
    <w:p w14:paraId="2D8262CF">
      <w:pPr>
        <w:spacing w:after="0" w:line="360" w:lineRule="auto"/>
        <w:ind w:firstLine="708"/>
        <w:jc w:val="both"/>
        <w:rPr>
          <w:rFonts w:ascii="Tahoma" w:hAnsi="Tahoma" w:cs="Tahoma"/>
          <w:color w:val="000000"/>
          <w:sz w:val="20"/>
          <w:szCs w:val="20"/>
        </w:rPr>
      </w:pPr>
      <w:r>
        <w:rPr>
          <w:rFonts w:ascii="Tahoma" w:hAnsi="Tahoma" w:eastAsia="Times New Roman" w:cs="Tahoma"/>
          <w:sz w:val="20"/>
          <w:szCs w:val="20"/>
          <w:lang w:eastAsia="pt-BR"/>
        </w:rPr>
        <w:t xml:space="preserve">13.1. </w:t>
      </w:r>
      <w:r>
        <w:rPr>
          <w:rFonts w:ascii="Tahoma" w:hAnsi="Tahoma" w:cs="Tahoma"/>
          <w:color w:val="000000"/>
          <w:sz w:val="20"/>
          <w:szCs w:val="20"/>
        </w:rPr>
        <w:t xml:space="preserve">As despesas decorrentes do cumprimento deste procedimento licitatório serão empenhadas no exercício de 2.025 e subsequentes do Orçamento Geral do Município, através da Categoria Econômica nº 3.3.90.30.00 (Material de Consumo), da seguinte Secretaria: </w:t>
      </w:r>
    </w:p>
    <w:p w14:paraId="16B32010">
      <w:pPr>
        <w:pStyle w:val="38"/>
        <w:numPr>
          <w:ilvl w:val="0"/>
          <w:numId w:val="2"/>
        </w:numPr>
        <w:spacing w:line="360" w:lineRule="auto"/>
        <w:jc w:val="both"/>
        <w:rPr>
          <w:rFonts w:ascii="Tahoma" w:hAnsi="Tahoma" w:cs="Tahoma"/>
          <w:color w:val="000000"/>
        </w:rPr>
      </w:pPr>
      <w:r>
        <w:rPr>
          <w:rFonts w:ascii="Tahoma" w:hAnsi="Tahoma" w:cs="Tahoma"/>
          <w:b/>
          <w:bCs/>
          <w:i/>
          <w:iCs/>
          <w:color w:val="000000"/>
        </w:rPr>
        <w:t>Secretaria de Saúde</w:t>
      </w:r>
      <w:r>
        <w:rPr>
          <w:rFonts w:ascii="Tahoma" w:hAnsi="Tahoma" w:cs="Tahoma"/>
          <w:color w:val="000000"/>
        </w:rPr>
        <w:t>, Funcionais Programáticas nº 10.30202632.009, 10.30302642.092, 10.30302642.093, 10.30302952.521, 10.30602972.527 e 10.30302642.094.</w:t>
      </w:r>
    </w:p>
    <w:p w14:paraId="42718EE3">
      <w:pPr>
        <w:spacing w:after="0" w:line="360" w:lineRule="auto"/>
        <w:jc w:val="both"/>
        <w:rPr>
          <w:rFonts w:ascii="Tahoma" w:hAnsi="Tahoma" w:cs="Tahoma"/>
          <w:color w:val="000000"/>
          <w:sz w:val="20"/>
          <w:szCs w:val="20"/>
        </w:rPr>
      </w:pPr>
    </w:p>
    <w:bookmarkEnd w:id="33"/>
    <w:p w14:paraId="3918E2D0">
      <w:pPr>
        <w:spacing w:after="0" w:line="360" w:lineRule="auto"/>
        <w:jc w:val="both"/>
        <w:rPr>
          <w:rFonts w:ascii="Tahoma" w:hAnsi="Tahoma" w:cs="Tahoma"/>
          <w:b/>
          <w:i/>
          <w:iCs/>
          <w:sz w:val="20"/>
          <w:szCs w:val="20"/>
        </w:rPr>
      </w:pPr>
      <w:r>
        <w:rPr>
          <w:rFonts w:ascii="Tahoma" w:hAnsi="Tahoma" w:cs="Tahoma"/>
          <w:b/>
          <w:i/>
          <w:iCs/>
          <w:sz w:val="20"/>
          <w:szCs w:val="20"/>
        </w:rPr>
        <w:t>14. DAS PENALIDADES.</w:t>
      </w:r>
    </w:p>
    <w:p w14:paraId="677D21BC">
      <w:pPr>
        <w:spacing w:after="0" w:line="360" w:lineRule="auto"/>
        <w:ind w:right="-1" w:firstLine="708"/>
        <w:jc w:val="both"/>
        <w:rPr>
          <w:rFonts w:ascii="Tahoma" w:hAnsi="Tahoma" w:cs="Tahoma"/>
          <w:sz w:val="20"/>
          <w:szCs w:val="20"/>
        </w:rPr>
      </w:pPr>
      <w:r>
        <w:rPr>
          <w:rFonts w:ascii="Tahoma" w:hAnsi="Tahoma" w:cs="Tahoma"/>
          <w:sz w:val="20"/>
          <w:szCs w:val="20"/>
        </w:rPr>
        <w:t>14.1. A Detentora da Ata total ou parcialmente inadimplente, garantida a defesa prévia, ficará sujeita às sanções administrativas previstas no artigo 156, nos moldes de seus parágrafos, da Lei Federal nº 14.133/2.021, quais sejam:</w:t>
      </w:r>
    </w:p>
    <w:p w14:paraId="4684271A">
      <w:pPr>
        <w:spacing w:after="0" w:line="360" w:lineRule="auto"/>
        <w:ind w:right="-1" w:firstLine="708"/>
        <w:jc w:val="both"/>
        <w:rPr>
          <w:rFonts w:ascii="Tahoma" w:hAnsi="Tahoma" w:cs="Tahoma"/>
          <w:sz w:val="20"/>
          <w:szCs w:val="20"/>
        </w:rPr>
      </w:pPr>
      <w:r>
        <w:rPr>
          <w:rFonts w:ascii="Tahoma" w:hAnsi="Tahoma" w:cs="Tahoma"/>
          <w:sz w:val="20"/>
          <w:szCs w:val="20"/>
        </w:rPr>
        <w:t>a) advertência;</w:t>
      </w:r>
    </w:p>
    <w:p w14:paraId="56DCE94F">
      <w:pPr>
        <w:spacing w:after="0" w:line="360" w:lineRule="auto"/>
        <w:ind w:right="-1" w:firstLine="708"/>
        <w:jc w:val="both"/>
        <w:rPr>
          <w:rFonts w:ascii="Tahoma" w:hAnsi="Tahoma" w:cs="Tahoma"/>
          <w:sz w:val="20"/>
          <w:szCs w:val="20"/>
        </w:rPr>
      </w:pPr>
      <w:r>
        <w:rPr>
          <w:rFonts w:ascii="Tahoma" w:hAnsi="Tahoma" w:cs="Tahoma"/>
          <w:sz w:val="20"/>
          <w:szCs w:val="20"/>
        </w:rPr>
        <w:t>b) multa;</w:t>
      </w:r>
    </w:p>
    <w:p w14:paraId="73EF65DF">
      <w:pPr>
        <w:spacing w:after="0" w:line="360" w:lineRule="auto"/>
        <w:ind w:right="-1" w:firstLine="708"/>
        <w:jc w:val="both"/>
        <w:rPr>
          <w:rFonts w:ascii="Tahoma" w:hAnsi="Tahoma" w:cs="Tahoma"/>
          <w:sz w:val="20"/>
          <w:szCs w:val="20"/>
        </w:rPr>
      </w:pPr>
      <w:r>
        <w:rPr>
          <w:rFonts w:ascii="Tahoma" w:hAnsi="Tahoma" w:cs="Tahoma"/>
          <w:sz w:val="20"/>
          <w:szCs w:val="20"/>
        </w:rPr>
        <w:t>c) impedimento de licitar e contratar;</w:t>
      </w:r>
    </w:p>
    <w:p w14:paraId="4224049D">
      <w:pPr>
        <w:spacing w:after="0" w:line="360" w:lineRule="auto"/>
        <w:ind w:right="-1" w:firstLine="708"/>
        <w:jc w:val="both"/>
        <w:rPr>
          <w:rFonts w:ascii="Tahoma" w:hAnsi="Tahoma" w:cs="Tahoma"/>
          <w:sz w:val="20"/>
          <w:szCs w:val="20"/>
        </w:rPr>
      </w:pPr>
      <w:r>
        <w:rPr>
          <w:rFonts w:ascii="Tahoma" w:hAnsi="Tahoma" w:cs="Tahoma"/>
          <w:sz w:val="20"/>
          <w:szCs w:val="20"/>
        </w:rPr>
        <w:t>d) declaração de inidoneidade para licitar ou contratar.</w:t>
      </w:r>
    </w:p>
    <w:p w14:paraId="7AD1C463">
      <w:pPr>
        <w:spacing w:after="0" w:line="360" w:lineRule="auto"/>
        <w:ind w:right="-1" w:firstLine="708"/>
        <w:jc w:val="both"/>
        <w:rPr>
          <w:rFonts w:ascii="Tahoma" w:hAnsi="Tahoma" w:cs="Tahoma"/>
          <w:sz w:val="20"/>
          <w:szCs w:val="20"/>
        </w:rPr>
      </w:pPr>
      <w:r>
        <w:rPr>
          <w:rFonts w:ascii="Tahoma" w:hAnsi="Tahoma" w:cs="Tahoma"/>
          <w:sz w:val="20"/>
          <w:szCs w:val="20"/>
        </w:rPr>
        <w:t>14.2. Na hipótese de penalização serão aplicadas as disposições previstas no Decreto 6540, de 07 de abril de 2025, publicado no Diário Oficial do Município na edição de 08 de abril de 2025 (</w:t>
      </w:r>
      <w:r>
        <w:fldChar w:fldCharType="begin"/>
      </w:r>
      <w:r>
        <w:instrText xml:space="preserve"> HYPERLINK "https://www.descalvado.sp.gov.br/novoportal/prefeitura/index.php/diario_oficial/ano10ed945.pdf" </w:instrText>
      </w:r>
      <w:r>
        <w:fldChar w:fldCharType="separate"/>
      </w:r>
      <w:r>
        <w:rPr>
          <w:rStyle w:val="15"/>
          <w:rFonts w:ascii="Tahoma" w:hAnsi="Tahoma" w:cs="Tahoma"/>
          <w:sz w:val="20"/>
          <w:szCs w:val="20"/>
        </w:rPr>
        <w:t>https://www.descalvado.sp.gov.br/novoportal/prefeitura/index.php/diario_oficial/ano10ed945.pdf</w:t>
      </w:r>
      <w:r>
        <w:rPr>
          <w:rStyle w:val="15"/>
          <w:rFonts w:ascii="Tahoma" w:hAnsi="Tahoma" w:cs="Tahoma"/>
          <w:sz w:val="20"/>
          <w:szCs w:val="20"/>
        </w:rPr>
        <w:fldChar w:fldCharType="end"/>
      </w:r>
      <w:r>
        <w:rPr>
          <w:rFonts w:ascii="Tahoma" w:hAnsi="Tahoma" w:cs="Tahoma"/>
          <w:sz w:val="20"/>
          <w:szCs w:val="20"/>
        </w:rPr>
        <w:t>).</w:t>
      </w:r>
    </w:p>
    <w:p w14:paraId="5C68037F">
      <w:pPr>
        <w:spacing w:after="0" w:line="360" w:lineRule="auto"/>
        <w:ind w:right="-1" w:firstLine="708"/>
        <w:jc w:val="both"/>
        <w:rPr>
          <w:rFonts w:ascii="Tahoma" w:hAnsi="Tahoma" w:cs="Tahoma"/>
          <w:sz w:val="20"/>
          <w:szCs w:val="20"/>
        </w:rPr>
      </w:pPr>
      <w:r>
        <w:rPr>
          <w:rFonts w:ascii="Tahoma" w:hAnsi="Tahoma" w:cs="Tahoma"/>
          <w:sz w:val="20"/>
          <w:szCs w:val="20"/>
        </w:rPr>
        <w:t xml:space="preserve">14.3. As penalidades serão notificadas e impostas à Detentora da Ata através do e-mail fornecido por esta no momento da assinatura da Ata de Registro de Preços. </w:t>
      </w:r>
    </w:p>
    <w:p w14:paraId="1D5B10F5">
      <w:pPr>
        <w:spacing w:after="0" w:line="360" w:lineRule="auto"/>
        <w:ind w:right="-1" w:firstLine="1416"/>
        <w:jc w:val="both"/>
        <w:rPr>
          <w:rFonts w:ascii="Tahoma" w:hAnsi="Tahoma" w:cs="Tahoma"/>
          <w:sz w:val="20"/>
          <w:szCs w:val="20"/>
        </w:rPr>
      </w:pPr>
      <w:r>
        <w:rPr>
          <w:rFonts w:ascii="Tahoma" w:hAnsi="Tahoma" w:cs="Tahoma"/>
          <w:sz w:val="20"/>
          <w:szCs w:val="20"/>
        </w:rPr>
        <w:t>14.3.1. É dever da Detentora da Ata fornecer e-mail e comunicar eventual alteração deste endereço eletrônico com antecedência mínima de 30 (trinta) dias, sendo que a ausência de comunicação de alteração de e-mail faz presumir a manutenção e o acesso daquele anteriormente fornecido no ato de contratação, caracterizando a validade de toda e qualquer notificação realizada através do referido endereço eletrônico.</w:t>
      </w:r>
    </w:p>
    <w:p w14:paraId="49A6371C">
      <w:pPr>
        <w:spacing w:after="0" w:line="360" w:lineRule="auto"/>
        <w:ind w:right="-1" w:firstLine="708"/>
        <w:jc w:val="both"/>
        <w:rPr>
          <w:rFonts w:ascii="Tahoma" w:hAnsi="Tahoma" w:cs="Tahoma"/>
          <w:sz w:val="20"/>
          <w:szCs w:val="20"/>
        </w:rPr>
      </w:pPr>
      <w:r>
        <w:rPr>
          <w:rFonts w:ascii="Tahoma" w:hAnsi="Tahoma" w:cs="Tahoma"/>
          <w:sz w:val="20"/>
          <w:szCs w:val="20"/>
        </w:rPr>
        <w:t>14.4. A penalização na fase licitatória acompanhará as disposições constantes na Nova Lei de Licitações e Contratos e no Decreto 6540/2025, já citado, naquilo que for pertinente.</w:t>
      </w:r>
    </w:p>
    <w:p w14:paraId="3794482B">
      <w:pPr>
        <w:spacing w:after="0" w:line="360" w:lineRule="auto"/>
        <w:ind w:firstLine="709"/>
        <w:jc w:val="both"/>
        <w:rPr>
          <w:rFonts w:ascii="Tahoma" w:hAnsi="Tahoma" w:cs="Tahoma"/>
        </w:rPr>
      </w:pPr>
    </w:p>
    <w:p w14:paraId="5D3D34DD">
      <w:pPr>
        <w:spacing w:after="0" w:line="360" w:lineRule="auto"/>
        <w:jc w:val="both"/>
        <w:rPr>
          <w:rFonts w:ascii="Tahoma" w:hAnsi="Tahoma" w:cs="Tahoma"/>
          <w:i/>
          <w:iCs/>
          <w:sz w:val="20"/>
          <w:szCs w:val="20"/>
        </w:rPr>
      </w:pPr>
      <w:r>
        <w:rPr>
          <w:rFonts w:ascii="Tahoma" w:hAnsi="Tahoma" w:cs="Tahoma"/>
          <w:b/>
          <w:i/>
          <w:iCs/>
          <w:sz w:val="20"/>
          <w:szCs w:val="20"/>
        </w:rPr>
        <w:t>15. DAS INFORMAÇÕES.</w:t>
      </w:r>
    </w:p>
    <w:p w14:paraId="7E1208C7">
      <w:pPr>
        <w:spacing w:after="0" w:line="360" w:lineRule="auto"/>
        <w:jc w:val="both"/>
        <w:rPr>
          <w:rFonts w:ascii="Tahoma" w:hAnsi="Tahoma" w:cs="Tahoma"/>
          <w:sz w:val="20"/>
          <w:szCs w:val="20"/>
        </w:rPr>
      </w:pPr>
      <w:r>
        <w:rPr>
          <w:rFonts w:ascii="Tahoma" w:hAnsi="Tahoma" w:cs="Tahoma"/>
          <w:i/>
          <w:sz w:val="20"/>
          <w:szCs w:val="20"/>
        </w:rPr>
        <w:t xml:space="preserve"> </w:t>
      </w:r>
      <w:r>
        <w:rPr>
          <w:rFonts w:ascii="Tahoma" w:hAnsi="Tahoma" w:cs="Tahoma"/>
          <w:i/>
          <w:sz w:val="20"/>
          <w:szCs w:val="20"/>
        </w:rPr>
        <w:tab/>
      </w:r>
      <w:r>
        <w:rPr>
          <w:rFonts w:ascii="Tahoma" w:hAnsi="Tahoma" w:cs="Tahoma"/>
          <w:sz w:val="20"/>
          <w:szCs w:val="20"/>
        </w:rPr>
        <w:t xml:space="preserve">15.1. Quaisquer informações relacionadas a esta licitação serão prestadas pela Seção de Licitação, sito à Rua José Quirino Ribeiro, n° 55, Jardim Belém, nesta cidade, também, </w:t>
      </w:r>
      <w:bookmarkStart w:id="34" w:name="_Hlk153177750"/>
      <w:r>
        <w:rPr>
          <w:rFonts w:ascii="Tahoma" w:hAnsi="Tahoma" w:cs="Tahoma"/>
          <w:sz w:val="20"/>
          <w:szCs w:val="20"/>
        </w:rPr>
        <w:t xml:space="preserve">pelo </w:t>
      </w:r>
      <w:bookmarkEnd w:id="34"/>
      <w:r>
        <w:rPr>
          <w:rFonts w:ascii="Tahoma" w:hAnsi="Tahoma" w:cs="Tahoma"/>
          <w:sz w:val="20"/>
          <w:szCs w:val="20"/>
        </w:rPr>
        <w:t xml:space="preserve">PABX n° (19) 3583.9300, ramal 06, no horário compreendido entre 08 e 17 horas, nos dias úteis, de segunda a sexta-feira ou pelo e-mail </w:t>
      </w:r>
      <w:r>
        <w:fldChar w:fldCharType="begin"/>
      </w:r>
      <w:r>
        <w:instrText xml:space="preserve"> HYPERLINK "mailto:pregao@descalvado.sp.gov.br" </w:instrText>
      </w:r>
      <w:r>
        <w:fldChar w:fldCharType="separate"/>
      </w:r>
      <w:r>
        <w:rPr>
          <w:rStyle w:val="15"/>
          <w:rFonts w:ascii="Tahoma" w:hAnsi="Tahoma" w:cs="Tahoma"/>
          <w:sz w:val="20"/>
          <w:szCs w:val="20"/>
        </w:rPr>
        <w:t>pregao@descalvado.sp.gov.br</w:t>
      </w:r>
      <w:r>
        <w:rPr>
          <w:rStyle w:val="15"/>
          <w:rFonts w:ascii="Tahoma" w:hAnsi="Tahoma" w:cs="Tahoma"/>
          <w:sz w:val="20"/>
          <w:szCs w:val="20"/>
        </w:rPr>
        <w:fldChar w:fldCharType="end"/>
      </w:r>
      <w:r>
        <w:rPr>
          <w:rFonts w:ascii="Tahoma" w:hAnsi="Tahoma" w:cs="Tahoma"/>
          <w:sz w:val="20"/>
          <w:szCs w:val="20"/>
        </w:rPr>
        <w:t xml:space="preserve">. </w:t>
      </w:r>
    </w:p>
    <w:p w14:paraId="14E7A990">
      <w:pPr>
        <w:spacing w:after="0" w:line="360" w:lineRule="auto"/>
        <w:ind w:firstLine="708"/>
        <w:jc w:val="both"/>
        <w:rPr>
          <w:rFonts w:ascii="Tahoma" w:hAnsi="Tahoma" w:cs="Tahoma"/>
          <w:sz w:val="20"/>
          <w:szCs w:val="20"/>
        </w:rPr>
      </w:pPr>
      <w:r>
        <w:rPr>
          <w:rFonts w:ascii="Tahoma" w:hAnsi="Tahoma" w:cs="Tahoma"/>
          <w:sz w:val="20"/>
          <w:szCs w:val="20"/>
        </w:rPr>
        <w:t xml:space="preserve">15.2. De acordo com a Lei Federal n° 14.133/2021, em seu artigo 164, qualquer pessoa é parte legítima para impugnar o edital de licitação ou para solicitar esclarecimentos, em até 03 (três) dias úteis antes da data fixada para abertura da sessão pública. Estes pedidos devem ser registrados diretamente na plataforma eletrônica, nos prazos estipulados, podendo também, encaminhar para o e-mail: </w:t>
      </w:r>
      <w:bookmarkStart w:id="35" w:name="_Hlk198633831"/>
      <w:r>
        <w:fldChar w:fldCharType="begin"/>
      </w:r>
      <w:r>
        <w:instrText xml:space="preserve"> HYPERLINK "mailto:pregao@descalvado.sp.gov.br" </w:instrText>
      </w:r>
      <w:r>
        <w:fldChar w:fldCharType="separate"/>
      </w:r>
      <w:r>
        <w:rPr>
          <w:rStyle w:val="15"/>
          <w:rFonts w:ascii="Tahoma" w:hAnsi="Tahoma" w:cs="Tahoma"/>
          <w:sz w:val="20"/>
          <w:szCs w:val="20"/>
        </w:rPr>
        <w:t>pregao@descalvado.sp.gov.br</w:t>
      </w:r>
      <w:r>
        <w:rPr>
          <w:rStyle w:val="15"/>
          <w:rFonts w:ascii="Tahoma" w:hAnsi="Tahoma" w:cs="Tahoma"/>
          <w:sz w:val="20"/>
          <w:szCs w:val="20"/>
        </w:rPr>
        <w:fldChar w:fldCharType="end"/>
      </w:r>
      <w:bookmarkEnd w:id="35"/>
      <w:r>
        <w:rPr>
          <w:rFonts w:ascii="Tahoma" w:hAnsi="Tahoma" w:cs="Tahoma"/>
          <w:sz w:val="20"/>
          <w:szCs w:val="20"/>
        </w:rPr>
        <w:t>, porém, a Administração Pública não se responsabiliza pelo não recebimento do e-mail, independente do motivo.</w:t>
      </w:r>
    </w:p>
    <w:p w14:paraId="7845F411">
      <w:pPr>
        <w:spacing w:after="0" w:line="360" w:lineRule="auto"/>
        <w:jc w:val="both"/>
        <w:rPr>
          <w:rFonts w:ascii="Tahoma" w:hAnsi="Tahoma" w:cs="Tahoma"/>
          <w:b/>
          <w:i/>
          <w:iCs/>
          <w:sz w:val="20"/>
          <w:szCs w:val="20"/>
        </w:rPr>
      </w:pPr>
    </w:p>
    <w:p w14:paraId="5261ADD5">
      <w:pPr>
        <w:spacing w:after="0" w:line="360" w:lineRule="auto"/>
        <w:jc w:val="both"/>
        <w:rPr>
          <w:rFonts w:ascii="Tahoma" w:hAnsi="Tahoma" w:cs="Tahoma"/>
          <w:i/>
          <w:iCs/>
          <w:sz w:val="20"/>
          <w:szCs w:val="20"/>
        </w:rPr>
      </w:pPr>
      <w:r>
        <w:rPr>
          <w:rFonts w:ascii="Tahoma" w:hAnsi="Tahoma" w:cs="Tahoma"/>
          <w:b/>
          <w:i/>
          <w:iCs/>
          <w:sz w:val="20"/>
          <w:szCs w:val="20"/>
        </w:rPr>
        <w:t>16. DA RETIRADA DO EDITAL.</w:t>
      </w:r>
    </w:p>
    <w:p w14:paraId="645C011C">
      <w:pPr>
        <w:spacing w:after="0" w:line="360" w:lineRule="auto"/>
        <w:ind w:firstLine="709"/>
        <w:jc w:val="both"/>
        <w:rPr>
          <w:rFonts w:ascii="Tahoma" w:hAnsi="Tahoma" w:cs="Tahoma"/>
          <w:sz w:val="20"/>
          <w:szCs w:val="20"/>
        </w:rPr>
      </w:pPr>
      <w:r>
        <w:rPr>
          <w:rFonts w:ascii="Tahoma" w:hAnsi="Tahoma" w:cs="Tahoma"/>
          <w:sz w:val="20"/>
          <w:szCs w:val="20"/>
        </w:rPr>
        <w:t>16.1. O edital completo poderá ser retirado na Seção de Licitação da Prefeitura Municipal de Descalvado, São Paulo, sito à Rua José Quirino Ribeiro, n° 55, Jardim Belém, nesta cidade, no período compreendido entre 08 e 17 horas, nos dias úteis, de segunda a sexta-feira</w:t>
      </w:r>
      <w:r>
        <w:rPr>
          <w:rFonts w:ascii="Tahoma" w:hAnsi="Tahoma" w:cs="Tahoma"/>
          <w:b/>
          <w:sz w:val="20"/>
          <w:szCs w:val="20"/>
        </w:rPr>
        <w:t>,</w:t>
      </w:r>
      <w:r>
        <w:rPr>
          <w:rFonts w:ascii="Tahoma" w:hAnsi="Tahoma" w:cs="Tahoma"/>
          <w:sz w:val="20"/>
          <w:szCs w:val="20"/>
        </w:rPr>
        <w:t xml:space="preserve"> e, também, encontra-se disponível no site:  </w:t>
      </w:r>
      <w:r>
        <w:fldChar w:fldCharType="begin"/>
      </w:r>
      <w:r>
        <w:instrText xml:space="preserve"> HYPERLINK "http://www.descalvado.sp.gov.br/" </w:instrText>
      </w:r>
      <w:r>
        <w:fldChar w:fldCharType="separate"/>
      </w:r>
      <w:r>
        <w:rPr>
          <w:rStyle w:val="15"/>
          <w:rFonts w:ascii="Tahoma" w:hAnsi="Tahoma" w:cs="Tahoma"/>
          <w:sz w:val="20"/>
          <w:szCs w:val="20"/>
        </w:rPr>
        <w:t>www.descalvado.sp.gov.br</w:t>
      </w:r>
      <w:r>
        <w:rPr>
          <w:rStyle w:val="15"/>
          <w:rFonts w:ascii="Tahoma" w:hAnsi="Tahoma" w:cs="Tahoma"/>
          <w:sz w:val="20"/>
          <w:szCs w:val="20"/>
        </w:rPr>
        <w:fldChar w:fldCharType="end"/>
      </w:r>
      <w:r>
        <w:rPr>
          <w:rFonts w:ascii="Tahoma" w:hAnsi="Tahoma" w:cs="Tahoma"/>
          <w:sz w:val="20"/>
          <w:szCs w:val="20"/>
        </w:rPr>
        <w:t xml:space="preserve">, “Licitações” e no portal: </w:t>
      </w:r>
      <w:r>
        <w:fldChar w:fldCharType="begin"/>
      </w:r>
      <w:r>
        <w:instrText xml:space="preserve"> HYPERLINK "https://bnccompras.com/Home/Login" </w:instrText>
      </w:r>
      <w:r>
        <w:fldChar w:fldCharType="separate"/>
      </w:r>
      <w:r>
        <w:rPr>
          <w:rStyle w:val="15"/>
          <w:rFonts w:ascii="Tahoma" w:hAnsi="Tahoma" w:cs="Tahoma"/>
          <w:sz w:val="20"/>
          <w:szCs w:val="20"/>
        </w:rPr>
        <w:t>https://bnccompras.com/Home/Login</w:t>
      </w:r>
      <w:r>
        <w:rPr>
          <w:rStyle w:val="15"/>
          <w:rFonts w:ascii="Tahoma" w:hAnsi="Tahoma" w:cs="Tahoma"/>
          <w:sz w:val="20"/>
          <w:szCs w:val="20"/>
        </w:rPr>
        <w:fldChar w:fldCharType="end"/>
      </w:r>
      <w:r>
        <w:rPr>
          <w:rFonts w:ascii="Tahoma" w:hAnsi="Tahoma" w:cs="Tahoma"/>
          <w:sz w:val="20"/>
          <w:szCs w:val="20"/>
        </w:rPr>
        <w:t>.</w:t>
      </w:r>
    </w:p>
    <w:p w14:paraId="38A36C29">
      <w:pPr>
        <w:spacing w:after="0" w:line="360" w:lineRule="auto"/>
        <w:ind w:firstLine="708"/>
        <w:jc w:val="both"/>
        <w:rPr>
          <w:rFonts w:ascii="Tahoma" w:hAnsi="Tahoma" w:cs="Tahoma"/>
          <w:sz w:val="20"/>
          <w:szCs w:val="20"/>
        </w:rPr>
      </w:pPr>
    </w:p>
    <w:p w14:paraId="5C17A063">
      <w:pPr>
        <w:spacing w:after="0" w:line="360" w:lineRule="auto"/>
        <w:jc w:val="both"/>
        <w:rPr>
          <w:rFonts w:ascii="Tahoma" w:hAnsi="Tahoma" w:cs="Tahoma"/>
          <w:b/>
          <w:i/>
          <w:sz w:val="20"/>
          <w:szCs w:val="20"/>
        </w:rPr>
      </w:pPr>
      <w:r>
        <w:rPr>
          <w:rFonts w:ascii="Tahoma" w:hAnsi="Tahoma" w:cs="Tahoma"/>
          <w:b/>
          <w:i/>
          <w:iCs/>
          <w:sz w:val="20"/>
          <w:szCs w:val="20"/>
        </w:rPr>
        <w:t xml:space="preserve">17. </w:t>
      </w:r>
      <w:r>
        <w:rPr>
          <w:rFonts w:ascii="Tahoma" w:hAnsi="Tahoma" w:cs="Tahoma"/>
          <w:b/>
          <w:i/>
          <w:sz w:val="20"/>
          <w:szCs w:val="20"/>
        </w:rPr>
        <w:t>DAS DISPOSIÇÕES FINAIS.</w:t>
      </w:r>
    </w:p>
    <w:p w14:paraId="1170DA4C">
      <w:pPr>
        <w:spacing w:after="0" w:line="360" w:lineRule="auto"/>
        <w:jc w:val="both"/>
        <w:rPr>
          <w:rFonts w:ascii="Tahoma" w:hAnsi="Tahoma" w:cs="Tahoma"/>
          <w:sz w:val="20"/>
          <w:szCs w:val="20"/>
        </w:rPr>
      </w:pPr>
      <w:r>
        <w:rPr>
          <w:rFonts w:ascii="Tahoma" w:hAnsi="Tahoma" w:cs="Tahoma"/>
          <w:b/>
          <w:i/>
          <w:sz w:val="20"/>
          <w:szCs w:val="20"/>
        </w:rPr>
        <w:tab/>
      </w:r>
      <w:r>
        <w:rPr>
          <w:rFonts w:ascii="Tahoma" w:hAnsi="Tahoma" w:cs="Tahoma"/>
          <w:sz w:val="20"/>
          <w:szCs w:val="20"/>
        </w:rPr>
        <w:t>17.1. Das sessões públicas serão lavradas Atas, que conterão detalhes de todas as ocorrências da sessão.</w:t>
      </w:r>
    </w:p>
    <w:p w14:paraId="31735167">
      <w:pPr>
        <w:spacing w:after="0" w:line="360" w:lineRule="auto"/>
        <w:ind w:firstLine="709"/>
        <w:jc w:val="both"/>
        <w:rPr>
          <w:rFonts w:ascii="Tahoma" w:hAnsi="Tahoma" w:cs="Tahoma"/>
          <w:sz w:val="20"/>
          <w:szCs w:val="20"/>
        </w:rPr>
      </w:pPr>
      <w:r>
        <w:rPr>
          <w:rFonts w:ascii="Tahoma" w:hAnsi="Tahoma" w:cs="Tahoma"/>
          <w:sz w:val="20"/>
          <w:szCs w:val="20"/>
        </w:rPr>
        <w:t xml:space="preserve">17.2. As decisões relativas a esta licitação serão comunicadas por meio do endereço eletrônico: </w:t>
      </w:r>
      <w:r>
        <w:fldChar w:fldCharType="begin"/>
      </w:r>
      <w:r>
        <w:instrText xml:space="preserve"> HYPERLINK "https://bnccompras.com/Home/Login" </w:instrText>
      </w:r>
      <w:r>
        <w:fldChar w:fldCharType="separate"/>
      </w:r>
      <w:r>
        <w:rPr>
          <w:rStyle w:val="15"/>
          <w:rFonts w:ascii="Tahoma" w:hAnsi="Tahoma" w:cs="Tahoma"/>
          <w:sz w:val="20"/>
          <w:szCs w:val="20"/>
        </w:rPr>
        <w:t>https://bnccompras.com/Home/Login</w:t>
      </w:r>
      <w:r>
        <w:rPr>
          <w:rStyle w:val="15"/>
          <w:rFonts w:ascii="Tahoma" w:hAnsi="Tahoma" w:cs="Tahoma"/>
          <w:sz w:val="20"/>
          <w:szCs w:val="20"/>
        </w:rPr>
        <w:fldChar w:fldCharType="end"/>
      </w:r>
      <w:r>
        <w:rPr>
          <w:rFonts w:ascii="Tahoma" w:hAnsi="Tahoma" w:cs="Tahoma"/>
          <w:sz w:val="20"/>
          <w:szCs w:val="20"/>
        </w:rPr>
        <w:t xml:space="preserve">, e do site:  </w:t>
      </w:r>
      <w:r>
        <w:fldChar w:fldCharType="begin"/>
      </w:r>
      <w:r>
        <w:instrText xml:space="preserve"> HYPERLINK "http://www.descalvado.sp.gov.br/" </w:instrText>
      </w:r>
      <w:r>
        <w:fldChar w:fldCharType="separate"/>
      </w:r>
      <w:r>
        <w:rPr>
          <w:rStyle w:val="15"/>
          <w:rFonts w:ascii="Tahoma" w:hAnsi="Tahoma" w:cs="Tahoma"/>
          <w:sz w:val="20"/>
          <w:szCs w:val="20"/>
        </w:rPr>
        <w:t>www.descalvado.sp.gov.br</w:t>
      </w:r>
      <w:r>
        <w:rPr>
          <w:rStyle w:val="15"/>
          <w:rFonts w:ascii="Tahoma" w:hAnsi="Tahoma" w:cs="Tahoma"/>
          <w:sz w:val="20"/>
          <w:szCs w:val="20"/>
        </w:rPr>
        <w:fldChar w:fldCharType="end"/>
      </w:r>
      <w:r>
        <w:rPr>
          <w:rFonts w:ascii="Tahoma" w:hAnsi="Tahoma" w:cs="Tahoma"/>
          <w:sz w:val="20"/>
          <w:szCs w:val="20"/>
        </w:rPr>
        <w:t>, “Licitações”.</w:t>
      </w:r>
    </w:p>
    <w:p w14:paraId="0C401704">
      <w:pPr>
        <w:spacing w:after="0" w:line="360" w:lineRule="auto"/>
        <w:ind w:firstLine="708"/>
        <w:jc w:val="both"/>
        <w:rPr>
          <w:rFonts w:ascii="Tahoma" w:hAnsi="Tahoma" w:cs="Tahoma"/>
          <w:sz w:val="20"/>
          <w:szCs w:val="20"/>
        </w:rPr>
      </w:pPr>
      <w:r>
        <w:rPr>
          <w:rFonts w:ascii="Tahoma" w:hAnsi="Tahoma" w:cs="Tahoma"/>
          <w:sz w:val="20"/>
          <w:szCs w:val="20"/>
        </w:rPr>
        <w:t>17.3. Os proponentes assumirão todos os custos de preparação, apresentação de documentos, propostas e para participação neste certame licitatório.</w:t>
      </w:r>
    </w:p>
    <w:p w14:paraId="11BF9F8A">
      <w:pPr>
        <w:spacing w:after="0" w:line="360" w:lineRule="auto"/>
        <w:ind w:firstLine="708"/>
        <w:jc w:val="both"/>
        <w:rPr>
          <w:rFonts w:ascii="Tahoma" w:hAnsi="Tahoma" w:cs="Tahoma"/>
          <w:sz w:val="20"/>
          <w:szCs w:val="20"/>
        </w:rPr>
      </w:pPr>
      <w:r>
        <w:rPr>
          <w:rFonts w:ascii="Tahoma" w:hAnsi="Tahoma" w:cs="Tahoma"/>
          <w:sz w:val="20"/>
          <w:szCs w:val="20"/>
        </w:rPr>
        <w:t xml:space="preserve">17.4. O pregoeiro poderá, no interesse da Prefeitura do Município de Descalvado em manter o caráter competitivo desta licitação, relevar omissões puramente formais nos documentos e propostas apresentadas pelos licitantes. Poderá também realizar pesquisa na internet, quando possível, para verificar a regularidade/validade de documentos ou fixar prazo aos licitantes para dirimir eventuais dúvidas, bem como, efetuar outras formas de diligência. O resultado de tal procedimento será determinante para fins de habilitação. </w:t>
      </w:r>
    </w:p>
    <w:p w14:paraId="7F58359D">
      <w:pPr>
        <w:spacing w:after="0" w:line="360" w:lineRule="auto"/>
        <w:ind w:firstLine="708"/>
        <w:jc w:val="both"/>
        <w:rPr>
          <w:rFonts w:ascii="Tahoma" w:hAnsi="Tahoma" w:cs="Tahoma"/>
          <w:sz w:val="20"/>
          <w:szCs w:val="20"/>
        </w:rPr>
      </w:pPr>
      <w:r>
        <w:rPr>
          <w:rFonts w:ascii="Tahoma" w:hAnsi="Tahoma" w:cs="Tahoma"/>
          <w:sz w:val="20"/>
          <w:szCs w:val="20"/>
        </w:rPr>
        <w:t xml:space="preserve">17.5. Na contagem dos prazos estabelecidos no presente edital, excluir-se-á o dia do início e incluir-se-á do vencimento, e considerar-se-á dias consecutivos, exceto quando for explicitamente disposto em contrário. Só se iniciam e vencem os prazos aqui referidos em dias de funcionamento da Prefeitura do Município de Descalvado. </w:t>
      </w:r>
    </w:p>
    <w:p w14:paraId="760DC8FC">
      <w:pPr>
        <w:spacing w:after="0" w:line="360" w:lineRule="auto"/>
        <w:ind w:firstLine="708"/>
        <w:jc w:val="both"/>
        <w:rPr>
          <w:rFonts w:ascii="Tahoma" w:hAnsi="Tahoma" w:cs="Tahoma"/>
          <w:sz w:val="20"/>
          <w:szCs w:val="20"/>
        </w:rPr>
      </w:pPr>
      <w:r>
        <w:rPr>
          <w:rFonts w:ascii="Tahoma" w:hAnsi="Tahoma" w:cs="Tahoma"/>
          <w:sz w:val="20"/>
          <w:szCs w:val="20"/>
        </w:rPr>
        <w:t xml:space="preserve">17.6. A Detentora da Ata e seus sucessores se responsabilizarão por todos e quaisquer danos e/ou prejuízos que, a qualquer título, venham causar à imagem da Prefeitura do Município de Descalvado e/ou terceiros, em decorrência da execução indevida do objeto da licitação. </w:t>
      </w:r>
    </w:p>
    <w:p w14:paraId="09E45C9E">
      <w:pPr>
        <w:spacing w:after="0" w:line="360" w:lineRule="auto"/>
        <w:ind w:firstLine="708"/>
        <w:jc w:val="both"/>
        <w:rPr>
          <w:rFonts w:ascii="Tahoma" w:hAnsi="Tahoma" w:cs="Tahoma"/>
          <w:sz w:val="20"/>
          <w:szCs w:val="20"/>
        </w:rPr>
      </w:pPr>
      <w:r>
        <w:rPr>
          <w:rFonts w:ascii="Tahoma" w:hAnsi="Tahoma" w:cs="Tahoma"/>
          <w:sz w:val="20"/>
          <w:szCs w:val="20"/>
        </w:rPr>
        <w:t xml:space="preserve">17.7. Decairá do direito de solicitar esclarecimentos, providências ou impugnar o presente edital o interessado que não se manifestar dentro do prazo previsto no item 15.2, o que caracterizará aceitação de todos os seus termos e condições. Qualquer manifestação posterior que venha a apontar falhas ou irregularidades que o viciariam não terá efeito de recurso perante a Administração. </w:t>
      </w:r>
    </w:p>
    <w:p w14:paraId="18C1D0A0">
      <w:pPr>
        <w:spacing w:after="0" w:line="360" w:lineRule="auto"/>
        <w:ind w:firstLine="708"/>
        <w:jc w:val="both"/>
        <w:rPr>
          <w:rFonts w:ascii="Tahoma" w:hAnsi="Tahoma" w:cs="Tahoma"/>
          <w:sz w:val="20"/>
          <w:szCs w:val="20"/>
        </w:rPr>
      </w:pPr>
      <w:r>
        <w:rPr>
          <w:rFonts w:ascii="Tahoma" w:hAnsi="Tahoma" w:cs="Tahoma"/>
          <w:sz w:val="20"/>
          <w:szCs w:val="20"/>
        </w:rPr>
        <w:t xml:space="preserve">17.8. Independentemente de declaração expressa, o preenchimento da proposta comercial e apresentação da Declaração de Concordância com o Edital e Atendimento aos Requisitos de Habilitação </w:t>
      </w:r>
      <w:r>
        <w:rPr>
          <w:rFonts w:ascii="Tahoma" w:hAnsi="Tahoma" w:cs="Tahoma"/>
          <w:b/>
          <w:bCs/>
          <w:i/>
          <w:iCs/>
          <w:sz w:val="20"/>
          <w:szCs w:val="20"/>
        </w:rPr>
        <w:t>(Anexo III)</w:t>
      </w:r>
      <w:r>
        <w:rPr>
          <w:rFonts w:ascii="Tahoma" w:hAnsi="Tahoma" w:cs="Tahoma"/>
          <w:sz w:val="20"/>
          <w:szCs w:val="20"/>
        </w:rPr>
        <w:t xml:space="preserve"> implica na aceitação plena e total das condições e exigências deste edital e seus anexos, a veracidade e autenticidade das informações constantes na proposta comercial e documentos apresentados. </w:t>
      </w:r>
    </w:p>
    <w:p w14:paraId="5E6D3894">
      <w:pPr>
        <w:spacing w:after="0" w:line="360" w:lineRule="auto"/>
        <w:ind w:firstLine="708"/>
        <w:jc w:val="both"/>
        <w:rPr>
          <w:rFonts w:ascii="Tahoma" w:hAnsi="Tahoma" w:cs="Tahoma"/>
          <w:sz w:val="20"/>
          <w:szCs w:val="20"/>
        </w:rPr>
      </w:pPr>
      <w:r>
        <w:rPr>
          <w:rFonts w:ascii="Tahoma" w:hAnsi="Tahoma" w:cs="Tahoma"/>
          <w:sz w:val="20"/>
          <w:szCs w:val="20"/>
        </w:rPr>
        <w:t xml:space="preserve">17.9. O pregoeiro poderá, a seu exclusivo critério, a qualquer momento, solicitar aos licitantes, por escrito, informações adicionais sobre a proposta comercial e os documentos apresentados. O não atendimento da solicitação no prazo estabelecido poderá, a critério do pregoeiro, implicar em desclassificação do licitante. </w:t>
      </w:r>
    </w:p>
    <w:p w14:paraId="2BAF7554">
      <w:pPr>
        <w:spacing w:after="0" w:line="360" w:lineRule="auto"/>
        <w:ind w:firstLine="708"/>
        <w:jc w:val="both"/>
        <w:rPr>
          <w:rFonts w:ascii="Tahoma" w:hAnsi="Tahoma" w:cs="Tahoma"/>
          <w:sz w:val="20"/>
          <w:szCs w:val="20"/>
        </w:rPr>
      </w:pPr>
      <w:r>
        <w:rPr>
          <w:rFonts w:ascii="Tahoma" w:hAnsi="Tahoma" w:cs="Tahoma"/>
          <w:sz w:val="20"/>
          <w:szCs w:val="20"/>
        </w:rPr>
        <w:t>17.10. Quando todos os licitantes forem inabilitados ou todas as propostas forem desclassificadas, a Administração poderá fixar aos licitantes prazo para a apresentação de nova documentação ou de outras propostas corrigidas das causas de sua desclassificação.</w:t>
      </w:r>
    </w:p>
    <w:p w14:paraId="3B8CE61D">
      <w:pPr>
        <w:spacing w:after="0" w:line="360" w:lineRule="auto"/>
        <w:ind w:firstLine="708"/>
        <w:jc w:val="both"/>
        <w:rPr>
          <w:rFonts w:ascii="Tahoma" w:hAnsi="Tahoma" w:cs="Tahoma"/>
          <w:sz w:val="20"/>
          <w:szCs w:val="20"/>
        </w:rPr>
      </w:pPr>
      <w:r>
        <w:rPr>
          <w:rFonts w:ascii="Tahoma" w:hAnsi="Tahoma" w:cs="Tahoma"/>
          <w:sz w:val="20"/>
          <w:szCs w:val="20"/>
        </w:rPr>
        <w:t xml:space="preserve">17.11. Todas as referências a horário neste edital consideram o horário de Brasília-DF. </w:t>
      </w:r>
    </w:p>
    <w:p w14:paraId="2764C206">
      <w:pPr>
        <w:spacing w:after="0" w:line="360" w:lineRule="auto"/>
        <w:ind w:firstLine="708"/>
        <w:jc w:val="both"/>
        <w:rPr>
          <w:rFonts w:ascii="Tahoma" w:hAnsi="Tahoma" w:cs="Tahoma"/>
          <w:sz w:val="20"/>
          <w:szCs w:val="20"/>
        </w:rPr>
      </w:pPr>
      <w:r>
        <w:rPr>
          <w:rFonts w:ascii="Tahoma" w:hAnsi="Tahoma" w:cs="Tahoma"/>
          <w:sz w:val="20"/>
          <w:szCs w:val="20"/>
        </w:rPr>
        <w:t>17.12. A Prefeitura do Município de Descalvado, Estado de São Paulo, se reserva no direito de ANULAR ou REVOGAR, no todo ou em parte, a presente Licitação, de acordo com o estatuído no artigo 71 da Lei Federal n° 14.133, de 1º de abril de 2.021, e demais pertinentes da Legislação vigente.</w:t>
      </w:r>
    </w:p>
    <w:p w14:paraId="68EFCD86">
      <w:pPr>
        <w:spacing w:after="0" w:line="360" w:lineRule="auto"/>
        <w:ind w:firstLine="708"/>
        <w:jc w:val="both"/>
        <w:rPr>
          <w:rFonts w:ascii="Tahoma" w:hAnsi="Tahoma" w:cs="Tahoma"/>
          <w:sz w:val="20"/>
          <w:szCs w:val="20"/>
        </w:rPr>
      </w:pPr>
      <w:r>
        <w:rPr>
          <w:rFonts w:ascii="Tahoma" w:hAnsi="Tahoma" w:cs="Tahoma"/>
          <w:sz w:val="20"/>
          <w:szCs w:val="20"/>
        </w:rPr>
        <w:t xml:space="preserve">17.13. Ratifica e valida-se todas os itens constantes no Termo de Referência </w:t>
      </w:r>
      <w:r>
        <w:rPr>
          <w:rFonts w:ascii="Tahoma" w:hAnsi="Tahoma" w:cs="Tahoma"/>
          <w:b/>
          <w:bCs/>
          <w:i/>
          <w:iCs/>
          <w:sz w:val="20"/>
          <w:szCs w:val="20"/>
        </w:rPr>
        <w:t>(Anexo II)</w:t>
      </w:r>
      <w:r>
        <w:rPr>
          <w:rFonts w:ascii="Tahoma" w:hAnsi="Tahoma" w:cs="Tahoma"/>
          <w:sz w:val="20"/>
          <w:szCs w:val="20"/>
        </w:rPr>
        <w:t>, tornando obrigatório o cumprimento dos mesmos pelos licitantes, quando for o caso, e pela Detentora da Ata.</w:t>
      </w:r>
    </w:p>
    <w:p w14:paraId="5023E6BE">
      <w:pPr>
        <w:spacing w:after="0" w:line="360" w:lineRule="auto"/>
        <w:ind w:firstLine="708"/>
        <w:jc w:val="both"/>
        <w:rPr>
          <w:rFonts w:ascii="Tahoma" w:hAnsi="Tahoma" w:cs="Tahoma"/>
          <w:sz w:val="20"/>
          <w:szCs w:val="20"/>
        </w:rPr>
      </w:pPr>
    </w:p>
    <w:p w14:paraId="2CF24DD3">
      <w:pPr>
        <w:spacing w:after="0" w:line="360" w:lineRule="auto"/>
        <w:jc w:val="both"/>
        <w:rPr>
          <w:rFonts w:ascii="Tahoma" w:hAnsi="Tahoma" w:cs="Tahoma"/>
          <w:b/>
          <w:i/>
          <w:iCs/>
          <w:sz w:val="20"/>
          <w:szCs w:val="20"/>
        </w:rPr>
      </w:pPr>
      <w:r>
        <w:rPr>
          <w:rFonts w:ascii="Tahoma" w:hAnsi="Tahoma" w:cs="Tahoma"/>
          <w:b/>
          <w:i/>
          <w:iCs/>
          <w:sz w:val="20"/>
          <w:szCs w:val="20"/>
        </w:rPr>
        <w:t>18. DO FORO.</w:t>
      </w:r>
    </w:p>
    <w:p w14:paraId="66A05504">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18.1. Para dirimir controvérsia decorrente deste certame, o foro competente é o da Comarca de Descalvado, Estado de São Paulo, excluído qualquer outro por mais privilegiado que seja.</w:t>
      </w:r>
    </w:p>
    <w:p w14:paraId="7E30EC7E">
      <w:pPr>
        <w:spacing w:after="0" w:line="360" w:lineRule="auto"/>
        <w:jc w:val="both"/>
        <w:rPr>
          <w:rFonts w:ascii="Tahoma" w:hAnsi="Tahoma" w:cs="Tahoma"/>
          <w:sz w:val="20"/>
          <w:szCs w:val="20"/>
        </w:rPr>
      </w:pPr>
    </w:p>
    <w:p w14:paraId="2FEA7197">
      <w:pPr>
        <w:spacing w:after="0" w:line="360" w:lineRule="auto"/>
        <w:ind w:firstLine="1701"/>
        <w:jc w:val="both"/>
        <w:rPr>
          <w:rFonts w:ascii="Tahoma" w:hAnsi="Tahoma" w:cs="Tahoma"/>
          <w:sz w:val="20"/>
          <w:szCs w:val="20"/>
        </w:rPr>
      </w:pPr>
      <w:r>
        <w:rPr>
          <w:rFonts w:ascii="Tahoma" w:hAnsi="Tahoma" w:cs="Tahoma"/>
          <w:sz w:val="20"/>
          <w:szCs w:val="20"/>
        </w:rPr>
        <w:t>Nestes termos, dar-se-lhe-á a divulgação prevista em Lei, para que todos tomem conhecimento e ninguém possa alegar ignorância (artigo 54 da Lei Federal n° 14.133/2.021).</w:t>
      </w:r>
    </w:p>
    <w:p w14:paraId="37B3FA21">
      <w:pPr>
        <w:spacing w:after="0" w:line="360" w:lineRule="auto"/>
        <w:jc w:val="both"/>
        <w:rPr>
          <w:rFonts w:ascii="Tahoma" w:hAnsi="Tahoma" w:cs="Tahoma"/>
          <w:sz w:val="20"/>
          <w:szCs w:val="20"/>
        </w:rPr>
      </w:pPr>
    </w:p>
    <w:p w14:paraId="0C11D32A">
      <w:pPr>
        <w:spacing w:after="0" w:line="360" w:lineRule="auto"/>
        <w:jc w:val="center"/>
        <w:rPr>
          <w:rFonts w:ascii="Tahoma" w:hAnsi="Tahoma" w:cs="Tahoma"/>
          <w:sz w:val="20"/>
          <w:szCs w:val="20"/>
        </w:rPr>
      </w:pPr>
      <w:r>
        <w:rPr>
          <w:rFonts w:ascii="Tahoma" w:hAnsi="Tahoma" w:cs="Tahoma"/>
          <w:sz w:val="20"/>
          <w:szCs w:val="20"/>
        </w:rPr>
        <w:t>Descalvado, 26 de agosto de 2.025.</w:t>
      </w:r>
    </w:p>
    <w:p w14:paraId="1D4C1D89">
      <w:pPr>
        <w:spacing w:after="0" w:line="360" w:lineRule="auto"/>
        <w:jc w:val="center"/>
        <w:rPr>
          <w:rFonts w:ascii="Tahoma" w:hAnsi="Tahoma" w:cs="Tahoma"/>
          <w:sz w:val="20"/>
          <w:szCs w:val="20"/>
        </w:rPr>
      </w:pPr>
    </w:p>
    <w:p w14:paraId="3F730B3D">
      <w:pPr>
        <w:spacing w:after="0" w:line="360" w:lineRule="auto"/>
        <w:jc w:val="center"/>
        <w:rPr>
          <w:rFonts w:ascii="Tahoma" w:hAnsi="Tahoma" w:cs="Tahoma"/>
          <w:sz w:val="20"/>
          <w:szCs w:val="20"/>
        </w:rPr>
      </w:pPr>
    </w:p>
    <w:p w14:paraId="52ED8C26">
      <w:pPr>
        <w:spacing w:after="0" w:line="360" w:lineRule="auto"/>
        <w:jc w:val="center"/>
        <w:rPr>
          <w:rFonts w:ascii="Tahoma" w:hAnsi="Tahoma" w:cs="Tahoma"/>
          <w:sz w:val="20"/>
          <w:szCs w:val="20"/>
        </w:rPr>
      </w:pPr>
    </w:p>
    <w:p w14:paraId="366478DA">
      <w:pPr>
        <w:spacing w:after="0" w:line="360" w:lineRule="auto"/>
        <w:jc w:val="center"/>
        <w:rPr>
          <w:rFonts w:ascii="Tahoma" w:hAnsi="Tahoma" w:cs="Tahoma"/>
          <w:b/>
          <w:i/>
          <w:sz w:val="20"/>
          <w:szCs w:val="20"/>
        </w:rPr>
      </w:pPr>
      <w:r>
        <w:rPr>
          <w:rFonts w:ascii="Tahoma" w:hAnsi="Tahoma" w:cs="Tahoma"/>
          <w:b/>
          <w:i/>
          <w:sz w:val="20"/>
          <w:szCs w:val="20"/>
        </w:rPr>
        <w:t>Gustavo de Freitas</w:t>
      </w:r>
    </w:p>
    <w:p w14:paraId="477D1EFB">
      <w:pPr>
        <w:spacing w:after="0" w:line="360" w:lineRule="auto"/>
        <w:jc w:val="center"/>
        <w:rPr>
          <w:rFonts w:ascii="Tahoma" w:hAnsi="Tahoma" w:cs="Tahoma"/>
          <w:b/>
          <w:i/>
          <w:sz w:val="20"/>
          <w:szCs w:val="20"/>
        </w:rPr>
      </w:pPr>
      <w:r>
        <w:rPr>
          <w:rFonts w:ascii="Tahoma" w:hAnsi="Tahoma" w:cs="Tahoma"/>
          <w:b/>
          <w:i/>
          <w:sz w:val="20"/>
          <w:szCs w:val="20"/>
        </w:rPr>
        <w:t>Autoridade Competente nos termos do Decreto Municipal nº 6477/2025</w:t>
      </w:r>
    </w:p>
    <w:p w14:paraId="31372795">
      <w:pPr>
        <w:spacing w:after="0"/>
        <w:rPr>
          <w:rFonts w:ascii="Tahoma" w:hAnsi="Tahoma" w:cs="Tahoma"/>
          <w:b/>
          <w:i/>
          <w:sz w:val="20"/>
          <w:szCs w:val="20"/>
        </w:rPr>
      </w:pPr>
      <w:r>
        <w:rPr>
          <w:rFonts w:ascii="Tahoma" w:hAnsi="Tahoma" w:cs="Tahoma"/>
          <w:b/>
          <w:i/>
          <w:sz w:val="20"/>
          <w:szCs w:val="20"/>
        </w:rPr>
        <w:br w:type="page"/>
      </w:r>
    </w:p>
    <w:p w14:paraId="4BD531EF">
      <w:pPr>
        <w:keepNext/>
        <w:spacing w:after="0" w:line="360" w:lineRule="auto"/>
        <w:jc w:val="center"/>
        <w:outlineLvl w:val="1"/>
        <w:rPr>
          <w:rFonts w:ascii="Tahoma" w:hAnsi="Tahoma" w:eastAsia="Times New Roman" w:cs="Tahoma"/>
          <w:b/>
          <w:bCs/>
          <w:i/>
          <w:iCs/>
          <w:sz w:val="20"/>
          <w:szCs w:val="20"/>
          <w:lang w:eastAsia="pt-BR"/>
        </w:rPr>
      </w:pPr>
      <w:r>
        <w:rPr>
          <w:rFonts w:ascii="Tahoma" w:hAnsi="Tahoma" w:eastAsia="Times New Roman" w:cs="Tahoma"/>
          <w:b/>
          <w:bCs/>
          <w:i/>
          <w:iCs/>
          <w:sz w:val="20"/>
          <w:szCs w:val="20"/>
          <w:lang w:eastAsia="pt-BR"/>
        </w:rPr>
        <w:t>ANEXO I</w:t>
      </w:r>
    </w:p>
    <w:p w14:paraId="66A6A383">
      <w:pPr>
        <w:keepNext/>
        <w:spacing w:after="0" w:line="360" w:lineRule="auto"/>
        <w:jc w:val="center"/>
        <w:outlineLvl w:val="0"/>
        <w:rPr>
          <w:rFonts w:ascii="Tahoma" w:hAnsi="Tahoma" w:eastAsia="Batang" w:cs="Tahoma"/>
          <w:b/>
          <w:i/>
          <w:sz w:val="20"/>
          <w:szCs w:val="20"/>
          <w:lang w:eastAsia="pt-BR"/>
        </w:rPr>
      </w:pPr>
      <w:r>
        <w:rPr>
          <w:rFonts w:ascii="Tahoma" w:hAnsi="Tahoma" w:eastAsia="Batang" w:cs="Tahoma"/>
          <w:b/>
          <w:i/>
          <w:sz w:val="20"/>
          <w:szCs w:val="20"/>
          <w:u w:val="single"/>
          <w:lang w:eastAsia="pt-BR"/>
        </w:rPr>
        <w:t>Modelo de Proposta Comercial</w:t>
      </w:r>
      <w:r>
        <w:rPr>
          <w:rFonts w:ascii="Tahoma" w:hAnsi="Tahoma" w:eastAsia="Batang" w:cs="Tahoma"/>
          <w:b/>
          <w:i/>
          <w:sz w:val="20"/>
          <w:szCs w:val="20"/>
          <w:lang w:eastAsia="pt-BR"/>
        </w:rPr>
        <w:t>.</w:t>
      </w:r>
    </w:p>
    <w:p w14:paraId="69D4E004">
      <w:pPr>
        <w:pStyle w:val="2"/>
        <w:spacing w:line="360" w:lineRule="auto"/>
        <w:rPr>
          <w:rFonts w:ascii="Tahoma" w:hAnsi="Tahoma" w:cs="Tahoma"/>
          <w:i/>
          <w:sz w:val="20"/>
        </w:rPr>
      </w:pPr>
      <w:r>
        <w:rPr>
          <w:rFonts w:ascii="Tahoma" w:hAnsi="Tahoma" w:cs="Tahoma"/>
          <w:i/>
          <w:sz w:val="20"/>
        </w:rPr>
        <w:t xml:space="preserve">PROCESSO N° 1932/2.025. </w:t>
      </w:r>
    </w:p>
    <w:p w14:paraId="26A2DA7D">
      <w:pPr>
        <w:spacing w:after="0" w:line="360" w:lineRule="auto"/>
        <w:jc w:val="both"/>
        <w:rPr>
          <w:rFonts w:ascii="Tahoma" w:hAnsi="Tahoma" w:cs="Tahoma"/>
          <w:b/>
          <w:i/>
          <w:sz w:val="20"/>
          <w:szCs w:val="20"/>
        </w:rPr>
      </w:pPr>
      <w:r>
        <w:rPr>
          <w:rFonts w:ascii="Tahoma" w:hAnsi="Tahoma" w:cs="Tahoma"/>
          <w:b/>
          <w:i/>
          <w:sz w:val="20"/>
          <w:szCs w:val="20"/>
        </w:rPr>
        <w:t>PREGÃO ELETRÔNICO Nº 039/2.025.</w:t>
      </w:r>
    </w:p>
    <w:p w14:paraId="28849974">
      <w:pPr>
        <w:spacing w:after="0" w:line="360" w:lineRule="auto"/>
        <w:jc w:val="both"/>
        <w:rPr>
          <w:rFonts w:ascii="Tahoma" w:hAnsi="Tahoma" w:cs="Tahoma"/>
          <w:b/>
          <w:i/>
          <w:sz w:val="20"/>
          <w:szCs w:val="20"/>
        </w:rPr>
      </w:pPr>
    </w:p>
    <w:p w14:paraId="4AAD83A5">
      <w:pPr>
        <w:spacing w:after="0" w:line="360" w:lineRule="auto"/>
        <w:jc w:val="both"/>
        <w:rPr>
          <w:rFonts w:ascii="Tahoma" w:hAnsi="Tahoma" w:eastAsia="Batang" w:cs="Tahoma"/>
          <w:b/>
          <w:sz w:val="20"/>
          <w:szCs w:val="20"/>
          <w:lang w:eastAsia="pt-BR"/>
        </w:rPr>
      </w:pPr>
      <w:r>
        <w:rPr>
          <w:rFonts w:ascii="Tahoma" w:hAnsi="Tahoma" w:eastAsia="Batang" w:cs="Tahoma"/>
          <w:b/>
          <w:sz w:val="20"/>
          <w:szCs w:val="20"/>
          <w:lang w:eastAsia="pt-BR"/>
        </w:rPr>
        <w:t>À PREFEITURA DO MUNICÍPIO DE DESCALVADO – SP.</w:t>
      </w:r>
    </w:p>
    <w:p w14:paraId="4B719C57">
      <w:pPr>
        <w:spacing w:after="0" w:line="360" w:lineRule="auto"/>
        <w:jc w:val="both"/>
        <w:rPr>
          <w:rFonts w:ascii="Tahoma" w:hAnsi="Tahoma" w:eastAsia="Batang" w:cs="Tahoma"/>
          <w:b/>
          <w:sz w:val="20"/>
          <w:szCs w:val="20"/>
          <w:lang w:eastAsia="pt-BR"/>
        </w:rPr>
      </w:pPr>
    </w:p>
    <w:p w14:paraId="03EC73F6">
      <w:pPr>
        <w:spacing w:after="0" w:line="360" w:lineRule="auto"/>
        <w:jc w:val="both"/>
        <w:rPr>
          <w:rFonts w:ascii="Tahoma" w:hAnsi="Tahoma" w:eastAsia="Batang" w:cs="Tahoma"/>
          <w:sz w:val="20"/>
          <w:szCs w:val="20"/>
          <w:lang w:eastAsia="pt-BR"/>
        </w:rPr>
      </w:pPr>
      <w:r>
        <w:rPr>
          <w:rFonts w:ascii="Tahoma" w:hAnsi="Tahoma" w:eastAsia="Batang" w:cs="Tahoma"/>
          <w:sz w:val="20"/>
          <w:szCs w:val="20"/>
          <w:lang w:eastAsia="pt-BR"/>
        </w:rPr>
        <w:t>A empresa ............................., estabelecida na Rua.................., n° 000, na cidade de................., Estado de...................., CEP n° 00.000-000, inscrita no CNPJ n° 00.000.000/0000-00, telefone n° (xx) 0000-0000, e-mail:..................., se propõe a fornecer os produtos abaixo relacionados</w:t>
      </w:r>
      <w:r>
        <w:rPr>
          <w:rFonts w:ascii="Tahoma" w:hAnsi="Tahoma" w:eastAsia="Times New Roman" w:cs="Tahoma"/>
          <w:sz w:val="20"/>
          <w:szCs w:val="20"/>
          <w:lang w:eastAsia="pt-BR"/>
        </w:rPr>
        <w:t>,</w:t>
      </w:r>
      <w:r>
        <w:rPr>
          <w:rFonts w:ascii="Tahoma" w:hAnsi="Tahoma" w:eastAsia="Times New Roman" w:cs="Tahoma"/>
          <w:b/>
          <w:sz w:val="20"/>
          <w:szCs w:val="20"/>
          <w:lang w:eastAsia="pt-BR"/>
        </w:rPr>
        <w:t xml:space="preserve"> </w:t>
      </w:r>
      <w:r>
        <w:rPr>
          <w:rFonts w:ascii="Tahoma" w:hAnsi="Tahoma" w:eastAsia="Times New Roman" w:cs="Tahoma"/>
          <w:sz w:val="20"/>
          <w:szCs w:val="20"/>
          <w:lang w:eastAsia="pt-BR"/>
        </w:rPr>
        <w:t>a serem entregues no Município de Descalvado, São Paulo,</w:t>
      </w:r>
      <w:r>
        <w:rPr>
          <w:rFonts w:ascii="Tahoma" w:hAnsi="Tahoma" w:eastAsia="Batang" w:cs="Tahoma"/>
          <w:sz w:val="20"/>
          <w:szCs w:val="20"/>
          <w:lang w:eastAsia="pt-BR"/>
        </w:rPr>
        <w:t xml:space="preserve"> objeto do </w:t>
      </w:r>
      <w:r>
        <w:rPr>
          <w:rFonts w:ascii="Tahoma" w:hAnsi="Tahoma" w:eastAsia="Batang" w:cs="Tahoma"/>
          <w:b/>
          <w:sz w:val="20"/>
          <w:szCs w:val="20"/>
          <w:lang w:eastAsia="pt-BR"/>
        </w:rPr>
        <w:t xml:space="preserve">Pregão Eletrônico n° </w:t>
      </w:r>
      <w:r>
        <w:rPr>
          <w:rFonts w:ascii="Tahoma" w:hAnsi="Tahoma" w:cs="Tahoma"/>
          <w:b/>
          <w:i/>
          <w:sz w:val="20"/>
          <w:szCs w:val="20"/>
        </w:rPr>
        <w:t>039/2.025</w:t>
      </w:r>
      <w:r>
        <w:rPr>
          <w:rFonts w:ascii="Tahoma" w:hAnsi="Tahoma" w:eastAsia="Batang" w:cs="Tahoma"/>
          <w:sz w:val="20"/>
          <w:szCs w:val="20"/>
          <w:lang w:eastAsia="pt-BR"/>
        </w:rPr>
        <w:t>, nos preços e condições seguintes:</w:t>
      </w:r>
    </w:p>
    <w:p w14:paraId="1553C7C6">
      <w:pPr>
        <w:spacing w:before="240" w:after="0" w:line="360" w:lineRule="auto"/>
        <w:jc w:val="center"/>
        <w:rPr>
          <w:rFonts w:ascii="Tahoma" w:hAnsi="Tahoma" w:eastAsia="Batang" w:cs="Tahoma"/>
          <w:b/>
          <w:iCs/>
          <w:sz w:val="20"/>
          <w:szCs w:val="20"/>
        </w:rPr>
      </w:pPr>
      <w:r>
        <w:rPr>
          <w:rFonts w:ascii="Tahoma" w:hAnsi="Tahoma" w:eastAsia="Batang" w:cs="Tahoma"/>
          <w:b/>
          <w:iCs/>
          <w:sz w:val="20"/>
          <w:szCs w:val="20"/>
        </w:rPr>
        <w:t>COTA PRINCIPAL</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30"/>
        <w:gridCol w:w="865"/>
        <w:gridCol w:w="665"/>
        <w:gridCol w:w="3364"/>
        <w:gridCol w:w="1275"/>
        <w:gridCol w:w="993"/>
        <w:gridCol w:w="992"/>
        <w:gridCol w:w="850"/>
      </w:tblGrid>
      <w:tr w14:paraId="6896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BAC6045">
            <w:pPr>
              <w:spacing w:after="0" w:line="240" w:lineRule="auto"/>
              <w:jc w:val="center"/>
              <w:rPr>
                <w:rFonts w:ascii="Tahoma" w:hAnsi="Tahoma" w:eastAsia="Times New Roman" w:cs="Tahoma"/>
                <w:b/>
                <w:bCs/>
                <w:color w:val="000000"/>
                <w:sz w:val="20"/>
                <w:szCs w:val="20"/>
                <w:lang w:eastAsia="pt-BR"/>
              </w:rPr>
            </w:pPr>
            <w:bookmarkStart w:id="36" w:name="_Hlk201400339"/>
            <w:r>
              <w:rPr>
                <w:rFonts w:ascii="Tahoma" w:hAnsi="Tahoma" w:eastAsia="Times New Roman" w:cs="Tahoma"/>
                <w:b/>
                <w:bCs/>
                <w:color w:val="000000"/>
                <w:sz w:val="20"/>
                <w:szCs w:val="20"/>
                <w:lang w:eastAsia="pt-BR"/>
              </w:rPr>
              <w:t>Item</w:t>
            </w:r>
          </w:p>
        </w:tc>
        <w:tc>
          <w:tcPr>
            <w:tcW w:w="865" w:type="dxa"/>
            <w:shd w:val="clear" w:color="auto" w:fill="auto"/>
            <w:noWrap/>
            <w:vAlign w:val="center"/>
          </w:tcPr>
          <w:p w14:paraId="3EF5F076">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Quant.</w:t>
            </w:r>
          </w:p>
        </w:tc>
        <w:tc>
          <w:tcPr>
            <w:tcW w:w="665" w:type="dxa"/>
            <w:shd w:val="clear" w:color="auto" w:fill="auto"/>
            <w:noWrap/>
            <w:vAlign w:val="center"/>
          </w:tcPr>
          <w:p w14:paraId="7C16BDF3">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Unid.</w:t>
            </w:r>
          </w:p>
        </w:tc>
        <w:tc>
          <w:tcPr>
            <w:tcW w:w="3364" w:type="dxa"/>
            <w:shd w:val="clear" w:color="auto" w:fill="auto"/>
            <w:noWrap/>
            <w:vAlign w:val="center"/>
          </w:tcPr>
          <w:p w14:paraId="0F820060">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Descrição mínima dos produtos/materiais</w:t>
            </w:r>
          </w:p>
        </w:tc>
        <w:tc>
          <w:tcPr>
            <w:tcW w:w="1275" w:type="dxa"/>
            <w:shd w:val="clear" w:color="auto" w:fill="auto"/>
            <w:noWrap/>
            <w:vAlign w:val="center"/>
          </w:tcPr>
          <w:p w14:paraId="09552856">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Valor de Referência (R$)</w:t>
            </w:r>
          </w:p>
        </w:tc>
        <w:tc>
          <w:tcPr>
            <w:tcW w:w="993" w:type="dxa"/>
            <w:shd w:val="clear" w:color="auto" w:fill="auto"/>
            <w:noWrap/>
            <w:vAlign w:val="center"/>
          </w:tcPr>
          <w:p w14:paraId="22F92D55">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Marca/ Modelo</w:t>
            </w:r>
          </w:p>
        </w:tc>
        <w:tc>
          <w:tcPr>
            <w:tcW w:w="992" w:type="dxa"/>
            <w:shd w:val="clear" w:color="auto" w:fill="auto"/>
            <w:noWrap/>
            <w:vAlign w:val="center"/>
          </w:tcPr>
          <w:p w14:paraId="4C4CD14C">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Valor Unitário (R$)</w:t>
            </w:r>
          </w:p>
        </w:tc>
        <w:tc>
          <w:tcPr>
            <w:tcW w:w="850" w:type="dxa"/>
            <w:shd w:val="clear" w:color="auto" w:fill="auto"/>
            <w:noWrap/>
            <w:vAlign w:val="center"/>
          </w:tcPr>
          <w:p w14:paraId="3A062C06">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Valor Total (R$)</w:t>
            </w:r>
          </w:p>
        </w:tc>
      </w:tr>
      <w:tr w14:paraId="6F33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F817C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01</w:t>
            </w:r>
          </w:p>
        </w:tc>
        <w:tc>
          <w:tcPr>
            <w:tcW w:w="865" w:type="dxa"/>
            <w:shd w:val="clear" w:color="auto" w:fill="auto"/>
            <w:noWrap/>
            <w:vAlign w:val="center"/>
          </w:tcPr>
          <w:p w14:paraId="5582E65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w:t>
            </w:r>
          </w:p>
        </w:tc>
        <w:tc>
          <w:tcPr>
            <w:tcW w:w="665" w:type="dxa"/>
            <w:shd w:val="clear" w:color="auto" w:fill="auto"/>
            <w:noWrap/>
            <w:vAlign w:val="center"/>
          </w:tcPr>
          <w:p w14:paraId="19CB32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235D60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ACETATO DE DEXAMETASONA 4 MG/ML, CLORIDRATO DE TIAMINA 100 MG/2ML, CLORIDRATO DE PIRIDOXINA 100 MG/2ML, CIANOCOBALAMINA 5MG/2ML.     </w:t>
            </w:r>
          </w:p>
        </w:tc>
        <w:tc>
          <w:tcPr>
            <w:tcW w:w="1275" w:type="dxa"/>
            <w:shd w:val="clear" w:color="auto" w:fill="DADADA" w:themeFill="accent3" w:themeFillTint="66"/>
            <w:noWrap/>
            <w:vAlign w:val="center"/>
          </w:tcPr>
          <w:p w14:paraId="5054553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 xml:space="preserve">8,46 </w:t>
            </w:r>
          </w:p>
        </w:tc>
        <w:tc>
          <w:tcPr>
            <w:tcW w:w="993" w:type="dxa"/>
            <w:shd w:val="clear" w:color="auto" w:fill="auto"/>
            <w:noWrap/>
            <w:vAlign w:val="center"/>
          </w:tcPr>
          <w:p w14:paraId="4E56588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18E1CC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3F42A23">
            <w:pPr>
              <w:spacing w:after="0" w:line="240" w:lineRule="auto"/>
              <w:jc w:val="center"/>
              <w:rPr>
                <w:rFonts w:ascii="Tahoma" w:hAnsi="Tahoma" w:eastAsia="Times New Roman" w:cs="Tahoma"/>
                <w:color w:val="000000"/>
                <w:sz w:val="20"/>
                <w:szCs w:val="20"/>
                <w:lang w:eastAsia="pt-BR"/>
              </w:rPr>
            </w:pPr>
          </w:p>
        </w:tc>
      </w:tr>
      <w:tr w14:paraId="4E6D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C8546F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02</w:t>
            </w:r>
          </w:p>
        </w:tc>
        <w:tc>
          <w:tcPr>
            <w:tcW w:w="865" w:type="dxa"/>
            <w:shd w:val="clear" w:color="auto" w:fill="auto"/>
            <w:noWrap/>
            <w:vAlign w:val="center"/>
          </w:tcPr>
          <w:p w14:paraId="3FFF7A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w:t>
            </w:r>
          </w:p>
        </w:tc>
        <w:tc>
          <w:tcPr>
            <w:tcW w:w="665" w:type="dxa"/>
            <w:shd w:val="clear" w:color="auto" w:fill="auto"/>
            <w:noWrap/>
            <w:vAlign w:val="center"/>
          </w:tcPr>
          <w:p w14:paraId="46FADB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20BC26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ACETATO DE MEDROXIPROGESTERONA 150 MG/ML INJETAVEL</w:t>
            </w:r>
          </w:p>
        </w:tc>
        <w:tc>
          <w:tcPr>
            <w:tcW w:w="1275" w:type="dxa"/>
            <w:shd w:val="clear" w:color="auto" w:fill="DADADA" w:themeFill="accent3" w:themeFillTint="66"/>
            <w:noWrap/>
            <w:vAlign w:val="center"/>
          </w:tcPr>
          <w:p w14:paraId="6D12CE8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9,37</w:t>
            </w:r>
          </w:p>
        </w:tc>
        <w:tc>
          <w:tcPr>
            <w:tcW w:w="993" w:type="dxa"/>
            <w:shd w:val="clear" w:color="auto" w:fill="auto"/>
            <w:noWrap/>
            <w:vAlign w:val="center"/>
          </w:tcPr>
          <w:p w14:paraId="0589832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77A64D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D7B3982">
            <w:pPr>
              <w:spacing w:after="0" w:line="240" w:lineRule="auto"/>
              <w:jc w:val="center"/>
              <w:rPr>
                <w:rFonts w:ascii="Tahoma" w:hAnsi="Tahoma" w:eastAsia="Times New Roman" w:cs="Tahoma"/>
                <w:color w:val="000000"/>
                <w:sz w:val="20"/>
                <w:szCs w:val="20"/>
                <w:lang w:eastAsia="pt-BR"/>
              </w:rPr>
            </w:pPr>
          </w:p>
        </w:tc>
      </w:tr>
      <w:tr w14:paraId="7D24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BEE610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03</w:t>
            </w:r>
          </w:p>
        </w:tc>
        <w:tc>
          <w:tcPr>
            <w:tcW w:w="865" w:type="dxa"/>
            <w:shd w:val="clear" w:color="auto" w:fill="auto"/>
            <w:noWrap/>
            <w:vAlign w:val="center"/>
          </w:tcPr>
          <w:p w14:paraId="330D4F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20A4CC9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ENV</w:t>
            </w:r>
          </w:p>
        </w:tc>
        <w:tc>
          <w:tcPr>
            <w:tcW w:w="3364" w:type="dxa"/>
            <w:shd w:val="clear" w:color="auto" w:fill="auto"/>
            <w:vAlign w:val="center"/>
          </w:tcPr>
          <w:p w14:paraId="6D4AA8D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ACETILCISTEÍNA, CONCENTRAÇÃO: 600 MG, FORMA FARMACÊUTICA: GRANULADO PARA SOLUÇÃO ORAL.</w:t>
            </w:r>
          </w:p>
        </w:tc>
        <w:tc>
          <w:tcPr>
            <w:tcW w:w="1275" w:type="dxa"/>
            <w:shd w:val="clear" w:color="auto" w:fill="DADADA" w:themeFill="accent3" w:themeFillTint="66"/>
            <w:noWrap/>
            <w:vAlign w:val="center"/>
          </w:tcPr>
          <w:p w14:paraId="643CC32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0,60</w:t>
            </w:r>
          </w:p>
        </w:tc>
        <w:tc>
          <w:tcPr>
            <w:tcW w:w="993" w:type="dxa"/>
            <w:shd w:val="clear" w:color="auto" w:fill="auto"/>
            <w:noWrap/>
            <w:vAlign w:val="center"/>
          </w:tcPr>
          <w:p w14:paraId="0A16C6A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6CF72D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F76A10F">
            <w:pPr>
              <w:spacing w:after="0" w:line="240" w:lineRule="auto"/>
              <w:jc w:val="center"/>
              <w:rPr>
                <w:rFonts w:ascii="Tahoma" w:hAnsi="Tahoma" w:eastAsia="Times New Roman" w:cs="Tahoma"/>
                <w:color w:val="000000"/>
                <w:sz w:val="20"/>
                <w:szCs w:val="20"/>
                <w:lang w:eastAsia="pt-BR"/>
              </w:rPr>
            </w:pPr>
          </w:p>
        </w:tc>
      </w:tr>
      <w:tr w14:paraId="0F3F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2F310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865" w:type="dxa"/>
            <w:shd w:val="clear" w:color="auto" w:fill="auto"/>
            <w:noWrap/>
            <w:vAlign w:val="center"/>
          </w:tcPr>
          <w:p w14:paraId="41C4CCB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35EE36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0EA1B8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ACETILCISTEÍNA XAROPE PEDIÁTRICO 20 MG/ML; EM FRASCOS DE 120 ML.</w:t>
            </w:r>
          </w:p>
        </w:tc>
        <w:tc>
          <w:tcPr>
            <w:tcW w:w="1275" w:type="dxa"/>
            <w:shd w:val="clear" w:color="auto" w:fill="DADADA" w:themeFill="accent3" w:themeFillTint="66"/>
            <w:noWrap/>
            <w:vAlign w:val="center"/>
          </w:tcPr>
          <w:p w14:paraId="6D351FF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3,77</w:t>
            </w:r>
          </w:p>
        </w:tc>
        <w:tc>
          <w:tcPr>
            <w:tcW w:w="993" w:type="dxa"/>
            <w:shd w:val="clear" w:color="auto" w:fill="auto"/>
            <w:noWrap/>
            <w:vAlign w:val="center"/>
          </w:tcPr>
          <w:p w14:paraId="2A17AC3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9363BB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09D490C">
            <w:pPr>
              <w:spacing w:after="0" w:line="240" w:lineRule="auto"/>
              <w:jc w:val="center"/>
              <w:rPr>
                <w:rFonts w:ascii="Tahoma" w:hAnsi="Tahoma" w:eastAsia="Times New Roman" w:cs="Tahoma"/>
                <w:color w:val="000000"/>
                <w:sz w:val="20"/>
                <w:szCs w:val="20"/>
                <w:lang w:eastAsia="pt-BR"/>
              </w:rPr>
            </w:pPr>
          </w:p>
        </w:tc>
      </w:tr>
      <w:tr w14:paraId="19D6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BBF21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05</w:t>
            </w:r>
          </w:p>
        </w:tc>
        <w:tc>
          <w:tcPr>
            <w:tcW w:w="865" w:type="dxa"/>
            <w:shd w:val="clear" w:color="auto" w:fill="auto"/>
            <w:noWrap/>
            <w:vAlign w:val="center"/>
          </w:tcPr>
          <w:p w14:paraId="0E69AC7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070962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E05BE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ACICLOVIR 200 MG</w:t>
            </w:r>
          </w:p>
        </w:tc>
        <w:tc>
          <w:tcPr>
            <w:tcW w:w="1275" w:type="dxa"/>
            <w:shd w:val="clear" w:color="auto" w:fill="DADADA" w:themeFill="accent3" w:themeFillTint="66"/>
            <w:noWrap/>
            <w:vAlign w:val="center"/>
          </w:tcPr>
          <w:p w14:paraId="0D59494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0,16</w:t>
            </w:r>
          </w:p>
        </w:tc>
        <w:tc>
          <w:tcPr>
            <w:tcW w:w="993" w:type="dxa"/>
            <w:shd w:val="clear" w:color="auto" w:fill="auto"/>
            <w:noWrap/>
            <w:vAlign w:val="center"/>
          </w:tcPr>
          <w:p w14:paraId="355BE32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12562C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24A1999">
            <w:pPr>
              <w:spacing w:after="0" w:line="240" w:lineRule="auto"/>
              <w:jc w:val="center"/>
              <w:rPr>
                <w:rFonts w:ascii="Tahoma" w:hAnsi="Tahoma" w:eastAsia="Times New Roman" w:cs="Tahoma"/>
                <w:color w:val="000000"/>
                <w:sz w:val="20"/>
                <w:szCs w:val="20"/>
                <w:lang w:eastAsia="pt-BR"/>
              </w:rPr>
            </w:pPr>
          </w:p>
        </w:tc>
      </w:tr>
      <w:tr w14:paraId="49DF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9C98CF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06</w:t>
            </w:r>
          </w:p>
        </w:tc>
        <w:tc>
          <w:tcPr>
            <w:tcW w:w="865" w:type="dxa"/>
            <w:shd w:val="clear" w:color="auto" w:fill="auto"/>
            <w:noWrap/>
            <w:vAlign w:val="center"/>
          </w:tcPr>
          <w:p w14:paraId="2431D9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405.000</w:t>
            </w:r>
          </w:p>
        </w:tc>
        <w:tc>
          <w:tcPr>
            <w:tcW w:w="665" w:type="dxa"/>
            <w:shd w:val="clear" w:color="auto" w:fill="auto"/>
            <w:noWrap/>
            <w:vAlign w:val="center"/>
          </w:tcPr>
          <w:p w14:paraId="276E90C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7B3D6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ÁCIDO ACETIL SALICÍLICO 100 MG</w:t>
            </w:r>
          </w:p>
        </w:tc>
        <w:tc>
          <w:tcPr>
            <w:tcW w:w="1275" w:type="dxa"/>
            <w:shd w:val="clear" w:color="auto" w:fill="DADADA" w:themeFill="accent3" w:themeFillTint="66"/>
            <w:noWrap/>
            <w:vAlign w:val="center"/>
          </w:tcPr>
          <w:p w14:paraId="292711A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0,03</w:t>
            </w:r>
          </w:p>
        </w:tc>
        <w:tc>
          <w:tcPr>
            <w:tcW w:w="993" w:type="dxa"/>
            <w:shd w:val="clear" w:color="auto" w:fill="auto"/>
            <w:noWrap/>
            <w:vAlign w:val="center"/>
          </w:tcPr>
          <w:p w14:paraId="5ADC18B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8AD0C6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1C1C926">
            <w:pPr>
              <w:spacing w:after="0" w:line="240" w:lineRule="auto"/>
              <w:jc w:val="center"/>
              <w:rPr>
                <w:rFonts w:ascii="Tahoma" w:hAnsi="Tahoma" w:eastAsia="Times New Roman" w:cs="Tahoma"/>
                <w:color w:val="000000"/>
                <w:sz w:val="20"/>
                <w:szCs w:val="20"/>
                <w:lang w:eastAsia="pt-BR"/>
              </w:rPr>
            </w:pPr>
          </w:p>
        </w:tc>
      </w:tr>
      <w:tr w14:paraId="4D83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141170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07</w:t>
            </w:r>
          </w:p>
        </w:tc>
        <w:tc>
          <w:tcPr>
            <w:tcW w:w="865" w:type="dxa"/>
            <w:shd w:val="clear" w:color="auto" w:fill="auto"/>
            <w:noWrap/>
            <w:vAlign w:val="center"/>
          </w:tcPr>
          <w:p w14:paraId="091CC15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2F319B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D1F55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ÁCIDO ACETILSALICÍLICO 81 MG ASSOCIADO A CARBONATO DE MAGNESIO 24,30 MG + GLICINATO DE ALUMÍNIO 12,15 MG COMPRIMIDO REVESTIDO</w:t>
            </w:r>
          </w:p>
        </w:tc>
        <w:tc>
          <w:tcPr>
            <w:tcW w:w="1275" w:type="dxa"/>
            <w:shd w:val="clear" w:color="auto" w:fill="DADADA" w:themeFill="accent3" w:themeFillTint="66"/>
            <w:noWrap/>
            <w:vAlign w:val="center"/>
          </w:tcPr>
          <w:p w14:paraId="5626A7F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0,35</w:t>
            </w:r>
          </w:p>
        </w:tc>
        <w:tc>
          <w:tcPr>
            <w:tcW w:w="993" w:type="dxa"/>
            <w:shd w:val="clear" w:color="auto" w:fill="auto"/>
            <w:noWrap/>
            <w:vAlign w:val="center"/>
          </w:tcPr>
          <w:p w14:paraId="24075C1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964CDA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B3142D9">
            <w:pPr>
              <w:spacing w:after="0" w:line="240" w:lineRule="auto"/>
              <w:jc w:val="center"/>
              <w:rPr>
                <w:rFonts w:ascii="Tahoma" w:hAnsi="Tahoma" w:eastAsia="Times New Roman" w:cs="Tahoma"/>
                <w:color w:val="000000"/>
                <w:sz w:val="20"/>
                <w:szCs w:val="20"/>
                <w:lang w:eastAsia="pt-BR"/>
              </w:rPr>
            </w:pPr>
          </w:p>
        </w:tc>
      </w:tr>
      <w:tr w14:paraId="089F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89B693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08</w:t>
            </w:r>
          </w:p>
        </w:tc>
        <w:tc>
          <w:tcPr>
            <w:tcW w:w="865" w:type="dxa"/>
            <w:shd w:val="clear" w:color="auto" w:fill="auto"/>
            <w:noWrap/>
            <w:vAlign w:val="center"/>
          </w:tcPr>
          <w:p w14:paraId="0D1FB24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9.000</w:t>
            </w:r>
          </w:p>
        </w:tc>
        <w:tc>
          <w:tcPr>
            <w:tcW w:w="665" w:type="dxa"/>
            <w:shd w:val="clear" w:color="auto" w:fill="auto"/>
            <w:noWrap/>
            <w:vAlign w:val="center"/>
          </w:tcPr>
          <w:p w14:paraId="140725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712687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ÁCIDO ASCÓRBICO INJETÁVEL 500 MG; EM AMPOLAS DE 5 ML (VITAMINA C)</w:t>
            </w:r>
          </w:p>
        </w:tc>
        <w:tc>
          <w:tcPr>
            <w:tcW w:w="1275" w:type="dxa"/>
            <w:shd w:val="clear" w:color="auto" w:fill="DADADA" w:themeFill="accent3" w:themeFillTint="66"/>
            <w:noWrap/>
            <w:vAlign w:val="center"/>
          </w:tcPr>
          <w:p w14:paraId="6E3934C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0,63</w:t>
            </w:r>
          </w:p>
        </w:tc>
        <w:tc>
          <w:tcPr>
            <w:tcW w:w="993" w:type="dxa"/>
            <w:shd w:val="clear" w:color="auto" w:fill="auto"/>
            <w:noWrap/>
            <w:vAlign w:val="center"/>
          </w:tcPr>
          <w:p w14:paraId="23AAEAF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F041D5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BE704ED">
            <w:pPr>
              <w:spacing w:after="0" w:line="240" w:lineRule="auto"/>
              <w:jc w:val="center"/>
              <w:rPr>
                <w:rFonts w:ascii="Tahoma" w:hAnsi="Tahoma" w:eastAsia="Times New Roman" w:cs="Tahoma"/>
                <w:color w:val="000000"/>
                <w:sz w:val="20"/>
                <w:szCs w:val="20"/>
                <w:lang w:eastAsia="pt-BR"/>
              </w:rPr>
            </w:pPr>
          </w:p>
        </w:tc>
      </w:tr>
      <w:tr w14:paraId="7C3E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48ACA3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09</w:t>
            </w:r>
          </w:p>
        </w:tc>
        <w:tc>
          <w:tcPr>
            <w:tcW w:w="865" w:type="dxa"/>
            <w:shd w:val="clear" w:color="auto" w:fill="auto"/>
            <w:noWrap/>
            <w:vAlign w:val="center"/>
          </w:tcPr>
          <w:p w14:paraId="3B7D5A1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52F59B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336A3F8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ÁCIDO FÓLICO 0,2 MG/ML - FRASCO COM 30 ML</w:t>
            </w:r>
          </w:p>
        </w:tc>
        <w:tc>
          <w:tcPr>
            <w:tcW w:w="1275" w:type="dxa"/>
            <w:shd w:val="clear" w:color="auto" w:fill="DADADA" w:themeFill="accent3" w:themeFillTint="66"/>
            <w:noWrap/>
            <w:vAlign w:val="center"/>
          </w:tcPr>
          <w:p w14:paraId="0E135B9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2,29</w:t>
            </w:r>
          </w:p>
        </w:tc>
        <w:tc>
          <w:tcPr>
            <w:tcW w:w="993" w:type="dxa"/>
            <w:shd w:val="clear" w:color="auto" w:fill="auto"/>
            <w:noWrap/>
            <w:vAlign w:val="center"/>
          </w:tcPr>
          <w:p w14:paraId="17AD388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B5F2F6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DAA1C0B">
            <w:pPr>
              <w:spacing w:after="0" w:line="240" w:lineRule="auto"/>
              <w:jc w:val="center"/>
              <w:rPr>
                <w:rFonts w:ascii="Tahoma" w:hAnsi="Tahoma" w:eastAsia="Times New Roman" w:cs="Tahoma"/>
                <w:color w:val="000000"/>
                <w:sz w:val="20"/>
                <w:szCs w:val="20"/>
                <w:lang w:eastAsia="pt-BR"/>
              </w:rPr>
            </w:pPr>
          </w:p>
        </w:tc>
      </w:tr>
      <w:tr w14:paraId="206E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70EEE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w:t>
            </w:r>
          </w:p>
        </w:tc>
        <w:tc>
          <w:tcPr>
            <w:tcW w:w="865" w:type="dxa"/>
            <w:shd w:val="clear" w:color="auto" w:fill="auto"/>
            <w:noWrap/>
            <w:vAlign w:val="center"/>
          </w:tcPr>
          <w:p w14:paraId="32EFD3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81.000</w:t>
            </w:r>
          </w:p>
        </w:tc>
        <w:tc>
          <w:tcPr>
            <w:tcW w:w="665" w:type="dxa"/>
            <w:shd w:val="clear" w:color="auto" w:fill="auto"/>
            <w:noWrap/>
            <w:vAlign w:val="center"/>
          </w:tcPr>
          <w:p w14:paraId="359E69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95156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ÁCIDO FÓLICO 5 MG </w:t>
            </w:r>
          </w:p>
        </w:tc>
        <w:tc>
          <w:tcPr>
            <w:tcW w:w="1275" w:type="dxa"/>
            <w:shd w:val="clear" w:color="auto" w:fill="DADADA" w:themeFill="accent3" w:themeFillTint="66"/>
            <w:noWrap/>
            <w:vAlign w:val="center"/>
          </w:tcPr>
          <w:p w14:paraId="605E0A3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12BB626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9BB1BF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A2D2ABF">
            <w:pPr>
              <w:spacing w:after="0" w:line="240" w:lineRule="auto"/>
              <w:jc w:val="center"/>
              <w:rPr>
                <w:rFonts w:ascii="Tahoma" w:hAnsi="Tahoma" w:eastAsia="Times New Roman" w:cs="Tahoma"/>
                <w:color w:val="000000"/>
                <w:sz w:val="20"/>
                <w:szCs w:val="20"/>
                <w:lang w:eastAsia="pt-BR"/>
              </w:rPr>
            </w:pPr>
          </w:p>
        </w:tc>
      </w:tr>
      <w:tr w14:paraId="35EC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6343FE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w:t>
            </w:r>
          </w:p>
        </w:tc>
        <w:tc>
          <w:tcPr>
            <w:tcW w:w="865" w:type="dxa"/>
            <w:shd w:val="clear" w:color="auto" w:fill="auto"/>
            <w:noWrap/>
            <w:vAlign w:val="center"/>
          </w:tcPr>
          <w:p w14:paraId="5D84A94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1.530</w:t>
            </w:r>
          </w:p>
        </w:tc>
        <w:tc>
          <w:tcPr>
            <w:tcW w:w="665" w:type="dxa"/>
            <w:shd w:val="clear" w:color="auto" w:fill="auto"/>
            <w:noWrap/>
            <w:vAlign w:val="center"/>
          </w:tcPr>
          <w:p w14:paraId="455F0E9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6AC0869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ÁCIDO TRANEXÂMICO INJETÁVEL 250 MG/5ML</w:t>
            </w:r>
          </w:p>
        </w:tc>
        <w:tc>
          <w:tcPr>
            <w:tcW w:w="1275" w:type="dxa"/>
            <w:shd w:val="clear" w:color="auto" w:fill="DADADA" w:themeFill="accent3" w:themeFillTint="66"/>
            <w:noWrap/>
            <w:vAlign w:val="center"/>
          </w:tcPr>
          <w:p w14:paraId="76F8E5E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3,89</w:t>
            </w:r>
          </w:p>
        </w:tc>
        <w:tc>
          <w:tcPr>
            <w:tcW w:w="993" w:type="dxa"/>
            <w:shd w:val="clear" w:color="auto" w:fill="auto"/>
            <w:noWrap/>
            <w:vAlign w:val="center"/>
          </w:tcPr>
          <w:p w14:paraId="45981FC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80858A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33D06EE">
            <w:pPr>
              <w:spacing w:after="0" w:line="240" w:lineRule="auto"/>
              <w:jc w:val="center"/>
              <w:rPr>
                <w:rFonts w:ascii="Tahoma" w:hAnsi="Tahoma" w:eastAsia="Times New Roman" w:cs="Tahoma"/>
                <w:color w:val="000000"/>
                <w:sz w:val="20"/>
                <w:szCs w:val="20"/>
                <w:lang w:eastAsia="pt-BR"/>
              </w:rPr>
            </w:pPr>
          </w:p>
        </w:tc>
      </w:tr>
      <w:tr w14:paraId="7267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67572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w:t>
            </w:r>
          </w:p>
        </w:tc>
        <w:tc>
          <w:tcPr>
            <w:tcW w:w="865" w:type="dxa"/>
            <w:shd w:val="clear" w:color="auto" w:fill="auto"/>
            <w:noWrap/>
            <w:vAlign w:val="center"/>
          </w:tcPr>
          <w:p w14:paraId="22BC56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121.500</w:t>
            </w:r>
          </w:p>
        </w:tc>
        <w:tc>
          <w:tcPr>
            <w:tcW w:w="665" w:type="dxa"/>
            <w:shd w:val="clear" w:color="auto" w:fill="auto"/>
            <w:noWrap/>
            <w:vAlign w:val="center"/>
          </w:tcPr>
          <w:p w14:paraId="2E3DDA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606BA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ÁCIDO VALPRÓICO 250 MG</w:t>
            </w:r>
          </w:p>
        </w:tc>
        <w:tc>
          <w:tcPr>
            <w:tcW w:w="1275" w:type="dxa"/>
            <w:shd w:val="clear" w:color="auto" w:fill="DADADA" w:themeFill="accent3" w:themeFillTint="66"/>
            <w:noWrap/>
            <w:vAlign w:val="center"/>
          </w:tcPr>
          <w:p w14:paraId="1B1E7F5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0,34</w:t>
            </w:r>
          </w:p>
        </w:tc>
        <w:tc>
          <w:tcPr>
            <w:tcW w:w="993" w:type="dxa"/>
            <w:shd w:val="clear" w:color="auto" w:fill="auto"/>
            <w:noWrap/>
            <w:vAlign w:val="center"/>
          </w:tcPr>
          <w:p w14:paraId="7C08FFA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044A6F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4C586BA">
            <w:pPr>
              <w:spacing w:after="0" w:line="240" w:lineRule="auto"/>
              <w:jc w:val="center"/>
              <w:rPr>
                <w:rFonts w:ascii="Tahoma" w:hAnsi="Tahoma" w:eastAsia="Times New Roman" w:cs="Tahoma"/>
                <w:color w:val="000000"/>
                <w:sz w:val="20"/>
                <w:szCs w:val="20"/>
                <w:lang w:eastAsia="pt-BR"/>
              </w:rPr>
            </w:pPr>
          </w:p>
        </w:tc>
      </w:tr>
      <w:tr w14:paraId="56CD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BC2CE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w:t>
            </w:r>
          </w:p>
        </w:tc>
        <w:tc>
          <w:tcPr>
            <w:tcW w:w="865" w:type="dxa"/>
            <w:shd w:val="clear" w:color="auto" w:fill="auto"/>
            <w:noWrap/>
            <w:vAlign w:val="center"/>
          </w:tcPr>
          <w:p w14:paraId="4B7A36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2A7AAF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FBC1C8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ÁCIDO VALPRÓICO 500 MG </w:t>
            </w:r>
          </w:p>
        </w:tc>
        <w:tc>
          <w:tcPr>
            <w:tcW w:w="1275" w:type="dxa"/>
            <w:shd w:val="clear" w:color="auto" w:fill="DADADA" w:themeFill="accent3" w:themeFillTint="66"/>
            <w:noWrap/>
            <w:vAlign w:val="center"/>
          </w:tcPr>
          <w:p w14:paraId="2E9FED9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0,60</w:t>
            </w:r>
          </w:p>
        </w:tc>
        <w:tc>
          <w:tcPr>
            <w:tcW w:w="993" w:type="dxa"/>
            <w:shd w:val="clear" w:color="auto" w:fill="auto"/>
            <w:noWrap/>
            <w:vAlign w:val="center"/>
          </w:tcPr>
          <w:p w14:paraId="486AA5A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E62C64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E5E3363">
            <w:pPr>
              <w:spacing w:after="0" w:line="240" w:lineRule="auto"/>
              <w:jc w:val="center"/>
              <w:rPr>
                <w:rFonts w:ascii="Tahoma" w:hAnsi="Tahoma" w:eastAsia="Times New Roman" w:cs="Tahoma"/>
                <w:color w:val="000000"/>
                <w:sz w:val="20"/>
                <w:szCs w:val="20"/>
                <w:lang w:eastAsia="pt-BR"/>
              </w:rPr>
            </w:pPr>
          </w:p>
        </w:tc>
      </w:tr>
      <w:tr w14:paraId="01F0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15822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14</w:t>
            </w:r>
          </w:p>
        </w:tc>
        <w:tc>
          <w:tcPr>
            <w:tcW w:w="865" w:type="dxa"/>
            <w:shd w:val="clear" w:color="auto" w:fill="auto"/>
            <w:noWrap/>
            <w:vAlign w:val="center"/>
          </w:tcPr>
          <w:p w14:paraId="4D2A39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720</w:t>
            </w:r>
          </w:p>
        </w:tc>
        <w:tc>
          <w:tcPr>
            <w:tcW w:w="665" w:type="dxa"/>
            <w:shd w:val="clear" w:color="auto" w:fill="auto"/>
            <w:noWrap/>
            <w:vAlign w:val="center"/>
          </w:tcPr>
          <w:p w14:paraId="67F456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23A946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ADENOSINA 6 MG/2 ML</w:t>
            </w:r>
          </w:p>
        </w:tc>
        <w:tc>
          <w:tcPr>
            <w:tcW w:w="1275" w:type="dxa"/>
            <w:shd w:val="clear" w:color="auto" w:fill="DADADA" w:themeFill="accent3" w:themeFillTint="66"/>
            <w:noWrap/>
            <w:vAlign w:val="center"/>
          </w:tcPr>
          <w:p w14:paraId="300FD4B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10,45</w:t>
            </w:r>
          </w:p>
        </w:tc>
        <w:tc>
          <w:tcPr>
            <w:tcW w:w="993" w:type="dxa"/>
            <w:shd w:val="clear" w:color="auto" w:fill="auto"/>
            <w:noWrap/>
            <w:vAlign w:val="center"/>
          </w:tcPr>
          <w:p w14:paraId="6A5F465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4197E3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10C20A8">
            <w:pPr>
              <w:spacing w:after="0" w:line="240" w:lineRule="auto"/>
              <w:jc w:val="center"/>
              <w:rPr>
                <w:rFonts w:ascii="Tahoma" w:hAnsi="Tahoma" w:eastAsia="Times New Roman" w:cs="Tahoma"/>
                <w:color w:val="000000"/>
                <w:sz w:val="20"/>
                <w:szCs w:val="20"/>
                <w:lang w:eastAsia="pt-BR"/>
              </w:rPr>
            </w:pPr>
          </w:p>
        </w:tc>
      </w:tr>
      <w:tr w14:paraId="0919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AB215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w:t>
            </w:r>
          </w:p>
        </w:tc>
        <w:tc>
          <w:tcPr>
            <w:tcW w:w="865" w:type="dxa"/>
            <w:shd w:val="clear" w:color="auto" w:fill="auto"/>
            <w:noWrap/>
            <w:vAlign w:val="center"/>
          </w:tcPr>
          <w:p w14:paraId="6CF2524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274BBF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200FF7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ADRENALINA 1 MG/ML, EM AMPOLAS DE 1 ML (EPINEFRINA)</w:t>
            </w:r>
          </w:p>
        </w:tc>
        <w:tc>
          <w:tcPr>
            <w:tcW w:w="1275" w:type="dxa"/>
            <w:shd w:val="clear" w:color="auto" w:fill="DADADA" w:themeFill="accent3" w:themeFillTint="66"/>
            <w:noWrap/>
            <w:vAlign w:val="center"/>
          </w:tcPr>
          <w:p w14:paraId="1FA5B02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0,97</w:t>
            </w:r>
          </w:p>
        </w:tc>
        <w:tc>
          <w:tcPr>
            <w:tcW w:w="993" w:type="dxa"/>
            <w:shd w:val="clear" w:color="auto" w:fill="auto"/>
            <w:noWrap/>
            <w:vAlign w:val="center"/>
          </w:tcPr>
          <w:p w14:paraId="3263CF9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A1EA9C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563B7F8">
            <w:pPr>
              <w:spacing w:after="0" w:line="240" w:lineRule="auto"/>
              <w:jc w:val="center"/>
              <w:rPr>
                <w:rFonts w:ascii="Tahoma" w:hAnsi="Tahoma" w:eastAsia="Times New Roman" w:cs="Tahoma"/>
                <w:color w:val="000000"/>
                <w:sz w:val="20"/>
                <w:szCs w:val="20"/>
                <w:lang w:eastAsia="pt-BR"/>
              </w:rPr>
            </w:pPr>
          </w:p>
        </w:tc>
      </w:tr>
      <w:tr w14:paraId="2CEA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0CD4F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w:t>
            </w:r>
          </w:p>
        </w:tc>
        <w:tc>
          <w:tcPr>
            <w:tcW w:w="865" w:type="dxa"/>
            <w:shd w:val="clear" w:color="auto" w:fill="auto"/>
            <w:noWrap/>
            <w:vAlign w:val="center"/>
          </w:tcPr>
          <w:p w14:paraId="1F81D8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3.150</w:t>
            </w:r>
          </w:p>
        </w:tc>
        <w:tc>
          <w:tcPr>
            <w:tcW w:w="665" w:type="dxa"/>
            <w:shd w:val="clear" w:color="auto" w:fill="auto"/>
            <w:noWrap/>
            <w:vAlign w:val="center"/>
          </w:tcPr>
          <w:p w14:paraId="5355C6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1CB91C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ÁGUA DESTILADA PARA INJEÇÃO, ESTÉRIL E ASPIROGÊNICA, EM AMPOLA DE  5 ML</w:t>
            </w:r>
          </w:p>
        </w:tc>
        <w:tc>
          <w:tcPr>
            <w:tcW w:w="1275" w:type="dxa"/>
            <w:shd w:val="clear" w:color="auto" w:fill="DADADA" w:themeFill="accent3" w:themeFillTint="66"/>
            <w:noWrap/>
            <w:vAlign w:val="center"/>
          </w:tcPr>
          <w:p w14:paraId="049140B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0,23</w:t>
            </w:r>
          </w:p>
        </w:tc>
        <w:tc>
          <w:tcPr>
            <w:tcW w:w="993" w:type="dxa"/>
            <w:shd w:val="clear" w:color="auto" w:fill="auto"/>
            <w:noWrap/>
            <w:vAlign w:val="center"/>
          </w:tcPr>
          <w:p w14:paraId="536C076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264648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071DA7A">
            <w:pPr>
              <w:spacing w:after="0" w:line="240" w:lineRule="auto"/>
              <w:jc w:val="center"/>
              <w:rPr>
                <w:rFonts w:ascii="Tahoma" w:hAnsi="Tahoma" w:eastAsia="Times New Roman" w:cs="Tahoma"/>
                <w:color w:val="000000"/>
                <w:sz w:val="20"/>
                <w:szCs w:val="20"/>
                <w:lang w:eastAsia="pt-BR"/>
              </w:rPr>
            </w:pPr>
          </w:p>
        </w:tc>
      </w:tr>
      <w:tr w14:paraId="2134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2CC357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w:t>
            </w:r>
          </w:p>
        </w:tc>
        <w:tc>
          <w:tcPr>
            <w:tcW w:w="865" w:type="dxa"/>
            <w:shd w:val="clear" w:color="auto" w:fill="auto"/>
            <w:noWrap/>
            <w:vAlign w:val="center"/>
          </w:tcPr>
          <w:p w14:paraId="2F2B508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18.000</w:t>
            </w:r>
          </w:p>
        </w:tc>
        <w:tc>
          <w:tcPr>
            <w:tcW w:w="665" w:type="dxa"/>
            <w:shd w:val="clear" w:color="auto" w:fill="auto"/>
            <w:noWrap/>
            <w:vAlign w:val="center"/>
          </w:tcPr>
          <w:p w14:paraId="2BBDE78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2F68B3C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ÁGUA DESTILADA PARA INJEÇÃO, ESTÉRIL EM AMPOLA DE 10 ML</w:t>
            </w:r>
          </w:p>
        </w:tc>
        <w:tc>
          <w:tcPr>
            <w:tcW w:w="1275" w:type="dxa"/>
            <w:shd w:val="clear" w:color="auto" w:fill="DADADA" w:themeFill="accent3" w:themeFillTint="66"/>
            <w:noWrap/>
            <w:vAlign w:val="center"/>
          </w:tcPr>
          <w:p w14:paraId="5EC5FC4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0,21</w:t>
            </w:r>
          </w:p>
        </w:tc>
        <w:tc>
          <w:tcPr>
            <w:tcW w:w="993" w:type="dxa"/>
            <w:shd w:val="clear" w:color="auto" w:fill="auto"/>
            <w:noWrap/>
            <w:vAlign w:val="center"/>
          </w:tcPr>
          <w:p w14:paraId="6C6B72C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12001D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3F4113C">
            <w:pPr>
              <w:spacing w:after="0" w:line="240" w:lineRule="auto"/>
              <w:jc w:val="center"/>
              <w:rPr>
                <w:rFonts w:ascii="Tahoma" w:hAnsi="Tahoma" w:eastAsia="Times New Roman" w:cs="Tahoma"/>
                <w:color w:val="000000"/>
                <w:sz w:val="20"/>
                <w:szCs w:val="20"/>
                <w:lang w:eastAsia="pt-BR"/>
              </w:rPr>
            </w:pPr>
          </w:p>
        </w:tc>
      </w:tr>
      <w:tr w14:paraId="577D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80957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w:t>
            </w:r>
          </w:p>
        </w:tc>
        <w:tc>
          <w:tcPr>
            <w:tcW w:w="865" w:type="dxa"/>
            <w:shd w:val="clear" w:color="auto" w:fill="auto"/>
            <w:noWrap/>
            <w:vAlign w:val="center"/>
          </w:tcPr>
          <w:p w14:paraId="496913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5F1D0BD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785CB6E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ALBENDAZOL 40 MG/ML SUSPENSÃO ORAL. 10 ML</w:t>
            </w:r>
          </w:p>
        </w:tc>
        <w:tc>
          <w:tcPr>
            <w:tcW w:w="1275" w:type="dxa"/>
            <w:shd w:val="clear" w:color="auto" w:fill="DADADA" w:themeFill="accent3" w:themeFillTint="66"/>
            <w:noWrap/>
            <w:vAlign w:val="center"/>
          </w:tcPr>
          <w:p w14:paraId="17E1E72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1,09</w:t>
            </w:r>
          </w:p>
        </w:tc>
        <w:tc>
          <w:tcPr>
            <w:tcW w:w="993" w:type="dxa"/>
            <w:shd w:val="clear" w:color="auto" w:fill="auto"/>
            <w:noWrap/>
            <w:vAlign w:val="center"/>
          </w:tcPr>
          <w:p w14:paraId="506CB8C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5F9715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D7D5E7B">
            <w:pPr>
              <w:spacing w:after="0" w:line="240" w:lineRule="auto"/>
              <w:jc w:val="center"/>
              <w:rPr>
                <w:rFonts w:ascii="Tahoma" w:hAnsi="Tahoma" w:eastAsia="Times New Roman" w:cs="Tahoma"/>
                <w:color w:val="000000"/>
                <w:sz w:val="20"/>
                <w:szCs w:val="20"/>
                <w:lang w:eastAsia="pt-BR"/>
              </w:rPr>
            </w:pPr>
          </w:p>
        </w:tc>
      </w:tr>
      <w:tr w14:paraId="7D68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908FC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w:t>
            </w:r>
          </w:p>
        </w:tc>
        <w:tc>
          <w:tcPr>
            <w:tcW w:w="865" w:type="dxa"/>
            <w:shd w:val="clear" w:color="auto" w:fill="auto"/>
            <w:noWrap/>
            <w:vAlign w:val="center"/>
          </w:tcPr>
          <w:p w14:paraId="38CF61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06CB50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PÇ</w:t>
            </w:r>
          </w:p>
        </w:tc>
        <w:tc>
          <w:tcPr>
            <w:tcW w:w="3364" w:type="dxa"/>
            <w:shd w:val="clear" w:color="auto" w:fill="auto"/>
            <w:vAlign w:val="center"/>
          </w:tcPr>
          <w:p w14:paraId="40D710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ALBENDAZOL 400 MG</w:t>
            </w:r>
          </w:p>
        </w:tc>
        <w:tc>
          <w:tcPr>
            <w:tcW w:w="1275" w:type="dxa"/>
            <w:shd w:val="clear" w:color="auto" w:fill="DADADA" w:themeFill="accent3" w:themeFillTint="66"/>
            <w:noWrap/>
            <w:vAlign w:val="center"/>
          </w:tcPr>
          <w:p w14:paraId="15AB419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0,43</w:t>
            </w:r>
          </w:p>
        </w:tc>
        <w:tc>
          <w:tcPr>
            <w:tcW w:w="993" w:type="dxa"/>
            <w:shd w:val="clear" w:color="auto" w:fill="auto"/>
            <w:noWrap/>
            <w:vAlign w:val="center"/>
          </w:tcPr>
          <w:p w14:paraId="6600FB0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EAB10F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3B689E8">
            <w:pPr>
              <w:spacing w:after="0" w:line="240" w:lineRule="auto"/>
              <w:jc w:val="center"/>
              <w:rPr>
                <w:rFonts w:ascii="Tahoma" w:hAnsi="Tahoma" w:eastAsia="Times New Roman" w:cs="Tahoma"/>
                <w:color w:val="000000"/>
                <w:sz w:val="20"/>
                <w:szCs w:val="20"/>
                <w:lang w:eastAsia="pt-BR"/>
              </w:rPr>
            </w:pPr>
          </w:p>
        </w:tc>
      </w:tr>
      <w:tr w14:paraId="0CBC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5C98E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w:t>
            </w:r>
          </w:p>
        </w:tc>
        <w:tc>
          <w:tcPr>
            <w:tcW w:w="865" w:type="dxa"/>
            <w:shd w:val="clear" w:color="auto" w:fill="auto"/>
            <w:noWrap/>
            <w:vAlign w:val="center"/>
          </w:tcPr>
          <w:p w14:paraId="107D4D4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16.200</w:t>
            </w:r>
          </w:p>
        </w:tc>
        <w:tc>
          <w:tcPr>
            <w:tcW w:w="665" w:type="dxa"/>
            <w:shd w:val="clear" w:color="auto" w:fill="auto"/>
            <w:noWrap/>
            <w:vAlign w:val="center"/>
          </w:tcPr>
          <w:p w14:paraId="320975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FF551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ALENDRONATO DE SÓDIO 70 MG </w:t>
            </w:r>
          </w:p>
        </w:tc>
        <w:tc>
          <w:tcPr>
            <w:tcW w:w="1275" w:type="dxa"/>
            <w:shd w:val="clear" w:color="auto" w:fill="DADADA" w:themeFill="accent3" w:themeFillTint="66"/>
            <w:noWrap/>
            <w:vAlign w:val="center"/>
          </w:tcPr>
          <w:p w14:paraId="7156F0F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0,19</w:t>
            </w:r>
          </w:p>
        </w:tc>
        <w:tc>
          <w:tcPr>
            <w:tcW w:w="993" w:type="dxa"/>
            <w:shd w:val="clear" w:color="auto" w:fill="auto"/>
            <w:noWrap/>
            <w:vAlign w:val="center"/>
          </w:tcPr>
          <w:p w14:paraId="2F67D57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D7592B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28B72AA">
            <w:pPr>
              <w:spacing w:after="0" w:line="240" w:lineRule="auto"/>
              <w:jc w:val="center"/>
              <w:rPr>
                <w:rFonts w:ascii="Tahoma" w:hAnsi="Tahoma" w:eastAsia="Times New Roman" w:cs="Tahoma"/>
                <w:color w:val="000000"/>
                <w:sz w:val="20"/>
                <w:szCs w:val="20"/>
                <w:lang w:eastAsia="pt-BR"/>
              </w:rPr>
            </w:pPr>
          </w:p>
        </w:tc>
      </w:tr>
      <w:tr w14:paraId="502B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958DE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w:t>
            </w:r>
          </w:p>
        </w:tc>
        <w:tc>
          <w:tcPr>
            <w:tcW w:w="865" w:type="dxa"/>
            <w:shd w:val="clear" w:color="auto" w:fill="auto"/>
            <w:noWrap/>
            <w:vAlign w:val="center"/>
          </w:tcPr>
          <w:p w14:paraId="716CDA8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w:t>
            </w:r>
          </w:p>
        </w:tc>
        <w:tc>
          <w:tcPr>
            <w:tcW w:w="665" w:type="dxa"/>
            <w:shd w:val="clear" w:color="auto" w:fill="auto"/>
            <w:noWrap/>
            <w:vAlign w:val="center"/>
          </w:tcPr>
          <w:p w14:paraId="780747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A4A16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ALOPURINOL, DOSAGEM: 300 MG</w:t>
            </w:r>
          </w:p>
        </w:tc>
        <w:tc>
          <w:tcPr>
            <w:tcW w:w="1275" w:type="dxa"/>
            <w:shd w:val="clear" w:color="auto" w:fill="DADADA" w:themeFill="accent3" w:themeFillTint="66"/>
            <w:noWrap/>
            <w:vAlign w:val="center"/>
          </w:tcPr>
          <w:p w14:paraId="175B6F1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0,23</w:t>
            </w:r>
          </w:p>
        </w:tc>
        <w:tc>
          <w:tcPr>
            <w:tcW w:w="993" w:type="dxa"/>
            <w:shd w:val="clear" w:color="auto" w:fill="auto"/>
            <w:noWrap/>
            <w:vAlign w:val="center"/>
          </w:tcPr>
          <w:p w14:paraId="29C2245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7F90D0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8757CD7">
            <w:pPr>
              <w:spacing w:after="0" w:line="240" w:lineRule="auto"/>
              <w:jc w:val="center"/>
              <w:rPr>
                <w:rFonts w:ascii="Tahoma" w:hAnsi="Tahoma" w:eastAsia="Times New Roman" w:cs="Tahoma"/>
                <w:color w:val="000000"/>
                <w:sz w:val="20"/>
                <w:szCs w:val="20"/>
                <w:lang w:eastAsia="pt-BR"/>
              </w:rPr>
            </w:pPr>
          </w:p>
        </w:tc>
      </w:tr>
      <w:tr w14:paraId="1061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A577B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w:t>
            </w:r>
          </w:p>
        </w:tc>
        <w:tc>
          <w:tcPr>
            <w:tcW w:w="865" w:type="dxa"/>
            <w:shd w:val="clear" w:color="auto" w:fill="auto"/>
            <w:noWrap/>
            <w:vAlign w:val="center"/>
          </w:tcPr>
          <w:p w14:paraId="7918069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24.300</w:t>
            </w:r>
          </w:p>
        </w:tc>
        <w:tc>
          <w:tcPr>
            <w:tcW w:w="665" w:type="dxa"/>
            <w:shd w:val="clear" w:color="auto" w:fill="auto"/>
            <w:noWrap/>
            <w:vAlign w:val="center"/>
          </w:tcPr>
          <w:p w14:paraId="29C1FE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25B31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ALOPURINOL 100 MG</w:t>
            </w:r>
          </w:p>
        </w:tc>
        <w:tc>
          <w:tcPr>
            <w:tcW w:w="1275" w:type="dxa"/>
            <w:shd w:val="clear" w:color="auto" w:fill="DADADA" w:themeFill="accent3" w:themeFillTint="66"/>
            <w:noWrap/>
            <w:vAlign w:val="center"/>
          </w:tcPr>
          <w:p w14:paraId="4F8DF8C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0,12</w:t>
            </w:r>
          </w:p>
        </w:tc>
        <w:tc>
          <w:tcPr>
            <w:tcW w:w="993" w:type="dxa"/>
            <w:shd w:val="clear" w:color="auto" w:fill="auto"/>
            <w:noWrap/>
            <w:vAlign w:val="center"/>
          </w:tcPr>
          <w:p w14:paraId="148D4A2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B62709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A853F91">
            <w:pPr>
              <w:spacing w:after="0" w:line="240" w:lineRule="auto"/>
              <w:jc w:val="center"/>
              <w:rPr>
                <w:rFonts w:ascii="Tahoma" w:hAnsi="Tahoma" w:eastAsia="Times New Roman" w:cs="Tahoma"/>
                <w:color w:val="000000"/>
                <w:sz w:val="20"/>
                <w:szCs w:val="20"/>
                <w:lang w:eastAsia="pt-BR"/>
              </w:rPr>
            </w:pPr>
          </w:p>
        </w:tc>
      </w:tr>
      <w:tr w14:paraId="00AA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76E04C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w:t>
            </w:r>
          </w:p>
        </w:tc>
        <w:tc>
          <w:tcPr>
            <w:tcW w:w="865" w:type="dxa"/>
            <w:shd w:val="clear" w:color="auto" w:fill="auto"/>
            <w:noWrap/>
            <w:vAlign w:val="center"/>
          </w:tcPr>
          <w:p w14:paraId="22BAD4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270.000</w:t>
            </w:r>
          </w:p>
        </w:tc>
        <w:tc>
          <w:tcPr>
            <w:tcW w:w="665" w:type="dxa"/>
            <w:shd w:val="clear" w:color="auto" w:fill="auto"/>
            <w:noWrap/>
            <w:vAlign w:val="center"/>
          </w:tcPr>
          <w:p w14:paraId="7468136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364" w:type="dxa"/>
            <w:shd w:val="clear" w:color="auto" w:fill="auto"/>
            <w:vAlign w:val="center"/>
          </w:tcPr>
          <w:p w14:paraId="57BC6E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ALPRAZOLAM 1 MG </w:t>
            </w:r>
          </w:p>
        </w:tc>
        <w:tc>
          <w:tcPr>
            <w:tcW w:w="1275" w:type="dxa"/>
            <w:shd w:val="clear" w:color="auto" w:fill="DADADA" w:themeFill="accent3" w:themeFillTint="66"/>
            <w:noWrap/>
            <w:vAlign w:val="center"/>
          </w:tcPr>
          <w:p w14:paraId="72F8F36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0,09</w:t>
            </w:r>
          </w:p>
        </w:tc>
        <w:tc>
          <w:tcPr>
            <w:tcW w:w="993" w:type="dxa"/>
            <w:shd w:val="clear" w:color="auto" w:fill="auto"/>
            <w:noWrap/>
            <w:vAlign w:val="center"/>
          </w:tcPr>
          <w:p w14:paraId="539DDCA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A26DBC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FCACE83">
            <w:pPr>
              <w:spacing w:after="0" w:line="240" w:lineRule="auto"/>
              <w:jc w:val="center"/>
              <w:rPr>
                <w:rFonts w:ascii="Tahoma" w:hAnsi="Tahoma" w:eastAsia="Times New Roman" w:cs="Tahoma"/>
                <w:color w:val="000000"/>
                <w:sz w:val="20"/>
                <w:szCs w:val="20"/>
                <w:lang w:eastAsia="pt-BR"/>
              </w:rPr>
            </w:pPr>
          </w:p>
        </w:tc>
      </w:tr>
      <w:tr w14:paraId="3432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FB811F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w:t>
            </w:r>
          </w:p>
        </w:tc>
        <w:tc>
          <w:tcPr>
            <w:tcW w:w="865" w:type="dxa"/>
            <w:shd w:val="clear" w:color="auto" w:fill="auto"/>
            <w:noWrap/>
            <w:vAlign w:val="center"/>
          </w:tcPr>
          <w:p w14:paraId="43967C2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w:t>
            </w:r>
          </w:p>
        </w:tc>
        <w:tc>
          <w:tcPr>
            <w:tcW w:w="665" w:type="dxa"/>
            <w:shd w:val="clear" w:color="auto" w:fill="auto"/>
            <w:noWrap/>
            <w:vAlign w:val="center"/>
          </w:tcPr>
          <w:p w14:paraId="7F261C2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7412F1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ALTEPLASE 50 MG INJETÁVEL - PÓ LIÓFILO INJETAVEL: FRASCO - AMPOLA CONTENDO 2.333 MG DE PÓ LIÓFILO INJETAVEL, CORRESPONDENTE A 50 MG DE ALTEPLASE, ACOMPANHADO DE FRASCO-AMPOLA COM 50 ML DE DILUENTE. AS EMBALAGENS ESTÃO ACOMPANHADAS DE CÂNULAS DE TRASNFERÊNCIA.</w:t>
            </w:r>
          </w:p>
        </w:tc>
        <w:tc>
          <w:tcPr>
            <w:tcW w:w="1275" w:type="dxa"/>
            <w:shd w:val="clear" w:color="auto" w:fill="DADADA" w:themeFill="accent3" w:themeFillTint="66"/>
            <w:noWrap/>
            <w:vAlign w:val="center"/>
          </w:tcPr>
          <w:p w14:paraId="15D5822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2.742,99</w:t>
            </w:r>
          </w:p>
        </w:tc>
        <w:tc>
          <w:tcPr>
            <w:tcW w:w="993" w:type="dxa"/>
            <w:shd w:val="clear" w:color="auto" w:fill="auto"/>
            <w:noWrap/>
            <w:vAlign w:val="center"/>
          </w:tcPr>
          <w:p w14:paraId="3AEDF38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5A5073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713B702">
            <w:pPr>
              <w:spacing w:after="0" w:line="240" w:lineRule="auto"/>
              <w:jc w:val="center"/>
              <w:rPr>
                <w:rFonts w:ascii="Tahoma" w:hAnsi="Tahoma" w:eastAsia="Times New Roman" w:cs="Tahoma"/>
                <w:color w:val="000000"/>
                <w:sz w:val="20"/>
                <w:szCs w:val="20"/>
                <w:lang w:eastAsia="pt-BR"/>
              </w:rPr>
            </w:pPr>
          </w:p>
        </w:tc>
      </w:tr>
      <w:tr w14:paraId="2B86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09F45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w:t>
            </w:r>
          </w:p>
        </w:tc>
        <w:tc>
          <w:tcPr>
            <w:tcW w:w="865" w:type="dxa"/>
            <w:shd w:val="clear" w:color="auto" w:fill="auto"/>
            <w:noWrap/>
            <w:vAlign w:val="center"/>
          </w:tcPr>
          <w:p w14:paraId="792AB4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990</w:t>
            </w:r>
          </w:p>
        </w:tc>
        <w:tc>
          <w:tcPr>
            <w:tcW w:w="665" w:type="dxa"/>
            <w:shd w:val="clear" w:color="auto" w:fill="auto"/>
            <w:noWrap/>
            <w:vAlign w:val="center"/>
          </w:tcPr>
          <w:p w14:paraId="7652428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CD0539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AMINAFTONA, CONCENTRAÇÃO: 75MG</w:t>
            </w:r>
          </w:p>
        </w:tc>
        <w:tc>
          <w:tcPr>
            <w:tcW w:w="1275" w:type="dxa"/>
            <w:shd w:val="clear" w:color="auto" w:fill="DADADA" w:themeFill="accent3" w:themeFillTint="66"/>
            <w:noWrap/>
            <w:vAlign w:val="center"/>
          </w:tcPr>
          <w:p w14:paraId="6F24D55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1,54</w:t>
            </w:r>
          </w:p>
        </w:tc>
        <w:tc>
          <w:tcPr>
            <w:tcW w:w="993" w:type="dxa"/>
            <w:shd w:val="clear" w:color="auto" w:fill="auto"/>
            <w:noWrap/>
            <w:vAlign w:val="center"/>
          </w:tcPr>
          <w:p w14:paraId="7319A85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A5B4EB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BE6D4B6">
            <w:pPr>
              <w:spacing w:after="0" w:line="240" w:lineRule="auto"/>
              <w:jc w:val="center"/>
              <w:rPr>
                <w:rFonts w:ascii="Tahoma" w:hAnsi="Tahoma" w:eastAsia="Times New Roman" w:cs="Tahoma"/>
                <w:color w:val="000000"/>
                <w:sz w:val="20"/>
                <w:szCs w:val="20"/>
                <w:lang w:eastAsia="pt-BR"/>
              </w:rPr>
            </w:pPr>
          </w:p>
        </w:tc>
      </w:tr>
      <w:tr w14:paraId="173D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146BD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26</w:t>
            </w:r>
          </w:p>
        </w:tc>
        <w:tc>
          <w:tcPr>
            <w:tcW w:w="865" w:type="dxa"/>
            <w:shd w:val="clear" w:color="auto" w:fill="auto"/>
            <w:noWrap/>
            <w:vAlign w:val="center"/>
          </w:tcPr>
          <w:p w14:paraId="41CEBC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990</w:t>
            </w:r>
          </w:p>
        </w:tc>
        <w:tc>
          <w:tcPr>
            <w:tcW w:w="665" w:type="dxa"/>
            <w:shd w:val="clear" w:color="auto" w:fill="auto"/>
            <w:noWrap/>
            <w:vAlign w:val="center"/>
          </w:tcPr>
          <w:p w14:paraId="3327A6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132130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AMINOFILINA 24 MG/ML, AMPOLA DE 10 ML</w:t>
            </w:r>
          </w:p>
        </w:tc>
        <w:tc>
          <w:tcPr>
            <w:tcW w:w="1275" w:type="dxa"/>
            <w:shd w:val="clear" w:color="auto" w:fill="DADADA" w:themeFill="accent3" w:themeFillTint="66"/>
            <w:noWrap/>
            <w:vAlign w:val="center"/>
          </w:tcPr>
          <w:p w14:paraId="7B543CD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3,69</w:t>
            </w:r>
          </w:p>
        </w:tc>
        <w:tc>
          <w:tcPr>
            <w:tcW w:w="993" w:type="dxa"/>
            <w:shd w:val="clear" w:color="auto" w:fill="auto"/>
            <w:noWrap/>
            <w:vAlign w:val="center"/>
          </w:tcPr>
          <w:p w14:paraId="69B03EC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9655D9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0C44904">
            <w:pPr>
              <w:spacing w:after="0" w:line="240" w:lineRule="auto"/>
              <w:jc w:val="center"/>
              <w:rPr>
                <w:rFonts w:ascii="Tahoma" w:hAnsi="Tahoma" w:eastAsia="Times New Roman" w:cs="Tahoma"/>
                <w:color w:val="000000"/>
                <w:sz w:val="20"/>
                <w:szCs w:val="20"/>
                <w:lang w:eastAsia="pt-BR"/>
              </w:rPr>
            </w:pPr>
          </w:p>
        </w:tc>
      </w:tr>
      <w:tr w14:paraId="478C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CC5DC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w:t>
            </w:r>
          </w:p>
        </w:tc>
        <w:tc>
          <w:tcPr>
            <w:tcW w:w="865" w:type="dxa"/>
            <w:shd w:val="clear" w:color="auto" w:fill="auto"/>
            <w:noWrap/>
            <w:vAlign w:val="center"/>
          </w:tcPr>
          <w:p w14:paraId="3DA7EC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24.300</w:t>
            </w:r>
          </w:p>
        </w:tc>
        <w:tc>
          <w:tcPr>
            <w:tcW w:w="665" w:type="dxa"/>
            <w:shd w:val="clear" w:color="auto" w:fill="auto"/>
            <w:noWrap/>
            <w:vAlign w:val="center"/>
          </w:tcPr>
          <w:p w14:paraId="6E1DE72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C398F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AMINOFILINA 100 MG</w:t>
            </w:r>
          </w:p>
        </w:tc>
        <w:tc>
          <w:tcPr>
            <w:tcW w:w="1275" w:type="dxa"/>
            <w:shd w:val="clear" w:color="auto" w:fill="DADADA" w:themeFill="accent3" w:themeFillTint="66"/>
            <w:noWrap/>
            <w:vAlign w:val="center"/>
          </w:tcPr>
          <w:p w14:paraId="17469E8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0B3D430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840C85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852B447">
            <w:pPr>
              <w:spacing w:after="0" w:line="240" w:lineRule="auto"/>
              <w:jc w:val="center"/>
              <w:rPr>
                <w:rFonts w:ascii="Tahoma" w:hAnsi="Tahoma" w:eastAsia="Times New Roman" w:cs="Tahoma"/>
                <w:color w:val="000000"/>
                <w:sz w:val="20"/>
                <w:szCs w:val="20"/>
                <w:lang w:eastAsia="pt-BR"/>
              </w:rPr>
            </w:pPr>
          </w:p>
        </w:tc>
      </w:tr>
      <w:tr w14:paraId="78F1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92AA3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28</w:t>
            </w:r>
          </w:p>
        </w:tc>
        <w:tc>
          <w:tcPr>
            <w:tcW w:w="865" w:type="dxa"/>
            <w:shd w:val="clear" w:color="auto" w:fill="auto"/>
            <w:noWrap/>
            <w:vAlign w:val="center"/>
          </w:tcPr>
          <w:p w14:paraId="73C3EE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w:t>
            </w:r>
          </w:p>
        </w:tc>
        <w:tc>
          <w:tcPr>
            <w:tcW w:w="665" w:type="dxa"/>
            <w:shd w:val="clear" w:color="auto" w:fill="auto"/>
            <w:noWrap/>
            <w:vAlign w:val="center"/>
          </w:tcPr>
          <w:p w14:paraId="3EAB85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553A11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AMOXICILINA + CLAVULANATO DE POTÁSSIO 400 +57 MG/5 ML, SUSPENSÃO ORAL, EM FRASCOS DE 70 ML</w:t>
            </w:r>
          </w:p>
        </w:tc>
        <w:tc>
          <w:tcPr>
            <w:tcW w:w="1275" w:type="dxa"/>
            <w:shd w:val="clear" w:color="auto" w:fill="DADADA" w:themeFill="accent3" w:themeFillTint="66"/>
            <w:noWrap/>
            <w:vAlign w:val="center"/>
          </w:tcPr>
          <w:p w14:paraId="2FCC7B8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16,32</w:t>
            </w:r>
          </w:p>
        </w:tc>
        <w:tc>
          <w:tcPr>
            <w:tcW w:w="993" w:type="dxa"/>
            <w:shd w:val="clear" w:color="auto" w:fill="auto"/>
            <w:noWrap/>
            <w:vAlign w:val="center"/>
          </w:tcPr>
          <w:p w14:paraId="52AB592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2893EF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6402F04">
            <w:pPr>
              <w:spacing w:after="0" w:line="240" w:lineRule="auto"/>
              <w:jc w:val="center"/>
              <w:rPr>
                <w:rFonts w:ascii="Tahoma" w:hAnsi="Tahoma" w:eastAsia="Times New Roman" w:cs="Tahoma"/>
                <w:color w:val="000000"/>
                <w:sz w:val="20"/>
                <w:szCs w:val="20"/>
                <w:lang w:eastAsia="pt-BR"/>
              </w:rPr>
            </w:pPr>
          </w:p>
        </w:tc>
      </w:tr>
      <w:tr w14:paraId="4B1D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7021A7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29</w:t>
            </w:r>
          </w:p>
        </w:tc>
        <w:tc>
          <w:tcPr>
            <w:tcW w:w="865" w:type="dxa"/>
            <w:shd w:val="clear" w:color="auto" w:fill="auto"/>
            <w:noWrap/>
            <w:vAlign w:val="center"/>
          </w:tcPr>
          <w:p w14:paraId="06BDED8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3F4DDA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28B839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AMOXICILINA, CONCENTRAÇÃO: 25 MG/ML, APRESENTAÇÃO: PÓ PARA SUSPENSÃO ORAL FR COM 150 ML</w:t>
            </w:r>
          </w:p>
        </w:tc>
        <w:tc>
          <w:tcPr>
            <w:tcW w:w="1275" w:type="dxa"/>
            <w:shd w:val="clear" w:color="auto" w:fill="DADADA" w:themeFill="accent3" w:themeFillTint="66"/>
            <w:noWrap/>
            <w:vAlign w:val="center"/>
          </w:tcPr>
          <w:p w14:paraId="3E78657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4,16</w:t>
            </w:r>
          </w:p>
        </w:tc>
        <w:tc>
          <w:tcPr>
            <w:tcW w:w="993" w:type="dxa"/>
            <w:shd w:val="clear" w:color="auto" w:fill="auto"/>
            <w:noWrap/>
            <w:vAlign w:val="center"/>
          </w:tcPr>
          <w:p w14:paraId="2BD8BE8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511FB0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DD878BE">
            <w:pPr>
              <w:spacing w:after="0" w:line="240" w:lineRule="auto"/>
              <w:jc w:val="center"/>
              <w:rPr>
                <w:rFonts w:ascii="Tahoma" w:hAnsi="Tahoma" w:eastAsia="Times New Roman" w:cs="Tahoma"/>
                <w:color w:val="000000"/>
                <w:sz w:val="20"/>
                <w:szCs w:val="20"/>
                <w:lang w:eastAsia="pt-BR"/>
              </w:rPr>
            </w:pPr>
          </w:p>
        </w:tc>
      </w:tr>
      <w:tr w14:paraId="7F0D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927A3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865" w:type="dxa"/>
            <w:shd w:val="clear" w:color="auto" w:fill="auto"/>
            <w:noWrap/>
            <w:vAlign w:val="center"/>
          </w:tcPr>
          <w:p w14:paraId="40B3BC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108.000</w:t>
            </w:r>
          </w:p>
        </w:tc>
        <w:tc>
          <w:tcPr>
            <w:tcW w:w="665" w:type="dxa"/>
            <w:shd w:val="clear" w:color="auto" w:fill="auto"/>
            <w:noWrap/>
            <w:vAlign w:val="center"/>
          </w:tcPr>
          <w:p w14:paraId="4A6646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0B20B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AMOXICILINA 500 MG</w:t>
            </w:r>
          </w:p>
        </w:tc>
        <w:tc>
          <w:tcPr>
            <w:tcW w:w="1275" w:type="dxa"/>
            <w:shd w:val="clear" w:color="auto" w:fill="DADADA" w:themeFill="accent3" w:themeFillTint="66"/>
            <w:noWrap/>
            <w:vAlign w:val="center"/>
          </w:tcPr>
          <w:p w14:paraId="5974DC7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0,19</w:t>
            </w:r>
          </w:p>
        </w:tc>
        <w:tc>
          <w:tcPr>
            <w:tcW w:w="993" w:type="dxa"/>
            <w:shd w:val="clear" w:color="auto" w:fill="auto"/>
            <w:noWrap/>
            <w:vAlign w:val="center"/>
          </w:tcPr>
          <w:p w14:paraId="733B2EF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08613E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2B71C2C">
            <w:pPr>
              <w:spacing w:after="0" w:line="240" w:lineRule="auto"/>
              <w:jc w:val="center"/>
              <w:rPr>
                <w:rFonts w:ascii="Tahoma" w:hAnsi="Tahoma" w:eastAsia="Times New Roman" w:cs="Tahoma"/>
                <w:color w:val="000000"/>
                <w:sz w:val="20"/>
                <w:szCs w:val="20"/>
                <w:lang w:eastAsia="pt-BR"/>
              </w:rPr>
            </w:pPr>
          </w:p>
        </w:tc>
      </w:tr>
      <w:tr w14:paraId="2362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14865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w:t>
            </w:r>
          </w:p>
        </w:tc>
        <w:tc>
          <w:tcPr>
            <w:tcW w:w="865" w:type="dxa"/>
            <w:shd w:val="clear" w:color="auto" w:fill="auto"/>
            <w:noWrap/>
            <w:vAlign w:val="center"/>
          </w:tcPr>
          <w:p w14:paraId="617631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72.000</w:t>
            </w:r>
          </w:p>
        </w:tc>
        <w:tc>
          <w:tcPr>
            <w:tcW w:w="665" w:type="dxa"/>
            <w:shd w:val="clear" w:color="auto" w:fill="auto"/>
            <w:noWrap/>
            <w:vAlign w:val="center"/>
          </w:tcPr>
          <w:p w14:paraId="0E5AC4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B27D8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AMOXICILINA + CLAVULANATO DE POTÁSSIO 875 +125 MG BD COMPRIMIDO BLISTER COM 14</w:t>
            </w:r>
          </w:p>
        </w:tc>
        <w:tc>
          <w:tcPr>
            <w:tcW w:w="1275" w:type="dxa"/>
            <w:shd w:val="clear" w:color="auto" w:fill="DADADA" w:themeFill="accent3" w:themeFillTint="66"/>
            <w:noWrap/>
            <w:vAlign w:val="center"/>
          </w:tcPr>
          <w:p w14:paraId="52A91C4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2,19</w:t>
            </w:r>
          </w:p>
        </w:tc>
        <w:tc>
          <w:tcPr>
            <w:tcW w:w="993" w:type="dxa"/>
            <w:shd w:val="clear" w:color="auto" w:fill="auto"/>
            <w:noWrap/>
            <w:vAlign w:val="center"/>
          </w:tcPr>
          <w:p w14:paraId="3CAFE7E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361582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87F769C">
            <w:pPr>
              <w:spacing w:after="0" w:line="240" w:lineRule="auto"/>
              <w:jc w:val="center"/>
              <w:rPr>
                <w:rFonts w:ascii="Tahoma" w:hAnsi="Tahoma" w:eastAsia="Times New Roman" w:cs="Tahoma"/>
                <w:color w:val="000000"/>
                <w:sz w:val="20"/>
                <w:szCs w:val="20"/>
                <w:lang w:eastAsia="pt-BR"/>
              </w:rPr>
            </w:pPr>
          </w:p>
        </w:tc>
      </w:tr>
      <w:tr w14:paraId="4FC7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EA432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32</w:t>
            </w:r>
          </w:p>
        </w:tc>
        <w:tc>
          <w:tcPr>
            <w:tcW w:w="865" w:type="dxa"/>
            <w:shd w:val="clear" w:color="auto" w:fill="auto"/>
            <w:noWrap/>
            <w:vAlign w:val="center"/>
          </w:tcPr>
          <w:p w14:paraId="1C33C9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990</w:t>
            </w:r>
          </w:p>
        </w:tc>
        <w:tc>
          <w:tcPr>
            <w:tcW w:w="665" w:type="dxa"/>
            <w:shd w:val="clear" w:color="auto" w:fill="auto"/>
            <w:noWrap/>
            <w:vAlign w:val="center"/>
          </w:tcPr>
          <w:p w14:paraId="09BA87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3DB58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APIXABANA, CONCENTRAÇÃO: 5 MG</w:t>
            </w:r>
          </w:p>
        </w:tc>
        <w:tc>
          <w:tcPr>
            <w:tcW w:w="1275" w:type="dxa"/>
            <w:shd w:val="clear" w:color="auto" w:fill="DADADA" w:themeFill="accent3" w:themeFillTint="66"/>
            <w:noWrap/>
            <w:vAlign w:val="center"/>
          </w:tcPr>
          <w:p w14:paraId="20DE5C5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1,76</w:t>
            </w:r>
          </w:p>
        </w:tc>
        <w:tc>
          <w:tcPr>
            <w:tcW w:w="993" w:type="dxa"/>
            <w:shd w:val="clear" w:color="auto" w:fill="auto"/>
            <w:noWrap/>
            <w:vAlign w:val="center"/>
          </w:tcPr>
          <w:p w14:paraId="0D88966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BFD998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AF76971">
            <w:pPr>
              <w:spacing w:after="0" w:line="240" w:lineRule="auto"/>
              <w:jc w:val="center"/>
              <w:rPr>
                <w:rFonts w:ascii="Tahoma" w:hAnsi="Tahoma" w:eastAsia="Times New Roman" w:cs="Tahoma"/>
                <w:color w:val="000000"/>
                <w:sz w:val="20"/>
                <w:szCs w:val="20"/>
                <w:lang w:eastAsia="pt-BR"/>
              </w:rPr>
            </w:pPr>
          </w:p>
        </w:tc>
      </w:tr>
      <w:tr w14:paraId="77A5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2A4AE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w:t>
            </w:r>
          </w:p>
        </w:tc>
        <w:tc>
          <w:tcPr>
            <w:tcW w:w="865" w:type="dxa"/>
            <w:shd w:val="clear" w:color="auto" w:fill="auto"/>
            <w:noWrap/>
            <w:vAlign w:val="center"/>
          </w:tcPr>
          <w:p w14:paraId="22CC6C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w:t>
            </w:r>
          </w:p>
        </w:tc>
        <w:tc>
          <w:tcPr>
            <w:tcW w:w="665" w:type="dxa"/>
            <w:shd w:val="clear" w:color="auto" w:fill="auto"/>
            <w:noWrap/>
            <w:vAlign w:val="center"/>
          </w:tcPr>
          <w:p w14:paraId="17796FB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28BEBA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ARIPIPRAZOL 1 MG/ML FR 150 ML</w:t>
            </w:r>
          </w:p>
        </w:tc>
        <w:tc>
          <w:tcPr>
            <w:tcW w:w="1275" w:type="dxa"/>
            <w:shd w:val="clear" w:color="auto" w:fill="DADADA" w:themeFill="accent3" w:themeFillTint="66"/>
            <w:noWrap/>
            <w:vAlign w:val="center"/>
          </w:tcPr>
          <w:p w14:paraId="3804F11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151,82</w:t>
            </w:r>
          </w:p>
        </w:tc>
        <w:tc>
          <w:tcPr>
            <w:tcW w:w="993" w:type="dxa"/>
            <w:shd w:val="clear" w:color="auto" w:fill="auto"/>
            <w:noWrap/>
            <w:vAlign w:val="center"/>
          </w:tcPr>
          <w:p w14:paraId="30A1516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7BD8F2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E2A7D3F">
            <w:pPr>
              <w:spacing w:after="0" w:line="240" w:lineRule="auto"/>
              <w:jc w:val="center"/>
              <w:rPr>
                <w:rFonts w:ascii="Tahoma" w:hAnsi="Tahoma" w:eastAsia="Times New Roman" w:cs="Tahoma"/>
                <w:color w:val="000000"/>
                <w:sz w:val="20"/>
                <w:szCs w:val="20"/>
                <w:lang w:eastAsia="pt-BR"/>
              </w:rPr>
            </w:pPr>
          </w:p>
        </w:tc>
      </w:tr>
      <w:tr w14:paraId="2AA6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CDD2DD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w:t>
            </w:r>
          </w:p>
        </w:tc>
        <w:tc>
          <w:tcPr>
            <w:tcW w:w="865" w:type="dxa"/>
            <w:shd w:val="clear" w:color="auto" w:fill="auto"/>
            <w:noWrap/>
            <w:vAlign w:val="center"/>
          </w:tcPr>
          <w:p w14:paraId="6C33C6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w:t>
            </w:r>
          </w:p>
        </w:tc>
        <w:tc>
          <w:tcPr>
            <w:tcW w:w="665" w:type="dxa"/>
            <w:shd w:val="clear" w:color="auto" w:fill="auto"/>
            <w:noWrap/>
            <w:vAlign w:val="center"/>
          </w:tcPr>
          <w:p w14:paraId="194F33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E7AD7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ARIPIPRAZOL 10 MG</w:t>
            </w:r>
          </w:p>
        </w:tc>
        <w:tc>
          <w:tcPr>
            <w:tcW w:w="1275" w:type="dxa"/>
            <w:shd w:val="clear" w:color="auto" w:fill="DADADA" w:themeFill="accent3" w:themeFillTint="66"/>
            <w:noWrap/>
            <w:vAlign w:val="center"/>
          </w:tcPr>
          <w:p w14:paraId="199C24C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0,38</w:t>
            </w:r>
          </w:p>
        </w:tc>
        <w:tc>
          <w:tcPr>
            <w:tcW w:w="993" w:type="dxa"/>
            <w:shd w:val="clear" w:color="auto" w:fill="auto"/>
            <w:noWrap/>
            <w:vAlign w:val="center"/>
          </w:tcPr>
          <w:p w14:paraId="163C59B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44B60E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AD1756D">
            <w:pPr>
              <w:spacing w:after="0" w:line="240" w:lineRule="auto"/>
              <w:jc w:val="center"/>
              <w:rPr>
                <w:rFonts w:ascii="Tahoma" w:hAnsi="Tahoma" w:eastAsia="Times New Roman" w:cs="Tahoma"/>
                <w:color w:val="000000"/>
                <w:sz w:val="20"/>
                <w:szCs w:val="20"/>
                <w:lang w:eastAsia="pt-BR"/>
              </w:rPr>
            </w:pPr>
          </w:p>
        </w:tc>
      </w:tr>
      <w:tr w14:paraId="1AA9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FCB52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w:t>
            </w:r>
          </w:p>
        </w:tc>
        <w:tc>
          <w:tcPr>
            <w:tcW w:w="865" w:type="dxa"/>
            <w:shd w:val="clear" w:color="auto" w:fill="auto"/>
            <w:noWrap/>
            <w:vAlign w:val="center"/>
          </w:tcPr>
          <w:p w14:paraId="4625FB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w:t>
            </w:r>
          </w:p>
        </w:tc>
        <w:tc>
          <w:tcPr>
            <w:tcW w:w="665" w:type="dxa"/>
            <w:shd w:val="clear" w:color="auto" w:fill="auto"/>
            <w:noWrap/>
            <w:vAlign w:val="center"/>
          </w:tcPr>
          <w:p w14:paraId="3A40CA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62B7261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ARIPIPRAZOL 20 MG/ML FR 30 ML</w:t>
            </w:r>
          </w:p>
        </w:tc>
        <w:tc>
          <w:tcPr>
            <w:tcW w:w="1275" w:type="dxa"/>
            <w:shd w:val="clear" w:color="auto" w:fill="DADADA" w:themeFill="accent3" w:themeFillTint="66"/>
            <w:noWrap/>
            <w:vAlign w:val="center"/>
          </w:tcPr>
          <w:p w14:paraId="273D41A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317,39</w:t>
            </w:r>
          </w:p>
        </w:tc>
        <w:tc>
          <w:tcPr>
            <w:tcW w:w="993" w:type="dxa"/>
            <w:shd w:val="clear" w:color="auto" w:fill="auto"/>
            <w:noWrap/>
            <w:vAlign w:val="center"/>
          </w:tcPr>
          <w:p w14:paraId="740D9DA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967048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024E970">
            <w:pPr>
              <w:spacing w:after="0" w:line="240" w:lineRule="auto"/>
              <w:jc w:val="center"/>
              <w:rPr>
                <w:rFonts w:ascii="Tahoma" w:hAnsi="Tahoma" w:eastAsia="Times New Roman" w:cs="Tahoma"/>
                <w:color w:val="000000"/>
                <w:sz w:val="20"/>
                <w:szCs w:val="20"/>
                <w:lang w:eastAsia="pt-BR"/>
              </w:rPr>
            </w:pPr>
          </w:p>
        </w:tc>
      </w:tr>
      <w:tr w14:paraId="59A6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9C4C8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w:t>
            </w:r>
          </w:p>
        </w:tc>
        <w:tc>
          <w:tcPr>
            <w:tcW w:w="865" w:type="dxa"/>
            <w:shd w:val="clear" w:color="auto" w:fill="auto"/>
            <w:noWrap/>
            <w:vAlign w:val="center"/>
          </w:tcPr>
          <w:p w14:paraId="0D509BD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6877E7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AEE0D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ATENOLOL + CLORTALIDONA  100/25</w:t>
            </w:r>
          </w:p>
        </w:tc>
        <w:tc>
          <w:tcPr>
            <w:tcW w:w="1275" w:type="dxa"/>
            <w:shd w:val="clear" w:color="auto" w:fill="DADADA" w:themeFill="accent3" w:themeFillTint="66"/>
            <w:noWrap/>
            <w:vAlign w:val="center"/>
          </w:tcPr>
          <w:p w14:paraId="799590F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0,28</w:t>
            </w:r>
          </w:p>
        </w:tc>
        <w:tc>
          <w:tcPr>
            <w:tcW w:w="993" w:type="dxa"/>
            <w:shd w:val="clear" w:color="auto" w:fill="auto"/>
            <w:noWrap/>
            <w:vAlign w:val="center"/>
          </w:tcPr>
          <w:p w14:paraId="79E69BA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EEF678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162C575">
            <w:pPr>
              <w:spacing w:after="0" w:line="240" w:lineRule="auto"/>
              <w:jc w:val="center"/>
              <w:rPr>
                <w:rFonts w:ascii="Tahoma" w:hAnsi="Tahoma" w:eastAsia="Times New Roman" w:cs="Tahoma"/>
                <w:color w:val="000000"/>
                <w:sz w:val="20"/>
                <w:szCs w:val="20"/>
                <w:lang w:eastAsia="pt-BR"/>
              </w:rPr>
            </w:pPr>
          </w:p>
        </w:tc>
      </w:tr>
      <w:tr w14:paraId="11E3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AA1D2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w:t>
            </w:r>
          </w:p>
        </w:tc>
        <w:tc>
          <w:tcPr>
            <w:tcW w:w="865" w:type="dxa"/>
            <w:shd w:val="clear" w:color="auto" w:fill="auto"/>
            <w:noWrap/>
            <w:vAlign w:val="center"/>
          </w:tcPr>
          <w:p w14:paraId="5D16862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135.000</w:t>
            </w:r>
          </w:p>
        </w:tc>
        <w:tc>
          <w:tcPr>
            <w:tcW w:w="665" w:type="dxa"/>
            <w:shd w:val="clear" w:color="auto" w:fill="auto"/>
            <w:noWrap/>
            <w:vAlign w:val="center"/>
          </w:tcPr>
          <w:p w14:paraId="442512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D30A50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ATENOLOL 25 MG</w:t>
            </w:r>
          </w:p>
        </w:tc>
        <w:tc>
          <w:tcPr>
            <w:tcW w:w="1275" w:type="dxa"/>
            <w:shd w:val="clear" w:color="auto" w:fill="DADADA" w:themeFill="accent3" w:themeFillTint="66"/>
            <w:noWrap/>
            <w:vAlign w:val="center"/>
          </w:tcPr>
          <w:p w14:paraId="2E37D04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0,03</w:t>
            </w:r>
          </w:p>
        </w:tc>
        <w:tc>
          <w:tcPr>
            <w:tcW w:w="993" w:type="dxa"/>
            <w:shd w:val="clear" w:color="auto" w:fill="auto"/>
            <w:noWrap/>
            <w:vAlign w:val="center"/>
          </w:tcPr>
          <w:p w14:paraId="2E3D889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9ACB73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1FD3D40">
            <w:pPr>
              <w:spacing w:after="0" w:line="240" w:lineRule="auto"/>
              <w:jc w:val="center"/>
              <w:rPr>
                <w:rFonts w:ascii="Tahoma" w:hAnsi="Tahoma" w:eastAsia="Times New Roman" w:cs="Tahoma"/>
                <w:color w:val="000000"/>
                <w:sz w:val="20"/>
                <w:szCs w:val="20"/>
                <w:lang w:eastAsia="pt-BR"/>
              </w:rPr>
            </w:pPr>
          </w:p>
        </w:tc>
      </w:tr>
      <w:tr w14:paraId="1D14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F7D62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w:t>
            </w:r>
          </w:p>
        </w:tc>
        <w:tc>
          <w:tcPr>
            <w:tcW w:w="865" w:type="dxa"/>
            <w:shd w:val="clear" w:color="auto" w:fill="auto"/>
            <w:noWrap/>
            <w:vAlign w:val="center"/>
          </w:tcPr>
          <w:p w14:paraId="682AEA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45.000</w:t>
            </w:r>
          </w:p>
        </w:tc>
        <w:tc>
          <w:tcPr>
            <w:tcW w:w="665" w:type="dxa"/>
            <w:shd w:val="clear" w:color="auto" w:fill="auto"/>
            <w:noWrap/>
            <w:vAlign w:val="center"/>
          </w:tcPr>
          <w:p w14:paraId="517CA2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569CE5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ATENOLOL 50 MG</w:t>
            </w:r>
          </w:p>
        </w:tc>
        <w:tc>
          <w:tcPr>
            <w:tcW w:w="1275" w:type="dxa"/>
            <w:shd w:val="clear" w:color="auto" w:fill="DADADA" w:themeFill="accent3" w:themeFillTint="66"/>
            <w:noWrap/>
            <w:vAlign w:val="center"/>
          </w:tcPr>
          <w:p w14:paraId="371EA07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2CFE2D6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E1F8E4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BA2CBF6">
            <w:pPr>
              <w:spacing w:after="0" w:line="240" w:lineRule="auto"/>
              <w:jc w:val="center"/>
              <w:rPr>
                <w:rFonts w:ascii="Tahoma" w:hAnsi="Tahoma" w:eastAsia="Times New Roman" w:cs="Tahoma"/>
                <w:color w:val="000000"/>
                <w:sz w:val="20"/>
                <w:szCs w:val="20"/>
                <w:lang w:eastAsia="pt-BR"/>
              </w:rPr>
            </w:pPr>
          </w:p>
        </w:tc>
      </w:tr>
      <w:tr w14:paraId="01BE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786E0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39</w:t>
            </w:r>
          </w:p>
        </w:tc>
        <w:tc>
          <w:tcPr>
            <w:tcW w:w="865" w:type="dxa"/>
            <w:shd w:val="clear" w:color="auto" w:fill="auto"/>
            <w:noWrap/>
            <w:vAlign w:val="center"/>
          </w:tcPr>
          <w:p w14:paraId="7C64F3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108.000</w:t>
            </w:r>
          </w:p>
        </w:tc>
        <w:tc>
          <w:tcPr>
            <w:tcW w:w="665" w:type="dxa"/>
            <w:shd w:val="clear" w:color="auto" w:fill="auto"/>
            <w:noWrap/>
            <w:vAlign w:val="center"/>
          </w:tcPr>
          <w:p w14:paraId="47E071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8775F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ATENSINA 0,100 MG</w:t>
            </w:r>
          </w:p>
        </w:tc>
        <w:tc>
          <w:tcPr>
            <w:tcW w:w="1275" w:type="dxa"/>
            <w:shd w:val="clear" w:color="auto" w:fill="DADADA" w:themeFill="accent3" w:themeFillTint="66"/>
            <w:noWrap/>
            <w:vAlign w:val="center"/>
          </w:tcPr>
          <w:p w14:paraId="66902DC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0,27</w:t>
            </w:r>
          </w:p>
        </w:tc>
        <w:tc>
          <w:tcPr>
            <w:tcW w:w="993" w:type="dxa"/>
            <w:shd w:val="clear" w:color="auto" w:fill="auto"/>
            <w:noWrap/>
            <w:vAlign w:val="center"/>
          </w:tcPr>
          <w:p w14:paraId="4438B0C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DE20CA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40BEDAE">
            <w:pPr>
              <w:spacing w:after="0" w:line="240" w:lineRule="auto"/>
              <w:jc w:val="center"/>
              <w:rPr>
                <w:rFonts w:ascii="Tahoma" w:hAnsi="Tahoma" w:eastAsia="Times New Roman" w:cs="Tahoma"/>
                <w:color w:val="000000"/>
                <w:sz w:val="20"/>
                <w:szCs w:val="20"/>
                <w:lang w:eastAsia="pt-BR"/>
              </w:rPr>
            </w:pPr>
          </w:p>
        </w:tc>
      </w:tr>
      <w:tr w14:paraId="718E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34224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w:t>
            </w:r>
          </w:p>
        </w:tc>
        <w:tc>
          <w:tcPr>
            <w:tcW w:w="865" w:type="dxa"/>
            <w:shd w:val="clear" w:color="auto" w:fill="auto"/>
            <w:noWrap/>
            <w:vAlign w:val="center"/>
          </w:tcPr>
          <w:p w14:paraId="6B81CE6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w:t>
            </w:r>
          </w:p>
        </w:tc>
        <w:tc>
          <w:tcPr>
            <w:tcW w:w="665" w:type="dxa"/>
            <w:shd w:val="clear" w:color="auto" w:fill="auto"/>
            <w:noWrap/>
            <w:vAlign w:val="center"/>
          </w:tcPr>
          <w:p w14:paraId="6DD937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12715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ATODERM CREME 500 ML</w:t>
            </w:r>
          </w:p>
        </w:tc>
        <w:tc>
          <w:tcPr>
            <w:tcW w:w="1275" w:type="dxa"/>
            <w:shd w:val="clear" w:color="auto" w:fill="DADADA" w:themeFill="accent3" w:themeFillTint="66"/>
            <w:noWrap/>
            <w:vAlign w:val="center"/>
          </w:tcPr>
          <w:p w14:paraId="1373092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161,25</w:t>
            </w:r>
          </w:p>
        </w:tc>
        <w:tc>
          <w:tcPr>
            <w:tcW w:w="993" w:type="dxa"/>
            <w:shd w:val="clear" w:color="auto" w:fill="auto"/>
            <w:noWrap/>
            <w:vAlign w:val="center"/>
          </w:tcPr>
          <w:p w14:paraId="3F33273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873263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48EEF23">
            <w:pPr>
              <w:spacing w:after="0" w:line="240" w:lineRule="auto"/>
              <w:jc w:val="center"/>
              <w:rPr>
                <w:rFonts w:ascii="Tahoma" w:hAnsi="Tahoma" w:eastAsia="Times New Roman" w:cs="Tahoma"/>
                <w:color w:val="000000"/>
                <w:sz w:val="20"/>
                <w:szCs w:val="20"/>
                <w:lang w:eastAsia="pt-BR"/>
              </w:rPr>
            </w:pPr>
          </w:p>
        </w:tc>
      </w:tr>
      <w:tr w14:paraId="60D1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B2626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41</w:t>
            </w:r>
          </w:p>
        </w:tc>
        <w:tc>
          <w:tcPr>
            <w:tcW w:w="865" w:type="dxa"/>
            <w:shd w:val="clear" w:color="auto" w:fill="auto"/>
            <w:noWrap/>
            <w:vAlign w:val="center"/>
          </w:tcPr>
          <w:p w14:paraId="51A76A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w:t>
            </w:r>
          </w:p>
        </w:tc>
        <w:tc>
          <w:tcPr>
            <w:tcW w:w="665" w:type="dxa"/>
            <w:shd w:val="clear" w:color="auto" w:fill="auto"/>
            <w:noWrap/>
            <w:vAlign w:val="center"/>
          </w:tcPr>
          <w:p w14:paraId="1EBA440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6ACF66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ATROPINA, SULFATO 0,25 MG/ML, EM AMPOLAS 1 ML</w:t>
            </w:r>
          </w:p>
        </w:tc>
        <w:tc>
          <w:tcPr>
            <w:tcW w:w="1275" w:type="dxa"/>
            <w:shd w:val="clear" w:color="auto" w:fill="DADADA" w:themeFill="accent3" w:themeFillTint="66"/>
            <w:noWrap/>
            <w:vAlign w:val="center"/>
          </w:tcPr>
          <w:p w14:paraId="319F068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0,76</w:t>
            </w:r>
          </w:p>
        </w:tc>
        <w:tc>
          <w:tcPr>
            <w:tcW w:w="993" w:type="dxa"/>
            <w:shd w:val="clear" w:color="auto" w:fill="auto"/>
            <w:noWrap/>
            <w:vAlign w:val="center"/>
          </w:tcPr>
          <w:p w14:paraId="3CCAE72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F118E4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F8C9AA6">
            <w:pPr>
              <w:spacing w:after="0" w:line="240" w:lineRule="auto"/>
              <w:jc w:val="center"/>
              <w:rPr>
                <w:rFonts w:ascii="Tahoma" w:hAnsi="Tahoma" w:eastAsia="Times New Roman" w:cs="Tahoma"/>
                <w:color w:val="000000"/>
                <w:sz w:val="20"/>
                <w:szCs w:val="20"/>
                <w:lang w:eastAsia="pt-BR"/>
              </w:rPr>
            </w:pPr>
          </w:p>
        </w:tc>
      </w:tr>
      <w:tr w14:paraId="4C18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0F2BB2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42</w:t>
            </w:r>
          </w:p>
        </w:tc>
        <w:tc>
          <w:tcPr>
            <w:tcW w:w="865" w:type="dxa"/>
            <w:shd w:val="clear" w:color="auto" w:fill="auto"/>
            <w:noWrap/>
            <w:vAlign w:val="center"/>
          </w:tcPr>
          <w:p w14:paraId="2B02908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1C6F37E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71C1515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AZITROMICINA DIIDRATADA SUSP. 600 MG 15 ML</w:t>
            </w:r>
          </w:p>
        </w:tc>
        <w:tc>
          <w:tcPr>
            <w:tcW w:w="1275" w:type="dxa"/>
            <w:shd w:val="clear" w:color="auto" w:fill="DADADA" w:themeFill="accent3" w:themeFillTint="66"/>
            <w:noWrap/>
            <w:vAlign w:val="center"/>
          </w:tcPr>
          <w:p w14:paraId="205B6DE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7,74</w:t>
            </w:r>
          </w:p>
        </w:tc>
        <w:tc>
          <w:tcPr>
            <w:tcW w:w="993" w:type="dxa"/>
            <w:shd w:val="clear" w:color="auto" w:fill="auto"/>
            <w:noWrap/>
            <w:vAlign w:val="center"/>
          </w:tcPr>
          <w:p w14:paraId="6E94CA6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D26B3A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0C7EC42">
            <w:pPr>
              <w:spacing w:after="0" w:line="240" w:lineRule="auto"/>
              <w:jc w:val="center"/>
              <w:rPr>
                <w:rFonts w:ascii="Tahoma" w:hAnsi="Tahoma" w:eastAsia="Times New Roman" w:cs="Tahoma"/>
                <w:color w:val="000000"/>
                <w:sz w:val="20"/>
                <w:szCs w:val="20"/>
                <w:lang w:eastAsia="pt-BR"/>
              </w:rPr>
            </w:pPr>
          </w:p>
        </w:tc>
      </w:tr>
      <w:tr w14:paraId="30E3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C7592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43</w:t>
            </w:r>
          </w:p>
        </w:tc>
        <w:tc>
          <w:tcPr>
            <w:tcW w:w="865" w:type="dxa"/>
            <w:shd w:val="clear" w:color="auto" w:fill="auto"/>
            <w:noWrap/>
            <w:vAlign w:val="center"/>
          </w:tcPr>
          <w:p w14:paraId="758C55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72.000</w:t>
            </w:r>
          </w:p>
        </w:tc>
        <w:tc>
          <w:tcPr>
            <w:tcW w:w="665" w:type="dxa"/>
            <w:shd w:val="clear" w:color="auto" w:fill="auto"/>
            <w:noWrap/>
            <w:vAlign w:val="center"/>
          </w:tcPr>
          <w:p w14:paraId="23B50E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40CA6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AZITROMICINA 500 MG, EMBALAGEM EM BLISTER COM ATÉ 5 COMPRIMIDOS OU BLISTER FRACIONÁVEL.</w:t>
            </w:r>
          </w:p>
        </w:tc>
        <w:tc>
          <w:tcPr>
            <w:tcW w:w="1275" w:type="dxa"/>
            <w:shd w:val="clear" w:color="auto" w:fill="DADADA" w:themeFill="accent3" w:themeFillTint="66"/>
            <w:noWrap/>
            <w:vAlign w:val="center"/>
          </w:tcPr>
          <w:p w14:paraId="2467C45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0,68</w:t>
            </w:r>
          </w:p>
        </w:tc>
        <w:tc>
          <w:tcPr>
            <w:tcW w:w="993" w:type="dxa"/>
            <w:shd w:val="clear" w:color="auto" w:fill="auto"/>
            <w:noWrap/>
            <w:vAlign w:val="center"/>
          </w:tcPr>
          <w:p w14:paraId="3BE4FF2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B1C323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3BF154F">
            <w:pPr>
              <w:spacing w:after="0" w:line="240" w:lineRule="auto"/>
              <w:jc w:val="center"/>
              <w:rPr>
                <w:rFonts w:ascii="Tahoma" w:hAnsi="Tahoma" w:eastAsia="Times New Roman" w:cs="Tahoma"/>
                <w:color w:val="000000"/>
                <w:sz w:val="20"/>
                <w:szCs w:val="20"/>
                <w:lang w:eastAsia="pt-BR"/>
              </w:rPr>
            </w:pPr>
          </w:p>
        </w:tc>
      </w:tr>
      <w:tr w14:paraId="7788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5597C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44</w:t>
            </w:r>
          </w:p>
        </w:tc>
        <w:tc>
          <w:tcPr>
            <w:tcW w:w="865" w:type="dxa"/>
            <w:shd w:val="clear" w:color="auto" w:fill="auto"/>
            <w:noWrap/>
            <w:vAlign w:val="center"/>
          </w:tcPr>
          <w:p w14:paraId="7500CFF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3B36DD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42EF3A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BACILLUS CLAUSII FLACONETE</w:t>
            </w:r>
          </w:p>
        </w:tc>
        <w:tc>
          <w:tcPr>
            <w:tcW w:w="1275" w:type="dxa"/>
            <w:shd w:val="clear" w:color="auto" w:fill="DADADA" w:themeFill="accent3" w:themeFillTint="66"/>
            <w:noWrap/>
            <w:vAlign w:val="center"/>
          </w:tcPr>
          <w:p w14:paraId="6E91254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3,78</w:t>
            </w:r>
          </w:p>
        </w:tc>
        <w:tc>
          <w:tcPr>
            <w:tcW w:w="993" w:type="dxa"/>
            <w:shd w:val="clear" w:color="auto" w:fill="auto"/>
            <w:noWrap/>
            <w:vAlign w:val="center"/>
          </w:tcPr>
          <w:p w14:paraId="5151259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11BB5E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F1DFA32">
            <w:pPr>
              <w:spacing w:after="0" w:line="240" w:lineRule="auto"/>
              <w:jc w:val="center"/>
              <w:rPr>
                <w:rFonts w:ascii="Tahoma" w:hAnsi="Tahoma" w:eastAsia="Times New Roman" w:cs="Tahoma"/>
                <w:color w:val="000000"/>
                <w:sz w:val="20"/>
                <w:szCs w:val="20"/>
                <w:lang w:eastAsia="pt-BR"/>
              </w:rPr>
            </w:pPr>
          </w:p>
        </w:tc>
      </w:tr>
      <w:tr w14:paraId="36BD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C184E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w:t>
            </w:r>
          </w:p>
        </w:tc>
        <w:tc>
          <w:tcPr>
            <w:tcW w:w="865" w:type="dxa"/>
            <w:shd w:val="clear" w:color="auto" w:fill="auto"/>
            <w:noWrap/>
            <w:vAlign w:val="center"/>
          </w:tcPr>
          <w:p w14:paraId="2B783A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3E579D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245DC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BAMIFILINA CLORIDRATO, DOSAGEM: 600 MG</w:t>
            </w:r>
          </w:p>
        </w:tc>
        <w:tc>
          <w:tcPr>
            <w:tcW w:w="1275" w:type="dxa"/>
            <w:shd w:val="clear" w:color="auto" w:fill="DADADA" w:themeFill="accent3" w:themeFillTint="66"/>
            <w:noWrap/>
            <w:vAlign w:val="center"/>
          </w:tcPr>
          <w:p w14:paraId="0D19FCB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2,33</w:t>
            </w:r>
          </w:p>
        </w:tc>
        <w:tc>
          <w:tcPr>
            <w:tcW w:w="993" w:type="dxa"/>
            <w:shd w:val="clear" w:color="auto" w:fill="auto"/>
            <w:noWrap/>
            <w:vAlign w:val="center"/>
          </w:tcPr>
          <w:p w14:paraId="3901749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7E38D5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FB2286F">
            <w:pPr>
              <w:spacing w:after="0" w:line="240" w:lineRule="auto"/>
              <w:jc w:val="center"/>
              <w:rPr>
                <w:rFonts w:ascii="Tahoma" w:hAnsi="Tahoma" w:eastAsia="Times New Roman" w:cs="Tahoma"/>
                <w:color w:val="000000"/>
                <w:sz w:val="20"/>
                <w:szCs w:val="20"/>
                <w:lang w:eastAsia="pt-BR"/>
              </w:rPr>
            </w:pPr>
          </w:p>
        </w:tc>
      </w:tr>
      <w:tr w14:paraId="1401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488FA4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46</w:t>
            </w:r>
          </w:p>
        </w:tc>
        <w:tc>
          <w:tcPr>
            <w:tcW w:w="865" w:type="dxa"/>
            <w:shd w:val="clear" w:color="auto" w:fill="auto"/>
            <w:noWrap/>
            <w:vAlign w:val="center"/>
          </w:tcPr>
          <w:p w14:paraId="65F600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2989D3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2786881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BENZILPENICILINA BENZATINA 1.200.000 UI</w:t>
            </w:r>
          </w:p>
        </w:tc>
        <w:tc>
          <w:tcPr>
            <w:tcW w:w="1275" w:type="dxa"/>
            <w:shd w:val="clear" w:color="auto" w:fill="DADADA" w:themeFill="accent3" w:themeFillTint="66"/>
            <w:noWrap/>
            <w:vAlign w:val="center"/>
          </w:tcPr>
          <w:p w14:paraId="6F1FC47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6,56</w:t>
            </w:r>
          </w:p>
        </w:tc>
        <w:tc>
          <w:tcPr>
            <w:tcW w:w="993" w:type="dxa"/>
            <w:shd w:val="clear" w:color="auto" w:fill="auto"/>
            <w:noWrap/>
            <w:vAlign w:val="center"/>
          </w:tcPr>
          <w:p w14:paraId="30C077C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2BFB47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F7BAC72">
            <w:pPr>
              <w:spacing w:after="0" w:line="240" w:lineRule="auto"/>
              <w:jc w:val="center"/>
              <w:rPr>
                <w:rFonts w:ascii="Tahoma" w:hAnsi="Tahoma" w:eastAsia="Times New Roman" w:cs="Tahoma"/>
                <w:color w:val="000000"/>
                <w:sz w:val="20"/>
                <w:szCs w:val="20"/>
                <w:lang w:eastAsia="pt-BR"/>
              </w:rPr>
            </w:pPr>
          </w:p>
        </w:tc>
      </w:tr>
      <w:tr w14:paraId="159A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988D9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47</w:t>
            </w:r>
          </w:p>
        </w:tc>
        <w:tc>
          <w:tcPr>
            <w:tcW w:w="865" w:type="dxa"/>
            <w:shd w:val="clear" w:color="auto" w:fill="auto"/>
            <w:noWrap/>
            <w:vAlign w:val="center"/>
          </w:tcPr>
          <w:p w14:paraId="321E84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57CD8C3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038A28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BENZILPENICILINA BENZATINA 600.000 UI FRASCO AMPOLA</w:t>
            </w:r>
          </w:p>
        </w:tc>
        <w:tc>
          <w:tcPr>
            <w:tcW w:w="1275" w:type="dxa"/>
            <w:shd w:val="clear" w:color="auto" w:fill="DADADA" w:themeFill="accent3" w:themeFillTint="66"/>
            <w:noWrap/>
            <w:vAlign w:val="center"/>
          </w:tcPr>
          <w:p w14:paraId="664A1BC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7,22</w:t>
            </w:r>
          </w:p>
        </w:tc>
        <w:tc>
          <w:tcPr>
            <w:tcW w:w="993" w:type="dxa"/>
            <w:shd w:val="clear" w:color="auto" w:fill="auto"/>
            <w:noWrap/>
            <w:vAlign w:val="center"/>
          </w:tcPr>
          <w:p w14:paraId="441771F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27BC2B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0E97982">
            <w:pPr>
              <w:spacing w:after="0" w:line="240" w:lineRule="auto"/>
              <w:jc w:val="center"/>
              <w:rPr>
                <w:rFonts w:ascii="Tahoma" w:hAnsi="Tahoma" w:eastAsia="Times New Roman" w:cs="Tahoma"/>
                <w:color w:val="000000"/>
                <w:sz w:val="20"/>
                <w:szCs w:val="20"/>
                <w:lang w:eastAsia="pt-BR"/>
              </w:rPr>
            </w:pPr>
          </w:p>
        </w:tc>
      </w:tr>
      <w:tr w14:paraId="29F6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7E2DD7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48</w:t>
            </w:r>
          </w:p>
        </w:tc>
        <w:tc>
          <w:tcPr>
            <w:tcW w:w="865" w:type="dxa"/>
            <w:shd w:val="clear" w:color="auto" w:fill="auto"/>
            <w:noWrap/>
            <w:vAlign w:val="center"/>
          </w:tcPr>
          <w:p w14:paraId="3556B5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1.125</w:t>
            </w:r>
          </w:p>
        </w:tc>
        <w:tc>
          <w:tcPr>
            <w:tcW w:w="665" w:type="dxa"/>
            <w:shd w:val="clear" w:color="auto" w:fill="auto"/>
            <w:noWrap/>
            <w:vAlign w:val="center"/>
          </w:tcPr>
          <w:p w14:paraId="5A8A8E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FRA</w:t>
            </w:r>
          </w:p>
        </w:tc>
        <w:tc>
          <w:tcPr>
            <w:tcW w:w="3364" w:type="dxa"/>
            <w:shd w:val="clear" w:color="auto" w:fill="auto"/>
            <w:vAlign w:val="center"/>
          </w:tcPr>
          <w:p w14:paraId="108AF5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BENZILPENICILINA (PROC. + POT.) 300.000 (FRAMPOLA)</w:t>
            </w:r>
          </w:p>
        </w:tc>
        <w:tc>
          <w:tcPr>
            <w:tcW w:w="1275" w:type="dxa"/>
            <w:shd w:val="clear" w:color="auto" w:fill="DADADA" w:themeFill="accent3" w:themeFillTint="66"/>
            <w:noWrap/>
            <w:vAlign w:val="center"/>
          </w:tcPr>
          <w:p w14:paraId="3DFF30B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5,76</w:t>
            </w:r>
          </w:p>
        </w:tc>
        <w:tc>
          <w:tcPr>
            <w:tcW w:w="993" w:type="dxa"/>
            <w:shd w:val="clear" w:color="auto" w:fill="auto"/>
            <w:noWrap/>
            <w:vAlign w:val="center"/>
          </w:tcPr>
          <w:p w14:paraId="01FC613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A29CC6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0925977">
            <w:pPr>
              <w:spacing w:after="0" w:line="240" w:lineRule="auto"/>
              <w:jc w:val="center"/>
              <w:rPr>
                <w:rFonts w:ascii="Tahoma" w:hAnsi="Tahoma" w:eastAsia="Times New Roman" w:cs="Tahoma"/>
                <w:color w:val="000000"/>
                <w:sz w:val="20"/>
                <w:szCs w:val="20"/>
                <w:lang w:eastAsia="pt-BR"/>
              </w:rPr>
            </w:pPr>
          </w:p>
        </w:tc>
      </w:tr>
      <w:tr w14:paraId="2D4C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0990D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49</w:t>
            </w:r>
          </w:p>
        </w:tc>
        <w:tc>
          <w:tcPr>
            <w:tcW w:w="865" w:type="dxa"/>
            <w:shd w:val="clear" w:color="auto" w:fill="auto"/>
            <w:noWrap/>
            <w:vAlign w:val="center"/>
          </w:tcPr>
          <w:p w14:paraId="0AACF5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28415D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EB72B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BENZOATO DE ALOGLIPTINA 25 MG + CLORIDRATO DE PIOGLITAZONA 30 MG</w:t>
            </w:r>
          </w:p>
        </w:tc>
        <w:tc>
          <w:tcPr>
            <w:tcW w:w="1275" w:type="dxa"/>
            <w:shd w:val="clear" w:color="auto" w:fill="DADADA" w:themeFill="accent3" w:themeFillTint="66"/>
            <w:noWrap/>
            <w:vAlign w:val="center"/>
          </w:tcPr>
          <w:p w14:paraId="040A5A3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6,26</w:t>
            </w:r>
          </w:p>
        </w:tc>
        <w:tc>
          <w:tcPr>
            <w:tcW w:w="993" w:type="dxa"/>
            <w:shd w:val="clear" w:color="auto" w:fill="auto"/>
            <w:noWrap/>
            <w:vAlign w:val="center"/>
          </w:tcPr>
          <w:p w14:paraId="1C33CF3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AA145A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7F9D4E2">
            <w:pPr>
              <w:spacing w:after="0" w:line="240" w:lineRule="auto"/>
              <w:jc w:val="center"/>
              <w:rPr>
                <w:rFonts w:ascii="Tahoma" w:hAnsi="Tahoma" w:eastAsia="Times New Roman" w:cs="Tahoma"/>
                <w:color w:val="000000"/>
                <w:sz w:val="20"/>
                <w:szCs w:val="20"/>
                <w:lang w:eastAsia="pt-BR"/>
              </w:rPr>
            </w:pPr>
          </w:p>
        </w:tc>
      </w:tr>
      <w:tr w14:paraId="0BAC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D02D5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865" w:type="dxa"/>
            <w:shd w:val="clear" w:color="auto" w:fill="auto"/>
            <w:noWrap/>
            <w:vAlign w:val="center"/>
          </w:tcPr>
          <w:p w14:paraId="50CF48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3B2695F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5254D3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BENZOATO DE BENZILA 25%   FRASCO COM 60 ML</w:t>
            </w:r>
          </w:p>
        </w:tc>
        <w:tc>
          <w:tcPr>
            <w:tcW w:w="1275" w:type="dxa"/>
            <w:shd w:val="clear" w:color="auto" w:fill="DADADA" w:themeFill="accent3" w:themeFillTint="66"/>
            <w:noWrap/>
            <w:vAlign w:val="center"/>
          </w:tcPr>
          <w:p w14:paraId="1B34E9D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5,16</w:t>
            </w:r>
          </w:p>
        </w:tc>
        <w:tc>
          <w:tcPr>
            <w:tcW w:w="993" w:type="dxa"/>
            <w:shd w:val="clear" w:color="auto" w:fill="auto"/>
            <w:noWrap/>
            <w:vAlign w:val="center"/>
          </w:tcPr>
          <w:p w14:paraId="57FAB35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7BE13B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2069BBB">
            <w:pPr>
              <w:spacing w:after="0" w:line="240" w:lineRule="auto"/>
              <w:jc w:val="center"/>
              <w:rPr>
                <w:rFonts w:ascii="Tahoma" w:hAnsi="Tahoma" w:eastAsia="Times New Roman" w:cs="Tahoma"/>
                <w:color w:val="000000"/>
                <w:sz w:val="20"/>
                <w:szCs w:val="20"/>
                <w:lang w:eastAsia="pt-BR"/>
              </w:rPr>
            </w:pPr>
          </w:p>
        </w:tc>
      </w:tr>
      <w:tr w14:paraId="7B62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61A74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51</w:t>
            </w:r>
          </w:p>
        </w:tc>
        <w:tc>
          <w:tcPr>
            <w:tcW w:w="865" w:type="dxa"/>
            <w:shd w:val="clear" w:color="auto" w:fill="auto"/>
            <w:noWrap/>
            <w:vAlign w:val="center"/>
          </w:tcPr>
          <w:p w14:paraId="3FE9AEA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270.000</w:t>
            </w:r>
          </w:p>
        </w:tc>
        <w:tc>
          <w:tcPr>
            <w:tcW w:w="665" w:type="dxa"/>
            <w:shd w:val="clear" w:color="auto" w:fill="auto"/>
            <w:noWrap/>
            <w:vAlign w:val="center"/>
          </w:tcPr>
          <w:p w14:paraId="02DF52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C74A92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BESILATO DE ANLODIPINO 5 MG</w:t>
            </w:r>
          </w:p>
        </w:tc>
        <w:tc>
          <w:tcPr>
            <w:tcW w:w="1275" w:type="dxa"/>
            <w:shd w:val="clear" w:color="auto" w:fill="DADADA" w:themeFill="accent3" w:themeFillTint="66"/>
            <w:noWrap/>
            <w:vAlign w:val="center"/>
          </w:tcPr>
          <w:p w14:paraId="3289BD8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0,02</w:t>
            </w:r>
          </w:p>
        </w:tc>
        <w:tc>
          <w:tcPr>
            <w:tcW w:w="993" w:type="dxa"/>
            <w:shd w:val="clear" w:color="auto" w:fill="auto"/>
            <w:noWrap/>
            <w:vAlign w:val="center"/>
          </w:tcPr>
          <w:p w14:paraId="69396AD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AC3AE4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00228F9">
            <w:pPr>
              <w:spacing w:after="0" w:line="240" w:lineRule="auto"/>
              <w:jc w:val="center"/>
              <w:rPr>
                <w:rFonts w:ascii="Tahoma" w:hAnsi="Tahoma" w:eastAsia="Times New Roman" w:cs="Tahoma"/>
                <w:color w:val="000000"/>
                <w:sz w:val="20"/>
                <w:szCs w:val="20"/>
                <w:lang w:eastAsia="pt-BR"/>
              </w:rPr>
            </w:pPr>
          </w:p>
        </w:tc>
      </w:tr>
      <w:tr w14:paraId="5A8E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DE4EB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52</w:t>
            </w:r>
          </w:p>
        </w:tc>
        <w:tc>
          <w:tcPr>
            <w:tcW w:w="865" w:type="dxa"/>
            <w:shd w:val="clear" w:color="auto" w:fill="auto"/>
            <w:noWrap/>
            <w:vAlign w:val="center"/>
          </w:tcPr>
          <w:p w14:paraId="722397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w:t>
            </w:r>
          </w:p>
        </w:tc>
        <w:tc>
          <w:tcPr>
            <w:tcW w:w="665" w:type="dxa"/>
            <w:shd w:val="clear" w:color="auto" w:fill="auto"/>
            <w:noWrap/>
            <w:vAlign w:val="center"/>
          </w:tcPr>
          <w:p w14:paraId="5A8941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E9778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BESILATO DE LEVANLODIPINO 5MG</w:t>
            </w:r>
          </w:p>
        </w:tc>
        <w:tc>
          <w:tcPr>
            <w:tcW w:w="1275" w:type="dxa"/>
            <w:shd w:val="clear" w:color="auto" w:fill="DADADA" w:themeFill="accent3" w:themeFillTint="66"/>
            <w:noWrap/>
            <w:vAlign w:val="center"/>
          </w:tcPr>
          <w:p w14:paraId="7405156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1,52</w:t>
            </w:r>
          </w:p>
        </w:tc>
        <w:tc>
          <w:tcPr>
            <w:tcW w:w="993" w:type="dxa"/>
            <w:shd w:val="clear" w:color="auto" w:fill="auto"/>
            <w:noWrap/>
            <w:vAlign w:val="center"/>
          </w:tcPr>
          <w:p w14:paraId="0213A73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703319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09144D1">
            <w:pPr>
              <w:spacing w:after="0" w:line="240" w:lineRule="auto"/>
              <w:jc w:val="center"/>
              <w:rPr>
                <w:rFonts w:ascii="Tahoma" w:hAnsi="Tahoma" w:eastAsia="Times New Roman" w:cs="Tahoma"/>
                <w:color w:val="000000"/>
                <w:sz w:val="20"/>
                <w:szCs w:val="20"/>
                <w:lang w:eastAsia="pt-BR"/>
              </w:rPr>
            </w:pPr>
          </w:p>
        </w:tc>
      </w:tr>
      <w:tr w14:paraId="53DA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C4441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53</w:t>
            </w:r>
          </w:p>
        </w:tc>
        <w:tc>
          <w:tcPr>
            <w:tcW w:w="865" w:type="dxa"/>
            <w:shd w:val="clear" w:color="auto" w:fill="auto"/>
            <w:noWrap/>
            <w:vAlign w:val="center"/>
          </w:tcPr>
          <w:p w14:paraId="51A2FF6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w:t>
            </w:r>
          </w:p>
        </w:tc>
        <w:tc>
          <w:tcPr>
            <w:tcW w:w="665" w:type="dxa"/>
            <w:shd w:val="clear" w:color="auto" w:fill="auto"/>
            <w:noWrap/>
            <w:vAlign w:val="center"/>
          </w:tcPr>
          <w:p w14:paraId="752C595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416B8F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BETAMETASONA, COMPOSIÇÃO: DIPROPIONATO, APRESENTAÇÃO: ASSOCIADA COM BETAMETASONA FOSFATO, DOSAGEM: 5 MG + 2 MG, USO: INJETÁVEL</w:t>
            </w:r>
          </w:p>
        </w:tc>
        <w:tc>
          <w:tcPr>
            <w:tcW w:w="1275" w:type="dxa"/>
            <w:shd w:val="clear" w:color="auto" w:fill="DADADA" w:themeFill="accent3" w:themeFillTint="66"/>
            <w:noWrap/>
            <w:vAlign w:val="center"/>
          </w:tcPr>
          <w:p w14:paraId="5663A32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3,29</w:t>
            </w:r>
          </w:p>
        </w:tc>
        <w:tc>
          <w:tcPr>
            <w:tcW w:w="993" w:type="dxa"/>
            <w:shd w:val="clear" w:color="auto" w:fill="auto"/>
            <w:noWrap/>
            <w:vAlign w:val="center"/>
          </w:tcPr>
          <w:p w14:paraId="4777EB2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E8465D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844F2C8">
            <w:pPr>
              <w:spacing w:after="0" w:line="240" w:lineRule="auto"/>
              <w:jc w:val="center"/>
              <w:rPr>
                <w:rFonts w:ascii="Tahoma" w:hAnsi="Tahoma" w:eastAsia="Times New Roman" w:cs="Tahoma"/>
                <w:color w:val="000000"/>
                <w:sz w:val="20"/>
                <w:szCs w:val="20"/>
                <w:lang w:eastAsia="pt-BR"/>
              </w:rPr>
            </w:pPr>
          </w:p>
        </w:tc>
      </w:tr>
      <w:tr w14:paraId="5FA8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30D808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w:t>
            </w:r>
          </w:p>
        </w:tc>
        <w:tc>
          <w:tcPr>
            <w:tcW w:w="865" w:type="dxa"/>
            <w:shd w:val="clear" w:color="auto" w:fill="auto"/>
            <w:noWrap/>
            <w:vAlign w:val="center"/>
          </w:tcPr>
          <w:p w14:paraId="38093D8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w:t>
            </w:r>
          </w:p>
        </w:tc>
        <w:tc>
          <w:tcPr>
            <w:tcW w:w="665" w:type="dxa"/>
            <w:shd w:val="clear" w:color="auto" w:fill="auto"/>
            <w:noWrap/>
            <w:vAlign w:val="center"/>
          </w:tcPr>
          <w:p w14:paraId="558AF0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364" w:type="dxa"/>
            <w:shd w:val="clear" w:color="auto" w:fill="auto"/>
            <w:vAlign w:val="center"/>
          </w:tcPr>
          <w:p w14:paraId="4E3F7B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BETAMETASONA, COMPOSIÇÃO: DIPROPIONATO, ASSOCIADA AO CETOCONAZOL E NEOMICINA, CONCENTRAÇÃO: 0,5 MG/G + 20 MG/G + 2,5 MG/G, FORMA FARMACEUTICA: CREME 30 G</w:t>
            </w:r>
          </w:p>
        </w:tc>
        <w:tc>
          <w:tcPr>
            <w:tcW w:w="1275" w:type="dxa"/>
            <w:shd w:val="clear" w:color="auto" w:fill="DADADA" w:themeFill="accent3" w:themeFillTint="66"/>
            <w:noWrap/>
            <w:vAlign w:val="center"/>
          </w:tcPr>
          <w:p w14:paraId="746664B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3,04</w:t>
            </w:r>
          </w:p>
        </w:tc>
        <w:tc>
          <w:tcPr>
            <w:tcW w:w="993" w:type="dxa"/>
            <w:shd w:val="clear" w:color="auto" w:fill="auto"/>
            <w:noWrap/>
            <w:vAlign w:val="center"/>
          </w:tcPr>
          <w:p w14:paraId="1733814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DF23EF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165F427">
            <w:pPr>
              <w:spacing w:after="0" w:line="240" w:lineRule="auto"/>
              <w:jc w:val="center"/>
              <w:rPr>
                <w:rFonts w:ascii="Tahoma" w:hAnsi="Tahoma" w:eastAsia="Times New Roman" w:cs="Tahoma"/>
                <w:color w:val="000000"/>
                <w:sz w:val="20"/>
                <w:szCs w:val="20"/>
                <w:lang w:eastAsia="pt-BR"/>
              </w:rPr>
            </w:pPr>
          </w:p>
        </w:tc>
      </w:tr>
      <w:tr w14:paraId="40EE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C0760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55</w:t>
            </w:r>
          </w:p>
        </w:tc>
        <w:tc>
          <w:tcPr>
            <w:tcW w:w="865" w:type="dxa"/>
            <w:shd w:val="clear" w:color="auto" w:fill="auto"/>
            <w:noWrap/>
            <w:vAlign w:val="center"/>
          </w:tcPr>
          <w:p w14:paraId="21FE18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w:t>
            </w:r>
          </w:p>
        </w:tc>
        <w:tc>
          <w:tcPr>
            <w:tcW w:w="665" w:type="dxa"/>
            <w:shd w:val="clear" w:color="auto" w:fill="auto"/>
            <w:noWrap/>
            <w:vAlign w:val="center"/>
          </w:tcPr>
          <w:p w14:paraId="2C0F8D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6BA3DC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BICARBONATO SODIO 8,4% 10 ML</w:t>
            </w:r>
          </w:p>
        </w:tc>
        <w:tc>
          <w:tcPr>
            <w:tcW w:w="1275" w:type="dxa"/>
            <w:shd w:val="clear" w:color="auto" w:fill="DADADA" w:themeFill="accent3" w:themeFillTint="66"/>
            <w:noWrap/>
            <w:vAlign w:val="center"/>
          </w:tcPr>
          <w:p w14:paraId="0844A47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1,08</w:t>
            </w:r>
          </w:p>
        </w:tc>
        <w:tc>
          <w:tcPr>
            <w:tcW w:w="993" w:type="dxa"/>
            <w:shd w:val="clear" w:color="auto" w:fill="auto"/>
            <w:noWrap/>
            <w:vAlign w:val="center"/>
          </w:tcPr>
          <w:p w14:paraId="4C664BC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B754C3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DF97B53">
            <w:pPr>
              <w:spacing w:after="0" w:line="240" w:lineRule="auto"/>
              <w:jc w:val="center"/>
              <w:rPr>
                <w:rFonts w:ascii="Tahoma" w:hAnsi="Tahoma" w:eastAsia="Times New Roman" w:cs="Tahoma"/>
                <w:color w:val="000000"/>
                <w:sz w:val="20"/>
                <w:szCs w:val="20"/>
                <w:lang w:eastAsia="pt-BR"/>
              </w:rPr>
            </w:pPr>
          </w:p>
        </w:tc>
      </w:tr>
      <w:tr w14:paraId="4E45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7DB95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56</w:t>
            </w:r>
          </w:p>
        </w:tc>
        <w:tc>
          <w:tcPr>
            <w:tcW w:w="865" w:type="dxa"/>
            <w:shd w:val="clear" w:color="auto" w:fill="auto"/>
            <w:noWrap/>
            <w:vAlign w:val="center"/>
          </w:tcPr>
          <w:p w14:paraId="2E0F46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121.500</w:t>
            </w:r>
          </w:p>
        </w:tc>
        <w:tc>
          <w:tcPr>
            <w:tcW w:w="665" w:type="dxa"/>
            <w:shd w:val="clear" w:color="auto" w:fill="auto"/>
            <w:noWrap/>
            <w:vAlign w:val="center"/>
          </w:tcPr>
          <w:p w14:paraId="1B2096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C4C43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BIPERIDENO 2 MG</w:t>
            </w:r>
          </w:p>
        </w:tc>
        <w:tc>
          <w:tcPr>
            <w:tcW w:w="1275" w:type="dxa"/>
            <w:shd w:val="clear" w:color="auto" w:fill="DADADA" w:themeFill="accent3" w:themeFillTint="66"/>
            <w:noWrap/>
            <w:vAlign w:val="center"/>
          </w:tcPr>
          <w:p w14:paraId="24BE6B9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0,30</w:t>
            </w:r>
          </w:p>
        </w:tc>
        <w:tc>
          <w:tcPr>
            <w:tcW w:w="993" w:type="dxa"/>
            <w:shd w:val="clear" w:color="auto" w:fill="auto"/>
            <w:noWrap/>
            <w:vAlign w:val="center"/>
          </w:tcPr>
          <w:p w14:paraId="383337E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FF593C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B323B57">
            <w:pPr>
              <w:spacing w:after="0" w:line="240" w:lineRule="auto"/>
              <w:jc w:val="center"/>
              <w:rPr>
                <w:rFonts w:ascii="Tahoma" w:hAnsi="Tahoma" w:eastAsia="Times New Roman" w:cs="Tahoma"/>
                <w:color w:val="000000"/>
                <w:sz w:val="20"/>
                <w:szCs w:val="20"/>
                <w:lang w:eastAsia="pt-BR"/>
              </w:rPr>
            </w:pPr>
          </w:p>
        </w:tc>
      </w:tr>
      <w:tr w14:paraId="2AD0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79EE34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57</w:t>
            </w:r>
          </w:p>
        </w:tc>
        <w:tc>
          <w:tcPr>
            <w:tcW w:w="865" w:type="dxa"/>
            <w:shd w:val="clear" w:color="auto" w:fill="auto"/>
            <w:noWrap/>
            <w:vAlign w:val="center"/>
          </w:tcPr>
          <w:p w14:paraId="0582B4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025CF0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293C9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BISOPROLOL FUMARATO, CONCENTRAÇAO: 2,5 MG</w:t>
            </w:r>
          </w:p>
        </w:tc>
        <w:tc>
          <w:tcPr>
            <w:tcW w:w="1275" w:type="dxa"/>
            <w:shd w:val="clear" w:color="auto" w:fill="DADADA" w:themeFill="accent3" w:themeFillTint="66"/>
            <w:noWrap/>
            <w:vAlign w:val="center"/>
          </w:tcPr>
          <w:p w14:paraId="3AAEDAA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0,22</w:t>
            </w:r>
          </w:p>
        </w:tc>
        <w:tc>
          <w:tcPr>
            <w:tcW w:w="993" w:type="dxa"/>
            <w:shd w:val="clear" w:color="auto" w:fill="auto"/>
            <w:noWrap/>
            <w:vAlign w:val="center"/>
          </w:tcPr>
          <w:p w14:paraId="61075A1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216FB6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6B71486">
            <w:pPr>
              <w:spacing w:after="0" w:line="240" w:lineRule="auto"/>
              <w:jc w:val="center"/>
              <w:rPr>
                <w:rFonts w:ascii="Tahoma" w:hAnsi="Tahoma" w:eastAsia="Times New Roman" w:cs="Tahoma"/>
                <w:color w:val="000000"/>
                <w:sz w:val="20"/>
                <w:szCs w:val="20"/>
                <w:lang w:eastAsia="pt-BR"/>
              </w:rPr>
            </w:pPr>
          </w:p>
        </w:tc>
      </w:tr>
      <w:tr w14:paraId="4D5D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E5A06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58</w:t>
            </w:r>
          </w:p>
        </w:tc>
        <w:tc>
          <w:tcPr>
            <w:tcW w:w="865" w:type="dxa"/>
            <w:shd w:val="clear" w:color="auto" w:fill="auto"/>
            <w:noWrap/>
            <w:vAlign w:val="center"/>
          </w:tcPr>
          <w:p w14:paraId="2EC6B4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4.509</w:t>
            </w:r>
          </w:p>
        </w:tc>
        <w:tc>
          <w:tcPr>
            <w:tcW w:w="665" w:type="dxa"/>
            <w:shd w:val="clear" w:color="auto" w:fill="auto"/>
            <w:noWrap/>
            <w:vAlign w:val="center"/>
          </w:tcPr>
          <w:p w14:paraId="180135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17B307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BISOPROLOL FUMARATO, CONCENTRAÇAO: 5 MG</w:t>
            </w:r>
          </w:p>
        </w:tc>
        <w:tc>
          <w:tcPr>
            <w:tcW w:w="1275" w:type="dxa"/>
            <w:shd w:val="clear" w:color="auto" w:fill="DADADA" w:themeFill="accent3" w:themeFillTint="66"/>
            <w:noWrap/>
            <w:vAlign w:val="center"/>
          </w:tcPr>
          <w:p w14:paraId="6DFF9B1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0,29</w:t>
            </w:r>
          </w:p>
        </w:tc>
        <w:tc>
          <w:tcPr>
            <w:tcW w:w="993" w:type="dxa"/>
            <w:shd w:val="clear" w:color="auto" w:fill="auto"/>
            <w:noWrap/>
            <w:vAlign w:val="center"/>
          </w:tcPr>
          <w:p w14:paraId="01ED112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EB8D8A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45CF27D">
            <w:pPr>
              <w:spacing w:after="0" w:line="240" w:lineRule="auto"/>
              <w:jc w:val="center"/>
              <w:rPr>
                <w:rFonts w:ascii="Tahoma" w:hAnsi="Tahoma" w:eastAsia="Times New Roman" w:cs="Tahoma"/>
                <w:color w:val="000000"/>
                <w:sz w:val="20"/>
                <w:szCs w:val="20"/>
                <w:lang w:eastAsia="pt-BR"/>
              </w:rPr>
            </w:pPr>
          </w:p>
        </w:tc>
      </w:tr>
      <w:tr w14:paraId="63DD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295BD2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59</w:t>
            </w:r>
          </w:p>
        </w:tc>
        <w:tc>
          <w:tcPr>
            <w:tcW w:w="865" w:type="dxa"/>
            <w:shd w:val="clear" w:color="auto" w:fill="auto"/>
            <w:noWrap/>
            <w:vAlign w:val="center"/>
          </w:tcPr>
          <w:p w14:paraId="1586349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w:t>
            </w:r>
          </w:p>
        </w:tc>
        <w:tc>
          <w:tcPr>
            <w:tcW w:w="665" w:type="dxa"/>
            <w:shd w:val="clear" w:color="auto" w:fill="auto"/>
            <w:noWrap/>
            <w:vAlign w:val="center"/>
          </w:tcPr>
          <w:p w14:paraId="589B8FB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62E6498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BLOQUEADOR SOLAR FPS 55 FRASCO COM 120 ML TIPO SUNMAX FLUID</w:t>
            </w:r>
          </w:p>
        </w:tc>
        <w:tc>
          <w:tcPr>
            <w:tcW w:w="1275" w:type="dxa"/>
            <w:shd w:val="clear" w:color="auto" w:fill="DADADA" w:themeFill="accent3" w:themeFillTint="66"/>
            <w:noWrap/>
            <w:vAlign w:val="center"/>
          </w:tcPr>
          <w:p w14:paraId="379FDA9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132,40</w:t>
            </w:r>
          </w:p>
        </w:tc>
        <w:tc>
          <w:tcPr>
            <w:tcW w:w="993" w:type="dxa"/>
            <w:shd w:val="clear" w:color="auto" w:fill="auto"/>
            <w:noWrap/>
            <w:vAlign w:val="center"/>
          </w:tcPr>
          <w:p w14:paraId="0A92D50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E039AD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B587C35">
            <w:pPr>
              <w:spacing w:after="0" w:line="240" w:lineRule="auto"/>
              <w:jc w:val="center"/>
              <w:rPr>
                <w:rFonts w:ascii="Tahoma" w:hAnsi="Tahoma" w:eastAsia="Times New Roman" w:cs="Tahoma"/>
                <w:color w:val="000000"/>
                <w:sz w:val="20"/>
                <w:szCs w:val="20"/>
                <w:lang w:eastAsia="pt-BR"/>
              </w:rPr>
            </w:pPr>
          </w:p>
        </w:tc>
      </w:tr>
      <w:tr w14:paraId="09CD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7E334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865" w:type="dxa"/>
            <w:shd w:val="clear" w:color="auto" w:fill="auto"/>
            <w:noWrap/>
            <w:vAlign w:val="center"/>
          </w:tcPr>
          <w:p w14:paraId="2271E84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1.890</w:t>
            </w:r>
          </w:p>
        </w:tc>
        <w:tc>
          <w:tcPr>
            <w:tcW w:w="665" w:type="dxa"/>
            <w:shd w:val="clear" w:color="auto" w:fill="auto"/>
            <w:noWrap/>
            <w:vAlign w:val="center"/>
          </w:tcPr>
          <w:p w14:paraId="06E7A0A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F0B632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BROMIDRATO DE CITALOPRAM 20MG</w:t>
            </w:r>
          </w:p>
        </w:tc>
        <w:tc>
          <w:tcPr>
            <w:tcW w:w="1275" w:type="dxa"/>
            <w:shd w:val="clear" w:color="auto" w:fill="DADADA" w:themeFill="accent3" w:themeFillTint="66"/>
            <w:noWrap/>
            <w:vAlign w:val="center"/>
          </w:tcPr>
          <w:p w14:paraId="72E9029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0,11</w:t>
            </w:r>
          </w:p>
        </w:tc>
        <w:tc>
          <w:tcPr>
            <w:tcW w:w="993" w:type="dxa"/>
            <w:shd w:val="clear" w:color="auto" w:fill="auto"/>
            <w:noWrap/>
            <w:vAlign w:val="center"/>
          </w:tcPr>
          <w:p w14:paraId="7014AF0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48B492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E8149A2">
            <w:pPr>
              <w:spacing w:after="0" w:line="240" w:lineRule="auto"/>
              <w:jc w:val="center"/>
              <w:rPr>
                <w:rFonts w:ascii="Tahoma" w:hAnsi="Tahoma" w:eastAsia="Times New Roman" w:cs="Tahoma"/>
                <w:color w:val="000000"/>
                <w:sz w:val="20"/>
                <w:szCs w:val="20"/>
                <w:lang w:eastAsia="pt-BR"/>
              </w:rPr>
            </w:pPr>
          </w:p>
        </w:tc>
      </w:tr>
      <w:tr w14:paraId="347C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7F75C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61</w:t>
            </w:r>
          </w:p>
        </w:tc>
        <w:tc>
          <w:tcPr>
            <w:tcW w:w="865" w:type="dxa"/>
            <w:shd w:val="clear" w:color="auto" w:fill="auto"/>
            <w:noWrap/>
            <w:vAlign w:val="center"/>
          </w:tcPr>
          <w:p w14:paraId="279BD45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9.000</w:t>
            </w:r>
          </w:p>
        </w:tc>
        <w:tc>
          <w:tcPr>
            <w:tcW w:w="665" w:type="dxa"/>
            <w:shd w:val="clear" w:color="auto" w:fill="auto"/>
            <w:noWrap/>
            <w:vAlign w:val="center"/>
          </w:tcPr>
          <w:p w14:paraId="202E624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2E7C1E1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BROMOPRIDA 4 MG/ML FR 20 ML.</w:t>
            </w:r>
          </w:p>
        </w:tc>
        <w:tc>
          <w:tcPr>
            <w:tcW w:w="1275" w:type="dxa"/>
            <w:shd w:val="clear" w:color="auto" w:fill="DADADA" w:themeFill="accent3" w:themeFillTint="66"/>
            <w:noWrap/>
            <w:vAlign w:val="center"/>
          </w:tcPr>
          <w:p w14:paraId="6A9C622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1,93</w:t>
            </w:r>
          </w:p>
        </w:tc>
        <w:tc>
          <w:tcPr>
            <w:tcW w:w="993" w:type="dxa"/>
            <w:shd w:val="clear" w:color="auto" w:fill="auto"/>
            <w:noWrap/>
            <w:vAlign w:val="center"/>
          </w:tcPr>
          <w:p w14:paraId="0C6F4D2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4EFFE8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6054D34">
            <w:pPr>
              <w:spacing w:after="0" w:line="240" w:lineRule="auto"/>
              <w:jc w:val="center"/>
              <w:rPr>
                <w:rFonts w:ascii="Tahoma" w:hAnsi="Tahoma" w:eastAsia="Times New Roman" w:cs="Tahoma"/>
                <w:color w:val="000000"/>
                <w:sz w:val="20"/>
                <w:szCs w:val="20"/>
                <w:lang w:eastAsia="pt-BR"/>
              </w:rPr>
            </w:pPr>
          </w:p>
        </w:tc>
      </w:tr>
      <w:tr w14:paraId="5FB0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596C1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62</w:t>
            </w:r>
          </w:p>
        </w:tc>
        <w:tc>
          <w:tcPr>
            <w:tcW w:w="865" w:type="dxa"/>
            <w:shd w:val="clear" w:color="auto" w:fill="auto"/>
            <w:noWrap/>
            <w:vAlign w:val="center"/>
          </w:tcPr>
          <w:p w14:paraId="239426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29.700</w:t>
            </w:r>
          </w:p>
        </w:tc>
        <w:tc>
          <w:tcPr>
            <w:tcW w:w="665" w:type="dxa"/>
            <w:shd w:val="clear" w:color="auto" w:fill="auto"/>
            <w:noWrap/>
            <w:vAlign w:val="center"/>
          </w:tcPr>
          <w:p w14:paraId="059747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17A4FB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BROMOPRIDA 5 MG/ML, EM AMPOLAS DE 2 ML</w:t>
            </w:r>
          </w:p>
        </w:tc>
        <w:tc>
          <w:tcPr>
            <w:tcW w:w="1275" w:type="dxa"/>
            <w:shd w:val="clear" w:color="auto" w:fill="DADADA" w:themeFill="accent3" w:themeFillTint="66"/>
            <w:noWrap/>
            <w:vAlign w:val="center"/>
          </w:tcPr>
          <w:p w14:paraId="2F5DE14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1,23</w:t>
            </w:r>
          </w:p>
        </w:tc>
        <w:tc>
          <w:tcPr>
            <w:tcW w:w="993" w:type="dxa"/>
            <w:shd w:val="clear" w:color="auto" w:fill="auto"/>
            <w:noWrap/>
            <w:vAlign w:val="center"/>
          </w:tcPr>
          <w:p w14:paraId="3F979AB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617FE8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18B7D65">
            <w:pPr>
              <w:spacing w:after="0" w:line="240" w:lineRule="auto"/>
              <w:jc w:val="center"/>
              <w:rPr>
                <w:rFonts w:ascii="Tahoma" w:hAnsi="Tahoma" w:eastAsia="Times New Roman" w:cs="Tahoma"/>
                <w:color w:val="000000"/>
                <w:sz w:val="20"/>
                <w:szCs w:val="20"/>
                <w:lang w:eastAsia="pt-BR"/>
              </w:rPr>
            </w:pPr>
          </w:p>
        </w:tc>
      </w:tr>
      <w:tr w14:paraId="3C89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0037A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63</w:t>
            </w:r>
          </w:p>
        </w:tc>
        <w:tc>
          <w:tcPr>
            <w:tcW w:w="865" w:type="dxa"/>
            <w:shd w:val="clear" w:color="auto" w:fill="auto"/>
            <w:noWrap/>
            <w:vAlign w:val="center"/>
          </w:tcPr>
          <w:p w14:paraId="208778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w:t>
            </w:r>
          </w:p>
        </w:tc>
        <w:tc>
          <w:tcPr>
            <w:tcW w:w="665" w:type="dxa"/>
            <w:shd w:val="clear" w:color="auto" w:fill="auto"/>
            <w:noWrap/>
            <w:vAlign w:val="center"/>
          </w:tcPr>
          <w:p w14:paraId="081FEA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B7B1D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BUDESONIDA SPRAY NASAL 50 MCG</w:t>
            </w:r>
          </w:p>
        </w:tc>
        <w:tc>
          <w:tcPr>
            <w:tcW w:w="1275" w:type="dxa"/>
            <w:shd w:val="clear" w:color="auto" w:fill="DADADA" w:themeFill="accent3" w:themeFillTint="66"/>
            <w:noWrap/>
            <w:vAlign w:val="center"/>
          </w:tcPr>
          <w:p w14:paraId="4D31D6C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10,29</w:t>
            </w:r>
          </w:p>
        </w:tc>
        <w:tc>
          <w:tcPr>
            <w:tcW w:w="993" w:type="dxa"/>
            <w:shd w:val="clear" w:color="auto" w:fill="auto"/>
            <w:noWrap/>
            <w:vAlign w:val="center"/>
          </w:tcPr>
          <w:p w14:paraId="0C08BDE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668F55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39908EF">
            <w:pPr>
              <w:spacing w:after="0" w:line="240" w:lineRule="auto"/>
              <w:jc w:val="center"/>
              <w:rPr>
                <w:rFonts w:ascii="Tahoma" w:hAnsi="Tahoma" w:eastAsia="Times New Roman" w:cs="Tahoma"/>
                <w:color w:val="000000"/>
                <w:sz w:val="20"/>
                <w:szCs w:val="20"/>
                <w:lang w:eastAsia="pt-BR"/>
              </w:rPr>
            </w:pPr>
          </w:p>
        </w:tc>
      </w:tr>
      <w:tr w14:paraId="7243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2C554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64</w:t>
            </w:r>
          </w:p>
        </w:tc>
        <w:tc>
          <w:tcPr>
            <w:tcW w:w="865" w:type="dxa"/>
            <w:shd w:val="clear" w:color="auto" w:fill="auto"/>
            <w:noWrap/>
            <w:vAlign w:val="center"/>
          </w:tcPr>
          <w:p w14:paraId="674A62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w:t>
            </w:r>
          </w:p>
        </w:tc>
        <w:tc>
          <w:tcPr>
            <w:tcW w:w="665" w:type="dxa"/>
            <w:shd w:val="clear" w:color="auto" w:fill="auto"/>
            <w:noWrap/>
            <w:vAlign w:val="center"/>
          </w:tcPr>
          <w:p w14:paraId="2BB071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2B11999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BUPRENORFINA 10 MG - ADESIVO TRANSDÉRMICO</w:t>
            </w:r>
          </w:p>
        </w:tc>
        <w:tc>
          <w:tcPr>
            <w:tcW w:w="1275" w:type="dxa"/>
            <w:shd w:val="clear" w:color="auto" w:fill="DADADA" w:themeFill="accent3" w:themeFillTint="66"/>
            <w:noWrap/>
            <w:vAlign w:val="center"/>
          </w:tcPr>
          <w:p w14:paraId="5D3E869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64,81</w:t>
            </w:r>
          </w:p>
        </w:tc>
        <w:tc>
          <w:tcPr>
            <w:tcW w:w="993" w:type="dxa"/>
            <w:shd w:val="clear" w:color="auto" w:fill="auto"/>
            <w:noWrap/>
            <w:vAlign w:val="center"/>
          </w:tcPr>
          <w:p w14:paraId="42BEC41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B75BA1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E71CBDE">
            <w:pPr>
              <w:spacing w:after="0" w:line="240" w:lineRule="auto"/>
              <w:jc w:val="center"/>
              <w:rPr>
                <w:rFonts w:ascii="Tahoma" w:hAnsi="Tahoma" w:eastAsia="Times New Roman" w:cs="Tahoma"/>
                <w:color w:val="000000"/>
                <w:sz w:val="20"/>
                <w:szCs w:val="20"/>
                <w:lang w:eastAsia="pt-BR"/>
              </w:rPr>
            </w:pPr>
          </w:p>
        </w:tc>
      </w:tr>
      <w:tr w14:paraId="5E7F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4C065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65</w:t>
            </w:r>
          </w:p>
        </w:tc>
        <w:tc>
          <w:tcPr>
            <w:tcW w:w="865" w:type="dxa"/>
            <w:shd w:val="clear" w:color="auto" w:fill="auto"/>
            <w:noWrap/>
            <w:vAlign w:val="center"/>
          </w:tcPr>
          <w:p w14:paraId="540C61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22.500</w:t>
            </w:r>
          </w:p>
        </w:tc>
        <w:tc>
          <w:tcPr>
            <w:tcW w:w="665" w:type="dxa"/>
            <w:shd w:val="clear" w:color="auto" w:fill="auto"/>
            <w:noWrap/>
            <w:vAlign w:val="center"/>
          </w:tcPr>
          <w:p w14:paraId="7A1764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6E78451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BUTILBROMETO DE ESCOPOLAMINA + DIPIRONA SODICA 4 MG + 500 MG/ML; EM AMPOLAS DE 5 ML</w:t>
            </w:r>
          </w:p>
        </w:tc>
        <w:tc>
          <w:tcPr>
            <w:tcW w:w="1275" w:type="dxa"/>
            <w:shd w:val="clear" w:color="auto" w:fill="DADADA" w:themeFill="accent3" w:themeFillTint="66"/>
            <w:noWrap/>
            <w:vAlign w:val="center"/>
          </w:tcPr>
          <w:p w14:paraId="16FE75A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1,35</w:t>
            </w:r>
          </w:p>
        </w:tc>
        <w:tc>
          <w:tcPr>
            <w:tcW w:w="993" w:type="dxa"/>
            <w:shd w:val="clear" w:color="auto" w:fill="auto"/>
            <w:noWrap/>
            <w:vAlign w:val="center"/>
          </w:tcPr>
          <w:p w14:paraId="3AF4E88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08960D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15574EC">
            <w:pPr>
              <w:spacing w:after="0" w:line="240" w:lineRule="auto"/>
              <w:jc w:val="center"/>
              <w:rPr>
                <w:rFonts w:ascii="Tahoma" w:hAnsi="Tahoma" w:eastAsia="Times New Roman" w:cs="Tahoma"/>
                <w:color w:val="000000"/>
                <w:sz w:val="20"/>
                <w:szCs w:val="20"/>
                <w:lang w:eastAsia="pt-BR"/>
              </w:rPr>
            </w:pPr>
          </w:p>
        </w:tc>
      </w:tr>
      <w:tr w14:paraId="61FD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164A7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66</w:t>
            </w:r>
          </w:p>
        </w:tc>
        <w:tc>
          <w:tcPr>
            <w:tcW w:w="865" w:type="dxa"/>
            <w:shd w:val="clear" w:color="auto" w:fill="auto"/>
            <w:noWrap/>
            <w:vAlign w:val="center"/>
          </w:tcPr>
          <w:p w14:paraId="1D84C44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33.750</w:t>
            </w:r>
          </w:p>
        </w:tc>
        <w:tc>
          <w:tcPr>
            <w:tcW w:w="665" w:type="dxa"/>
            <w:shd w:val="clear" w:color="auto" w:fill="auto"/>
            <w:noWrap/>
            <w:vAlign w:val="center"/>
          </w:tcPr>
          <w:p w14:paraId="096A82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61D56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BUTILBROMETO DE ESCOPOLAMINA 10 MG</w:t>
            </w:r>
          </w:p>
        </w:tc>
        <w:tc>
          <w:tcPr>
            <w:tcW w:w="1275" w:type="dxa"/>
            <w:shd w:val="clear" w:color="auto" w:fill="DADADA" w:themeFill="accent3" w:themeFillTint="66"/>
            <w:noWrap/>
            <w:vAlign w:val="center"/>
          </w:tcPr>
          <w:p w14:paraId="3E9A71D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0,22</w:t>
            </w:r>
          </w:p>
        </w:tc>
        <w:tc>
          <w:tcPr>
            <w:tcW w:w="993" w:type="dxa"/>
            <w:shd w:val="clear" w:color="auto" w:fill="auto"/>
            <w:noWrap/>
            <w:vAlign w:val="center"/>
          </w:tcPr>
          <w:p w14:paraId="460E343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9F656D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A6EFBD4">
            <w:pPr>
              <w:spacing w:after="0" w:line="240" w:lineRule="auto"/>
              <w:jc w:val="center"/>
              <w:rPr>
                <w:rFonts w:ascii="Tahoma" w:hAnsi="Tahoma" w:eastAsia="Times New Roman" w:cs="Tahoma"/>
                <w:color w:val="000000"/>
                <w:sz w:val="20"/>
                <w:szCs w:val="20"/>
                <w:lang w:eastAsia="pt-BR"/>
              </w:rPr>
            </w:pPr>
          </w:p>
        </w:tc>
      </w:tr>
      <w:tr w14:paraId="73CC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3168C7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w:t>
            </w:r>
          </w:p>
        </w:tc>
        <w:tc>
          <w:tcPr>
            <w:tcW w:w="865" w:type="dxa"/>
            <w:shd w:val="clear" w:color="auto" w:fill="auto"/>
            <w:noWrap/>
            <w:vAlign w:val="center"/>
          </w:tcPr>
          <w:p w14:paraId="7317D9B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w:t>
            </w:r>
          </w:p>
        </w:tc>
        <w:tc>
          <w:tcPr>
            <w:tcW w:w="665" w:type="dxa"/>
            <w:shd w:val="clear" w:color="auto" w:fill="auto"/>
            <w:noWrap/>
            <w:vAlign w:val="center"/>
          </w:tcPr>
          <w:p w14:paraId="75093B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7E39593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BUTILBROMETO DE ESCOPOLAMINA 20 MG/ML; EM AMPOLAS DE 1 ML</w:t>
            </w:r>
          </w:p>
        </w:tc>
        <w:tc>
          <w:tcPr>
            <w:tcW w:w="1275" w:type="dxa"/>
            <w:shd w:val="clear" w:color="auto" w:fill="DADADA" w:themeFill="accent3" w:themeFillTint="66"/>
            <w:noWrap/>
            <w:vAlign w:val="center"/>
          </w:tcPr>
          <w:p w14:paraId="791FF7E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1,10</w:t>
            </w:r>
          </w:p>
        </w:tc>
        <w:tc>
          <w:tcPr>
            <w:tcW w:w="993" w:type="dxa"/>
            <w:shd w:val="clear" w:color="auto" w:fill="auto"/>
            <w:noWrap/>
            <w:vAlign w:val="center"/>
          </w:tcPr>
          <w:p w14:paraId="5A774FC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E3CA24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729F925">
            <w:pPr>
              <w:spacing w:after="0" w:line="240" w:lineRule="auto"/>
              <w:jc w:val="center"/>
              <w:rPr>
                <w:rFonts w:ascii="Tahoma" w:hAnsi="Tahoma" w:eastAsia="Times New Roman" w:cs="Tahoma"/>
                <w:color w:val="000000"/>
                <w:sz w:val="20"/>
                <w:szCs w:val="20"/>
                <w:lang w:eastAsia="pt-BR"/>
              </w:rPr>
            </w:pPr>
          </w:p>
        </w:tc>
      </w:tr>
      <w:tr w14:paraId="42D1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21672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68</w:t>
            </w:r>
          </w:p>
        </w:tc>
        <w:tc>
          <w:tcPr>
            <w:tcW w:w="865" w:type="dxa"/>
            <w:shd w:val="clear" w:color="auto" w:fill="auto"/>
            <w:noWrap/>
            <w:vAlign w:val="center"/>
          </w:tcPr>
          <w:p w14:paraId="32232BB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0A515C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E6335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CANDESARTAN CILEXETILA 16 + HIDROCLOROTIAZIDA 12,5 MG</w:t>
            </w:r>
          </w:p>
        </w:tc>
        <w:tc>
          <w:tcPr>
            <w:tcW w:w="1275" w:type="dxa"/>
            <w:shd w:val="clear" w:color="auto" w:fill="DADADA" w:themeFill="accent3" w:themeFillTint="66"/>
            <w:noWrap/>
            <w:vAlign w:val="center"/>
          </w:tcPr>
          <w:p w14:paraId="6EFC5C2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2,20</w:t>
            </w:r>
          </w:p>
        </w:tc>
        <w:tc>
          <w:tcPr>
            <w:tcW w:w="993" w:type="dxa"/>
            <w:shd w:val="clear" w:color="auto" w:fill="auto"/>
            <w:noWrap/>
            <w:vAlign w:val="center"/>
          </w:tcPr>
          <w:p w14:paraId="6268761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C886C6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8B2E5BB">
            <w:pPr>
              <w:spacing w:after="0" w:line="240" w:lineRule="auto"/>
              <w:jc w:val="center"/>
              <w:rPr>
                <w:rFonts w:ascii="Tahoma" w:hAnsi="Tahoma" w:eastAsia="Times New Roman" w:cs="Tahoma"/>
                <w:color w:val="000000"/>
                <w:sz w:val="20"/>
                <w:szCs w:val="20"/>
                <w:lang w:eastAsia="pt-BR"/>
              </w:rPr>
            </w:pPr>
          </w:p>
        </w:tc>
      </w:tr>
      <w:tr w14:paraId="2F96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18C46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69</w:t>
            </w:r>
          </w:p>
        </w:tc>
        <w:tc>
          <w:tcPr>
            <w:tcW w:w="865" w:type="dxa"/>
            <w:shd w:val="clear" w:color="auto" w:fill="auto"/>
            <w:noWrap/>
            <w:vAlign w:val="center"/>
          </w:tcPr>
          <w:p w14:paraId="2D690F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329327F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27036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CANDESARTAN CILEXETILA 16 MG</w:t>
            </w:r>
          </w:p>
        </w:tc>
        <w:tc>
          <w:tcPr>
            <w:tcW w:w="1275" w:type="dxa"/>
            <w:shd w:val="clear" w:color="auto" w:fill="DADADA" w:themeFill="accent3" w:themeFillTint="66"/>
            <w:noWrap/>
            <w:vAlign w:val="center"/>
          </w:tcPr>
          <w:p w14:paraId="35E3A57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3,73</w:t>
            </w:r>
          </w:p>
        </w:tc>
        <w:tc>
          <w:tcPr>
            <w:tcW w:w="993" w:type="dxa"/>
            <w:shd w:val="clear" w:color="auto" w:fill="auto"/>
            <w:noWrap/>
            <w:vAlign w:val="center"/>
          </w:tcPr>
          <w:p w14:paraId="794FD23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63FADB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3F73DEF">
            <w:pPr>
              <w:spacing w:after="0" w:line="240" w:lineRule="auto"/>
              <w:jc w:val="center"/>
              <w:rPr>
                <w:rFonts w:ascii="Tahoma" w:hAnsi="Tahoma" w:eastAsia="Times New Roman" w:cs="Tahoma"/>
                <w:color w:val="000000"/>
                <w:sz w:val="20"/>
                <w:szCs w:val="20"/>
                <w:lang w:eastAsia="pt-BR"/>
              </w:rPr>
            </w:pPr>
          </w:p>
        </w:tc>
      </w:tr>
      <w:tr w14:paraId="0F12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A65864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70</w:t>
            </w:r>
          </w:p>
        </w:tc>
        <w:tc>
          <w:tcPr>
            <w:tcW w:w="865" w:type="dxa"/>
            <w:shd w:val="clear" w:color="auto" w:fill="auto"/>
            <w:noWrap/>
            <w:vAlign w:val="center"/>
          </w:tcPr>
          <w:p w14:paraId="63DD48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135.000</w:t>
            </w:r>
          </w:p>
        </w:tc>
        <w:tc>
          <w:tcPr>
            <w:tcW w:w="665" w:type="dxa"/>
            <w:shd w:val="clear" w:color="auto" w:fill="auto"/>
            <w:noWrap/>
            <w:vAlign w:val="center"/>
          </w:tcPr>
          <w:p w14:paraId="3B3B05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248E6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CAPTOPRIL 25 MG</w:t>
            </w:r>
          </w:p>
        </w:tc>
        <w:tc>
          <w:tcPr>
            <w:tcW w:w="1275" w:type="dxa"/>
            <w:shd w:val="clear" w:color="auto" w:fill="DADADA" w:themeFill="accent3" w:themeFillTint="66"/>
            <w:noWrap/>
            <w:vAlign w:val="center"/>
          </w:tcPr>
          <w:p w14:paraId="21C5347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0,03</w:t>
            </w:r>
          </w:p>
        </w:tc>
        <w:tc>
          <w:tcPr>
            <w:tcW w:w="993" w:type="dxa"/>
            <w:shd w:val="clear" w:color="auto" w:fill="auto"/>
            <w:noWrap/>
            <w:vAlign w:val="center"/>
          </w:tcPr>
          <w:p w14:paraId="2579872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241B9A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E7D26FE">
            <w:pPr>
              <w:spacing w:after="0" w:line="240" w:lineRule="auto"/>
              <w:jc w:val="center"/>
              <w:rPr>
                <w:rFonts w:ascii="Tahoma" w:hAnsi="Tahoma" w:eastAsia="Times New Roman" w:cs="Tahoma"/>
                <w:color w:val="000000"/>
                <w:sz w:val="20"/>
                <w:szCs w:val="20"/>
                <w:lang w:eastAsia="pt-BR"/>
              </w:rPr>
            </w:pPr>
          </w:p>
        </w:tc>
      </w:tr>
      <w:tr w14:paraId="66EF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79CBB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71</w:t>
            </w:r>
          </w:p>
        </w:tc>
        <w:tc>
          <w:tcPr>
            <w:tcW w:w="865" w:type="dxa"/>
            <w:shd w:val="clear" w:color="auto" w:fill="auto"/>
            <w:noWrap/>
            <w:vAlign w:val="center"/>
          </w:tcPr>
          <w:p w14:paraId="62C7DC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40.500</w:t>
            </w:r>
          </w:p>
        </w:tc>
        <w:tc>
          <w:tcPr>
            <w:tcW w:w="665" w:type="dxa"/>
            <w:shd w:val="clear" w:color="auto" w:fill="auto"/>
            <w:noWrap/>
            <w:vAlign w:val="center"/>
          </w:tcPr>
          <w:p w14:paraId="286946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9D075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CAPTOPRIL 50 MG</w:t>
            </w:r>
          </w:p>
        </w:tc>
        <w:tc>
          <w:tcPr>
            <w:tcW w:w="1275" w:type="dxa"/>
            <w:shd w:val="clear" w:color="auto" w:fill="DADADA" w:themeFill="accent3" w:themeFillTint="66"/>
            <w:noWrap/>
            <w:vAlign w:val="center"/>
          </w:tcPr>
          <w:p w14:paraId="7D40906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30F0654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169647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3406B73">
            <w:pPr>
              <w:spacing w:after="0" w:line="240" w:lineRule="auto"/>
              <w:jc w:val="center"/>
              <w:rPr>
                <w:rFonts w:ascii="Tahoma" w:hAnsi="Tahoma" w:eastAsia="Times New Roman" w:cs="Tahoma"/>
                <w:color w:val="000000"/>
                <w:sz w:val="20"/>
                <w:szCs w:val="20"/>
                <w:lang w:eastAsia="pt-BR"/>
              </w:rPr>
            </w:pPr>
          </w:p>
        </w:tc>
      </w:tr>
      <w:tr w14:paraId="2BDC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AE9C5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w:t>
            </w:r>
          </w:p>
        </w:tc>
        <w:tc>
          <w:tcPr>
            <w:tcW w:w="865" w:type="dxa"/>
            <w:shd w:val="clear" w:color="auto" w:fill="auto"/>
            <w:noWrap/>
            <w:vAlign w:val="center"/>
          </w:tcPr>
          <w:p w14:paraId="4546F7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4E8E15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3BD58C2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CARBAMAZEPINA 20 MG/ML SUSPENSÃO, FRASCO COM 100 ML</w:t>
            </w:r>
          </w:p>
        </w:tc>
        <w:tc>
          <w:tcPr>
            <w:tcW w:w="1275" w:type="dxa"/>
            <w:shd w:val="clear" w:color="auto" w:fill="DADADA" w:themeFill="accent3" w:themeFillTint="66"/>
            <w:noWrap/>
            <w:vAlign w:val="center"/>
          </w:tcPr>
          <w:p w14:paraId="0A6EEDC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6,54</w:t>
            </w:r>
          </w:p>
        </w:tc>
        <w:tc>
          <w:tcPr>
            <w:tcW w:w="993" w:type="dxa"/>
            <w:shd w:val="clear" w:color="auto" w:fill="auto"/>
            <w:noWrap/>
            <w:vAlign w:val="center"/>
          </w:tcPr>
          <w:p w14:paraId="5CA44F1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67C26B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3E5F4C7">
            <w:pPr>
              <w:spacing w:after="0" w:line="240" w:lineRule="auto"/>
              <w:jc w:val="center"/>
              <w:rPr>
                <w:rFonts w:ascii="Tahoma" w:hAnsi="Tahoma" w:eastAsia="Times New Roman" w:cs="Tahoma"/>
                <w:color w:val="000000"/>
                <w:sz w:val="20"/>
                <w:szCs w:val="20"/>
                <w:lang w:eastAsia="pt-BR"/>
              </w:rPr>
            </w:pPr>
          </w:p>
        </w:tc>
      </w:tr>
      <w:tr w14:paraId="492C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4A1CB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73</w:t>
            </w:r>
          </w:p>
        </w:tc>
        <w:tc>
          <w:tcPr>
            <w:tcW w:w="865" w:type="dxa"/>
            <w:shd w:val="clear" w:color="auto" w:fill="auto"/>
            <w:noWrap/>
            <w:vAlign w:val="center"/>
          </w:tcPr>
          <w:p w14:paraId="5E15B5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364.500</w:t>
            </w:r>
          </w:p>
        </w:tc>
        <w:tc>
          <w:tcPr>
            <w:tcW w:w="665" w:type="dxa"/>
            <w:shd w:val="clear" w:color="auto" w:fill="auto"/>
            <w:noWrap/>
            <w:vAlign w:val="center"/>
          </w:tcPr>
          <w:p w14:paraId="01D8F5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B47A33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CARBAMAZEPINA 200 MG</w:t>
            </w:r>
          </w:p>
        </w:tc>
        <w:tc>
          <w:tcPr>
            <w:tcW w:w="1275" w:type="dxa"/>
            <w:shd w:val="clear" w:color="auto" w:fill="DADADA" w:themeFill="accent3" w:themeFillTint="66"/>
            <w:noWrap/>
            <w:vAlign w:val="center"/>
          </w:tcPr>
          <w:p w14:paraId="064DC58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0,17</w:t>
            </w:r>
          </w:p>
        </w:tc>
        <w:tc>
          <w:tcPr>
            <w:tcW w:w="993" w:type="dxa"/>
            <w:shd w:val="clear" w:color="auto" w:fill="auto"/>
            <w:noWrap/>
            <w:vAlign w:val="center"/>
          </w:tcPr>
          <w:p w14:paraId="709EEA1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B8824D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0FB1351">
            <w:pPr>
              <w:spacing w:after="0" w:line="240" w:lineRule="auto"/>
              <w:jc w:val="center"/>
              <w:rPr>
                <w:rFonts w:ascii="Tahoma" w:hAnsi="Tahoma" w:eastAsia="Times New Roman" w:cs="Tahoma"/>
                <w:color w:val="000000"/>
                <w:sz w:val="20"/>
                <w:szCs w:val="20"/>
                <w:lang w:eastAsia="pt-BR"/>
              </w:rPr>
            </w:pPr>
          </w:p>
        </w:tc>
      </w:tr>
      <w:tr w14:paraId="393D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78B8BB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74</w:t>
            </w:r>
          </w:p>
        </w:tc>
        <w:tc>
          <w:tcPr>
            <w:tcW w:w="865" w:type="dxa"/>
            <w:shd w:val="clear" w:color="auto" w:fill="auto"/>
            <w:noWrap/>
            <w:vAlign w:val="center"/>
          </w:tcPr>
          <w:p w14:paraId="4F7AD83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2.160</w:t>
            </w:r>
          </w:p>
        </w:tc>
        <w:tc>
          <w:tcPr>
            <w:tcW w:w="665" w:type="dxa"/>
            <w:shd w:val="clear" w:color="auto" w:fill="auto"/>
            <w:noWrap/>
            <w:vAlign w:val="center"/>
          </w:tcPr>
          <w:p w14:paraId="36C6C5A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29946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CARBAMAZEPINA 400 MG - DESINTEGRAÇÃO LENTA</w:t>
            </w:r>
          </w:p>
        </w:tc>
        <w:tc>
          <w:tcPr>
            <w:tcW w:w="1275" w:type="dxa"/>
            <w:shd w:val="clear" w:color="auto" w:fill="DADADA" w:themeFill="accent3" w:themeFillTint="66"/>
            <w:noWrap/>
            <w:vAlign w:val="center"/>
          </w:tcPr>
          <w:p w14:paraId="4D26E4A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2,28</w:t>
            </w:r>
          </w:p>
        </w:tc>
        <w:tc>
          <w:tcPr>
            <w:tcW w:w="993" w:type="dxa"/>
            <w:shd w:val="clear" w:color="auto" w:fill="auto"/>
            <w:noWrap/>
            <w:vAlign w:val="center"/>
          </w:tcPr>
          <w:p w14:paraId="681E912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7B304F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9D17CDA">
            <w:pPr>
              <w:spacing w:after="0" w:line="240" w:lineRule="auto"/>
              <w:jc w:val="center"/>
              <w:rPr>
                <w:rFonts w:ascii="Tahoma" w:hAnsi="Tahoma" w:eastAsia="Times New Roman" w:cs="Tahoma"/>
                <w:color w:val="000000"/>
                <w:sz w:val="20"/>
                <w:szCs w:val="20"/>
                <w:lang w:eastAsia="pt-BR"/>
              </w:rPr>
            </w:pPr>
          </w:p>
        </w:tc>
      </w:tr>
      <w:tr w14:paraId="1F25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70B73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w:t>
            </w:r>
          </w:p>
        </w:tc>
        <w:tc>
          <w:tcPr>
            <w:tcW w:w="865" w:type="dxa"/>
            <w:shd w:val="clear" w:color="auto" w:fill="auto"/>
            <w:noWrap/>
            <w:vAlign w:val="center"/>
          </w:tcPr>
          <w:p w14:paraId="0D663C5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18.000</w:t>
            </w:r>
          </w:p>
        </w:tc>
        <w:tc>
          <w:tcPr>
            <w:tcW w:w="665" w:type="dxa"/>
            <w:shd w:val="clear" w:color="auto" w:fill="auto"/>
            <w:noWrap/>
            <w:vAlign w:val="center"/>
          </w:tcPr>
          <w:p w14:paraId="2624B5C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95EA8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CARBONATO DE CÁLCIO 1.250 MG (EQUIVALENTE A 500 MG DE CÁLCIO)</w:t>
            </w:r>
          </w:p>
        </w:tc>
        <w:tc>
          <w:tcPr>
            <w:tcW w:w="1275" w:type="dxa"/>
            <w:shd w:val="clear" w:color="auto" w:fill="DADADA" w:themeFill="accent3" w:themeFillTint="66"/>
            <w:noWrap/>
            <w:vAlign w:val="center"/>
          </w:tcPr>
          <w:p w14:paraId="6F863BB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0,05</w:t>
            </w:r>
          </w:p>
        </w:tc>
        <w:tc>
          <w:tcPr>
            <w:tcW w:w="993" w:type="dxa"/>
            <w:shd w:val="clear" w:color="auto" w:fill="auto"/>
            <w:noWrap/>
            <w:vAlign w:val="center"/>
          </w:tcPr>
          <w:p w14:paraId="0BACD53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07C3F4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9944549">
            <w:pPr>
              <w:spacing w:after="0" w:line="240" w:lineRule="auto"/>
              <w:jc w:val="center"/>
              <w:rPr>
                <w:rFonts w:ascii="Tahoma" w:hAnsi="Tahoma" w:eastAsia="Times New Roman" w:cs="Tahoma"/>
                <w:color w:val="000000"/>
                <w:sz w:val="20"/>
                <w:szCs w:val="20"/>
                <w:lang w:eastAsia="pt-BR"/>
              </w:rPr>
            </w:pPr>
          </w:p>
        </w:tc>
      </w:tr>
      <w:tr w14:paraId="235B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D0120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76</w:t>
            </w:r>
          </w:p>
        </w:tc>
        <w:tc>
          <w:tcPr>
            <w:tcW w:w="865" w:type="dxa"/>
            <w:shd w:val="clear" w:color="auto" w:fill="auto"/>
            <w:noWrap/>
            <w:vAlign w:val="center"/>
          </w:tcPr>
          <w:p w14:paraId="5F5A98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135.000</w:t>
            </w:r>
          </w:p>
        </w:tc>
        <w:tc>
          <w:tcPr>
            <w:tcW w:w="665" w:type="dxa"/>
            <w:shd w:val="clear" w:color="auto" w:fill="auto"/>
            <w:noWrap/>
            <w:vAlign w:val="center"/>
          </w:tcPr>
          <w:p w14:paraId="319AED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F8BB7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CARBONATO DE CALCIO 600 MG + VITAMINA D 400UI COMPRIMIDO APRESENTAÇÃO EM BLISTER</w:t>
            </w:r>
          </w:p>
        </w:tc>
        <w:tc>
          <w:tcPr>
            <w:tcW w:w="1275" w:type="dxa"/>
            <w:shd w:val="clear" w:color="auto" w:fill="DADADA" w:themeFill="accent3" w:themeFillTint="66"/>
            <w:noWrap/>
            <w:vAlign w:val="center"/>
          </w:tcPr>
          <w:p w14:paraId="4DF8F25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6275BDE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A045AD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41E6603">
            <w:pPr>
              <w:spacing w:after="0" w:line="240" w:lineRule="auto"/>
              <w:jc w:val="center"/>
              <w:rPr>
                <w:rFonts w:ascii="Tahoma" w:hAnsi="Tahoma" w:eastAsia="Times New Roman" w:cs="Tahoma"/>
                <w:color w:val="000000"/>
                <w:sz w:val="20"/>
                <w:szCs w:val="20"/>
                <w:lang w:eastAsia="pt-BR"/>
              </w:rPr>
            </w:pPr>
          </w:p>
        </w:tc>
      </w:tr>
      <w:tr w14:paraId="0C94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219A5C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77</w:t>
            </w:r>
          </w:p>
        </w:tc>
        <w:tc>
          <w:tcPr>
            <w:tcW w:w="865" w:type="dxa"/>
            <w:shd w:val="clear" w:color="auto" w:fill="auto"/>
            <w:noWrap/>
            <w:vAlign w:val="center"/>
          </w:tcPr>
          <w:p w14:paraId="7CF9C2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121.500</w:t>
            </w:r>
          </w:p>
        </w:tc>
        <w:tc>
          <w:tcPr>
            <w:tcW w:w="665" w:type="dxa"/>
            <w:shd w:val="clear" w:color="auto" w:fill="auto"/>
            <w:noWrap/>
            <w:vAlign w:val="center"/>
          </w:tcPr>
          <w:p w14:paraId="149FB2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D9E30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CARBONATO DE LÍTIO, DOSAGEM: 300 MG</w:t>
            </w:r>
          </w:p>
        </w:tc>
        <w:tc>
          <w:tcPr>
            <w:tcW w:w="1275" w:type="dxa"/>
            <w:shd w:val="clear" w:color="auto" w:fill="DADADA" w:themeFill="accent3" w:themeFillTint="66"/>
            <w:noWrap/>
            <w:vAlign w:val="center"/>
          </w:tcPr>
          <w:p w14:paraId="48B7019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0,20</w:t>
            </w:r>
          </w:p>
        </w:tc>
        <w:tc>
          <w:tcPr>
            <w:tcW w:w="993" w:type="dxa"/>
            <w:shd w:val="clear" w:color="auto" w:fill="auto"/>
            <w:noWrap/>
            <w:vAlign w:val="center"/>
          </w:tcPr>
          <w:p w14:paraId="2FC4604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BADA77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FFEFBE9">
            <w:pPr>
              <w:spacing w:after="0" w:line="240" w:lineRule="auto"/>
              <w:jc w:val="center"/>
              <w:rPr>
                <w:rFonts w:ascii="Tahoma" w:hAnsi="Tahoma" w:eastAsia="Times New Roman" w:cs="Tahoma"/>
                <w:color w:val="000000"/>
                <w:sz w:val="20"/>
                <w:szCs w:val="20"/>
                <w:lang w:eastAsia="pt-BR"/>
              </w:rPr>
            </w:pPr>
          </w:p>
        </w:tc>
      </w:tr>
      <w:tr w14:paraId="64A2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54383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78</w:t>
            </w:r>
          </w:p>
        </w:tc>
        <w:tc>
          <w:tcPr>
            <w:tcW w:w="865" w:type="dxa"/>
            <w:shd w:val="clear" w:color="auto" w:fill="auto"/>
            <w:noWrap/>
            <w:vAlign w:val="center"/>
          </w:tcPr>
          <w:p w14:paraId="2A1F16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w:t>
            </w:r>
          </w:p>
        </w:tc>
        <w:tc>
          <w:tcPr>
            <w:tcW w:w="665" w:type="dxa"/>
            <w:shd w:val="clear" w:color="auto" w:fill="auto"/>
            <w:noWrap/>
            <w:vAlign w:val="center"/>
          </w:tcPr>
          <w:p w14:paraId="05A3B5F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7489705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CARBOXIMELCELULOSE + GLICERINA 0,5 + 0,9% FR 10 ML</w:t>
            </w:r>
          </w:p>
        </w:tc>
        <w:tc>
          <w:tcPr>
            <w:tcW w:w="1275" w:type="dxa"/>
            <w:shd w:val="clear" w:color="auto" w:fill="DADADA" w:themeFill="accent3" w:themeFillTint="66"/>
            <w:noWrap/>
            <w:vAlign w:val="center"/>
          </w:tcPr>
          <w:p w14:paraId="57A8AE9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53,66</w:t>
            </w:r>
          </w:p>
        </w:tc>
        <w:tc>
          <w:tcPr>
            <w:tcW w:w="993" w:type="dxa"/>
            <w:shd w:val="clear" w:color="auto" w:fill="auto"/>
            <w:noWrap/>
            <w:vAlign w:val="center"/>
          </w:tcPr>
          <w:p w14:paraId="7D3F058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5C35BF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2AAEF03">
            <w:pPr>
              <w:spacing w:after="0" w:line="240" w:lineRule="auto"/>
              <w:jc w:val="center"/>
              <w:rPr>
                <w:rFonts w:ascii="Tahoma" w:hAnsi="Tahoma" w:eastAsia="Times New Roman" w:cs="Tahoma"/>
                <w:color w:val="000000"/>
                <w:sz w:val="20"/>
                <w:szCs w:val="20"/>
                <w:lang w:eastAsia="pt-BR"/>
              </w:rPr>
            </w:pPr>
          </w:p>
        </w:tc>
      </w:tr>
      <w:tr w14:paraId="1C69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E33262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79</w:t>
            </w:r>
          </w:p>
        </w:tc>
        <w:tc>
          <w:tcPr>
            <w:tcW w:w="865" w:type="dxa"/>
            <w:shd w:val="clear" w:color="auto" w:fill="auto"/>
            <w:noWrap/>
            <w:vAlign w:val="center"/>
          </w:tcPr>
          <w:p w14:paraId="4B4C97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234</w:t>
            </w:r>
          </w:p>
        </w:tc>
        <w:tc>
          <w:tcPr>
            <w:tcW w:w="665" w:type="dxa"/>
            <w:shd w:val="clear" w:color="auto" w:fill="auto"/>
            <w:noWrap/>
            <w:vAlign w:val="center"/>
          </w:tcPr>
          <w:p w14:paraId="54599C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0CC7FA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CARMELOSE SÓDICA, CONCENTRAÇÃO: 5 MG/ML, FORMA FARMACÊUTICA: SOLUÇÃO OFTÁLMICA ESTERIL</w:t>
            </w:r>
          </w:p>
        </w:tc>
        <w:tc>
          <w:tcPr>
            <w:tcW w:w="1275" w:type="dxa"/>
            <w:shd w:val="clear" w:color="auto" w:fill="DADADA" w:themeFill="accent3" w:themeFillTint="66"/>
            <w:noWrap/>
            <w:vAlign w:val="center"/>
          </w:tcPr>
          <w:p w14:paraId="6EEA8FC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48,76</w:t>
            </w:r>
          </w:p>
        </w:tc>
        <w:tc>
          <w:tcPr>
            <w:tcW w:w="993" w:type="dxa"/>
            <w:shd w:val="clear" w:color="auto" w:fill="auto"/>
            <w:noWrap/>
            <w:vAlign w:val="center"/>
          </w:tcPr>
          <w:p w14:paraId="3799C55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13384F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0812869">
            <w:pPr>
              <w:spacing w:after="0" w:line="240" w:lineRule="auto"/>
              <w:jc w:val="center"/>
              <w:rPr>
                <w:rFonts w:ascii="Tahoma" w:hAnsi="Tahoma" w:eastAsia="Times New Roman" w:cs="Tahoma"/>
                <w:color w:val="000000"/>
                <w:sz w:val="20"/>
                <w:szCs w:val="20"/>
                <w:lang w:eastAsia="pt-BR"/>
              </w:rPr>
            </w:pPr>
          </w:p>
        </w:tc>
      </w:tr>
      <w:tr w14:paraId="56A8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E407E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w:t>
            </w:r>
          </w:p>
        </w:tc>
        <w:tc>
          <w:tcPr>
            <w:tcW w:w="865" w:type="dxa"/>
            <w:shd w:val="clear" w:color="auto" w:fill="auto"/>
            <w:noWrap/>
            <w:vAlign w:val="center"/>
          </w:tcPr>
          <w:p w14:paraId="5B40318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135.000</w:t>
            </w:r>
          </w:p>
        </w:tc>
        <w:tc>
          <w:tcPr>
            <w:tcW w:w="665" w:type="dxa"/>
            <w:shd w:val="clear" w:color="auto" w:fill="auto"/>
            <w:noWrap/>
            <w:vAlign w:val="center"/>
          </w:tcPr>
          <w:p w14:paraId="48BA19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67A12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CARVEDILOL, DOSAGEM: 12,5 MG</w:t>
            </w:r>
          </w:p>
        </w:tc>
        <w:tc>
          <w:tcPr>
            <w:tcW w:w="1275" w:type="dxa"/>
            <w:shd w:val="clear" w:color="auto" w:fill="DADADA" w:themeFill="accent3" w:themeFillTint="66"/>
            <w:noWrap/>
            <w:vAlign w:val="center"/>
          </w:tcPr>
          <w:p w14:paraId="34254E4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163820E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25413F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E8ECBD6">
            <w:pPr>
              <w:spacing w:after="0" w:line="240" w:lineRule="auto"/>
              <w:jc w:val="center"/>
              <w:rPr>
                <w:rFonts w:ascii="Tahoma" w:hAnsi="Tahoma" w:eastAsia="Times New Roman" w:cs="Tahoma"/>
                <w:color w:val="000000"/>
                <w:sz w:val="20"/>
                <w:szCs w:val="20"/>
                <w:lang w:eastAsia="pt-BR"/>
              </w:rPr>
            </w:pPr>
          </w:p>
        </w:tc>
      </w:tr>
      <w:tr w14:paraId="5948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83BFE7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w:t>
            </w:r>
          </w:p>
        </w:tc>
        <w:tc>
          <w:tcPr>
            <w:tcW w:w="865" w:type="dxa"/>
            <w:shd w:val="clear" w:color="auto" w:fill="auto"/>
            <w:noWrap/>
            <w:vAlign w:val="center"/>
          </w:tcPr>
          <w:p w14:paraId="209EFE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45.000</w:t>
            </w:r>
          </w:p>
        </w:tc>
        <w:tc>
          <w:tcPr>
            <w:tcW w:w="665" w:type="dxa"/>
            <w:shd w:val="clear" w:color="auto" w:fill="auto"/>
            <w:noWrap/>
            <w:vAlign w:val="center"/>
          </w:tcPr>
          <w:p w14:paraId="0EA91A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8603F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CARVEDILOL, DOSAGEM: 6,25 MG</w:t>
            </w:r>
          </w:p>
        </w:tc>
        <w:tc>
          <w:tcPr>
            <w:tcW w:w="1275" w:type="dxa"/>
            <w:shd w:val="clear" w:color="auto" w:fill="DADADA" w:themeFill="accent3" w:themeFillTint="66"/>
            <w:noWrap/>
            <w:vAlign w:val="center"/>
          </w:tcPr>
          <w:p w14:paraId="6F82F49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0DED58F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57A99A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B647B2C">
            <w:pPr>
              <w:spacing w:after="0" w:line="240" w:lineRule="auto"/>
              <w:jc w:val="center"/>
              <w:rPr>
                <w:rFonts w:ascii="Tahoma" w:hAnsi="Tahoma" w:eastAsia="Times New Roman" w:cs="Tahoma"/>
                <w:color w:val="000000"/>
                <w:sz w:val="20"/>
                <w:szCs w:val="20"/>
                <w:lang w:eastAsia="pt-BR"/>
              </w:rPr>
            </w:pPr>
          </w:p>
        </w:tc>
      </w:tr>
      <w:tr w14:paraId="335D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A2961B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82</w:t>
            </w:r>
          </w:p>
        </w:tc>
        <w:tc>
          <w:tcPr>
            <w:tcW w:w="865" w:type="dxa"/>
            <w:shd w:val="clear" w:color="auto" w:fill="auto"/>
            <w:noWrap/>
            <w:vAlign w:val="center"/>
          </w:tcPr>
          <w:p w14:paraId="0095D0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40.500</w:t>
            </w:r>
          </w:p>
        </w:tc>
        <w:tc>
          <w:tcPr>
            <w:tcW w:w="665" w:type="dxa"/>
            <w:shd w:val="clear" w:color="auto" w:fill="auto"/>
            <w:noWrap/>
            <w:vAlign w:val="center"/>
          </w:tcPr>
          <w:p w14:paraId="0E5A07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EEF5D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CARVEDILOL 3,125 MG</w:t>
            </w:r>
          </w:p>
        </w:tc>
        <w:tc>
          <w:tcPr>
            <w:tcW w:w="1275" w:type="dxa"/>
            <w:shd w:val="clear" w:color="auto" w:fill="DADADA" w:themeFill="accent3" w:themeFillTint="66"/>
            <w:noWrap/>
            <w:vAlign w:val="center"/>
          </w:tcPr>
          <w:p w14:paraId="2FF2327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0,07</w:t>
            </w:r>
          </w:p>
        </w:tc>
        <w:tc>
          <w:tcPr>
            <w:tcW w:w="993" w:type="dxa"/>
            <w:shd w:val="clear" w:color="auto" w:fill="auto"/>
            <w:noWrap/>
            <w:vAlign w:val="center"/>
          </w:tcPr>
          <w:p w14:paraId="79878CC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030D30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C1C60E0">
            <w:pPr>
              <w:spacing w:after="0" w:line="240" w:lineRule="auto"/>
              <w:jc w:val="center"/>
              <w:rPr>
                <w:rFonts w:ascii="Tahoma" w:hAnsi="Tahoma" w:eastAsia="Times New Roman" w:cs="Tahoma"/>
                <w:color w:val="000000"/>
                <w:sz w:val="20"/>
                <w:szCs w:val="20"/>
                <w:lang w:eastAsia="pt-BR"/>
              </w:rPr>
            </w:pPr>
          </w:p>
        </w:tc>
      </w:tr>
      <w:tr w14:paraId="674C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9E4762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83</w:t>
            </w:r>
          </w:p>
        </w:tc>
        <w:tc>
          <w:tcPr>
            <w:tcW w:w="865" w:type="dxa"/>
            <w:shd w:val="clear" w:color="auto" w:fill="auto"/>
            <w:noWrap/>
            <w:vAlign w:val="center"/>
          </w:tcPr>
          <w:p w14:paraId="6C95506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3739FC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68CEB5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CEFALEXINA 250 MG/5 ML, FRASCO COM 100 ML</w:t>
            </w:r>
          </w:p>
        </w:tc>
        <w:tc>
          <w:tcPr>
            <w:tcW w:w="1275" w:type="dxa"/>
            <w:shd w:val="clear" w:color="auto" w:fill="DADADA" w:themeFill="accent3" w:themeFillTint="66"/>
            <w:noWrap/>
            <w:vAlign w:val="center"/>
          </w:tcPr>
          <w:p w14:paraId="272D7F5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10,24</w:t>
            </w:r>
          </w:p>
        </w:tc>
        <w:tc>
          <w:tcPr>
            <w:tcW w:w="993" w:type="dxa"/>
            <w:shd w:val="clear" w:color="auto" w:fill="auto"/>
            <w:noWrap/>
            <w:vAlign w:val="center"/>
          </w:tcPr>
          <w:p w14:paraId="177BD7F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5182B7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B494CAE">
            <w:pPr>
              <w:spacing w:after="0" w:line="240" w:lineRule="auto"/>
              <w:jc w:val="center"/>
              <w:rPr>
                <w:rFonts w:ascii="Tahoma" w:hAnsi="Tahoma" w:eastAsia="Times New Roman" w:cs="Tahoma"/>
                <w:color w:val="000000"/>
                <w:sz w:val="20"/>
                <w:szCs w:val="20"/>
                <w:lang w:eastAsia="pt-BR"/>
              </w:rPr>
            </w:pPr>
          </w:p>
        </w:tc>
      </w:tr>
      <w:tr w14:paraId="7919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35B62F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84</w:t>
            </w:r>
          </w:p>
        </w:tc>
        <w:tc>
          <w:tcPr>
            <w:tcW w:w="865" w:type="dxa"/>
            <w:shd w:val="clear" w:color="auto" w:fill="auto"/>
            <w:noWrap/>
            <w:vAlign w:val="center"/>
          </w:tcPr>
          <w:p w14:paraId="63EFF9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81.000</w:t>
            </w:r>
          </w:p>
        </w:tc>
        <w:tc>
          <w:tcPr>
            <w:tcW w:w="665" w:type="dxa"/>
            <w:shd w:val="clear" w:color="auto" w:fill="auto"/>
            <w:noWrap/>
            <w:vAlign w:val="center"/>
          </w:tcPr>
          <w:p w14:paraId="083987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219D4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CEFALEXINA 500 MG DRÁGEAS (BLISTER C/8)</w:t>
            </w:r>
          </w:p>
        </w:tc>
        <w:tc>
          <w:tcPr>
            <w:tcW w:w="1275" w:type="dxa"/>
            <w:shd w:val="clear" w:color="auto" w:fill="DADADA" w:themeFill="accent3" w:themeFillTint="66"/>
            <w:noWrap/>
            <w:vAlign w:val="center"/>
          </w:tcPr>
          <w:p w14:paraId="54076B9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0,61</w:t>
            </w:r>
          </w:p>
        </w:tc>
        <w:tc>
          <w:tcPr>
            <w:tcW w:w="993" w:type="dxa"/>
            <w:shd w:val="clear" w:color="auto" w:fill="auto"/>
            <w:noWrap/>
            <w:vAlign w:val="center"/>
          </w:tcPr>
          <w:p w14:paraId="3BB742C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0893AE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BA5D117">
            <w:pPr>
              <w:spacing w:after="0" w:line="240" w:lineRule="auto"/>
              <w:jc w:val="center"/>
              <w:rPr>
                <w:rFonts w:ascii="Tahoma" w:hAnsi="Tahoma" w:eastAsia="Times New Roman" w:cs="Tahoma"/>
                <w:color w:val="000000"/>
                <w:sz w:val="20"/>
                <w:szCs w:val="20"/>
                <w:lang w:eastAsia="pt-BR"/>
              </w:rPr>
            </w:pPr>
          </w:p>
        </w:tc>
      </w:tr>
      <w:tr w14:paraId="3B9B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C71F99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85</w:t>
            </w:r>
          </w:p>
        </w:tc>
        <w:tc>
          <w:tcPr>
            <w:tcW w:w="865" w:type="dxa"/>
            <w:shd w:val="clear" w:color="auto" w:fill="auto"/>
            <w:noWrap/>
            <w:vAlign w:val="center"/>
          </w:tcPr>
          <w:p w14:paraId="6B80399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w:t>
            </w:r>
          </w:p>
        </w:tc>
        <w:tc>
          <w:tcPr>
            <w:tcW w:w="665" w:type="dxa"/>
            <w:shd w:val="clear" w:color="auto" w:fill="auto"/>
            <w:noWrap/>
            <w:vAlign w:val="center"/>
          </w:tcPr>
          <w:p w14:paraId="312F4BA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7E76E7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CEFALOTINA 1 GR INJETÁVEL FRASCO AMPOLA</w:t>
            </w:r>
          </w:p>
        </w:tc>
        <w:tc>
          <w:tcPr>
            <w:tcW w:w="1275" w:type="dxa"/>
            <w:shd w:val="clear" w:color="auto" w:fill="DADADA" w:themeFill="accent3" w:themeFillTint="66"/>
            <w:noWrap/>
            <w:vAlign w:val="center"/>
          </w:tcPr>
          <w:p w14:paraId="3292F71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4,46</w:t>
            </w:r>
          </w:p>
        </w:tc>
        <w:tc>
          <w:tcPr>
            <w:tcW w:w="993" w:type="dxa"/>
            <w:shd w:val="clear" w:color="auto" w:fill="auto"/>
            <w:noWrap/>
            <w:vAlign w:val="center"/>
          </w:tcPr>
          <w:p w14:paraId="4B1F047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FFAA5B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DB43393">
            <w:pPr>
              <w:spacing w:after="0" w:line="240" w:lineRule="auto"/>
              <w:jc w:val="center"/>
              <w:rPr>
                <w:rFonts w:ascii="Tahoma" w:hAnsi="Tahoma" w:eastAsia="Times New Roman" w:cs="Tahoma"/>
                <w:color w:val="000000"/>
                <w:sz w:val="20"/>
                <w:szCs w:val="20"/>
                <w:lang w:eastAsia="pt-BR"/>
              </w:rPr>
            </w:pPr>
          </w:p>
        </w:tc>
      </w:tr>
      <w:tr w14:paraId="4E12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FDF1F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86</w:t>
            </w:r>
          </w:p>
        </w:tc>
        <w:tc>
          <w:tcPr>
            <w:tcW w:w="865" w:type="dxa"/>
            <w:shd w:val="clear" w:color="auto" w:fill="auto"/>
            <w:noWrap/>
            <w:vAlign w:val="center"/>
          </w:tcPr>
          <w:p w14:paraId="0DD9B6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990</w:t>
            </w:r>
          </w:p>
        </w:tc>
        <w:tc>
          <w:tcPr>
            <w:tcW w:w="665" w:type="dxa"/>
            <w:shd w:val="clear" w:color="auto" w:fill="auto"/>
            <w:noWrap/>
            <w:vAlign w:val="center"/>
          </w:tcPr>
          <w:p w14:paraId="743729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0351CA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CEFTRIAXONA 1 G - (EV) ACOMPANHA DILUENTE</w:t>
            </w:r>
          </w:p>
        </w:tc>
        <w:tc>
          <w:tcPr>
            <w:tcW w:w="1275" w:type="dxa"/>
            <w:shd w:val="clear" w:color="auto" w:fill="DADADA" w:themeFill="accent3" w:themeFillTint="66"/>
            <w:noWrap/>
            <w:vAlign w:val="center"/>
          </w:tcPr>
          <w:p w14:paraId="73CFFF2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5,90</w:t>
            </w:r>
          </w:p>
        </w:tc>
        <w:tc>
          <w:tcPr>
            <w:tcW w:w="993" w:type="dxa"/>
            <w:shd w:val="clear" w:color="auto" w:fill="auto"/>
            <w:noWrap/>
            <w:vAlign w:val="center"/>
          </w:tcPr>
          <w:p w14:paraId="0D7B8A0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76B14D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20A93CE">
            <w:pPr>
              <w:spacing w:after="0" w:line="240" w:lineRule="auto"/>
              <w:jc w:val="center"/>
              <w:rPr>
                <w:rFonts w:ascii="Tahoma" w:hAnsi="Tahoma" w:eastAsia="Times New Roman" w:cs="Tahoma"/>
                <w:color w:val="000000"/>
                <w:sz w:val="20"/>
                <w:szCs w:val="20"/>
                <w:lang w:eastAsia="pt-BR"/>
              </w:rPr>
            </w:pPr>
          </w:p>
        </w:tc>
      </w:tr>
      <w:tr w14:paraId="6CA9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8A13BF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87</w:t>
            </w:r>
          </w:p>
        </w:tc>
        <w:tc>
          <w:tcPr>
            <w:tcW w:w="865" w:type="dxa"/>
            <w:shd w:val="clear" w:color="auto" w:fill="auto"/>
            <w:noWrap/>
            <w:vAlign w:val="center"/>
          </w:tcPr>
          <w:p w14:paraId="6C86123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6E7513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1C783C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CEFTRIAXONA 1 G (IM) AMPOLA - ACOMPANHA DILUENTE (LIDOCAÍNA 1%) COM 3,5 ML.</w:t>
            </w:r>
          </w:p>
        </w:tc>
        <w:tc>
          <w:tcPr>
            <w:tcW w:w="1275" w:type="dxa"/>
            <w:shd w:val="clear" w:color="auto" w:fill="DADADA" w:themeFill="accent3" w:themeFillTint="66"/>
            <w:noWrap/>
            <w:vAlign w:val="center"/>
          </w:tcPr>
          <w:p w14:paraId="4BBF9C7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6,79</w:t>
            </w:r>
          </w:p>
        </w:tc>
        <w:tc>
          <w:tcPr>
            <w:tcW w:w="993" w:type="dxa"/>
            <w:shd w:val="clear" w:color="auto" w:fill="auto"/>
            <w:noWrap/>
            <w:vAlign w:val="center"/>
          </w:tcPr>
          <w:p w14:paraId="10E17D3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58D322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4C991C2">
            <w:pPr>
              <w:spacing w:after="0" w:line="240" w:lineRule="auto"/>
              <w:jc w:val="center"/>
              <w:rPr>
                <w:rFonts w:ascii="Tahoma" w:hAnsi="Tahoma" w:eastAsia="Times New Roman" w:cs="Tahoma"/>
                <w:color w:val="000000"/>
                <w:sz w:val="20"/>
                <w:szCs w:val="20"/>
                <w:lang w:eastAsia="pt-BR"/>
              </w:rPr>
            </w:pPr>
          </w:p>
        </w:tc>
      </w:tr>
      <w:tr w14:paraId="29A6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B3B9E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88</w:t>
            </w:r>
          </w:p>
        </w:tc>
        <w:tc>
          <w:tcPr>
            <w:tcW w:w="865" w:type="dxa"/>
            <w:shd w:val="clear" w:color="auto" w:fill="auto"/>
            <w:noWrap/>
            <w:vAlign w:val="center"/>
          </w:tcPr>
          <w:p w14:paraId="494403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514FFA7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0447B5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CEFTRIAXONA 500 MG (IM)</w:t>
            </w:r>
          </w:p>
        </w:tc>
        <w:tc>
          <w:tcPr>
            <w:tcW w:w="1275" w:type="dxa"/>
            <w:shd w:val="clear" w:color="auto" w:fill="DADADA" w:themeFill="accent3" w:themeFillTint="66"/>
            <w:noWrap/>
            <w:vAlign w:val="center"/>
          </w:tcPr>
          <w:p w14:paraId="4E01C0F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10,51</w:t>
            </w:r>
          </w:p>
        </w:tc>
        <w:tc>
          <w:tcPr>
            <w:tcW w:w="993" w:type="dxa"/>
            <w:shd w:val="clear" w:color="auto" w:fill="auto"/>
            <w:noWrap/>
            <w:vAlign w:val="center"/>
          </w:tcPr>
          <w:p w14:paraId="3455176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F6FA96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9C3A0BA">
            <w:pPr>
              <w:spacing w:after="0" w:line="240" w:lineRule="auto"/>
              <w:jc w:val="center"/>
              <w:rPr>
                <w:rFonts w:ascii="Tahoma" w:hAnsi="Tahoma" w:eastAsia="Times New Roman" w:cs="Tahoma"/>
                <w:color w:val="000000"/>
                <w:sz w:val="20"/>
                <w:szCs w:val="20"/>
                <w:lang w:eastAsia="pt-BR"/>
              </w:rPr>
            </w:pPr>
          </w:p>
        </w:tc>
      </w:tr>
      <w:tr w14:paraId="2A48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82A03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89</w:t>
            </w:r>
          </w:p>
        </w:tc>
        <w:tc>
          <w:tcPr>
            <w:tcW w:w="865" w:type="dxa"/>
            <w:shd w:val="clear" w:color="auto" w:fill="auto"/>
            <w:noWrap/>
            <w:vAlign w:val="center"/>
          </w:tcPr>
          <w:p w14:paraId="7EC386A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2E117D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7005807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CERUMIN GOTAS C/ 8 ML (BORATO DE 8-HIDROXIQUINOLINA + TROLAMINA)</w:t>
            </w:r>
          </w:p>
        </w:tc>
        <w:tc>
          <w:tcPr>
            <w:tcW w:w="1275" w:type="dxa"/>
            <w:shd w:val="clear" w:color="auto" w:fill="DADADA" w:themeFill="accent3" w:themeFillTint="66"/>
            <w:noWrap/>
            <w:vAlign w:val="center"/>
          </w:tcPr>
          <w:p w14:paraId="1E1DFBB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15,32</w:t>
            </w:r>
          </w:p>
        </w:tc>
        <w:tc>
          <w:tcPr>
            <w:tcW w:w="993" w:type="dxa"/>
            <w:shd w:val="clear" w:color="auto" w:fill="auto"/>
            <w:noWrap/>
            <w:vAlign w:val="center"/>
          </w:tcPr>
          <w:p w14:paraId="7F4F8FF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A5234A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EBA6FFD">
            <w:pPr>
              <w:spacing w:after="0" w:line="240" w:lineRule="auto"/>
              <w:jc w:val="center"/>
              <w:rPr>
                <w:rFonts w:ascii="Tahoma" w:hAnsi="Tahoma" w:eastAsia="Times New Roman" w:cs="Tahoma"/>
                <w:color w:val="000000"/>
                <w:sz w:val="20"/>
                <w:szCs w:val="20"/>
                <w:lang w:eastAsia="pt-BR"/>
              </w:rPr>
            </w:pPr>
          </w:p>
        </w:tc>
      </w:tr>
      <w:tr w14:paraId="4046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03D3D6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w:t>
            </w:r>
          </w:p>
        </w:tc>
        <w:tc>
          <w:tcPr>
            <w:tcW w:w="865" w:type="dxa"/>
            <w:shd w:val="clear" w:color="auto" w:fill="auto"/>
            <w:noWrap/>
            <w:vAlign w:val="center"/>
          </w:tcPr>
          <w:p w14:paraId="386A129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w:t>
            </w:r>
          </w:p>
        </w:tc>
        <w:tc>
          <w:tcPr>
            <w:tcW w:w="665" w:type="dxa"/>
            <w:shd w:val="clear" w:color="auto" w:fill="auto"/>
            <w:noWrap/>
            <w:vAlign w:val="center"/>
          </w:tcPr>
          <w:p w14:paraId="58588A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BAR</w:t>
            </w:r>
          </w:p>
        </w:tc>
        <w:tc>
          <w:tcPr>
            <w:tcW w:w="3364" w:type="dxa"/>
            <w:shd w:val="clear" w:color="auto" w:fill="auto"/>
            <w:vAlign w:val="center"/>
          </w:tcPr>
          <w:p w14:paraId="57D52AB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CETAPHIL BARRA SABONETE</w:t>
            </w:r>
          </w:p>
        </w:tc>
        <w:tc>
          <w:tcPr>
            <w:tcW w:w="1275" w:type="dxa"/>
            <w:shd w:val="clear" w:color="auto" w:fill="DADADA" w:themeFill="accent3" w:themeFillTint="66"/>
            <w:noWrap/>
            <w:vAlign w:val="center"/>
          </w:tcPr>
          <w:p w14:paraId="27D478D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58,88</w:t>
            </w:r>
          </w:p>
        </w:tc>
        <w:tc>
          <w:tcPr>
            <w:tcW w:w="993" w:type="dxa"/>
            <w:shd w:val="clear" w:color="auto" w:fill="auto"/>
            <w:noWrap/>
            <w:vAlign w:val="center"/>
          </w:tcPr>
          <w:p w14:paraId="1D2B7E3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8967FE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0B51B3B">
            <w:pPr>
              <w:spacing w:after="0" w:line="240" w:lineRule="auto"/>
              <w:jc w:val="center"/>
              <w:rPr>
                <w:rFonts w:ascii="Tahoma" w:hAnsi="Tahoma" w:eastAsia="Times New Roman" w:cs="Tahoma"/>
                <w:color w:val="000000"/>
                <w:sz w:val="20"/>
                <w:szCs w:val="20"/>
                <w:lang w:eastAsia="pt-BR"/>
              </w:rPr>
            </w:pPr>
          </w:p>
        </w:tc>
      </w:tr>
      <w:tr w14:paraId="74F1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32998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91</w:t>
            </w:r>
          </w:p>
        </w:tc>
        <w:tc>
          <w:tcPr>
            <w:tcW w:w="865" w:type="dxa"/>
            <w:shd w:val="clear" w:color="auto" w:fill="auto"/>
            <w:noWrap/>
            <w:vAlign w:val="center"/>
          </w:tcPr>
          <w:p w14:paraId="4DC3D70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6D1DDF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364" w:type="dxa"/>
            <w:shd w:val="clear" w:color="auto" w:fill="auto"/>
            <w:vAlign w:val="center"/>
          </w:tcPr>
          <w:p w14:paraId="2E213E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CETOCONAZOL, DOSAGEM: 20 MG/G, FORMA FARMACÊUTICA: CREME TÓPICO</w:t>
            </w:r>
          </w:p>
        </w:tc>
        <w:tc>
          <w:tcPr>
            <w:tcW w:w="1275" w:type="dxa"/>
            <w:shd w:val="clear" w:color="auto" w:fill="DADADA" w:themeFill="accent3" w:themeFillTint="66"/>
            <w:noWrap/>
            <w:vAlign w:val="center"/>
          </w:tcPr>
          <w:p w14:paraId="4C60124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3,00</w:t>
            </w:r>
          </w:p>
        </w:tc>
        <w:tc>
          <w:tcPr>
            <w:tcW w:w="993" w:type="dxa"/>
            <w:shd w:val="clear" w:color="auto" w:fill="auto"/>
            <w:noWrap/>
            <w:vAlign w:val="center"/>
          </w:tcPr>
          <w:p w14:paraId="1CA9DC6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B790E2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E207A28">
            <w:pPr>
              <w:spacing w:after="0" w:line="240" w:lineRule="auto"/>
              <w:jc w:val="center"/>
              <w:rPr>
                <w:rFonts w:ascii="Tahoma" w:hAnsi="Tahoma" w:eastAsia="Times New Roman" w:cs="Tahoma"/>
                <w:color w:val="000000"/>
                <w:sz w:val="20"/>
                <w:szCs w:val="20"/>
                <w:lang w:eastAsia="pt-BR"/>
              </w:rPr>
            </w:pPr>
          </w:p>
        </w:tc>
      </w:tr>
      <w:tr w14:paraId="42B0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7FF30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92</w:t>
            </w:r>
          </w:p>
        </w:tc>
        <w:tc>
          <w:tcPr>
            <w:tcW w:w="865" w:type="dxa"/>
            <w:shd w:val="clear" w:color="auto" w:fill="auto"/>
            <w:noWrap/>
            <w:vAlign w:val="center"/>
          </w:tcPr>
          <w:p w14:paraId="44064E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4.950</w:t>
            </w:r>
          </w:p>
        </w:tc>
        <w:tc>
          <w:tcPr>
            <w:tcW w:w="665" w:type="dxa"/>
            <w:shd w:val="clear" w:color="auto" w:fill="auto"/>
            <w:noWrap/>
            <w:vAlign w:val="center"/>
          </w:tcPr>
          <w:p w14:paraId="40EBEA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5A0B9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CETOCONAZOL, DOSAGEM: 200 MG</w:t>
            </w:r>
          </w:p>
        </w:tc>
        <w:tc>
          <w:tcPr>
            <w:tcW w:w="1275" w:type="dxa"/>
            <w:shd w:val="clear" w:color="auto" w:fill="DADADA" w:themeFill="accent3" w:themeFillTint="66"/>
            <w:noWrap/>
            <w:vAlign w:val="center"/>
          </w:tcPr>
          <w:p w14:paraId="7206B0A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0,23</w:t>
            </w:r>
          </w:p>
        </w:tc>
        <w:tc>
          <w:tcPr>
            <w:tcW w:w="993" w:type="dxa"/>
            <w:shd w:val="clear" w:color="auto" w:fill="auto"/>
            <w:noWrap/>
            <w:vAlign w:val="center"/>
          </w:tcPr>
          <w:p w14:paraId="05B46D1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5CA8EA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6D09C4C">
            <w:pPr>
              <w:spacing w:after="0" w:line="240" w:lineRule="auto"/>
              <w:jc w:val="center"/>
              <w:rPr>
                <w:rFonts w:ascii="Tahoma" w:hAnsi="Tahoma" w:eastAsia="Times New Roman" w:cs="Tahoma"/>
                <w:color w:val="000000"/>
                <w:sz w:val="20"/>
                <w:szCs w:val="20"/>
                <w:lang w:eastAsia="pt-BR"/>
              </w:rPr>
            </w:pPr>
          </w:p>
        </w:tc>
      </w:tr>
      <w:tr w14:paraId="4DCC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5D1671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93</w:t>
            </w:r>
          </w:p>
        </w:tc>
        <w:tc>
          <w:tcPr>
            <w:tcW w:w="865" w:type="dxa"/>
            <w:shd w:val="clear" w:color="auto" w:fill="auto"/>
            <w:noWrap/>
            <w:vAlign w:val="center"/>
          </w:tcPr>
          <w:p w14:paraId="4D6B748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45.000</w:t>
            </w:r>
          </w:p>
        </w:tc>
        <w:tc>
          <w:tcPr>
            <w:tcW w:w="665" w:type="dxa"/>
            <w:shd w:val="clear" w:color="auto" w:fill="auto"/>
            <w:noWrap/>
            <w:vAlign w:val="center"/>
          </w:tcPr>
          <w:p w14:paraId="2E6337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F5D2F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CETOPROFENO, CONCENTRAÇAO: 100 MG</w:t>
            </w:r>
          </w:p>
        </w:tc>
        <w:tc>
          <w:tcPr>
            <w:tcW w:w="1275" w:type="dxa"/>
            <w:shd w:val="clear" w:color="auto" w:fill="DADADA" w:themeFill="accent3" w:themeFillTint="66"/>
            <w:noWrap/>
            <w:vAlign w:val="center"/>
          </w:tcPr>
          <w:p w14:paraId="2504D67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1,19</w:t>
            </w:r>
          </w:p>
        </w:tc>
        <w:tc>
          <w:tcPr>
            <w:tcW w:w="993" w:type="dxa"/>
            <w:shd w:val="clear" w:color="auto" w:fill="auto"/>
            <w:noWrap/>
            <w:vAlign w:val="center"/>
          </w:tcPr>
          <w:p w14:paraId="45A4699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F74E32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23B7309">
            <w:pPr>
              <w:spacing w:after="0" w:line="240" w:lineRule="auto"/>
              <w:jc w:val="center"/>
              <w:rPr>
                <w:rFonts w:ascii="Tahoma" w:hAnsi="Tahoma" w:eastAsia="Times New Roman" w:cs="Tahoma"/>
                <w:color w:val="000000"/>
                <w:sz w:val="20"/>
                <w:szCs w:val="20"/>
                <w:lang w:eastAsia="pt-BR"/>
              </w:rPr>
            </w:pPr>
          </w:p>
        </w:tc>
      </w:tr>
      <w:tr w14:paraId="7DB1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88A20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94</w:t>
            </w:r>
          </w:p>
        </w:tc>
        <w:tc>
          <w:tcPr>
            <w:tcW w:w="865" w:type="dxa"/>
            <w:shd w:val="clear" w:color="auto" w:fill="auto"/>
            <w:noWrap/>
            <w:vAlign w:val="center"/>
          </w:tcPr>
          <w:p w14:paraId="761FC7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w:t>
            </w:r>
          </w:p>
        </w:tc>
        <w:tc>
          <w:tcPr>
            <w:tcW w:w="665" w:type="dxa"/>
            <w:shd w:val="clear" w:color="auto" w:fill="auto"/>
            <w:noWrap/>
            <w:vAlign w:val="center"/>
          </w:tcPr>
          <w:p w14:paraId="3C449B6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2F0B42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CETOTIFENO, COMPOSIÇÃO: FUMARATO, CONCENTRAÇÃO: 0,345 MG/ML, FORMA FARMACEUTICA: SOLUÇÃO OFTÁLMICA</w:t>
            </w:r>
          </w:p>
        </w:tc>
        <w:tc>
          <w:tcPr>
            <w:tcW w:w="1275" w:type="dxa"/>
            <w:shd w:val="clear" w:color="auto" w:fill="DADADA" w:themeFill="accent3" w:themeFillTint="66"/>
            <w:noWrap/>
            <w:vAlign w:val="center"/>
          </w:tcPr>
          <w:p w14:paraId="5DF7485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25,79</w:t>
            </w:r>
          </w:p>
        </w:tc>
        <w:tc>
          <w:tcPr>
            <w:tcW w:w="993" w:type="dxa"/>
            <w:shd w:val="clear" w:color="auto" w:fill="auto"/>
            <w:noWrap/>
            <w:vAlign w:val="center"/>
          </w:tcPr>
          <w:p w14:paraId="729EF2B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6D250C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D713376">
            <w:pPr>
              <w:spacing w:after="0" w:line="240" w:lineRule="auto"/>
              <w:jc w:val="center"/>
              <w:rPr>
                <w:rFonts w:ascii="Tahoma" w:hAnsi="Tahoma" w:eastAsia="Times New Roman" w:cs="Tahoma"/>
                <w:color w:val="000000"/>
                <w:sz w:val="20"/>
                <w:szCs w:val="20"/>
                <w:lang w:eastAsia="pt-BR"/>
              </w:rPr>
            </w:pPr>
          </w:p>
        </w:tc>
      </w:tr>
      <w:tr w14:paraId="3FE7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CAB06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95</w:t>
            </w:r>
          </w:p>
        </w:tc>
        <w:tc>
          <w:tcPr>
            <w:tcW w:w="865" w:type="dxa"/>
            <w:shd w:val="clear" w:color="auto" w:fill="auto"/>
            <w:noWrap/>
            <w:vAlign w:val="center"/>
          </w:tcPr>
          <w:p w14:paraId="382213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108.000</w:t>
            </w:r>
          </w:p>
        </w:tc>
        <w:tc>
          <w:tcPr>
            <w:tcW w:w="665" w:type="dxa"/>
            <w:shd w:val="clear" w:color="auto" w:fill="auto"/>
            <w:noWrap/>
            <w:vAlign w:val="center"/>
          </w:tcPr>
          <w:p w14:paraId="0E4F63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69AED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CICLOBENZAPRINA 5 MG</w:t>
            </w:r>
          </w:p>
        </w:tc>
        <w:tc>
          <w:tcPr>
            <w:tcW w:w="1275" w:type="dxa"/>
            <w:shd w:val="clear" w:color="auto" w:fill="DADADA" w:themeFill="accent3" w:themeFillTint="66"/>
            <w:noWrap/>
            <w:vAlign w:val="center"/>
          </w:tcPr>
          <w:p w14:paraId="50A3067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0,07</w:t>
            </w:r>
          </w:p>
        </w:tc>
        <w:tc>
          <w:tcPr>
            <w:tcW w:w="993" w:type="dxa"/>
            <w:shd w:val="clear" w:color="auto" w:fill="auto"/>
            <w:noWrap/>
            <w:vAlign w:val="center"/>
          </w:tcPr>
          <w:p w14:paraId="193B769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9407E2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A338F94">
            <w:pPr>
              <w:spacing w:after="0" w:line="240" w:lineRule="auto"/>
              <w:jc w:val="center"/>
              <w:rPr>
                <w:rFonts w:ascii="Tahoma" w:hAnsi="Tahoma" w:eastAsia="Times New Roman" w:cs="Tahoma"/>
                <w:color w:val="000000"/>
                <w:sz w:val="20"/>
                <w:szCs w:val="20"/>
                <w:lang w:eastAsia="pt-BR"/>
              </w:rPr>
            </w:pPr>
          </w:p>
        </w:tc>
      </w:tr>
      <w:tr w14:paraId="1165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1E74E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96</w:t>
            </w:r>
          </w:p>
        </w:tc>
        <w:tc>
          <w:tcPr>
            <w:tcW w:w="865" w:type="dxa"/>
            <w:shd w:val="clear" w:color="auto" w:fill="auto"/>
            <w:noWrap/>
            <w:vAlign w:val="center"/>
          </w:tcPr>
          <w:p w14:paraId="41C16B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135.000</w:t>
            </w:r>
          </w:p>
        </w:tc>
        <w:tc>
          <w:tcPr>
            <w:tcW w:w="665" w:type="dxa"/>
            <w:shd w:val="clear" w:color="auto" w:fill="auto"/>
            <w:noWrap/>
            <w:vAlign w:val="center"/>
          </w:tcPr>
          <w:p w14:paraId="344DCF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80E015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CILOSTAZOL 100 MG</w:t>
            </w:r>
          </w:p>
        </w:tc>
        <w:tc>
          <w:tcPr>
            <w:tcW w:w="1275" w:type="dxa"/>
            <w:shd w:val="clear" w:color="auto" w:fill="DADADA" w:themeFill="accent3" w:themeFillTint="66"/>
            <w:noWrap/>
            <w:vAlign w:val="center"/>
          </w:tcPr>
          <w:p w14:paraId="3C554C1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0,40</w:t>
            </w:r>
          </w:p>
        </w:tc>
        <w:tc>
          <w:tcPr>
            <w:tcW w:w="993" w:type="dxa"/>
            <w:shd w:val="clear" w:color="auto" w:fill="auto"/>
            <w:noWrap/>
            <w:vAlign w:val="center"/>
          </w:tcPr>
          <w:p w14:paraId="2F556CD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B3C72E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911E89B">
            <w:pPr>
              <w:spacing w:after="0" w:line="240" w:lineRule="auto"/>
              <w:jc w:val="center"/>
              <w:rPr>
                <w:rFonts w:ascii="Tahoma" w:hAnsi="Tahoma" w:eastAsia="Times New Roman" w:cs="Tahoma"/>
                <w:color w:val="000000"/>
                <w:sz w:val="20"/>
                <w:szCs w:val="20"/>
                <w:lang w:eastAsia="pt-BR"/>
              </w:rPr>
            </w:pPr>
          </w:p>
        </w:tc>
      </w:tr>
      <w:tr w14:paraId="0D25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EC8A5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97</w:t>
            </w:r>
          </w:p>
        </w:tc>
        <w:tc>
          <w:tcPr>
            <w:tcW w:w="865" w:type="dxa"/>
            <w:shd w:val="clear" w:color="auto" w:fill="auto"/>
            <w:noWrap/>
            <w:vAlign w:val="center"/>
          </w:tcPr>
          <w:p w14:paraId="428536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3.600</w:t>
            </w:r>
          </w:p>
        </w:tc>
        <w:tc>
          <w:tcPr>
            <w:tcW w:w="665" w:type="dxa"/>
            <w:shd w:val="clear" w:color="auto" w:fill="auto"/>
            <w:noWrap/>
            <w:vAlign w:val="center"/>
          </w:tcPr>
          <w:p w14:paraId="0B9118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587014E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CIMETIDINA INJETAVEL 300 MG/2ML; EM AMPOLAS DE 2 ML</w:t>
            </w:r>
          </w:p>
        </w:tc>
        <w:tc>
          <w:tcPr>
            <w:tcW w:w="1275" w:type="dxa"/>
            <w:shd w:val="clear" w:color="auto" w:fill="DADADA" w:themeFill="accent3" w:themeFillTint="66"/>
            <w:noWrap/>
            <w:vAlign w:val="center"/>
          </w:tcPr>
          <w:p w14:paraId="5EDFE6B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1,05</w:t>
            </w:r>
          </w:p>
        </w:tc>
        <w:tc>
          <w:tcPr>
            <w:tcW w:w="993" w:type="dxa"/>
            <w:shd w:val="clear" w:color="auto" w:fill="auto"/>
            <w:noWrap/>
            <w:vAlign w:val="center"/>
          </w:tcPr>
          <w:p w14:paraId="4EA30F2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08899F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3867F6D">
            <w:pPr>
              <w:spacing w:after="0" w:line="240" w:lineRule="auto"/>
              <w:jc w:val="center"/>
              <w:rPr>
                <w:rFonts w:ascii="Tahoma" w:hAnsi="Tahoma" w:eastAsia="Times New Roman" w:cs="Tahoma"/>
                <w:color w:val="000000"/>
                <w:sz w:val="20"/>
                <w:szCs w:val="20"/>
                <w:lang w:eastAsia="pt-BR"/>
              </w:rPr>
            </w:pPr>
          </w:p>
        </w:tc>
      </w:tr>
      <w:tr w14:paraId="770B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158C6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98</w:t>
            </w:r>
          </w:p>
        </w:tc>
        <w:tc>
          <w:tcPr>
            <w:tcW w:w="865" w:type="dxa"/>
            <w:shd w:val="clear" w:color="auto" w:fill="auto"/>
            <w:noWrap/>
            <w:vAlign w:val="center"/>
          </w:tcPr>
          <w:p w14:paraId="25BE07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w:t>
            </w:r>
          </w:p>
        </w:tc>
        <w:tc>
          <w:tcPr>
            <w:tcW w:w="665" w:type="dxa"/>
            <w:shd w:val="clear" w:color="auto" w:fill="auto"/>
            <w:noWrap/>
            <w:vAlign w:val="center"/>
          </w:tcPr>
          <w:p w14:paraId="062E76F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F96FA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CINARIZINA 75 MG</w:t>
            </w:r>
          </w:p>
        </w:tc>
        <w:tc>
          <w:tcPr>
            <w:tcW w:w="1275" w:type="dxa"/>
            <w:shd w:val="clear" w:color="auto" w:fill="DADADA" w:themeFill="accent3" w:themeFillTint="66"/>
            <w:noWrap/>
            <w:vAlign w:val="center"/>
          </w:tcPr>
          <w:p w14:paraId="1E1AF4D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0,36</w:t>
            </w:r>
          </w:p>
        </w:tc>
        <w:tc>
          <w:tcPr>
            <w:tcW w:w="993" w:type="dxa"/>
            <w:shd w:val="clear" w:color="auto" w:fill="auto"/>
            <w:noWrap/>
            <w:vAlign w:val="center"/>
          </w:tcPr>
          <w:p w14:paraId="0B2EE47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0FEC02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81F8B96">
            <w:pPr>
              <w:spacing w:after="0" w:line="240" w:lineRule="auto"/>
              <w:jc w:val="center"/>
              <w:rPr>
                <w:rFonts w:ascii="Tahoma" w:hAnsi="Tahoma" w:eastAsia="Times New Roman" w:cs="Tahoma"/>
                <w:color w:val="000000"/>
                <w:sz w:val="20"/>
                <w:szCs w:val="20"/>
                <w:lang w:eastAsia="pt-BR"/>
              </w:rPr>
            </w:pPr>
          </w:p>
        </w:tc>
      </w:tr>
      <w:tr w14:paraId="11B1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1BE5F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99</w:t>
            </w:r>
          </w:p>
        </w:tc>
        <w:tc>
          <w:tcPr>
            <w:tcW w:w="865" w:type="dxa"/>
            <w:shd w:val="clear" w:color="auto" w:fill="auto"/>
            <w:noWrap/>
            <w:vAlign w:val="center"/>
          </w:tcPr>
          <w:p w14:paraId="1F67BD2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47.250</w:t>
            </w:r>
          </w:p>
        </w:tc>
        <w:tc>
          <w:tcPr>
            <w:tcW w:w="665" w:type="dxa"/>
            <w:shd w:val="clear" w:color="auto" w:fill="auto"/>
            <w:noWrap/>
            <w:vAlign w:val="center"/>
          </w:tcPr>
          <w:p w14:paraId="69D0E30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DA162A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CIPROFLOXACINO 500 MG</w:t>
            </w:r>
          </w:p>
        </w:tc>
        <w:tc>
          <w:tcPr>
            <w:tcW w:w="1275" w:type="dxa"/>
            <w:shd w:val="clear" w:color="auto" w:fill="DADADA" w:themeFill="accent3" w:themeFillTint="66"/>
            <w:noWrap/>
            <w:vAlign w:val="center"/>
          </w:tcPr>
          <w:p w14:paraId="03533B0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0,16</w:t>
            </w:r>
          </w:p>
        </w:tc>
        <w:tc>
          <w:tcPr>
            <w:tcW w:w="993" w:type="dxa"/>
            <w:shd w:val="clear" w:color="auto" w:fill="auto"/>
            <w:noWrap/>
            <w:vAlign w:val="center"/>
          </w:tcPr>
          <w:p w14:paraId="2B0B32A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7A3580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076200E">
            <w:pPr>
              <w:spacing w:after="0" w:line="240" w:lineRule="auto"/>
              <w:jc w:val="center"/>
              <w:rPr>
                <w:rFonts w:ascii="Tahoma" w:hAnsi="Tahoma" w:eastAsia="Times New Roman" w:cs="Tahoma"/>
                <w:color w:val="000000"/>
                <w:sz w:val="20"/>
                <w:szCs w:val="20"/>
                <w:lang w:eastAsia="pt-BR"/>
              </w:rPr>
            </w:pPr>
          </w:p>
        </w:tc>
      </w:tr>
      <w:tr w14:paraId="057C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7B525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865" w:type="dxa"/>
            <w:shd w:val="clear" w:color="auto" w:fill="auto"/>
            <w:noWrap/>
            <w:vAlign w:val="center"/>
          </w:tcPr>
          <w:p w14:paraId="5B6ABA0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720</w:t>
            </w:r>
          </w:p>
        </w:tc>
        <w:tc>
          <w:tcPr>
            <w:tcW w:w="665" w:type="dxa"/>
            <w:shd w:val="clear" w:color="auto" w:fill="auto"/>
            <w:noWrap/>
            <w:vAlign w:val="center"/>
          </w:tcPr>
          <w:p w14:paraId="286F145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86CA5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CITRATO DE POTÁSSIO 10MEQ </w:t>
            </w:r>
          </w:p>
        </w:tc>
        <w:tc>
          <w:tcPr>
            <w:tcW w:w="1275" w:type="dxa"/>
            <w:shd w:val="clear" w:color="auto" w:fill="DADADA" w:themeFill="accent3" w:themeFillTint="66"/>
            <w:noWrap/>
            <w:vAlign w:val="center"/>
          </w:tcPr>
          <w:p w14:paraId="0B2637C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1,10</w:t>
            </w:r>
          </w:p>
        </w:tc>
        <w:tc>
          <w:tcPr>
            <w:tcW w:w="993" w:type="dxa"/>
            <w:shd w:val="clear" w:color="auto" w:fill="auto"/>
            <w:noWrap/>
            <w:vAlign w:val="center"/>
          </w:tcPr>
          <w:p w14:paraId="5436E6D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941E71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04B77A2">
            <w:pPr>
              <w:spacing w:after="0" w:line="240" w:lineRule="auto"/>
              <w:jc w:val="center"/>
              <w:rPr>
                <w:rFonts w:ascii="Tahoma" w:hAnsi="Tahoma" w:eastAsia="Times New Roman" w:cs="Tahoma"/>
                <w:color w:val="000000"/>
                <w:sz w:val="20"/>
                <w:szCs w:val="20"/>
                <w:lang w:eastAsia="pt-BR"/>
              </w:rPr>
            </w:pPr>
          </w:p>
        </w:tc>
      </w:tr>
      <w:tr w14:paraId="63E8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557CE0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101</w:t>
            </w:r>
          </w:p>
        </w:tc>
        <w:tc>
          <w:tcPr>
            <w:tcW w:w="865" w:type="dxa"/>
            <w:shd w:val="clear" w:color="auto" w:fill="auto"/>
            <w:noWrap/>
            <w:vAlign w:val="center"/>
          </w:tcPr>
          <w:p w14:paraId="6487DD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16.200</w:t>
            </w:r>
          </w:p>
        </w:tc>
        <w:tc>
          <w:tcPr>
            <w:tcW w:w="665" w:type="dxa"/>
            <w:shd w:val="clear" w:color="auto" w:fill="auto"/>
            <w:noWrap/>
            <w:vAlign w:val="center"/>
          </w:tcPr>
          <w:p w14:paraId="4B51F3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1FFE12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CLARITROMICINA 500 MG</w:t>
            </w:r>
          </w:p>
        </w:tc>
        <w:tc>
          <w:tcPr>
            <w:tcW w:w="1275" w:type="dxa"/>
            <w:shd w:val="clear" w:color="auto" w:fill="DADADA" w:themeFill="accent3" w:themeFillTint="66"/>
            <w:noWrap/>
            <w:vAlign w:val="center"/>
          </w:tcPr>
          <w:p w14:paraId="706DE3B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1,49</w:t>
            </w:r>
          </w:p>
        </w:tc>
        <w:tc>
          <w:tcPr>
            <w:tcW w:w="993" w:type="dxa"/>
            <w:shd w:val="clear" w:color="auto" w:fill="auto"/>
            <w:noWrap/>
            <w:vAlign w:val="center"/>
          </w:tcPr>
          <w:p w14:paraId="42C6E7E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3BBA11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020128D">
            <w:pPr>
              <w:spacing w:after="0" w:line="240" w:lineRule="auto"/>
              <w:jc w:val="center"/>
              <w:rPr>
                <w:rFonts w:ascii="Tahoma" w:hAnsi="Tahoma" w:eastAsia="Times New Roman" w:cs="Tahoma"/>
                <w:color w:val="000000"/>
                <w:sz w:val="20"/>
                <w:szCs w:val="20"/>
                <w:lang w:eastAsia="pt-BR"/>
              </w:rPr>
            </w:pPr>
          </w:p>
        </w:tc>
      </w:tr>
      <w:tr w14:paraId="57B7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507F01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102</w:t>
            </w:r>
          </w:p>
        </w:tc>
        <w:tc>
          <w:tcPr>
            <w:tcW w:w="865" w:type="dxa"/>
            <w:shd w:val="clear" w:color="auto" w:fill="auto"/>
            <w:noWrap/>
            <w:vAlign w:val="center"/>
          </w:tcPr>
          <w:p w14:paraId="7C924C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w:t>
            </w:r>
          </w:p>
        </w:tc>
        <w:tc>
          <w:tcPr>
            <w:tcW w:w="665" w:type="dxa"/>
            <w:shd w:val="clear" w:color="auto" w:fill="auto"/>
            <w:noWrap/>
            <w:vAlign w:val="center"/>
          </w:tcPr>
          <w:p w14:paraId="1397CD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1BB25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CLOBAZAM 10 MG</w:t>
            </w:r>
          </w:p>
        </w:tc>
        <w:tc>
          <w:tcPr>
            <w:tcW w:w="1275" w:type="dxa"/>
            <w:shd w:val="clear" w:color="auto" w:fill="DADADA" w:themeFill="accent3" w:themeFillTint="66"/>
            <w:noWrap/>
            <w:vAlign w:val="center"/>
          </w:tcPr>
          <w:p w14:paraId="4397481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0,84</w:t>
            </w:r>
          </w:p>
        </w:tc>
        <w:tc>
          <w:tcPr>
            <w:tcW w:w="993" w:type="dxa"/>
            <w:shd w:val="clear" w:color="auto" w:fill="auto"/>
            <w:noWrap/>
            <w:vAlign w:val="center"/>
          </w:tcPr>
          <w:p w14:paraId="1DB5B2D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E9A87B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9557EB9">
            <w:pPr>
              <w:spacing w:after="0" w:line="240" w:lineRule="auto"/>
              <w:jc w:val="center"/>
              <w:rPr>
                <w:rFonts w:ascii="Tahoma" w:hAnsi="Tahoma" w:eastAsia="Times New Roman" w:cs="Tahoma"/>
                <w:color w:val="000000"/>
                <w:sz w:val="20"/>
                <w:szCs w:val="20"/>
                <w:lang w:eastAsia="pt-BR"/>
              </w:rPr>
            </w:pPr>
          </w:p>
        </w:tc>
      </w:tr>
      <w:tr w14:paraId="2D73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99BBD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103</w:t>
            </w:r>
          </w:p>
        </w:tc>
        <w:tc>
          <w:tcPr>
            <w:tcW w:w="865" w:type="dxa"/>
            <w:shd w:val="clear" w:color="auto" w:fill="auto"/>
            <w:noWrap/>
            <w:vAlign w:val="center"/>
          </w:tcPr>
          <w:p w14:paraId="26B182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02DED73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9F376D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CLOBAZAM 20 MG</w:t>
            </w:r>
          </w:p>
        </w:tc>
        <w:tc>
          <w:tcPr>
            <w:tcW w:w="1275" w:type="dxa"/>
            <w:shd w:val="clear" w:color="auto" w:fill="DADADA" w:themeFill="accent3" w:themeFillTint="66"/>
            <w:noWrap/>
            <w:vAlign w:val="center"/>
          </w:tcPr>
          <w:p w14:paraId="4C237E8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1,66</w:t>
            </w:r>
          </w:p>
        </w:tc>
        <w:tc>
          <w:tcPr>
            <w:tcW w:w="993" w:type="dxa"/>
            <w:shd w:val="clear" w:color="auto" w:fill="auto"/>
            <w:noWrap/>
            <w:vAlign w:val="center"/>
          </w:tcPr>
          <w:p w14:paraId="08BA297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D63A1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D80299F">
            <w:pPr>
              <w:spacing w:after="0" w:line="240" w:lineRule="auto"/>
              <w:jc w:val="center"/>
              <w:rPr>
                <w:rFonts w:ascii="Tahoma" w:hAnsi="Tahoma" w:eastAsia="Times New Roman" w:cs="Tahoma"/>
                <w:color w:val="000000"/>
                <w:sz w:val="20"/>
                <w:szCs w:val="20"/>
                <w:lang w:eastAsia="pt-BR"/>
              </w:rPr>
            </w:pPr>
          </w:p>
        </w:tc>
      </w:tr>
      <w:tr w14:paraId="3954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0D098F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104</w:t>
            </w:r>
          </w:p>
        </w:tc>
        <w:tc>
          <w:tcPr>
            <w:tcW w:w="865" w:type="dxa"/>
            <w:shd w:val="clear" w:color="auto" w:fill="auto"/>
            <w:noWrap/>
            <w:vAlign w:val="center"/>
          </w:tcPr>
          <w:p w14:paraId="1D88D43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81.000</w:t>
            </w:r>
          </w:p>
        </w:tc>
        <w:tc>
          <w:tcPr>
            <w:tcW w:w="665" w:type="dxa"/>
            <w:shd w:val="clear" w:color="auto" w:fill="auto"/>
            <w:noWrap/>
            <w:vAlign w:val="center"/>
          </w:tcPr>
          <w:p w14:paraId="2542C4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D7895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CLOMIPRAMINA 25 MG</w:t>
            </w:r>
          </w:p>
        </w:tc>
        <w:tc>
          <w:tcPr>
            <w:tcW w:w="1275" w:type="dxa"/>
            <w:shd w:val="clear" w:color="auto" w:fill="DADADA" w:themeFill="accent3" w:themeFillTint="66"/>
            <w:noWrap/>
            <w:vAlign w:val="center"/>
          </w:tcPr>
          <w:p w14:paraId="661986A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0,88</w:t>
            </w:r>
          </w:p>
        </w:tc>
        <w:tc>
          <w:tcPr>
            <w:tcW w:w="993" w:type="dxa"/>
            <w:shd w:val="clear" w:color="auto" w:fill="auto"/>
            <w:noWrap/>
            <w:vAlign w:val="center"/>
          </w:tcPr>
          <w:p w14:paraId="7C4F0F2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0043EC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DE83CF8">
            <w:pPr>
              <w:spacing w:after="0" w:line="240" w:lineRule="auto"/>
              <w:jc w:val="center"/>
              <w:rPr>
                <w:rFonts w:ascii="Tahoma" w:hAnsi="Tahoma" w:eastAsia="Times New Roman" w:cs="Tahoma"/>
                <w:color w:val="000000"/>
                <w:sz w:val="20"/>
                <w:szCs w:val="20"/>
                <w:lang w:eastAsia="pt-BR"/>
              </w:rPr>
            </w:pPr>
          </w:p>
        </w:tc>
      </w:tr>
      <w:tr w14:paraId="1C1D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F9E76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105</w:t>
            </w:r>
          </w:p>
        </w:tc>
        <w:tc>
          <w:tcPr>
            <w:tcW w:w="865" w:type="dxa"/>
            <w:shd w:val="clear" w:color="auto" w:fill="auto"/>
            <w:noWrap/>
            <w:vAlign w:val="center"/>
          </w:tcPr>
          <w:p w14:paraId="7D43C0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405.000</w:t>
            </w:r>
          </w:p>
        </w:tc>
        <w:tc>
          <w:tcPr>
            <w:tcW w:w="665" w:type="dxa"/>
            <w:shd w:val="clear" w:color="auto" w:fill="auto"/>
            <w:noWrap/>
            <w:vAlign w:val="center"/>
          </w:tcPr>
          <w:p w14:paraId="2B4B261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D0237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CLONAZEPAM 2 MG</w:t>
            </w:r>
          </w:p>
        </w:tc>
        <w:tc>
          <w:tcPr>
            <w:tcW w:w="1275" w:type="dxa"/>
            <w:shd w:val="clear" w:color="auto" w:fill="DADADA" w:themeFill="accent3" w:themeFillTint="66"/>
            <w:noWrap/>
            <w:vAlign w:val="center"/>
          </w:tcPr>
          <w:p w14:paraId="5918D55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0,05</w:t>
            </w:r>
          </w:p>
        </w:tc>
        <w:tc>
          <w:tcPr>
            <w:tcW w:w="993" w:type="dxa"/>
            <w:shd w:val="clear" w:color="auto" w:fill="auto"/>
            <w:noWrap/>
            <w:vAlign w:val="center"/>
          </w:tcPr>
          <w:p w14:paraId="28BE27E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20E927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4154070">
            <w:pPr>
              <w:spacing w:after="0" w:line="240" w:lineRule="auto"/>
              <w:jc w:val="center"/>
              <w:rPr>
                <w:rFonts w:ascii="Tahoma" w:hAnsi="Tahoma" w:eastAsia="Times New Roman" w:cs="Tahoma"/>
                <w:color w:val="000000"/>
                <w:sz w:val="20"/>
                <w:szCs w:val="20"/>
                <w:lang w:eastAsia="pt-BR"/>
              </w:rPr>
            </w:pPr>
          </w:p>
        </w:tc>
      </w:tr>
      <w:tr w14:paraId="697B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715828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106</w:t>
            </w:r>
          </w:p>
        </w:tc>
        <w:tc>
          <w:tcPr>
            <w:tcW w:w="865" w:type="dxa"/>
            <w:shd w:val="clear" w:color="auto" w:fill="auto"/>
            <w:noWrap/>
            <w:vAlign w:val="center"/>
          </w:tcPr>
          <w:p w14:paraId="7F3C2C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w:t>
            </w:r>
          </w:p>
        </w:tc>
        <w:tc>
          <w:tcPr>
            <w:tcW w:w="665" w:type="dxa"/>
            <w:shd w:val="clear" w:color="auto" w:fill="auto"/>
            <w:noWrap/>
            <w:vAlign w:val="center"/>
          </w:tcPr>
          <w:p w14:paraId="427CBB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62A42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CLONAZEPAN GOTAS 2,5 MG/ML, FRASCO COM 20 ML</w:t>
            </w:r>
          </w:p>
        </w:tc>
        <w:tc>
          <w:tcPr>
            <w:tcW w:w="1275" w:type="dxa"/>
            <w:shd w:val="clear" w:color="auto" w:fill="DADADA" w:themeFill="accent3" w:themeFillTint="66"/>
            <w:noWrap/>
            <w:vAlign w:val="center"/>
          </w:tcPr>
          <w:p w14:paraId="5E3F63A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1,92</w:t>
            </w:r>
          </w:p>
        </w:tc>
        <w:tc>
          <w:tcPr>
            <w:tcW w:w="993" w:type="dxa"/>
            <w:shd w:val="clear" w:color="auto" w:fill="auto"/>
            <w:noWrap/>
            <w:vAlign w:val="center"/>
          </w:tcPr>
          <w:p w14:paraId="40E0223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18E6D0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FFA8554">
            <w:pPr>
              <w:spacing w:after="0" w:line="240" w:lineRule="auto"/>
              <w:jc w:val="center"/>
              <w:rPr>
                <w:rFonts w:ascii="Tahoma" w:hAnsi="Tahoma" w:eastAsia="Times New Roman" w:cs="Tahoma"/>
                <w:color w:val="000000"/>
                <w:sz w:val="20"/>
                <w:szCs w:val="20"/>
                <w:lang w:eastAsia="pt-BR"/>
              </w:rPr>
            </w:pPr>
          </w:p>
        </w:tc>
      </w:tr>
      <w:tr w14:paraId="6347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FC7D72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107</w:t>
            </w:r>
          </w:p>
        </w:tc>
        <w:tc>
          <w:tcPr>
            <w:tcW w:w="865" w:type="dxa"/>
            <w:shd w:val="clear" w:color="auto" w:fill="auto"/>
            <w:noWrap/>
            <w:vAlign w:val="center"/>
          </w:tcPr>
          <w:p w14:paraId="409597C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45EDB3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B014F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CLOPIDOGREL, DOSAGEM: 75 MG</w:t>
            </w:r>
          </w:p>
        </w:tc>
        <w:tc>
          <w:tcPr>
            <w:tcW w:w="1275" w:type="dxa"/>
            <w:shd w:val="clear" w:color="auto" w:fill="DADADA" w:themeFill="accent3" w:themeFillTint="66"/>
            <w:noWrap/>
            <w:vAlign w:val="center"/>
          </w:tcPr>
          <w:p w14:paraId="0C435CA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0,33</w:t>
            </w:r>
          </w:p>
        </w:tc>
        <w:tc>
          <w:tcPr>
            <w:tcW w:w="993" w:type="dxa"/>
            <w:shd w:val="clear" w:color="auto" w:fill="auto"/>
            <w:noWrap/>
            <w:vAlign w:val="center"/>
          </w:tcPr>
          <w:p w14:paraId="0F472B5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856A84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F82BFC6">
            <w:pPr>
              <w:spacing w:after="0" w:line="240" w:lineRule="auto"/>
              <w:jc w:val="center"/>
              <w:rPr>
                <w:rFonts w:ascii="Tahoma" w:hAnsi="Tahoma" w:eastAsia="Times New Roman" w:cs="Tahoma"/>
                <w:color w:val="000000"/>
                <w:sz w:val="20"/>
                <w:szCs w:val="20"/>
                <w:lang w:eastAsia="pt-BR"/>
              </w:rPr>
            </w:pPr>
          </w:p>
        </w:tc>
      </w:tr>
      <w:tr w14:paraId="0B2F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7FF44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w:t>
            </w:r>
          </w:p>
        </w:tc>
        <w:tc>
          <w:tcPr>
            <w:tcW w:w="865" w:type="dxa"/>
            <w:shd w:val="clear" w:color="auto" w:fill="auto"/>
            <w:noWrap/>
            <w:vAlign w:val="center"/>
          </w:tcPr>
          <w:p w14:paraId="570140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660413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4577DB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CLORETO DE POTÁSSIO 19,1%; EM AMPOLAS DE 10 ML</w:t>
            </w:r>
          </w:p>
        </w:tc>
        <w:tc>
          <w:tcPr>
            <w:tcW w:w="1275" w:type="dxa"/>
            <w:shd w:val="clear" w:color="auto" w:fill="DADADA" w:themeFill="accent3" w:themeFillTint="66"/>
            <w:noWrap/>
            <w:vAlign w:val="center"/>
          </w:tcPr>
          <w:p w14:paraId="2232D3D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0,42</w:t>
            </w:r>
          </w:p>
        </w:tc>
        <w:tc>
          <w:tcPr>
            <w:tcW w:w="993" w:type="dxa"/>
            <w:shd w:val="clear" w:color="auto" w:fill="auto"/>
            <w:noWrap/>
            <w:vAlign w:val="center"/>
          </w:tcPr>
          <w:p w14:paraId="12F592B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20AEF8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89478A5">
            <w:pPr>
              <w:spacing w:after="0" w:line="240" w:lineRule="auto"/>
              <w:jc w:val="center"/>
              <w:rPr>
                <w:rFonts w:ascii="Tahoma" w:hAnsi="Tahoma" w:eastAsia="Times New Roman" w:cs="Tahoma"/>
                <w:color w:val="000000"/>
                <w:sz w:val="20"/>
                <w:szCs w:val="20"/>
                <w:lang w:eastAsia="pt-BR"/>
              </w:rPr>
            </w:pPr>
          </w:p>
        </w:tc>
      </w:tr>
      <w:tr w14:paraId="75F0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7B304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109</w:t>
            </w:r>
          </w:p>
        </w:tc>
        <w:tc>
          <w:tcPr>
            <w:tcW w:w="865" w:type="dxa"/>
            <w:shd w:val="clear" w:color="auto" w:fill="auto"/>
            <w:noWrap/>
            <w:vAlign w:val="center"/>
          </w:tcPr>
          <w:p w14:paraId="69C639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74915F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0816BA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CLORETO DE SÓDIO, PRINCÍPIO ATIVO: ASSOCIADO COM CLORETO DE BENZALCÔNIO, 0,9% + 0,01%, NASAL FR 30 ML</w:t>
            </w:r>
          </w:p>
        </w:tc>
        <w:tc>
          <w:tcPr>
            <w:tcW w:w="1275" w:type="dxa"/>
            <w:shd w:val="clear" w:color="auto" w:fill="DADADA" w:themeFill="accent3" w:themeFillTint="66"/>
            <w:noWrap/>
            <w:vAlign w:val="center"/>
          </w:tcPr>
          <w:p w14:paraId="6B02B8A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1,32</w:t>
            </w:r>
          </w:p>
        </w:tc>
        <w:tc>
          <w:tcPr>
            <w:tcW w:w="993" w:type="dxa"/>
            <w:shd w:val="clear" w:color="auto" w:fill="auto"/>
            <w:noWrap/>
            <w:vAlign w:val="center"/>
          </w:tcPr>
          <w:p w14:paraId="6273F7A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5EF9E4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496D106">
            <w:pPr>
              <w:spacing w:after="0" w:line="240" w:lineRule="auto"/>
              <w:jc w:val="center"/>
              <w:rPr>
                <w:rFonts w:ascii="Tahoma" w:hAnsi="Tahoma" w:eastAsia="Times New Roman" w:cs="Tahoma"/>
                <w:color w:val="000000"/>
                <w:sz w:val="20"/>
                <w:szCs w:val="20"/>
                <w:lang w:eastAsia="pt-BR"/>
              </w:rPr>
            </w:pPr>
          </w:p>
        </w:tc>
      </w:tr>
      <w:tr w14:paraId="1223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5F906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110</w:t>
            </w:r>
          </w:p>
        </w:tc>
        <w:tc>
          <w:tcPr>
            <w:tcW w:w="865" w:type="dxa"/>
            <w:shd w:val="clear" w:color="auto" w:fill="auto"/>
            <w:noWrap/>
            <w:vAlign w:val="center"/>
          </w:tcPr>
          <w:p w14:paraId="2D8004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233FADC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5CF956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CLORETO DE SODIO 20%; EM AMPOLAS DE 10 ML</w:t>
            </w:r>
          </w:p>
        </w:tc>
        <w:tc>
          <w:tcPr>
            <w:tcW w:w="1275" w:type="dxa"/>
            <w:shd w:val="clear" w:color="auto" w:fill="DADADA" w:themeFill="accent3" w:themeFillTint="66"/>
            <w:noWrap/>
            <w:vAlign w:val="center"/>
          </w:tcPr>
          <w:p w14:paraId="648684B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0,42</w:t>
            </w:r>
          </w:p>
        </w:tc>
        <w:tc>
          <w:tcPr>
            <w:tcW w:w="993" w:type="dxa"/>
            <w:shd w:val="clear" w:color="auto" w:fill="auto"/>
            <w:noWrap/>
            <w:vAlign w:val="center"/>
          </w:tcPr>
          <w:p w14:paraId="179E93A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992934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729EEED">
            <w:pPr>
              <w:spacing w:after="0" w:line="240" w:lineRule="auto"/>
              <w:jc w:val="center"/>
              <w:rPr>
                <w:rFonts w:ascii="Tahoma" w:hAnsi="Tahoma" w:eastAsia="Times New Roman" w:cs="Tahoma"/>
                <w:color w:val="000000"/>
                <w:sz w:val="20"/>
                <w:szCs w:val="20"/>
                <w:lang w:eastAsia="pt-BR"/>
              </w:rPr>
            </w:pPr>
          </w:p>
        </w:tc>
      </w:tr>
      <w:tr w14:paraId="10FE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F8FB36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111</w:t>
            </w:r>
          </w:p>
        </w:tc>
        <w:tc>
          <w:tcPr>
            <w:tcW w:w="865" w:type="dxa"/>
            <w:shd w:val="clear" w:color="auto" w:fill="auto"/>
            <w:noWrap/>
            <w:vAlign w:val="center"/>
          </w:tcPr>
          <w:p w14:paraId="46E2125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w:t>
            </w:r>
          </w:p>
        </w:tc>
        <w:tc>
          <w:tcPr>
            <w:tcW w:w="665" w:type="dxa"/>
            <w:shd w:val="clear" w:color="auto" w:fill="auto"/>
            <w:noWrap/>
            <w:vAlign w:val="center"/>
          </w:tcPr>
          <w:p w14:paraId="69E770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6ED580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CLORETO DE SUXAMETÔNIO 100 MG INJETAVEL FRASCO AMPOLA</w:t>
            </w:r>
          </w:p>
        </w:tc>
        <w:tc>
          <w:tcPr>
            <w:tcW w:w="1275" w:type="dxa"/>
            <w:shd w:val="clear" w:color="auto" w:fill="DADADA" w:themeFill="accent3" w:themeFillTint="66"/>
            <w:noWrap/>
            <w:vAlign w:val="center"/>
          </w:tcPr>
          <w:p w14:paraId="0FBDFF4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18,51</w:t>
            </w:r>
          </w:p>
        </w:tc>
        <w:tc>
          <w:tcPr>
            <w:tcW w:w="993" w:type="dxa"/>
            <w:shd w:val="clear" w:color="auto" w:fill="auto"/>
            <w:noWrap/>
            <w:vAlign w:val="center"/>
          </w:tcPr>
          <w:p w14:paraId="06F7CC1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B5C90A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9252BE8">
            <w:pPr>
              <w:spacing w:after="0" w:line="240" w:lineRule="auto"/>
              <w:jc w:val="center"/>
              <w:rPr>
                <w:rFonts w:ascii="Tahoma" w:hAnsi="Tahoma" w:eastAsia="Times New Roman" w:cs="Tahoma"/>
                <w:color w:val="000000"/>
                <w:sz w:val="20"/>
                <w:szCs w:val="20"/>
                <w:lang w:eastAsia="pt-BR"/>
              </w:rPr>
            </w:pPr>
          </w:p>
        </w:tc>
      </w:tr>
      <w:tr w14:paraId="0ED5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C7486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112</w:t>
            </w:r>
          </w:p>
        </w:tc>
        <w:tc>
          <w:tcPr>
            <w:tcW w:w="865" w:type="dxa"/>
            <w:shd w:val="clear" w:color="auto" w:fill="auto"/>
            <w:noWrap/>
            <w:vAlign w:val="center"/>
          </w:tcPr>
          <w:p w14:paraId="3D64A0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40.500</w:t>
            </w:r>
          </w:p>
        </w:tc>
        <w:tc>
          <w:tcPr>
            <w:tcW w:w="665" w:type="dxa"/>
            <w:shd w:val="clear" w:color="auto" w:fill="auto"/>
            <w:noWrap/>
            <w:vAlign w:val="center"/>
          </w:tcPr>
          <w:p w14:paraId="5874A86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E6E0B1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AMIODARONA  200 MG</w:t>
            </w:r>
          </w:p>
        </w:tc>
        <w:tc>
          <w:tcPr>
            <w:tcW w:w="1275" w:type="dxa"/>
            <w:shd w:val="clear" w:color="auto" w:fill="DADADA" w:themeFill="accent3" w:themeFillTint="66"/>
            <w:noWrap/>
            <w:vAlign w:val="center"/>
          </w:tcPr>
          <w:p w14:paraId="2EABE1E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0,33</w:t>
            </w:r>
          </w:p>
        </w:tc>
        <w:tc>
          <w:tcPr>
            <w:tcW w:w="993" w:type="dxa"/>
            <w:shd w:val="clear" w:color="auto" w:fill="auto"/>
            <w:noWrap/>
            <w:vAlign w:val="center"/>
          </w:tcPr>
          <w:p w14:paraId="1306E48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A7A58C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2AB96B1">
            <w:pPr>
              <w:spacing w:after="0" w:line="240" w:lineRule="auto"/>
              <w:jc w:val="center"/>
              <w:rPr>
                <w:rFonts w:ascii="Tahoma" w:hAnsi="Tahoma" w:eastAsia="Times New Roman" w:cs="Tahoma"/>
                <w:color w:val="000000"/>
                <w:sz w:val="20"/>
                <w:szCs w:val="20"/>
                <w:lang w:eastAsia="pt-BR"/>
              </w:rPr>
            </w:pPr>
          </w:p>
        </w:tc>
      </w:tr>
      <w:tr w14:paraId="5E2F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FD667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113</w:t>
            </w:r>
          </w:p>
        </w:tc>
        <w:tc>
          <w:tcPr>
            <w:tcW w:w="865" w:type="dxa"/>
            <w:shd w:val="clear" w:color="auto" w:fill="auto"/>
            <w:noWrap/>
            <w:vAlign w:val="center"/>
          </w:tcPr>
          <w:p w14:paraId="7F3EB9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24610C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3A39844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AMIODARONA 50 MG/ML; EM AMPOLAS DE 3 ML</w:t>
            </w:r>
          </w:p>
        </w:tc>
        <w:tc>
          <w:tcPr>
            <w:tcW w:w="1275" w:type="dxa"/>
            <w:shd w:val="clear" w:color="auto" w:fill="DADADA" w:themeFill="accent3" w:themeFillTint="66"/>
            <w:noWrap/>
            <w:vAlign w:val="center"/>
          </w:tcPr>
          <w:p w14:paraId="4B94DA7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3,15</w:t>
            </w:r>
          </w:p>
        </w:tc>
        <w:tc>
          <w:tcPr>
            <w:tcW w:w="993" w:type="dxa"/>
            <w:shd w:val="clear" w:color="auto" w:fill="auto"/>
            <w:noWrap/>
            <w:vAlign w:val="center"/>
          </w:tcPr>
          <w:p w14:paraId="288D909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9F10C1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F6A4F70">
            <w:pPr>
              <w:spacing w:after="0" w:line="240" w:lineRule="auto"/>
              <w:jc w:val="center"/>
              <w:rPr>
                <w:rFonts w:ascii="Tahoma" w:hAnsi="Tahoma" w:eastAsia="Times New Roman" w:cs="Tahoma"/>
                <w:color w:val="000000"/>
                <w:sz w:val="20"/>
                <w:szCs w:val="20"/>
                <w:lang w:eastAsia="pt-BR"/>
              </w:rPr>
            </w:pPr>
          </w:p>
        </w:tc>
      </w:tr>
      <w:tr w14:paraId="490F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935D93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114</w:t>
            </w:r>
          </w:p>
        </w:tc>
        <w:tc>
          <w:tcPr>
            <w:tcW w:w="865" w:type="dxa"/>
            <w:shd w:val="clear" w:color="auto" w:fill="auto"/>
            <w:noWrap/>
            <w:vAlign w:val="center"/>
          </w:tcPr>
          <w:p w14:paraId="51DB5CF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337.500</w:t>
            </w:r>
          </w:p>
        </w:tc>
        <w:tc>
          <w:tcPr>
            <w:tcW w:w="665" w:type="dxa"/>
            <w:shd w:val="clear" w:color="auto" w:fill="auto"/>
            <w:noWrap/>
            <w:vAlign w:val="center"/>
          </w:tcPr>
          <w:p w14:paraId="678B245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FFEBE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CLORIDRATO DE AMITRIPTILINA 25MG  </w:t>
            </w:r>
          </w:p>
        </w:tc>
        <w:tc>
          <w:tcPr>
            <w:tcW w:w="1275" w:type="dxa"/>
            <w:shd w:val="clear" w:color="auto" w:fill="DADADA" w:themeFill="accent3" w:themeFillTint="66"/>
            <w:noWrap/>
            <w:vAlign w:val="center"/>
          </w:tcPr>
          <w:p w14:paraId="4ACEEB3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7F238B8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1ACAA5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810700D">
            <w:pPr>
              <w:spacing w:after="0" w:line="240" w:lineRule="auto"/>
              <w:jc w:val="center"/>
              <w:rPr>
                <w:rFonts w:ascii="Tahoma" w:hAnsi="Tahoma" w:eastAsia="Times New Roman" w:cs="Tahoma"/>
                <w:color w:val="000000"/>
                <w:sz w:val="20"/>
                <w:szCs w:val="20"/>
                <w:lang w:eastAsia="pt-BR"/>
              </w:rPr>
            </w:pPr>
          </w:p>
        </w:tc>
      </w:tr>
      <w:tr w14:paraId="7EB8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2C1AB1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115</w:t>
            </w:r>
          </w:p>
        </w:tc>
        <w:tc>
          <w:tcPr>
            <w:tcW w:w="865" w:type="dxa"/>
            <w:shd w:val="clear" w:color="auto" w:fill="auto"/>
            <w:noWrap/>
            <w:vAlign w:val="center"/>
          </w:tcPr>
          <w:p w14:paraId="3ACE148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0EF68A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232E720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CLORPROMAZINA 4 % GOTAS</w:t>
            </w:r>
          </w:p>
        </w:tc>
        <w:tc>
          <w:tcPr>
            <w:tcW w:w="1275" w:type="dxa"/>
            <w:shd w:val="clear" w:color="auto" w:fill="DADADA" w:themeFill="accent3" w:themeFillTint="66"/>
            <w:noWrap/>
            <w:vAlign w:val="center"/>
          </w:tcPr>
          <w:p w14:paraId="47D96DD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7,99</w:t>
            </w:r>
          </w:p>
        </w:tc>
        <w:tc>
          <w:tcPr>
            <w:tcW w:w="993" w:type="dxa"/>
            <w:shd w:val="clear" w:color="auto" w:fill="auto"/>
            <w:noWrap/>
            <w:vAlign w:val="center"/>
          </w:tcPr>
          <w:p w14:paraId="7B573E7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D0392D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D257D59">
            <w:pPr>
              <w:spacing w:after="0" w:line="240" w:lineRule="auto"/>
              <w:jc w:val="center"/>
              <w:rPr>
                <w:rFonts w:ascii="Tahoma" w:hAnsi="Tahoma" w:eastAsia="Times New Roman" w:cs="Tahoma"/>
                <w:color w:val="000000"/>
                <w:sz w:val="20"/>
                <w:szCs w:val="20"/>
                <w:lang w:eastAsia="pt-BR"/>
              </w:rPr>
            </w:pPr>
          </w:p>
        </w:tc>
      </w:tr>
      <w:tr w14:paraId="1AD9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5BEDEA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116</w:t>
            </w:r>
          </w:p>
        </w:tc>
        <w:tc>
          <w:tcPr>
            <w:tcW w:w="865" w:type="dxa"/>
            <w:shd w:val="clear" w:color="auto" w:fill="auto"/>
            <w:noWrap/>
            <w:vAlign w:val="center"/>
          </w:tcPr>
          <w:p w14:paraId="5670FC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1.170</w:t>
            </w:r>
          </w:p>
        </w:tc>
        <w:tc>
          <w:tcPr>
            <w:tcW w:w="665" w:type="dxa"/>
            <w:shd w:val="clear" w:color="auto" w:fill="auto"/>
            <w:noWrap/>
            <w:vAlign w:val="center"/>
          </w:tcPr>
          <w:p w14:paraId="47A2AE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470FAE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DOBUTAMINA 250 MG/20ML</w:t>
            </w:r>
          </w:p>
        </w:tc>
        <w:tc>
          <w:tcPr>
            <w:tcW w:w="1275" w:type="dxa"/>
            <w:shd w:val="clear" w:color="auto" w:fill="DADADA" w:themeFill="accent3" w:themeFillTint="66"/>
            <w:noWrap/>
            <w:vAlign w:val="center"/>
          </w:tcPr>
          <w:p w14:paraId="3F9A6C8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5,10</w:t>
            </w:r>
          </w:p>
        </w:tc>
        <w:tc>
          <w:tcPr>
            <w:tcW w:w="993" w:type="dxa"/>
            <w:shd w:val="clear" w:color="auto" w:fill="auto"/>
            <w:noWrap/>
            <w:vAlign w:val="center"/>
          </w:tcPr>
          <w:p w14:paraId="2241A7D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BD0E38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7B5BEFC">
            <w:pPr>
              <w:spacing w:after="0" w:line="240" w:lineRule="auto"/>
              <w:jc w:val="center"/>
              <w:rPr>
                <w:rFonts w:ascii="Tahoma" w:hAnsi="Tahoma" w:eastAsia="Times New Roman" w:cs="Tahoma"/>
                <w:color w:val="000000"/>
                <w:sz w:val="20"/>
                <w:szCs w:val="20"/>
                <w:lang w:eastAsia="pt-BR"/>
              </w:rPr>
            </w:pPr>
          </w:p>
        </w:tc>
      </w:tr>
      <w:tr w14:paraId="61F9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E9531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117</w:t>
            </w:r>
          </w:p>
        </w:tc>
        <w:tc>
          <w:tcPr>
            <w:tcW w:w="865" w:type="dxa"/>
            <w:shd w:val="clear" w:color="auto" w:fill="auto"/>
            <w:noWrap/>
            <w:vAlign w:val="center"/>
          </w:tcPr>
          <w:p w14:paraId="5C9148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1.728</w:t>
            </w:r>
          </w:p>
        </w:tc>
        <w:tc>
          <w:tcPr>
            <w:tcW w:w="665" w:type="dxa"/>
            <w:shd w:val="clear" w:color="auto" w:fill="auto"/>
            <w:noWrap/>
            <w:vAlign w:val="center"/>
          </w:tcPr>
          <w:p w14:paraId="4CA523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65837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DULOXETINA 30MG</w:t>
            </w:r>
          </w:p>
        </w:tc>
        <w:tc>
          <w:tcPr>
            <w:tcW w:w="1275" w:type="dxa"/>
            <w:shd w:val="clear" w:color="auto" w:fill="DADADA" w:themeFill="accent3" w:themeFillTint="66"/>
            <w:noWrap/>
            <w:vAlign w:val="center"/>
          </w:tcPr>
          <w:p w14:paraId="314640C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1,15</w:t>
            </w:r>
          </w:p>
        </w:tc>
        <w:tc>
          <w:tcPr>
            <w:tcW w:w="993" w:type="dxa"/>
            <w:shd w:val="clear" w:color="auto" w:fill="auto"/>
            <w:noWrap/>
            <w:vAlign w:val="center"/>
          </w:tcPr>
          <w:p w14:paraId="6F2EE60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53BAA6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D052808">
            <w:pPr>
              <w:spacing w:after="0" w:line="240" w:lineRule="auto"/>
              <w:jc w:val="center"/>
              <w:rPr>
                <w:rFonts w:ascii="Tahoma" w:hAnsi="Tahoma" w:eastAsia="Times New Roman" w:cs="Tahoma"/>
                <w:color w:val="000000"/>
                <w:sz w:val="20"/>
                <w:szCs w:val="20"/>
                <w:lang w:eastAsia="pt-BR"/>
              </w:rPr>
            </w:pPr>
          </w:p>
        </w:tc>
      </w:tr>
      <w:tr w14:paraId="3AE0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836BB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118</w:t>
            </w:r>
          </w:p>
        </w:tc>
        <w:tc>
          <w:tcPr>
            <w:tcW w:w="865" w:type="dxa"/>
            <w:shd w:val="clear" w:color="auto" w:fill="auto"/>
            <w:noWrap/>
            <w:vAlign w:val="center"/>
          </w:tcPr>
          <w:p w14:paraId="76C96B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2.295</w:t>
            </w:r>
          </w:p>
        </w:tc>
        <w:tc>
          <w:tcPr>
            <w:tcW w:w="665" w:type="dxa"/>
            <w:shd w:val="clear" w:color="auto" w:fill="auto"/>
            <w:noWrap/>
            <w:vAlign w:val="center"/>
          </w:tcPr>
          <w:p w14:paraId="282D0C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3473FF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DULOXETINA 60MG</w:t>
            </w:r>
          </w:p>
        </w:tc>
        <w:tc>
          <w:tcPr>
            <w:tcW w:w="1275" w:type="dxa"/>
            <w:shd w:val="clear" w:color="auto" w:fill="DADADA" w:themeFill="accent3" w:themeFillTint="66"/>
            <w:noWrap/>
            <w:vAlign w:val="center"/>
          </w:tcPr>
          <w:p w14:paraId="3F6E7A5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1,38</w:t>
            </w:r>
          </w:p>
        </w:tc>
        <w:tc>
          <w:tcPr>
            <w:tcW w:w="993" w:type="dxa"/>
            <w:shd w:val="clear" w:color="auto" w:fill="auto"/>
            <w:noWrap/>
            <w:vAlign w:val="center"/>
          </w:tcPr>
          <w:p w14:paraId="0C57521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CF5F07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216B51C">
            <w:pPr>
              <w:spacing w:after="0" w:line="240" w:lineRule="auto"/>
              <w:jc w:val="center"/>
              <w:rPr>
                <w:rFonts w:ascii="Tahoma" w:hAnsi="Tahoma" w:eastAsia="Times New Roman" w:cs="Tahoma"/>
                <w:color w:val="000000"/>
                <w:sz w:val="20"/>
                <w:szCs w:val="20"/>
                <w:lang w:eastAsia="pt-BR"/>
              </w:rPr>
            </w:pPr>
          </w:p>
        </w:tc>
      </w:tr>
      <w:tr w14:paraId="3D96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BCC35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119</w:t>
            </w:r>
          </w:p>
        </w:tc>
        <w:tc>
          <w:tcPr>
            <w:tcW w:w="865" w:type="dxa"/>
            <w:shd w:val="clear" w:color="auto" w:fill="auto"/>
            <w:noWrap/>
            <w:vAlign w:val="center"/>
          </w:tcPr>
          <w:p w14:paraId="74298B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w:t>
            </w:r>
          </w:p>
        </w:tc>
        <w:tc>
          <w:tcPr>
            <w:tcW w:w="665" w:type="dxa"/>
            <w:shd w:val="clear" w:color="auto" w:fill="auto"/>
            <w:noWrap/>
            <w:vAlign w:val="center"/>
          </w:tcPr>
          <w:p w14:paraId="78E355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44431AA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CLORIDRATO DE ETILEFRINA 10 MG/ML INJETAVEL </w:t>
            </w:r>
          </w:p>
        </w:tc>
        <w:tc>
          <w:tcPr>
            <w:tcW w:w="1275" w:type="dxa"/>
            <w:shd w:val="clear" w:color="auto" w:fill="DADADA" w:themeFill="accent3" w:themeFillTint="66"/>
            <w:noWrap/>
            <w:vAlign w:val="center"/>
          </w:tcPr>
          <w:p w14:paraId="5D6282C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1,79</w:t>
            </w:r>
          </w:p>
        </w:tc>
        <w:tc>
          <w:tcPr>
            <w:tcW w:w="993" w:type="dxa"/>
            <w:shd w:val="clear" w:color="auto" w:fill="auto"/>
            <w:noWrap/>
            <w:vAlign w:val="center"/>
          </w:tcPr>
          <w:p w14:paraId="273F439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111B08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EAE2AB8">
            <w:pPr>
              <w:spacing w:after="0" w:line="240" w:lineRule="auto"/>
              <w:jc w:val="center"/>
              <w:rPr>
                <w:rFonts w:ascii="Tahoma" w:hAnsi="Tahoma" w:eastAsia="Times New Roman" w:cs="Tahoma"/>
                <w:color w:val="000000"/>
                <w:sz w:val="20"/>
                <w:szCs w:val="20"/>
                <w:lang w:eastAsia="pt-BR"/>
              </w:rPr>
            </w:pPr>
          </w:p>
        </w:tc>
      </w:tr>
      <w:tr w14:paraId="797F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3341A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865" w:type="dxa"/>
            <w:shd w:val="clear" w:color="auto" w:fill="auto"/>
            <w:noWrap/>
            <w:vAlign w:val="center"/>
          </w:tcPr>
          <w:p w14:paraId="40E6128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w:t>
            </w:r>
          </w:p>
        </w:tc>
        <w:tc>
          <w:tcPr>
            <w:tcW w:w="665" w:type="dxa"/>
            <w:shd w:val="clear" w:color="auto" w:fill="auto"/>
            <w:noWrap/>
            <w:vAlign w:val="center"/>
          </w:tcPr>
          <w:p w14:paraId="55626D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3C22305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FEXOFENADINA 6 MG/ML SUSPENSÃO ORAL 150ML + SERINGA DOSADORA</w:t>
            </w:r>
          </w:p>
        </w:tc>
        <w:tc>
          <w:tcPr>
            <w:tcW w:w="1275" w:type="dxa"/>
            <w:shd w:val="clear" w:color="auto" w:fill="DADADA" w:themeFill="accent3" w:themeFillTint="66"/>
            <w:noWrap/>
            <w:vAlign w:val="center"/>
          </w:tcPr>
          <w:p w14:paraId="06A4701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12,29</w:t>
            </w:r>
          </w:p>
        </w:tc>
        <w:tc>
          <w:tcPr>
            <w:tcW w:w="993" w:type="dxa"/>
            <w:shd w:val="clear" w:color="auto" w:fill="auto"/>
            <w:noWrap/>
            <w:vAlign w:val="center"/>
          </w:tcPr>
          <w:p w14:paraId="6D6DD67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9C9431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92065B6">
            <w:pPr>
              <w:spacing w:after="0" w:line="240" w:lineRule="auto"/>
              <w:jc w:val="center"/>
              <w:rPr>
                <w:rFonts w:ascii="Tahoma" w:hAnsi="Tahoma" w:eastAsia="Times New Roman" w:cs="Tahoma"/>
                <w:color w:val="000000"/>
                <w:sz w:val="20"/>
                <w:szCs w:val="20"/>
                <w:lang w:eastAsia="pt-BR"/>
              </w:rPr>
            </w:pPr>
          </w:p>
        </w:tc>
      </w:tr>
      <w:tr w14:paraId="6E05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75DC9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121</w:t>
            </w:r>
          </w:p>
        </w:tc>
        <w:tc>
          <w:tcPr>
            <w:tcW w:w="865" w:type="dxa"/>
            <w:shd w:val="clear" w:color="auto" w:fill="auto"/>
            <w:noWrap/>
            <w:vAlign w:val="center"/>
          </w:tcPr>
          <w:p w14:paraId="5419A26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2.160</w:t>
            </w:r>
          </w:p>
        </w:tc>
        <w:tc>
          <w:tcPr>
            <w:tcW w:w="665" w:type="dxa"/>
            <w:shd w:val="clear" w:color="auto" w:fill="auto"/>
            <w:noWrap/>
            <w:vAlign w:val="center"/>
          </w:tcPr>
          <w:p w14:paraId="76793B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3E929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METILFENIDATO 10 MG</w:t>
            </w:r>
          </w:p>
        </w:tc>
        <w:tc>
          <w:tcPr>
            <w:tcW w:w="1275" w:type="dxa"/>
            <w:shd w:val="clear" w:color="auto" w:fill="DADADA" w:themeFill="accent3" w:themeFillTint="66"/>
            <w:noWrap/>
            <w:vAlign w:val="center"/>
          </w:tcPr>
          <w:p w14:paraId="42DA8AF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0,51</w:t>
            </w:r>
          </w:p>
        </w:tc>
        <w:tc>
          <w:tcPr>
            <w:tcW w:w="993" w:type="dxa"/>
            <w:shd w:val="clear" w:color="auto" w:fill="auto"/>
            <w:noWrap/>
            <w:vAlign w:val="center"/>
          </w:tcPr>
          <w:p w14:paraId="5511C1E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548A02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E34947D">
            <w:pPr>
              <w:spacing w:after="0" w:line="240" w:lineRule="auto"/>
              <w:jc w:val="center"/>
              <w:rPr>
                <w:rFonts w:ascii="Tahoma" w:hAnsi="Tahoma" w:eastAsia="Times New Roman" w:cs="Tahoma"/>
                <w:color w:val="000000"/>
                <w:sz w:val="20"/>
                <w:szCs w:val="20"/>
                <w:lang w:eastAsia="pt-BR"/>
              </w:rPr>
            </w:pPr>
          </w:p>
        </w:tc>
      </w:tr>
      <w:tr w14:paraId="231E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D328F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122</w:t>
            </w:r>
          </w:p>
        </w:tc>
        <w:tc>
          <w:tcPr>
            <w:tcW w:w="865" w:type="dxa"/>
            <w:shd w:val="clear" w:color="auto" w:fill="auto"/>
            <w:noWrap/>
            <w:vAlign w:val="center"/>
          </w:tcPr>
          <w:p w14:paraId="77A928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2F78E0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4B4E7D1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METILFENIDATO 10 MG LA</w:t>
            </w:r>
          </w:p>
        </w:tc>
        <w:tc>
          <w:tcPr>
            <w:tcW w:w="1275" w:type="dxa"/>
            <w:shd w:val="clear" w:color="auto" w:fill="DADADA" w:themeFill="accent3" w:themeFillTint="66"/>
            <w:noWrap/>
            <w:vAlign w:val="center"/>
          </w:tcPr>
          <w:p w14:paraId="1D21DE2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0,64</w:t>
            </w:r>
          </w:p>
        </w:tc>
        <w:tc>
          <w:tcPr>
            <w:tcW w:w="993" w:type="dxa"/>
            <w:shd w:val="clear" w:color="auto" w:fill="auto"/>
            <w:noWrap/>
            <w:vAlign w:val="center"/>
          </w:tcPr>
          <w:p w14:paraId="37556A1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2D3FD5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9AA347D">
            <w:pPr>
              <w:spacing w:after="0" w:line="240" w:lineRule="auto"/>
              <w:jc w:val="center"/>
              <w:rPr>
                <w:rFonts w:ascii="Tahoma" w:hAnsi="Tahoma" w:eastAsia="Times New Roman" w:cs="Tahoma"/>
                <w:color w:val="000000"/>
                <w:sz w:val="20"/>
                <w:szCs w:val="20"/>
                <w:lang w:eastAsia="pt-BR"/>
              </w:rPr>
            </w:pPr>
          </w:p>
        </w:tc>
      </w:tr>
      <w:tr w14:paraId="311C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FACAE5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123</w:t>
            </w:r>
          </w:p>
        </w:tc>
        <w:tc>
          <w:tcPr>
            <w:tcW w:w="865" w:type="dxa"/>
            <w:shd w:val="clear" w:color="auto" w:fill="auto"/>
            <w:noWrap/>
            <w:vAlign w:val="center"/>
          </w:tcPr>
          <w:p w14:paraId="7EA9C93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720</w:t>
            </w:r>
          </w:p>
        </w:tc>
        <w:tc>
          <w:tcPr>
            <w:tcW w:w="665" w:type="dxa"/>
            <w:shd w:val="clear" w:color="auto" w:fill="auto"/>
            <w:noWrap/>
            <w:vAlign w:val="center"/>
          </w:tcPr>
          <w:p w14:paraId="52998C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7B714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CLORIDRATO DE METILFENIDATO 18 MG </w:t>
            </w:r>
          </w:p>
        </w:tc>
        <w:tc>
          <w:tcPr>
            <w:tcW w:w="1275" w:type="dxa"/>
            <w:shd w:val="clear" w:color="auto" w:fill="DADADA" w:themeFill="accent3" w:themeFillTint="66"/>
            <w:noWrap/>
            <w:vAlign w:val="center"/>
          </w:tcPr>
          <w:p w14:paraId="75A8C68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8,03</w:t>
            </w:r>
          </w:p>
        </w:tc>
        <w:tc>
          <w:tcPr>
            <w:tcW w:w="993" w:type="dxa"/>
            <w:shd w:val="clear" w:color="auto" w:fill="auto"/>
            <w:noWrap/>
            <w:vAlign w:val="center"/>
          </w:tcPr>
          <w:p w14:paraId="66D49A6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5355E2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B68EE9A">
            <w:pPr>
              <w:spacing w:after="0" w:line="240" w:lineRule="auto"/>
              <w:jc w:val="center"/>
              <w:rPr>
                <w:rFonts w:ascii="Tahoma" w:hAnsi="Tahoma" w:eastAsia="Times New Roman" w:cs="Tahoma"/>
                <w:color w:val="000000"/>
                <w:sz w:val="20"/>
                <w:szCs w:val="20"/>
                <w:lang w:eastAsia="pt-BR"/>
              </w:rPr>
            </w:pPr>
          </w:p>
        </w:tc>
      </w:tr>
      <w:tr w14:paraId="7F7E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014FB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124</w:t>
            </w:r>
          </w:p>
        </w:tc>
        <w:tc>
          <w:tcPr>
            <w:tcW w:w="865" w:type="dxa"/>
            <w:shd w:val="clear" w:color="auto" w:fill="auto"/>
            <w:noWrap/>
            <w:vAlign w:val="center"/>
          </w:tcPr>
          <w:p w14:paraId="601045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w:t>
            </w:r>
          </w:p>
        </w:tc>
        <w:tc>
          <w:tcPr>
            <w:tcW w:w="665" w:type="dxa"/>
            <w:shd w:val="clear" w:color="auto" w:fill="auto"/>
            <w:noWrap/>
            <w:vAlign w:val="center"/>
          </w:tcPr>
          <w:p w14:paraId="6B52997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AD776A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METILFENIDATO 20 MG LA</w:t>
            </w:r>
          </w:p>
        </w:tc>
        <w:tc>
          <w:tcPr>
            <w:tcW w:w="1275" w:type="dxa"/>
            <w:shd w:val="clear" w:color="auto" w:fill="DADADA" w:themeFill="accent3" w:themeFillTint="66"/>
            <w:noWrap/>
            <w:vAlign w:val="center"/>
          </w:tcPr>
          <w:p w14:paraId="16F0A71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9,47</w:t>
            </w:r>
          </w:p>
        </w:tc>
        <w:tc>
          <w:tcPr>
            <w:tcW w:w="993" w:type="dxa"/>
            <w:shd w:val="clear" w:color="auto" w:fill="auto"/>
            <w:noWrap/>
            <w:vAlign w:val="center"/>
          </w:tcPr>
          <w:p w14:paraId="2946C17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A79079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023F987">
            <w:pPr>
              <w:spacing w:after="0" w:line="240" w:lineRule="auto"/>
              <w:jc w:val="center"/>
              <w:rPr>
                <w:rFonts w:ascii="Tahoma" w:hAnsi="Tahoma" w:eastAsia="Times New Roman" w:cs="Tahoma"/>
                <w:color w:val="000000"/>
                <w:sz w:val="20"/>
                <w:szCs w:val="20"/>
                <w:lang w:eastAsia="pt-BR"/>
              </w:rPr>
            </w:pPr>
          </w:p>
        </w:tc>
      </w:tr>
      <w:tr w14:paraId="1AB5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12A22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125</w:t>
            </w:r>
          </w:p>
        </w:tc>
        <w:tc>
          <w:tcPr>
            <w:tcW w:w="865" w:type="dxa"/>
            <w:shd w:val="clear" w:color="auto" w:fill="auto"/>
            <w:noWrap/>
            <w:vAlign w:val="center"/>
          </w:tcPr>
          <w:p w14:paraId="687B5D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w:t>
            </w:r>
          </w:p>
        </w:tc>
        <w:tc>
          <w:tcPr>
            <w:tcW w:w="665" w:type="dxa"/>
            <w:shd w:val="clear" w:color="auto" w:fill="auto"/>
            <w:noWrap/>
            <w:vAlign w:val="center"/>
          </w:tcPr>
          <w:p w14:paraId="5FB344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B4FD81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METILFENIDATO 30 MG LA</w:t>
            </w:r>
          </w:p>
        </w:tc>
        <w:tc>
          <w:tcPr>
            <w:tcW w:w="1275" w:type="dxa"/>
            <w:shd w:val="clear" w:color="auto" w:fill="DADADA" w:themeFill="accent3" w:themeFillTint="66"/>
            <w:noWrap/>
            <w:vAlign w:val="center"/>
          </w:tcPr>
          <w:p w14:paraId="4123062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10,38</w:t>
            </w:r>
          </w:p>
        </w:tc>
        <w:tc>
          <w:tcPr>
            <w:tcW w:w="993" w:type="dxa"/>
            <w:shd w:val="clear" w:color="auto" w:fill="auto"/>
            <w:noWrap/>
            <w:vAlign w:val="center"/>
          </w:tcPr>
          <w:p w14:paraId="77B0381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E65E65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6415803">
            <w:pPr>
              <w:spacing w:after="0" w:line="240" w:lineRule="auto"/>
              <w:jc w:val="center"/>
              <w:rPr>
                <w:rFonts w:ascii="Tahoma" w:hAnsi="Tahoma" w:eastAsia="Times New Roman" w:cs="Tahoma"/>
                <w:color w:val="000000"/>
                <w:sz w:val="20"/>
                <w:szCs w:val="20"/>
                <w:lang w:eastAsia="pt-BR"/>
              </w:rPr>
            </w:pPr>
          </w:p>
        </w:tc>
      </w:tr>
      <w:tr w14:paraId="67A6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367C9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126</w:t>
            </w:r>
          </w:p>
        </w:tc>
        <w:tc>
          <w:tcPr>
            <w:tcW w:w="865" w:type="dxa"/>
            <w:shd w:val="clear" w:color="auto" w:fill="auto"/>
            <w:noWrap/>
            <w:vAlign w:val="center"/>
          </w:tcPr>
          <w:p w14:paraId="2FA2CCB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139378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B8FC8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METILFENIDATO 36 MG</w:t>
            </w:r>
          </w:p>
        </w:tc>
        <w:tc>
          <w:tcPr>
            <w:tcW w:w="1275" w:type="dxa"/>
            <w:shd w:val="clear" w:color="auto" w:fill="DADADA" w:themeFill="accent3" w:themeFillTint="66"/>
            <w:noWrap/>
            <w:vAlign w:val="center"/>
          </w:tcPr>
          <w:p w14:paraId="760965F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10,02</w:t>
            </w:r>
          </w:p>
        </w:tc>
        <w:tc>
          <w:tcPr>
            <w:tcW w:w="993" w:type="dxa"/>
            <w:shd w:val="clear" w:color="auto" w:fill="auto"/>
            <w:noWrap/>
            <w:vAlign w:val="center"/>
          </w:tcPr>
          <w:p w14:paraId="6198FF6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58A1FD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EF4D273">
            <w:pPr>
              <w:spacing w:after="0" w:line="240" w:lineRule="auto"/>
              <w:jc w:val="center"/>
              <w:rPr>
                <w:rFonts w:ascii="Tahoma" w:hAnsi="Tahoma" w:eastAsia="Times New Roman" w:cs="Tahoma"/>
                <w:color w:val="000000"/>
                <w:sz w:val="20"/>
                <w:szCs w:val="20"/>
                <w:lang w:eastAsia="pt-BR"/>
              </w:rPr>
            </w:pPr>
          </w:p>
        </w:tc>
      </w:tr>
      <w:tr w14:paraId="1D5F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316B7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127</w:t>
            </w:r>
          </w:p>
        </w:tc>
        <w:tc>
          <w:tcPr>
            <w:tcW w:w="865" w:type="dxa"/>
            <w:shd w:val="clear" w:color="auto" w:fill="auto"/>
            <w:noWrap/>
            <w:vAlign w:val="center"/>
          </w:tcPr>
          <w:p w14:paraId="199C2D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178415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41334D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METILFENIDATO 40 MG LA</w:t>
            </w:r>
          </w:p>
        </w:tc>
        <w:tc>
          <w:tcPr>
            <w:tcW w:w="1275" w:type="dxa"/>
            <w:shd w:val="clear" w:color="auto" w:fill="DADADA" w:themeFill="accent3" w:themeFillTint="66"/>
            <w:noWrap/>
            <w:vAlign w:val="center"/>
          </w:tcPr>
          <w:p w14:paraId="6834B9C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9,92</w:t>
            </w:r>
          </w:p>
        </w:tc>
        <w:tc>
          <w:tcPr>
            <w:tcW w:w="993" w:type="dxa"/>
            <w:shd w:val="clear" w:color="auto" w:fill="auto"/>
            <w:noWrap/>
            <w:vAlign w:val="center"/>
          </w:tcPr>
          <w:p w14:paraId="49C6EC6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F688D6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9057BAA">
            <w:pPr>
              <w:spacing w:after="0" w:line="240" w:lineRule="auto"/>
              <w:jc w:val="center"/>
              <w:rPr>
                <w:rFonts w:ascii="Tahoma" w:hAnsi="Tahoma" w:eastAsia="Times New Roman" w:cs="Tahoma"/>
                <w:color w:val="000000"/>
                <w:sz w:val="20"/>
                <w:szCs w:val="20"/>
                <w:lang w:eastAsia="pt-BR"/>
              </w:rPr>
            </w:pPr>
          </w:p>
        </w:tc>
      </w:tr>
      <w:tr w14:paraId="3110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17D2E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128</w:t>
            </w:r>
          </w:p>
        </w:tc>
        <w:tc>
          <w:tcPr>
            <w:tcW w:w="865" w:type="dxa"/>
            <w:shd w:val="clear" w:color="auto" w:fill="auto"/>
            <w:noWrap/>
            <w:vAlign w:val="center"/>
          </w:tcPr>
          <w:p w14:paraId="1A7E935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w:t>
            </w:r>
          </w:p>
        </w:tc>
        <w:tc>
          <w:tcPr>
            <w:tcW w:w="665" w:type="dxa"/>
            <w:shd w:val="clear" w:color="auto" w:fill="auto"/>
            <w:noWrap/>
            <w:vAlign w:val="center"/>
          </w:tcPr>
          <w:p w14:paraId="04E654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133192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OXIBUPROCAÍNA 4 MG/ML - SOLUÇÃO OFTÁLMICA</w:t>
            </w:r>
          </w:p>
        </w:tc>
        <w:tc>
          <w:tcPr>
            <w:tcW w:w="1275" w:type="dxa"/>
            <w:shd w:val="clear" w:color="auto" w:fill="DADADA" w:themeFill="accent3" w:themeFillTint="66"/>
            <w:noWrap/>
            <w:vAlign w:val="center"/>
          </w:tcPr>
          <w:p w14:paraId="6FCBB7F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22,58</w:t>
            </w:r>
          </w:p>
        </w:tc>
        <w:tc>
          <w:tcPr>
            <w:tcW w:w="993" w:type="dxa"/>
            <w:shd w:val="clear" w:color="auto" w:fill="auto"/>
            <w:noWrap/>
            <w:vAlign w:val="center"/>
          </w:tcPr>
          <w:p w14:paraId="755E54E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EECF73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3D4E135">
            <w:pPr>
              <w:spacing w:after="0" w:line="240" w:lineRule="auto"/>
              <w:jc w:val="center"/>
              <w:rPr>
                <w:rFonts w:ascii="Tahoma" w:hAnsi="Tahoma" w:eastAsia="Times New Roman" w:cs="Tahoma"/>
                <w:color w:val="000000"/>
                <w:sz w:val="20"/>
                <w:szCs w:val="20"/>
                <w:lang w:eastAsia="pt-BR"/>
              </w:rPr>
            </w:pPr>
          </w:p>
        </w:tc>
      </w:tr>
      <w:tr w14:paraId="0C5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25B90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129</w:t>
            </w:r>
          </w:p>
        </w:tc>
        <w:tc>
          <w:tcPr>
            <w:tcW w:w="865" w:type="dxa"/>
            <w:shd w:val="clear" w:color="auto" w:fill="auto"/>
            <w:noWrap/>
            <w:vAlign w:val="center"/>
          </w:tcPr>
          <w:p w14:paraId="6DC870F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w:t>
            </w:r>
          </w:p>
        </w:tc>
        <w:tc>
          <w:tcPr>
            <w:tcW w:w="665" w:type="dxa"/>
            <w:shd w:val="clear" w:color="auto" w:fill="auto"/>
            <w:noWrap/>
            <w:vAlign w:val="center"/>
          </w:tcPr>
          <w:p w14:paraId="3DA3877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5905C8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OXIBUTININA 1 MG/ML - 120 ML</w:t>
            </w:r>
          </w:p>
        </w:tc>
        <w:tc>
          <w:tcPr>
            <w:tcW w:w="1275" w:type="dxa"/>
            <w:shd w:val="clear" w:color="auto" w:fill="DADADA" w:themeFill="accent3" w:themeFillTint="66"/>
            <w:noWrap/>
            <w:vAlign w:val="center"/>
          </w:tcPr>
          <w:p w14:paraId="4E3BB79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40,42</w:t>
            </w:r>
          </w:p>
        </w:tc>
        <w:tc>
          <w:tcPr>
            <w:tcW w:w="993" w:type="dxa"/>
            <w:shd w:val="clear" w:color="auto" w:fill="auto"/>
            <w:noWrap/>
            <w:vAlign w:val="center"/>
          </w:tcPr>
          <w:p w14:paraId="63FFB77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42DF0E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17F88E3">
            <w:pPr>
              <w:spacing w:after="0" w:line="240" w:lineRule="auto"/>
              <w:jc w:val="center"/>
              <w:rPr>
                <w:rFonts w:ascii="Tahoma" w:hAnsi="Tahoma" w:eastAsia="Times New Roman" w:cs="Tahoma"/>
                <w:color w:val="000000"/>
                <w:sz w:val="20"/>
                <w:szCs w:val="20"/>
                <w:lang w:eastAsia="pt-BR"/>
              </w:rPr>
            </w:pPr>
          </w:p>
        </w:tc>
      </w:tr>
      <w:tr w14:paraId="285C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6CFFE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130</w:t>
            </w:r>
          </w:p>
        </w:tc>
        <w:tc>
          <w:tcPr>
            <w:tcW w:w="865" w:type="dxa"/>
            <w:shd w:val="clear" w:color="auto" w:fill="auto"/>
            <w:noWrap/>
            <w:vAlign w:val="center"/>
          </w:tcPr>
          <w:p w14:paraId="6470B60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w:t>
            </w:r>
          </w:p>
        </w:tc>
        <w:tc>
          <w:tcPr>
            <w:tcW w:w="665" w:type="dxa"/>
            <w:shd w:val="clear" w:color="auto" w:fill="auto"/>
            <w:noWrap/>
            <w:vAlign w:val="center"/>
          </w:tcPr>
          <w:p w14:paraId="53050E2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3FCCA8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OXIBUTININA 5MG</w:t>
            </w:r>
          </w:p>
        </w:tc>
        <w:tc>
          <w:tcPr>
            <w:tcW w:w="1275" w:type="dxa"/>
            <w:shd w:val="clear" w:color="auto" w:fill="DADADA" w:themeFill="accent3" w:themeFillTint="66"/>
            <w:noWrap/>
            <w:vAlign w:val="center"/>
          </w:tcPr>
          <w:p w14:paraId="13F3820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0,80</w:t>
            </w:r>
          </w:p>
        </w:tc>
        <w:tc>
          <w:tcPr>
            <w:tcW w:w="993" w:type="dxa"/>
            <w:shd w:val="clear" w:color="auto" w:fill="auto"/>
            <w:noWrap/>
            <w:vAlign w:val="center"/>
          </w:tcPr>
          <w:p w14:paraId="7FCF20B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8275A8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8C90107">
            <w:pPr>
              <w:spacing w:after="0" w:line="240" w:lineRule="auto"/>
              <w:jc w:val="center"/>
              <w:rPr>
                <w:rFonts w:ascii="Tahoma" w:hAnsi="Tahoma" w:eastAsia="Times New Roman" w:cs="Tahoma"/>
                <w:color w:val="000000"/>
                <w:sz w:val="20"/>
                <w:szCs w:val="20"/>
                <w:lang w:eastAsia="pt-BR"/>
              </w:rPr>
            </w:pPr>
          </w:p>
        </w:tc>
      </w:tr>
      <w:tr w14:paraId="73FA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112CB5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131</w:t>
            </w:r>
          </w:p>
        </w:tc>
        <w:tc>
          <w:tcPr>
            <w:tcW w:w="865" w:type="dxa"/>
            <w:shd w:val="clear" w:color="auto" w:fill="auto"/>
            <w:noWrap/>
            <w:vAlign w:val="center"/>
          </w:tcPr>
          <w:p w14:paraId="4910718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w:t>
            </w:r>
          </w:p>
        </w:tc>
        <w:tc>
          <w:tcPr>
            <w:tcW w:w="665" w:type="dxa"/>
            <w:shd w:val="clear" w:color="auto" w:fill="auto"/>
            <w:noWrap/>
            <w:vAlign w:val="center"/>
          </w:tcPr>
          <w:p w14:paraId="16E0DB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B5697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PROXIMETACAÍNA 5 MG/ML, SOLUÇÃO OFTÁLMICA ESTÉRIL, 5 ML</w:t>
            </w:r>
          </w:p>
        </w:tc>
        <w:tc>
          <w:tcPr>
            <w:tcW w:w="1275" w:type="dxa"/>
            <w:shd w:val="clear" w:color="auto" w:fill="DADADA" w:themeFill="accent3" w:themeFillTint="66"/>
            <w:noWrap/>
            <w:vAlign w:val="center"/>
          </w:tcPr>
          <w:p w14:paraId="5404347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13,39</w:t>
            </w:r>
          </w:p>
        </w:tc>
        <w:tc>
          <w:tcPr>
            <w:tcW w:w="993" w:type="dxa"/>
            <w:shd w:val="clear" w:color="auto" w:fill="auto"/>
            <w:noWrap/>
            <w:vAlign w:val="center"/>
          </w:tcPr>
          <w:p w14:paraId="405E64F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05360F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9BBE7C2">
            <w:pPr>
              <w:spacing w:after="0" w:line="240" w:lineRule="auto"/>
              <w:jc w:val="center"/>
              <w:rPr>
                <w:rFonts w:ascii="Tahoma" w:hAnsi="Tahoma" w:eastAsia="Times New Roman" w:cs="Tahoma"/>
                <w:color w:val="000000"/>
                <w:sz w:val="20"/>
                <w:szCs w:val="20"/>
                <w:lang w:eastAsia="pt-BR"/>
              </w:rPr>
            </w:pPr>
          </w:p>
        </w:tc>
      </w:tr>
      <w:tr w14:paraId="2BCA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D4390D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132</w:t>
            </w:r>
          </w:p>
        </w:tc>
        <w:tc>
          <w:tcPr>
            <w:tcW w:w="865" w:type="dxa"/>
            <w:shd w:val="clear" w:color="auto" w:fill="auto"/>
            <w:noWrap/>
            <w:vAlign w:val="center"/>
          </w:tcPr>
          <w:p w14:paraId="0417FE2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607.500</w:t>
            </w:r>
          </w:p>
        </w:tc>
        <w:tc>
          <w:tcPr>
            <w:tcW w:w="665" w:type="dxa"/>
            <w:shd w:val="clear" w:color="auto" w:fill="auto"/>
            <w:noWrap/>
            <w:vAlign w:val="center"/>
          </w:tcPr>
          <w:p w14:paraId="277D7E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47827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SERTRALINA 50MG</w:t>
            </w:r>
          </w:p>
        </w:tc>
        <w:tc>
          <w:tcPr>
            <w:tcW w:w="1275" w:type="dxa"/>
            <w:shd w:val="clear" w:color="auto" w:fill="DADADA" w:themeFill="accent3" w:themeFillTint="66"/>
            <w:noWrap/>
            <w:vAlign w:val="center"/>
          </w:tcPr>
          <w:p w14:paraId="6090E73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0,11</w:t>
            </w:r>
          </w:p>
        </w:tc>
        <w:tc>
          <w:tcPr>
            <w:tcW w:w="993" w:type="dxa"/>
            <w:shd w:val="clear" w:color="auto" w:fill="auto"/>
            <w:noWrap/>
            <w:vAlign w:val="center"/>
          </w:tcPr>
          <w:p w14:paraId="32040BC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0443AA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48B6B24">
            <w:pPr>
              <w:spacing w:after="0" w:line="240" w:lineRule="auto"/>
              <w:jc w:val="center"/>
              <w:rPr>
                <w:rFonts w:ascii="Tahoma" w:hAnsi="Tahoma" w:eastAsia="Times New Roman" w:cs="Tahoma"/>
                <w:color w:val="000000"/>
                <w:sz w:val="20"/>
                <w:szCs w:val="20"/>
                <w:lang w:eastAsia="pt-BR"/>
              </w:rPr>
            </w:pPr>
          </w:p>
        </w:tc>
      </w:tr>
      <w:tr w14:paraId="13C4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16FEE9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133</w:t>
            </w:r>
          </w:p>
        </w:tc>
        <w:tc>
          <w:tcPr>
            <w:tcW w:w="865" w:type="dxa"/>
            <w:shd w:val="clear" w:color="auto" w:fill="auto"/>
            <w:noWrap/>
            <w:vAlign w:val="center"/>
          </w:tcPr>
          <w:p w14:paraId="5E2110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3592B6B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878CF9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TANSULOSINA 0,4MG</w:t>
            </w:r>
          </w:p>
        </w:tc>
        <w:tc>
          <w:tcPr>
            <w:tcW w:w="1275" w:type="dxa"/>
            <w:shd w:val="clear" w:color="auto" w:fill="DADADA" w:themeFill="accent3" w:themeFillTint="66"/>
            <w:noWrap/>
            <w:vAlign w:val="center"/>
          </w:tcPr>
          <w:p w14:paraId="2DC1B64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2,25</w:t>
            </w:r>
          </w:p>
        </w:tc>
        <w:tc>
          <w:tcPr>
            <w:tcW w:w="993" w:type="dxa"/>
            <w:shd w:val="clear" w:color="auto" w:fill="auto"/>
            <w:noWrap/>
            <w:vAlign w:val="center"/>
          </w:tcPr>
          <w:p w14:paraId="7B7A2EA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95DE39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1EFEC0C">
            <w:pPr>
              <w:spacing w:after="0" w:line="240" w:lineRule="auto"/>
              <w:jc w:val="center"/>
              <w:rPr>
                <w:rFonts w:ascii="Tahoma" w:hAnsi="Tahoma" w:eastAsia="Times New Roman" w:cs="Tahoma"/>
                <w:color w:val="000000"/>
                <w:sz w:val="20"/>
                <w:szCs w:val="20"/>
                <w:lang w:eastAsia="pt-BR"/>
              </w:rPr>
            </w:pPr>
          </w:p>
        </w:tc>
      </w:tr>
      <w:tr w14:paraId="3B27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D75000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134</w:t>
            </w:r>
          </w:p>
        </w:tc>
        <w:tc>
          <w:tcPr>
            <w:tcW w:w="865" w:type="dxa"/>
            <w:shd w:val="clear" w:color="auto" w:fill="auto"/>
            <w:noWrap/>
            <w:vAlign w:val="center"/>
          </w:tcPr>
          <w:p w14:paraId="3C8E7A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w:t>
            </w:r>
          </w:p>
        </w:tc>
        <w:tc>
          <w:tcPr>
            <w:tcW w:w="665" w:type="dxa"/>
            <w:shd w:val="clear" w:color="auto" w:fill="auto"/>
            <w:noWrap/>
            <w:vAlign w:val="center"/>
          </w:tcPr>
          <w:p w14:paraId="40FDC9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32B072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CLORIDRATO DE TIAMINA 300 MG  </w:t>
            </w:r>
          </w:p>
        </w:tc>
        <w:tc>
          <w:tcPr>
            <w:tcW w:w="1275" w:type="dxa"/>
            <w:shd w:val="clear" w:color="auto" w:fill="DADADA" w:themeFill="accent3" w:themeFillTint="66"/>
            <w:noWrap/>
            <w:vAlign w:val="center"/>
          </w:tcPr>
          <w:p w14:paraId="04BD916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0,21</w:t>
            </w:r>
          </w:p>
        </w:tc>
        <w:tc>
          <w:tcPr>
            <w:tcW w:w="993" w:type="dxa"/>
            <w:shd w:val="clear" w:color="auto" w:fill="auto"/>
            <w:noWrap/>
            <w:vAlign w:val="center"/>
          </w:tcPr>
          <w:p w14:paraId="7780AF8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EDBB3D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D8E8C60">
            <w:pPr>
              <w:spacing w:after="0" w:line="240" w:lineRule="auto"/>
              <w:jc w:val="center"/>
              <w:rPr>
                <w:rFonts w:ascii="Tahoma" w:hAnsi="Tahoma" w:eastAsia="Times New Roman" w:cs="Tahoma"/>
                <w:color w:val="000000"/>
                <w:sz w:val="20"/>
                <w:szCs w:val="20"/>
                <w:lang w:eastAsia="pt-BR"/>
              </w:rPr>
            </w:pPr>
          </w:p>
        </w:tc>
      </w:tr>
      <w:tr w14:paraId="1A49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1B5CBA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w:t>
            </w:r>
          </w:p>
        </w:tc>
        <w:tc>
          <w:tcPr>
            <w:tcW w:w="865" w:type="dxa"/>
            <w:shd w:val="clear" w:color="auto" w:fill="auto"/>
            <w:noWrap/>
            <w:vAlign w:val="center"/>
          </w:tcPr>
          <w:p w14:paraId="36539D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w:t>
            </w:r>
          </w:p>
        </w:tc>
        <w:tc>
          <w:tcPr>
            <w:tcW w:w="665" w:type="dxa"/>
            <w:shd w:val="clear" w:color="auto" w:fill="auto"/>
            <w:noWrap/>
            <w:vAlign w:val="center"/>
          </w:tcPr>
          <w:p w14:paraId="40DA18F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9FCBB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TIORIDAZINA 100MG</w:t>
            </w:r>
          </w:p>
        </w:tc>
        <w:tc>
          <w:tcPr>
            <w:tcW w:w="1275" w:type="dxa"/>
            <w:shd w:val="clear" w:color="auto" w:fill="DADADA" w:themeFill="accent3" w:themeFillTint="66"/>
            <w:noWrap/>
            <w:vAlign w:val="center"/>
          </w:tcPr>
          <w:p w14:paraId="3FBFB1A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1,54</w:t>
            </w:r>
          </w:p>
        </w:tc>
        <w:tc>
          <w:tcPr>
            <w:tcW w:w="993" w:type="dxa"/>
            <w:shd w:val="clear" w:color="auto" w:fill="auto"/>
            <w:noWrap/>
            <w:vAlign w:val="center"/>
          </w:tcPr>
          <w:p w14:paraId="380E24A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1A04F1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E060E73">
            <w:pPr>
              <w:spacing w:after="0" w:line="240" w:lineRule="auto"/>
              <w:jc w:val="center"/>
              <w:rPr>
                <w:rFonts w:ascii="Tahoma" w:hAnsi="Tahoma" w:eastAsia="Times New Roman" w:cs="Tahoma"/>
                <w:color w:val="000000"/>
                <w:sz w:val="20"/>
                <w:szCs w:val="20"/>
                <w:lang w:eastAsia="pt-BR"/>
              </w:rPr>
            </w:pPr>
          </w:p>
        </w:tc>
      </w:tr>
      <w:tr w14:paraId="0EF6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D1AAC1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136</w:t>
            </w:r>
          </w:p>
        </w:tc>
        <w:tc>
          <w:tcPr>
            <w:tcW w:w="865" w:type="dxa"/>
            <w:shd w:val="clear" w:color="auto" w:fill="auto"/>
            <w:noWrap/>
            <w:vAlign w:val="center"/>
          </w:tcPr>
          <w:p w14:paraId="2348B7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w:t>
            </w:r>
          </w:p>
        </w:tc>
        <w:tc>
          <w:tcPr>
            <w:tcW w:w="665" w:type="dxa"/>
            <w:shd w:val="clear" w:color="auto" w:fill="auto"/>
            <w:noWrap/>
            <w:vAlign w:val="center"/>
          </w:tcPr>
          <w:p w14:paraId="37C533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364E3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TIORIDAZINA 50MG</w:t>
            </w:r>
          </w:p>
        </w:tc>
        <w:tc>
          <w:tcPr>
            <w:tcW w:w="1275" w:type="dxa"/>
            <w:shd w:val="clear" w:color="auto" w:fill="DADADA" w:themeFill="accent3" w:themeFillTint="66"/>
            <w:noWrap/>
            <w:vAlign w:val="center"/>
          </w:tcPr>
          <w:p w14:paraId="7086389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0,82</w:t>
            </w:r>
          </w:p>
        </w:tc>
        <w:tc>
          <w:tcPr>
            <w:tcW w:w="993" w:type="dxa"/>
            <w:shd w:val="clear" w:color="auto" w:fill="auto"/>
            <w:noWrap/>
            <w:vAlign w:val="center"/>
          </w:tcPr>
          <w:p w14:paraId="68354E7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00F4CB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600135A">
            <w:pPr>
              <w:spacing w:after="0" w:line="240" w:lineRule="auto"/>
              <w:jc w:val="center"/>
              <w:rPr>
                <w:rFonts w:ascii="Tahoma" w:hAnsi="Tahoma" w:eastAsia="Times New Roman" w:cs="Tahoma"/>
                <w:color w:val="000000"/>
                <w:sz w:val="20"/>
                <w:szCs w:val="20"/>
                <w:lang w:eastAsia="pt-BR"/>
              </w:rPr>
            </w:pPr>
          </w:p>
        </w:tc>
      </w:tr>
      <w:tr w14:paraId="27AA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91D20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137</w:t>
            </w:r>
          </w:p>
        </w:tc>
        <w:tc>
          <w:tcPr>
            <w:tcW w:w="865" w:type="dxa"/>
            <w:shd w:val="clear" w:color="auto" w:fill="auto"/>
            <w:noWrap/>
            <w:vAlign w:val="center"/>
          </w:tcPr>
          <w:p w14:paraId="5D7AF0D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5075AB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D2F77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TRAMADOL 100 MG/ML GTS 10 ML</w:t>
            </w:r>
          </w:p>
        </w:tc>
        <w:tc>
          <w:tcPr>
            <w:tcW w:w="1275" w:type="dxa"/>
            <w:shd w:val="clear" w:color="auto" w:fill="DADADA" w:themeFill="accent3" w:themeFillTint="66"/>
            <w:noWrap/>
            <w:vAlign w:val="center"/>
          </w:tcPr>
          <w:p w14:paraId="30F6EE1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35,35</w:t>
            </w:r>
          </w:p>
        </w:tc>
        <w:tc>
          <w:tcPr>
            <w:tcW w:w="993" w:type="dxa"/>
            <w:shd w:val="clear" w:color="auto" w:fill="auto"/>
            <w:noWrap/>
            <w:vAlign w:val="center"/>
          </w:tcPr>
          <w:p w14:paraId="0C189CF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74A2A1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33E5C78">
            <w:pPr>
              <w:spacing w:after="0" w:line="240" w:lineRule="auto"/>
              <w:jc w:val="center"/>
              <w:rPr>
                <w:rFonts w:ascii="Tahoma" w:hAnsi="Tahoma" w:eastAsia="Times New Roman" w:cs="Tahoma"/>
                <w:color w:val="000000"/>
                <w:sz w:val="20"/>
                <w:szCs w:val="20"/>
                <w:lang w:eastAsia="pt-BR"/>
              </w:rPr>
            </w:pPr>
          </w:p>
        </w:tc>
      </w:tr>
      <w:tr w14:paraId="1B41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05890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138</w:t>
            </w:r>
          </w:p>
        </w:tc>
        <w:tc>
          <w:tcPr>
            <w:tcW w:w="865" w:type="dxa"/>
            <w:shd w:val="clear" w:color="auto" w:fill="auto"/>
            <w:noWrap/>
            <w:vAlign w:val="center"/>
          </w:tcPr>
          <w:p w14:paraId="40B7925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40.500</w:t>
            </w:r>
          </w:p>
        </w:tc>
        <w:tc>
          <w:tcPr>
            <w:tcW w:w="665" w:type="dxa"/>
            <w:shd w:val="clear" w:color="auto" w:fill="auto"/>
            <w:noWrap/>
            <w:vAlign w:val="center"/>
          </w:tcPr>
          <w:p w14:paraId="5D76D2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27EF4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CLORPROMAZINA 100 MG</w:t>
            </w:r>
          </w:p>
        </w:tc>
        <w:tc>
          <w:tcPr>
            <w:tcW w:w="1275" w:type="dxa"/>
            <w:shd w:val="clear" w:color="auto" w:fill="DADADA" w:themeFill="accent3" w:themeFillTint="66"/>
            <w:noWrap/>
            <w:vAlign w:val="center"/>
          </w:tcPr>
          <w:p w14:paraId="4B70DEC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0,29</w:t>
            </w:r>
          </w:p>
        </w:tc>
        <w:tc>
          <w:tcPr>
            <w:tcW w:w="993" w:type="dxa"/>
            <w:shd w:val="clear" w:color="auto" w:fill="auto"/>
            <w:noWrap/>
            <w:vAlign w:val="center"/>
          </w:tcPr>
          <w:p w14:paraId="44209B4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1F25BE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9BC3D41">
            <w:pPr>
              <w:spacing w:after="0" w:line="240" w:lineRule="auto"/>
              <w:jc w:val="center"/>
              <w:rPr>
                <w:rFonts w:ascii="Tahoma" w:hAnsi="Tahoma" w:eastAsia="Times New Roman" w:cs="Tahoma"/>
                <w:color w:val="000000"/>
                <w:sz w:val="20"/>
                <w:szCs w:val="20"/>
                <w:lang w:eastAsia="pt-BR"/>
              </w:rPr>
            </w:pPr>
          </w:p>
        </w:tc>
      </w:tr>
      <w:tr w14:paraId="3536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69A16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139</w:t>
            </w:r>
          </w:p>
        </w:tc>
        <w:tc>
          <w:tcPr>
            <w:tcW w:w="865" w:type="dxa"/>
            <w:shd w:val="clear" w:color="auto" w:fill="auto"/>
            <w:noWrap/>
            <w:vAlign w:val="center"/>
          </w:tcPr>
          <w:p w14:paraId="205D141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33.750</w:t>
            </w:r>
          </w:p>
        </w:tc>
        <w:tc>
          <w:tcPr>
            <w:tcW w:w="665" w:type="dxa"/>
            <w:shd w:val="clear" w:color="auto" w:fill="auto"/>
            <w:noWrap/>
            <w:vAlign w:val="center"/>
          </w:tcPr>
          <w:p w14:paraId="2DD8CB6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0FF79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CLORPROMAZINA 25 MG</w:t>
            </w:r>
          </w:p>
        </w:tc>
        <w:tc>
          <w:tcPr>
            <w:tcW w:w="1275" w:type="dxa"/>
            <w:shd w:val="clear" w:color="auto" w:fill="DADADA" w:themeFill="accent3" w:themeFillTint="66"/>
            <w:noWrap/>
            <w:vAlign w:val="center"/>
          </w:tcPr>
          <w:p w14:paraId="13EB73C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0,29</w:t>
            </w:r>
          </w:p>
        </w:tc>
        <w:tc>
          <w:tcPr>
            <w:tcW w:w="993" w:type="dxa"/>
            <w:shd w:val="clear" w:color="auto" w:fill="auto"/>
            <w:noWrap/>
            <w:vAlign w:val="center"/>
          </w:tcPr>
          <w:p w14:paraId="4AC49CD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3C1A2E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6930D45">
            <w:pPr>
              <w:spacing w:after="0" w:line="240" w:lineRule="auto"/>
              <w:jc w:val="center"/>
              <w:rPr>
                <w:rFonts w:ascii="Tahoma" w:hAnsi="Tahoma" w:eastAsia="Times New Roman" w:cs="Tahoma"/>
                <w:color w:val="000000"/>
                <w:sz w:val="20"/>
                <w:szCs w:val="20"/>
                <w:lang w:eastAsia="pt-BR"/>
              </w:rPr>
            </w:pPr>
          </w:p>
        </w:tc>
      </w:tr>
      <w:tr w14:paraId="0B22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1A374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140</w:t>
            </w:r>
          </w:p>
        </w:tc>
        <w:tc>
          <w:tcPr>
            <w:tcW w:w="865" w:type="dxa"/>
            <w:shd w:val="clear" w:color="auto" w:fill="auto"/>
            <w:noWrap/>
            <w:vAlign w:val="center"/>
          </w:tcPr>
          <w:p w14:paraId="46CA7D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612B14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4CBDD9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CLORPROMAZINA 5 MG/ML - INJETÁVEL</w:t>
            </w:r>
          </w:p>
        </w:tc>
        <w:tc>
          <w:tcPr>
            <w:tcW w:w="1275" w:type="dxa"/>
            <w:shd w:val="clear" w:color="auto" w:fill="DADADA" w:themeFill="accent3" w:themeFillTint="66"/>
            <w:noWrap/>
            <w:vAlign w:val="center"/>
          </w:tcPr>
          <w:p w14:paraId="2A5E1CC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2,07</w:t>
            </w:r>
          </w:p>
        </w:tc>
        <w:tc>
          <w:tcPr>
            <w:tcW w:w="993" w:type="dxa"/>
            <w:shd w:val="clear" w:color="auto" w:fill="auto"/>
            <w:noWrap/>
            <w:vAlign w:val="center"/>
          </w:tcPr>
          <w:p w14:paraId="7782192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50B4BA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D62FE58">
            <w:pPr>
              <w:spacing w:after="0" w:line="240" w:lineRule="auto"/>
              <w:jc w:val="center"/>
              <w:rPr>
                <w:rFonts w:ascii="Tahoma" w:hAnsi="Tahoma" w:eastAsia="Times New Roman" w:cs="Tahoma"/>
                <w:color w:val="000000"/>
                <w:sz w:val="20"/>
                <w:szCs w:val="20"/>
                <w:lang w:eastAsia="pt-BR"/>
              </w:rPr>
            </w:pPr>
          </w:p>
        </w:tc>
      </w:tr>
      <w:tr w14:paraId="20EE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267242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141</w:t>
            </w:r>
          </w:p>
        </w:tc>
        <w:tc>
          <w:tcPr>
            <w:tcW w:w="865" w:type="dxa"/>
            <w:shd w:val="clear" w:color="auto" w:fill="auto"/>
            <w:noWrap/>
            <w:vAlign w:val="center"/>
          </w:tcPr>
          <w:p w14:paraId="09E3513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2.970</w:t>
            </w:r>
          </w:p>
        </w:tc>
        <w:tc>
          <w:tcPr>
            <w:tcW w:w="665" w:type="dxa"/>
            <w:shd w:val="clear" w:color="auto" w:fill="auto"/>
            <w:noWrap/>
            <w:vAlign w:val="center"/>
          </w:tcPr>
          <w:p w14:paraId="70AFDC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59C074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CLOZAPINA 100 MG</w:t>
            </w:r>
          </w:p>
        </w:tc>
        <w:tc>
          <w:tcPr>
            <w:tcW w:w="1275" w:type="dxa"/>
            <w:shd w:val="clear" w:color="auto" w:fill="DADADA" w:themeFill="accent3" w:themeFillTint="66"/>
            <w:noWrap/>
            <w:vAlign w:val="center"/>
          </w:tcPr>
          <w:p w14:paraId="6DD0C27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4,59</w:t>
            </w:r>
          </w:p>
        </w:tc>
        <w:tc>
          <w:tcPr>
            <w:tcW w:w="993" w:type="dxa"/>
            <w:shd w:val="clear" w:color="auto" w:fill="auto"/>
            <w:noWrap/>
            <w:vAlign w:val="center"/>
          </w:tcPr>
          <w:p w14:paraId="7CC0BFC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98ABF1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AD0AD71">
            <w:pPr>
              <w:spacing w:after="0" w:line="240" w:lineRule="auto"/>
              <w:jc w:val="center"/>
              <w:rPr>
                <w:rFonts w:ascii="Tahoma" w:hAnsi="Tahoma" w:eastAsia="Times New Roman" w:cs="Tahoma"/>
                <w:color w:val="000000"/>
                <w:sz w:val="20"/>
                <w:szCs w:val="20"/>
                <w:lang w:eastAsia="pt-BR"/>
              </w:rPr>
            </w:pPr>
          </w:p>
        </w:tc>
      </w:tr>
      <w:tr w14:paraId="3328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9E4FE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142</w:t>
            </w:r>
          </w:p>
        </w:tc>
        <w:tc>
          <w:tcPr>
            <w:tcW w:w="865" w:type="dxa"/>
            <w:shd w:val="clear" w:color="auto" w:fill="auto"/>
            <w:noWrap/>
            <w:vAlign w:val="center"/>
          </w:tcPr>
          <w:p w14:paraId="10F36F2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65FCD0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EC9B0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CODEINA 30 MG + PARACETAMOL 500 MG</w:t>
            </w:r>
          </w:p>
        </w:tc>
        <w:tc>
          <w:tcPr>
            <w:tcW w:w="1275" w:type="dxa"/>
            <w:shd w:val="clear" w:color="auto" w:fill="DADADA" w:themeFill="accent3" w:themeFillTint="66"/>
            <w:noWrap/>
            <w:vAlign w:val="center"/>
          </w:tcPr>
          <w:p w14:paraId="0A90530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0,34</w:t>
            </w:r>
          </w:p>
        </w:tc>
        <w:tc>
          <w:tcPr>
            <w:tcW w:w="993" w:type="dxa"/>
            <w:shd w:val="clear" w:color="auto" w:fill="auto"/>
            <w:noWrap/>
            <w:vAlign w:val="center"/>
          </w:tcPr>
          <w:p w14:paraId="5DCE3A5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BA0ECA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7A49737">
            <w:pPr>
              <w:spacing w:after="0" w:line="240" w:lineRule="auto"/>
              <w:jc w:val="center"/>
              <w:rPr>
                <w:rFonts w:ascii="Tahoma" w:hAnsi="Tahoma" w:eastAsia="Times New Roman" w:cs="Tahoma"/>
                <w:color w:val="000000"/>
                <w:sz w:val="20"/>
                <w:szCs w:val="20"/>
                <w:lang w:eastAsia="pt-BR"/>
              </w:rPr>
            </w:pPr>
          </w:p>
        </w:tc>
      </w:tr>
      <w:tr w14:paraId="5AC4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13B20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143</w:t>
            </w:r>
          </w:p>
        </w:tc>
        <w:tc>
          <w:tcPr>
            <w:tcW w:w="865" w:type="dxa"/>
            <w:shd w:val="clear" w:color="auto" w:fill="auto"/>
            <w:noWrap/>
            <w:vAlign w:val="center"/>
          </w:tcPr>
          <w:p w14:paraId="445E61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73DDB57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364" w:type="dxa"/>
            <w:shd w:val="clear" w:color="auto" w:fill="auto"/>
            <w:vAlign w:val="center"/>
          </w:tcPr>
          <w:p w14:paraId="1B87E0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COLAGENASE + CLORANFENICOL EM TUBOS DE 30 GRAMAS</w:t>
            </w:r>
          </w:p>
        </w:tc>
        <w:tc>
          <w:tcPr>
            <w:tcW w:w="1275" w:type="dxa"/>
            <w:shd w:val="clear" w:color="auto" w:fill="DADADA" w:themeFill="accent3" w:themeFillTint="66"/>
            <w:noWrap/>
            <w:vAlign w:val="center"/>
          </w:tcPr>
          <w:p w14:paraId="46C671C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14,89</w:t>
            </w:r>
          </w:p>
        </w:tc>
        <w:tc>
          <w:tcPr>
            <w:tcW w:w="993" w:type="dxa"/>
            <w:shd w:val="clear" w:color="auto" w:fill="auto"/>
            <w:noWrap/>
            <w:vAlign w:val="center"/>
          </w:tcPr>
          <w:p w14:paraId="4607D06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4D416C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77BA691">
            <w:pPr>
              <w:spacing w:after="0" w:line="240" w:lineRule="auto"/>
              <w:jc w:val="center"/>
              <w:rPr>
                <w:rFonts w:ascii="Tahoma" w:hAnsi="Tahoma" w:eastAsia="Times New Roman" w:cs="Tahoma"/>
                <w:color w:val="000000"/>
                <w:sz w:val="20"/>
                <w:szCs w:val="20"/>
                <w:lang w:eastAsia="pt-BR"/>
              </w:rPr>
            </w:pPr>
          </w:p>
        </w:tc>
      </w:tr>
      <w:tr w14:paraId="003B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9CE99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144</w:t>
            </w:r>
          </w:p>
        </w:tc>
        <w:tc>
          <w:tcPr>
            <w:tcW w:w="865" w:type="dxa"/>
            <w:shd w:val="clear" w:color="auto" w:fill="auto"/>
            <w:noWrap/>
            <w:vAlign w:val="center"/>
          </w:tcPr>
          <w:p w14:paraId="15E4EC5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w:t>
            </w:r>
          </w:p>
        </w:tc>
        <w:tc>
          <w:tcPr>
            <w:tcW w:w="665" w:type="dxa"/>
            <w:shd w:val="clear" w:color="auto" w:fill="auto"/>
            <w:noWrap/>
            <w:vAlign w:val="center"/>
          </w:tcPr>
          <w:p w14:paraId="0A4BC2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1760AE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COLÍRIO ANESTÉSICO (SOLUÇÃO OFTÁLMICA ANESTÉSICA - CLORIDRATO DE TETRACAÍNA 1% + CLORIDRATO DE FENILEFRINA 0,1%)</w:t>
            </w:r>
          </w:p>
        </w:tc>
        <w:tc>
          <w:tcPr>
            <w:tcW w:w="1275" w:type="dxa"/>
            <w:shd w:val="clear" w:color="auto" w:fill="DADADA" w:themeFill="accent3" w:themeFillTint="66"/>
            <w:noWrap/>
            <w:vAlign w:val="center"/>
          </w:tcPr>
          <w:p w14:paraId="730D00D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23,05</w:t>
            </w:r>
          </w:p>
        </w:tc>
        <w:tc>
          <w:tcPr>
            <w:tcW w:w="993" w:type="dxa"/>
            <w:shd w:val="clear" w:color="auto" w:fill="auto"/>
            <w:noWrap/>
            <w:vAlign w:val="center"/>
          </w:tcPr>
          <w:p w14:paraId="54E7268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2BD056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884C80F">
            <w:pPr>
              <w:spacing w:after="0" w:line="240" w:lineRule="auto"/>
              <w:jc w:val="center"/>
              <w:rPr>
                <w:rFonts w:ascii="Tahoma" w:hAnsi="Tahoma" w:eastAsia="Times New Roman" w:cs="Tahoma"/>
                <w:color w:val="000000"/>
                <w:sz w:val="20"/>
                <w:szCs w:val="20"/>
                <w:lang w:eastAsia="pt-BR"/>
              </w:rPr>
            </w:pPr>
          </w:p>
        </w:tc>
      </w:tr>
      <w:tr w14:paraId="1E06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7ACA0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145</w:t>
            </w:r>
          </w:p>
        </w:tc>
        <w:tc>
          <w:tcPr>
            <w:tcW w:w="865" w:type="dxa"/>
            <w:shd w:val="clear" w:color="auto" w:fill="auto"/>
            <w:noWrap/>
            <w:vAlign w:val="center"/>
          </w:tcPr>
          <w:p w14:paraId="349468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17.550</w:t>
            </w:r>
          </w:p>
        </w:tc>
        <w:tc>
          <w:tcPr>
            <w:tcW w:w="665" w:type="dxa"/>
            <w:shd w:val="clear" w:color="auto" w:fill="auto"/>
            <w:noWrap/>
            <w:vAlign w:val="center"/>
          </w:tcPr>
          <w:p w14:paraId="3C85162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58AEB6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COMPLEXO B, INJETAVEL, AMPOLA DE 2 ML (HYPLEX B)</w:t>
            </w:r>
          </w:p>
        </w:tc>
        <w:tc>
          <w:tcPr>
            <w:tcW w:w="1275" w:type="dxa"/>
            <w:shd w:val="clear" w:color="auto" w:fill="DADADA" w:themeFill="accent3" w:themeFillTint="66"/>
            <w:noWrap/>
            <w:vAlign w:val="center"/>
          </w:tcPr>
          <w:p w14:paraId="41991D2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0,95</w:t>
            </w:r>
          </w:p>
        </w:tc>
        <w:tc>
          <w:tcPr>
            <w:tcW w:w="993" w:type="dxa"/>
            <w:shd w:val="clear" w:color="auto" w:fill="auto"/>
            <w:noWrap/>
            <w:vAlign w:val="center"/>
          </w:tcPr>
          <w:p w14:paraId="2A0166A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2CBA83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A017C35">
            <w:pPr>
              <w:spacing w:after="0" w:line="240" w:lineRule="auto"/>
              <w:jc w:val="center"/>
              <w:rPr>
                <w:rFonts w:ascii="Tahoma" w:hAnsi="Tahoma" w:eastAsia="Times New Roman" w:cs="Tahoma"/>
                <w:color w:val="000000"/>
                <w:sz w:val="20"/>
                <w:szCs w:val="20"/>
                <w:lang w:eastAsia="pt-BR"/>
              </w:rPr>
            </w:pPr>
          </w:p>
        </w:tc>
      </w:tr>
      <w:tr w14:paraId="72E4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DB334B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146</w:t>
            </w:r>
          </w:p>
        </w:tc>
        <w:tc>
          <w:tcPr>
            <w:tcW w:w="865" w:type="dxa"/>
            <w:shd w:val="clear" w:color="auto" w:fill="auto"/>
            <w:noWrap/>
            <w:vAlign w:val="center"/>
          </w:tcPr>
          <w:p w14:paraId="5EFA15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w:t>
            </w:r>
          </w:p>
        </w:tc>
        <w:tc>
          <w:tcPr>
            <w:tcW w:w="665" w:type="dxa"/>
            <w:shd w:val="clear" w:color="auto" w:fill="auto"/>
            <w:noWrap/>
            <w:vAlign w:val="center"/>
          </w:tcPr>
          <w:p w14:paraId="3B08E21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ED5423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DAPAGLIFLOZINA, CONCENTRAÇÃO: 10 MG</w:t>
            </w:r>
          </w:p>
        </w:tc>
        <w:tc>
          <w:tcPr>
            <w:tcW w:w="1275" w:type="dxa"/>
            <w:shd w:val="clear" w:color="auto" w:fill="DADADA" w:themeFill="accent3" w:themeFillTint="66"/>
            <w:noWrap/>
            <w:vAlign w:val="center"/>
          </w:tcPr>
          <w:p w14:paraId="365975D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5,25</w:t>
            </w:r>
          </w:p>
        </w:tc>
        <w:tc>
          <w:tcPr>
            <w:tcW w:w="993" w:type="dxa"/>
            <w:shd w:val="clear" w:color="auto" w:fill="auto"/>
            <w:noWrap/>
            <w:vAlign w:val="center"/>
          </w:tcPr>
          <w:p w14:paraId="2109C43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EB9646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94D5E8A">
            <w:pPr>
              <w:spacing w:after="0" w:line="240" w:lineRule="auto"/>
              <w:jc w:val="center"/>
              <w:rPr>
                <w:rFonts w:ascii="Tahoma" w:hAnsi="Tahoma" w:eastAsia="Times New Roman" w:cs="Tahoma"/>
                <w:color w:val="000000"/>
                <w:sz w:val="20"/>
                <w:szCs w:val="20"/>
                <w:lang w:eastAsia="pt-BR"/>
              </w:rPr>
            </w:pPr>
          </w:p>
        </w:tc>
      </w:tr>
      <w:tr w14:paraId="3AFB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47384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147</w:t>
            </w:r>
          </w:p>
        </w:tc>
        <w:tc>
          <w:tcPr>
            <w:tcW w:w="865" w:type="dxa"/>
            <w:shd w:val="clear" w:color="auto" w:fill="auto"/>
            <w:noWrap/>
            <w:vAlign w:val="center"/>
          </w:tcPr>
          <w:p w14:paraId="1E9D81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w:t>
            </w:r>
          </w:p>
        </w:tc>
        <w:tc>
          <w:tcPr>
            <w:tcW w:w="665" w:type="dxa"/>
            <w:shd w:val="clear" w:color="auto" w:fill="auto"/>
            <w:noWrap/>
            <w:vAlign w:val="center"/>
          </w:tcPr>
          <w:p w14:paraId="1B82929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7B3F99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DECANOATO DE ZUCLOPENTIXOL 200 MG/ML (CLOPIXOL DEPOT)</w:t>
            </w:r>
          </w:p>
        </w:tc>
        <w:tc>
          <w:tcPr>
            <w:tcW w:w="1275" w:type="dxa"/>
            <w:shd w:val="clear" w:color="auto" w:fill="DADADA" w:themeFill="accent3" w:themeFillTint="66"/>
            <w:noWrap/>
            <w:vAlign w:val="center"/>
          </w:tcPr>
          <w:p w14:paraId="51FB541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87,10</w:t>
            </w:r>
          </w:p>
        </w:tc>
        <w:tc>
          <w:tcPr>
            <w:tcW w:w="993" w:type="dxa"/>
            <w:shd w:val="clear" w:color="auto" w:fill="auto"/>
            <w:noWrap/>
            <w:vAlign w:val="center"/>
          </w:tcPr>
          <w:p w14:paraId="31D5C64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12570E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4695490">
            <w:pPr>
              <w:spacing w:after="0" w:line="240" w:lineRule="auto"/>
              <w:jc w:val="center"/>
              <w:rPr>
                <w:rFonts w:ascii="Tahoma" w:hAnsi="Tahoma" w:eastAsia="Times New Roman" w:cs="Tahoma"/>
                <w:color w:val="000000"/>
                <w:sz w:val="20"/>
                <w:szCs w:val="20"/>
                <w:lang w:eastAsia="pt-BR"/>
              </w:rPr>
            </w:pPr>
          </w:p>
        </w:tc>
      </w:tr>
      <w:tr w14:paraId="2344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2BA55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148</w:t>
            </w:r>
          </w:p>
        </w:tc>
        <w:tc>
          <w:tcPr>
            <w:tcW w:w="865" w:type="dxa"/>
            <w:shd w:val="clear" w:color="auto" w:fill="auto"/>
            <w:noWrap/>
            <w:vAlign w:val="center"/>
          </w:tcPr>
          <w:p w14:paraId="517038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59455D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550EA9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DELTAMETRINA SHAMPOO, FRASCO COM 100 ML</w:t>
            </w:r>
          </w:p>
        </w:tc>
        <w:tc>
          <w:tcPr>
            <w:tcW w:w="1275" w:type="dxa"/>
            <w:shd w:val="clear" w:color="auto" w:fill="DADADA" w:themeFill="accent3" w:themeFillTint="66"/>
            <w:noWrap/>
            <w:vAlign w:val="center"/>
          </w:tcPr>
          <w:p w14:paraId="2E87FE7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4,36</w:t>
            </w:r>
          </w:p>
        </w:tc>
        <w:tc>
          <w:tcPr>
            <w:tcW w:w="993" w:type="dxa"/>
            <w:shd w:val="clear" w:color="auto" w:fill="auto"/>
            <w:noWrap/>
            <w:vAlign w:val="center"/>
          </w:tcPr>
          <w:p w14:paraId="323AED7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9B4788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B7F758E">
            <w:pPr>
              <w:spacing w:after="0" w:line="240" w:lineRule="auto"/>
              <w:jc w:val="center"/>
              <w:rPr>
                <w:rFonts w:ascii="Tahoma" w:hAnsi="Tahoma" w:eastAsia="Times New Roman" w:cs="Tahoma"/>
                <w:color w:val="000000"/>
                <w:sz w:val="20"/>
                <w:szCs w:val="20"/>
                <w:lang w:eastAsia="pt-BR"/>
              </w:rPr>
            </w:pPr>
          </w:p>
        </w:tc>
      </w:tr>
      <w:tr w14:paraId="7053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56D718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149</w:t>
            </w:r>
          </w:p>
        </w:tc>
        <w:tc>
          <w:tcPr>
            <w:tcW w:w="865" w:type="dxa"/>
            <w:shd w:val="clear" w:color="auto" w:fill="auto"/>
            <w:noWrap/>
            <w:vAlign w:val="center"/>
          </w:tcPr>
          <w:p w14:paraId="22A8D70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315</w:t>
            </w:r>
          </w:p>
        </w:tc>
        <w:tc>
          <w:tcPr>
            <w:tcW w:w="665" w:type="dxa"/>
            <w:shd w:val="clear" w:color="auto" w:fill="auto"/>
            <w:noWrap/>
            <w:vAlign w:val="center"/>
          </w:tcPr>
          <w:p w14:paraId="424E0DF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477AC88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DESLANOSIDEO 0,2 MG/ML; EM AMPOLAS DE 2 ML</w:t>
            </w:r>
          </w:p>
        </w:tc>
        <w:tc>
          <w:tcPr>
            <w:tcW w:w="1275" w:type="dxa"/>
            <w:shd w:val="clear" w:color="auto" w:fill="DADADA" w:themeFill="accent3" w:themeFillTint="66"/>
            <w:noWrap/>
            <w:vAlign w:val="center"/>
          </w:tcPr>
          <w:p w14:paraId="4C6C7A7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2,31</w:t>
            </w:r>
          </w:p>
        </w:tc>
        <w:tc>
          <w:tcPr>
            <w:tcW w:w="993" w:type="dxa"/>
            <w:shd w:val="clear" w:color="auto" w:fill="auto"/>
            <w:noWrap/>
            <w:vAlign w:val="center"/>
          </w:tcPr>
          <w:p w14:paraId="78A2749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B5F33B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E4F1D16">
            <w:pPr>
              <w:spacing w:after="0" w:line="240" w:lineRule="auto"/>
              <w:jc w:val="center"/>
              <w:rPr>
                <w:rFonts w:ascii="Tahoma" w:hAnsi="Tahoma" w:eastAsia="Times New Roman" w:cs="Tahoma"/>
                <w:color w:val="000000"/>
                <w:sz w:val="20"/>
                <w:szCs w:val="20"/>
                <w:lang w:eastAsia="pt-BR"/>
              </w:rPr>
            </w:pPr>
          </w:p>
        </w:tc>
      </w:tr>
      <w:tr w14:paraId="2F84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B9971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865" w:type="dxa"/>
            <w:shd w:val="clear" w:color="auto" w:fill="auto"/>
            <w:noWrap/>
            <w:vAlign w:val="center"/>
          </w:tcPr>
          <w:p w14:paraId="589C38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7C3A8D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D6549F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DESVENLAFAXINA 100 MG </w:t>
            </w:r>
          </w:p>
        </w:tc>
        <w:tc>
          <w:tcPr>
            <w:tcW w:w="1275" w:type="dxa"/>
            <w:shd w:val="clear" w:color="auto" w:fill="DADADA" w:themeFill="accent3" w:themeFillTint="66"/>
            <w:noWrap/>
            <w:vAlign w:val="center"/>
          </w:tcPr>
          <w:p w14:paraId="61D3981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0,85</w:t>
            </w:r>
          </w:p>
        </w:tc>
        <w:tc>
          <w:tcPr>
            <w:tcW w:w="993" w:type="dxa"/>
            <w:shd w:val="clear" w:color="auto" w:fill="auto"/>
            <w:noWrap/>
            <w:vAlign w:val="center"/>
          </w:tcPr>
          <w:p w14:paraId="0D7DB07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9E6F15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BC4531F">
            <w:pPr>
              <w:spacing w:after="0" w:line="240" w:lineRule="auto"/>
              <w:jc w:val="center"/>
              <w:rPr>
                <w:rFonts w:ascii="Tahoma" w:hAnsi="Tahoma" w:eastAsia="Times New Roman" w:cs="Tahoma"/>
                <w:color w:val="000000"/>
                <w:sz w:val="20"/>
                <w:szCs w:val="20"/>
                <w:lang w:eastAsia="pt-BR"/>
              </w:rPr>
            </w:pPr>
          </w:p>
        </w:tc>
      </w:tr>
      <w:tr w14:paraId="2F78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7AE79B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151</w:t>
            </w:r>
          </w:p>
        </w:tc>
        <w:tc>
          <w:tcPr>
            <w:tcW w:w="865" w:type="dxa"/>
            <w:shd w:val="clear" w:color="auto" w:fill="auto"/>
            <w:noWrap/>
            <w:vAlign w:val="center"/>
          </w:tcPr>
          <w:p w14:paraId="1B7F5C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w:t>
            </w:r>
          </w:p>
        </w:tc>
        <w:tc>
          <w:tcPr>
            <w:tcW w:w="665" w:type="dxa"/>
            <w:shd w:val="clear" w:color="auto" w:fill="auto"/>
            <w:noWrap/>
            <w:vAlign w:val="center"/>
          </w:tcPr>
          <w:p w14:paraId="00118AD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3C0757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DEXAMETASONA INJETAVEL 2 MG/ML, EM AMPOLA DE 1 ML</w:t>
            </w:r>
          </w:p>
        </w:tc>
        <w:tc>
          <w:tcPr>
            <w:tcW w:w="1275" w:type="dxa"/>
            <w:shd w:val="clear" w:color="auto" w:fill="DADADA" w:themeFill="accent3" w:themeFillTint="66"/>
            <w:noWrap/>
            <w:vAlign w:val="center"/>
          </w:tcPr>
          <w:p w14:paraId="00A9599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0,76</w:t>
            </w:r>
          </w:p>
        </w:tc>
        <w:tc>
          <w:tcPr>
            <w:tcW w:w="993" w:type="dxa"/>
            <w:shd w:val="clear" w:color="auto" w:fill="auto"/>
            <w:noWrap/>
            <w:vAlign w:val="center"/>
          </w:tcPr>
          <w:p w14:paraId="7BDE7B9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139827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64DFBD9">
            <w:pPr>
              <w:spacing w:after="0" w:line="240" w:lineRule="auto"/>
              <w:jc w:val="center"/>
              <w:rPr>
                <w:rFonts w:ascii="Tahoma" w:hAnsi="Tahoma" w:eastAsia="Times New Roman" w:cs="Tahoma"/>
                <w:color w:val="000000"/>
                <w:sz w:val="20"/>
                <w:szCs w:val="20"/>
                <w:lang w:eastAsia="pt-BR"/>
              </w:rPr>
            </w:pPr>
          </w:p>
        </w:tc>
      </w:tr>
      <w:tr w14:paraId="24C4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3DBF6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152</w:t>
            </w:r>
          </w:p>
        </w:tc>
        <w:tc>
          <w:tcPr>
            <w:tcW w:w="865" w:type="dxa"/>
            <w:shd w:val="clear" w:color="auto" w:fill="auto"/>
            <w:noWrap/>
            <w:vAlign w:val="center"/>
          </w:tcPr>
          <w:p w14:paraId="189F52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21.600</w:t>
            </w:r>
          </w:p>
        </w:tc>
        <w:tc>
          <w:tcPr>
            <w:tcW w:w="665" w:type="dxa"/>
            <w:shd w:val="clear" w:color="auto" w:fill="auto"/>
            <w:noWrap/>
            <w:vAlign w:val="center"/>
          </w:tcPr>
          <w:p w14:paraId="331F80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FRA</w:t>
            </w:r>
          </w:p>
        </w:tc>
        <w:tc>
          <w:tcPr>
            <w:tcW w:w="3364" w:type="dxa"/>
            <w:shd w:val="clear" w:color="auto" w:fill="auto"/>
            <w:vAlign w:val="center"/>
          </w:tcPr>
          <w:p w14:paraId="5AA001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DEXAMETASONA INJETAVEL 4 MG/ML, AMPOLA</w:t>
            </w:r>
          </w:p>
        </w:tc>
        <w:tc>
          <w:tcPr>
            <w:tcW w:w="1275" w:type="dxa"/>
            <w:shd w:val="clear" w:color="auto" w:fill="DADADA" w:themeFill="accent3" w:themeFillTint="66"/>
            <w:noWrap/>
            <w:vAlign w:val="center"/>
          </w:tcPr>
          <w:p w14:paraId="4779475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0,86</w:t>
            </w:r>
          </w:p>
        </w:tc>
        <w:tc>
          <w:tcPr>
            <w:tcW w:w="993" w:type="dxa"/>
            <w:shd w:val="clear" w:color="auto" w:fill="auto"/>
            <w:noWrap/>
            <w:vAlign w:val="center"/>
          </w:tcPr>
          <w:p w14:paraId="12B294D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04095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DE637C5">
            <w:pPr>
              <w:spacing w:after="0" w:line="240" w:lineRule="auto"/>
              <w:jc w:val="center"/>
              <w:rPr>
                <w:rFonts w:ascii="Tahoma" w:hAnsi="Tahoma" w:eastAsia="Times New Roman" w:cs="Tahoma"/>
                <w:color w:val="000000"/>
                <w:sz w:val="20"/>
                <w:szCs w:val="20"/>
                <w:lang w:eastAsia="pt-BR"/>
              </w:rPr>
            </w:pPr>
          </w:p>
        </w:tc>
      </w:tr>
      <w:tr w14:paraId="2D61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FC78A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153</w:t>
            </w:r>
          </w:p>
        </w:tc>
        <w:tc>
          <w:tcPr>
            <w:tcW w:w="865" w:type="dxa"/>
            <w:shd w:val="clear" w:color="auto" w:fill="auto"/>
            <w:noWrap/>
            <w:vAlign w:val="center"/>
          </w:tcPr>
          <w:p w14:paraId="1510D0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6.075</w:t>
            </w:r>
          </w:p>
        </w:tc>
        <w:tc>
          <w:tcPr>
            <w:tcW w:w="665" w:type="dxa"/>
            <w:shd w:val="clear" w:color="auto" w:fill="auto"/>
            <w:noWrap/>
            <w:vAlign w:val="center"/>
          </w:tcPr>
          <w:p w14:paraId="411547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364" w:type="dxa"/>
            <w:shd w:val="clear" w:color="auto" w:fill="auto"/>
            <w:vAlign w:val="center"/>
          </w:tcPr>
          <w:p w14:paraId="686359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DEXAMETASONA 0,1% CREME 10GR</w:t>
            </w:r>
          </w:p>
        </w:tc>
        <w:tc>
          <w:tcPr>
            <w:tcW w:w="1275" w:type="dxa"/>
            <w:shd w:val="clear" w:color="auto" w:fill="DADADA" w:themeFill="accent3" w:themeFillTint="66"/>
            <w:noWrap/>
            <w:vAlign w:val="center"/>
          </w:tcPr>
          <w:p w14:paraId="46808D9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1,61</w:t>
            </w:r>
          </w:p>
        </w:tc>
        <w:tc>
          <w:tcPr>
            <w:tcW w:w="993" w:type="dxa"/>
            <w:shd w:val="clear" w:color="auto" w:fill="auto"/>
            <w:noWrap/>
            <w:vAlign w:val="center"/>
          </w:tcPr>
          <w:p w14:paraId="4CC3A5C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8BC972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6002377">
            <w:pPr>
              <w:spacing w:after="0" w:line="240" w:lineRule="auto"/>
              <w:jc w:val="center"/>
              <w:rPr>
                <w:rFonts w:ascii="Tahoma" w:hAnsi="Tahoma" w:eastAsia="Times New Roman" w:cs="Tahoma"/>
                <w:color w:val="000000"/>
                <w:sz w:val="20"/>
                <w:szCs w:val="20"/>
                <w:lang w:eastAsia="pt-BR"/>
              </w:rPr>
            </w:pPr>
          </w:p>
        </w:tc>
      </w:tr>
      <w:tr w14:paraId="4C31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98FA3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154</w:t>
            </w:r>
          </w:p>
        </w:tc>
        <w:tc>
          <w:tcPr>
            <w:tcW w:w="865" w:type="dxa"/>
            <w:shd w:val="clear" w:color="auto" w:fill="auto"/>
            <w:noWrap/>
            <w:vAlign w:val="center"/>
          </w:tcPr>
          <w:p w14:paraId="668B884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10.800</w:t>
            </w:r>
          </w:p>
        </w:tc>
        <w:tc>
          <w:tcPr>
            <w:tcW w:w="665" w:type="dxa"/>
            <w:shd w:val="clear" w:color="auto" w:fill="auto"/>
            <w:noWrap/>
            <w:vAlign w:val="center"/>
          </w:tcPr>
          <w:p w14:paraId="11F7C3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926A3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DEXAMETASONA 4 MG </w:t>
            </w:r>
          </w:p>
        </w:tc>
        <w:tc>
          <w:tcPr>
            <w:tcW w:w="1275" w:type="dxa"/>
            <w:shd w:val="clear" w:color="auto" w:fill="DADADA" w:themeFill="accent3" w:themeFillTint="66"/>
            <w:noWrap/>
            <w:vAlign w:val="center"/>
          </w:tcPr>
          <w:p w14:paraId="0A5EBA2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0,16</w:t>
            </w:r>
          </w:p>
        </w:tc>
        <w:tc>
          <w:tcPr>
            <w:tcW w:w="993" w:type="dxa"/>
            <w:shd w:val="clear" w:color="auto" w:fill="auto"/>
            <w:noWrap/>
            <w:vAlign w:val="center"/>
          </w:tcPr>
          <w:p w14:paraId="6F189CB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E41394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73F2B24">
            <w:pPr>
              <w:spacing w:after="0" w:line="240" w:lineRule="auto"/>
              <w:jc w:val="center"/>
              <w:rPr>
                <w:rFonts w:ascii="Tahoma" w:hAnsi="Tahoma" w:eastAsia="Times New Roman" w:cs="Tahoma"/>
                <w:color w:val="000000"/>
                <w:sz w:val="20"/>
                <w:szCs w:val="20"/>
                <w:lang w:eastAsia="pt-BR"/>
              </w:rPr>
            </w:pPr>
          </w:p>
        </w:tc>
      </w:tr>
      <w:tr w14:paraId="0F19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3AE74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155</w:t>
            </w:r>
          </w:p>
        </w:tc>
        <w:tc>
          <w:tcPr>
            <w:tcW w:w="865" w:type="dxa"/>
            <w:shd w:val="clear" w:color="auto" w:fill="auto"/>
            <w:noWrap/>
            <w:vAlign w:val="center"/>
          </w:tcPr>
          <w:p w14:paraId="76B7B20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0036AA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C318AC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DEXCLORFENIRAMINA MALEATO, DOSAGEM: 0,4 MG/ML, APRESENTAÇÃO: SOLUÇÃO ORAL A PARTIR DE 100ML</w:t>
            </w:r>
          </w:p>
        </w:tc>
        <w:tc>
          <w:tcPr>
            <w:tcW w:w="1275" w:type="dxa"/>
            <w:shd w:val="clear" w:color="auto" w:fill="DADADA" w:themeFill="accent3" w:themeFillTint="66"/>
            <w:noWrap/>
            <w:vAlign w:val="center"/>
          </w:tcPr>
          <w:p w14:paraId="23A5862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1,86</w:t>
            </w:r>
          </w:p>
        </w:tc>
        <w:tc>
          <w:tcPr>
            <w:tcW w:w="993" w:type="dxa"/>
            <w:shd w:val="clear" w:color="auto" w:fill="auto"/>
            <w:noWrap/>
            <w:vAlign w:val="center"/>
          </w:tcPr>
          <w:p w14:paraId="20176AB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D64E5D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2D12A69">
            <w:pPr>
              <w:spacing w:after="0" w:line="240" w:lineRule="auto"/>
              <w:jc w:val="center"/>
              <w:rPr>
                <w:rFonts w:ascii="Tahoma" w:hAnsi="Tahoma" w:eastAsia="Times New Roman" w:cs="Tahoma"/>
                <w:color w:val="000000"/>
                <w:sz w:val="20"/>
                <w:szCs w:val="20"/>
                <w:lang w:eastAsia="pt-BR"/>
              </w:rPr>
            </w:pPr>
          </w:p>
        </w:tc>
      </w:tr>
      <w:tr w14:paraId="0BC1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1F6A32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156</w:t>
            </w:r>
          </w:p>
        </w:tc>
        <w:tc>
          <w:tcPr>
            <w:tcW w:w="865" w:type="dxa"/>
            <w:shd w:val="clear" w:color="auto" w:fill="auto"/>
            <w:noWrap/>
            <w:vAlign w:val="center"/>
          </w:tcPr>
          <w:p w14:paraId="7DDE8E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w:t>
            </w:r>
          </w:p>
        </w:tc>
        <w:tc>
          <w:tcPr>
            <w:tcW w:w="665" w:type="dxa"/>
            <w:shd w:val="clear" w:color="auto" w:fill="auto"/>
            <w:noWrap/>
            <w:vAlign w:val="center"/>
          </w:tcPr>
          <w:p w14:paraId="5E1725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8FFEFB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DIAZEPAM 5 MG</w:t>
            </w:r>
          </w:p>
        </w:tc>
        <w:tc>
          <w:tcPr>
            <w:tcW w:w="1275" w:type="dxa"/>
            <w:shd w:val="clear" w:color="auto" w:fill="DADADA" w:themeFill="accent3" w:themeFillTint="66"/>
            <w:noWrap/>
            <w:vAlign w:val="center"/>
          </w:tcPr>
          <w:p w14:paraId="4D9D18E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1ED1175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678E14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6686DD6">
            <w:pPr>
              <w:spacing w:after="0" w:line="240" w:lineRule="auto"/>
              <w:jc w:val="center"/>
              <w:rPr>
                <w:rFonts w:ascii="Tahoma" w:hAnsi="Tahoma" w:eastAsia="Times New Roman" w:cs="Tahoma"/>
                <w:color w:val="000000"/>
                <w:sz w:val="20"/>
                <w:szCs w:val="20"/>
                <w:lang w:eastAsia="pt-BR"/>
              </w:rPr>
            </w:pPr>
          </w:p>
        </w:tc>
      </w:tr>
      <w:tr w14:paraId="35B0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9C02F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157</w:t>
            </w:r>
          </w:p>
        </w:tc>
        <w:tc>
          <w:tcPr>
            <w:tcW w:w="865" w:type="dxa"/>
            <w:shd w:val="clear" w:color="auto" w:fill="auto"/>
            <w:noWrap/>
            <w:vAlign w:val="center"/>
          </w:tcPr>
          <w:p w14:paraId="2CF8739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1.530</w:t>
            </w:r>
          </w:p>
        </w:tc>
        <w:tc>
          <w:tcPr>
            <w:tcW w:w="665" w:type="dxa"/>
            <w:shd w:val="clear" w:color="auto" w:fill="auto"/>
            <w:noWrap/>
            <w:vAlign w:val="center"/>
          </w:tcPr>
          <w:p w14:paraId="527861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6F4C8A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DIAZEPAN SOLUÇÃO INJETÁVEL 10 MG, AMPOLA COM  2 ML</w:t>
            </w:r>
          </w:p>
        </w:tc>
        <w:tc>
          <w:tcPr>
            <w:tcW w:w="1275" w:type="dxa"/>
            <w:shd w:val="clear" w:color="auto" w:fill="DADADA" w:themeFill="accent3" w:themeFillTint="66"/>
            <w:noWrap/>
            <w:vAlign w:val="center"/>
          </w:tcPr>
          <w:p w14:paraId="6659F93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0,84</w:t>
            </w:r>
          </w:p>
        </w:tc>
        <w:tc>
          <w:tcPr>
            <w:tcW w:w="993" w:type="dxa"/>
            <w:shd w:val="clear" w:color="auto" w:fill="auto"/>
            <w:noWrap/>
            <w:vAlign w:val="center"/>
          </w:tcPr>
          <w:p w14:paraId="24BB2FD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C280C8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77639D6">
            <w:pPr>
              <w:spacing w:after="0" w:line="240" w:lineRule="auto"/>
              <w:jc w:val="center"/>
              <w:rPr>
                <w:rFonts w:ascii="Tahoma" w:hAnsi="Tahoma" w:eastAsia="Times New Roman" w:cs="Tahoma"/>
                <w:color w:val="000000"/>
                <w:sz w:val="20"/>
                <w:szCs w:val="20"/>
                <w:lang w:eastAsia="pt-BR"/>
              </w:rPr>
            </w:pPr>
          </w:p>
        </w:tc>
      </w:tr>
      <w:tr w14:paraId="5307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B6F3F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158</w:t>
            </w:r>
          </w:p>
        </w:tc>
        <w:tc>
          <w:tcPr>
            <w:tcW w:w="865" w:type="dxa"/>
            <w:shd w:val="clear" w:color="auto" w:fill="auto"/>
            <w:noWrap/>
            <w:vAlign w:val="center"/>
          </w:tcPr>
          <w:p w14:paraId="05F0B8D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162.000</w:t>
            </w:r>
          </w:p>
        </w:tc>
        <w:tc>
          <w:tcPr>
            <w:tcW w:w="665" w:type="dxa"/>
            <w:shd w:val="clear" w:color="auto" w:fill="auto"/>
            <w:noWrap/>
            <w:vAlign w:val="center"/>
          </w:tcPr>
          <w:p w14:paraId="7EF061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6D1CC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DIAZEPAN 10 MG</w:t>
            </w:r>
          </w:p>
        </w:tc>
        <w:tc>
          <w:tcPr>
            <w:tcW w:w="1275" w:type="dxa"/>
            <w:shd w:val="clear" w:color="auto" w:fill="DADADA" w:themeFill="accent3" w:themeFillTint="66"/>
            <w:noWrap/>
            <w:vAlign w:val="center"/>
          </w:tcPr>
          <w:p w14:paraId="19A1D1C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6FF9D03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DB53FF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D63E849">
            <w:pPr>
              <w:spacing w:after="0" w:line="240" w:lineRule="auto"/>
              <w:jc w:val="center"/>
              <w:rPr>
                <w:rFonts w:ascii="Tahoma" w:hAnsi="Tahoma" w:eastAsia="Times New Roman" w:cs="Tahoma"/>
                <w:color w:val="000000"/>
                <w:sz w:val="20"/>
                <w:szCs w:val="20"/>
                <w:lang w:eastAsia="pt-BR"/>
              </w:rPr>
            </w:pPr>
          </w:p>
        </w:tc>
      </w:tr>
      <w:tr w14:paraId="0F49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BE619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159</w:t>
            </w:r>
          </w:p>
        </w:tc>
        <w:tc>
          <w:tcPr>
            <w:tcW w:w="865" w:type="dxa"/>
            <w:shd w:val="clear" w:color="auto" w:fill="auto"/>
            <w:noWrap/>
            <w:vAlign w:val="center"/>
          </w:tcPr>
          <w:p w14:paraId="757D257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40.500</w:t>
            </w:r>
          </w:p>
        </w:tc>
        <w:tc>
          <w:tcPr>
            <w:tcW w:w="665" w:type="dxa"/>
            <w:shd w:val="clear" w:color="auto" w:fill="auto"/>
            <w:noWrap/>
            <w:vAlign w:val="center"/>
          </w:tcPr>
          <w:p w14:paraId="5D12F8A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3BDA28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DICLOFENACO, APRESENTAÇÃO: SAL SÓDICO, DOSAGEM: 25 MG/ML, USO: SOLUÇÃO INJETÁVEL AMPOLA DE 03 ML</w:t>
            </w:r>
          </w:p>
        </w:tc>
        <w:tc>
          <w:tcPr>
            <w:tcW w:w="1275" w:type="dxa"/>
            <w:shd w:val="clear" w:color="auto" w:fill="DADADA" w:themeFill="accent3" w:themeFillTint="66"/>
            <w:noWrap/>
            <w:vAlign w:val="center"/>
          </w:tcPr>
          <w:p w14:paraId="3B49526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0,67</w:t>
            </w:r>
          </w:p>
        </w:tc>
        <w:tc>
          <w:tcPr>
            <w:tcW w:w="993" w:type="dxa"/>
            <w:shd w:val="clear" w:color="auto" w:fill="auto"/>
            <w:noWrap/>
            <w:vAlign w:val="center"/>
          </w:tcPr>
          <w:p w14:paraId="06EA8B3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EEA878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65D3C40">
            <w:pPr>
              <w:spacing w:after="0" w:line="240" w:lineRule="auto"/>
              <w:jc w:val="center"/>
              <w:rPr>
                <w:rFonts w:ascii="Tahoma" w:hAnsi="Tahoma" w:eastAsia="Times New Roman" w:cs="Tahoma"/>
                <w:color w:val="000000"/>
                <w:sz w:val="20"/>
                <w:szCs w:val="20"/>
                <w:lang w:eastAsia="pt-BR"/>
              </w:rPr>
            </w:pPr>
          </w:p>
        </w:tc>
      </w:tr>
      <w:tr w14:paraId="6895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8D90C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160</w:t>
            </w:r>
          </w:p>
        </w:tc>
        <w:tc>
          <w:tcPr>
            <w:tcW w:w="865" w:type="dxa"/>
            <w:shd w:val="clear" w:color="auto" w:fill="auto"/>
            <w:noWrap/>
            <w:vAlign w:val="center"/>
          </w:tcPr>
          <w:p w14:paraId="59D0C1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81.000</w:t>
            </w:r>
          </w:p>
        </w:tc>
        <w:tc>
          <w:tcPr>
            <w:tcW w:w="665" w:type="dxa"/>
            <w:shd w:val="clear" w:color="auto" w:fill="auto"/>
            <w:noWrap/>
            <w:vAlign w:val="center"/>
          </w:tcPr>
          <w:p w14:paraId="38984A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57BB2F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DICLOFENACO SODICO 50 MG</w:t>
            </w:r>
          </w:p>
        </w:tc>
        <w:tc>
          <w:tcPr>
            <w:tcW w:w="1275" w:type="dxa"/>
            <w:shd w:val="clear" w:color="auto" w:fill="DADADA" w:themeFill="accent3" w:themeFillTint="66"/>
            <w:noWrap/>
            <w:vAlign w:val="center"/>
          </w:tcPr>
          <w:p w14:paraId="358E2CB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0,05</w:t>
            </w:r>
          </w:p>
        </w:tc>
        <w:tc>
          <w:tcPr>
            <w:tcW w:w="993" w:type="dxa"/>
            <w:shd w:val="clear" w:color="auto" w:fill="auto"/>
            <w:noWrap/>
            <w:vAlign w:val="center"/>
          </w:tcPr>
          <w:p w14:paraId="2A5620A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5306F8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E337059">
            <w:pPr>
              <w:spacing w:after="0" w:line="240" w:lineRule="auto"/>
              <w:jc w:val="center"/>
              <w:rPr>
                <w:rFonts w:ascii="Tahoma" w:hAnsi="Tahoma" w:eastAsia="Times New Roman" w:cs="Tahoma"/>
                <w:color w:val="000000"/>
                <w:sz w:val="20"/>
                <w:szCs w:val="20"/>
                <w:lang w:eastAsia="pt-BR"/>
              </w:rPr>
            </w:pPr>
          </w:p>
        </w:tc>
      </w:tr>
      <w:tr w14:paraId="02AE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24F19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161</w:t>
            </w:r>
          </w:p>
        </w:tc>
        <w:tc>
          <w:tcPr>
            <w:tcW w:w="865" w:type="dxa"/>
            <w:shd w:val="clear" w:color="auto" w:fill="auto"/>
            <w:noWrap/>
            <w:vAlign w:val="center"/>
          </w:tcPr>
          <w:p w14:paraId="3F9D86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1948F1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E7376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DIENOGESTE, CONCENTRAÇÃO: 2MG</w:t>
            </w:r>
          </w:p>
        </w:tc>
        <w:tc>
          <w:tcPr>
            <w:tcW w:w="1275" w:type="dxa"/>
            <w:shd w:val="clear" w:color="auto" w:fill="DADADA" w:themeFill="accent3" w:themeFillTint="66"/>
            <w:noWrap/>
            <w:vAlign w:val="center"/>
          </w:tcPr>
          <w:p w14:paraId="4E88082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0,65</w:t>
            </w:r>
          </w:p>
        </w:tc>
        <w:tc>
          <w:tcPr>
            <w:tcW w:w="993" w:type="dxa"/>
            <w:shd w:val="clear" w:color="auto" w:fill="auto"/>
            <w:noWrap/>
            <w:vAlign w:val="center"/>
          </w:tcPr>
          <w:p w14:paraId="53ADF8D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4312CA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D8B9C05">
            <w:pPr>
              <w:spacing w:after="0" w:line="240" w:lineRule="auto"/>
              <w:jc w:val="center"/>
              <w:rPr>
                <w:rFonts w:ascii="Tahoma" w:hAnsi="Tahoma" w:eastAsia="Times New Roman" w:cs="Tahoma"/>
                <w:color w:val="000000"/>
                <w:sz w:val="20"/>
                <w:szCs w:val="20"/>
                <w:lang w:eastAsia="pt-BR"/>
              </w:rPr>
            </w:pPr>
          </w:p>
        </w:tc>
      </w:tr>
      <w:tr w14:paraId="731D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B45A0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162</w:t>
            </w:r>
          </w:p>
        </w:tc>
        <w:tc>
          <w:tcPr>
            <w:tcW w:w="865" w:type="dxa"/>
            <w:shd w:val="clear" w:color="auto" w:fill="auto"/>
            <w:noWrap/>
            <w:vAlign w:val="center"/>
          </w:tcPr>
          <w:p w14:paraId="0920A9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3.600</w:t>
            </w:r>
          </w:p>
        </w:tc>
        <w:tc>
          <w:tcPr>
            <w:tcW w:w="665" w:type="dxa"/>
            <w:shd w:val="clear" w:color="auto" w:fill="auto"/>
            <w:noWrap/>
            <w:vAlign w:val="center"/>
          </w:tcPr>
          <w:p w14:paraId="4518B7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044D6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DIGOXINA 0,25 MG</w:t>
            </w:r>
          </w:p>
        </w:tc>
        <w:tc>
          <w:tcPr>
            <w:tcW w:w="1275" w:type="dxa"/>
            <w:shd w:val="clear" w:color="auto" w:fill="DADADA" w:themeFill="accent3" w:themeFillTint="66"/>
            <w:noWrap/>
            <w:vAlign w:val="center"/>
          </w:tcPr>
          <w:p w14:paraId="4BF875E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0,19</w:t>
            </w:r>
          </w:p>
        </w:tc>
        <w:tc>
          <w:tcPr>
            <w:tcW w:w="993" w:type="dxa"/>
            <w:shd w:val="clear" w:color="auto" w:fill="auto"/>
            <w:noWrap/>
            <w:vAlign w:val="center"/>
          </w:tcPr>
          <w:p w14:paraId="15D048D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287D1E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F8C4450">
            <w:pPr>
              <w:spacing w:after="0" w:line="240" w:lineRule="auto"/>
              <w:jc w:val="center"/>
              <w:rPr>
                <w:rFonts w:ascii="Tahoma" w:hAnsi="Tahoma" w:eastAsia="Times New Roman" w:cs="Tahoma"/>
                <w:color w:val="000000"/>
                <w:sz w:val="20"/>
                <w:szCs w:val="20"/>
                <w:lang w:eastAsia="pt-BR"/>
              </w:rPr>
            </w:pPr>
          </w:p>
        </w:tc>
      </w:tr>
      <w:tr w14:paraId="5D20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F01EF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163</w:t>
            </w:r>
          </w:p>
        </w:tc>
        <w:tc>
          <w:tcPr>
            <w:tcW w:w="865" w:type="dxa"/>
            <w:shd w:val="clear" w:color="auto" w:fill="auto"/>
            <w:noWrap/>
            <w:vAlign w:val="center"/>
          </w:tcPr>
          <w:p w14:paraId="1848F8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427D18B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542A6C0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DIMENIDRINATO + CLORIDRATO DE PIRIDOXINA 50 + 50 MG/ML, EM AMPOLA DE 1 ML (DRAMIN B6 INJETAVEL)</w:t>
            </w:r>
          </w:p>
        </w:tc>
        <w:tc>
          <w:tcPr>
            <w:tcW w:w="1275" w:type="dxa"/>
            <w:shd w:val="clear" w:color="auto" w:fill="DADADA" w:themeFill="accent3" w:themeFillTint="66"/>
            <w:noWrap/>
            <w:vAlign w:val="center"/>
          </w:tcPr>
          <w:p w14:paraId="7A7EA42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8,52</w:t>
            </w:r>
          </w:p>
        </w:tc>
        <w:tc>
          <w:tcPr>
            <w:tcW w:w="993" w:type="dxa"/>
            <w:shd w:val="clear" w:color="auto" w:fill="auto"/>
            <w:noWrap/>
            <w:vAlign w:val="center"/>
          </w:tcPr>
          <w:p w14:paraId="676B552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BAFEC2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70271B9">
            <w:pPr>
              <w:spacing w:after="0" w:line="240" w:lineRule="auto"/>
              <w:jc w:val="center"/>
              <w:rPr>
                <w:rFonts w:ascii="Tahoma" w:hAnsi="Tahoma" w:eastAsia="Times New Roman" w:cs="Tahoma"/>
                <w:color w:val="000000"/>
                <w:sz w:val="20"/>
                <w:szCs w:val="20"/>
                <w:lang w:eastAsia="pt-BR"/>
              </w:rPr>
            </w:pPr>
          </w:p>
        </w:tc>
      </w:tr>
      <w:tr w14:paraId="0C07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A2316E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164</w:t>
            </w:r>
          </w:p>
        </w:tc>
        <w:tc>
          <w:tcPr>
            <w:tcW w:w="865" w:type="dxa"/>
            <w:shd w:val="clear" w:color="auto" w:fill="auto"/>
            <w:noWrap/>
            <w:vAlign w:val="center"/>
          </w:tcPr>
          <w:p w14:paraId="3F3350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2EB44A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55A91E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DIMENIDRINATO, APRESENTAÇÃO: ASSOCIADO COM PIRIDOXINA CLORIDRATO, DOSAGEM: 25 MG + 5 MG/ML, TIPO MEDICAMENTO: SOLUÇÃO ORAL - GOTAS FR 20 ML</w:t>
            </w:r>
          </w:p>
        </w:tc>
        <w:tc>
          <w:tcPr>
            <w:tcW w:w="1275" w:type="dxa"/>
            <w:shd w:val="clear" w:color="auto" w:fill="DADADA" w:themeFill="accent3" w:themeFillTint="66"/>
            <w:noWrap/>
            <w:vAlign w:val="center"/>
          </w:tcPr>
          <w:p w14:paraId="53FF797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5,27</w:t>
            </w:r>
          </w:p>
        </w:tc>
        <w:tc>
          <w:tcPr>
            <w:tcW w:w="993" w:type="dxa"/>
            <w:shd w:val="clear" w:color="auto" w:fill="auto"/>
            <w:noWrap/>
            <w:vAlign w:val="center"/>
          </w:tcPr>
          <w:p w14:paraId="0AE4426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1D3E6F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94FABFA">
            <w:pPr>
              <w:spacing w:after="0" w:line="240" w:lineRule="auto"/>
              <w:jc w:val="center"/>
              <w:rPr>
                <w:rFonts w:ascii="Tahoma" w:hAnsi="Tahoma" w:eastAsia="Times New Roman" w:cs="Tahoma"/>
                <w:color w:val="000000"/>
                <w:sz w:val="20"/>
                <w:szCs w:val="20"/>
                <w:lang w:eastAsia="pt-BR"/>
              </w:rPr>
            </w:pPr>
          </w:p>
        </w:tc>
      </w:tr>
      <w:tr w14:paraId="6454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56F22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165</w:t>
            </w:r>
          </w:p>
        </w:tc>
        <w:tc>
          <w:tcPr>
            <w:tcW w:w="865" w:type="dxa"/>
            <w:shd w:val="clear" w:color="auto" w:fill="auto"/>
            <w:noWrap/>
            <w:vAlign w:val="center"/>
          </w:tcPr>
          <w:p w14:paraId="339554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w:t>
            </w:r>
          </w:p>
        </w:tc>
        <w:tc>
          <w:tcPr>
            <w:tcW w:w="665" w:type="dxa"/>
            <w:shd w:val="clear" w:color="auto" w:fill="auto"/>
            <w:noWrap/>
            <w:vAlign w:val="center"/>
          </w:tcPr>
          <w:p w14:paraId="02E22A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397764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DIMENIDRINATO + CLORIDRATO DE PIRIDOXINA + GLICOSE + FRUTOSE 3 + 5 + 100 + 100 MG/ML INJETAVEL</w:t>
            </w:r>
          </w:p>
        </w:tc>
        <w:tc>
          <w:tcPr>
            <w:tcW w:w="1275" w:type="dxa"/>
            <w:shd w:val="clear" w:color="auto" w:fill="DADADA" w:themeFill="accent3" w:themeFillTint="66"/>
            <w:noWrap/>
            <w:vAlign w:val="center"/>
          </w:tcPr>
          <w:p w14:paraId="34525A5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8,39</w:t>
            </w:r>
          </w:p>
        </w:tc>
        <w:tc>
          <w:tcPr>
            <w:tcW w:w="993" w:type="dxa"/>
            <w:shd w:val="clear" w:color="auto" w:fill="auto"/>
            <w:noWrap/>
            <w:vAlign w:val="center"/>
          </w:tcPr>
          <w:p w14:paraId="565FC30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2CA733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BB39067">
            <w:pPr>
              <w:spacing w:after="0" w:line="240" w:lineRule="auto"/>
              <w:jc w:val="center"/>
              <w:rPr>
                <w:rFonts w:ascii="Tahoma" w:hAnsi="Tahoma" w:eastAsia="Times New Roman" w:cs="Tahoma"/>
                <w:color w:val="000000"/>
                <w:sz w:val="20"/>
                <w:szCs w:val="20"/>
                <w:lang w:eastAsia="pt-BR"/>
              </w:rPr>
            </w:pPr>
          </w:p>
        </w:tc>
      </w:tr>
      <w:tr w14:paraId="619A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65426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166</w:t>
            </w:r>
          </w:p>
        </w:tc>
        <w:tc>
          <w:tcPr>
            <w:tcW w:w="865" w:type="dxa"/>
            <w:shd w:val="clear" w:color="auto" w:fill="auto"/>
            <w:noWrap/>
            <w:vAlign w:val="center"/>
          </w:tcPr>
          <w:p w14:paraId="054C8EA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675.000</w:t>
            </w:r>
          </w:p>
        </w:tc>
        <w:tc>
          <w:tcPr>
            <w:tcW w:w="665" w:type="dxa"/>
            <w:shd w:val="clear" w:color="auto" w:fill="auto"/>
            <w:noWrap/>
            <w:vAlign w:val="center"/>
          </w:tcPr>
          <w:p w14:paraId="6509DD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68A58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DIOSMINA, COMPOSIÇÃO: ASSOCIADA À HESPERIDINA, CONCENTRAÇÃO: 450 MG + 50 MG </w:t>
            </w:r>
          </w:p>
        </w:tc>
        <w:tc>
          <w:tcPr>
            <w:tcW w:w="1275" w:type="dxa"/>
            <w:shd w:val="clear" w:color="auto" w:fill="DADADA" w:themeFill="accent3" w:themeFillTint="66"/>
            <w:noWrap/>
            <w:vAlign w:val="center"/>
          </w:tcPr>
          <w:p w14:paraId="447E266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0,44</w:t>
            </w:r>
          </w:p>
        </w:tc>
        <w:tc>
          <w:tcPr>
            <w:tcW w:w="993" w:type="dxa"/>
            <w:shd w:val="clear" w:color="auto" w:fill="auto"/>
            <w:noWrap/>
            <w:vAlign w:val="center"/>
          </w:tcPr>
          <w:p w14:paraId="3693835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422CFF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6900586">
            <w:pPr>
              <w:spacing w:after="0" w:line="240" w:lineRule="auto"/>
              <w:jc w:val="center"/>
              <w:rPr>
                <w:rFonts w:ascii="Tahoma" w:hAnsi="Tahoma" w:eastAsia="Times New Roman" w:cs="Tahoma"/>
                <w:color w:val="000000"/>
                <w:sz w:val="20"/>
                <w:szCs w:val="20"/>
                <w:lang w:eastAsia="pt-BR"/>
              </w:rPr>
            </w:pPr>
          </w:p>
        </w:tc>
      </w:tr>
      <w:tr w14:paraId="54D2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1DE0B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167</w:t>
            </w:r>
          </w:p>
        </w:tc>
        <w:tc>
          <w:tcPr>
            <w:tcW w:w="865" w:type="dxa"/>
            <w:shd w:val="clear" w:color="auto" w:fill="auto"/>
            <w:noWrap/>
            <w:vAlign w:val="center"/>
          </w:tcPr>
          <w:p w14:paraId="6E7A1C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310.500</w:t>
            </w:r>
          </w:p>
        </w:tc>
        <w:tc>
          <w:tcPr>
            <w:tcW w:w="665" w:type="dxa"/>
            <w:shd w:val="clear" w:color="auto" w:fill="auto"/>
            <w:noWrap/>
            <w:vAlign w:val="center"/>
          </w:tcPr>
          <w:p w14:paraId="5DAA77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FB770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DIPIRONA SÓDICA 500 MG</w:t>
            </w:r>
          </w:p>
        </w:tc>
        <w:tc>
          <w:tcPr>
            <w:tcW w:w="1275" w:type="dxa"/>
            <w:shd w:val="clear" w:color="auto" w:fill="DADADA" w:themeFill="accent3" w:themeFillTint="66"/>
            <w:noWrap/>
            <w:vAlign w:val="center"/>
          </w:tcPr>
          <w:p w14:paraId="6B5BE4A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0,10</w:t>
            </w:r>
          </w:p>
        </w:tc>
        <w:tc>
          <w:tcPr>
            <w:tcW w:w="993" w:type="dxa"/>
            <w:shd w:val="clear" w:color="auto" w:fill="auto"/>
            <w:noWrap/>
            <w:vAlign w:val="center"/>
          </w:tcPr>
          <w:p w14:paraId="3F60D5B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0F43DC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4F2C2C7">
            <w:pPr>
              <w:spacing w:after="0" w:line="240" w:lineRule="auto"/>
              <w:jc w:val="center"/>
              <w:rPr>
                <w:rFonts w:ascii="Tahoma" w:hAnsi="Tahoma" w:eastAsia="Times New Roman" w:cs="Tahoma"/>
                <w:color w:val="000000"/>
                <w:sz w:val="20"/>
                <w:szCs w:val="20"/>
                <w:lang w:eastAsia="pt-BR"/>
              </w:rPr>
            </w:pPr>
          </w:p>
        </w:tc>
      </w:tr>
      <w:tr w14:paraId="1D36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2246F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168</w:t>
            </w:r>
          </w:p>
        </w:tc>
        <w:tc>
          <w:tcPr>
            <w:tcW w:w="865" w:type="dxa"/>
            <w:shd w:val="clear" w:color="auto" w:fill="auto"/>
            <w:noWrap/>
            <w:vAlign w:val="center"/>
          </w:tcPr>
          <w:p w14:paraId="3ADDEE5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6F0D17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644E8D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DIPIRONA SODICA + BULTIBROMETO DE ESCOPOLAMINA - GOTAS - FRASCO C/ 20 ML</w:t>
            </w:r>
          </w:p>
        </w:tc>
        <w:tc>
          <w:tcPr>
            <w:tcW w:w="1275" w:type="dxa"/>
            <w:shd w:val="clear" w:color="auto" w:fill="DADADA" w:themeFill="accent3" w:themeFillTint="66"/>
            <w:noWrap/>
            <w:vAlign w:val="center"/>
          </w:tcPr>
          <w:p w14:paraId="34A15B9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5,46</w:t>
            </w:r>
          </w:p>
        </w:tc>
        <w:tc>
          <w:tcPr>
            <w:tcW w:w="993" w:type="dxa"/>
            <w:shd w:val="clear" w:color="auto" w:fill="auto"/>
            <w:noWrap/>
            <w:vAlign w:val="center"/>
          </w:tcPr>
          <w:p w14:paraId="2D42887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C7A1F4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41010FD">
            <w:pPr>
              <w:spacing w:after="0" w:line="240" w:lineRule="auto"/>
              <w:jc w:val="center"/>
              <w:rPr>
                <w:rFonts w:ascii="Tahoma" w:hAnsi="Tahoma" w:eastAsia="Times New Roman" w:cs="Tahoma"/>
                <w:color w:val="000000"/>
                <w:sz w:val="20"/>
                <w:szCs w:val="20"/>
                <w:lang w:eastAsia="pt-BR"/>
              </w:rPr>
            </w:pPr>
          </w:p>
        </w:tc>
      </w:tr>
      <w:tr w14:paraId="07DA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3A5EC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169</w:t>
            </w:r>
          </w:p>
        </w:tc>
        <w:tc>
          <w:tcPr>
            <w:tcW w:w="865" w:type="dxa"/>
            <w:shd w:val="clear" w:color="auto" w:fill="auto"/>
            <w:noWrap/>
            <w:vAlign w:val="center"/>
          </w:tcPr>
          <w:p w14:paraId="4F8148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21.600</w:t>
            </w:r>
          </w:p>
        </w:tc>
        <w:tc>
          <w:tcPr>
            <w:tcW w:w="665" w:type="dxa"/>
            <w:shd w:val="clear" w:color="auto" w:fill="auto"/>
            <w:noWrap/>
            <w:vAlign w:val="center"/>
          </w:tcPr>
          <w:p w14:paraId="2DC279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18CEED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DIPIRONA 500 MG/ML, AMPOLA COM 2 ML</w:t>
            </w:r>
          </w:p>
        </w:tc>
        <w:tc>
          <w:tcPr>
            <w:tcW w:w="1275" w:type="dxa"/>
            <w:shd w:val="clear" w:color="auto" w:fill="DADADA" w:themeFill="accent3" w:themeFillTint="66"/>
            <w:noWrap/>
            <w:vAlign w:val="center"/>
          </w:tcPr>
          <w:p w14:paraId="5577348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0,67</w:t>
            </w:r>
          </w:p>
        </w:tc>
        <w:tc>
          <w:tcPr>
            <w:tcW w:w="993" w:type="dxa"/>
            <w:shd w:val="clear" w:color="auto" w:fill="auto"/>
            <w:noWrap/>
            <w:vAlign w:val="center"/>
          </w:tcPr>
          <w:p w14:paraId="592624C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75D15E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91DCFDA">
            <w:pPr>
              <w:spacing w:after="0" w:line="240" w:lineRule="auto"/>
              <w:jc w:val="center"/>
              <w:rPr>
                <w:rFonts w:ascii="Tahoma" w:hAnsi="Tahoma" w:eastAsia="Times New Roman" w:cs="Tahoma"/>
                <w:color w:val="000000"/>
                <w:sz w:val="20"/>
                <w:szCs w:val="20"/>
                <w:lang w:eastAsia="pt-BR"/>
              </w:rPr>
            </w:pPr>
          </w:p>
        </w:tc>
      </w:tr>
      <w:tr w14:paraId="21A6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DF4721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170</w:t>
            </w:r>
          </w:p>
        </w:tc>
        <w:tc>
          <w:tcPr>
            <w:tcW w:w="865" w:type="dxa"/>
            <w:shd w:val="clear" w:color="auto" w:fill="auto"/>
            <w:noWrap/>
            <w:vAlign w:val="center"/>
          </w:tcPr>
          <w:p w14:paraId="55CA01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20.700</w:t>
            </w:r>
          </w:p>
        </w:tc>
        <w:tc>
          <w:tcPr>
            <w:tcW w:w="665" w:type="dxa"/>
            <w:shd w:val="clear" w:color="auto" w:fill="auto"/>
            <w:noWrap/>
            <w:vAlign w:val="center"/>
          </w:tcPr>
          <w:p w14:paraId="41970C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5AD27C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DIPIRONA 500 MG/ML 10 ML</w:t>
            </w:r>
          </w:p>
        </w:tc>
        <w:tc>
          <w:tcPr>
            <w:tcW w:w="1275" w:type="dxa"/>
            <w:shd w:val="clear" w:color="auto" w:fill="DADADA" w:themeFill="accent3" w:themeFillTint="66"/>
            <w:noWrap/>
            <w:vAlign w:val="center"/>
          </w:tcPr>
          <w:p w14:paraId="5804A8E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1,19</w:t>
            </w:r>
          </w:p>
        </w:tc>
        <w:tc>
          <w:tcPr>
            <w:tcW w:w="993" w:type="dxa"/>
            <w:shd w:val="clear" w:color="auto" w:fill="auto"/>
            <w:noWrap/>
            <w:vAlign w:val="center"/>
          </w:tcPr>
          <w:p w14:paraId="45D13D8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7331F9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F4ED33E">
            <w:pPr>
              <w:spacing w:after="0" w:line="240" w:lineRule="auto"/>
              <w:jc w:val="center"/>
              <w:rPr>
                <w:rFonts w:ascii="Tahoma" w:hAnsi="Tahoma" w:eastAsia="Times New Roman" w:cs="Tahoma"/>
                <w:color w:val="000000"/>
                <w:sz w:val="20"/>
                <w:szCs w:val="20"/>
                <w:lang w:eastAsia="pt-BR"/>
              </w:rPr>
            </w:pPr>
          </w:p>
        </w:tc>
      </w:tr>
      <w:tr w14:paraId="743A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0E4B5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171</w:t>
            </w:r>
          </w:p>
        </w:tc>
        <w:tc>
          <w:tcPr>
            <w:tcW w:w="865" w:type="dxa"/>
            <w:shd w:val="clear" w:color="auto" w:fill="auto"/>
            <w:noWrap/>
            <w:vAlign w:val="center"/>
          </w:tcPr>
          <w:p w14:paraId="3118696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w:t>
            </w:r>
          </w:p>
        </w:tc>
        <w:tc>
          <w:tcPr>
            <w:tcW w:w="665" w:type="dxa"/>
            <w:shd w:val="clear" w:color="auto" w:fill="auto"/>
            <w:noWrap/>
            <w:vAlign w:val="center"/>
          </w:tcPr>
          <w:p w14:paraId="109184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CX</w:t>
            </w:r>
          </w:p>
        </w:tc>
        <w:tc>
          <w:tcPr>
            <w:tcW w:w="3364" w:type="dxa"/>
            <w:shd w:val="clear" w:color="auto" w:fill="auto"/>
            <w:vAlign w:val="center"/>
          </w:tcPr>
          <w:p w14:paraId="39968B5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DIPROPIANATO DE BECLOMETASONA + FUMARATO DE FORMOTEROL 100/6 MG. SENDO CAIXA COM 120 DOSES.</w:t>
            </w:r>
          </w:p>
        </w:tc>
        <w:tc>
          <w:tcPr>
            <w:tcW w:w="1275" w:type="dxa"/>
            <w:shd w:val="clear" w:color="auto" w:fill="DADADA" w:themeFill="accent3" w:themeFillTint="66"/>
            <w:noWrap/>
            <w:vAlign w:val="center"/>
          </w:tcPr>
          <w:p w14:paraId="5F6C169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105,15</w:t>
            </w:r>
          </w:p>
        </w:tc>
        <w:tc>
          <w:tcPr>
            <w:tcW w:w="993" w:type="dxa"/>
            <w:shd w:val="clear" w:color="auto" w:fill="auto"/>
            <w:noWrap/>
            <w:vAlign w:val="center"/>
          </w:tcPr>
          <w:p w14:paraId="50AC83F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54F690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27D2AA0">
            <w:pPr>
              <w:spacing w:after="0" w:line="240" w:lineRule="auto"/>
              <w:jc w:val="center"/>
              <w:rPr>
                <w:rFonts w:ascii="Tahoma" w:hAnsi="Tahoma" w:eastAsia="Times New Roman" w:cs="Tahoma"/>
                <w:color w:val="000000"/>
                <w:sz w:val="20"/>
                <w:szCs w:val="20"/>
                <w:lang w:eastAsia="pt-BR"/>
              </w:rPr>
            </w:pPr>
          </w:p>
        </w:tc>
      </w:tr>
      <w:tr w14:paraId="66B1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C97A91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172</w:t>
            </w:r>
          </w:p>
        </w:tc>
        <w:tc>
          <w:tcPr>
            <w:tcW w:w="865" w:type="dxa"/>
            <w:shd w:val="clear" w:color="auto" w:fill="auto"/>
            <w:noWrap/>
            <w:vAlign w:val="center"/>
          </w:tcPr>
          <w:p w14:paraId="613DD8A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w:t>
            </w:r>
          </w:p>
        </w:tc>
        <w:tc>
          <w:tcPr>
            <w:tcW w:w="665" w:type="dxa"/>
            <w:shd w:val="clear" w:color="auto" w:fill="auto"/>
            <w:noWrap/>
            <w:vAlign w:val="center"/>
          </w:tcPr>
          <w:p w14:paraId="1CAD52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0490E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DIPROPIANATO DE BECLOMETASONA + FUMARATO DE FORMOTEROL 200/6MCG. SENDO CAIXA COM 120 DOSES.</w:t>
            </w:r>
          </w:p>
        </w:tc>
        <w:tc>
          <w:tcPr>
            <w:tcW w:w="1275" w:type="dxa"/>
            <w:shd w:val="clear" w:color="auto" w:fill="DADADA" w:themeFill="accent3" w:themeFillTint="66"/>
            <w:noWrap/>
            <w:vAlign w:val="center"/>
          </w:tcPr>
          <w:p w14:paraId="4DD0C17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157,48</w:t>
            </w:r>
          </w:p>
        </w:tc>
        <w:tc>
          <w:tcPr>
            <w:tcW w:w="993" w:type="dxa"/>
            <w:shd w:val="clear" w:color="auto" w:fill="auto"/>
            <w:noWrap/>
            <w:vAlign w:val="center"/>
          </w:tcPr>
          <w:p w14:paraId="5C9B165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4B4400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209FAA7">
            <w:pPr>
              <w:spacing w:after="0" w:line="240" w:lineRule="auto"/>
              <w:jc w:val="center"/>
              <w:rPr>
                <w:rFonts w:ascii="Tahoma" w:hAnsi="Tahoma" w:eastAsia="Times New Roman" w:cs="Tahoma"/>
                <w:color w:val="000000"/>
                <w:sz w:val="20"/>
                <w:szCs w:val="20"/>
                <w:lang w:eastAsia="pt-BR"/>
              </w:rPr>
            </w:pPr>
          </w:p>
        </w:tc>
      </w:tr>
      <w:tr w14:paraId="24C2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0A119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173</w:t>
            </w:r>
          </w:p>
        </w:tc>
        <w:tc>
          <w:tcPr>
            <w:tcW w:w="865" w:type="dxa"/>
            <w:shd w:val="clear" w:color="auto" w:fill="auto"/>
            <w:noWrap/>
            <w:vAlign w:val="center"/>
          </w:tcPr>
          <w:p w14:paraId="4F6D6F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3.240</w:t>
            </w:r>
          </w:p>
        </w:tc>
        <w:tc>
          <w:tcPr>
            <w:tcW w:w="665" w:type="dxa"/>
            <w:shd w:val="clear" w:color="auto" w:fill="auto"/>
            <w:noWrap/>
            <w:vAlign w:val="center"/>
          </w:tcPr>
          <w:p w14:paraId="344ADF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773DD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DIVALPROATO DE SÓDIO 500 MG LIBERAÇÃO PROLONGADA</w:t>
            </w:r>
          </w:p>
        </w:tc>
        <w:tc>
          <w:tcPr>
            <w:tcW w:w="1275" w:type="dxa"/>
            <w:shd w:val="clear" w:color="auto" w:fill="DADADA" w:themeFill="accent3" w:themeFillTint="66"/>
            <w:noWrap/>
            <w:vAlign w:val="center"/>
          </w:tcPr>
          <w:p w14:paraId="7301349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0,93</w:t>
            </w:r>
          </w:p>
        </w:tc>
        <w:tc>
          <w:tcPr>
            <w:tcW w:w="993" w:type="dxa"/>
            <w:shd w:val="clear" w:color="auto" w:fill="auto"/>
            <w:noWrap/>
            <w:vAlign w:val="center"/>
          </w:tcPr>
          <w:p w14:paraId="104BA14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078115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93F096E">
            <w:pPr>
              <w:spacing w:after="0" w:line="240" w:lineRule="auto"/>
              <w:jc w:val="center"/>
              <w:rPr>
                <w:rFonts w:ascii="Tahoma" w:hAnsi="Tahoma" w:eastAsia="Times New Roman" w:cs="Tahoma"/>
                <w:color w:val="000000"/>
                <w:sz w:val="20"/>
                <w:szCs w:val="20"/>
                <w:lang w:eastAsia="pt-BR"/>
              </w:rPr>
            </w:pPr>
          </w:p>
        </w:tc>
      </w:tr>
      <w:tr w14:paraId="3731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6C7AF9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174</w:t>
            </w:r>
          </w:p>
        </w:tc>
        <w:tc>
          <w:tcPr>
            <w:tcW w:w="865" w:type="dxa"/>
            <w:shd w:val="clear" w:color="auto" w:fill="auto"/>
            <w:noWrap/>
            <w:vAlign w:val="center"/>
          </w:tcPr>
          <w:p w14:paraId="75A930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76C760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9D384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DONEPEZILA 10 MG</w:t>
            </w:r>
          </w:p>
        </w:tc>
        <w:tc>
          <w:tcPr>
            <w:tcW w:w="1275" w:type="dxa"/>
            <w:shd w:val="clear" w:color="auto" w:fill="DADADA" w:themeFill="accent3" w:themeFillTint="66"/>
            <w:noWrap/>
            <w:vAlign w:val="center"/>
          </w:tcPr>
          <w:p w14:paraId="2297342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0,52</w:t>
            </w:r>
          </w:p>
        </w:tc>
        <w:tc>
          <w:tcPr>
            <w:tcW w:w="993" w:type="dxa"/>
            <w:shd w:val="clear" w:color="auto" w:fill="auto"/>
            <w:noWrap/>
            <w:vAlign w:val="center"/>
          </w:tcPr>
          <w:p w14:paraId="1DB9781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F3FF63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3D5BE94">
            <w:pPr>
              <w:spacing w:after="0" w:line="240" w:lineRule="auto"/>
              <w:jc w:val="center"/>
              <w:rPr>
                <w:rFonts w:ascii="Tahoma" w:hAnsi="Tahoma" w:eastAsia="Times New Roman" w:cs="Tahoma"/>
                <w:color w:val="000000"/>
                <w:sz w:val="20"/>
                <w:szCs w:val="20"/>
                <w:lang w:eastAsia="pt-BR"/>
              </w:rPr>
            </w:pPr>
          </w:p>
        </w:tc>
      </w:tr>
      <w:tr w14:paraId="52D8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07BA1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175</w:t>
            </w:r>
          </w:p>
        </w:tc>
        <w:tc>
          <w:tcPr>
            <w:tcW w:w="865" w:type="dxa"/>
            <w:shd w:val="clear" w:color="auto" w:fill="auto"/>
            <w:noWrap/>
            <w:vAlign w:val="center"/>
          </w:tcPr>
          <w:p w14:paraId="21EA80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3C5DB5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20191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DONEPEZILA 5 MG</w:t>
            </w:r>
          </w:p>
        </w:tc>
        <w:tc>
          <w:tcPr>
            <w:tcW w:w="1275" w:type="dxa"/>
            <w:shd w:val="clear" w:color="auto" w:fill="DADADA" w:themeFill="accent3" w:themeFillTint="66"/>
            <w:noWrap/>
            <w:vAlign w:val="center"/>
          </w:tcPr>
          <w:p w14:paraId="4126466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0,39</w:t>
            </w:r>
          </w:p>
        </w:tc>
        <w:tc>
          <w:tcPr>
            <w:tcW w:w="993" w:type="dxa"/>
            <w:shd w:val="clear" w:color="auto" w:fill="auto"/>
            <w:noWrap/>
            <w:vAlign w:val="center"/>
          </w:tcPr>
          <w:p w14:paraId="7467135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15CCB9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FFC2113">
            <w:pPr>
              <w:spacing w:after="0" w:line="240" w:lineRule="auto"/>
              <w:jc w:val="center"/>
              <w:rPr>
                <w:rFonts w:ascii="Tahoma" w:hAnsi="Tahoma" w:eastAsia="Times New Roman" w:cs="Tahoma"/>
                <w:color w:val="000000"/>
                <w:sz w:val="20"/>
                <w:szCs w:val="20"/>
                <w:lang w:eastAsia="pt-BR"/>
              </w:rPr>
            </w:pPr>
          </w:p>
        </w:tc>
      </w:tr>
      <w:tr w14:paraId="5D3E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965DE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176</w:t>
            </w:r>
          </w:p>
        </w:tc>
        <w:tc>
          <w:tcPr>
            <w:tcW w:w="865" w:type="dxa"/>
            <w:shd w:val="clear" w:color="auto" w:fill="auto"/>
            <w:noWrap/>
            <w:vAlign w:val="center"/>
          </w:tcPr>
          <w:p w14:paraId="340AEA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21D225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1604279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DOPAMINA 5 MG/ML - AMPOLA DE 10ML</w:t>
            </w:r>
          </w:p>
        </w:tc>
        <w:tc>
          <w:tcPr>
            <w:tcW w:w="1275" w:type="dxa"/>
            <w:shd w:val="clear" w:color="auto" w:fill="DADADA" w:themeFill="accent3" w:themeFillTint="66"/>
            <w:noWrap/>
            <w:vAlign w:val="center"/>
          </w:tcPr>
          <w:p w14:paraId="386FB98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2,88</w:t>
            </w:r>
          </w:p>
        </w:tc>
        <w:tc>
          <w:tcPr>
            <w:tcW w:w="993" w:type="dxa"/>
            <w:shd w:val="clear" w:color="auto" w:fill="auto"/>
            <w:noWrap/>
            <w:vAlign w:val="center"/>
          </w:tcPr>
          <w:p w14:paraId="312E2D1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383ACA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D838DCE">
            <w:pPr>
              <w:spacing w:after="0" w:line="240" w:lineRule="auto"/>
              <w:jc w:val="center"/>
              <w:rPr>
                <w:rFonts w:ascii="Tahoma" w:hAnsi="Tahoma" w:eastAsia="Times New Roman" w:cs="Tahoma"/>
                <w:color w:val="000000"/>
                <w:sz w:val="20"/>
                <w:szCs w:val="20"/>
                <w:lang w:eastAsia="pt-BR"/>
              </w:rPr>
            </w:pPr>
          </w:p>
        </w:tc>
      </w:tr>
      <w:tr w14:paraId="17DE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B4FBF8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177</w:t>
            </w:r>
          </w:p>
        </w:tc>
        <w:tc>
          <w:tcPr>
            <w:tcW w:w="865" w:type="dxa"/>
            <w:shd w:val="clear" w:color="auto" w:fill="auto"/>
            <w:noWrap/>
            <w:vAlign w:val="center"/>
          </w:tcPr>
          <w:p w14:paraId="7D74B3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81.000</w:t>
            </w:r>
          </w:p>
        </w:tc>
        <w:tc>
          <w:tcPr>
            <w:tcW w:w="665" w:type="dxa"/>
            <w:shd w:val="clear" w:color="auto" w:fill="auto"/>
            <w:noWrap/>
            <w:vAlign w:val="center"/>
          </w:tcPr>
          <w:p w14:paraId="011C09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BB096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DOXAZOSINA MESILATO, COMPOSIÇÃO: 2 MG</w:t>
            </w:r>
          </w:p>
        </w:tc>
        <w:tc>
          <w:tcPr>
            <w:tcW w:w="1275" w:type="dxa"/>
            <w:shd w:val="clear" w:color="auto" w:fill="DADADA" w:themeFill="accent3" w:themeFillTint="66"/>
            <w:noWrap/>
            <w:vAlign w:val="center"/>
          </w:tcPr>
          <w:p w14:paraId="308D597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0,07</w:t>
            </w:r>
          </w:p>
        </w:tc>
        <w:tc>
          <w:tcPr>
            <w:tcW w:w="993" w:type="dxa"/>
            <w:shd w:val="clear" w:color="auto" w:fill="auto"/>
            <w:noWrap/>
            <w:vAlign w:val="center"/>
          </w:tcPr>
          <w:p w14:paraId="39AE54A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FF27D1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4B6E661">
            <w:pPr>
              <w:spacing w:after="0" w:line="240" w:lineRule="auto"/>
              <w:jc w:val="center"/>
              <w:rPr>
                <w:rFonts w:ascii="Tahoma" w:hAnsi="Tahoma" w:eastAsia="Times New Roman" w:cs="Tahoma"/>
                <w:color w:val="000000"/>
                <w:sz w:val="20"/>
                <w:szCs w:val="20"/>
                <w:lang w:eastAsia="pt-BR"/>
              </w:rPr>
            </w:pPr>
          </w:p>
        </w:tc>
      </w:tr>
      <w:tr w14:paraId="29B5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CA6DF7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178</w:t>
            </w:r>
          </w:p>
        </w:tc>
        <w:tc>
          <w:tcPr>
            <w:tcW w:w="865" w:type="dxa"/>
            <w:shd w:val="clear" w:color="auto" w:fill="auto"/>
            <w:noWrap/>
            <w:vAlign w:val="center"/>
          </w:tcPr>
          <w:p w14:paraId="38D6E8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279FEA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364" w:type="dxa"/>
            <w:shd w:val="clear" w:color="auto" w:fill="auto"/>
            <w:vAlign w:val="center"/>
          </w:tcPr>
          <w:p w14:paraId="3CE98F3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DUTASTERIDA, COMPOSIÇÃO: ASSOCIADO À TANSULOSINA, CONCENTRAÇÃO: 0,5 MG + 0,4 MG </w:t>
            </w:r>
          </w:p>
        </w:tc>
        <w:tc>
          <w:tcPr>
            <w:tcW w:w="1275" w:type="dxa"/>
            <w:shd w:val="clear" w:color="auto" w:fill="DADADA" w:themeFill="accent3" w:themeFillTint="66"/>
            <w:noWrap/>
            <w:vAlign w:val="center"/>
          </w:tcPr>
          <w:p w14:paraId="6728B44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2,81</w:t>
            </w:r>
          </w:p>
        </w:tc>
        <w:tc>
          <w:tcPr>
            <w:tcW w:w="993" w:type="dxa"/>
            <w:shd w:val="clear" w:color="auto" w:fill="auto"/>
            <w:noWrap/>
            <w:vAlign w:val="center"/>
          </w:tcPr>
          <w:p w14:paraId="1F9A076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31BBA6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9CC2C5D">
            <w:pPr>
              <w:spacing w:after="0" w:line="240" w:lineRule="auto"/>
              <w:jc w:val="center"/>
              <w:rPr>
                <w:rFonts w:ascii="Tahoma" w:hAnsi="Tahoma" w:eastAsia="Times New Roman" w:cs="Tahoma"/>
                <w:color w:val="000000"/>
                <w:sz w:val="20"/>
                <w:szCs w:val="20"/>
                <w:lang w:eastAsia="pt-BR"/>
              </w:rPr>
            </w:pPr>
          </w:p>
        </w:tc>
      </w:tr>
      <w:tr w14:paraId="6787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48768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179</w:t>
            </w:r>
          </w:p>
        </w:tc>
        <w:tc>
          <w:tcPr>
            <w:tcW w:w="865" w:type="dxa"/>
            <w:shd w:val="clear" w:color="auto" w:fill="auto"/>
            <w:noWrap/>
            <w:vAlign w:val="center"/>
          </w:tcPr>
          <w:p w14:paraId="79B02E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7701BF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9242E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EMPAGLIFLOZINA, CONCENTRAÇÃO: 10 MG</w:t>
            </w:r>
          </w:p>
        </w:tc>
        <w:tc>
          <w:tcPr>
            <w:tcW w:w="1275" w:type="dxa"/>
            <w:shd w:val="clear" w:color="auto" w:fill="DADADA" w:themeFill="accent3" w:themeFillTint="66"/>
            <w:noWrap/>
            <w:vAlign w:val="center"/>
          </w:tcPr>
          <w:p w14:paraId="1C2793D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7,90</w:t>
            </w:r>
          </w:p>
        </w:tc>
        <w:tc>
          <w:tcPr>
            <w:tcW w:w="993" w:type="dxa"/>
            <w:shd w:val="clear" w:color="auto" w:fill="auto"/>
            <w:noWrap/>
            <w:vAlign w:val="center"/>
          </w:tcPr>
          <w:p w14:paraId="356006C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FF118C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F502FE9">
            <w:pPr>
              <w:spacing w:after="0" w:line="240" w:lineRule="auto"/>
              <w:jc w:val="center"/>
              <w:rPr>
                <w:rFonts w:ascii="Tahoma" w:hAnsi="Tahoma" w:eastAsia="Times New Roman" w:cs="Tahoma"/>
                <w:color w:val="000000"/>
                <w:sz w:val="20"/>
                <w:szCs w:val="20"/>
                <w:lang w:eastAsia="pt-BR"/>
              </w:rPr>
            </w:pPr>
          </w:p>
        </w:tc>
      </w:tr>
      <w:tr w14:paraId="2F43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63962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w:t>
            </w:r>
          </w:p>
        </w:tc>
        <w:tc>
          <w:tcPr>
            <w:tcW w:w="865" w:type="dxa"/>
            <w:shd w:val="clear" w:color="auto" w:fill="auto"/>
            <w:noWrap/>
            <w:vAlign w:val="center"/>
          </w:tcPr>
          <w:p w14:paraId="42955C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40.500</w:t>
            </w:r>
          </w:p>
        </w:tc>
        <w:tc>
          <w:tcPr>
            <w:tcW w:w="665" w:type="dxa"/>
            <w:shd w:val="clear" w:color="auto" w:fill="auto"/>
            <w:noWrap/>
            <w:vAlign w:val="center"/>
          </w:tcPr>
          <w:p w14:paraId="770176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E3343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EMPAGLIFLOZINA, CONCENTRAÇÃO: 25 MG</w:t>
            </w:r>
          </w:p>
        </w:tc>
        <w:tc>
          <w:tcPr>
            <w:tcW w:w="1275" w:type="dxa"/>
            <w:shd w:val="clear" w:color="auto" w:fill="DADADA" w:themeFill="accent3" w:themeFillTint="66"/>
            <w:noWrap/>
            <w:vAlign w:val="center"/>
          </w:tcPr>
          <w:p w14:paraId="5FC112C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8,13</w:t>
            </w:r>
          </w:p>
        </w:tc>
        <w:tc>
          <w:tcPr>
            <w:tcW w:w="993" w:type="dxa"/>
            <w:shd w:val="clear" w:color="auto" w:fill="auto"/>
            <w:noWrap/>
            <w:vAlign w:val="center"/>
          </w:tcPr>
          <w:p w14:paraId="0CFAC4B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B59B1E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B0B4D81">
            <w:pPr>
              <w:spacing w:after="0" w:line="240" w:lineRule="auto"/>
              <w:jc w:val="center"/>
              <w:rPr>
                <w:rFonts w:ascii="Tahoma" w:hAnsi="Tahoma" w:eastAsia="Times New Roman" w:cs="Tahoma"/>
                <w:color w:val="000000"/>
                <w:sz w:val="20"/>
                <w:szCs w:val="20"/>
                <w:lang w:eastAsia="pt-BR"/>
              </w:rPr>
            </w:pPr>
          </w:p>
        </w:tc>
      </w:tr>
      <w:tr w14:paraId="3F0B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E0865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181</w:t>
            </w:r>
          </w:p>
        </w:tc>
        <w:tc>
          <w:tcPr>
            <w:tcW w:w="865" w:type="dxa"/>
            <w:shd w:val="clear" w:color="auto" w:fill="auto"/>
            <w:noWrap/>
            <w:vAlign w:val="center"/>
          </w:tcPr>
          <w:p w14:paraId="6328577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w:t>
            </w:r>
          </w:p>
        </w:tc>
        <w:tc>
          <w:tcPr>
            <w:tcW w:w="665" w:type="dxa"/>
            <w:shd w:val="clear" w:color="auto" w:fill="auto"/>
            <w:noWrap/>
            <w:vAlign w:val="center"/>
          </w:tcPr>
          <w:p w14:paraId="1DB18C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3F75B9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ENOXAPARINA SÓDICA INJETÁVEL 20 MG/0,20 ML</w:t>
            </w:r>
          </w:p>
        </w:tc>
        <w:tc>
          <w:tcPr>
            <w:tcW w:w="1275" w:type="dxa"/>
            <w:shd w:val="clear" w:color="auto" w:fill="DADADA" w:themeFill="accent3" w:themeFillTint="66"/>
            <w:noWrap/>
            <w:vAlign w:val="center"/>
          </w:tcPr>
          <w:p w14:paraId="2249EFF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10,19</w:t>
            </w:r>
          </w:p>
        </w:tc>
        <w:tc>
          <w:tcPr>
            <w:tcW w:w="993" w:type="dxa"/>
            <w:shd w:val="clear" w:color="auto" w:fill="auto"/>
            <w:noWrap/>
            <w:vAlign w:val="center"/>
          </w:tcPr>
          <w:p w14:paraId="0988677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0F6470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30FA89E">
            <w:pPr>
              <w:spacing w:after="0" w:line="240" w:lineRule="auto"/>
              <w:jc w:val="center"/>
              <w:rPr>
                <w:rFonts w:ascii="Tahoma" w:hAnsi="Tahoma" w:eastAsia="Times New Roman" w:cs="Tahoma"/>
                <w:color w:val="000000"/>
                <w:sz w:val="20"/>
                <w:szCs w:val="20"/>
                <w:lang w:eastAsia="pt-BR"/>
              </w:rPr>
            </w:pPr>
          </w:p>
        </w:tc>
      </w:tr>
      <w:tr w14:paraId="7BFE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1F59A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182</w:t>
            </w:r>
          </w:p>
        </w:tc>
        <w:tc>
          <w:tcPr>
            <w:tcW w:w="865" w:type="dxa"/>
            <w:shd w:val="clear" w:color="auto" w:fill="auto"/>
            <w:noWrap/>
            <w:vAlign w:val="center"/>
          </w:tcPr>
          <w:p w14:paraId="06401F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650690A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47E928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ENOXAPARINA SÓDICA INJETÁVEL 40 MG/0,40 ML SUBCUTANEA</w:t>
            </w:r>
          </w:p>
        </w:tc>
        <w:tc>
          <w:tcPr>
            <w:tcW w:w="1275" w:type="dxa"/>
            <w:shd w:val="clear" w:color="auto" w:fill="DADADA" w:themeFill="accent3" w:themeFillTint="66"/>
            <w:noWrap/>
            <w:vAlign w:val="center"/>
          </w:tcPr>
          <w:p w14:paraId="56CCF07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14,12</w:t>
            </w:r>
          </w:p>
        </w:tc>
        <w:tc>
          <w:tcPr>
            <w:tcW w:w="993" w:type="dxa"/>
            <w:shd w:val="clear" w:color="auto" w:fill="auto"/>
            <w:noWrap/>
            <w:vAlign w:val="center"/>
          </w:tcPr>
          <w:p w14:paraId="0F30FCB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55BADE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92B6451">
            <w:pPr>
              <w:spacing w:after="0" w:line="240" w:lineRule="auto"/>
              <w:jc w:val="center"/>
              <w:rPr>
                <w:rFonts w:ascii="Tahoma" w:hAnsi="Tahoma" w:eastAsia="Times New Roman" w:cs="Tahoma"/>
                <w:color w:val="000000"/>
                <w:sz w:val="20"/>
                <w:szCs w:val="20"/>
                <w:lang w:eastAsia="pt-BR"/>
              </w:rPr>
            </w:pPr>
          </w:p>
        </w:tc>
      </w:tr>
      <w:tr w14:paraId="56D9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FD1244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183</w:t>
            </w:r>
          </w:p>
        </w:tc>
        <w:tc>
          <w:tcPr>
            <w:tcW w:w="865" w:type="dxa"/>
            <w:shd w:val="clear" w:color="auto" w:fill="auto"/>
            <w:noWrap/>
            <w:vAlign w:val="center"/>
          </w:tcPr>
          <w:p w14:paraId="756ADE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1FE547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39E3DD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ENOXAPARINA SÓDICA 60 MG/0,60 ML SUBCUTANEA</w:t>
            </w:r>
          </w:p>
        </w:tc>
        <w:tc>
          <w:tcPr>
            <w:tcW w:w="1275" w:type="dxa"/>
            <w:shd w:val="clear" w:color="auto" w:fill="DADADA" w:themeFill="accent3" w:themeFillTint="66"/>
            <w:noWrap/>
            <w:vAlign w:val="center"/>
          </w:tcPr>
          <w:p w14:paraId="75B1487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18,75</w:t>
            </w:r>
          </w:p>
        </w:tc>
        <w:tc>
          <w:tcPr>
            <w:tcW w:w="993" w:type="dxa"/>
            <w:shd w:val="clear" w:color="auto" w:fill="auto"/>
            <w:noWrap/>
            <w:vAlign w:val="center"/>
          </w:tcPr>
          <w:p w14:paraId="2D355F0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38BAE7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0B0EF09">
            <w:pPr>
              <w:spacing w:after="0" w:line="240" w:lineRule="auto"/>
              <w:jc w:val="center"/>
              <w:rPr>
                <w:rFonts w:ascii="Tahoma" w:hAnsi="Tahoma" w:eastAsia="Times New Roman" w:cs="Tahoma"/>
                <w:color w:val="000000"/>
                <w:sz w:val="20"/>
                <w:szCs w:val="20"/>
                <w:lang w:eastAsia="pt-BR"/>
              </w:rPr>
            </w:pPr>
          </w:p>
        </w:tc>
      </w:tr>
      <w:tr w14:paraId="6E16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9136F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184</w:t>
            </w:r>
          </w:p>
        </w:tc>
        <w:tc>
          <w:tcPr>
            <w:tcW w:w="865" w:type="dxa"/>
            <w:shd w:val="clear" w:color="auto" w:fill="auto"/>
            <w:noWrap/>
            <w:vAlign w:val="center"/>
          </w:tcPr>
          <w:p w14:paraId="79B9747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w:t>
            </w:r>
          </w:p>
        </w:tc>
        <w:tc>
          <w:tcPr>
            <w:tcW w:w="665" w:type="dxa"/>
            <w:shd w:val="clear" w:color="auto" w:fill="auto"/>
            <w:noWrap/>
            <w:vAlign w:val="center"/>
          </w:tcPr>
          <w:p w14:paraId="5AB6013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1359DB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ENOXAPARINA SÓDICA 80 MG/0,80 ML SUBCUTANEA</w:t>
            </w:r>
          </w:p>
        </w:tc>
        <w:tc>
          <w:tcPr>
            <w:tcW w:w="1275" w:type="dxa"/>
            <w:shd w:val="clear" w:color="auto" w:fill="DADADA" w:themeFill="accent3" w:themeFillTint="66"/>
            <w:noWrap/>
            <w:vAlign w:val="center"/>
          </w:tcPr>
          <w:p w14:paraId="794B3C8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24,31</w:t>
            </w:r>
          </w:p>
        </w:tc>
        <w:tc>
          <w:tcPr>
            <w:tcW w:w="993" w:type="dxa"/>
            <w:shd w:val="clear" w:color="auto" w:fill="auto"/>
            <w:noWrap/>
            <w:vAlign w:val="center"/>
          </w:tcPr>
          <w:p w14:paraId="565DD1B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4469F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3A24A47">
            <w:pPr>
              <w:spacing w:after="0" w:line="240" w:lineRule="auto"/>
              <w:jc w:val="center"/>
              <w:rPr>
                <w:rFonts w:ascii="Tahoma" w:hAnsi="Tahoma" w:eastAsia="Times New Roman" w:cs="Tahoma"/>
                <w:color w:val="000000"/>
                <w:sz w:val="20"/>
                <w:szCs w:val="20"/>
                <w:lang w:eastAsia="pt-BR"/>
              </w:rPr>
            </w:pPr>
          </w:p>
        </w:tc>
      </w:tr>
      <w:tr w14:paraId="5A4C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4F72A7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185</w:t>
            </w:r>
          </w:p>
        </w:tc>
        <w:tc>
          <w:tcPr>
            <w:tcW w:w="865" w:type="dxa"/>
            <w:shd w:val="clear" w:color="auto" w:fill="auto"/>
            <w:noWrap/>
            <w:vAlign w:val="center"/>
          </w:tcPr>
          <w:p w14:paraId="7926421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665" w:type="dxa"/>
            <w:shd w:val="clear" w:color="auto" w:fill="auto"/>
            <w:noWrap/>
            <w:vAlign w:val="center"/>
          </w:tcPr>
          <w:p w14:paraId="4BC28B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016EA6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EPINEFRINA, CONCENTRAÇÃO: 0,15 MG FORMA FARMACEUTICA: SOLUÇÃO INJETÁVEL, CARACTERÍSTICA ADICIONAL: COM CANETA APLICADORA</w:t>
            </w:r>
          </w:p>
        </w:tc>
        <w:tc>
          <w:tcPr>
            <w:tcW w:w="1275" w:type="dxa"/>
            <w:shd w:val="clear" w:color="auto" w:fill="DADADA" w:themeFill="accent3" w:themeFillTint="66"/>
            <w:noWrap/>
            <w:vAlign w:val="center"/>
          </w:tcPr>
          <w:p w14:paraId="0CEB310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2.452,60</w:t>
            </w:r>
          </w:p>
        </w:tc>
        <w:tc>
          <w:tcPr>
            <w:tcW w:w="993" w:type="dxa"/>
            <w:shd w:val="clear" w:color="auto" w:fill="auto"/>
            <w:noWrap/>
            <w:vAlign w:val="center"/>
          </w:tcPr>
          <w:p w14:paraId="35C3762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697F75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EF8A5DD">
            <w:pPr>
              <w:spacing w:after="0" w:line="240" w:lineRule="auto"/>
              <w:jc w:val="center"/>
              <w:rPr>
                <w:rFonts w:ascii="Tahoma" w:hAnsi="Tahoma" w:eastAsia="Times New Roman" w:cs="Tahoma"/>
                <w:color w:val="000000"/>
                <w:sz w:val="20"/>
                <w:szCs w:val="20"/>
                <w:lang w:eastAsia="pt-BR"/>
              </w:rPr>
            </w:pPr>
          </w:p>
        </w:tc>
      </w:tr>
      <w:tr w14:paraId="73EA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34A67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186</w:t>
            </w:r>
          </w:p>
        </w:tc>
        <w:tc>
          <w:tcPr>
            <w:tcW w:w="865" w:type="dxa"/>
            <w:shd w:val="clear" w:color="auto" w:fill="auto"/>
            <w:noWrap/>
            <w:vAlign w:val="center"/>
          </w:tcPr>
          <w:p w14:paraId="4880D14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w:t>
            </w:r>
          </w:p>
        </w:tc>
        <w:tc>
          <w:tcPr>
            <w:tcW w:w="665" w:type="dxa"/>
            <w:shd w:val="clear" w:color="auto" w:fill="auto"/>
            <w:noWrap/>
            <w:vAlign w:val="center"/>
          </w:tcPr>
          <w:p w14:paraId="10EA3C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051770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EPISOL INFANTIL 60 FPS 100 ML</w:t>
            </w:r>
          </w:p>
        </w:tc>
        <w:tc>
          <w:tcPr>
            <w:tcW w:w="1275" w:type="dxa"/>
            <w:shd w:val="clear" w:color="auto" w:fill="DADADA" w:themeFill="accent3" w:themeFillTint="66"/>
            <w:noWrap/>
            <w:vAlign w:val="center"/>
          </w:tcPr>
          <w:p w14:paraId="6F4A3A2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85,51</w:t>
            </w:r>
          </w:p>
        </w:tc>
        <w:tc>
          <w:tcPr>
            <w:tcW w:w="993" w:type="dxa"/>
            <w:shd w:val="clear" w:color="auto" w:fill="auto"/>
            <w:noWrap/>
            <w:vAlign w:val="center"/>
          </w:tcPr>
          <w:p w14:paraId="0DA5781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FFD758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993A8F1">
            <w:pPr>
              <w:spacing w:after="0" w:line="240" w:lineRule="auto"/>
              <w:jc w:val="center"/>
              <w:rPr>
                <w:rFonts w:ascii="Tahoma" w:hAnsi="Tahoma" w:eastAsia="Times New Roman" w:cs="Tahoma"/>
                <w:color w:val="000000"/>
                <w:sz w:val="20"/>
                <w:szCs w:val="20"/>
                <w:lang w:eastAsia="pt-BR"/>
              </w:rPr>
            </w:pPr>
          </w:p>
        </w:tc>
      </w:tr>
      <w:tr w14:paraId="4F84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7BAD1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187</w:t>
            </w:r>
          </w:p>
        </w:tc>
        <w:tc>
          <w:tcPr>
            <w:tcW w:w="865" w:type="dxa"/>
            <w:shd w:val="clear" w:color="auto" w:fill="auto"/>
            <w:noWrap/>
            <w:vAlign w:val="center"/>
          </w:tcPr>
          <w:p w14:paraId="24FEF5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w:t>
            </w:r>
          </w:p>
        </w:tc>
        <w:tc>
          <w:tcPr>
            <w:tcW w:w="665" w:type="dxa"/>
            <w:shd w:val="clear" w:color="auto" w:fill="auto"/>
            <w:noWrap/>
            <w:vAlign w:val="center"/>
          </w:tcPr>
          <w:p w14:paraId="642AFC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602B2C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ERITROMICINA SUSPENSÃO 250 MG, FRASCO C/ 60ML</w:t>
            </w:r>
          </w:p>
        </w:tc>
        <w:tc>
          <w:tcPr>
            <w:tcW w:w="1275" w:type="dxa"/>
            <w:shd w:val="clear" w:color="auto" w:fill="DADADA" w:themeFill="accent3" w:themeFillTint="66"/>
            <w:noWrap/>
            <w:vAlign w:val="center"/>
          </w:tcPr>
          <w:p w14:paraId="734C37D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8,57</w:t>
            </w:r>
          </w:p>
        </w:tc>
        <w:tc>
          <w:tcPr>
            <w:tcW w:w="993" w:type="dxa"/>
            <w:shd w:val="clear" w:color="auto" w:fill="auto"/>
            <w:noWrap/>
            <w:vAlign w:val="center"/>
          </w:tcPr>
          <w:p w14:paraId="4E07D2C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D2D1C3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6A1401A">
            <w:pPr>
              <w:spacing w:after="0" w:line="240" w:lineRule="auto"/>
              <w:jc w:val="center"/>
              <w:rPr>
                <w:rFonts w:ascii="Tahoma" w:hAnsi="Tahoma" w:eastAsia="Times New Roman" w:cs="Tahoma"/>
                <w:color w:val="000000"/>
                <w:sz w:val="20"/>
                <w:szCs w:val="20"/>
                <w:lang w:eastAsia="pt-BR"/>
              </w:rPr>
            </w:pPr>
          </w:p>
        </w:tc>
      </w:tr>
      <w:tr w14:paraId="2AD4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B1379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188</w:t>
            </w:r>
          </w:p>
        </w:tc>
        <w:tc>
          <w:tcPr>
            <w:tcW w:w="865" w:type="dxa"/>
            <w:shd w:val="clear" w:color="auto" w:fill="auto"/>
            <w:noWrap/>
            <w:vAlign w:val="center"/>
          </w:tcPr>
          <w:p w14:paraId="2525C68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353EF06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A998FC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ESCITALOPRAM 15 MG</w:t>
            </w:r>
          </w:p>
        </w:tc>
        <w:tc>
          <w:tcPr>
            <w:tcW w:w="1275" w:type="dxa"/>
            <w:shd w:val="clear" w:color="auto" w:fill="DADADA" w:themeFill="accent3" w:themeFillTint="66"/>
            <w:noWrap/>
            <w:vAlign w:val="center"/>
          </w:tcPr>
          <w:p w14:paraId="002EE3B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0,31</w:t>
            </w:r>
          </w:p>
        </w:tc>
        <w:tc>
          <w:tcPr>
            <w:tcW w:w="993" w:type="dxa"/>
            <w:shd w:val="clear" w:color="auto" w:fill="auto"/>
            <w:noWrap/>
            <w:vAlign w:val="center"/>
          </w:tcPr>
          <w:p w14:paraId="21E2FCC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C0876E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BC7240A">
            <w:pPr>
              <w:spacing w:after="0" w:line="240" w:lineRule="auto"/>
              <w:jc w:val="center"/>
              <w:rPr>
                <w:rFonts w:ascii="Tahoma" w:hAnsi="Tahoma" w:eastAsia="Times New Roman" w:cs="Tahoma"/>
                <w:color w:val="000000"/>
                <w:sz w:val="20"/>
                <w:szCs w:val="20"/>
                <w:lang w:eastAsia="pt-BR"/>
              </w:rPr>
            </w:pPr>
          </w:p>
        </w:tc>
      </w:tr>
      <w:tr w14:paraId="06C2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29CF6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189</w:t>
            </w:r>
          </w:p>
        </w:tc>
        <w:tc>
          <w:tcPr>
            <w:tcW w:w="865" w:type="dxa"/>
            <w:shd w:val="clear" w:color="auto" w:fill="auto"/>
            <w:noWrap/>
            <w:vAlign w:val="center"/>
          </w:tcPr>
          <w:p w14:paraId="1AB32EA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665" w:type="dxa"/>
            <w:shd w:val="clear" w:color="auto" w:fill="auto"/>
            <w:noWrap/>
            <w:vAlign w:val="center"/>
          </w:tcPr>
          <w:p w14:paraId="671226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CX</w:t>
            </w:r>
          </w:p>
        </w:tc>
        <w:tc>
          <w:tcPr>
            <w:tcW w:w="3364" w:type="dxa"/>
            <w:shd w:val="clear" w:color="auto" w:fill="auto"/>
            <w:vAlign w:val="center"/>
          </w:tcPr>
          <w:p w14:paraId="3E6811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ESMOLOL CLORIDRATO, DOSAGEM: 10 MG/ML, INDICAÇÃO: INJETÁVEL FR 10 ML CX 25 UNIDADE</w:t>
            </w:r>
          </w:p>
        </w:tc>
        <w:tc>
          <w:tcPr>
            <w:tcW w:w="1275" w:type="dxa"/>
            <w:shd w:val="clear" w:color="auto" w:fill="DADADA" w:themeFill="accent3" w:themeFillTint="66"/>
            <w:noWrap/>
            <w:vAlign w:val="center"/>
          </w:tcPr>
          <w:p w14:paraId="39805C5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1.814,88</w:t>
            </w:r>
          </w:p>
        </w:tc>
        <w:tc>
          <w:tcPr>
            <w:tcW w:w="993" w:type="dxa"/>
            <w:shd w:val="clear" w:color="auto" w:fill="auto"/>
            <w:noWrap/>
            <w:vAlign w:val="center"/>
          </w:tcPr>
          <w:p w14:paraId="0C6422A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892CD8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2E3212A">
            <w:pPr>
              <w:spacing w:after="0" w:line="240" w:lineRule="auto"/>
              <w:jc w:val="center"/>
              <w:rPr>
                <w:rFonts w:ascii="Tahoma" w:hAnsi="Tahoma" w:eastAsia="Times New Roman" w:cs="Tahoma"/>
                <w:color w:val="000000"/>
                <w:sz w:val="20"/>
                <w:szCs w:val="20"/>
                <w:lang w:eastAsia="pt-BR"/>
              </w:rPr>
            </w:pPr>
          </w:p>
        </w:tc>
      </w:tr>
      <w:tr w14:paraId="5077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332FA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190</w:t>
            </w:r>
          </w:p>
        </w:tc>
        <w:tc>
          <w:tcPr>
            <w:tcW w:w="865" w:type="dxa"/>
            <w:shd w:val="clear" w:color="auto" w:fill="auto"/>
            <w:noWrap/>
            <w:vAlign w:val="center"/>
          </w:tcPr>
          <w:p w14:paraId="05CC5D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0C370DF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364" w:type="dxa"/>
            <w:shd w:val="clear" w:color="auto" w:fill="auto"/>
            <w:vAlign w:val="center"/>
          </w:tcPr>
          <w:p w14:paraId="3720633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ESOMEPRAZOL MAGNÉSIO 20 MG</w:t>
            </w:r>
          </w:p>
        </w:tc>
        <w:tc>
          <w:tcPr>
            <w:tcW w:w="1275" w:type="dxa"/>
            <w:shd w:val="clear" w:color="auto" w:fill="DADADA" w:themeFill="accent3" w:themeFillTint="66"/>
            <w:noWrap/>
            <w:vAlign w:val="center"/>
          </w:tcPr>
          <w:p w14:paraId="708A6F8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0,65</w:t>
            </w:r>
          </w:p>
        </w:tc>
        <w:tc>
          <w:tcPr>
            <w:tcW w:w="993" w:type="dxa"/>
            <w:shd w:val="clear" w:color="auto" w:fill="auto"/>
            <w:noWrap/>
            <w:vAlign w:val="center"/>
          </w:tcPr>
          <w:p w14:paraId="09E532E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8DED63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7CC869F">
            <w:pPr>
              <w:spacing w:after="0" w:line="240" w:lineRule="auto"/>
              <w:jc w:val="center"/>
              <w:rPr>
                <w:rFonts w:ascii="Tahoma" w:hAnsi="Tahoma" w:eastAsia="Times New Roman" w:cs="Tahoma"/>
                <w:color w:val="000000"/>
                <w:sz w:val="20"/>
                <w:szCs w:val="20"/>
                <w:lang w:eastAsia="pt-BR"/>
              </w:rPr>
            </w:pPr>
          </w:p>
        </w:tc>
      </w:tr>
      <w:tr w14:paraId="7139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A3852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191</w:t>
            </w:r>
          </w:p>
        </w:tc>
        <w:tc>
          <w:tcPr>
            <w:tcW w:w="865" w:type="dxa"/>
            <w:shd w:val="clear" w:color="auto" w:fill="auto"/>
            <w:noWrap/>
            <w:vAlign w:val="center"/>
          </w:tcPr>
          <w:p w14:paraId="2DBD20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918</w:t>
            </w:r>
          </w:p>
        </w:tc>
        <w:tc>
          <w:tcPr>
            <w:tcW w:w="665" w:type="dxa"/>
            <w:shd w:val="clear" w:color="auto" w:fill="auto"/>
            <w:noWrap/>
            <w:vAlign w:val="center"/>
          </w:tcPr>
          <w:p w14:paraId="4B85E04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9FB26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ESOMEPRAZOL MAGNÉSIO 40 MG</w:t>
            </w:r>
          </w:p>
        </w:tc>
        <w:tc>
          <w:tcPr>
            <w:tcW w:w="1275" w:type="dxa"/>
            <w:shd w:val="clear" w:color="auto" w:fill="DADADA" w:themeFill="accent3" w:themeFillTint="66"/>
            <w:noWrap/>
            <w:vAlign w:val="center"/>
          </w:tcPr>
          <w:p w14:paraId="630089E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1,00</w:t>
            </w:r>
          </w:p>
        </w:tc>
        <w:tc>
          <w:tcPr>
            <w:tcW w:w="993" w:type="dxa"/>
            <w:shd w:val="clear" w:color="auto" w:fill="auto"/>
            <w:noWrap/>
            <w:vAlign w:val="center"/>
          </w:tcPr>
          <w:p w14:paraId="26B79D3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D1629B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64AD47B">
            <w:pPr>
              <w:spacing w:after="0" w:line="240" w:lineRule="auto"/>
              <w:jc w:val="center"/>
              <w:rPr>
                <w:rFonts w:ascii="Tahoma" w:hAnsi="Tahoma" w:eastAsia="Times New Roman" w:cs="Tahoma"/>
                <w:color w:val="000000"/>
                <w:sz w:val="20"/>
                <w:szCs w:val="20"/>
                <w:lang w:eastAsia="pt-BR"/>
              </w:rPr>
            </w:pPr>
          </w:p>
        </w:tc>
      </w:tr>
      <w:tr w14:paraId="5DDC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D9409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192</w:t>
            </w:r>
          </w:p>
        </w:tc>
        <w:tc>
          <w:tcPr>
            <w:tcW w:w="865" w:type="dxa"/>
            <w:shd w:val="clear" w:color="auto" w:fill="auto"/>
            <w:noWrap/>
            <w:vAlign w:val="center"/>
          </w:tcPr>
          <w:p w14:paraId="43375D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3E1613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FE3FA8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ESPIRONOLACTONA, DOSAGEM: 25MG</w:t>
            </w:r>
          </w:p>
        </w:tc>
        <w:tc>
          <w:tcPr>
            <w:tcW w:w="1275" w:type="dxa"/>
            <w:shd w:val="clear" w:color="auto" w:fill="DADADA" w:themeFill="accent3" w:themeFillTint="66"/>
            <w:noWrap/>
            <w:vAlign w:val="center"/>
          </w:tcPr>
          <w:p w14:paraId="180F263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0,17</w:t>
            </w:r>
          </w:p>
        </w:tc>
        <w:tc>
          <w:tcPr>
            <w:tcW w:w="993" w:type="dxa"/>
            <w:shd w:val="clear" w:color="auto" w:fill="auto"/>
            <w:noWrap/>
            <w:vAlign w:val="center"/>
          </w:tcPr>
          <w:p w14:paraId="1839307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50633E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A03095A">
            <w:pPr>
              <w:spacing w:after="0" w:line="240" w:lineRule="auto"/>
              <w:jc w:val="center"/>
              <w:rPr>
                <w:rFonts w:ascii="Tahoma" w:hAnsi="Tahoma" w:eastAsia="Times New Roman" w:cs="Tahoma"/>
                <w:color w:val="000000"/>
                <w:sz w:val="20"/>
                <w:szCs w:val="20"/>
                <w:lang w:eastAsia="pt-BR"/>
              </w:rPr>
            </w:pPr>
          </w:p>
        </w:tc>
      </w:tr>
      <w:tr w14:paraId="7737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FC776D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193</w:t>
            </w:r>
          </w:p>
        </w:tc>
        <w:tc>
          <w:tcPr>
            <w:tcW w:w="865" w:type="dxa"/>
            <w:shd w:val="clear" w:color="auto" w:fill="auto"/>
            <w:noWrap/>
            <w:vAlign w:val="center"/>
          </w:tcPr>
          <w:p w14:paraId="5226A3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54.000</w:t>
            </w:r>
          </w:p>
        </w:tc>
        <w:tc>
          <w:tcPr>
            <w:tcW w:w="665" w:type="dxa"/>
            <w:shd w:val="clear" w:color="auto" w:fill="auto"/>
            <w:noWrap/>
            <w:vAlign w:val="center"/>
          </w:tcPr>
          <w:p w14:paraId="2F6D2B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A360E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ESPIRONOLACTONA, DOSAGEM: 50MG</w:t>
            </w:r>
          </w:p>
        </w:tc>
        <w:tc>
          <w:tcPr>
            <w:tcW w:w="1275" w:type="dxa"/>
            <w:shd w:val="clear" w:color="auto" w:fill="DADADA" w:themeFill="accent3" w:themeFillTint="66"/>
            <w:noWrap/>
            <w:vAlign w:val="center"/>
          </w:tcPr>
          <w:p w14:paraId="56DBB79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0,26</w:t>
            </w:r>
          </w:p>
        </w:tc>
        <w:tc>
          <w:tcPr>
            <w:tcW w:w="993" w:type="dxa"/>
            <w:shd w:val="clear" w:color="auto" w:fill="auto"/>
            <w:noWrap/>
            <w:vAlign w:val="center"/>
          </w:tcPr>
          <w:p w14:paraId="461FD14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DADA44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9843D2B">
            <w:pPr>
              <w:spacing w:after="0" w:line="240" w:lineRule="auto"/>
              <w:jc w:val="center"/>
              <w:rPr>
                <w:rFonts w:ascii="Tahoma" w:hAnsi="Tahoma" w:eastAsia="Times New Roman" w:cs="Tahoma"/>
                <w:color w:val="000000"/>
                <w:sz w:val="20"/>
                <w:szCs w:val="20"/>
                <w:lang w:eastAsia="pt-BR"/>
              </w:rPr>
            </w:pPr>
          </w:p>
        </w:tc>
      </w:tr>
      <w:tr w14:paraId="0AC6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04029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194</w:t>
            </w:r>
          </w:p>
        </w:tc>
        <w:tc>
          <w:tcPr>
            <w:tcW w:w="865" w:type="dxa"/>
            <w:shd w:val="clear" w:color="auto" w:fill="auto"/>
            <w:noWrap/>
            <w:vAlign w:val="center"/>
          </w:tcPr>
          <w:p w14:paraId="5887B6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6982A4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53F097D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ESTRADIOL, APRESENTAÇÃO: VALERATO ASSOCIADO COM NORETISTERONA ENANTATO, DOSAGEM: 5 MG + 50 MG/1ML, USO: INJETÁVEL</w:t>
            </w:r>
          </w:p>
        </w:tc>
        <w:tc>
          <w:tcPr>
            <w:tcW w:w="1275" w:type="dxa"/>
            <w:shd w:val="clear" w:color="auto" w:fill="DADADA" w:themeFill="accent3" w:themeFillTint="66"/>
            <w:noWrap/>
            <w:vAlign w:val="center"/>
          </w:tcPr>
          <w:p w14:paraId="4FFEA17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6,99</w:t>
            </w:r>
          </w:p>
        </w:tc>
        <w:tc>
          <w:tcPr>
            <w:tcW w:w="993" w:type="dxa"/>
            <w:shd w:val="clear" w:color="auto" w:fill="auto"/>
            <w:noWrap/>
            <w:vAlign w:val="center"/>
          </w:tcPr>
          <w:p w14:paraId="76847A0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34AB37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3D4A4F0">
            <w:pPr>
              <w:spacing w:after="0" w:line="240" w:lineRule="auto"/>
              <w:jc w:val="center"/>
              <w:rPr>
                <w:rFonts w:ascii="Tahoma" w:hAnsi="Tahoma" w:eastAsia="Times New Roman" w:cs="Tahoma"/>
                <w:color w:val="000000"/>
                <w:sz w:val="20"/>
                <w:szCs w:val="20"/>
                <w:lang w:eastAsia="pt-BR"/>
              </w:rPr>
            </w:pPr>
          </w:p>
        </w:tc>
      </w:tr>
      <w:tr w14:paraId="72E9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AC060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195</w:t>
            </w:r>
          </w:p>
        </w:tc>
        <w:tc>
          <w:tcPr>
            <w:tcW w:w="865" w:type="dxa"/>
            <w:shd w:val="clear" w:color="auto" w:fill="auto"/>
            <w:noWrap/>
            <w:vAlign w:val="center"/>
          </w:tcPr>
          <w:p w14:paraId="4134098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w:t>
            </w:r>
          </w:p>
        </w:tc>
        <w:tc>
          <w:tcPr>
            <w:tcW w:w="665" w:type="dxa"/>
            <w:shd w:val="clear" w:color="auto" w:fill="auto"/>
            <w:noWrap/>
            <w:vAlign w:val="center"/>
          </w:tcPr>
          <w:p w14:paraId="045E8D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3A75EB0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ETOSSUXIMIDA XAROPE 50 MG/ML - FRASCO COM 120 ML</w:t>
            </w:r>
          </w:p>
        </w:tc>
        <w:tc>
          <w:tcPr>
            <w:tcW w:w="1275" w:type="dxa"/>
            <w:shd w:val="clear" w:color="auto" w:fill="DADADA" w:themeFill="accent3" w:themeFillTint="66"/>
            <w:noWrap/>
            <w:vAlign w:val="center"/>
          </w:tcPr>
          <w:p w14:paraId="58C6097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41,08</w:t>
            </w:r>
          </w:p>
        </w:tc>
        <w:tc>
          <w:tcPr>
            <w:tcW w:w="993" w:type="dxa"/>
            <w:shd w:val="clear" w:color="auto" w:fill="auto"/>
            <w:noWrap/>
            <w:vAlign w:val="center"/>
          </w:tcPr>
          <w:p w14:paraId="4064F9B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CCD784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18C844C">
            <w:pPr>
              <w:spacing w:after="0" w:line="240" w:lineRule="auto"/>
              <w:jc w:val="center"/>
              <w:rPr>
                <w:rFonts w:ascii="Tahoma" w:hAnsi="Tahoma" w:eastAsia="Times New Roman" w:cs="Tahoma"/>
                <w:color w:val="000000"/>
                <w:sz w:val="20"/>
                <w:szCs w:val="20"/>
                <w:lang w:eastAsia="pt-BR"/>
              </w:rPr>
            </w:pPr>
          </w:p>
        </w:tc>
      </w:tr>
      <w:tr w14:paraId="5939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2A3D3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196</w:t>
            </w:r>
          </w:p>
        </w:tc>
        <w:tc>
          <w:tcPr>
            <w:tcW w:w="865" w:type="dxa"/>
            <w:shd w:val="clear" w:color="auto" w:fill="auto"/>
            <w:noWrap/>
            <w:vAlign w:val="center"/>
          </w:tcPr>
          <w:p w14:paraId="11E724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6B5D08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B27F4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EZETIMIBA 10 MG</w:t>
            </w:r>
          </w:p>
        </w:tc>
        <w:tc>
          <w:tcPr>
            <w:tcW w:w="1275" w:type="dxa"/>
            <w:shd w:val="clear" w:color="auto" w:fill="DADADA" w:themeFill="accent3" w:themeFillTint="66"/>
            <w:noWrap/>
            <w:vAlign w:val="center"/>
          </w:tcPr>
          <w:p w14:paraId="76D0EE7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0,55</w:t>
            </w:r>
          </w:p>
        </w:tc>
        <w:tc>
          <w:tcPr>
            <w:tcW w:w="993" w:type="dxa"/>
            <w:shd w:val="clear" w:color="auto" w:fill="auto"/>
            <w:noWrap/>
            <w:vAlign w:val="center"/>
          </w:tcPr>
          <w:p w14:paraId="4859619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8028CC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4E00989">
            <w:pPr>
              <w:spacing w:after="0" w:line="240" w:lineRule="auto"/>
              <w:jc w:val="center"/>
              <w:rPr>
                <w:rFonts w:ascii="Tahoma" w:hAnsi="Tahoma" w:eastAsia="Times New Roman" w:cs="Tahoma"/>
                <w:color w:val="000000"/>
                <w:sz w:val="20"/>
                <w:szCs w:val="20"/>
                <w:lang w:eastAsia="pt-BR"/>
              </w:rPr>
            </w:pPr>
          </w:p>
        </w:tc>
      </w:tr>
      <w:tr w14:paraId="54AC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0721E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197</w:t>
            </w:r>
          </w:p>
        </w:tc>
        <w:tc>
          <w:tcPr>
            <w:tcW w:w="865" w:type="dxa"/>
            <w:shd w:val="clear" w:color="auto" w:fill="auto"/>
            <w:noWrap/>
            <w:vAlign w:val="center"/>
          </w:tcPr>
          <w:p w14:paraId="350B3B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20.250</w:t>
            </w:r>
          </w:p>
        </w:tc>
        <w:tc>
          <w:tcPr>
            <w:tcW w:w="665" w:type="dxa"/>
            <w:shd w:val="clear" w:color="auto" w:fill="auto"/>
            <w:noWrap/>
            <w:vAlign w:val="center"/>
          </w:tcPr>
          <w:p w14:paraId="0AEDD8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1A222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FENILEFRINA CLORIDRATO, APRESENTAÇÃO: ASSOCIADA COM BRONFENIRAMINA, CONCENTRAÇÃO: 5 MG + 4 MG</w:t>
            </w:r>
          </w:p>
        </w:tc>
        <w:tc>
          <w:tcPr>
            <w:tcW w:w="1275" w:type="dxa"/>
            <w:shd w:val="clear" w:color="auto" w:fill="DADADA" w:themeFill="accent3" w:themeFillTint="66"/>
            <w:noWrap/>
            <w:vAlign w:val="center"/>
          </w:tcPr>
          <w:p w14:paraId="240A913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1,34</w:t>
            </w:r>
          </w:p>
        </w:tc>
        <w:tc>
          <w:tcPr>
            <w:tcW w:w="993" w:type="dxa"/>
            <w:shd w:val="clear" w:color="auto" w:fill="auto"/>
            <w:noWrap/>
            <w:vAlign w:val="center"/>
          </w:tcPr>
          <w:p w14:paraId="4470E33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9C9635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DF5AAF7">
            <w:pPr>
              <w:spacing w:after="0" w:line="240" w:lineRule="auto"/>
              <w:jc w:val="center"/>
              <w:rPr>
                <w:rFonts w:ascii="Tahoma" w:hAnsi="Tahoma" w:eastAsia="Times New Roman" w:cs="Tahoma"/>
                <w:color w:val="000000"/>
                <w:sz w:val="20"/>
                <w:szCs w:val="20"/>
                <w:lang w:eastAsia="pt-BR"/>
              </w:rPr>
            </w:pPr>
          </w:p>
        </w:tc>
      </w:tr>
      <w:tr w14:paraId="62AC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4E1602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198</w:t>
            </w:r>
          </w:p>
        </w:tc>
        <w:tc>
          <w:tcPr>
            <w:tcW w:w="865" w:type="dxa"/>
            <w:shd w:val="clear" w:color="auto" w:fill="auto"/>
            <w:noWrap/>
            <w:vAlign w:val="center"/>
          </w:tcPr>
          <w:p w14:paraId="553353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2D2A39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7EF91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FENILEFRINA CLORIDRATO, COMPOSIÇÃO: ASSOCIADA À BRONFENIRAMINA, CONCENTRAÇAO: 2,5 MG + 2 MG/ML, FORMA FARMACEUTICA: SOLUÇÃO ORAL - GOTAS FR 20 ML</w:t>
            </w:r>
          </w:p>
        </w:tc>
        <w:tc>
          <w:tcPr>
            <w:tcW w:w="1275" w:type="dxa"/>
            <w:shd w:val="clear" w:color="auto" w:fill="DADADA" w:themeFill="accent3" w:themeFillTint="66"/>
            <w:noWrap/>
            <w:vAlign w:val="center"/>
          </w:tcPr>
          <w:p w14:paraId="4CA8C29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17,71</w:t>
            </w:r>
          </w:p>
        </w:tc>
        <w:tc>
          <w:tcPr>
            <w:tcW w:w="993" w:type="dxa"/>
            <w:shd w:val="clear" w:color="auto" w:fill="auto"/>
            <w:noWrap/>
            <w:vAlign w:val="center"/>
          </w:tcPr>
          <w:p w14:paraId="013E66A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1F53DA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84A3A55">
            <w:pPr>
              <w:spacing w:after="0" w:line="240" w:lineRule="auto"/>
              <w:jc w:val="center"/>
              <w:rPr>
                <w:rFonts w:ascii="Tahoma" w:hAnsi="Tahoma" w:eastAsia="Times New Roman" w:cs="Tahoma"/>
                <w:color w:val="000000"/>
                <w:sz w:val="20"/>
                <w:szCs w:val="20"/>
                <w:lang w:eastAsia="pt-BR"/>
              </w:rPr>
            </w:pPr>
          </w:p>
        </w:tc>
      </w:tr>
      <w:tr w14:paraId="5965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3F416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199</w:t>
            </w:r>
          </w:p>
        </w:tc>
        <w:tc>
          <w:tcPr>
            <w:tcW w:w="865" w:type="dxa"/>
            <w:shd w:val="clear" w:color="auto" w:fill="auto"/>
            <w:noWrap/>
            <w:vAlign w:val="center"/>
          </w:tcPr>
          <w:p w14:paraId="160F03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81.000</w:t>
            </w:r>
          </w:p>
        </w:tc>
        <w:tc>
          <w:tcPr>
            <w:tcW w:w="665" w:type="dxa"/>
            <w:shd w:val="clear" w:color="auto" w:fill="auto"/>
            <w:noWrap/>
            <w:vAlign w:val="center"/>
          </w:tcPr>
          <w:p w14:paraId="591027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BCB4D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FENITOINA 100 MG</w:t>
            </w:r>
          </w:p>
        </w:tc>
        <w:tc>
          <w:tcPr>
            <w:tcW w:w="1275" w:type="dxa"/>
            <w:shd w:val="clear" w:color="auto" w:fill="DADADA" w:themeFill="accent3" w:themeFillTint="66"/>
            <w:noWrap/>
            <w:vAlign w:val="center"/>
          </w:tcPr>
          <w:p w14:paraId="2169278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0,16</w:t>
            </w:r>
          </w:p>
        </w:tc>
        <w:tc>
          <w:tcPr>
            <w:tcW w:w="993" w:type="dxa"/>
            <w:shd w:val="clear" w:color="auto" w:fill="auto"/>
            <w:noWrap/>
            <w:vAlign w:val="center"/>
          </w:tcPr>
          <w:p w14:paraId="5A1F365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A73C96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70301B6">
            <w:pPr>
              <w:spacing w:after="0" w:line="240" w:lineRule="auto"/>
              <w:jc w:val="center"/>
              <w:rPr>
                <w:rFonts w:ascii="Tahoma" w:hAnsi="Tahoma" w:eastAsia="Times New Roman" w:cs="Tahoma"/>
                <w:color w:val="000000"/>
                <w:sz w:val="20"/>
                <w:szCs w:val="20"/>
                <w:lang w:eastAsia="pt-BR"/>
              </w:rPr>
            </w:pPr>
          </w:p>
        </w:tc>
      </w:tr>
      <w:tr w14:paraId="5727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46F20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w:t>
            </w:r>
          </w:p>
        </w:tc>
        <w:tc>
          <w:tcPr>
            <w:tcW w:w="865" w:type="dxa"/>
            <w:shd w:val="clear" w:color="auto" w:fill="auto"/>
            <w:noWrap/>
            <w:vAlign w:val="center"/>
          </w:tcPr>
          <w:p w14:paraId="56417C4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w:t>
            </w:r>
          </w:p>
        </w:tc>
        <w:tc>
          <w:tcPr>
            <w:tcW w:w="665" w:type="dxa"/>
            <w:shd w:val="clear" w:color="auto" w:fill="auto"/>
            <w:noWrap/>
            <w:vAlign w:val="center"/>
          </w:tcPr>
          <w:p w14:paraId="294A41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20C87F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FENITOINA 50 MG/ML 5 ML</w:t>
            </w:r>
          </w:p>
        </w:tc>
        <w:tc>
          <w:tcPr>
            <w:tcW w:w="1275" w:type="dxa"/>
            <w:shd w:val="clear" w:color="auto" w:fill="DADADA" w:themeFill="accent3" w:themeFillTint="66"/>
            <w:noWrap/>
            <w:vAlign w:val="center"/>
          </w:tcPr>
          <w:p w14:paraId="46DA846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2,25</w:t>
            </w:r>
          </w:p>
        </w:tc>
        <w:tc>
          <w:tcPr>
            <w:tcW w:w="993" w:type="dxa"/>
            <w:shd w:val="clear" w:color="auto" w:fill="auto"/>
            <w:noWrap/>
            <w:vAlign w:val="center"/>
          </w:tcPr>
          <w:p w14:paraId="48173DF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EB0E39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3177D1C">
            <w:pPr>
              <w:spacing w:after="0" w:line="240" w:lineRule="auto"/>
              <w:jc w:val="center"/>
              <w:rPr>
                <w:rFonts w:ascii="Tahoma" w:hAnsi="Tahoma" w:eastAsia="Times New Roman" w:cs="Tahoma"/>
                <w:color w:val="000000"/>
                <w:sz w:val="20"/>
                <w:szCs w:val="20"/>
                <w:lang w:eastAsia="pt-BR"/>
              </w:rPr>
            </w:pPr>
          </w:p>
        </w:tc>
      </w:tr>
      <w:tr w14:paraId="7778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AE41D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201</w:t>
            </w:r>
          </w:p>
        </w:tc>
        <w:tc>
          <w:tcPr>
            <w:tcW w:w="865" w:type="dxa"/>
            <w:shd w:val="clear" w:color="auto" w:fill="auto"/>
            <w:noWrap/>
            <w:vAlign w:val="center"/>
          </w:tcPr>
          <w:p w14:paraId="3C5688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w:t>
            </w:r>
          </w:p>
        </w:tc>
        <w:tc>
          <w:tcPr>
            <w:tcW w:w="665" w:type="dxa"/>
            <w:shd w:val="clear" w:color="auto" w:fill="auto"/>
            <w:noWrap/>
            <w:vAlign w:val="center"/>
          </w:tcPr>
          <w:p w14:paraId="5EC234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5B72C4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FENOBARBITAL SODICA 200 MG (100MG/ML) - AMPOLA 2 ML (IM)</w:t>
            </w:r>
          </w:p>
        </w:tc>
        <w:tc>
          <w:tcPr>
            <w:tcW w:w="1275" w:type="dxa"/>
            <w:shd w:val="clear" w:color="auto" w:fill="DADADA" w:themeFill="accent3" w:themeFillTint="66"/>
            <w:noWrap/>
            <w:vAlign w:val="center"/>
          </w:tcPr>
          <w:p w14:paraId="5CE4524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2,55</w:t>
            </w:r>
          </w:p>
        </w:tc>
        <w:tc>
          <w:tcPr>
            <w:tcW w:w="993" w:type="dxa"/>
            <w:shd w:val="clear" w:color="auto" w:fill="auto"/>
            <w:noWrap/>
            <w:vAlign w:val="center"/>
          </w:tcPr>
          <w:p w14:paraId="3E35E2A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44537F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E8034DA">
            <w:pPr>
              <w:spacing w:after="0" w:line="240" w:lineRule="auto"/>
              <w:jc w:val="center"/>
              <w:rPr>
                <w:rFonts w:ascii="Tahoma" w:hAnsi="Tahoma" w:eastAsia="Times New Roman" w:cs="Tahoma"/>
                <w:color w:val="000000"/>
                <w:sz w:val="20"/>
                <w:szCs w:val="20"/>
                <w:lang w:eastAsia="pt-BR"/>
              </w:rPr>
            </w:pPr>
          </w:p>
        </w:tc>
      </w:tr>
      <w:tr w14:paraId="3AC2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0D2966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202</w:t>
            </w:r>
          </w:p>
        </w:tc>
        <w:tc>
          <w:tcPr>
            <w:tcW w:w="865" w:type="dxa"/>
            <w:shd w:val="clear" w:color="auto" w:fill="auto"/>
            <w:noWrap/>
            <w:vAlign w:val="center"/>
          </w:tcPr>
          <w:p w14:paraId="09E0FB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94.500</w:t>
            </w:r>
          </w:p>
        </w:tc>
        <w:tc>
          <w:tcPr>
            <w:tcW w:w="665" w:type="dxa"/>
            <w:shd w:val="clear" w:color="auto" w:fill="auto"/>
            <w:noWrap/>
            <w:vAlign w:val="center"/>
          </w:tcPr>
          <w:p w14:paraId="1719A6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E1A9D9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FENOBARBITAL 100 MG</w:t>
            </w:r>
          </w:p>
        </w:tc>
        <w:tc>
          <w:tcPr>
            <w:tcW w:w="1275" w:type="dxa"/>
            <w:shd w:val="clear" w:color="auto" w:fill="DADADA" w:themeFill="accent3" w:themeFillTint="66"/>
            <w:noWrap/>
            <w:vAlign w:val="center"/>
          </w:tcPr>
          <w:p w14:paraId="6E1CBD0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0,16</w:t>
            </w:r>
          </w:p>
        </w:tc>
        <w:tc>
          <w:tcPr>
            <w:tcW w:w="993" w:type="dxa"/>
            <w:shd w:val="clear" w:color="auto" w:fill="auto"/>
            <w:noWrap/>
            <w:vAlign w:val="center"/>
          </w:tcPr>
          <w:p w14:paraId="5F8C126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BAACC1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2636911">
            <w:pPr>
              <w:spacing w:after="0" w:line="240" w:lineRule="auto"/>
              <w:jc w:val="center"/>
              <w:rPr>
                <w:rFonts w:ascii="Tahoma" w:hAnsi="Tahoma" w:eastAsia="Times New Roman" w:cs="Tahoma"/>
                <w:color w:val="000000"/>
                <w:sz w:val="20"/>
                <w:szCs w:val="20"/>
                <w:lang w:eastAsia="pt-BR"/>
              </w:rPr>
            </w:pPr>
          </w:p>
        </w:tc>
      </w:tr>
      <w:tr w14:paraId="603F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056D8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203</w:t>
            </w:r>
          </w:p>
        </w:tc>
        <w:tc>
          <w:tcPr>
            <w:tcW w:w="865" w:type="dxa"/>
            <w:shd w:val="clear" w:color="auto" w:fill="auto"/>
            <w:noWrap/>
            <w:vAlign w:val="center"/>
          </w:tcPr>
          <w:p w14:paraId="2EB9A92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w:t>
            </w:r>
          </w:p>
        </w:tc>
        <w:tc>
          <w:tcPr>
            <w:tcW w:w="665" w:type="dxa"/>
            <w:shd w:val="clear" w:color="auto" w:fill="auto"/>
            <w:noWrap/>
            <w:vAlign w:val="center"/>
          </w:tcPr>
          <w:p w14:paraId="239B626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1B1A37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FENOBARBITAL 40 MG/ML 20 ML</w:t>
            </w:r>
          </w:p>
        </w:tc>
        <w:tc>
          <w:tcPr>
            <w:tcW w:w="1275" w:type="dxa"/>
            <w:shd w:val="clear" w:color="auto" w:fill="DADADA" w:themeFill="accent3" w:themeFillTint="66"/>
            <w:noWrap/>
            <w:vAlign w:val="center"/>
          </w:tcPr>
          <w:p w14:paraId="57C8357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4,27</w:t>
            </w:r>
          </w:p>
        </w:tc>
        <w:tc>
          <w:tcPr>
            <w:tcW w:w="993" w:type="dxa"/>
            <w:shd w:val="clear" w:color="auto" w:fill="auto"/>
            <w:noWrap/>
            <w:vAlign w:val="center"/>
          </w:tcPr>
          <w:p w14:paraId="36B76AA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5823A8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00CA5BC">
            <w:pPr>
              <w:spacing w:after="0" w:line="240" w:lineRule="auto"/>
              <w:jc w:val="center"/>
              <w:rPr>
                <w:rFonts w:ascii="Tahoma" w:hAnsi="Tahoma" w:eastAsia="Times New Roman" w:cs="Tahoma"/>
                <w:color w:val="000000"/>
                <w:sz w:val="20"/>
                <w:szCs w:val="20"/>
                <w:lang w:eastAsia="pt-BR"/>
              </w:rPr>
            </w:pPr>
          </w:p>
        </w:tc>
      </w:tr>
      <w:tr w14:paraId="2860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C5C373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204</w:t>
            </w:r>
          </w:p>
        </w:tc>
        <w:tc>
          <w:tcPr>
            <w:tcW w:w="865" w:type="dxa"/>
            <w:shd w:val="clear" w:color="auto" w:fill="auto"/>
            <w:noWrap/>
            <w:vAlign w:val="center"/>
          </w:tcPr>
          <w:p w14:paraId="28BEF5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40D546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511144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FENOTEROL BROMIDRATO, CONCENTRAÇÃO: 5 MG/ML, FORMA FARMACEUTICA: SOLUÇÃO ORAL FR 20 ML</w:t>
            </w:r>
          </w:p>
        </w:tc>
        <w:tc>
          <w:tcPr>
            <w:tcW w:w="1275" w:type="dxa"/>
            <w:shd w:val="clear" w:color="auto" w:fill="DADADA" w:themeFill="accent3" w:themeFillTint="66"/>
            <w:noWrap/>
            <w:vAlign w:val="center"/>
          </w:tcPr>
          <w:p w14:paraId="1E85A3B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5,91</w:t>
            </w:r>
          </w:p>
        </w:tc>
        <w:tc>
          <w:tcPr>
            <w:tcW w:w="993" w:type="dxa"/>
            <w:shd w:val="clear" w:color="auto" w:fill="auto"/>
            <w:noWrap/>
            <w:vAlign w:val="center"/>
          </w:tcPr>
          <w:p w14:paraId="07E602F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E0C77A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F5704CD">
            <w:pPr>
              <w:spacing w:after="0" w:line="240" w:lineRule="auto"/>
              <w:jc w:val="center"/>
              <w:rPr>
                <w:rFonts w:ascii="Tahoma" w:hAnsi="Tahoma" w:eastAsia="Times New Roman" w:cs="Tahoma"/>
                <w:color w:val="000000"/>
                <w:sz w:val="20"/>
                <w:szCs w:val="20"/>
                <w:lang w:eastAsia="pt-BR"/>
              </w:rPr>
            </w:pPr>
          </w:p>
        </w:tc>
      </w:tr>
      <w:tr w14:paraId="722A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B2ECB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205</w:t>
            </w:r>
          </w:p>
        </w:tc>
        <w:tc>
          <w:tcPr>
            <w:tcW w:w="865" w:type="dxa"/>
            <w:shd w:val="clear" w:color="auto" w:fill="auto"/>
            <w:noWrap/>
            <w:vAlign w:val="center"/>
          </w:tcPr>
          <w:p w14:paraId="1D3167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w:t>
            </w:r>
          </w:p>
        </w:tc>
        <w:tc>
          <w:tcPr>
            <w:tcW w:w="665" w:type="dxa"/>
            <w:shd w:val="clear" w:color="auto" w:fill="auto"/>
            <w:noWrap/>
            <w:vAlign w:val="center"/>
          </w:tcPr>
          <w:p w14:paraId="0B6429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C86B3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FENOXIMETILPENICILINA POTASSICA 500.000UI (PEN VE)</w:t>
            </w:r>
          </w:p>
        </w:tc>
        <w:tc>
          <w:tcPr>
            <w:tcW w:w="1275" w:type="dxa"/>
            <w:shd w:val="clear" w:color="auto" w:fill="DADADA" w:themeFill="accent3" w:themeFillTint="66"/>
            <w:noWrap/>
            <w:vAlign w:val="center"/>
          </w:tcPr>
          <w:p w14:paraId="76A8E92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1,59</w:t>
            </w:r>
          </w:p>
        </w:tc>
        <w:tc>
          <w:tcPr>
            <w:tcW w:w="993" w:type="dxa"/>
            <w:shd w:val="clear" w:color="auto" w:fill="auto"/>
            <w:noWrap/>
            <w:vAlign w:val="center"/>
          </w:tcPr>
          <w:p w14:paraId="4904E15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B46C48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4EDCEF9">
            <w:pPr>
              <w:spacing w:after="0" w:line="240" w:lineRule="auto"/>
              <w:jc w:val="center"/>
              <w:rPr>
                <w:rFonts w:ascii="Tahoma" w:hAnsi="Tahoma" w:eastAsia="Times New Roman" w:cs="Tahoma"/>
                <w:color w:val="000000"/>
                <w:sz w:val="20"/>
                <w:szCs w:val="20"/>
                <w:lang w:eastAsia="pt-BR"/>
              </w:rPr>
            </w:pPr>
          </w:p>
        </w:tc>
      </w:tr>
      <w:tr w14:paraId="1886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1D5A43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206</w:t>
            </w:r>
          </w:p>
        </w:tc>
        <w:tc>
          <w:tcPr>
            <w:tcW w:w="865" w:type="dxa"/>
            <w:shd w:val="clear" w:color="auto" w:fill="auto"/>
            <w:noWrap/>
            <w:vAlign w:val="center"/>
          </w:tcPr>
          <w:p w14:paraId="0C097E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633DB7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FRA</w:t>
            </w:r>
          </w:p>
        </w:tc>
        <w:tc>
          <w:tcPr>
            <w:tcW w:w="3364" w:type="dxa"/>
            <w:shd w:val="clear" w:color="auto" w:fill="auto"/>
            <w:vAlign w:val="center"/>
          </w:tcPr>
          <w:p w14:paraId="51B9013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FENTANILA, CITRATO 0,05 MG, EM FRASCO-AMPOLA DE 10ML</w:t>
            </w:r>
          </w:p>
        </w:tc>
        <w:tc>
          <w:tcPr>
            <w:tcW w:w="1275" w:type="dxa"/>
            <w:shd w:val="clear" w:color="auto" w:fill="DADADA" w:themeFill="accent3" w:themeFillTint="66"/>
            <w:noWrap/>
            <w:vAlign w:val="center"/>
          </w:tcPr>
          <w:p w14:paraId="41712B6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3,30</w:t>
            </w:r>
          </w:p>
        </w:tc>
        <w:tc>
          <w:tcPr>
            <w:tcW w:w="993" w:type="dxa"/>
            <w:shd w:val="clear" w:color="auto" w:fill="auto"/>
            <w:noWrap/>
            <w:vAlign w:val="center"/>
          </w:tcPr>
          <w:p w14:paraId="2D9B92C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45B574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F3111D7">
            <w:pPr>
              <w:spacing w:after="0" w:line="240" w:lineRule="auto"/>
              <w:jc w:val="center"/>
              <w:rPr>
                <w:rFonts w:ascii="Tahoma" w:hAnsi="Tahoma" w:eastAsia="Times New Roman" w:cs="Tahoma"/>
                <w:color w:val="000000"/>
                <w:sz w:val="20"/>
                <w:szCs w:val="20"/>
                <w:lang w:eastAsia="pt-BR"/>
              </w:rPr>
            </w:pPr>
          </w:p>
        </w:tc>
      </w:tr>
      <w:tr w14:paraId="6383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6793E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207</w:t>
            </w:r>
          </w:p>
        </w:tc>
        <w:tc>
          <w:tcPr>
            <w:tcW w:w="865" w:type="dxa"/>
            <w:shd w:val="clear" w:color="auto" w:fill="auto"/>
            <w:noWrap/>
            <w:vAlign w:val="center"/>
          </w:tcPr>
          <w:p w14:paraId="245C492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630</w:t>
            </w:r>
          </w:p>
        </w:tc>
        <w:tc>
          <w:tcPr>
            <w:tcW w:w="665" w:type="dxa"/>
            <w:shd w:val="clear" w:color="auto" w:fill="auto"/>
            <w:noWrap/>
            <w:vAlign w:val="center"/>
          </w:tcPr>
          <w:p w14:paraId="036FB66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FB4BD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FEXOFENADINA 120 MG</w:t>
            </w:r>
          </w:p>
        </w:tc>
        <w:tc>
          <w:tcPr>
            <w:tcW w:w="1275" w:type="dxa"/>
            <w:shd w:val="clear" w:color="auto" w:fill="DADADA" w:themeFill="accent3" w:themeFillTint="66"/>
            <w:noWrap/>
            <w:vAlign w:val="center"/>
          </w:tcPr>
          <w:p w14:paraId="03D8659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0,69</w:t>
            </w:r>
          </w:p>
        </w:tc>
        <w:tc>
          <w:tcPr>
            <w:tcW w:w="993" w:type="dxa"/>
            <w:shd w:val="clear" w:color="auto" w:fill="auto"/>
            <w:noWrap/>
            <w:vAlign w:val="center"/>
          </w:tcPr>
          <w:p w14:paraId="1FBD776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29B147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26E10B2">
            <w:pPr>
              <w:spacing w:after="0" w:line="240" w:lineRule="auto"/>
              <w:jc w:val="center"/>
              <w:rPr>
                <w:rFonts w:ascii="Tahoma" w:hAnsi="Tahoma" w:eastAsia="Times New Roman" w:cs="Tahoma"/>
                <w:color w:val="000000"/>
                <w:sz w:val="20"/>
                <w:szCs w:val="20"/>
                <w:lang w:eastAsia="pt-BR"/>
              </w:rPr>
            </w:pPr>
          </w:p>
        </w:tc>
      </w:tr>
      <w:tr w14:paraId="7F56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1C277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208</w:t>
            </w:r>
          </w:p>
        </w:tc>
        <w:tc>
          <w:tcPr>
            <w:tcW w:w="865" w:type="dxa"/>
            <w:shd w:val="clear" w:color="auto" w:fill="auto"/>
            <w:noWrap/>
            <w:vAlign w:val="center"/>
          </w:tcPr>
          <w:p w14:paraId="5C644F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720</w:t>
            </w:r>
          </w:p>
        </w:tc>
        <w:tc>
          <w:tcPr>
            <w:tcW w:w="665" w:type="dxa"/>
            <w:shd w:val="clear" w:color="auto" w:fill="auto"/>
            <w:noWrap/>
            <w:vAlign w:val="center"/>
          </w:tcPr>
          <w:p w14:paraId="0F59F9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364" w:type="dxa"/>
            <w:shd w:val="clear" w:color="auto" w:fill="auto"/>
            <w:vAlign w:val="center"/>
          </w:tcPr>
          <w:p w14:paraId="09B27C0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FIBRINOLISINA 1U, DESOXIRRIBONUCLEASE 666U, CLORANFENICOL 0,01G TUBO 10GR</w:t>
            </w:r>
          </w:p>
        </w:tc>
        <w:tc>
          <w:tcPr>
            <w:tcW w:w="1275" w:type="dxa"/>
            <w:shd w:val="clear" w:color="auto" w:fill="DADADA" w:themeFill="accent3" w:themeFillTint="66"/>
            <w:noWrap/>
            <w:vAlign w:val="center"/>
          </w:tcPr>
          <w:p w14:paraId="1F4CB1C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62,61</w:t>
            </w:r>
          </w:p>
        </w:tc>
        <w:tc>
          <w:tcPr>
            <w:tcW w:w="993" w:type="dxa"/>
            <w:shd w:val="clear" w:color="auto" w:fill="auto"/>
            <w:noWrap/>
            <w:vAlign w:val="center"/>
          </w:tcPr>
          <w:p w14:paraId="5C4D9AC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836A81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3DA78BB">
            <w:pPr>
              <w:spacing w:after="0" w:line="240" w:lineRule="auto"/>
              <w:jc w:val="center"/>
              <w:rPr>
                <w:rFonts w:ascii="Tahoma" w:hAnsi="Tahoma" w:eastAsia="Times New Roman" w:cs="Tahoma"/>
                <w:color w:val="000000"/>
                <w:sz w:val="20"/>
                <w:szCs w:val="20"/>
                <w:lang w:eastAsia="pt-BR"/>
              </w:rPr>
            </w:pPr>
          </w:p>
        </w:tc>
      </w:tr>
      <w:tr w14:paraId="19FD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1DF086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209</w:t>
            </w:r>
          </w:p>
        </w:tc>
        <w:tc>
          <w:tcPr>
            <w:tcW w:w="865" w:type="dxa"/>
            <w:shd w:val="clear" w:color="auto" w:fill="auto"/>
            <w:noWrap/>
            <w:vAlign w:val="center"/>
          </w:tcPr>
          <w:p w14:paraId="54514E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54.000</w:t>
            </w:r>
          </w:p>
        </w:tc>
        <w:tc>
          <w:tcPr>
            <w:tcW w:w="665" w:type="dxa"/>
            <w:shd w:val="clear" w:color="auto" w:fill="auto"/>
            <w:noWrap/>
            <w:vAlign w:val="center"/>
          </w:tcPr>
          <w:p w14:paraId="4E4409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3361E5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FINASTERIDA 5 MG</w:t>
            </w:r>
          </w:p>
        </w:tc>
        <w:tc>
          <w:tcPr>
            <w:tcW w:w="1275" w:type="dxa"/>
            <w:shd w:val="clear" w:color="auto" w:fill="DADADA" w:themeFill="accent3" w:themeFillTint="66"/>
            <w:noWrap/>
            <w:vAlign w:val="center"/>
          </w:tcPr>
          <w:p w14:paraId="6E365CB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0,23</w:t>
            </w:r>
          </w:p>
        </w:tc>
        <w:tc>
          <w:tcPr>
            <w:tcW w:w="993" w:type="dxa"/>
            <w:shd w:val="clear" w:color="auto" w:fill="auto"/>
            <w:noWrap/>
            <w:vAlign w:val="center"/>
          </w:tcPr>
          <w:p w14:paraId="369007B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E85B21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A0E847B">
            <w:pPr>
              <w:spacing w:after="0" w:line="240" w:lineRule="auto"/>
              <w:jc w:val="center"/>
              <w:rPr>
                <w:rFonts w:ascii="Tahoma" w:hAnsi="Tahoma" w:eastAsia="Times New Roman" w:cs="Tahoma"/>
                <w:color w:val="000000"/>
                <w:sz w:val="20"/>
                <w:szCs w:val="20"/>
                <w:lang w:eastAsia="pt-BR"/>
              </w:rPr>
            </w:pPr>
          </w:p>
        </w:tc>
      </w:tr>
      <w:tr w14:paraId="7B00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72F42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210</w:t>
            </w:r>
          </w:p>
        </w:tc>
        <w:tc>
          <w:tcPr>
            <w:tcW w:w="865" w:type="dxa"/>
            <w:shd w:val="clear" w:color="auto" w:fill="auto"/>
            <w:noWrap/>
            <w:vAlign w:val="center"/>
          </w:tcPr>
          <w:p w14:paraId="5B19EB8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w:t>
            </w:r>
          </w:p>
        </w:tc>
        <w:tc>
          <w:tcPr>
            <w:tcW w:w="665" w:type="dxa"/>
            <w:shd w:val="clear" w:color="auto" w:fill="auto"/>
            <w:noWrap/>
            <w:vAlign w:val="center"/>
          </w:tcPr>
          <w:p w14:paraId="0C6C6F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36F038D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FISIOGEL LOÇÃO  100 ML</w:t>
            </w:r>
          </w:p>
        </w:tc>
        <w:tc>
          <w:tcPr>
            <w:tcW w:w="1275" w:type="dxa"/>
            <w:shd w:val="clear" w:color="auto" w:fill="DADADA" w:themeFill="accent3" w:themeFillTint="66"/>
            <w:noWrap/>
            <w:vAlign w:val="center"/>
          </w:tcPr>
          <w:p w14:paraId="38C0EFD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63,80</w:t>
            </w:r>
          </w:p>
        </w:tc>
        <w:tc>
          <w:tcPr>
            <w:tcW w:w="993" w:type="dxa"/>
            <w:shd w:val="clear" w:color="auto" w:fill="auto"/>
            <w:noWrap/>
            <w:vAlign w:val="center"/>
          </w:tcPr>
          <w:p w14:paraId="5CBCCD6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2202C1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748B2D1">
            <w:pPr>
              <w:spacing w:after="0" w:line="240" w:lineRule="auto"/>
              <w:jc w:val="center"/>
              <w:rPr>
                <w:rFonts w:ascii="Tahoma" w:hAnsi="Tahoma" w:eastAsia="Times New Roman" w:cs="Tahoma"/>
                <w:color w:val="000000"/>
                <w:sz w:val="20"/>
                <w:szCs w:val="20"/>
                <w:lang w:eastAsia="pt-BR"/>
              </w:rPr>
            </w:pPr>
          </w:p>
        </w:tc>
      </w:tr>
      <w:tr w14:paraId="3042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B96C0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211</w:t>
            </w:r>
          </w:p>
        </w:tc>
        <w:tc>
          <w:tcPr>
            <w:tcW w:w="865" w:type="dxa"/>
            <w:shd w:val="clear" w:color="auto" w:fill="auto"/>
            <w:noWrap/>
            <w:vAlign w:val="center"/>
          </w:tcPr>
          <w:p w14:paraId="116585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7EB083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54B84B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FITOMENADIONA, DOSAGEM: 10 MG/ML, APRESENTAÇÃO: SOLUÇÃO INJETÁVEL AMP 1 ML</w:t>
            </w:r>
          </w:p>
        </w:tc>
        <w:tc>
          <w:tcPr>
            <w:tcW w:w="1275" w:type="dxa"/>
            <w:shd w:val="clear" w:color="auto" w:fill="DADADA" w:themeFill="accent3" w:themeFillTint="66"/>
            <w:noWrap/>
            <w:vAlign w:val="center"/>
          </w:tcPr>
          <w:p w14:paraId="3D233AF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1,90</w:t>
            </w:r>
          </w:p>
        </w:tc>
        <w:tc>
          <w:tcPr>
            <w:tcW w:w="993" w:type="dxa"/>
            <w:shd w:val="clear" w:color="auto" w:fill="auto"/>
            <w:noWrap/>
            <w:vAlign w:val="center"/>
          </w:tcPr>
          <w:p w14:paraId="0B99CD0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65B615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AB1C0EA">
            <w:pPr>
              <w:spacing w:after="0" w:line="240" w:lineRule="auto"/>
              <w:jc w:val="center"/>
              <w:rPr>
                <w:rFonts w:ascii="Tahoma" w:hAnsi="Tahoma" w:eastAsia="Times New Roman" w:cs="Tahoma"/>
                <w:color w:val="000000"/>
                <w:sz w:val="20"/>
                <w:szCs w:val="20"/>
                <w:lang w:eastAsia="pt-BR"/>
              </w:rPr>
            </w:pPr>
          </w:p>
        </w:tc>
      </w:tr>
      <w:tr w14:paraId="6972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400CD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212</w:t>
            </w:r>
          </w:p>
        </w:tc>
        <w:tc>
          <w:tcPr>
            <w:tcW w:w="865" w:type="dxa"/>
            <w:shd w:val="clear" w:color="auto" w:fill="auto"/>
            <w:noWrap/>
            <w:vAlign w:val="center"/>
          </w:tcPr>
          <w:p w14:paraId="2DE37B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8.100</w:t>
            </w:r>
          </w:p>
        </w:tc>
        <w:tc>
          <w:tcPr>
            <w:tcW w:w="665" w:type="dxa"/>
            <w:shd w:val="clear" w:color="auto" w:fill="auto"/>
            <w:noWrap/>
            <w:vAlign w:val="center"/>
          </w:tcPr>
          <w:p w14:paraId="0AFE06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E447C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FLUCONAZOL 150 MG</w:t>
            </w:r>
          </w:p>
        </w:tc>
        <w:tc>
          <w:tcPr>
            <w:tcW w:w="1275" w:type="dxa"/>
            <w:shd w:val="clear" w:color="auto" w:fill="DADADA" w:themeFill="accent3" w:themeFillTint="66"/>
            <w:noWrap/>
            <w:vAlign w:val="center"/>
          </w:tcPr>
          <w:p w14:paraId="3475CE7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0,50</w:t>
            </w:r>
          </w:p>
        </w:tc>
        <w:tc>
          <w:tcPr>
            <w:tcW w:w="993" w:type="dxa"/>
            <w:shd w:val="clear" w:color="auto" w:fill="auto"/>
            <w:noWrap/>
            <w:vAlign w:val="center"/>
          </w:tcPr>
          <w:p w14:paraId="267DC7C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266DBE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F0E7A30">
            <w:pPr>
              <w:spacing w:after="0" w:line="240" w:lineRule="auto"/>
              <w:jc w:val="center"/>
              <w:rPr>
                <w:rFonts w:ascii="Tahoma" w:hAnsi="Tahoma" w:eastAsia="Times New Roman" w:cs="Tahoma"/>
                <w:color w:val="000000"/>
                <w:sz w:val="20"/>
                <w:szCs w:val="20"/>
                <w:lang w:eastAsia="pt-BR"/>
              </w:rPr>
            </w:pPr>
          </w:p>
        </w:tc>
      </w:tr>
      <w:tr w14:paraId="3765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95C1A7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213</w:t>
            </w:r>
          </w:p>
        </w:tc>
        <w:tc>
          <w:tcPr>
            <w:tcW w:w="865" w:type="dxa"/>
            <w:shd w:val="clear" w:color="auto" w:fill="auto"/>
            <w:noWrap/>
            <w:vAlign w:val="center"/>
          </w:tcPr>
          <w:p w14:paraId="0D6FF0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1A7374A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5A4E02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FLUMAZENIL 0,1 MG/ML 5 ML</w:t>
            </w:r>
          </w:p>
        </w:tc>
        <w:tc>
          <w:tcPr>
            <w:tcW w:w="1275" w:type="dxa"/>
            <w:shd w:val="clear" w:color="auto" w:fill="DADADA" w:themeFill="accent3" w:themeFillTint="66"/>
            <w:noWrap/>
            <w:vAlign w:val="center"/>
          </w:tcPr>
          <w:p w14:paraId="7DC3DE2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5,77</w:t>
            </w:r>
          </w:p>
        </w:tc>
        <w:tc>
          <w:tcPr>
            <w:tcW w:w="993" w:type="dxa"/>
            <w:shd w:val="clear" w:color="auto" w:fill="auto"/>
            <w:noWrap/>
            <w:vAlign w:val="center"/>
          </w:tcPr>
          <w:p w14:paraId="5E2EEB6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909382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1BC7F20">
            <w:pPr>
              <w:spacing w:after="0" w:line="240" w:lineRule="auto"/>
              <w:jc w:val="center"/>
              <w:rPr>
                <w:rFonts w:ascii="Tahoma" w:hAnsi="Tahoma" w:eastAsia="Times New Roman" w:cs="Tahoma"/>
                <w:color w:val="000000"/>
                <w:sz w:val="20"/>
                <w:szCs w:val="20"/>
                <w:lang w:eastAsia="pt-BR"/>
              </w:rPr>
            </w:pPr>
          </w:p>
        </w:tc>
      </w:tr>
      <w:tr w14:paraId="49C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F4265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214</w:t>
            </w:r>
          </w:p>
        </w:tc>
        <w:tc>
          <w:tcPr>
            <w:tcW w:w="865" w:type="dxa"/>
            <w:shd w:val="clear" w:color="auto" w:fill="auto"/>
            <w:noWrap/>
            <w:vAlign w:val="center"/>
          </w:tcPr>
          <w:p w14:paraId="413EC1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1F94AE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25F22C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FLUOCINOLONA ACETONIDA 0,275 MG/ML + SULFATO DE NEOMICINA 3,85 MG/ML + SULFATO DE POLIMIXINA B 11.0O0 UI/ML + CLORIDRATO DE LIDOCAINA 20 MG/ML FR 5 ML</w:t>
            </w:r>
          </w:p>
        </w:tc>
        <w:tc>
          <w:tcPr>
            <w:tcW w:w="1275" w:type="dxa"/>
            <w:shd w:val="clear" w:color="auto" w:fill="DADADA" w:themeFill="accent3" w:themeFillTint="66"/>
            <w:noWrap/>
            <w:vAlign w:val="center"/>
          </w:tcPr>
          <w:p w14:paraId="5691021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6,43</w:t>
            </w:r>
          </w:p>
        </w:tc>
        <w:tc>
          <w:tcPr>
            <w:tcW w:w="993" w:type="dxa"/>
            <w:shd w:val="clear" w:color="auto" w:fill="auto"/>
            <w:noWrap/>
            <w:vAlign w:val="center"/>
          </w:tcPr>
          <w:p w14:paraId="140AAAA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84201F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7524224">
            <w:pPr>
              <w:spacing w:after="0" w:line="240" w:lineRule="auto"/>
              <w:jc w:val="center"/>
              <w:rPr>
                <w:rFonts w:ascii="Tahoma" w:hAnsi="Tahoma" w:eastAsia="Times New Roman" w:cs="Tahoma"/>
                <w:color w:val="000000"/>
                <w:sz w:val="20"/>
                <w:szCs w:val="20"/>
                <w:lang w:eastAsia="pt-BR"/>
              </w:rPr>
            </w:pPr>
          </w:p>
        </w:tc>
      </w:tr>
      <w:tr w14:paraId="16E8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9581A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215</w:t>
            </w:r>
          </w:p>
        </w:tc>
        <w:tc>
          <w:tcPr>
            <w:tcW w:w="865" w:type="dxa"/>
            <w:shd w:val="clear" w:color="auto" w:fill="auto"/>
            <w:noWrap/>
            <w:vAlign w:val="center"/>
          </w:tcPr>
          <w:p w14:paraId="73FC14E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w:t>
            </w:r>
          </w:p>
        </w:tc>
        <w:tc>
          <w:tcPr>
            <w:tcW w:w="665" w:type="dxa"/>
            <w:shd w:val="clear" w:color="auto" w:fill="auto"/>
            <w:noWrap/>
            <w:vAlign w:val="center"/>
          </w:tcPr>
          <w:p w14:paraId="28BBD62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913CB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FLUOXETINA, DOSAGEM: 20 MG/ML, APRESENTAÇÃO: SOLUÇÃO ORAL, GOTAS</w:t>
            </w:r>
          </w:p>
        </w:tc>
        <w:tc>
          <w:tcPr>
            <w:tcW w:w="1275" w:type="dxa"/>
            <w:shd w:val="clear" w:color="auto" w:fill="DADADA" w:themeFill="accent3" w:themeFillTint="66"/>
            <w:noWrap/>
            <w:vAlign w:val="center"/>
          </w:tcPr>
          <w:p w14:paraId="177B301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18,97</w:t>
            </w:r>
          </w:p>
        </w:tc>
        <w:tc>
          <w:tcPr>
            <w:tcW w:w="993" w:type="dxa"/>
            <w:shd w:val="clear" w:color="auto" w:fill="auto"/>
            <w:noWrap/>
            <w:vAlign w:val="center"/>
          </w:tcPr>
          <w:p w14:paraId="6BF1429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19573D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D8949FA">
            <w:pPr>
              <w:spacing w:after="0" w:line="240" w:lineRule="auto"/>
              <w:jc w:val="center"/>
              <w:rPr>
                <w:rFonts w:ascii="Tahoma" w:hAnsi="Tahoma" w:eastAsia="Times New Roman" w:cs="Tahoma"/>
                <w:color w:val="000000"/>
                <w:sz w:val="20"/>
                <w:szCs w:val="20"/>
                <w:lang w:eastAsia="pt-BR"/>
              </w:rPr>
            </w:pPr>
          </w:p>
        </w:tc>
      </w:tr>
      <w:tr w14:paraId="06D1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DFB55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216</w:t>
            </w:r>
          </w:p>
        </w:tc>
        <w:tc>
          <w:tcPr>
            <w:tcW w:w="865" w:type="dxa"/>
            <w:shd w:val="clear" w:color="auto" w:fill="auto"/>
            <w:noWrap/>
            <w:vAlign w:val="center"/>
          </w:tcPr>
          <w:p w14:paraId="0E1185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337.500</w:t>
            </w:r>
          </w:p>
        </w:tc>
        <w:tc>
          <w:tcPr>
            <w:tcW w:w="665" w:type="dxa"/>
            <w:shd w:val="clear" w:color="auto" w:fill="auto"/>
            <w:noWrap/>
            <w:vAlign w:val="center"/>
          </w:tcPr>
          <w:p w14:paraId="512F72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4357B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FLUOXETINA 20 MG</w:t>
            </w:r>
          </w:p>
        </w:tc>
        <w:tc>
          <w:tcPr>
            <w:tcW w:w="1275" w:type="dxa"/>
            <w:shd w:val="clear" w:color="auto" w:fill="DADADA" w:themeFill="accent3" w:themeFillTint="66"/>
            <w:noWrap/>
            <w:vAlign w:val="center"/>
          </w:tcPr>
          <w:p w14:paraId="32E15FE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0B295BC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CB32EA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112519B">
            <w:pPr>
              <w:spacing w:after="0" w:line="240" w:lineRule="auto"/>
              <w:jc w:val="center"/>
              <w:rPr>
                <w:rFonts w:ascii="Tahoma" w:hAnsi="Tahoma" w:eastAsia="Times New Roman" w:cs="Tahoma"/>
                <w:color w:val="000000"/>
                <w:sz w:val="20"/>
                <w:szCs w:val="20"/>
                <w:lang w:eastAsia="pt-BR"/>
              </w:rPr>
            </w:pPr>
          </w:p>
        </w:tc>
      </w:tr>
      <w:tr w14:paraId="2404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A8E8B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217</w:t>
            </w:r>
          </w:p>
        </w:tc>
        <w:tc>
          <w:tcPr>
            <w:tcW w:w="865" w:type="dxa"/>
            <w:shd w:val="clear" w:color="auto" w:fill="auto"/>
            <w:noWrap/>
            <w:vAlign w:val="center"/>
          </w:tcPr>
          <w:p w14:paraId="399B067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w:t>
            </w:r>
          </w:p>
        </w:tc>
        <w:tc>
          <w:tcPr>
            <w:tcW w:w="665" w:type="dxa"/>
            <w:shd w:val="clear" w:color="auto" w:fill="auto"/>
            <w:noWrap/>
            <w:vAlign w:val="center"/>
          </w:tcPr>
          <w:p w14:paraId="0B532D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10FA5CB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FLUTICASONA, COMPOSIÇÃO: FUORATO, CONCENTRAÇÃO: 27,5 MCG/DOSE, FORMA FARMACÊUTICA: SPRAY NASAL 120 DOSES</w:t>
            </w:r>
          </w:p>
        </w:tc>
        <w:tc>
          <w:tcPr>
            <w:tcW w:w="1275" w:type="dxa"/>
            <w:shd w:val="clear" w:color="auto" w:fill="DADADA" w:themeFill="accent3" w:themeFillTint="66"/>
            <w:noWrap/>
            <w:vAlign w:val="center"/>
          </w:tcPr>
          <w:p w14:paraId="6FC49C9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64,47</w:t>
            </w:r>
          </w:p>
        </w:tc>
        <w:tc>
          <w:tcPr>
            <w:tcW w:w="993" w:type="dxa"/>
            <w:shd w:val="clear" w:color="auto" w:fill="auto"/>
            <w:noWrap/>
            <w:vAlign w:val="center"/>
          </w:tcPr>
          <w:p w14:paraId="64B9510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467897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3105121">
            <w:pPr>
              <w:spacing w:after="0" w:line="240" w:lineRule="auto"/>
              <w:jc w:val="center"/>
              <w:rPr>
                <w:rFonts w:ascii="Tahoma" w:hAnsi="Tahoma" w:eastAsia="Times New Roman" w:cs="Tahoma"/>
                <w:color w:val="000000"/>
                <w:sz w:val="20"/>
                <w:szCs w:val="20"/>
                <w:lang w:eastAsia="pt-BR"/>
              </w:rPr>
            </w:pPr>
          </w:p>
        </w:tc>
      </w:tr>
      <w:tr w14:paraId="649E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E9FD3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218</w:t>
            </w:r>
          </w:p>
        </w:tc>
        <w:tc>
          <w:tcPr>
            <w:tcW w:w="865" w:type="dxa"/>
            <w:shd w:val="clear" w:color="auto" w:fill="auto"/>
            <w:noWrap/>
            <w:vAlign w:val="center"/>
          </w:tcPr>
          <w:p w14:paraId="0484239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5C5711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355C8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FLUVOXAMINA 100 MG</w:t>
            </w:r>
          </w:p>
        </w:tc>
        <w:tc>
          <w:tcPr>
            <w:tcW w:w="1275" w:type="dxa"/>
            <w:shd w:val="clear" w:color="auto" w:fill="DADADA" w:themeFill="accent3" w:themeFillTint="66"/>
            <w:noWrap/>
            <w:vAlign w:val="center"/>
          </w:tcPr>
          <w:p w14:paraId="5CF5947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3,31</w:t>
            </w:r>
          </w:p>
        </w:tc>
        <w:tc>
          <w:tcPr>
            <w:tcW w:w="993" w:type="dxa"/>
            <w:shd w:val="clear" w:color="auto" w:fill="auto"/>
            <w:noWrap/>
            <w:vAlign w:val="center"/>
          </w:tcPr>
          <w:p w14:paraId="544EA2C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7C69F0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9D0A6DD">
            <w:pPr>
              <w:spacing w:after="0" w:line="240" w:lineRule="auto"/>
              <w:jc w:val="center"/>
              <w:rPr>
                <w:rFonts w:ascii="Tahoma" w:hAnsi="Tahoma" w:eastAsia="Times New Roman" w:cs="Tahoma"/>
                <w:color w:val="000000"/>
                <w:sz w:val="20"/>
                <w:szCs w:val="20"/>
                <w:lang w:eastAsia="pt-BR"/>
              </w:rPr>
            </w:pPr>
          </w:p>
        </w:tc>
      </w:tr>
      <w:tr w14:paraId="6854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88D38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219</w:t>
            </w:r>
          </w:p>
        </w:tc>
        <w:tc>
          <w:tcPr>
            <w:tcW w:w="865" w:type="dxa"/>
            <w:shd w:val="clear" w:color="auto" w:fill="auto"/>
            <w:noWrap/>
            <w:vAlign w:val="center"/>
          </w:tcPr>
          <w:p w14:paraId="4CCDF87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w:t>
            </w:r>
          </w:p>
        </w:tc>
        <w:tc>
          <w:tcPr>
            <w:tcW w:w="665" w:type="dxa"/>
            <w:shd w:val="clear" w:color="auto" w:fill="auto"/>
            <w:noWrap/>
            <w:vAlign w:val="center"/>
          </w:tcPr>
          <w:p w14:paraId="14C217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4F9E5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FOSFATO DE SITAGLIPTINA 50 MG/ CLORIDRATO DE METFORMINA 850MG</w:t>
            </w:r>
          </w:p>
        </w:tc>
        <w:tc>
          <w:tcPr>
            <w:tcW w:w="1275" w:type="dxa"/>
            <w:shd w:val="clear" w:color="auto" w:fill="DADADA" w:themeFill="accent3" w:themeFillTint="66"/>
            <w:noWrap/>
            <w:vAlign w:val="center"/>
          </w:tcPr>
          <w:p w14:paraId="31DB7D5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1,58</w:t>
            </w:r>
          </w:p>
        </w:tc>
        <w:tc>
          <w:tcPr>
            <w:tcW w:w="993" w:type="dxa"/>
            <w:shd w:val="clear" w:color="auto" w:fill="auto"/>
            <w:noWrap/>
            <w:vAlign w:val="center"/>
          </w:tcPr>
          <w:p w14:paraId="4C64774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541B91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56755D8">
            <w:pPr>
              <w:spacing w:after="0" w:line="240" w:lineRule="auto"/>
              <w:jc w:val="center"/>
              <w:rPr>
                <w:rFonts w:ascii="Tahoma" w:hAnsi="Tahoma" w:eastAsia="Times New Roman" w:cs="Tahoma"/>
                <w:color w:val="000000"/>
                <w:sz w:val="20"/>
                <w:szCs w:val="20"/>
                <w:lang w:eastAsia="pt-BR"/>
              </w:rPr>
            </w:pPr>
          </w:p>
        </w:tc>
      </w:tr>
      <w:tr w14:paraId="43CA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F99CC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220</w:t>
            </w:r>
          </w:p>
        </w:tc>
        <w:tc>
          <w:tcPr>
            <w:tcW w:w="865" w:type="dxa"/>
            <w:shd w:val="clear" w:color="auto" w:fill="auto"/>
            <w:noWrap/>
            <w:vAlign w:val="center"/>
          </w:tcPr>
          <w:p w14:paraId="6A53F1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315277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3C800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FOSFATO DE SÓDIO, APRESENTAÇÃO: ENEMA, DOSAGEM: FOSFATO MONOBÁSICO 16% + FOSFATO DIBÁSICO 6%. SOLUÇÃO RETAL, FRASCO COM VARIAÇÃO ENTRE 100 ML A 133 ML</w:t>
            </w:r>
          </w:p>
        </w:tc>
        <w:tc>
          <w:tcPr>
            <w:tcW w:w="1275" w:type="dxa"/>
            <w:shd w:val="clear" w:color="auto" w:fill="DADADA" w:themeFill="accent3" w:themeFillTint="66"/>
            <w:noWrap/>
            <w:vAlign w:val="center"/>
          </w:tcPr>
          <w:p w14:paraId="6AD27C7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5,95</w:t>
            </w:r>
          </w:p>
        </w:tc>
        <w:tc>
          <w:tcPr>
            <w:tcW w:w="993" w:type="dxa"/>
            <w:shd w:val="clear" w:color="auto" w:fill="auto"/>
            <w:noWrap/>
            <w:vAlign w:val="center"/>
          </w:tcPr>
          <w:p w14:paraId="27FE384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EC1BB4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939A70C">
            <w:pPr>
              <w:spacing w:after="0" w:line="240" w:lineRule="auto"/>
              <w:jc w:val="center"/>
              <w:rPr>
                <w:rFonts w:ascii="Tahoma" w:hAnsi="Tahoma" w:eastAsia="Times New Roman" w:cs="Tahoma"/>
                <w:color w:val="000000"/>
                <w:sz w:val="20"/>
                <w:szCs w:val="20"/>
                <w:lang w:eastAsia="pt-BR"/>
              </w:rPr>
            </w:pPr>
          </w:p>
        </w:tc>
      </w:tr>
      <w:tr w14:paraId="4B45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274B06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221</w:t>
            </w:r>
          </w:p>
        </w:tc>
        <w:tc>
          <w:tcPr>
            <w:tcW w:w="865" w:type="dxa"/>
            <w:shd w:val="clear" w:color="auto" w:fill="auto"/>
            <w:noWrap/>
            <w:vAlign w:val="center"/>
          </w:tcPr>
          <w:p w14:paraId="119FC4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w:t>
            </w:r>
          </w:p>
        </w:tc>
        <w:tc>
          <w:tcPr>
            <w:tcW w:w="665" w:type="dxa"/>
            <w:shd w:val="clear" w:color="auto" w:fill="auto"/>
            <w:noWrap/>
            <w:vAlign w:val="center"/>
          </w:tcPr>
          <w:p w14:paraId="3931B4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2F64EB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FUMARATO DE FORMOTEROL DI-HIDRATADO + BUDESONIDA SPRAY 6/200 MCG, SUSPENSÃO AEROSSOL SPRAY, FRACO COM 120 DOSES</w:t>
            </w:r>
          </w:p>
        </w:tc>
        <w:tc>
          <w:tcPr>
            <w:tcW w:w="1275" w:type="dxa"/>
            <w:shd w:val="clear" w:color="auto" w:fill="DADADA" w:themeFill="accent3" w:themeFillTint="66"/>
            <w:noWrap/>
            <w:vAlign w:val="center"/>
          </w:tcPr>
          <w:p w14:paraId="7E35ECC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111,93</w:t>
            </w:r>
          </w:p>
        </w:tc>
        <w:tc>
          <w:tcPr>
            <w:tcW w:w="993" w:type="dxa"/>
            <w:shd w:val="clear" w:color="auto" w:fill="auto"/>
            <w:noWrap/>
            <w:vAlign w:val="center"/>
          </w:tcPr>
          <w:p w14:paraId="75C8D67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4D8AD8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7852E10">
            <w:pPr>
              <w:spacing w:after="0" w:line="240" w:lineRule="auto"/>
              <w:jc w:val="center"/>
              <w:rPr>
                <w:rFonts w:ascii="Tahoma" w:hAnsi="Tahoma" w:eastAsia="Times New Roman" w:cs="Tahoma"/>
                <w:color w:val="000000"/>
                <w:sz w:val="20"/>
                <w:szCs w:val="20"/>
                <w:lang w:eastAsia="pt-BR"/>
              </w:rPr>
            </w:pPr>
          </w:p>
        </w:tc>
      </w:tr>
      <w:tr w14:paraId="4735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41745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222</w:t>
            </w:r>
          </w:p>
        </w:tc>
        <w:tc>
          <w:tcPr>
            <w:tcW w:w="865" w:type="dxa"/>
            <w:shd w:val="clear" w:color="auto" w:fill="auto"/>
            <w:noWrap/>
            <w:vAlign w:val="center"/>
          </w:tcPr>
          <w:p w14:paraId="7BCD29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3.600</w:t>
            </w:r>
          </w:p>
        </w:tc>
        <w:tc>
          <w:tcPr>
            <w:tcW w:w="665" w:type="dxa"/>
            <w:shd w:val="clear" w:color="auto" w:fill="auto"/>
            <w:noWrap/>
            <w:vAlign w:val="center"/>
          </w:tcPr>
          <w:p w14:paraId="08C4955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8A2B7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FUMARATO DE QUETIAPINA 100 MG</w:t>
            </w:r>
          </w:p>
        </w:tc>
        <w:tc>
          <w:tcPr>
            <w:tcW w:w="1275" w:type="dxa"/>
            <w:shd w:val="clear" w:color="auto" w:fill="DADADA" w:themeFill="accent3" w:themeFillTint="66"/>
            <w:noWrap/>
            <w:vAlign w:val="center"/>
          </w:tcPr>
          <w:p w14:paraId="155BE68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0,34</w:t>
            </w:r>
          </w:p>
        </w:tc>
        <w:tc>
          <w:tcPr>
            <w:tcW w:w="993" w:type="dxa"/>
            <w:shd w:val="clear" w:color="auto" w:fill="auto"/>
            <w:noWrap/>
            <w:vAlign w:val="center"/>
          </w:tcPr>
          <w:p w14:paraId="01A7238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409E5A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ABB1C32">
            <w:pPr>
              <w:spacing w:after="0" w:line="240" w:lineRule="auto"/>
              <w:jc w:val="center"/>
              <w:rPr>
                <w:rFonts w:ascii="Tahoma" w:hAnsi="Tahoma" w:eastAsia="Times New Roman" w:cs="Tahoma"/>
                <w:color w:val="000000"/>
                <w:sz w:val="20"/>
                <w:szCs w:val="20"/>
                <w:lang w:eastAsia="pt-BR"/>
              </w:rPr>
            </w:pPr>
          </w:p>
        </w:tc>
      </w:tr>
      <w:tr w14:paraId="4F3B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79C16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223</w:t>
            </w:r>
          </w:p>
        </w:tc>
        <w:tc>
          <w:tcPr>
            <w:tcW w:w="865" w:type="dxa"/>
            <w:shd w:val="clear" w:color="auto" w:fill="auto"/>
            <w:noWrap/>
            <w:vAlign w:val="center"/>
          </w:tcPr>
          <w:p w14:paraId="6A07B0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2.160</w:t>
            </w:r>
          </w:p>
        </w:tc>
        <w:tc>
          <w:tcPr>
            <w:tcW w:w="665" w:type="dxa"/>
            <w:shd w:val="clear" w:color="auto" w:fill="auto"/>
            <w:noWrap/>
            <w:vAlign w:val="center"/>
          </w:tcPr>
          <w:p w14:paraId="4419FA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33A96B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FURAMATO DE QUETIAPINA 25 MG</w:t>
            </w:r>
          </w:p>
        </w:tc>
        <w:tc>
          <w:tcPr>
            <w:tcW w:w="1275" w:type="dxa"/>
            <w:shd w:val="clear" w:color="auto" w:fill="DADADA" w:themeFill="accent3" w:themeFillTint="66"/>
            <w:noWrap/>
            <w:vAlign w:val="center"/>
          </w:tcPr>
          <w:p w14:paraId="059ABFB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0,10</w:t>
            </w:r>
          </w:p>
        </w:tc>
        <w:tc>
          <w:tcPr>
            <w:tcW w:w="993" w:type="dxa"/>
            <w:shd w:val="clear" w:color="auto" w:fill="auto"/>
            <w:noWrap/>
            <w:vAlign w:val="center"/>
          </w:tcPr>
          <w:p w14:paraId="1CB9BA8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C36A2B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70D2B1B">
            <w:pPr>
              <w:spacing w:after="0" w:line="240" w:lineRule="auto"/>
              <w:jc w:val="center"/>
              <w:rPr>
                <w:rFonts w:ascii="Tahoma" w:hAnsi="Tahoma" w:eastAsia="Times New Roman" w:cs="Tahoma"/>
                <w:color w:val="000000"/>
                <w:sz w:val="20"/>
                <w:szCs w:val="20"/>
                <w:lang w:eastAsia="pt-BR"/>
              </w:rPr>
            </w:pPr>
          </w:p>
        </w:tc>
      </w:tr>
      <w:tr w14:paraId="32FF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EC907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224</w:t>
            </w:r>
          </w:p>
        </w:tc>
        <w:tc>
          <w:tcPr>
            <w:tcW w:w="865" w:type="dxa"/>
            <w:shd w:val="clear" w:color="auto" w:fill="auto"/>
            <w:noWrap/>
            <w:vAlign w:val="center"/>
          </w:tcPr>
          <w:p w14:paraId="4137CA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w:t>
            </w:r>
          </w:p>
        </w:tc>
        <w:tc>
          <w:tcPr>
            <w:tcW w:w="665" w:type="dxa"/>
            <w:shd w:val="clear" w:color="auto" w:fill="auto"/>
            <w:noWrap/>
            <w:vAlign w:val="center"/>
          </w:tcPr>
          <w:p w14:paraId="1452A8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2195B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FUROATO DE FLUTICASONA + TRIFENATATO DE VILANTEROL 200/25 MCG - 30 DOSES</w:t>
            </w:r>
          </w:p>
        </w:tc>
        <w:tc>
          <w:tcPr>
            <w:tcW w:w="1275" w:type="dxa"/>
            <w:shd w:val="clear" w:color="auto" w:fill="DADADA" w:themeFill="accent3" w:themeFillTint="66"/>
            <w:noWrap/>
            <w:vAlign w:val="center"/>
          </w:tcPr>
          <w:p w14:paraId="61E5953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220,91</w:t>
            </w:r>
          </w:p>
        </w:tc>
        <w:tc>
          <w:tcPr>
            <w:tcW w:w="993" w:type="dxa"/>
            <w:shd w:val="clear" w:color="auto" w:fill="auto"/>
            <w:noWrap/>
            <w:vAlign w:val="center"/>
          </w:tcPr>
          <w:p w14:paraId="3F9AECD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57E0B3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F802B05">
            <w:pPr>
              <w:spacing w:after="0" w:line="240" w:lineRule="auto"/>
              <w:jc w:val="center"/>
              <w:rPr>
                <w:rFonts w:ascii="Tahoma" w:hAnsi="Tahoma" w:eastAsia="Times New Roman" w:cs="Tahoma"/>
                <w:color w:val="000000"/>
                <w:sz w:val="20"/>
                <w:szCs w:val="20"/>
                <w:lang w:eastAsia="pt-BR"/>
              </w:rPr>
            </w:pPr>
          </w:p>
        </w:tc>
      </w:tr>
      <w:tr w14:paraId="25FE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51ECB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w:t>
            </w:r>
          </w:p>
        </w:tc>
        <w:tc>
          <w:tcPr>
            <w:tcW w:w="865" w:type="dxa"/>
            <w:shd w:val="clear" w:color="auto" w:fill="auto"/>
            <w:noWrap/>
            <w:vAlign w:val="center"/>
          </w:tcPr>
          <w:p w14:paraId="097ECF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60EEE7E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4843D2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FUROSEMIDA INJETAVEL 20 MG/ML, EM AMPOLA DE 2 ML</w:t>
            </w:r>
          </w:p>
        </w:tc>
        <w:tc>
          <w:tcPr>
            <w:tcW w:w="1275" w:type="dxa"/>
            <w:shd w:val="clear" w:color="auto" w:fill="DADADA" w:themeFill="accent3" w:themeFillTint="66"/>
            <w:noWrap/>
            <w:vAlign w:val="center"/>
          </w:tcPr>
          <w:p w14:paraId="6CFCBCA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0,65</w:t>
            </w:r>
          </w:p>
        </w:tc>
        <w:tc>
          <w:tcPr>
            <w:tcW w:w="993" w:type="dxa"/>
            <w:shd w:val="clear" w:color="auto" w:fill="auto"/>
            <w:noWrap/>
            <w:vAlign w:val="center"/>
          </w:tcPr>
          <w:p w14:paraId="36DF1DA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88068C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1416CF8">
            <w:pPr>
              <w:spacing w:after="0" w:line="240" w:lineRule="auto"/>
              <w:jc w:val="center"/>
              <w:rPr>
                <w:rFonts w:ascii="Tahoma" w:hAnsi="Tahoma" w:eastAsia="Times New Roman" w:cs="Tahoma"/>
                <w:color w:val="000000"/>
                <w:sz w:val="20"/>
                <w:szCs w:val="20"/>
                <w:lang w:eastAsia="pt-BR"/>
              </w:rPr>
            </w:pPr>
          </w:p>
        </w:tc>
      </w:tr>
      <w:tr w14:paraId="7810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5FE847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226</w:t>
            </w:r>
          </w:p>
        </w:tc>
        <w:tc>
          <w:tcPr>
            <w:tcW w:w="865" w:type="dxa"/>
            <w:shd w:val="clear" w:color="auto" w:fill="auto"/>
            <w:noWrap/>
            <w:vAlign w:val="center"/>
          </w:tcPr>
          <w:p w14:paraId="302C81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135.000</w:t>
            </w:r>
          </w:p>
        </w:tc>
        <w:tc>
          <w:tcPr>
            <w:tcW w:w="665" w:type="dxa"/>
            <w:shd w:val="clear" w:color="auto" w:fill="auto"/>
            <w:noWrap/>
            <w:vAlign w:val="center"/>
          </w:tcPr>
          <w:p w14:paraId="3676B4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30664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FUROSEMIDA 40 MG</w:t>
            </w:r>
          </w:p>
        </w:tc>
        <w:tc>
          <w:tcPr>
            <w:tcW w:w="1275" w:type="dxa"/>
            <w:shd w:val="clear" w:color="auto" w:fill="DADADA" w:themeFill="accent3" w:themeFillTint="66"/>
            <w:noWrap/>
            <w:vAlign w:val="center"/>
          </w:tcPr>
          <w:p w14:paraId="2754C08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0,05</w:t>
            </w:r>
          </w:p>
        </w:tc>
        <w:tc>
          <w:tcPr>
            <w:tcW w:w="993" w:type="dxa"/>
            <w:shd w:val="clear" w:color="auto" w:fill="auto"/>
            <w:noWrap/>
            <w:vAlign w:val="center"/>
          </w:tcPr>
          <w:p w14:paraId="796A77D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483AB6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A53487D">
            <w:pPr>
              <w:spacing w:after="0" w:line="240" w:lineRule="auto"/>
              <w:jc w:val="center"/>
              <w:rPr>
                <w:rFonts w:ascii="Tahoma" w:hAnsi="Tahoma" w:eastAsia="Times New Roman" w:cs="Tahoma"/>
                <w:color w:val="000000"/>
                <w:sz w:val="20"/>
                <w:szCs w:val="20"/>
                <w:lang w:eastAsia="pt-BR"/>
              </w:rPr>
            </w:pPr>
          </w:p>
        </w:tc>
      </w:tr>
      <w:tr w14:paraId="6AE6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3E8C10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227</w:t>
            </w:r>
          </w:p>
        </w:tc>
        <w:tc>
          <w:tcPr>
            <w:tcW w:w="865" w:type="dxa"/>
            <w:shd w:val="clear" w:color="auto" w:fill="auto"/>
            <w:noWrap/>
            <w:vAlign w:val="center"/>
          </w:tcPr>
          <w:p w14:paraId="0342FE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w:t>
            </w:r>
          </w:p>
        </w:tc>
        <w:tc>
          <w:tcPr>
            <w:tcW w:w="665" w:type="dxa"/>
            <w:shd w:val="clear" w:color="auto" w:fill="auto"/>
            <w:noWrap/>
            <w:vAlign w:val="center"/>
          </w:tcPr>
          <w:p w14:paraId="3C3D25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0E78B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GINKGO BILOBA 80 MG </w:t>
            </w:r>
          </w:p>
        </w:tc>
        <w:tc>
          <w:tcPr>
            <w:tcW w:w="1275" w:type="dxa"/>
            <w:shd w:val="clear" w:color="auto" w:fill="DADADA" w:themeFill="accent3" w:themeFillTint="66"/>
            <w:noWrap/>
            <w:vAlign w:val="center"/>
          </w:tcPr>
          <w:p w14:paraId="1DE5FC6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0,28</w:t>
            </w:r>
          </w:p>
        </w:tc>
        <w:tc>
          <w:tcPr>
            <w:tcW w:w="993" w:type="dxa"/>
            <w:shd w:val="clear" w:color="auto" w:fill="auto"/>
            <w:noWrap/>
            <w:vAlign w:val="center"/>
          </w:tcPr>
          <w:p w14:paraId="1B11011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663AAF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8A3B1BB">
            <w:pPr>
              <w:spacing w:after="0" w:line="240" w:lineRule="auto"/>
              <w:jc w:val="center"/>
              <w:rPr>
                <w:rFonts w:ascii="Tahoma" w:hAnsi="Tahoma" w:eastAsia="Times New Roman" w:cs="Tahoma"/>
                <w:color w:val="000000"/>
                <w:sz w:val="20"/>
                <w:szCs w:val="20"/>
                <w:lang w:eastAsia="pt-BR"/>
              </w:rPr>
            </w:pPr>
          </w:p>
        </w:tc>
      </w:tr>
      <w:tr w14:paraId="6A3E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DB1DE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228</w:t>
            </w:r>
          </w:p>
        </w:tc>
        <w:tc>
          <w:tcPr>
            <w:tcW w:w="865" w:type="dxa"/>
            <w:shd w:val="clear" w:color="auto" w:fill="auto"/>
            <w:noWrap/>
            <w:vAlign w:val="center"/>
          </w:tcPr>
          <w:p w14:paraId="4BA593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2A10F6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7C1B4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GLIBENCLAMIDA, DOSAGEM: 5 MG</w:t>
            </w:r>
          </w:p>
        </w:tc>
        <w:tc>
          <w:tcPr>
            <w:tcW w:w="1275" w:type="dxa"/>
            <w:shd w:val="clear" w:color="auto" w:fill="DADADA" w:themeFill="accent3" w:themeFillTint="66"/>
            <w:noWrap/>
            <w:vAlign w:val="center"/>
          </w:tcPr>
          <w:p w14:paraId="0D30D8E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25FD171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96AAD2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C81CA66">
            <w:pPr>
              <w:spacing w:after="0" w:line="240" w:lineRule="auto"/>
              <w:jc w:val="center"/>
              <w:rPr>
                <w:rFonts w:ascii="Tahoma" w:hAnsi="Tahoma" w:eastAsia="Times New Roman" w:cs="Tahoma"/>
                <w:color w:val="000000"/>
                <w:sz w:val="20"/>
                <w:szCs w:val="20"/>
                <w:lang w:eastAsia="pt-BR"/>
              </w:rPr>
            </w:pPr>
          </w:p>
        </w:tc>
      </w:tr>
      <w:tr w14:paraId="23CA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85DFA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229</w:t>
            </w:r>
          </w:p>
        </w:tc>
        <w:tc>
          <w:tcPr>
            <w:tcW w:w="865" w:type="dxa"/>
            <w:shd w:val="clear" w:color="auto" w:fill="auto"/>
            <w:noWrap/>
            <w:vAlign w:val="center"/>
          </w:tcPr>
          <w:p w14:paraId="486BF8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202.500</w:t>
            </w:r>
          </w:p>
        </w:tc>
        <w:tc>
          <w:tcPr>
            <w:tcW w:w="665" w:type="dxa"/>
            <w:shd w:val="clear" w:color="auto" w:fill="auto"/>
            <w:noWrap/>
            <w:vAlign w:val="center"/>
          </w:tcPr>
          <w:p w14:paraId="7118A3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94FEFF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GLICLAZIDA, CONCENTRAÇÃO: 60 MG, FORMA FARMACÊUTICA: LIBERAÇÃO PROLONGADA DE MODO SER POSSIVEL DIVIDÍ-LO E AS DUAS METADES PRESERVANDO A LIBERAÇÃO</w:t>
            </w:r>
          </w:p>
        </w:tc>
        <w:tc>
          <w:tcPr>
            <w:tcW w:w="1275" w:type="dxa"/>
            <w:shd w:val="clear" w:color="auto" w:fill="DADADA" w:themeFill="accent3" w:themeFillTint="66"/>
            <w:noWrap/>
            <w:vAlign w:val="center"/>
          </w:tcPr>
          <w:p w14:paraId="6AB4EB0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0,21</w:t>
            </w:r>
          </w:p>
        </w:tc>
        <w:tc>
          <w:tcPr>
            <w:tcW w:w="993" w:type="dxa"/>
            <w:shd w:val="clear" w:color="auto" w:fill="auto"/>
            <w:noWrap/>
            <w:vAlign w:val="center"/>
          </w:tcPr>
          <w:p w14:paraId="39AA779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BBBA1B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837E7F6">
            <w:pPr>
              <w:spacing w:after="0" w:line="240" w:lineRule="auto"/>
              <w:jc w:val="center"/>
              <w:rPr>
                <w:rFonts w:ascii="Tahoma" w:hAnsi="Tahoma" w:eastAsia="Times New Roman" w:cs="Tahoma"/>
                <w:color w:val="000000"/>
                <w:sz w:val="20"/>
                <w:szCs w:val="20"/>
                <w:lang w:eastAsia="pt-BR"/>
              </w:rPr>
            </w:pPr>
          </w:p>
        </w:tc>
      </w:tr>
      <w:tr w14:paraId="44DB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D7EB6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230</w:t>
            </w:r>
          </w:p>
        </w:tc>
        <w:tc>
          <w:tcPr>
            <w:tcW w:w="865" w:type="dxa"/>
            <w:shd w:val="clear" w:color="auto" w:fill="auto"/>
            <w:noWrap/>
            <w:vAlign w:val="center"/>
          </w:tcPr>
          <w:p w14:paraId="71374F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71EC26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ENV</w:t>
            </w:r>
          </w:p>
        </w:tc>
        <w:tc>
          <w:tcPr>
            <w:tcW w:w="3364" w:type="dxa"/>
            <w:shd w:val="clear" w:color="auto" w:fill="auto"/>
            <w:vAlign w:val="center"/>
          </w:tcPr>
          <w:p w14:paraId="0B7DCD2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GLICOSAMINA, COMPOSIÇÃO: ASSOCIADA COM CONDROITINA, EM SAIS SULFATOS, CONCENTRAÇÃO: 1,5 G + 1,2 G, FORMA FARMACÊUTICA: PÓ ORAL</w:t>
            </w:r>
          </w:p>
        </w:tc>
        <w:tc>
          <w:tcPr>
            <w:tcW w:w="1275" w:type="dxa"/>
            <w:shd w:val="clear" w:color="auto" w:fill="DADADA" w:themeFill="accent3" w:themeFillTint="66"/>
            <w:noWrap/>
            <w:vAlign w:val="center"/>
          </w:tcPr>
          <w:p w14:paraId="7434C6D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3,06</w:t>
            </w:r>
          </w:p>
        </w:tc>
        <w:tc>
          <w:tcPr>
            <w:tcW w:w="993" w:type="dxa"/>
            <w:shd w:val="clear" w:color="auto" w:fill="auto"/>
            <w:noWrap/>
            <w:vAlign w:val="center"/>
          </w:tcPr>
          <w:p w14:paraId="27BDB06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325282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3830823">
            <w:pPr>
              <w:spacing w:after="0" w:line="240" w:lineRule="auto"/>
              <w:jc w:val="center"/>
              <w:rPr>
                <w:rFonts w:ascii="Tahoma" w:hAnsi="Tahoma" w:eastAsia="Times New Roman" w:cs="Tahoma"/>
                <w:color w:val="000000"/>
                <w:sz w:val="20"/>
                <w:szCs w:val="20"/>
                <w:lang w:eastAsia="pt-BR"/>
              </w:rPr>
            </w:pPr>
          </w:p>
        </w:tc>
      </w:tr>
      <w:tr w14:paraId="4AE2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4117B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231</w:t>
            </w:r>
          </w:p>
        </w:tc>
        <w:tc>
          <w:tcPr>
            <w:tcW w:w="865" w:type="dxa"/>
            <w:shd w:val="clear" w:color="auto" w:fill="auto"/>
            <w:noWrap/>
            <w:vAlign w:val="center"/>
          </w:tcPr>
          <w:p w14:paraId="6DC1CB7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3EA6D8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21CA1C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GLICOSE, CONCENTRAÇÃO: 25%, INDICAÇÃO: SOLUÇÃO INJETÁVEL, AMPOLA 10 ML.</w:t>
            </w:r>
          </w:p>
        </w:tc>
        <w:tc>
          <w:tcPr>
            <w:tcW w:w="1275" w:type="dxa"/>
            <w:shd w:val="clear" w:color="auto" w:fill="DADADA" w:themeFill="accent3" w:themeFillTint="66"/>
            <w:noWrap/>
            <w:vAlign w:val="center"/>
          </w:tcPr>
          <w:p w14:paraId="61B8FB1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0,49</w:t>
            </w:r>
          </w:p>
        </w:tc>
        <w:tc>
          <w:tcPr>
            <w:tcW w:w="993" w:type="dxa"/>
            <w:shd w:val="clear" w:color="auto" w:fill="auto"/>
            <w:noWrap/>
            <w:vAlign w:val="center"/>
          </w:tcPr>
          <w:p w14:paraId="1085A0D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176FDE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CF7D63E">
            <w:pPr>
              <w:spacing w:after="0" w:line="240" w:lineRule="auto"/>
              <w:jc w:val="center"/>
              <w:rPr>
                <w:rFonts w:ascii="Tahoma" w:hAnsi="Tahoma" w:eastAsia="Times New Roman" w:cs="Tahoma"/>
                <w:color w:val="000000"/>
                <w:sz w:val="20"/>
                <w:szCs w:val="20"/>
                <w:lang w:eastAsia="pt-BR"/>
              </w:rPr>
            </w:pPr>
          </w:p>
        </w:tc>
      </w:tr>
      <w:tr w14:paraId="6DBB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08833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232</w:t>
            </w:r>
          </w:p>
        </w:tc>
        <w:tc>
          <w:tcPr>
            <w:tcW w:w="865" w:type="dxa"/>
            <w:shd w:val="clear" w:color="auto" w:fill="auto"/>
            <w:noWrap/>
            <w:vAlign w:val="center"/>
          </w:tcPr>
          <w:p w14:paraId="0434371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623237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3B9200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GLICOSE, CONCENTRAÇÃO: 5%, INDICAÇÃO: SOLUÇÃO INJETÁVEL, CARACTERÍSTICAS ADICIONAIS: SISTEMA FECHADO. UNIDADE DE FORNECIMENTO: BOLSA 250 ML.</w:t>
            </w:r>
          </w:p>
        </w:tc>
        <w:tc>
          <w:tcPr>
            <w:tcW w:w="1275" w:type="dxa"/>
            <w:shd w:val="clear" w:color="auto" w:fill="DADADA" w:themeFill="accent3" w:themeFillTint="66"/>
            <w:noWrap/>
            <w:vAlign w:val="center"/>
          </w:tcPr>
          <w:p w14:paraId="6B3C35D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4,13</w:t>
            </w:r>
          </w:p>
        </w:tc>
        <w:tc>
          <w:tcPr>
            <w:tcW w:w="993" w:type="dxa"/>
            <w:shd w:val="clear" w:color="auto" w:fill="auto"/>
            <w:noWrap/>
            <w:vAlign w:val="center"/>
          </w:tcPr>
          <w:p w14:paraId="7FEA235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45B91B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7F1AE62">
            <w:pPr>
              <w:spacing w:after="0" w:line="240" w:lineRule="auto"/>
              <w:jc w:val="center"/>
              <w:rPr>
                <w:rFonts w:ascii="Tahoma" w:hAnsi="Tahoma" w:eastAsia="Times New Roman" w:cs="Tahoma"/>
                <w:color w:val="000000"/>
                <w:sz w:val="20"/>
                <w:szCs w:val="20"/>
                <w:lang w:eastAsia="pt-BR"/>
              </w:rPr>
            </w:pPr>
          </w:p>
        </w:tc>
      </w:tr>
      <w:tr w14:paraId="1A0E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A9196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233</w:t>
            </w:r>
          </w:p>
        </w:tc>
        <w:tc>
          <w:tcPr>
            <w:tcW w:w="865" w:type="dxa"/>
            <w:shd w:val="clear" w:color="auto" w:fill="auto"/>
            <w:noWrap/>
            <w:vAlign w:val="center"/>
          </w:tcPr>
          <w:p w14:paraId="1E54D1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36FED7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698C67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GLICOSE, CONCENTRAÇÃO: 5%, INDICAÇÃO: SOLUÇÃO INJETÁVEL, CARACTERÍSTICAS ADICIONAIS: SISTEMA FECHADO. UNIDADE DE FORNECIMENTO: BOLSA 500 ML.</w:t>
            </w:r>
          </w:p>
        </w:tc>
        <w:tc>
          <w:tcPr>
            <w:tcW w:w="1275" w:type="dxa"/>
            <w:shd w:val="clear" w:color="auto" w:fill="DADADA" w:themeFill="accent3" w:themeFillTint="66"/>
            <w:noWrap/>
            <w:vAlign w:val="center"/>
          </w:tcPr>
          <w:p w14:paraId="4A7A2D5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5,17</w:t>
            </w:r>
          </w:p>
        </w:tc>
        <w:tc>
          <w:tcPr>
            <w:tcW w:w="993" w:type="dxa"/>
            <w:shd w:val="clear" w:color="auto" w:fill="auto"/>
            <w:noWrap/>
            <w:vAlign w:val="center"/>
          </w:tcPr>
          <w:p w14:paraId="4C2AD73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29067E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8EEBE7F">
            <w:pPr>
              <w:spacing w:after="0" w:line="240" w:lineRule="auto"/>
              <w:jc w:val="center"/>
              <w:rPr>
                <w:rFonts w:ascii="Tahoma" w:hAnsi="Tahoma" w:eastAsia="Times New Roman" w:cs="Tahoma"/>
                <w:color w:val="000000"/>
                <w:sz w:val="20"/>
                <w:szCs w:val="20"/>
                <w:lang w:eastAsia="pt-BR"/>
              </w:rPr>
            </w:pPr>
          </w:p>
        </w:tc>
      </w:tr>
      <w:tr w14:paraId="1939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26B9E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234</w:t>
            </w:r>
          </w:p>
        </w:tc>
        <w:tc>
          <w:tcPr>
            <w:tcW w:w="865" w:type="dxa"/>
            <w:shd w:val="clear" w:color="auto" w:fill="auto"/>
            <w:noWrap/>
            <w:vAlign w:val="center"/>
          </w:tcPr>
          <w:p w14:paraId="359D974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w:t>
            </w:r>
          </w:p>
        </w:tc>
        <w:tc>
          <w:tcPr>
            <w:tcW w:w="665" w:type="dxa"/>
            <w:shd w:val="clear" w:color="auto" w:fill="auto"/>
            <w:noWrap/>
            <w:vAlign w:val="center"/>
          </w:tcPr>
          <w:p w14:paraId="79C04E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618FDB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GLICOSE, CONCENTRAÇÃO: 50%, INDICAÇÃO: SOLUÇÃO INJETÁVEL, AMPOLA 10 ML.</w:t>
            </w:r>
          </w:p>
        </w:tc>
        <w:tc>
          <w:tcPr>
            <w:tcW w:w="1275" w:type="dxa"/>
            <w:shd w:val="clear" w:color="auto" w:fill="DADADA" w:themeFill="accent3" w:themeFillTint="66"/>
            <w:noWrap/>
            <w:vAlign w:val="center"/>
          </w:tcPr>
          <w:p w14:paraId="66F3829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0,66</w:t>
            </w:r>
          </w:p>
        </w:tc>
        <w:tc>
          <w:tcPr>
            <w:tcW w:w="993" w:type="dxa"/>
            <w:shd w:val="clear" w:color="auto" w:fill="auto"/>
            <w:noWrap/>
            <w:vAlign w:val="center"/>
          </w:tcPr>
          <w:p w14:paraId="26E5764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BF76E1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E4647B5">
            <w:pPr>
              <w:spacing w:after="0" w:line="240" w:lineRule="auto"/>
              <w:jc w:val="center"/>
              <w:rPr>
                <w:rFonts w:ascii="Tahoma" w:hAnsi="Tahoma" w:eastAsia="Times New Roman" w:cs="Tahoma"/>
                <w:color w:val="000000"/>
                <w:sz w:val="20"/>
                <w:szCs w:val="20"/>
                <w:lang w:eastAsia="pt-BR"/>
              </w:rPr>
            </w:pPr>
          </w:p>
        </w:tc>
      </w:tr>
      <w:tr w14:paraId="409E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B73A7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235</w:t>
            </w:r>
          </w:p>
        </w:tc>
        <w:tc>
          <w:tcPr>
            <w:tcW w:w="865" w:type="dxa"/>
            <w:shd w:val="clear" w:color="auto" w:fill="auto"/>
            <w:noWrap/>
            <w:vAlign w:val="center"/>
          </w:tcPr>
          <w:p w14:paraId="7EF620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434D76D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DD591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GLIMEPIRIDA 2 MG</w:t>
            </w:r>
          </w:p>
        </w:tc>
        <w:tc>
          <w:tcPr>
            <w:tcW w:w="1275" w:type="dxa"/>
            <w:shd w:val="clear" w:color="auto" w:fill="DADADA" w:themeFill="accent3" w:themeFillTint="66"/>
            <w:noWrap/>
            <w:vAlign w:val="center"/>
          </w:tcPr>
          <w:p w14:paraId="5535920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0,11</w:t>
            </w:r>
          </w:p>
        </w:tc>
        <w:tc>
          <w:tcPr>
            <w:tcW w:w="993" w:type="dxa"/>
            <w:shd w:val="clear" w:color="auto" w:fill="auto"/>
            <w:noWrap/>
            <w:vAlign w:val="center"/>
          </w:tcPr>
          <w:p w14:paraId="032F946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35BD01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44AB217">
            <w:pPr>
              <w:spacing w:after="0" w:line="240" w:lineRule="auto"/>
              <w:jc w:val="center"/>
              <w:rPr>
                <w:rFonts w:ascii="Tahoma" w:hAnsi="Tahoma" w:eastAsia="Times New Roman" w:cs="Tahoma"/>
                <w:color w:val="000000"/>
                <w:sz w:val="20"/>
                <w:szCs w:val="20"/>
                <w:lang w:eastAsia="pt-BR"/>
              </w:rPr>
            </w:pPr>
          </w:p>
        </w:tc>
      </w:tr>
      <w:tr w14:paraId="2288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9585B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236</w:t>
            </w:r>
          </w:p>
        </w:tc>
        <w:tc>
          <w:tcPr>
            <w:tcW w:w="865" w:type="dxa"/>
            <w:shd w:val="clear" w:color="auto" w:fill="auto"/>
            <w:noWrap/>
            <w:vAlign w:val="center"/>
          </w:tcPr>
          <w:p w14:paraId="3DC9830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68</w:t>
            </w:r>
          </w:p>
        </w:tc>
        <w:tc>
          <w:tcPr>
            <w:tcW w:w="665" w:type="dxa"/>
            <w:shd w:val="clear" w:color="auto" w:fill="auto"/>
            <w:noWrap/>
            <w:vAlign w:val="center"/>
          </w:tcPr>
          <w:p w14:paraId="76B5926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2EBDEC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GLUCAGON, DOSAGEM 1MG, FORMA FARMACÊUTICA: PÓ LIÓFILO P/ INJETÁVEL</w:t>
            </w:r>
          </w:p>
        </w:tc>
        <w:tc>
          <w:tcPr>
            <w:tcW w:w="1275" w:type="dxa"/>
            <w:shd w:val="clear" w:color="auto" w:fill="DADADA" w:themeFill="accent3" w:themeFillTint="66"/>
            <w:noWrap/>
            <w:vAlign w:val="center"/>
          </w:tcPr>
          <w:p w14:paraId="47198EA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151,85</w:t>
            </w:r>
          </w:p>
        </w:tc>
        <w:tc>
          <w:tcPr>
            <w:tcW w:w="993" w:type="dxa"/>
            <w:shd w:val="clear" w:color="auto" w:fill="auto"/>
            <w:noWrap/>
            <w:vAlign w:val="center"/>
          </w:tcPr>
          <w:p w14:paraId="3A835C0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C6DBEC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93C8A0B">
            <w:pPr>
              <w:spacing w:after="0" w:line="240" w:lineRule="auto"/>
              <w:jc w:val="center"/>
              <w:rPr>
                <w:rFonts w:ascii="Tahoma" w:hAnsi="Tahoma" w:eastAsia="Times New Roman" w:cs="Tahoma"/>
                <w:color w:val="000000"/>
                <w:sz w:val="20"/>
                <w:szCs w:val="20"/>
                <w:lang w:eastAsia="pt-BR"/>
              </w:rPr>
            </w:pPr>
          </w:p>
        </w:tc>
      </w:tr>
      <w:tr w14:paraId="6808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23638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237</w:t>
            </w:r>
          </w:p>
        </w:tc>
        <w:tc>
          <w:tcPr>
            <w:tcW w:w="865" w:type="dxa"/>
            <w:shd w:val="clear" w:color="auto" w:fill="auto"/>
            <w:noWrap/>
            <w:vAlign w:val="center"/>
          </w:tcPr>
          <w:p w14:paraId="251489A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720</w:t>
            </w:r>
          </w:p>
        </w:tc>
        <w:tc>
          <w:tcPr>
            <w:tcW w:w="665" w:type="dxa"/>
            <w:shd w:val="clear" w:color="auto" w:fill="auto"/>
            <w:noWrap/>
            <w:vAlign w:val="center"/>
          </w:tcPr>
          <w:p w14:paraId="1FF1BE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1816137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GLUCONATO DE CALCIO 10%, EM AMPOLA DE 10 ML</w:t>
            </w:r>
          </w:p>
        </w:tc>
        <w:tc>
          <w:tcPr>
            <w:tcW w:w="1275" w:type="dxa"/>
            <w:shd w:val="clear" w:color="auto" w:fill="DADADA" w:themeFill="accent3" w:themeFillTint="66"/>
            <w:noWrap/>
            <w:vAlign w:val="center"/>
          </w:tcPr>
          <w:p w14:paraId="21F6261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1,97</w:t>
            </w:r>
          </w:p>
        </w:tc>
        <w:tc>
          <w:tcPr>
            <w:tcW w:w="993" w:type="dxa"/>
            <w:shd w:val="clear" w:color="auto" w:fill="auto"/>
            <w:noWrap/>
            <w:vAlign w:val="center"/>
          </w:tcPr>
          <w:p w14:paraId="7B1FC9A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D87ACD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8FF5FBF">
            <w:pPr>
              <w:spacing w:after="0" w:line="240" w:lineRule="auto"/>
              <w:jc w:val="center"/>
              <w:rPr>
                <w:rFonts w:ascii="Tahoma" w:hAnsi="Tahoma" w:eastAsia="Times New Roman" w:cs="Tahoma"/>
                <w:color w:val="000000"/>
                <w:sz w:val="20"/>
                <w:szCs w:val="20"/>
                <w:lang w:eastAsia="pt-BR"/>
              </w:rPr>
            </w:pPr>
          </w:p>
        </w:tc>
      </w:tr>
      <w:tr w14:paraId="1D7B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831D7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238</w:t>
            </w:r>
          </w:p>
        </w:tc>
        <w:tc>
          <w:tcPr>
            <w:tcW w:w="865" w:type="dxa"/>
            <w:shd w:val="clear" w:color="auto" w:fill="auto"/>
            <w:noWrap/>
            <w:vAlign w:val="center"/>
          </w:tcPr>
          <w:p w14:paraId="6B2E49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69B628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0C3AE0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HALOPERIDOL DECANOATO 70,52 MG/ML INJ, 1 ML</w:t>
            </w:r>
          </w:p>
        </w:tc>
        <w:tc>
          <w:tcPr>
            <w:tcW w:w="1275" w:type="dxa"/>
            <w:shd w:val="clear" w:color="auto" w:fill="DADADA" w:themeFill="accent3" w:themeFillTint="66"/>
            <w:noWrap/>
            <w:vAlign w:val="center"/>
          </w:tcPr>
          <w:p w14:paraId="49B6153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5,01</w:t>
            </w:r>
          </w:p>
        </w:tc>
        <w:tc>
          <w:tcPr>
            <w:tcW w:w="993" w:type="dxa"/>
            <w:shd w:val="clear" w:color="auto" w:fill="auto"/>
            <w:noWrap/>
            <w:vAlign w:val="center"/>
          </w:tcPr>
          <w:p w14:paraId="695942D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065F3B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2449E5D">
            <w:pPr>
              <w:spacing w:after="0" w:line="240" w:lineRule="auto"/>
              <w:jc w:val="center"/>
              <w:rPr>
                <w:rFonts w:ascii="Tahoma" w:hAnsi="Tahoma" w:eastAsia="Times New Roman" w:cs="Tahoma"/>
                <w:color w:val="000000"/>
                <w:sz w:val="20"/>
                <w:szCs w:val="20"/>
                <w:lang w:eastAsia="pt-BR"/>
              </w:rPr>
            </w:pPr>
          </w:p>
        </w:tc>
      </w:tr>
      <w:tr w14:paraId="71F6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8AD55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239</w:t>
            </w:r>
          </w:p>
        </w:tc>
        <w:tc>
          <w:tcPr>
            <w:tcW w:w="865" w:type="dxa"/>
            <w:shd w:val="clear" w:color="auto" w:fill="auto"/>
            <w:noWrap/>
            <w:vAlign w:val="center"/>
          </w:tcPr>
          <w:p w14:paraId="6CC2C81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w:t>
            </w:r>
          </w:p>
        </w:tc>
        <w:tc>
          <w:tcPr>
            <w:tcW w:w="665" w:type="dxa"/>
            <w:shd w:val="clear" w:color="auto" w:fill="auto"/>
            <w:noWrap/>
            <w:vAlign w:val="center"/>
          </w:tcPr>
          <w:p w14:paraId="0782C9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F7B5D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HALOPERIDOL 1 MG</w:t>
            </w:r>
          </w:p>
        </w:tc>
        <w:tc>
          <w:tcPr>
            <w:tcW w:w="1275" w:type="dxa"/>
            <w:shd w:val="clear" w:color="auto" w:fill="DADADA" w:themeFill="accent3" w:themeFillTint="66"/>
            <w:noWrap/>
            <w:vAlign w:val="center"/>
          </w:tcPr>
          <w:p w14:paraId="7AC1961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0,17</w:t>
            </w:r>
          </w:p>
        </w:tc>
        <w:tc>
          <w:tcPr>
            <w:tcW w:w="993" w:type="dxa"/>
            <w:shd w:val="clear" w:color="auto" w:fill="auto"/>
            <w:noWrap/>
            <w:vAlign w:val="center"/>
          </w:tcPr>
          <w:p w14:paraId="6FA7A0F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CD7B90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AE29836">
            <w:pPr>
              <w:spacing w:after="0" w:line="240" w:lineRule="auto"/>
              <w:jc w:val="center"/>
              <w:rPr>
                <w:rFonts w:ascii="Tahoma" w:hAnsi="Tahoma" w:eastAsia="Times New Roman" w:cs="Tahoma"/>
                <w:color w:val="000000"/>
                <w:sz w:val="20"/>
                <w:szCs w:val="20"/>
                <w:lang w:eastAsia="pt-BR"/>
              </w:rPr>
            </w:pPr>
          </w:p>
        </w:tc>
      </w:tr>
      <w:tr w14:paraId="6AC7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DEE84A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240</w:t>
            </w:r>
          </w:p>
        </w:tc>
        <w:tc>
          <w:tcPr>
            <w:tcW w:w="865" w:type="dxa"/>
            <w:shd w:val="clear" w:color="auto" w:fill="auto"/>
            <w:noWrap/>
            <w:vAlign w:val="center"/>
          </w:tcPr>
          <w:p w14:paraId="126446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360</w:t>
            </w:r>
          </w:p>
        </w:tc>
        <w:tc>
          <w:tcPr>
            <w:tcW w:w="665" w:type="dxa"/>
            <w:shd w:val="clear" w:color="auto" w:fill="auto"/>
            <w:noWrap/>
            <w:vAlign w:val="center"/>
          </w:tcPr>
          <w:p w14:paraId="2BED8C5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532D1AC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HALOPERIDOL 2 MG/ML SOLUÇÃO ORAL</w:t>
            </w:r>
          </w:p>
        </w:tc>
        <w:tc>
          <w:tcPr>
            <w:tcW w:w="1275" w:type="dxa"/>
            <w:shd w:val="clear" w:color="auto" w:fill="DADADA" w:themeFill="accent3" w:themeFillTint="66"/>
            <w:noWrap/>
            <w:vAlign w:val="center"/>
          </w:tcPr>
          <w:p w14:paraId="0468265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3,21</w:t>
            </w:r>
          </w:p>
        </w:tc>
        <w:tc>
          <w:tcPr>
            <w:tcW w:w="993" w:type="dxa"/>
            <w:shd w:val="clear" w:color="auto" w:fill="auto"/>
            <w:noWrap/>
            <w:vAlign w:val="center"/>
          </w:tcPr>
          <w:p w14:paraId="2A93DBB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5606B2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EFB53B7">
            <w:pPr>
              <w:spacing w:after="0" w:line="240" w:lineRule="auto"/>
              <w:jc w:val="center"/>
              <w:rPr>
                <w:rFonts w:ascii="Tahoma" w:hAnsi="Tahoma" w:eastAsia="Times New Roman" w:cs="Tahoma"/>
                <w:color w:val="000000"/>
                <w:sz w:val="20"/>
                <w:szCs w:val="20"/>
                <w:lang w:eastAsia="pt-BR"/>
              </w:rPr>
            </w:pPr>
          </w:p>
        </w:tc>
      </w:tr>
      <w:tr w14:paraId="7534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0E786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241</w:t>
            </w:r>
          </w:p>
        </w:tc>
        <w:tc>
          <w:tcPr>
            <w:tcW w:w="865" w:type="dxa"/>
            <w:shd w:val="clear" w:color="auto" w:fill="auto"/>
            <w:noWrap/>
            <w:vAlign w:val="center"/>
          </w:tcPr>
          <w:p w14:paraId="4D2E5A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0660335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339F57B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HALOPERIDOL 5 MG (BLISTER COM 20)</w:t>
            </w:r>
          </w:p>
        </w:tc>
        <w:tc>
          <w:tcPr>
            <w:tcW w:w="1275" w:type="dxa"/>
            <w:shd w:val="clear" w:color="auto" w:fill="DADADA" w:themeFill="accent3" w:themeFillTint="66"/>
            <w:noWrap/>
            <w:vAlign w:val="center"/>
          </w:tcPr>
          <w:p w14:paraId="02F5EF8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0,12</w:t>
            </w:r>
          </w:p>
        </w:tc>
        <w:tc>
          <w:tcPr>
            <w:tcW w:w="993" w:type="dxa"/>
            <w:shd w:val="clear" w:color="auto" w:fill="auto"/>
            <w:noWrap/>
            <w:vAlign w:val="center"/>
          </w:tcPr>
          <w:p w14:paraId="2FF2461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C7891F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8858462">
            <w:pPr>
              <w:spacing w:after="0" w:line="240" w:lineRule="auto"/>
              <w:jc w:val="center"/>
              <w:rPr>
                <w:rFonts w:ascii="Tahoma" w:hAnsi="Tahoma" w:eastAsia="Times New Roman" w:cs="Tahoma"/>
                <w:color w:val="000000"/>
                <w:sz w:val="20"/>
                <w:szCs w:val="20"/>
                <w:lang w:eastAsia="pt-BR"/>
              </w:rPr>
            </w:pPr>
          </w:p>
        </w:tc>
      </w:tr>
      <w:tr w14:paraId="6D48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62B12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242</w:t>
            </w:r>
          </w:p>
        </w:tc>
        <w:tc>
          <w:tcPr>
            <w:tcW w:w="865" w:type="dxa"/>
            <w:shd w:val="clear" w:color="auto" w:fill="auto"/>
            <w:noWrap/>
            <w:vAlign w:val="center"/>
          </w:tcPr>
          <w:p w14:paraId="6D7EEE5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w:t>
            </w:r>
          </w:p>
        </w:tc>
        <w:tc>
          <w:tcPr>
            <w:tcW w:w="665" w:type="dxa"/>
            <w:shd w:val="clear" w:color="auto" w:fill="auto"/>
            <w:noWrap/>
            <w:vAlign w:val="center"/>
          </w:tcPr>
          <w:p w14:paraId="398B56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317E878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HALOPERIDOL 5 MG/ML INJ. 1 ML</w:t>
            </w:r>
          </w:p>
        </w:tc>
        <w:tc>
          <w:tcPr>
            <w:tcW w:w="1275" w:type="dxa"/>
            <w:shd w:val="clear" w:color="auto" w:fill="DADADA" w:themeFill="accent3" w:themeFillTint="66"/>
            <w:noWrap/>
            <w:vAlign w:val="center"/>
          </w:tcPr>
          <w:p w14:paraId="5E23402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1,55</w:t>
            </w:r>
          </w:p>
        </w:tc>
        <w:tc>
          <w:tcPr>
            <w:tcW w:w="993" w:type="dxa"/>
            <w:shd w:val="clear" w:color="auto" w:fill="auto"/>
            <w:noWrap/>
            <w:vAlign w:val="center"/>
          </w:tcPr>
          <w:p w14:paraId="0960214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7E8B0B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4CFA70F">
            <w:pPr>
              <w:spacing w:after="0" w:line="240" w:lineRule="auto"/>
              <w:jc w:val="center"/>
              <w:rPr>
                <w:rFonts w:ascii="Tahoma" w:hAnsi="Tahoma" w:eastAsia="Times New Roman" w:cs="Tahoma"/>
                <w:color w:val="000000"/>
                <w:sz w:val="20"/>
                <w:szCs w:val="20"/>
                <w:lang w:eastAsia="pt-BR"/>
              </w:rPr>
            </w:pPr>
          </w:p>
        </w:tc>
      </w:tr>
      <w:tr w14:paraId="1BD8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8B0DE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243</w:t>
            </w:r>
          </w:p>
        </w:tc>
        <w:tc>
          <w:tcPr>
            <w:tcW w:w="865" w:type="dxa"/>
            <w:shd w:val="clear" w:color="auto" w:fill="auto"/>
            <w:noWrap/>
            <w:vAlign w:val="center"/>
          </w:tcPr>
          <w:p w14:paraId="544D57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w:t>
            </w:r>
          </w:p>
        </w:tc>
        <w:tc>
          <w:tcPr>
            <w:tcW w:w="665" w:type="dxa"/>
            <w:shd w:val="clear" w:color="auto" w:fill="auto"/>
            <w:noWrap/>
            <w:vAlign w:val="center"/>
          </w:tcPr>
          <w:p w14:paraId="3625FB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6A412BB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HEPARINA SODICA 5000UI/ML 5ML - EV</w:t>
            </w:r>
          </w:p>
        </w:tc>
        <w:tc>
          <w:tcPr>
            <w:tcW w:w="1275" w:type="dxa"/>
            <w:shd w:val="clear" w:color="auto" w:fill="DADADA" w:themeFill="accent3" w:themeFillTint="66"/>
            <w:noWrap/>
            <w:vAlign w:val="center"/>
          </w:tcPr>
          <w:p w14:paraId="61361F2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16,63</w:t>
            </w:r>
          </w:p>
        </w:tc>
        <w:tc>
          <w:tcPr>
            <w:tcW w:w="993" w:type="dxa"/>
            <w:shd w:val="clear" w:color="auto" w:fill="auto"/>
            <w:noWrap/>
            <w:vAlign w:val="center"/>
          </w:tcPr>
          <w:p w14:paraId="7455428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5E6137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6851DE2">
            <w:pPr>
              <w:spacing w:after="0" w:line="240" w:lineRule="auto"/>
              <w:jc w:val="center"/>
              <w:rPr>
                <w:rFonts w:ascii="Tahoma" w:hAnsi="Tahoma" w:eastAsia="Times New Roman" w:cs="Tahoma"/>
                <w:color w:val="000000"/>
                <w:sz w:val="20"/>
                <w:szCs w:val="20"/>
                <w:lang w:eastAsia="pt-BR"/>
              </w:rPr>
            </w:pPr>
          </w:p>
        </w:tc>
      </w:tr>
      <w:tr w14:paraId="11D7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4C132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244</w:t>
            </w:r>
          </w:p>
        </w:tc>
        <w:tc>
          <w:tcPr>
            <w:tcW w:w="865" w:type="dxa"/>
            <w:shd w:val="clear" w:color="auto" w:fill="auto"/>
            <w:noWrap/>
            <w:vAlign w:val="center"/>
          </w:tcPr>
          <w:p w14:paraId="12B6B4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45.000</w:t>
            </w:r>
          </w:p>
        </w:tc>
        <w:tc>
          <w:tcPr>
            <w:tcW w:w="665" w:type="dxa"/>
            <w:shd w:val="clear" w:color="auto" w:fill="auto"/>
            <w:noWrap/>
            <w:vAlign w:val="center"/>
          </w:tcPr>
          <w:p w14:paraId="063FA5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2BDE5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HIDRALAZINA, DOSAGEM: 25 MG</w:t>
            </w:r>
          </w:p>
        </w:tc>
        <w:tc>
          <w:tcPr>
            <w:tcW w:w="1275" w:type="dxa"/>
            <w:shd w:val="clear" w:color="auto" w:fill="DADADA" w:themeFill="accent3" w:themeFillTint="66"/>
            <w:noWrap/>
            <w:vAlign w:val="center"/>
          </w:tcPr>
          <w:p w14:paraId="5A23584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0,40</w:t>
            </w:r>
          </w:p>
        </w:tc>
        <w:tc>
          <w:tcPr>
            <w:tcW w:w="993" w:type="dxa"/>
            <w:shd w:val="clear" w:color="auto" w:fill="auto"/>
            <w:noWrap/>
            <w:vAlign w:val="center"/>
          </w:tcPr>
          <w:p w14:paraId="18FD923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2DF820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38C20E8">
            <w:pPr>
              <w:spacing w:after="0" w:line="240" w:lineRule="auto"/>
              <w:jc w:val="center"/>
              <w:rPr>
                <w:rFonts w:ascii="Tahoma" w:hAnsi="Tahoma" w:eastAsia="Times New Roman" w:cs="Tahoma"/>
                <w:color w:val="000000"/>
                <w:sz w:val="20"/>
                <w:szCs w:val="20"/>
                <w:lang w:eastAsia="pt-BR"/>
              </w:rPr>
            </w:pPr>
          </w:p>
        </w:tc>
      </w:tr>
      <w:tr w14:paraId="0E71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9CD39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245</w:t>
            </w:r>
          </w:p>
        </w:tc>
        <w:tc>
          <w:tcPr>
            <w:tcW w:w="865" w:type="dxa"/>
            <w:shd w:val="clear" w:color="auto" w:fill="auto"/>
            <w:noWrap/>
            <w:vAlign w:val="center"/>
          </w:tcPr>
          <w:p w14:paraId="21129E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40.500</w:t>
            </w:r>
          </w:p>
        </w:tc>
        <w:tc>
          <w:tcPr>
            <w:tcW w:w="665" w:type="dxa"/>
            <w:shd w:val="clear" w:color="auto" w:fill="auto"/>
            <w:noWrap/>
            <w:vAlign w:val="center"/>
          </w:tcPr>
          <w:p w14:paraId="626810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D45BC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HIDRALAZINA, DOSAGEM: 50 MG</w:t>
            </w:r>
          </w:p>
        </w:tc>
        <w:tc>
          <w:tcPr>
            <w:tcW w:w="1275" w:type="dxa"/>
            <w:shd w:val="clear" w:color="auto" w:fill="DADADA" w:themeFill="accent3" w:themeFillTint="66"/>
            <w:noWrap/>
            <w:vAlign w:val="center"/>
          </w:tcPr>
          <w:p w14:paraId="074D12E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0,55</w:t>
            </w:r>
          </w:p>
        </w:tc>
        <w:tc>
          <w:tcPr>
            <w:tcW w:w="993" w:type="dxa"/>
            <w:shd w:val="clear" w:color="auto" w:fill="auto"/>
            <w:noWrap/>
            <w:vAlign w:val="center"/>
          </w:tcPr>
          <w:p w14:paraId="32DACDE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F1A1AA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77CEBDA">
            <w:pPr>
              <w:spacing w:after="0" w:line="240" w:lineRule="auto"/>
              <w:jc w:val="center"/>
              <w:rPr>
                <w:rFonts w:ascii="Tahoma" w:hAnsi="Tahoma" w:eastAsia="Times New Roman" w:cs="Tahoma"/>
                <w:color w:val="000000"/>
                <w:sz w:val="20"/>
                <w:szCs w:val="20"/>
                <w:lang w:eastAsia="pt-BR"/>
              </w:rPr>
            </w:pPr>
          </w:p>
        </w:tc>
      </w:tr>
      <w:tr w14:paraId="534E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14FA0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246</w:t>
            </w:r>
          </w:p>
        </w:tc>
        <w:tc>
          <w:tcPr>
            <w:tcW w:w="865" w:type="dxa"/>
            <w:shd w:val="clear" w:color="auto" w:fill="auto"/>
            <w:noWrap/>
            <w:vAlign w:val="center"/>
          </w:tcPr>
          <w:p w14:paraId="06D632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225.000</w:t>
            </w:r>
          </w:p>
        </w:tc>
        <w:tc>
          <w:tcPr>
            <w:tcW w:w="665" w:type="dxa"/>
            <w:shd w:val="clear" w:color="auto" w:fill="auto"/>
            <w:noWrap/>
            <w:vAlign w:val="center"/>
          </w:tcPr>
          <w:p w14:paraId="625669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812C1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HIDROCLOROTIAZIDA 25 MG</w:t>
            </w:r>
          </w:p>
        </w:tc>
        <w:tc>
          <w:tcPr>
            <w:tcW w:w="1275" w:type="dxa"/>
            <w:shd w:val="clear" w:color="auto" w:fill="DADADA" w:themeFill="accent3" w:themeFillTint="66"/>
            <w:noWrap/>
            <w:vAlign w:val="center"/>
          </w:tcPr>
          <w:p w14:paraId="7297635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0,03</w:t>
            </w:r>
          </w:p>
        </w:tc>
        <w:tc>
          <w:tcPr>
            <w:tcW w:w="993" w:type="dxa"/>
            <w:shd w:val="clear" w:color="auto" w:fill="auto"/>
            <w:noWrap/>
            <w:vAlign w:val="center"/>
          </w:tcPr>
          <w:p w14:paraId="34CAA76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D85914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8244A94">
            <w:pPr>
              <w:spacing w:after="0" w:line="240" w:lineRule="auto"/>
              <w:jc w:val="center"/>
              <w:rPr>
                <w:rFonts w:ascii="Tahoma" w:hAnsi="Tahoma" w:eastAsia="Times New Roman" w:cs="Tahoma"/>
                <w:color w:val="000000"/>
                <w:sz w:val="20"/>
                <w:szCs w:val="20"/>
                <w:lang w:eastAsia="pt-BR"/>
              </w:rPr>
            </w:pPr>
          </w:p>
        </w:tc>
      </w:tr>
      <w:tr w14:paraId="059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3D039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247</w:t>
            </w:r>
          </w:p>
        </w:tc>
        <w:tc>
          <w:tcPr>
            <w:tcW w:w="865" w:type="dxa"/>
            <w:shd w:val="clear" w:color="auto" w:fill="auto"/>
            <w:noWrap/>
            <w:vAlign w:val="center"/>
          </w:tcPr>
          <w:p w14:paraId="16499C0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w:t>
            </w:r>
          </w:p>
        </w:tc>
        <w:tc>
          <w:tcPr>
            <w:tcW w:w="665" w:type="dxa"/>
            <w:shd w:val="clear" w:color="auto" w:fill="auto"/>
            <w:noWrap/>
            <w:vAlign w:val="center"/>
          </w:tcPr>
          <w:p w14:paraId="20F25A1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C76A64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HIDROCLOROTIAZIDA 50 MG</w:t>
            </w:r>
          </w:p>
        </w:tc>
        <w:tc>
          <w:tcPr>
            <w:tcW w:w="1275" w:type="dxa"/>
            <w:shd w:val="clear" w:color="auto" w:fill="DADADA" w:themeFill="accent3" w:themeFillTint="66"/>
            <w:noWrap/>
            <w:vAlign w:val="center"/>
          </w:tcPr>
          <w:p w14:paraId="3ED6CD8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0,22</w:t>
            </w:r>
          </w:p>
        </w:tc>
        <w:tc>
          <w:tcPr>
            <w:tcW w:w="993" w:type="dxa"/>
            <w:shd w:val="clear" w:color="auto" w:fill="auto"/>
            <w:noWrap/>
            <w:vAlign w:val="center"/>
          </w:tcPr>
          <w:p w14:paraId="5197DA6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9A1C4B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E051FAF">
            <w:pPr>
              <w:spacing w:after="0" w:line="240" w:lineRule="auto"/>
              <w:jc w:val="center"/>
              <w:rPr>
                <w:rFonts w:ascii="Tahoma" w:hAnsi="Tahoma" w:eastAsia="Times New Roman" w:cs="Tahoma"/>
                <w:color w:val="000000"/>
                <w:sz w:val="20"/>
                <w:szCs w:val="20"/>
                <w:lang w:eastAsia="pt-BR"/>
              </w:rPr>
            </w:pPr>
          </w:p>
        </w:tc>
      </w:tr>
      <w:tr w14:paraId="6592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3E005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248</w:t>
            </w:r>
          </w:p>
        </w:tc>
        <w:tc>
          <w:tcPr>
            <w:tcW w:w="865" w:type="dxa"/>
            <w:shd w:val="clear" w:color="auto" w:fill="auto"/>
            <w:noWrap/>
            <w:vAlign w:val="center"/>
          </w:tcPr>
          <w:p w14:paraId="44511E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7713E10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50AC396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HIDROCORTISONA 100 MG C/ 5 ML</w:t>
            </w:r>
          </w:p>
        </w:tc>
        <w:tc>
          <w:tcPr>
            <w:tcW w:w="1275" w:type="dxa"/>
            <w:shd w:val="clear" w:color="auto" w:fill="DADADA" w:themeFill="accent3" w:themeFillTint="66"/>
            <w:noWrap/>
            <w:vAlign w:val="center"/>
          </w:tcPr>
          <w:p w14:paraId="7A242F3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3,18</w:t>
            </w:r>
          </w:p>
        </w:tc>
        <w:tc>
          <w:tcPr>
            <w:tcW w:w="993" w:type="dxa"/>
            <w:shd w:val="clear" w:color="auto" w:fill="auto"/>
            <w:noWrap/>
            <w:vAlign w:val="center"/>
          </w:tcPr>
          <w:p w14:paraId="59342D4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1BA67B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728DC26">
            <w:pPr>
              <w:spacing w:after="0" w:line="240" w:lineRule="auto"/>
              <w:jc w:val="center"/>
              <w:rPr>
                <w:rFonts w:ascii="Tahoma" w:hAnsi="Tahoma" w:eastAsia="Times New Roman" w:cs="Tahoma"/>
                <w:color w:val="000000"/>
                <w:sz w:val="20"/>
                <w:szCs w:val="20"/>
                <w:lang w:eastAsia="pt-BR"/>
              </w:rPr>
            </w:pPr>
          </w:p>
        </w:tc>
      </w:tr>
      <w:tr w14:paraId="42D2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F21855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249</w:t>
            </w:r>
          </w:p>
        </w:tc>
        <w:tc>
          <w:tcPr>
            <w:tcW w:w="865" w:type="dxa"/>
            <w:shd w:val="clear" w:color="auto" w:fill="auto"/>
            <w:noWrap/>
            <w:vAlign w:val="center"/>
          </w:tcPr>
          <w:p w14:paraId="040471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3.780</w:t>
            </w:r>
          </w:p>
        </w:tc>
        <w:tc>
          <w:tcPr>
            <w:tcW w:w="665" w:type="dxa"/>
            <w:shd w:val="clear" w:color="auto" w:fill="auto"/>
            <w:noWrap/>
            <w:vAlign w:val="center"/>
          </w:tcPr>
          <w:p w14:paraId="397C9B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7C73C91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HIDROCORTISONA 500 MG C/ 5ML</w:t>
            </w:r>
          </w:p>
        </w:tc>
        <w:tc>
          <w:tcPr>
            <w:tcW w:w="1275" w:type="dxa"/>
            <w:shd w:val="clear" w:color="auto" w:fill="DADADA" w:themeFill="accent3" w:themeFillTint="66"/>
            <w:noWrap/>
            <w:vAlign w:val="center"/>
          </w:tcPr>
          <w:p w14:paraId="00F681D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4,84</w:t>
            </w:r>
          </w:p>
        </w:tc>
        <w:tc>
          <w:tcPr>
            <w:tcW w:w="993" w:type="dxa"/>
            <w:shd w:val="clear" w:color="auto" w:fill="auto"/>
            <w:noWrap/>
            <w:vAlign w:val="center"/>
          </w:tcPr>
          <w:p w14:paraId="0BDF48E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FFCAA2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B1940AC">
            <w:pPr>
              <w:spacing w:after="0" w:line="240" w:lineRule="auto"/>
              <w:jc w:val="center"/>
              <w:rPr>
                <w:rFonts w:ascii="Tahoma" w:hAnsi="Tahoma" w:eastAsia="Times New Roman" w:cs="Tahoma"/>
                <w:color w:val="000000"/>
                <w:sz w:val="20"/>
                <w:szCs w:val="20"/>
                <w:lang w:eastAsia="pt-BR"/>
              </w:rPr>
            </w:pPr>
          </w:p>
        </w:tc>
      </w:tr>
      <w:tr w14:paraId="1F87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179F4D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250</w:t>
            </w:r>
          </w:p>
        </w:tc>
        <w:tc>
          <w:tcPr>
            <w:tcW w:w="865" w:type="dxa"/>
            <w:shd w:val="clear" w:color="auto" w:fill="auto"/>
            <w:noWrap/>
            <w:vAlign w:val="center"/>
          </w:tcPr>
          <w:p w14:paraId="2EB2416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0784FFB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1451DD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HIDROXIDO DE ALUMINIO 6,2% - FRASCO 100 ML</w:t>
            </w:r>
          </w:p>
        </w:tc>
        <w:tc>
          <w:tcPr>
            <w:tcW w:w="1275" w:type="dxa"/>
            <w:shd w:val="clear" w:color="auto" w:fill="DADADA" w:themeFill="accent3" w:themeFillTint="66"/>
            <w:noWrap/>
            <w:vAlign w:val="center"/>
          </w:tcPr>
          <w:p w14:paraId="23BAAE0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2,82</w:t>
            </w:r>
          </w:p>
        </w:tc>
        <w:tc>
          <w:tcPr>
            <w:tcW w:w="993" w:type="dxa"/>
            <w:shd w:val="clear" w:color="auto" w:fill="auto"/>
            <w:noWrap/>
            <w:vAlign w:val="center"/>
          </w:tcPr>
          <w:p w14:paraId="4BB3047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DBFB68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ECA3CB3">
            <w:pPr>
              <w:spacing w:after="0" w:line="240" w:lineRule="auto"/>
              <w:jc w:val="center"/>
              <w:rPr>
                <w:rFonts w:ascii="Tahoma" w:hAnsi="Tahoma" w:eastAsia="Times New Roman" w:cs="Tahoma"/>
                <w:color w:val="000000"/>
                <w:sz w:val="20"/>
                <w:szCs w:val="20"/>
                <w:lang w:eastAsia="pt-BR"/>
              </w:rPr>
            </w:pPr>
          </w:p>
        </w:tc>
      </w:tr>
      <w:tr w14:paraId="6021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8CD89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251</w:t>
            </w:r>
          </w:p>
        </w:tc>
        <w:tc>
          <w:tcPr>
            <w:tcW w:w="865" w:type="dxa"/>
            <w:shd w:val="clear" w:color="auto" w:fill="auto"/>
            <w:noWrap/>
            <w:vAlign w:val="center"/>
          </w:tcPr>
          <w:p w14:paraId="7033D4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w:t>
            </w:r>
          </w:p>
        </w:tc>
        <w:tc>
          <w:tcPr>
            <w:tcW w:w="665" w:type="dxa"/>
            <w:shd w:val="clear" w:color="auto" w:fill="auto"/>
            <w:noWrap/>
            <w:vAlign w:val="center"/>
          </w:tcPr>
          <w:p w14:paraId="0F6EFC8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2FDB452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IBUPROFENO GOTAS - 50 MG/ML FRASCO COM 30 ML</w:t>
            </w:r>
          </w:p>
        </w:tc>
        <w:tc>
          <w:tcPr>
            <w:tcW w:w="1275" w:type="dxa"/>
            <w:shd w:val="clear" w:color="auto" w:fill="DADADA" w:themeFill="accent3" w:themeFillTint="66"/>
            <w:noWrap/>
            <w:vAlign w:val="center"/>
          </w:tcPr>
          <w:p w14:paraId="09F7B44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2,13</w:t>
            </w:r>
          </w:p>
        </w:tc>
        <w:tc>
          <w:tcPr>
            <w:tcW w:w="993" w:type="dxa"/>
            <w:shd w:val="clear" w:color="auto" w:fill="auto"/>
            <w:noWrap/>
            <w:vAlign w:val="center"/>
          </w:tcPr>
          <w:p w14:paraId="7ECC68A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2D7AC7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700AE0C">
            <w:pPr>
              <w:spacing w:after="0" w:line="240" w:lineRule="auto"/>
              <w:jc w:val="center"/>
              <w:rPr>
                <w:rFonts w:ascii="Tahoma" w:hAnsi="Tahoma" w:eastAsia="Times New Roman" w:cs="Tahoma"/>
                <w:color w:val="000000"/>
                <w:sz w:val="20"/>
                <w:szCs w:val="20"/>
                <w:lang w:eastAsia="pt-BR"/>
              </w:rPr>
            </w:pPr>
          </w:p>
        </w:tc>
      </w:tr>
      <w:tr w14:paraId="574A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9FBC7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252</w:t>
            </w:r>
          </w:p>
        </w:tc>
        <w:tc>
          <w:tcPr>
            <w:tcW w:w="865" w:type="dxa"/>
            <w:shd w:val="clear" w:color="auto" w:fill="auto"/>
            <w:noWrap/>
            <w:vAlign w:val="center"/>
          </w:tcPr>
          <w:p w14:paraId="1B303D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24BB43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3F2613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IBUPROFENO 100 MG/ML - FRASCO COM 30 ML</w:t>
            </w:r>
          </w:p>
        </w:tc>
        <w:tc>
          <w:tcPr>
            <w:tcW w:w="1275" w:type="dxa"/>
            <w:shd w:val="clear" w:color="auto" w:fill="DADADA" w:themeFill="accent3" w:themeFillTint="66"/>
            <w:noWrap/>
            <w:vAlign w:val="center"/>
          </w:tcPr>
          <w:p w14:paraId="32C2314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3,61</w:t>
            </w:r>
          </w:p>
        </w:tc>
        <w:tc>
          <w:tcPr>
            <w:tcW w:w="993" w:type="dxa"/>
            <w:shd w:val="clear" w:color="auto" w:fill="auto"/>
            <w:noWrap/>
            <w:vAlign w:val="center"/>
          </w:tcPr>
          <w:p w14:paraId="5EE93DB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4F290C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8A89AE0">
            <w:pPr>
              <w:spacing w:after="0" w:line="240" w:lineRule="auto"/>
              <w:jc w:val="center"/>
              <w:rPr>
                <w:rFonts w:ascii="Tahoma" w:hAnsi="Tahoma" w:eastAsia="Times New Roman" w:cs="Tahoma"/>
                <w:color w:val="000000"/>
                <w:sz w:val="20"/>
                <w:szCs w:val="20"/>
                <w:lang w:eastAsia="pt-BR"/>
              </w:rPr>
            </w:pPr>
          </w:p>
        </w:tc>
      </w:tr>
      <w:tr w14:paraId="646A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B00B7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253</w:t>
            </w:r>
          </w:p>
        </w:tc>
        <w:tc>
          <w:tcPr>
            <w:tcW w:w="865" w:type="dxa"/>
            <w:shd w:val="clear" w:color="auto" w:fill="auto"/>
            <w:noWrap/>
            <w:vAlign w:val="center"/>
          </w:tcPr>
          <w:p w14:paraId="458C11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81.000</w:t>
            </w:r>
          </w:p>
        </w:tc>
        <w:tc>
          <w:tcPr>
            <w:tcW w:w="665" w:type="dxa"/>
            <w:shd w:val="clear" w:color="auto" w:fill="auto"/>
            <w:noWrap/>
            <w:vAlign w:val="center"/>
          </w:tcPr>
          <w:p w14:paraId="2977D78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5931B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IBUPROFENO 300 MG</w:t>
            </w:r>
          </w:p>
        </w:tc>
        <w:tc>
          <w:tcPr>
            <w:tcW w:w="1275" w:type="dxa"/>
            <w:shd w:val="clear" w:color="auto" w:fill="DADADA" w:themeFill="accent3" w:themeFillTint="66"/>
            <w:noWrap/>
            <w:vAlign w:val="center"/>
          </w:tcPr>
          <w:p w14:paraId="27A2FF1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3320941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3DDC01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D1F4A15">
            <w:pPr>
              <w:spacing w:after="0" w:line="240" w:lineRule="auto"/>
              <w:jc w:val="center"/>
              <w:rPr>
                <w:rFonts w:ascii="Tahoma" w:hAnsi="Tahoma" w:eastAsia="Times New Roman" w:cs="Tahoma"/>
                <w:color w:val="000000"/>
                <w:sz w:val="20"/>
                <w:szCs w:val="20"/>
                <w:lang w:eastAsia="pt-BR"/>
              </w:rPr>
            </w:pPr>
          </w:p>
        </w:tc>
      </w:tr>
      <w:tr w14:paraId="0E4F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1B5B3D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254</w:t>
            </w:r>
          </w:p>
        </w:tc>
        <w:tc>
          <w:tcPr>
            <w:tcW w:w="865" w:type="dxa"/>
            <w:shd w:val="clear" w:color="auto" w:fill="auto"/>
            <w:noWrap/>
            <w:vAlign w:val="center"/>
          </w:tcPr>
          <w:p w14:paraId="42C0501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66CC48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5FED80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IMIPRAMINA 25 MG</w:t>
            </w:r>
          </w:p>
        </w:tc>
        <w:tc>
          <w:tcPr>
            <w:tcW w:w="1275" w:type="dxa"/>
            <w:shd w:val="clear" w:color="auto" w:fill="DADADA" w:themeFill="accent3" w:themeFillTint="66"/>
            <w:noWrap/>
            <w:vAlign w:val="center"/>
          </w:tcPr>
          <w:p w14:paraId="5CB1D8B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0,42</w:t>
            </w:r>
          </w:p>
        </w:tc>
        <w:tc>
          <w:tcPr>
            <w:tcW w:w="993" w:type="dxa"/>
            <w:shd w:val="clear" w:color="auto" w:fill="auto"/>
            <w:noWrap/>
            <w:vAlign w:val="center"/>
          </w:tcPr>
          <w:p w14:paraId="2DD38DF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7FB14E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65CB9C7">
            <w:pPr>
              <w:spacing w:after="0" w:line="240" w:lineRule="auto"/>
              <w:jc w:val="center"/>
              <w:rPr>
                <w:rFonts w:ascii="Tahoma" w:hAnsi="Tahoma" w:eastAsia="Times New Roman" w:cs="Tahoma"/>
                <w:color w:val="000000"/>
                <w:sz w:val="20"/>
                <w:szCs w:val="20"/>
                <w:lang w:eastAsia="pt-BR"/>
              </w:rPr>
            </w:pPr>
          </w:p>
        </w:tc>
      </w:tr>
      <w:tr w14:paraId="43E8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BC70C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255</w:t>
            </w:r>
          </w:p>
        </w:tc>
        <w:tc>
          <w:tcPr>
            <w:tcW w:w="865" w:type="dxa"/>
            <w:shd w:val="clear" w:color="auto" w:fill="auto"/>
            <w:noWrap/>
            <w:vAlign w:val="center"/>
          </w:tcPr>
          <w:p w14:paraId="0E3CCC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4D751AA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SAC</w:t>
            </w:r>
          </w:p>
        </w:tc>
        <w:tc>
          <w:tcPr>
            <w:tcW w:w="3364" w:type="dxa"/>
            <w:shd w:val="clear" w:color="auto" w:fill="auto"/>
            <w:vAlign w:val="center"/>
          </w:tcPr>
          <w:p w14:paraId="208B68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IMIQUIMODE, CONCENTRAÇÃO: 50 MG/G, FORMA FARMACÊUTICA: CREME</w:t>
            </w:r>
          </w:p>
        </w:tc>
        <w:tc>
          <w:tcPr>
            <w:tcW w:w="1275" w:type="dxa"/>
            <w:shd w:val="clear" w:color="auto" w:fill="DADADA" w:themeFill="accent3" w:themeFillTint="66"/>
            <w:noWrap/>
            <w:vAlign w:val="center"/>
          </w:tcPr>
          <w:p w14:paraId="1F3DAA6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19,06</w:t>
            </w:r>
          </w:p>
        </w:tc>
        <w:tc>
          <w:tcPr>
            <w:tcW w:w="993" w:type="dxa"/>
            <w:shd w:val="clear" w:color="auto" w:fill="auto"/>
            <w:noWrap/>
            <w:vAlign w:val="center"/>
          </w:tcPr>
          <w:p w14:paraId="1BBEC41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074EF8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1152991">
            <w:pPr>
              <w:spacing w:after="0" w:line="240" w:lineRule="auto"/>
              <w:jc w:val="center"/>
              <w:rPr>
                <w:rFonts w:ascii="Tahoma" w:hAnsi="Tahoma" w:eastAsia="Times New Roman" w:cs="Tahoma"/>
                <w:color w:val="000000"/>
                <w:sz w:val="20"/>
                <w:szCs w:val="20"/>
                <w:lang w:eastAsia="pt-BR"/>
              </w:rPr>
            </w:pPr>
          </w:p>
        </w:tc>
      </w:tr>
      <w:tr w14:paraId="12F1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534E0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256</w:t>
            </w:r>
          </w:p>
        </w:tc>
        <w:tc>
          <w:tcPr>
            <w:tcW w:w="865" w:type="dxa"/>
            <w:shd w:val="clear" w:color="auto" w:fill="auto"/>
            <w:noWrap/>
            <w:vAlign w:val="center"/>
          </w:tcPr>
          <w:p w14:paraId="1896CC2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05</w:t>
            </w:r>
          </w:p>
        </w:tc>
        <w:tc>
          <w:tcPr>
            <w:tcW w:w="665" w:type="dxa"/>
            <w:shd w:val="clear" w:color="auto" w:fill="auto"/>
            <w:noWrap/>
            <w:vAlign w:val="center"/>
          </w:tcPr>
          <w:p w14:paraId="6C239D1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2D4F0E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IMPLANON NXT 68 MG - CAIXA COM UM IMPLANTE + APLICADOR</w:t>
            </w:r>
          </w:p>
        </w:tc>
        <w:tc>
          <w:tcPr>
            <w:tcW w:w="1275" w:type="dxa"/>
            <w:shd w:val="clear" w:color="auto" w:fill="DADADA" w:themeFill="accent3" w:themeFillTint="66"/>
            <w:noWrap/>
            <w:vAlign w:val="center"/>
          </w:tcPr>
          <w:p w14:paraId="4CFD106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1.225,62</w:t>
            </w:r>
          </w:p>
        </w:tc>
        <w:tc>
          <w:tcPr>
            <w:tcW w:w="993" w:type="dxa"/>
            <w:shd w:val="clear" w:color="auto" w:fill="auto"/>
            <w:noWrap/>
            <w:vAlign w:val="center"/>
          </w:tcPr>
          <w:p w14:paraId="236A81D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803700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6ED26AA">
            <w:pPr>
              <w:spacing w:after="0" w:line="240" w:lineRule="auto"/>
              <w:jc w:val="center"/>
              <w:rPr>
                <w:rFonts w:ascii="Tahoma" w:hAnsi="Tahoma" w:eastAsia="Times New Roman" w:cs="Tahoma"/>
                <w:color w:val="000000"/>
                <w:sz w:val="20"/>
                <w:szCs w:val="20"/>
                <w:lang w:eastAsia="pt-BR"/>
              </w:rPr>
            </w:pPr>
          </w:p>
        </w:tc>
      </w:tr>
      <w:tr w14:paraId="0C0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7693E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257</w:t>
            </w:r>
          </w:p>
        </w:tc>
        <w:tc>
          <w:tcPr>
            <w:tcW w:w="865" w:type="dxa"/>
            <w:shd w:val="clear" w:color="auto" w:fill="auto"/>
            <w:noWrap/>
            <w:vAlign w:val="center"/>
          </w:tcPr>
          <w:p w14:paraId="2B9C9D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w:t>
            </w:r>
          </w:p>
        </w:tc>
        <w:tc>
          <w:tcPr>
            <w:tcW w:w="665" w:type="dxa"/>
            <w:shd w:val="clear" w:color="auto" w:fill="auto"/>
            <w:noWrap/>
            <w:vAlign w:val="center"/>
          </w:tcPr>
          <w:p w14:paraId="324727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6EC4783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GLULISINA FRASCO 3 ML REFIL PARA CANETA</w:t>
            </w:r>
          </w:p>
        </w:tc>
        <w:tc>
          <w:tcPr>
            <w:tcW w:w="1275" w:type="dxa"/>
            <w:shd w:val="clear" w:color="auto" w:fill="DADADA" w:themeFill="accent3" w:themeFillTint="66"/>
            <w:noWrap/>
            <w:vAlign w:val="center"/>
          </w:tcPr>
          <w:p w14:paraId="0245318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32,01</w:t>
            </w:r>
          </w:p>
        </w:tc>
        <w:tc>
          <w:tcPr>
            <w:tcW w:w="993" w:type="dxa"/>
            <w:shd w:val="clear" w:color="auto" w:fill="auto"/>
            <w:noWrap/>
            <w:vAlign w:val="center"/>
          </w:tcPr>
          <w:p w14:paraId="33899D4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162633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685F479">
            <w:pPr>
              <w:spacing w:after="0" w:line="240" w:lineRule="auto"/>
              <w:jc w:val="center"/>
              <w:rPr>
                <w:rFonts w:ascii="Tahoma" w:hAnsi="Tahoma" w:eastAsia="Times New Roman" w:cs="Tahoma"/>
                <w:color w:val="000000"/>
                <w:sz w:val="20"/>
                <w:szCs w:val="20"/>
                <w:lang w:eastAsia="pt-BR"/>
              </w:rPr>
            </w:pPr>
          </w:p>
        </w:tc>
      </w:tr>
      <w:tr w14:paraId="1F19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1F604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258</w:t>
            </w:r>
          </w:p>
        </w:tc>
        <w:tc>
          <w:tcPr>
            <w:tcW w:w="865" w:type="dxa"/>
            <w:shd w:val="clear" w:color="auto" w:fill="auto"/>
            <w:noWrap/>
            <w:vAlign w:val="center"/>
          </w:tcPr>
          <w:p w14:paraId="261FB30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w:t>
            </w:r>
          </w:p>
        </w:tc>
        <w:tc>
          <w:tcPr>
            <w:tcW w:w="665" w:type="dxa"/>
            <w:shd w:val="clear" w:color="auto" w:fill="auto"/>
            <w:noWrap/>
            <w:vAlign w:val="center"/>
          </w:tcPr>
          <w:p w14:paraId="2924DA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05CC41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ORIGEM: ASPARTE, DOSAGEM: 100U/ML, APLICAÇÃO: INJETÁVEL CANETA DESCARTAVEL 3 ML</w:t>
            </w:r>
          </w:p>
        </w:tc>
        <w:tc>
          <w:tcPr>
            <w:tcW w:w="1275" w:type="dxa"/>
            <w:shd w:val="clear" w:color="auto" w:fill="DADADA" w:themeFill="accent3" w:themeFillTint="66"/>
            <w:noWrap/>
            <w:vAlign w:val="center"/>
          </w:tcPr>
          <w:p w14:paraId="08078B8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55,67</w:t>
            </w:r>
          </w:p>
        </w:tc>
        <w:tc>
          <w:tcPr>
            <w:tcW w:w="993" w:type="dxa"/>
            <w:shd w:val="clear" w:color="auto" w:fill="auto"/>
            <w:noWrap/>
            <w:vAlign w:val="center"/>
          </w:tcPr>
          <w:p w14:paraId="2480CED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C8C50F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E0C0B46">
            <w:pPr>
              <w:spacing w:after="0" w:line="240" w:lineRule="auto"/>
              <w:jc w:val="center"/>
              <w:rPr>
                <w:rFonts w:ascii="Tahoma" w:hAnsi="Tahoma" w:eastAsia="Times New Roman" w:cs="Tahoma"/>
                <w:color w:val="000000"/>
                <w:sz w:val="20"/>
                <w:szCs w:val="20"/>
                <w:lang w:eastAsia="pt-BR"/>
              </w:rPr>
            </w:pPr>
          </w:p>
        </w:tc>
      </w:tr>
      <w:tr w14:paraId="5FA1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6830F9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259</w:t>
            </w:r>
          </w:p>
        </w:tc>
        <w:tc>
          <w:tcPr>
            <w:tcW w:w="865" w:type="dxa"/>
            <w:shd w:val="clear" w:color="auto" w:fill="auto"/>
            <w:noWrap/>
            <w:vAlign w:val="center"/>
          </w:tcPr>
          <w:p w14:paraId="0CFA84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w:t>
            </w:r>
          </w:p>
        </w:tc>
        <w:tc>
          <w:tcPr>
            <w:tcW w:w="665" w:type="dxa"/>
            <w:shd w:val="clear" w:color="auto" w:fill="auto"/>
            <w:noWrap/>
            <w:vAlign w:val="center"/>
          </w:tcPr>
          <w:p w14:paraId="01BDD2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6A4FA7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ORIGEM: LISPRO, DOSAGEM: 100U/ML, APLICAÇÃO: INJETÁVEL FRASCO 10 ML</w:t>
            </w:r>
          </w:p>
        </w:tc>
        <w:tc>
          <w:tcPr>
            <w:tcW w:w="1275" w:type="dxa"/>
            <w:shd w:val="clear" w:color="auto" w:fill="DADADA" w:themeFill="accent3" w:themeFillTint="66"/>
            <w:noWrap/>
            <w:vAlign w:val="center"/>
          </w:tcPr>
          <w:p w14:paraId="0CD6E87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149,03</w:t>
            </w:r>
          </w:p>
        </w:tc>
        <w:tc>
          <w:tcPr>
            <w:tcW w:w="993" w:type="dxa"/>
            <w:shd w:val="clear" w:color="auto" w:fill="auto"/>
            <w:noWrap/>
            <w:vAlign w:val="center"/>
          </w:tcPr>
          <w:p w14:paraId="2BA06B2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43C90A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2869223">
            <w:pPr>
              <w:spacing w:after="0" w:line="240" w:lineRule="auto"/>
              <w:jc w:val="center"/>
              <w:rPr>
                <w:rFonts w:ascii="Tahoma" w:hAnsi="Tahoma" w:eastAsia="Times New Roman" w:cs="Tahoma"/>
                <w:color w:val="000000"/>
                <w:sz w:val="20"/>
                <w:szCs w:val="20"/>
                <w:lang w:eastAsia="pt-BR"/>
              </w:rPr>
            </w:pPr>
          </w:p>
        </w:tc>
      </w:tr>
      <w:tr w14:paraId="780F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66394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260</w:t>
            </w:r>
          </w:p>
        </w:tc>
        <w:tc>
          <w:tcPr>
            <w:tcW w:w="865" w:type="dxa"/>
            <w:shd w:val="clear" w:color="auto" w:fill="auto"/>
            <w:noWrap/>
            <w:vAlign w:val="center"/>
          </w:tcPr>
          <w:p w14:paraId="7543F6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w:t>
            </w:r>
          </w:p>
        </w:tc>
        <w:tc>
          <w:tcPr>
            <w:tcW w:w="665" w:type="dxa"/>
            <w:shd w:val="clear" w:color="auto" w:fill="auto"/>
            <w:noWrap/>
            <w:vAlign w:val="center"/>
          </w:tcPr>
          <w:p w14:paraId="4B4E68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1A10E0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ORIGEM: LISPRO, DOSAGEM: 100U/ML, APLICAÇÃO: INJETÁVEL REFIL 3 ML PARA CANETA</w:t>
            </w:r>
          </w:p>
        </w:tc>
        <w:tc>
          <w:tcPr>
            <w:tcW w:w="1275" w:type="dxa"/>
            <w:shd w:val="clear" w:color="auto" w:fill="DADADA" w:themeFill="accent3" w:themeFillTint="66"/>
            <w:noWrap/>
            <w:vAlign w:val="center"/>
          </w:tcPr>
          <w:p w14:paraId="14852DF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32,35</w:t>
            </w:r>
          </w:p>
        </w:tc>
        <w:tc>
          <w:tcPr>
            <w:tcW w:w="993" w:type="dxa"/>
            <w:shd w:val="clear" w:color="auto" w:fill="auto"/>
            <w:noWrap/>
            <w:vAlign w:val="center"/>
          </w:tcPr>
          <w:p w14:paraId="544040A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FFD392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086A259">
            <w:pPr>
              <w:spacing w:after="0" w:line="240" w:lineRule="auto"/>
              <w:jc w:val="center"/>
              <w:rPr>
                <w:rFonts w:ascii="Tahoma" w:hAnsi="Tahoma" w:eastAsia="Times New Roman" w:cs="Tahoma"/>
                <w:color w:val="000000"/>
                <w:sz w:val="20"/>
                <w:szCs w:val="20"/>
                <w:lang w:eastAsia="pt-BR"/>
              </w:rPr>
            </w:pPr>
          </w:p>
        </w:tc>
      </w:tr>
      <w:tr w14:paraId="6F92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7BD80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261</w:t>
            </w:r>
          </w:p>
        </w:tc>
        <w:tc>
          <w:tcPr>
            <w:tcW w:w="865" w:type="dxa"/>
            <w:shd w:val="clear" w:color="auto" w:fill="auto"/>
            <w:noWrap/>
            <w:vAlign w:val="center"/>
          </w:tcPr>
          <w:p w14:paraId="3C0AAF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360</w:t>
            </w:r>
          </w:p>
        </w:tc>
        <w:tc>
          <w:tcPr>
            <w:tcW w:w="665" w:type="dxa"/>
            <w:shd w:val="clear" w:color="auto" w:fill="auto"/>
            <w:noWrap/>
            <w:vAlign w:val="center"/>
          </w:tcPr>
          <w:p w14:paraId="00EA35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340BB1E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TIPO: DEGLUDECA, CONCENTRAÇÃO: 100 UI/ML, FORMA FARMACEUTICA: SOLUÇÃO INJETÁVEL, CARACTERISTICA ADICIONAL: COM APLICADOR</w:t>
            </w:r>
          </w:p>
        </w:tc>
        <w:tc>
          <w:tcPr>
            <w:tcW w:w="1275" w:type="dxa"/>
            <w:shd w:val="clear" w:color="auto" w:fill="DADADA" w:themeFill="accent3" w:themeFillTint="66"/>
            <w:noWrap/>
            <w:vAlign w:val="center"/>
          </w:tcPr>
          <w:p w14:paraId="3FB59A9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116,13</w:t>
            </w:r>
          </w:p>
        </w:tc>
        <w:tc>
          <w:tcPr>
            <w:tcW w:w="993" w:type="dxa"/>
            <w:shd w:val="clear" w:color="auto" w:fill="auto"/>
            <w:noWrap/>
            <w:vAlign w:val="center"/>
          </w:tcPr>
          <w:p w14:paraId="34F8F28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D7E034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64FD45D">
            <w:pPr>
              <w:spacing w:after="0" w:line="240" w:lineRule="auto"/>
              <w:jc w:val="center"/>
              <w:rPr>
                <w:rFonts w:ascii="Tahoma" w:hAnsi="Tahoma" w:eastAsia="Times New Roman" w:cs="Tahoma"/>
                <w:color w:val="000000"/>
                <w:sz w:val="20"/>
                <w:szCs w:val="20"/>
                <w:lang w:eastAsia="pt-BR"/>
              </w:rPr>
            </w:pPr>
          </w:p>
        </w:tc>
      </w:tr>
      <w:tr w14:paraId="4BB8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1E976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262</w:t>
            </w:r>
          </w:p>
        </w:tc>
        <w:tc>
          <w:tcPr>
            <w:tcW w:w="865" w:type="dxa"/>
            <w:shd w:val="clear" w:color="auto" w:fill="auto"/>
            <w:noWrap/>
            <w:vAlign w:val="center"/>
          </w:tcPr>
          <w:p w14:paraId="2478CA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720</w:t>
            </w:r>
          </w:p>
        </w:tc>
        <w:tc>
          <w:tcPr>
            <w:tcW w:w="665" w:type="dxa"/>
            <w:shd w:val="clear" w:color="auto" w:fill="auto"/>
            <w:noWrap/>
            <w:vAlign w:val="center"/>
          </w:tcPr>
          <w:p w14:paraId="48FEF8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787F2E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TIPO: GLARGINA, CONCENTRAÇÃO: 100 UI/ML, FORMA FARMACEUTICA: SOLUÇÃO INJETÁVEL FRASCO 10 ML</w:t>
            </w:r>
          </w:p>
        </w:tc>
        <w:tc>
          <w:tcPr>
            <w:tcW w:w="1275" w:type="dxa"/>
            <w:shd w:val="clear" w:color="auto" w:fill="DADADA" w:themeFill="accent3" w:themeFillTint="66"/>
            <w:noWrap/>
            <w:vAlign w:val="center"/>
          </w:tcPr>
          <w:p w14:paraId="4233D9D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148,79</w:t>
            </w:r>
          </w:p>
        </w:tc>
        <w:tc>
          <w:tcPr>
            <w:tcW w:w="993" w:type="dxa"/>
            <w:shd w:val="clear" w:color="auto" w:fill="auto"/>
            <w:noWrap/>
            <w:vAlign w:val="center"/>
          </w:tcPr>
          <w:p w14:paraId="5A383BA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A558B3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ECAF8D2">
            <w:pPr>
              <w:spacing w:after="0" w:line="240" w:lineRule="auto"/>
              <w:jc w:val="center"/>
              <w:rPr>
                <w:rFonts w:ascii="Tahoma" w:hAnsi="Tahoma" w:eastAsia="Times New Roman" w:cs="Tahoma"/>
                <w:color w:val="000000"/>
                <w:sz w:val="20"/>
                <w:szCs w:val="20"/>
                <w:lang w:eastAsia="pt-BR"/>
              </w:rPr>
            </w:pPr>
          </w:p>
        </w:tc>
      </w:tr>
      <w:tr w14:paraId="50A9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4B10AE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263</w:t>
            </w:r>
          </w:p>
        </w:tc>
        <w:tc>
          <w:tcPr>
            <w:tcW w:w="865" w:type="dxa"/>
            <w:shd w:val="clear" w:color="auto" w:fill="auto"/>
            <w:noWrap/>
            <w:vAlign w:val="center"/>
          </w:tcPr>
          <w:p w14:paraId="16FBC6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w:t>
            </w:r>
          </w:p>
        </w:tc>
        <w:tc>
          <w:tcPr>
            <w:tcW w:w="665" w:type="dxa"/>
            <w:shd w:val="clear" w:color="auto" w:fill="auto"/>
            <w:noWrap/>
            <w:vAlign w:val="center"/>
          </w:tcPr>
          <w:p w14:paraId="5401289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B7E477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TIPO: GLARGINA, CONCENTRAÇÃO: 100 UI/ML, FORMA FARMACEUTICA: SOLUÇÃO INJETÁVEL REFIL 3 ML P/ CANETA</w:t>
            </w:r>
          </w:p>
        </w:tc>
        <w:tc>
          <w:tcPr>
            <w:tcW w:w="1275" w:type="dxa"/>
            <w:shd w:val="clear" w:color="auto" w:fill="DADADA" w:themeFill="accent3" w:themeFillTint="66"/>
            <w:noWrap/>
            <w:vAlign w:val="center"/>
          </w:tcPr>
          <w:p w14:paraId="4687DB8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26,52</w:t>
            </w:r>
          </w:p>
        </w:tc>
        <w:tc>
          <w:tcPr>
            <w:tcW w:w="993" w:type="dxa"/>
            <w:shd w:val="clear" w:color="auto" w:fill="auto"/>
            <w:noWrap/>
            <w:vAlign w:val="center"/>
          </w:tcPr>
          <w:p w14:paraId="64FD67D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866E5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844C0E7">
            <w:pPr>
              <w:spacing w:after="0" w:line="240" w:lineRule="auto"/>
              <w:jc w:val="center"/>
              <w:rPr>
                <w:rFonts w:ascii="Tahoma" w:hAnsi="Tahoma" w:eastAsia="Times New Roman" w:cs="Tahoma"/>
                <w:color w:val="000000"/>
                <w:sz w:val="20"/>
                <w:szCs w:val="20"/>
                <w:lang w:eastAsia="pt-BR"/>
              </w:rPr>
            </w:pPr>
          </w:p>
        </w:tc>
      </w:tr>
      <w:tr w14:paraId="10D5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05529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264</w:t>
            </w:r>
          </w:p>
        </w:tc>
        <w:tc>
          <w:tcPr>
            <w:tcW w:w="865" w:type="dxa"/>
            <w:shd w:val="clear" w:color="auto" w:fill="auto"/>
            <w:noWrap/>
            <w:vAlign w:val="center"/>
          </w:tcPr>
          <w:p w14:paraId="5E2B4D2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63</w:t>
            </w:r>
          </w:p>
        </w:tc>
        <w:tc>
          <w:tcPr>
            <w:tcW w:w="665" w:type="dxa"/>
            <w:shd w:val="clear" w:color="auto" w:fill="auto"/>
            <w:noWrap/>
            <w:vAlign w:val="center"/>
          </w:tcPr>
          <w:p w14:paraId="3E3C6D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2F455BE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TIPO: GLARGINA, CONCENTRAÇÃO: 300 UI/ML, FORMA FARMACEUTICA: SOLUÇÃO INJETÁVEL, CARACTERISTICA ADICIONAL: COM CANETA APLICADORA DESCARTAVEL</w:t>
            </w:r>
          </w:p>
        </w:tc>
        <w:tc>
          <w:tcPr>
            <w:tcW w:w="1275" w:type="dxa"/>
            <w:shd w:val="clear" w:color="auto" w:fill="DADADA" w:themeFill="accent3" w:themeFillTint="66"/>
            <w:noWrap/>
            <w:vAlign w:val="center"/>
          </w:tcPr>
          <w:p w14:paraId="12E468A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124,39</w:t>
            </w:r>
          </w:p>
        </w:tc>
        <w:tc>
          <w:tcPr>
            <w:tcW w:w="993" w:type="dxa"/>
            <w:shd w:val="clear" w:color="auto" w:fill="auto"/>
            <w:noWrap/>
            <w:vAlign w:val="center"/>
          </w:tcPr>
          <w:p w14:paraId="5F902C3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8FDB18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79100BA">
            <w:pPr>
              <w:spacing w:after="0" w:line="240" w:lineRule="auto"/>
              <w:jc w:val="center"/>
              <w:rPr>
                <w:rFonts w:ascii="Tahoma" w:hAnsi="Tahoma" w:eastAsia="Times New Roman" w:cs="Tahoma"/>
                <w:color w:val="000000"/>
                <w:sz w:val="20"/>
                <w:szCs w:val="20"/>
                <w:lang w:eastAsia="pt-BR"/>
              </w:rPr>
            </w:pPr>
          </w:p>
        </w:tc>
      </w:tr>
      <w:tr w14:paraId="7553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73029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265</w:t>
            </w:r>
          </w:p>
        </w:tc>
        <w:tc>
          <w:tcPr>
            <w:tcW w:w="865" w:type="dxa"/>
            <w:shd w:val="clear" w:color="auto" w:fill="auto"/>
            <w:noWrap/>
            <w:vAlign w:val="center"/>
          </w:tcPr>
          <w:p w14:paraId="0DBBA2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725A806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14FCFD0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IPRATRÓPIO BROMETO, DOSAGEM: 0,25 MG/ML, USO: SOLUÇÃO PARA INALAÇÃO FR 20 ML</w:t>
            </w:r>
          </w:p>
        </w:tc>
        <w:tc>
          <w:tcPr>
            <w:tcW w:w="1275" w:type="dxa"/>
            <w:shd w:val="clear" w:color="auto" w:fill="DADADA" w:themeFill="accent3" w:themeFillTint="66"/>
            <w:noWrap/>
            <w:vAlign w:val="center"/>
          </w:tcPr>
          <w:p w14:paraId="4884016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1,27</w:t>
            </w:r>
          </w:p>
        </w:tc>
        <w:tc>
          <w:tcPr>
            <w:tcW w:w="993" w:type="dxa"/>
            <w:shd w:val="clear" w:color="auto" w:fill="auto"/>
            <w:noWrap/>
            <w:vAlign w:val="center"/>
          </w:tcPr>
          <w:p w14:paraId="0B37DDE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94809C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BAC1FF6">
            <w:pPr>
              <w:spacing w:after="0" w:line="240" w:lineRule="auto"/>
              <w:jc w:val="center"/>
              <w:rPr>
                <w:rFonts w:ascii="Tahoma" w:hAnsi="Tahoma" w:eastAsia="Times New Roman" w:cs="Tahoma"/>
                <w:color w:val="000000"/>
                <w:sz w:val="20"/>
                <w:szCs w:val="20"/>
                <w:lang w:eastAsia="pt-BR"/>
              </w:rPr>
            </w:pPr>
          </w:p>
        </w:tc>
      </w:tr>
      <w:tr w14:paraId="70B8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D2180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266</w:t>
            </w:r>
          </w:p>
        </w:tc>
        <w:tc>
          <w:tcPr>
            <w:tcW w:w="865" w:type="dxa"/>
            <w:shd w:val="clear" w:color="auto" w:fill="auto"/>
            <w:noWrap/>
            <w:vAlign w:val="center"/>
          </w:tcPr>
          <w:p w14:paraId="594150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1.260</w:t>
            </w:r>
          </w:p>
        </w:tc>
        <w:tc>
          <w:tcPr>
            <w:tcW w:w="665" w:type="dxa"/>
            <w:shd w:val="clear" w:color="auto" w:fill="auto"/>
            <w:noWrap/>
            <w:vAlign w:val="center"/>
          </w:tcPr>
          <w:p w14:paraId="39AC66D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5F155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ISOSSORBIDA 5 MG SUBLINGUAL (CAIXA COM 30 CPR)</w:t>
            </w:r>
          </w:p>
        </w:tc>
        <w:tc>
          <w:tcPr>
            <w:tcW w:w="1275" w:type="dxa"/>
            <w:shd w:val="clear" w:color="auto" w:fill="DADADA" w:themeFill="accent3" w:themeFillTint="66"/>
            <w:noWrap/>
            <w:vAlign w:val="center"/>
          </w:tcPr>
          <w:p w14:paraId="3674F58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0,29</w:t>
            </w:r>
          </w:p>
        </w:tc>
        <w:tc>
          <w:tcPr>
            <w:tcW w:w="993" w:type="dxa"/>
            <w:shd w:val="clear" w:color="auto" w:fill="auto"/>
            <w:noWrap/>
            <w:vAlign w:val="center"/>
          </w:tcPr>
          <w:p w14:paraId="3FFB4ED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70DA84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1FCF7B8">
            <w:pPr>
              <w:spacing w:after="0" w:line="240" w:lineRule="auto"/>
              <w:jc w:val="center"/>
              <w:rPr>
                <w:rFonts w:ascii="Tahoma" w:hAnsi="Tahoma" w:eastAsia="Times New Roman" w:cs="Tahoma"/>
                <w:color w:val="000000"/>
                <w:sz w:val="20"/>
                <w:szCs w:val="20"/>
                <w:lang w:eastAsia="pt-BR"/>
              </w:rPr>
            </w:pPr>
          </w:p>
        </w:tc>
      </w:tr>
      <w:tr w14:paraId="0ED3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275A62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267</w:t>
            </w:r>
          </w:p>
        </w:tc>
        <w:tc>
          <w:tcPr>
            <w:tcW w:w="865" w:type="dxa"/>
            <w:shd w:val="clear" w:color="auto" w:fill="auto"/>
            <w:noWrap/>
            <w:vAlign w:val="center"/>
          </w:tcPr>
          <w:p w14:paraId="567407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665" w:type="dxa"/>
            <w:shd w:val="clear" w:color="auto" w:fill="auto"/>
            <w:noWrap/>
            <w:vAlign w:val="center"/>
          </w:tcPr>
          <w:p w14:paraId="3C5C10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CX</w:t>
            </w:r>
          </w:p>
        </w:tc>
        <w:tc>
          <w:tcPr>
            <w:tcW w:w="3364" w:type="dxa"/>
            <w:shd w:val="clear" w:color="auto" w:fill="auto"/>
            <w:vAlign w:val="center"/>
          </w:tcPr>
          <w:p w14:paraId="33030D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ISOSSORBIDA, PRINCÍPIO ATIVO: SAL MONONITRATO, DOSAGEM:10 MG/ML, TIPO MEDICAMENTO: SOLUÇÃO INJETÁVEL CX C/50 AMP</w:t>
            </w:r>
          </w:p>
        </w:tc>
        <w:tc>
          <w:tcPr>
            <w:tcW w:w="1275" w:type="dxa"/>
            <w:shd w:val="clear" w:color="auto" w:fill="DADADA" w:themeFill="accent3" w:themeFillTint="66"/>
            <w:noWrap/>
            <w:vAlign w:val="center"/>
          </w:tcPr>
          <w:p w14:paraId="171960B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148,50</w:t>
            </w:r>
          </w:p>
        </w:tc>
        <w:tc>
          <w:tcPr>
            <w:tcW w:w="993" w:type="dxa"/>
            <w:shd w:val="clear" w:color="auto" w:fill="auto"/>
            <w:noWrap/>
            <w:vAlign w:val="center"/>
          </w:tcPr>
          <w:p w14:paraId="43A09CB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3A89D2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6A0B880">
            <w:pPr>
              <w:spacing w:after="0" w:line="240" w:lineRule="auto"/>
              <w:jc w:val="center"/>
              <w:rPr>
                <w:rFonts w:ascii="Tahoma" w:hAnsi="Tahoma" w:eastAsia="Times New Roman" w:cs="Tahoma"/>
                <w:color w:val="000000"/>
                <w:sz w:val="20"/>
                <w:szCs w:val="20"/>
                <w:lang w:eastAsia="pt-BR"/>
              </w:rPr>
            </w:pPr>
          </w:p>
        </w:tc>
      </w:tr>
      <w:tr w14:paraId="36AE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16FD0A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268</w:t>
            </w:r>
          </w:p>
        </w:tc>
        <w:tc>
          <w:tcPr>
            <w:tcW w:w="865" w:type="dxa"/>
            <w:shd w:val="clear" w:color="auto" w:fill="auto"/>
            <w:noWrap/>
            <w:vAlign w:val="center"/>
          </w:tcPr>
          <w:p w14:paraId="49A4971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40.500</w:t>
            </w:r>
          </w:p>
        </w:tc>
        <w:tc>
          <w:tcPr>
            <w:tcW w:w="665" w:type="dxa"/>
            <w:shd w:val="clear" w:color="auto" w:fill="auto"/>
            <w:noWrap/>
            <w:vAlign w:val="center"/>
          </w:tcPr>
          <w:p w14:paraId="4A455A4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1A5E2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ISOSSORBIDA, PRINCÍPIO ATIVO: SAL MONONITRATO, DOSAGEM: 20MG</w:t>
            </w:r>
          </w:p>
        </w:tc>
        <w:tc>
          <w:tcPr>
            <w:tcW w:w="1275" w:type="dxa"/>
            <w:shd w:val="clear" w:color="auto" w:fill="DADADA" w:themeFill="accent3" w:themeFillTint="66"/>
            <w:noWrap/>
            <w:vAlign w:val="center"/>
          </w:tcPr>
          <w:p w14:paraId="33F4569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0,18</w:t>
            </w:r>
          </w:p>
        </w:tc>
        <w:tc>
          <w:tcPr>
            <w:tcW w:w="993" w:type="dxa"/>
            <w:shd w:val="clear" w:color="auto" w:fill="auto"/>
            <w:noWrap/>
            <w:vAlign w:val="center"/>
          </w:tcPr>
          <w:p w14:paraId="3FA9B9D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D4C2E2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E94347D">
            <w:pPr>
              <w:spacing w:after="0" w:line="240" w:lineRule="auto"/>
              <w:jc w:val="center"/>
              <w:rPr>
                <w:rFonts w:ascii="Tahoma" w:hAnsi="Tahoma" w:eastAsia="Times New Roman" w:cs="Tahoma"/>
                <w:color w:val="000000"/>
                <w:sz w:val="20"/>
                <w:szCs w:val="20"/>
                <w:lang w:eastAsia="pt-BR"/>
              </w:rPr>
            </w:pPr>
          </w:p>
        </w:tc>
      </w:tr>
      <w:tr w14:paraId="6462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B77801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269</w:t>
            </w:r>
          </w:p>
        </w:tc>
        <w:tc>
          <w:tcPr>
            <w:tcW w:w="865" w:type="dxa"/>
            <w:shd w:val="clear" w:color="auto" w:fill="auto"/>
            <w:noWrap/>
            <w:vAlign w:val="center"/>
          </w:tcPr>
          <w:p w14:paraId="1278CC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4.860</w:t>
            </w:r>
          </w:p>
        </w:tc>
        <w:tc>
          <w:tcPr>
            <w:tcW w:w="665" w:type="dxa"/>
            <w:shd w:val="clear" w:color="auto" w:fill="auto"/>
            <w:noWrap/>
            <w:vAlign w:val="center"/>
          </w:tcPr>
          <w:p w14:paraId="3F5CE45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9AFF28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ITRACONAZOL 100 MG</w:t>
            </w:r>
          </w:p>
        </w:tc>
        <w:tc>
          <w:tcPr>
            <w:tcW w:w="1275" w:type="dxa"/>
            <w:shd w:val="clear" w:color="auto" w:fill="DADADA" w:themeFill="accent3" w:themeFillTint="66"/>
            <w:noWrap/>
            <w:vAlign w:val="center"/>
          </w:tcPr>
          <w:p w14:paraId="1DF835F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0,73</w:t>
            </w:r>
          </w:p>
        </w:tc>
        <w:tc>
          <w:tcPr>
            <w:tcW w:w="993" w:type="dxa"/>
            <w:shd w:val="clear" w:color="auto" w:fill="auto"/>
            <w:noWrap/>
            <w:vAlign w:val="center"/>
          </w:tcPr>
          <w:p w14:paraId="563AB6B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5808BF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F860B0C">
            <w:pPr>
              <w:spacing w:after="0" w:line="240" w:lineRule="auto"/>
              <w:jc w:val="center"/>
              <w:rPr>
                <w:rFonts w:ascii="Tahoma" w:hAnsi="Tahoma" w:eastAsia="Times New Roman" w:cs="Tahoma"/>
                <w:color w:val="000000"/>
                <w:sz w:val="20"/>
                <w:szCs w:val="20"/>
                <w:lang w:eastAsia="pt-BR"/>
              </w:rPr>
            </w:pPr>
          </w:p>
        </w:tc>
      </w:tr>
      <w:tr w14:paraId="7FB0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856FC7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865" w:type="dxa"/>
            <w:shd w:val="clear" w:color="auto" w:fill="auto"/>
            <w:noWrap/>
            <w:vAlign w:val="center"/>
          </w:tcPr>
          <w:p w14:paraId="7C203D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7BF14E6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35A860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IVABRADINA 5 MG</w:t>
            </w:r>
          </w:p>
        </w:tc>
        <w:tc>
          <w:tcPr>
            <w:tcW w:w="1275" w:type="dxa"/>
            <w:shd w:val="clear" w:color="auto" w:fill="DADADA" w:themeFill="accent3" w:themeFillTint="66"/>
            <w:noWrap/>
            <w:vAlign w:val="center"/>
          </w:tcPr>
          <w:p w14:paraId="72D4EA6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2,16</w:t>
            </w:r>
          </w:p>
        </w:tc>
        <w:tc>
          <w:tcPr>
            <w:tcW w:w="993" w:type="dxa"/>
            <w:shd w:val="clear" w:color="auto" w:fill="auto"/>
            <w:noWrap/>
            <w:vAlign w:val="center"/>
          </w:tcPr>
          <w:p w14:paraId="6D3130E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32D224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587A420">
            <w:pPr>
              <w:spacing w:after="0" w:line="240" w:lineRule="auto"/>
              <w:jc w:val="center"/>
              <w:rPr>
                <w:rFonts w:ascii="Tahoma" w:hAnsi="Tahoma" w:eastAsia="Times New Roman" w:cs="Tahoma"/>
                <w:color w:val="000000"/>
                <w:sz w:val="20"/>
                <w:szCs w:val="20"/>
                <w:lang w:eastAsia="pt-BR"/>
              </w:rPr>
            </w:pPr>
          </w:p>
        </w:tc>
      </w:tr>
      <w:tr w14:paraId="7887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884E5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271</w:t>
            </w:r>
          </w:p>
        </w:tc>
        <w:tc>
          <w:tcPr>
            <w:tcW w:w="865" w:type="dxa"/>
            <w:shd w:val="clear" w:color="auto" w:fill="auto"/>
            <w:noWrap/>
            <w:vAlign w:val="center"/>
          </w:tcPr>
          <w:p w14:paraId="0D7041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w:t>
            </w:r>
          </w:p>
        </w:tc>
        <w:tc>
          <w:tcPr>
            <w:tcW w:w="665" w:type="dxa"/>
            <w:shd w:val="clear" w:color="auto" w:fill="auto"/>
            <w:noWrap/>
            <w:vAlign w:val="center"/>
          </w:tcPr>
          <w:p w14:paraId="2694C5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4685F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IVERMECTINA COMPRIMIDO DE 6MG</w:t>
            </w:r>
          </w:p>
        </w:tc>
        <w:tc>
          <w:tcPr>
            <w:tcW w:w="1275" w:type="dxa"/>
            <w:shd w:val="clear" w:color="auto" w:fill="DADADA" w:themeFill="accent3" w:themeFillTint="66"/>
            <w:noWrap/>
            <w:vAlign w:val="center"/>
          </w:tcPr>
          <w:p w14:paraId="23318D6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0,49</w:t>
            </w:r>
          </w:p>
        </w:tc>
        <w:tc>
          <w:tcPr>
            <w:tcW w:w="993" w:type="dxa"/>
            <w:shd w:val="clear" w:color="auto" w:fill="auto"/>
            <w:noWrap/>
            <w:vAlign w:val="center"/>
          </w:tcPr>
          <w:p w14:paraId="3F0986A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B7F61E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0DC8FDA">
            <w:pPr>
              <w:spacing w:after="0" w:line="240" w:lineRule="auto"/>
              <w:jc w:val="center"/>
              <w:rPr>
                <w:rFonts w:ascii="Tahoma" w:hAnsi="Tahoma" w:eastAsia="Times New Roman" w:cs="Tahoma"/>
                <w:color w:val="000000"/>
                <w:sz w:val="20"/>
                <w:szCs w:val="20"/>
                <w:lang w:eastAsia="pt-BR"/>
              </w:rPr>
            </w:pPr>
          </w:p>
        </w:tc>
      </w:tr>
      <w:tr w14:paraId="1077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9CB0B5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272</w:t>
            </w:r>
          </w:p>
        </w:tc>
        <w:tc>
          <w:tcPr>
            <w:tcW w:w="865" w:type="dxa"/>
            <w:shd w:val="clear" w:color="auto" w:fill="auto"/>
            <w:noWrap/>
            <w:vAlign w:val="center"/>
          </w:tcPr>
          <w:p w14:paraId="7D7FCE5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2B1AEA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29182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LACTOBACILLUS REUTERI DSM 17938, COMPRIMIDOS MASTIGÁVEIS (PROVANCE)</w:t>
            </w:r>
          </w:p>
        </w:tc>
        <w:tc>
          <w:tcPr>
            <w:tcW w:w="1275" w:type="dxa"/>
            <w:shd w:val="clear" w:color="auto" w:fill="DADADA" w:themeFill="accent3" w:themeFillTint="66"/>
            <w:noWrap/>
            <w:vAlign w:val="center"/>
          </w:tcPr>
          <w:p w14:paraId="633A3FE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3,98</w:t>
            </w:r>
          </w:p>
        </w:tc>
        <w:tc>
          <w:tcPr>
            <w:tcW w:w="993" w:type="dxa"/>
            <w:shd w:val="clear" w:color="auto" w:fill="auto"/>
            <w:noWrap/>
            <w:vAlign w:val="center"/>
          </w:tcPr>
          <w:p w14:paraId="4CB2237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907359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49FC5E2">
            <w:pPr>
              <w:spacing w:after="0" w:line="240" w:lineRule="auto"/>
              <w:jc w:val="center"/>
              <w:rPr>
                <w:rFonts w:ascii="Tahoma" w:hAnsi="Tahoma" w:eastAsia="Times New Roman" w:cs="Tahoma"/>
                <w:color w:val="000000"/>
                <w:sz w:val="20"/>
                <w:szCs w:val="20"/>
                <w:lang w:eastAsia="pt-BR"/>
              </w:rPr>
            </w:pPr>
          </w:p>
        </w:tc>
      </w:tr>
      <w:tr w14:paraId="1E17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E0796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273</w:t>
            </w:r>
          </w:p>
        </w:tc>
        <w:tc>
          <w:tcPr>
            <w:tcW w:w="865" w:type="dxa"/>
            <w:shd w:val="clear" w:color="auto" w:fill="auto"/>
            <w:noWrap/>
            <w:vAlign w:val="center"/>
          </w:tcPr>
          <w:p w14:paraId="142F91A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7FF3933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3E62FC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LACTULOSE XAROPE, 667 MG/ML 120 ML</w:t>
            </w:r>
          </w:p>
        </w:tc>
        <w:tc>
          <w:tcPr>
            <w:tcW w:w="1275" w:type="dxa"/>
            <w:shd w:val="clear" w:color="auto" w:fill="DADADA" w:themeFill="accent3" w:themeFillTint="66"/>
            <w:noWrap/>
            <w:vAlign w:val="center"/>
          </w:tcPr>
          <w:p w14:paraId="766D11C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3,43</w:t>
            </w:r>
          </w:p>
        </w:tc>
        <w:tc>
          <w:tcPr>
            <w:tcW w:w="993" w:type="dxa"/>
            <w:shd w:val="clear" w:color="auto" w:fill="auto"/>
            <w:noWrap/>
            <w:vAlign w:val="center"/>
          </w:tcPr>
          <w:p w14:paraId="51501E4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9A6E7C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317AB64">
            <w:pPr>
              <w:spacing w:after="0" w:line="240" w:lineRule="auto"/>
              <w:jc w:val="center"/>
              <w:rPr>
                <w:rFonts w:ascii="Tahoma" w:hAnsi="Tahoma" w:eastAsia="Times New Roman" w:cs="Tahoma"/>
                <w:color w:val="000000"/>
                <w:sz w:val="20"/>
                <w:szCs w:val="20"/>
                <w:lang w:eastAsia="pt-BR"/>
              </w:rPr>
            </w:pPr>
          </w:p>
        </w:tc>
      </w:tr>
      <w:tr w14:paraId="0C28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4A263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274</w:t>
            </w:r>
          </w:p>
        </w:tc>
        <w:tc>
          <w:tcPr>
            <w:tcW w:w="865" w:type="dxa"/>
            <w:shd w:val="clear" w:color="auto" w:fill="auto"/>
            <w:noWrap/>
            <w:vAlign w:val="center"/>
          </w:tcPr>
          <w:p w14:paraId="14CDDA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385231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42F53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LAMOTRIGINA 100 MG</w:t>
            </w:r>
          </w:p>
        </w:tc>
        <w:tc>
          <w:tcPr>
            <w:tcW w:w="1275" w:type="dxa"/>
            <w:shd w:val="clear" w:color="auto" w:fill="DADADA" w:themeFill="accent3" w:themeFillTint="66"/>
            <w:noWrap/>
            <w:vAlign w:val="center"/>
          </w:tcPr>
          <w:p w14:paraId="669F4DF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0,21</w:t>
            </w:r>
          </w:p>
        </w:tc>
        <w:tc>
          <w:tcPr>
            <w:tcW w:w="993" w:type="dxa"/>
            <w:shd w:val="clear" w:color="auto" w:fill="auto"/>
            <w:noWrap/>
            <w:vAlign w:val="center"/>
          </w:tcPr>
          <w:p w14:paraId="087DE0E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028F8C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EDC8006">
            <w:pPr>
              <w:spacing w:after="0" w:line="240" w:lineRule="auto"/>
              <w:jc w:val="center"/>
              <w:rPr>
                <w:rFonts w:ascii="Tahoma" w:hAnsi="Tahoma" w:eastAsia="Times New Roman" w:cs="Tahoma"/>
                <w:color w:val="000000"/>
                <w:sz w:val="20"/>
                <w:szCs w:val="20"/>
                <w:lang w:eastAsia="pt-BR"/>
              </w:rPr>
            </w:pPr>
          </w:p>
        </w:tc>
      </w:tr>
      <w:tr w14:paraId="5C95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D4FA6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275</w:t>
            </w:r>
          </w:p>
        </w:tc>
        <w:tc>
          <w:tcPr>
            <w:tcW w:w="865" w:type="dxa"/>
            <w:shd w:val="clear" w:color="auto" w:fill="auto"/>
            <w:noWrap/>
            <w:vAlign w:val="center"/>
          </w:tcPr>
          <w:p w14:paraId="73C4D7F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619D62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DC9CE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LAMOTRIGINA 25 MG</w:t>
            </w:r>
          </w:p>
        </w:tc>
        <w:tc>
          <w:tcPr>
            <w:tcW w:w="1275" w:type="dxa"/>
            <w:shd w:val="clear" w:color="auto" w:fill="DADADA" w:themeFill="accent3" w:themeFillTint="66"/>
            <w:noWrap/>
            <w:vAlign w:val="center"/>
          </w:tcPr>
          <w:p w14:paraId="7202CCE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0,24</w:t>
            </w:r>
          </w:p>
        </w:tc>
        <w:tc>
          <w:tcPr>
            <w:tcW w:w="993" w:type="dxa"/>
            <w:shd w:val="clear" w:color="auto" w:fill="auto"/>
            <w:noWrap/>
            <w:vAlign w:val="center"/>
          </w:tcPr>
          <w:p w14:paraId="707C795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247BEF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5760B22">
            <w:pPr>
              <w:spacing w:after="0" w:line="240" w:lineRule="auto"/>
              <w:jc w:val="center"/>
              <w:rPr>
                <w:rFonts w:ascii="Tahoma" w:hAnsi="Tahoma" w:eastAsia="Times New Roman" w:cs="Tahoma"/>
                <w:color w:val="000000"/>
                <w:sz w:val="20"/>
                <w:szCs w:val="20"/>
                <w:lang w:eastAsia="pt-BR"/>
              </w:rPr>
            </w:pPr>
          </w:p>
        </w:tc>
      </w:tr>
      <w:tr w14:paraId="7EEF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D924A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276</w:t>
            </w:r>
          </w:p>
        </w:tc>
        <w:tc>
          <w:tcPr>
            <w:tcW w:w="865" w:type="dxa"/>
            <w:shd w:val="clear" w:color="auto" w:fill="auto"/>
            <w:noWrap/>
            <w:vAlign w:val="center"/>
          </w:tcPr>
          <w:p w14:paraId="704692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5E6B5A0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768911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LAMOTRIGINA 50 MG</w:t>
            </w:r>
          </w:p>
        </w:tc>
        <w:tc>
          <w:tcPr>
            <w:tcW w:w="1275" w:type="dxa"/>
            <w:shd w:val="clear" w:color="auto" w:fill="DADADA" w:themeFill="accent3" w:themeFillTint="66"/>
            <w:noWrap/>
            <w:vAlign w:val="center"/>
          </w:tcPr>
          <w:p w14:paraId="6192BFB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0,18</w:t>
            </w:r>
          </w:p>
        </w:tc>
        <w:tc>
          <w:tcPr>
            <w:tcW w:w="993" w:type="dxa"/>
            <w:shd w:val="clear" w:color="auto" w:fill="auto"/>
            <w:noWrap/>
            <w:vAlign w:val="center"/>
          </w:tcPr>
          <w:p w14:paraId="55D2080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58ADCF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B4CDE0D">
            <w:pPr>
              <w:spacing w:after="0" w:line="240" w:lineRule="auto"/>
              <w:jc w:val="center"/>
              <w:rPr>
                <w:rFonts w:ascii="Tahoma" w:hAnsi="Tahoma" w:eastAsia="Times New Roman" w:cs="Tahoma"/>
                <w:color w:val="000000"/>
                <w:sz w:val="20"/>
                <w:szCs w:val="20"/>
                <w:lang w:eastAsia="pt-BR"/>
              </w:rPr>
            </w:pPr>
          </w:p>
        </w:tc>
      </w:tr>
      <w:tr w14:paraId="73C6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909CB0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277</w:t>
            </w:r>
          </w:p>
        </w:tc>
        <w:tc>
          <w:tcPr>
            <w:tcW w:w="865" w:type="dxa"/>
            <w:shd w:val="clear" w:color="auto" w:fill="auto"/>
            <w:noWrap/>
            <w:vAlign w:val="center"/>
          </w:tcPr>
          <w:p w14:paraId="17BD918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w:t>
            </w:r>
          </w:p>
        </w:tc>
        <w:tc>
          <w:tcPr>
            <w:tcW w:w="665" w:type="dxa"/>
            <w:shd w:val="clear" w:color="auto" w:fill="auto"/>
            <w:noWrap/>
            <w:vAlign w:val="center"/>
          </w:tcPr>
          <w:p w14:paraId="5E838E7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7FCBF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LEVETIRACETAM, CONCENTRAÇÃO: 750 MG</w:t>
            </w:r>
          </w:p>
        </w:tc>
        <w:tc>
          <w:tcPr>
            <w:tcW w:w="1275" w:type="dxa"/>
            <w:shd w:val="clear" w:color="auto" w:fill="DADADA" w:themeFill="accent3" w:themeFillTint="66"/>
            <w:noWrap/>
            <w:vAlign w:val="center"/>
          </w:tcPr>
          <w:p w14:paraId="36477BE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2,41</w:t>
            </w:r>
          </w:p>
        </w:tc>
        <w:tc>
          <w:tcPr>
            <w:tcW w:w="993" w:type="dxa"/>
            <w:shd w:val="clear" w:color="auto" w:fill="auto"/>
            <w:noWrap/>
            <w:vAlign w:val="center"/>
          </w:tcPr>
          <w:p w14:paraId="6F6A253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6227AF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3D3EA0A">
            <w:pPr>
              <w:spacing w:after="0" w:line="240" w:lineRule="auto"/>
              <w:jc w:val="center"/>
              <w:rPr>
                <w:rFonts w:ascii="Tahoma" w:hAnsi="Tahoma" w:eastAsia="Times New Roman" w:cs="Tahoma"/>
                <w:color w:val="000000"/>
                <w:sz w:val="20"/>
                <w:szCs w:val="20"/>
                <w:lang w:eastAsia="pt-BR"/>
              </w:rPr>
            </w:pPr>
          </w:p>
        </w:tc>
      </w:tr>
      <w:tr w14:paraId="256F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73AD5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278</w:t>
            </w:r>
          </w:p>
        </w:tc>
        <w:tc>
          <w:tcPr>
            <w:tcW w:w="865" w:type="dxa"/>
            <w:shd w:val="clear" w:color="auto" w:fill="auto"/>
            <w:noWrap/>
            <w:vAlign w:val="center"/>
          </w:tcPr>
          <w:p w14:paraId="472F7D5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03E90C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1E8B17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LEVETIRACETAM 100 MG/ML SUSPENSÃO ORAL</w:t>
            </w:r>
          </w:p>
        </w:tc>
        <w:tc>
          <w:tcPr>
            <w:tcW w:w="1275" w:type="dxa"/>
            <w:shd w:val="clear" w:color="auto" w:fill="DADADA" w:themeFill="accent3" w:themeFillTint="66"/>
            <w:noWrap/>
            <w:vAlign w:val="center"/>
          </w:tcPr>
          <w:p w14:paraId="59200E5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67,46</w:t>
            </w:r>
          </w:p>
        </w:tc>
        <w:tc>
          <w:tcPr>
            <w:tcW w:w="993" w:type="dxa"/>
            <w:shd w:val="clear" w:color="auto" w:fill="auto"/>
            <w:noWrap/>
            <w:vAlign w:val="center"/>
          </w:tcPr>
          <w:p w14:paraId="3DD4211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E071DC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20DC5F0">
            <w:pPr>
              <w:spacing w:after="0" w:line="240" w:lineRule="auto"/>
              <w:jc w:val="center"/>
              <w:rPr>
                <w:rFonts w:ascii="Tahoma" w:hAnsi="Tahoma" w:eastAsia="Times New Roman" w:cs="Tahoma"/>
                <w:color w:val="000000"/>
                <w:sz w:val="20"/>
                <w:szCs w:val="20"/>
                <w:lang w:eastAsia="pt-BR"/>
              </w:rPr>
            </w:pPr>
          </w:p>
        </w:tc>
      </w:tr>
      <w:tr w14:paraId="1448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E6688D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279</w:t>
            </w:r>
          </w:p>
        </w:tc>
        <w:tc>
          <w:tcPr>
            <w:tcW w:w="865" w:type="dxa"/>
            <w:shd w:val="clear" w:color="auto" w:fill="auto"/>
            <w:noWrap/>
            <w:vAlign w:val="center"/>
          </w:tcPr>
          <w:p w14:paraId="7E9BE85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3E2DE5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1D844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LEVETIRACETAM 250 MG (KEPPRA) </w:t>
            </w:r>
          </w:p>
        </w:tc>
        <w:tc>
          <w:tcPr>
            <w:tcW w:w="1275" w:type="dxa"/>
            <w:shd w:val="clear" w:color="auto" w:fill="DADADA" w:themeFill="accent3" w:themeFillTint="66"/>
            <w:noWrap/>
            <w:vAlign w:val="center"/>
          </w:tcPr>
          <w:p w14:paraId="60C4D33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2,08</w:t>
            </w:r>
          </w:p>
        </w:tc>
        <w:tc>
          <w:tcPr>
            <w:tcW w:w="993" w:type="dxa"/>
            <w:shd w:val="clear" w:color="auto" w:fill="auto"/>
            <w:noWrap/>
            <w:vAlign w:val="center"/>
          </w:tcPr>
          <w:p w14:paraId="79E8073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5692A0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E7E7482">
            <w:pPr>
              <w:spacing w:after="0" w:line="240" w:lineRule="auto"/>
              <w:jc w:val="center"/>
              <w:rPr>
                <w:rFonts w:ascii="Tahoma" w:hAnsi="Tahoma" w:eastAsia="Times New Roman" w:cs="Tahoma"/>
                <w:color w:val="000000"/>
                <w:sz w:val="20"/>
                <w:szCs w:val="20"/>
                <w:lang w:eastAsia="pt-BR"/>
              </w:rPr>
            </w:pPr>
          </w:p>
        </w:tc>
      </w:tr>
      <w:tr w14:paraId="5AB0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D44DC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280</w:t>
            </w:r>
          </w:p>
        </w:tc>
        <w:tc>
          <w:tcPr>
            <w:tcW w:w="865" w:type="dxa"/>
            <w:shd w:val="clear" w:color="auto" w:fill="auto"/>
            <w:noWrap/>
            <w:vAlign w:val="center"/>
          </w:tcPr>
          <w:p w14:paraId="15D4E3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2329739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844D8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LEVODOPA + CLORIDRATO DE BENSERAZIDA 200 + 50 MG</w:t>
            </w:r>
          </w:p>
        </w:tc>
        <w:tc>
          <w:tcPr>
            <w:tcW w:w="1275" w:type="dxa"/>
            <w:shd w:val="clear" w:color="auto" w:fill="DADADA" w:themeFill="accent3" w:themeFillTint="66"/>
            <w:noWrap/>
            <w:vAlign w:val="center"/>
          </w:tcPr>
          <w:p w14:paraId="543936B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1,13</w:t>
            </w:r>
          </w:p>
        </w:tc>
        <w:tc>
          <w:tcPr>
            <w:tcW w:w="993" w:type="dxa"/>
            <w:shd w:val="clear" w:color="auto" w:fill="auto"/>
            <w:noWrap/>
            <w:vAlign w:val="center"/>
          </w:tcPr>
          <w:p w14:paraId="31F6055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636DCA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1BBBF8B">
            <w:pPr>
              <w:spacing w:after="0" w:line="240" w:lineRule="auto"/>
              <w:jc w:val="center"/>
              <w:rPr>
                <w:rFonts w:ascii="Tahoma" w:hAnsi="Tahoma" w:eastAsia="Times New Roman" w:cs="Tahoma"/>
                <w:color w:val="000000"/>
                <w:sz w:val="20"/>
                <w:szCs w:val="20"/>
                <w:lang w:eastAsia="pt-BR"/>
              </w:rPr>
            </w:pPr>
          </w:p>
        </w:tc>
      </w:tr>
      <w:tr w14:paraId="7346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1AC89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281</w:t>
            </w:r>
          </w:p>
        </w:tc>
        <w:tc>
          <w:tcPr>
            <w:tcW w:w="865" w:type="dxa"/>
            <w:shd w:val="clear" w:color="auto" w:fill="auto"/>
            <w:noWrap/>
            <w:vAlign w:val="center"/>
          </w:tcPr>
          <w:p w14:paraId="4331971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16.200</w:t>
            </w:r>
          </w:p>
        </w:tc>
        <w:tc>
          <w:tcPr>
            <w:tcW w:w="665" w:type="dxa"/>
            <w:shd w:val="clear" w:color="auto" w:fill="auto"/>
            <w:noWrap/>
            <w:vAlign w:val="center"/>
          </w:tcPr>
          <w:p w14:paraId="607D07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7A88A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LEVODOPA, COMPOSIÇÃO: ASSOCIADO À BENSERAZIDA, CONCENTRAÇÃO: 100 MG + 25 MG, FORMA FARMACEUTICA: LIBERAÇÃO PROLONGADA</w:t>
            </w:r>
          </w:p>
        </w:tc>
        <w:tc>
          <w:tcPr>
            <w:tcW w:w="1275" w:type="dxa"/>
            <w:shd w:val="clear" w:color="auto" w:fill="DADADA" w:themeFill="accent3" w:themeFillTint="66"/>
            <w:noWrap/>
            <w:vAlign w:val="center"/>
          </w:tcPr>
          <w:p w14:paraId="57D7C63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1,51</w:t>
            </w:r>
          </w:p>
        </w:tc>
        <w:tc>
          <w:tcPr>
            <w:tcW w:w="993" w:type="dxa"/>
            <w:shd w:val="clear" w:color="auto" w:fill="auto"/>
            <w:noWrap/>
            <w:vAlign w:val="center"/>
          </w:tcPr>
          <w:p w14:paraId="0BDC366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A1EC72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9CB31E8">
            <w:pPr>
              <w:spacing w:after="0" w:line="240" w:lineRule="auto"/>
              <w:jc w:val="center"/>
              <w:rPr>
                <w:rFonts w:ascii="Tahoma" w:hAnsi="Tahoma" w:eastAsia="Times New Roman" w:cs="Tahoma"/>
                <w:color w:val="000000"/>
                <w:sz w:val="20"/>
                <w:szCs w:val="20"/>
                <w:lang w:eastAsia="pt-BR"/>
              </w:rPr>
            </w:pPr>
          </w:p>
        </w:tc>
      </w:tr>
      <w:tr w14:paraId="0064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FADB44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282</w:t>
            </w:r>
          </w:p>
        </w:tc>
        <w:tc>
          <w:tcPr>
            <w:tcW w:w="865" w:type="dxa"/>
            <w:shd w:val="clear" w:color="auto" w:fill="auto"/>
            <w:noWrap/>
            <w:vAlign w:val="center"/>
          </w:tcPr>
          <w:p w14:paraId="75E8EB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20.250</w:t>
            </w:r>
          </w:p>
        </w:tc>
        <w:tc>
          <w:tcPr>
            <w:tcW w:w="665" w:type="dxa"/>
            <w:shd w:val="clear" w:color="auto" w:fill="auto"/>
            <w:noWrap/>
            <w:vAlign w:val="center"/>
          </w:tcPr>
          <w:p w14:paraId="03AD7D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1BF75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LEVOFLOXACINO 500 MG</w:t>
            </w:r>
          </w:p>
        </w:tc>
        <w:tc>
          <w:tcPr>
            <w:tcW w:w="1275" w:type="dxa"/>
            <w:shd w:val="clear" w:color="auto" w:fill="DADADA" w:themeFill="accent3" w:themeFillTint="66"/>
            <w:noWrap/>
            <w:vAlign w:val="center"/>
          </w:tcPr>
          <w:p w14:paraId="1910E47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0,75</w:t>
            </w:r>
          </w:p>
        </w:tc>
        <w:tc>
          <w:tcPr>
            <w:tcW w:w="993" w:type="dxa"/>
            <w:shd w:val="clear" w:color="auto" w:fill="auto"/>
            <w:noWrap/>
            <w:vAlign w:val="center"/>
          </w:tcPr>
          <w:p w14:paraId="381901B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264BA6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D50D0B8">
            <w:pPr>
              <w:spacing w:after="0" w:line="240" w:lineRule="auto"/>
              <w:jc w:val="center"/>
              <w:rPr>
                <w:rFonts w:ascii="Tahoma" w:hAnsi="Tahoma" w:eastAsia="Times New Roman" w:cs="Tahoma"/>
                <w:color w:val="000000"/>
                <w:sz w:val="20"/>
                <w:szCs w:val="20"/>
                <w:lang w:eastAsia="pt-BR"/>
              </w:rPr>
            </w:pPr>
          </w:p>
        </w:tc>
      </w:tr>
      <w:tr w14:paraId="2B29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BB87F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283</w:t>
            </w:r>
          </w:p>
        </w:tc>
        <w:tc>
          <w:tcPr>
            <w:tcW w:w="865" w:type="dxa"/>
            <w:shd w:val="clear" w:color="auto" w:fill="auto"/>
            <w:noWrap/>
            <w:vAlign w:val="center"/>
          </w:tcPr>
          <w:p w14:paraId="10006C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7B41F8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CF281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LEVOMEPROMAZINA  25 MG</w:t>
            </w:r>
          </w:p>
        </w:tc>
        <w:tc>
          <w:tcPr>
            <w:tcW w:w="1275" w:type="dxa"/>
            <w:shd w:val="clear" w:color="auto" w:fill="DADADA" w:themeFill="accent3" w:themeFillTint="66"/>
            <w:noWrap/>
            <w:vAlign w:val="center"/>
          </w:tcPr>
          <w:p w14:paraId="6E6976D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0,69</w:t>
            </w:r>
          </w:p>
        </w:tc>
        <w:tc>
          <w:tcPr>
            <w:tcW w:w="993" w:type="dxa"/>
            <w:shd w:val="clear" w:color="auto" w:fill="auto"/>
            <w:noWrap/>
            <w:vAlign w:val="center"/>
          </w:tcPr>
          <w:p w14:paraId="5F014E9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030656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BAEC787">
            <w:pPr>
              <w:spacing w:after="0" w:line="240" w:lineRule="auto"/>
              <w:jc w:val="center"/>
              <w:rPr>
                <w:rFonts w:ascii="Tahoma" w:hAnsi="Tahoma" w:eastAsia="Times New Roman" w:cs="Tahoma"/>
                <w:color w:val="000000"/>
                <w:sz w:val="20"/>
                <w:szCs w:val="20"/>
                <w:lang w:eastAsia="pt-BR"/>
              </w:rPr>
            </w:pPr>
          </w:p>
        </w:tc>
      </w:tr>
      <w:tr w14:paraId="646D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201BC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284</w:t>
            </w:r>
          </w:p>
        </w:tc>
        <w:tc>
          <w:tcPr>
            <w:tcW w:w="865" w:type="dxa"/>
            <w:shd w:val="clear" w:color="auto" w:fill="auto"/>
            <w:noWrap/>
            <w:vAlign w:val="center"/>
          </w:tcPr>
          <w:p w14:paraId="47B475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w:t>
            </w:r>
          </w:p>
        </w:tc>
        <w:tc>
          <w:tcPr>
            <w:tcW w:w="665" w:type="dxa"/>
            <w:shd w:val="clear" w:color="auto" w:fill="auto"/>
            <w:noWrap/>
            <w:vAlign w:val="center"/>
          </w:tcPr>
          <w:p w14:paraId="710C09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5DB7C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LEVOMEPROMAZINA 100 MG</w:t>
            </w:r>
          </w:p>
        </w:tc>
        <w:tc>
          <w:tcPr>
            <w:tcW w:w="1275" w:type="dxa"/>
            <w:shd w:val="clear" w:color="auto" w:fill="DADADA" w:themeFill="accent3" w:themeFillTint="66"/>
            <w:noWrap/>
            <w:vAlign w:val="center"/>
          </w:tcPr>
          <w:p w14:paraId="0049C7A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0,67</w:t>
            </w:r>
          </w:p>
        </w:tc>
        <w:tc>
          <w:tcPr>
            <w:tcW w:w="993" w:type="dxa"/>
            <w:shd w:val="clear" w:color="auto" w:fill="auto"/>
            <w:noWrap/>
            <w:vAlign w:val="center"/>
          </w:tcPr>
          <w:p w14:paraId="297CC89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328969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726BEA8">
            <w:pPr>
              <w:spacing w:after="0" w:line="240" w:lineRule="auto"/>
              <w:jc w:val="center"/>
              <w:rPr>
                <w:rFonts w:ascii="Tahoma" w:hAnsi="Tahoma" w:eastAsia="Times New Roman" w:cs="Tahoma"/>
                <w:color w:val="000000"/>
                <w:sz w:val="20"/>
                <w:szCs w:val="20"/>
                <w:lang w:eastAsia="pt-BR"/>
              </w:rPr>
            </w:pPr>
          </w:p>
        </w:tc>
      </w:tr>
      <w:tr w14:paraId="4CEA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4BF0D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285</w:t>
            </w:r>
          </w:p>
        </w:tc>
        <w:tc>
          <w:tcPr>
            <w:tcW w:w="865" w:type="dxa"/>
            <w:shd w:val="clear" w:color="auto" w:fill="auto"/>
            <w:noWrap/>
            <w:vAlign w:val="center"/>
          </w:tcPr>
          <w:p w14:paraId="707FDE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w:t>
            </w:r>
          </w:p>
        </w:tc>
        <w:tc>
          <w:tcPr>
            <w:tcW w:w="665" w:type="dxa"/>
            <w:shd w:val="clear" w:color="auto" w:fill="auto"/>
            <w:noWrap/>
            <w:vAlign w:val="center"/>
          </w:tcPr>
          <w:p w14:paraId="7492A2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388068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LEVOMEPROMAZINA 4% SOLUÇÃO ORAL, FRASCO COM 20 ML</w:t>
            </w:r>
          </w:p>
        </w:tc>
        <w:tc>
          <w:tcPr>
            <w:tcW w:w="1275" w:type="dxa"/>
            <w:shd w:val="clear" w:color="auto" w:fill="DADADA" w:themeFill="accent3" w:themeFillTint="66"/>
            <w:noWrap/>
            <w:vAlign w:val="center"/>
          </w:tcPr>
          <w:p w14:paraId="313CE9A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12,69</w:t>
            </w:r>
          </w:p>
        </w:tc>
        <w:tc>
          <w:tcPr>
            <w:tcW w:w="993" w:type="dxa"/>
            <w:shd w:val="clear" w:color="auto" w:fill="auto"/>
            <w:noWrap/>
            <w:vAlign w:val="center"/>
          </w:tcPr>
          <w:p w14:paraId="08DC6A9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AF2AC5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AC9DB33">
            <w:pPr>
              <w:spacing w:after="0" w:line="240" w:lineRule="auto"/>
              <w:jc w:val="center"/>
              <w:rPr>
                <w:rFonts w:ascii="Tahoma" w:hAnsi="Tahoma" w:eastAsia="Times New Roman" w:cs="Tahoma"/>
                <w:color w:val="000000"/>
                <w:sz w:val="20"/>
                <w:szCs w:val="20"/>
                <w:lang w:eastAsia="pt-BR"/>
              </w:rPr>
            </w:pPr>
          </w:p>
        </w:tc>
      </w:tr>
      <w:tr w14:paraId="4393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BC6965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286</w:t>
            </w:r>
          </w:p>
        </w:tc>
        <w:tc>
          <w:tcPr>
            <w:tcW w:w="865" w:type="dxa"/>
            <w:shd w:val="clear" w:color="auto" w:fill="auto"/>
            <w:noWrap/>
            <w:vAlign w:val="center"/>
          </w:tcPr>
          <w:p w14:paraId="3C8332F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10463A9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BLI</w:t>
            </w:r>
          </w:p>
        </w:tc>
        <w:tc>
          <w:tcPr>
            <w:tcW w:w="3364" w:type="dxa"/>
            <w:shd w:val="clear" w:color="auto" w:fill="auto"/>
            <w:vAlign w:val="center"/>
          </w:tcPr>
          <w:p w14:paraId="71419F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LEVONORGESTREL, COMPOSIÇÃO: ASSOCIADO AO ETINILESTRADIOL, CONCENTRAÇÃO: 0,15 MG + 0,03 MG, CARACTERÍSTICAS ADICIONAIS: EM BLISTER CALENDÁRIO</w:t>
            </w:r>
          </w:p>
        </w:tc>
        <w:tc>
          <w:tcPr>
            <w:tcW w:w="1275" w:type="dxa"/>
            <w:shd w:val="clear" w:color="auto" w:fill="DADADA" w:themeFill="accent3" w:themeFillTint="66"/>
            <w:noWrap/>
            <w:vAlign w:val="center"/>
          </w:tcPr>
          <w:p w14:paraId="7D9293A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7B3746C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2A2594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94768FB">
            <w:pPr>
              <w:spacing w:after="0" w:line="240" w:lineRule="auto"/>
              <w:jc w:val="center"/>
              <w:rPr>
                <w:rFonts w:ascii="Tahoma" w:hAnsi="Tahoma" w:eastAsia="Times New Roman" w:cs="Tahoma"/>
                <w:color w:val="000000"/>
                <w:sz w:val="20"/>
                <w:szCs w:val="20"/>
                <w:lang w:eastAsia="pt-BR"/>
              </w:rPr>
            </w:pPr>
          </w:p>
        </w:tc>
      </w:tr>
      <w:tr w14:paraId="2EFA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6C54E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287</w:t>
            </w:r>
          </w:p>
        </w:tc>
        <w:tc>
          <w:tcPr>
            <w:tcW w:w="865" w:type="dxa"/>
            <w:shd w:val="clear" w:color="auto" w:fill="auto"/>
            <w:noWrap/>
            <w:vAlign w:val="center"/>
          </w:tcPr>
          <w:p w14:paraId="5A572A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306</w:t>
            </w:r>
          </w:p>
        </w:tc>
        <w:tc>
          <w:tcPr>
            <w:tcW w:w="665" w:type="dxa"/>
            <w:shd w:val="clear" w:color="auto" w:fill="auto"/>
            <w:noWrap/>
            <w:vAlign w:val="center"/>
          </w:tcPr>
          <w:p w14:paraId="5D143C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BLI</w:t>
            </w:r>
          </w:p>
        </w:tc>
        <w:tc>
          <w:tcPr>
            <w:tcW w:w="3364" w:type="dxa"/>
            <w:shd w:val="clear" w:color="auto" w:fill="auto"/>
            <w:vAlign w:val="center"/>
          </w:tcPr>
          <w:p w14:paraId="6C686AE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LEVONORGESTREL 0,75MG BLISTER</w:t>
            </w:r>
          </w:p>
        </w:tc>
        <w:tc>
          <w:tcPr>
            <w:tcW w:w="1275" w:type="dxa"/>
            <w:shd w:val="clear" w:color="auto" w:fill="DADADA" w:themeFill="accent3" w:themeFillTint="66"/>
            <w:noWrap/>
            <w:vAlign w:val="center"/>
          </w:tcPr>
          <w:p w14:paraId="7CD9E04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1,45</w:t>
            </w:r>
          </w:p>
        </w:tc>
        <w:tc>
          <w:tcPr>
            <w:tcW w:w="993" w:type="dxa"/>
            <w:shd w:val="clear" w:color="auto" w:fill="auto"/>
            <w:noWrap/>
            <w:vAlign w:val="center"/>
          </w:tcPr>
          <w:p w14:paraId="4D7E053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69A1D5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1637137">
            <w:pPr>
              <w:spacing w:after="0" w:line="240" w:lineRule="auto"/>
              <w:jc w:val="center"/>
              <w:rPr>
                <w:rFonts w:ascii="Tahoma" w:hAnsi="Tahoma" w:eastAsia="Times New Roman" w:cs="Tahoma"/>
                <w:color w:val="000000"/>
                <w:sz w:val="20"/>
                <w:szCs w:val="20"/>
                <w:lang w:eastAsia="pt-BR"/>
              </w:rPr>
            </w:pPr>
          </w:p>
        </w:tc>
      </w:tr>
      <w:tr w14:paraId="06B7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C90B0B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288</w:t>
            </w:r>
          </w:p>
        </w:tc>
        <w:tc>
          <w:tcPr>
            <w:tcW w:w="865" w:type="dxa"/>
            <w:shd w:val="clear" w:color="auto" w:fill="auto"/>
            <w:noWrap/>
            <w:vAlign w:val="center"/>
          </w:tcPr>
          <w:p w14:paraId="05D8C5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682682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8564F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LEVOTIROXINA SODICA 25 MCG</w:t>
            </w:r>
          </w:p>
        </w:tc>
        <w:tc>
          <w:tcPr>
            <w:tcW w:w="1275" w:type="dxa"/>
            <w:shd w:val="clear" w:color="auto" w:fill="DADADA" w:themeFill="accent3" w:themeFillTint="66"/>
            <w:noWrap/>
            <w:vAlign w:val="center"/>
          </w:tcPr>
          <w:p w14:paraId="1242693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0,09</w:t>
            </w:r>
          </w:p>
        </w:tc>
        <w:tc>
          <w:tcPr>
            <w:tcW w:w="993" w:type="dxa"/>
            <w:shd w:val="clear" w:color="auto" w:fill="auto"/>
            <w:noWrap/>
            <w:vAlign w:val="center"/>
          </w:tcPr>
          <w:p w14:paraId="18CA2E1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F57893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C37E0CA">
            <w:pPr>
              <w:spacing w:after="0" w:line="240" w:lineRule="auto"/>
              <w:jc w:val="center"/>
              <w:rPr>
                <w:rFonts w:ascii="Tahoma" w:hAnsi="Tahoma" w:eastAsia="Times New Roman" w:cs="Tahoma"/>
                <w:color w:val="000000"/>
                <w:sz w:val="20"/>
                <w:szCs w:val="20"/>
                <w:lang w:eastAsia="pt-BR"/>
              </w:rPr>
            </w:pPr>
          </w:p>
        </w:tc>
      </w:tr>
      <w:tr w14:paraId="0F3C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AF9E40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289</w:t>
            </w:r>
          </w:p>
        </w:tc>
        <w:tc>
          <w:tcPr>
            <w:tcW w:w="865" w:type="dxa"/>
            <w:shd w:val="clear" w:color="auto" w:fill="auto"/>
            <w:noWrap/>
            <w:vAlign w:val="center"/>
          </w:tcPr>
          <w:p w14:paraId="6FAE165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162.000</w:t>
            </w:r>
          </w:p>
        </w:tc>
        <w:tc>
          <w:tcPr>
            <w:tcW w:w="665" w:type="dxa"/>
            <w:shd w:val="clear" w:color="auto" w:fill="auto"/>
            <w:noWrap/>
            <w:vAlign w:val="center"/>
          </w:tcPr>
          <w:p w14:paraId="049B149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C71C5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LEVOTIROXINA SODICA 50 MCG</w:t>
            </w:r>
          </w:p>
        </w:tc>
        <w:tc>
          <w:tcPr>
            <w:tcW w:w="1275" w:type="dxa"/>
            <w:shd w:val="clear" w:color="auto" w:fill="DADADA" w:themeFill="accent3" w:themeFillTint="66"/>
            <w:noWrap/>
            <w:vAlign w:val="center"/>
          </w:tcPr>
          <w:p w14:paraId="43BBB82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0,09</w:t>
            </w:r>
          </w:p>
        </w:tc>
        <w:tc>
          <w:tcPr>
            <w:tcW w:w="993" w:type="dxa"/>
            <w:shd w:val="clear" w:color="auto" w:fill="auto"/>
            <w:noWrap/>
            <w:vAlign w:val="center"/>
          </w:tcPr>
          <w:p w14:paraId="1395925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C1C782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B39B0B5">
            <w:pPr>
              <w:spacing w:after="0" w:line="240" w:lineRule="auto"/>
              <w:jc w:val="center"/>
              <w:rPr>
                <w:rFonts w:ascii="Tahoma" w:hAnsi="Tahoma" w:eastAsia="Times New Roman" w:cs="Tahoma"/>
                <w:color w:val="000000"/>
                <w:sz w:val="20"/>
                <w:szCs w:val="20"/>
                <w:lang w:eastAsia="pt-BR"/>
              </w:rPr>
            </w:pPr>
          </w:p>
        </w:tc>
      </w:tr>
      <w:tr w14:paraId="127B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9FAB6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290</w:t>
            </w:r>
          </w:p>
        </w:tc>
        <w:tc>
          <w:tcPr>
            <w:tcW w:w="865" w:type="dxa"/>
            <w:shd w:val="clear" w:color="auto" w:fill="auto"/>
            <w:noWrap/>
            <w:vAlign w:val="center"/>
          </w:tcPr>
          <w:p w14:paraId="1225A8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w:t>
            </w:r>
          </w:p>
        </w:tc>
        <w:tc>
          <w:tcPr>
            <w:tcW w:w="665" w:type="dxa"/>
            <w:shd w:val="clear" w:color="auto" w:fill="auto"/>
            <w:noWrap/>
            <w:vAlign w:val="center"/>
          </w:tcPr>
          <w:p w14:paraId="49C493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364" w:type="dxa"/>
            <w:shd w:val="clear" w:color="auto" w:fill="auto"/>
            <w:vAlign w:val="center"/>
          </w:tcPr>
          <w:p w14:paraId="155E0DA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LIDOCAÍNA CLORIDRATO, DOSAGEM: 2%, APRESENTAÇÃO: GELÉIA COM APLICADOR BISN. 30G</w:t>
            </w:r>
          </w:p>
        </w:tc>
        <w:tc>
          <w:tcPr>
            <w:tcW w:w="1275" w:type="dxa"/>
            <w:shd w:val="clear" w:color="auto" w:fill="DADADA" w:themeFill="accent3" w:themeFillTint="66"/>
            <w:noWrap/>
            <w:vAlign w:val="center"/>
          </w:tcPr>
          <w:p w14:paraId="543E695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4,70</w:t>
            </w:r>
          </w:p>
        </w:tc>
        <w:tc>
          <w:tcPr>
            <w:tcW w:w="993" w:type="dxa"/>
            <w:shd w:val="clear" w:color="auto" w:fill="auto"/>
            <w:noWrap/>
            <w:vAlign w:val="center"/>
          </w:tcPr>
          <w:p w14:paraId="795B950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972163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8CC58E9">
            <w:pPr>
              <w:spacing w:after="0" w:line="240" w:lineRule="auto"/>
              <w:jc w:val="center"/>
              <w:rPr>
                <w:rFonts w:ascii="Tahoma" w:hAnsi="Tahoma" w:eastAsia="Times New Roman" w:cs="Tahoma"/>
                <w:color w:val="000000"/>
                <w:sz w:val="20"/>
                <w:szCs w:val="20"/>
                <w:lang w:eastAsia="pt-BR"/>
              </w:rPr>
            </w:pPr>
          </w:p>
        </w:tc>
      </w:tr>
      <w:tr w14:paraId="119F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01A514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291</w:t>
            </w:r>
          </w:p>
        </w:tc>
        <w:tc>
          <w:tcPr>
            <w:tcW w:w="865" w:type="dxa"/>
            <w:shd w:val="clear" w:color="auto" w:fill="auto"/>
            <w:noWrap/>
            <w:vAlign w:val="center"/>
          </w:tcPr>
          <w:p w14:paraId="7CADA3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w:t>
            </w:r>
          </w:p>
        </w:tc>
        <w:tc>
          <w:tcPr>
            <w:tcW w:w="665" w:type="dxa"/>
            <w:shd w:val="clear" w:color="auto" w:fill="auto"/>
            <w:noWrap/>
            <w:vAlign w:val="center"/>
          </w:tcPr>
          <w:p w14:paraId="2C543C4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364" w:type="dxa"/>
            <w:shd w:val="clear" w:color="auto" w:fill="auto"/>
            <w:vAlign w:val="center"/>
          </w:tcPr>
          <w:p w14:paraId="369855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LIDOCAINA 10% SPRAY, EM FRASCO DE 50 ML (100 MG/ML)</w:t>
            </w:r>
          </w:p>
        </w:tc>
        <w:tc>
          <w:tcPr>
            <w:tcW w:w="1275" w:type="dxa"/>
            <w:shd w:val="clear" w:color="auto" w:fill="DADADA" w:themeFill="accent3" w:themeFillTint="66"/>
            <w:noWrap/>
            <w:vAlign w:val="center"/>
          </w:tcPr>
          <w:p w14:paraId="0D0443A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34,65</w:t>
            </w:r>
          </w:p>
        </w:tc>
        <w:tc>
          <w:tcPr>
            <w:tcW w:w="993" w:type="dxa"/>
            <w:shd w:val="clear" w:color="auto" w:fill="auto"/>
            <w:noWrap/>
            <w:vAlign w:val="center"/>
          </w:tcPr>
          <w:p w14:paraId="77A3DBF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439A5E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29FA58F">
            <w:pPr>
              <w:spacing w:after="0" w:line="240" w:lineRule="auto"/>
              <w:jc w:val="center"/>
              <w:rPr>
                <w:rFonts w:ascii="Tahoma" w:hAnsi="Tahoma" w:eastAsia="Times New Roman" w:cs="Tahoma"/>
                <w:color w:val="000000"/>
                <w:sz w:val="20"/>
                <w:szCs w:val="20"/>
                <w:lang w:eastAsia="pt-BR"/>
              </w:rPr>
            </w:pPr>
          </w:p>
        </w:tc>
      </w:tr>
      <w:tr w14:paraId="2A46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D36E0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292</w:t>
            </w:r>
          </w:p>
        </w:tc>
        <w:tc>
          <w:tcPr>
            <w:tcW w:w="865" w:type="dxa"/>
            <w:shd w:val="clear" w:color="auto" w:fill="auto"/>
            <w:noWrap/>
            <w:vAlign w:val="center"/>
          </w:tcPr>
          <w:p w14:paraId="5D5F70A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3172D7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1DB669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LIDOCAINA 2% S/ VASOCONSTRICTOR, EM AMPOLA DE 20 ML</w:t>
            </w:r>
          </w:p>
        </w:tc>
        <w:tc>
          <w:tcPr>
            <w:tcW w:w="1275" w:type="dxa"/>
            <w:shd w:val="clear" w:color="auto" w:fill="DADADA" w:themeFill="accent3" w:themeFillTint="66"/>
            <w:noWrap/>
            <w:vAlign w:val="center"/>
          </w:tcPr>
          <w:p w14:paraId="79E8703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4,51</w:t>
            </w:r>
          </w:p>
        </w:tc>
        <w:tc>
          <w:tcPr>
            <w:tcW w:w="993" w:type="dxa"/>
            <w:shd w:val="clear" w:color="auto" w:fill="auto"/>
            <w:noWrap/>
            <w:vAlign w:val="center"/>
          </w:tcPr>
          <w:p w14:paraId="6526923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3C397A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19DB570">
            <w:pPr>
              <w:spacing w:after="0" w:line="240" w:lineRule="auto"/>
              <w:jc w:val="center"/>
              <w:rPr>
                <w:rFonts w:ascii="Tahoma" w:hAnsi="Tahoma" w:eastAsia="Times New Roman" w:cs="Tahoma"/>
                <w:color w:val="000000"/>
                <w:sz w:val="20"/>
                <w:szCs w:val="20"/>
                <w:lang w:eastAsia="pt-BR"/>
              </w:rPr>
            </w:pPr>
          </w:p>
        </w:tc>
      </w:tr>
      <w:tr w14:paraId="63DE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9D23E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293</w:t>
            </w:r>
          </w:p>
        </w:tc>
        <w:tc>
          <w:tcPr>
            <w:tcW w:w="865" w:type="dxa"/>
            <w:shd w:val="clear" w:color="auto" w:fill="auto"/>
            <w:noWrap/>
            <w:vAlign w:val="center"/>
          </w:tcPr>
          <w:p w14:paraId="41C014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14.040</w:t>
            </w:r>
          </w:p>
        </w:tc>
        <w:tc>
          <w:tcPr>
            <w:tcW w:w="665" w:type="dxa"/>
            <w:shd w:val="clear" w:color="auto" w:fill="auto"/>
            <w:noWrap/>
            <w:vAlign w:val="center"/>
          </w:tcPr>
          <w:p w14:paraId="00E78CF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E16D8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LINAGLIPTINA 5 MG</w:t>
            </w:r>
          </w:p>
        </w:tc>
        <w:tc>
          <w:tcPr>
            <w:tcW w:w="1275" w:type="dxa"/>
            <w:shd w:val="clear" w:color="auto" w:fill="DADADA" w:themeFill="accent3" w:themeFillTint="66"/>
            <w:noWrap/>
            <w:vAlign w:val="center"/>
          </w:tcPr>
          <w:p w14:paraId="5D8D2B6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3,68</w:t>
            </w:r>
          </w:p>
        </w:tc>
        <w:tc>
          <w:tcPr>
            <w:tcW w:w="993" w:type="dxa"/>
            <w:shd w:val="clear" w:color="auto" w:fill="auto"/>
            <w:noWrap/>
            <w:vAlign w:val="center"/>
          </w:tcPr>
          <w:p w14:paraId="0BC801C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2F877C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117A9EA">
            <w:pPr>
              <w:spacing w:after="0" w:line="240" w:lineRule="auto"/>
              <w:jc w:val="center"/>
              <w:rPr>
                <w:rFonts w:ascii="Tahoma" w:hAnsi="Tahoma" w:eastAsia="Times New Roman" w:cs="Tahoma"/>
                <w:color w:val="000000"/>
                <w:sz w:val="20"/>
                <w:szCs w:val="20"/>
                <w:lang w:eastAsia="pt-BR"/>
              </w:rPr>
            </w:pPr>
          </w:p>
        </w:tc>
      </w:tr>
      <w:tr w14:paraId="4A22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4E32F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294</w:t>
            </w:r>
          </w:p>
        </w:tc>
        <w:tc>
          <w:tcPr>
            <w:tcW w:w="865" w:type="dxa"/>
            <w:shd w:val="clear" w:color="auto" w:fill="auto"/>
            <w:noWrap/>
            <w:vAlign w:val="center"/>
          </w:tcPr>
          <w:p w14:paraId="7AB159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00C75A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AFA61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LISDEXANFETAMINA DIMESILATO, CONCENTRAÇÃO: 30 MG</w:t>
            </w:r>
          </w:p>
        </w:tc>
        <w:tc>
          <w:tcPr>
            <w:tcW w:w="1275" w:type="dxa"/>
            <w:shd w:val="clear" w:color="auto" w:fill="DADADA" w:themeFill="accent3" w:themeFillTint="66"/>
            <w:noWrap/>
            <w:vAlign w:val="center"/>
          </w:tcPr>
          <w:p w14:paraId="726ABC1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7,02</w:t>
            </w:r>
          </w:p>
        </w:tc>
        <w:tc>
          <w:tcPr>
            <w:tcW w:w="993" w:type="dxa"/>
            <w:shd w:val="clear" w:color="auto" w:fill="auto"/>
            <w:noWrap/>
            <w:vAlign w:val="center"/>
          </w:tcPr>
          <w:p w14:paraId="03BFA25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9C3BC8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52511A4">
            <w:pPr>
              <w:spacing w:after="0" w:line="240" w:lineRule="auto"/>
              <w:jc w:val="center"/>
              <w:rPr>
                <w:rFonts w:ascii="Tahoma" w:hAnsi="Tahoma" w:eastAsia="Times New Roman" w:cs="Tahoma"/>
                <w:color w:val="000000"/>
                <w:sz w:val="20"/>
                <w:szCs w:val="20"/>
                <w:lang w:eastAsia="pt-BR"/>
              </w:rPr>
            </w:pPr>
          </w:p>
        </w:tc>
      </w:tr>
      <w:tr w14:paraId="51C1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8633C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295</w:t>
            </w:r>
          </w:p>
        </w:tc>
        <w:tc>
          <w:tcPr>
            <w:tcW w:w="865" w:type="dxa"/>
            <w:shd w:val="clear" w:color="auto" w:fill="auto"/>
            <w:noWrap/>
            <w:vAlign w:val="center"/>
          </w:tcPr>
          <w:p w14:paraId="0210BE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w:t>
            </w:r>
          </w:p>
        </w:tc>
        <w:tc>
          <w:tcPr>
            <w:tcW w:w="665" w:type="dxa"/>
            <w:shd w:val="clear" w:color="auto" w:fill="auto"/>
            <w:noWrap/>
            <w:vAlign w:val="center"/>
          </w:tcPr>
          <w:p w14:paraId="5762EC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364" w:type="dxa"/>
            <w:shd w:val="clear" w:color="auto" w:fill="auto"/>
            <w:vAlign w:val="center"/>
          </w:tcPr>
          <w:p w14:paraId="091E268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LISDEXANFETAMINA DIMESILATO, CONCENTRAÇÃO: 50 MG</w:t>
            </w:r>
          </w:p>
        </w:tc>
        <w:tc>
          <w:tcPr>
            <w:tcW w:w="1275" w:type="dxa"/>
            <w:shd w:val="clear" w:color="auto" w:fill="DADADA" w:themeFill="accent3" w:themeFillTint="66"/>
            <w:noWrap/>
            <w:vAlign w:val="center"/>
          </w:tcPr>
          <w:p w14:paraId="64B8E1A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8,35</w:t>
            </w:r>
          </w:p>
        </w:tc>
        <w:tc>
          <w:tcPr>
            <w:tcW w:w="993" w:type="dxa"/>
            <w:shd w:val="clear" w:color="auto" w:fill="auto"/>
            <w:noWrap/>
            <w:vAlign w:val="center"/>
          </w:tcPr>
          <w:p w14:paraId="23B6CBD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6B6EC1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28B36C6">
            <w:pPr>
              <w:spacing w:after="0" w:line="240" w:lineRule="auto"/>
              <w:jc w:val="center"/>
              <w:rPr>
                <w:rFonts w:ascii="Tahoma" w:hAnsi="Tahoma" w:eastAsia="Times New Roman" w:cs="Tahoma"/>
                <w:color w:val="000000"/>
                <w:sz w:val="20"/>
                <w:szCs w:val="20"/>
                <w:lang w:eastAsia="pt-BR"/>
              </w:rPr>
            </w:pPr>
          </w:p>
        </w:tc>
      </w:tr>
      <w:tr w14:paraId="08F0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45BC9B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296</w:t>
            </w:r>
          </w:p>
        </w:tc>
        <w:tc>
          <w:tcPr>
            <w:tcW w:w="865" w:type="dxa"/>
            <w:shd w:val="clear" w:color="auto" w:fill="auto"/>
            <w:noWrap/>
            <w:vAlign w:val="center"/>
          </w:tcPr>
          <w:p w14:paraId="0056CD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1D23B94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E86A7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 LISDEXANFETAMINA DIMESILATO, CONCENTRAÇÃO: 70 MG</w:t>
            </w:r>
          </w:p>
        </w:tc>
        <w:tc>
          <w:tcPr>
            <w:tcW w:w="1275" w:type="dxa"/>
            <w:shd w:val="clear" w:color="auto" w:fill="DADADA" w:themeFill="accent3" w:themeFillTint="66"/>
            <w:noWrap/>
            <w:vAlign w:val="center"/>
          </w:tcPr>
          <w:p w14:paraId="0EDAFDB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11,04</w:t>
            </w:r>
          </w:p>
        </w:tc>
        <w:tc>
          <w:tcPr>
            <w:tcW w:w="993" w:type="dxa"/>
            <w:shd w:val="clear" w:color="auto" w:fill="auto"/>
            <w:noWrap/>
            <w:vAlign w:val="center"/>
          </w:tcPr>
          <w:p w14:paraId="024386E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39A512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229640D">
            <w:pPr>
              <w:spacing w:after="0" w:line="240" w:lineRule="auto"/>
              <w:jc w:val="center"/>
              <w:rPr>
                <w:rFonts w:ascii="Tahoma" w:hAnsi="Tahoma" w:eastAsia="Times New Roman" w:cs="Tahoma"/>
                <w:color w:val="000000"/>
                <w:sz w:val="20"/>
                <w:szCs w:val="20"/>
                <w:lang w:eastAsia="pt-BR"/>
              </w:rPr>
            </w:pPr>
          </w:p>
        </w:tc>
      </w:tr>
      <w:tr w14:paraId="673D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B5831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297</w:t>
            </w:r>
          </w:p>
        </w:tc>
        <w:tc>
          <w:tcPr>
            <w:tcW w:w="865" w:type="dxa"/>
            <w:shd w:val="clear" w:color="auto" w:fill="auto"/>
            <w:noWrap/>
            <w:vAlign w:val="center"/>
          </w:tcPr>
          <w:p w14:paraId="016D89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10.800</w:t>
            </w:r>
          </w:p>
        </w:tc>
        <w:tc>
          <w:tcPr>
            <w:tcW w:w="665" w:type="dxa"/>
            <w:shd w:val="clear" w:color="auto" w:fill="auto"/>
            <w:noWrap/>
            <w:vAlign w:val="center"/>
          </w:tcPr>
          <w:p w14:paraId="624736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610B03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LORATADINA 1 MG/ML - FRASCO 100ML</w:t>
            </w:r>
          </w:p>
        </w:tc>
        <w:tc>
          <w:tcPr>
            <w:tcW w:w="1275" w:type="dxa"/>
            <w:shd w:val="clear" w:color="auto" w:fill="DADADA" w:themeFill="accent3" w:themeFillTint="66"/>
            <w:noWrap/>
            <w:vAlign w:val="center"/>
          </w:tcPr>
          <w:p w14:paraId="7E89258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2,86</w:t>
            </w:r>
          </w:p>
        </w:tc>
        <w:tc>
          <w:tcPr>
            <w:tcW w:w="993" w:type="dxa"/>
            <w:shd w:val="clear" w:color="auto" w:fill="auto"/>
            <w:noWrap/>
            <w:vAlign w:val="center"/>
          </w:tcPr>
          <w:p w14:paraId="6E70FC5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F8C6E4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96FF602">
            <w:pPr>
              <w:spacing w:after="0" w:line="240" w:lineRule="auto"/>
              <w:jc w:val="center"/>
              <w:rPr>
                <w:rFonts w:ascii="Tahoma" w:hAnsi="Tahoma" w:eastAsia="Times New Roman" w:cs="Tahoma"/>
                <w:color w:val="000000"/>
                <w:sz w:val="20"/>
                <w:szCs w:val="20"/>
                <w:lang w:eastAsia="pt-BR"/>
              </w:rPr>
            </w:pPr>
          </w:p>
        </w:tc>
      </w:tr>
      <w:tr w14:paraId="57CA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D2D8AB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298</w:t>
            </w:r>
          </w:p>
        </w:tc>
        <w:tc>
          <w:tcPr>
            <w:tcW w:w="865" w:type="dxa"/>
            <w:shd w:val="clear" w:color="auto" w:fill="auto"/>
            <w:noWrap/>
            <w:vAlign w:val="center"/>
          </w:tcPr>
          <w:p w14:paraId="172E987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135.000</w:t>
            </w:r>
          </w:p>
        </w:tc>
        <w:tc>
          <w:tcPr>
            <w:tcW w:w="665" w:type="dxa"/>
            <w:shd w:val="clear" w:color="auto" w:fill="auto"/>
            <w:noWrap/>
            <w:vAlign w:val="center"/>
          </w:tcPr>
          <w:p w14:paraId="719C0A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A4092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LORATADINA 10 MG</w:t>
            </w:r>
          </w:p>
        </w:tc>
        <w:tc>
          <w:tcPr>
            <w:tcW w:w="1275" w:type="dxa"/>
            <w:shd w:val="clear" w:color="auto" w:fill="DADADA" w:themeFill="accent3" w:themeFillTint="66"/>
            <w:noWrap/>
            <w:vAlign w:val="center"/>
          </w:tcPr>
          <w:p w14:paraId="6A4342C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0,07</w:t>
            </w:r>
          </w:p>
        </w:tc>
        <w:tc>
          <w:tcPr>
            <w:tcW w:w="993" w:type="dxa"/>
            <w:shd w:val="clear" w:color="auto" w:fill="auto"/>
            <w:noWrap/>
            <w:vAlign w:val="center"/>
          </w:tcPr>
          <w:p w14:paraId="31669DE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8C52C5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F42FBFE">
            <w:pPr>
              <w:spacing w:after="0" w:line="240" w:lineRule="auto"/>
              <w:jc w:val="center"/>
              <w:rPr>
                <w:rFonts w:ascii="Tahoma" w:hAnsi="Tahoma" w:eastAsia="Times New Roman" w:cs="Tahoma"/>
                <w:color w:val="000000"/>
                <w:sz w:val="20"/>
                <w:szCs w:val="20"/>
                <w:lang w:eastAsia="pt-BR"/>
              </w:rPr>
            </w:pPr>
          </w:p>
        </w:tc>
      </w:tr>
      <w:tr w14:paraId="58A6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F26BF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299</w:t>
            </w:r>
          </w:p>
        </w:tc>
        <w:tc>
          <w:tcPr>
            <w:tcW w:w="865" w:type="dxa"/>
            <w:shd w:val="clear" w:color="auto" w:fill="auto"/>
            <w:noWrap/>
            <w:vAlign w:val="center"/>
          </w:tcPr>
          <w:p w14:paraId="0C9606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337.500</w:t>
            </w:r>
          </w:p>
        </w:tc>
        <w:tc>
          <w:tcPr>
            <w:tcW w:w="665" w:type="dxa"/>
            <w:shd w:val="clear" w:color="auto" w:fill="auto"/>
            <w:noWrap/>
            <w:vAlign w:val="center"/>
          </w:tcPr>
          <w:p w14:paraId="727420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C0CFC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LOSARTANA POTÁSSICA, DOSAGEM: 50 MG</w:t>
            </w:r>
          </w:p>
        </w:tc>
        <w:tc>
          <w:tcPr>
            <w:tcW w:w="1275" w:type="dxa"/>
            <w:shd w:val="clear" w:color="auto" w:fill="DADADA" w:themeFill="accent3" w:themeFillTint="66"/>
            <w:noWrap/>
            <w:vAlign w:val="center"/>
          </w:tcPr>
          <w:p w14:paraId="4949DF1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32015BB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929335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CA31D45">
            <w:pPr>
              <w:spacing w:after="0" w:line="240" w:lineRule="auto"/>
              <w:jc w:val="center"/>
              <w:rPr>
                <w:rFonts w:ascii="Tahoma" w:hAnsi="Tahoma" w:eastAsia="Times New Roman" w:cs="Tahoma"/>
                <w:color w:val="000000"/>
                <w:sz w:val="20"/>
                <w:szCs w:val="20"/>
                <w:lang w:eastAsia="pt-BR"/>
              </w:rPr>
            </w:pPr>
          </w:p>
        </w:tc>
      </w:tr>
      <w:tr w14:paraId="0E15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D7C1E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865" w:type="dxa"/>
            <w:shd w:val="clear" w:color="auto" w:fill="auto"/>
            <w:noWrap/>
            <w:vAlign w:val="center"/>
          </w:tcPr>
          <w:p w14:paraId="6DB918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70FBDD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ENV</w:t>
            </w:r>
          </w:p>
        </w:tc>
        <w:tc>
          <w:tcPr>
            <w:tcW w:w="3364" w:type="dxa"/>
            <w:shd w:val="clear" w:color="auto" w:fill="auto"/>
            <w:vAlign w:val="center"/>
          </w:tcPr>
          <w:p w14:paraId="097CDE6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MACROGOL, PRINCÍPIO ATIVO: MACROGOL 3350, COMPOSIÇÃO: BICARBONATO DE SÓDIO, CLORETOS DE SÓDIO E POTÁSSIO, CONCENTRAÇÃO: 13,125 G + 177,5 MG + 46,6 MG + 350,7 MG, FORMA FARMACÊUTICA: PÓ PARA PREPARAÇÃO EXTEMPORÂNEA SACHE 14 G</w:t>
            </w:r>
          </w:p>
        </w:tc>
        <w:tc>
          <w:tcPr>
            <w:tcW w:w="1275" w:type="dxa"/>
            <w:shd w:val="clear" w:color="auto" w:fill="DADADA" w:themeFill="accent3" w:themeFillTint="66"/>
            <w:noWrap/>
            <w:vAlign w:val="center"/>
          </w:tcPr>
          <w:p w14:paraId="166DF10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2,38</w:t>
            </w:r>
          </w:p>
        </w:tc>
        <w:tc>
          <w:tcPr>
            <w:tcW w:w="993" w:type="dxa"/>
            <w:shd w:val="clear" w:color="auto" w:fill="auto"/>
            <w:noWrap/>
            <w:vAlign w:val="center"/>
          </w:tcPr>
          <w:p w14:paraId="12C3CBC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C6D099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E153167">
            <w:pPr>
              <w:spacing w:after="0" w:line="240" w:lineRule="auto"/>
              <w:jc w:val="center"/>
              <w:rPr>
                <w:rFonts w:ascii="Tahoma" w:hAnsi="Tahoma" w:eastAsia="Times New Roman" w:cs="Tahoma"/>
                <w:color w:val="000000"/>
                <w:sz w:val="20"/>
                <w:szCs w:val="20"/>
                <w:lang w:eastAsia="pt-BR"/>
              </w:rPr>
            </w:pPr>
          </w:p>
        </w:tc>
      </w:tr>
      <w:tr w14:paraId="551D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EE8FB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301</w:t>
            </w:r>
          </w:p>
        </w:tc>
        <w:tc>
          <w:tcPr>
            <w:tcW w:w="865" w:type="dxa"/>
            <w:shd w:val="clear" w:color="auto" w:fill="auto"/>
            <w:noWrap/>
            <w:vAlign w:val="center"/>
          </w:tcPr>
          <w:p w14:paraId="2AFEF8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129F3D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364" w:type="dxa"/>
            <w:shd w:val="clear" w:color="auto" w:fill="auto"/>
            <w:vAlign w:val="center"/>
          </w:tcPr>
          <w:p w14:paraId="01FB25A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MAGNESIO DIMALATO 260 MG</w:t>
            </w:r>
          </w:p>
        </w:tc>
        <w:tc>
          <w:tcPr>
            <w:tcW w:w="1275" w:type="dxa"/>
            <w:shd w:val="clear" w:color="auto" w:fill="DADADA" w:themeFill="accent3" w:themeFillTint="66"/>
            <w:noWrap/>
            <w:vAlign w:val="center"/>
          </w:tcPr>
          <w:p w14:paraId="1AE0D2B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1,23</w:t>
            </w:r>
          </w:p>
        </w:tc>
        <w:tc>
          <w:tcPr>
            <w:tcW w:w="993" w:type="dxa"/>
            <w:shd w:val="clear" w:color="auto" w:fill="auto"/>
            <w:noWrap/>
            <w:vAlign w:val="center"/>
          </w:tcPr>
          <w:p w14:paraId="3DFF5AF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850B87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BC0F902">
            <w:pPr>
              <w:spacing w:after="0" w:line="240" w:lineRule="auto"/>
              <w:jc w:val="center"/>
              <w:rPr>
                <w:rFonts w:ascii="Tahoma" w:hAnsi="Tahoma" w:eastAsia="Times New Roman" w:cs="Tahoma"/>
                <w:color w:val="000000"/>
                <w:sz w:val="20"/>
                <w:szCs w:val="20"/>
                <w:lang w:eastAsia="pt-BR"/>
              </w:rPr>
            </w:pPr>
          </w:p>
        </w:tc>
      </w:tr>
      <w:tr w14:paraId="2E9E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86DA34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302</w:t>
            </w:r>
          </w:p>
        </w:tc>
        <w:tc>
          <w:tcPr>
            <w:tcW w:w="865" w:type="dxa"/>
            <w:shd w:val="clear" w:color="auto" w:fill="auto"/>
            <w:noWrap/>
            <w:vAlign w:val="center"/>
          </w:tcPr>
          <w:p w14:paraId="511EEE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w:t>
            </w:r>
          </w:p>
        </w:tc>
        <w:tc>
          <w:tcPr>
            <w:tcW w:w="665" w:type="dxa"/>
            <w:shd w:val="clear" w:color="auto" w:fill="auto"/>
            <w:noWrap/>
            <w:vAlign w:val="center"/>
          </w:tcPr>
          <w:p w14:paraId="2AB0BE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993B20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MALEATO DE DEXCLORFENIRAMINA 2MG/COMPR.</w:t>
            </w:r>
          </w:p>
        </w:tc>
        <w:tc>
          <w:tcPr>
            <w:tcW w:w="1275" w:type="dxa"/>
            <w:shd w:val="clear" w:color="auto" w:fill="DADADA" w:themeFill="accent3" w:themeFillTint="66"/>
            <w:noWrap/>
            <w:vAlign w:val="center"/>
          </w:tcPr>
          <w:p w14:paraId="1222B42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586619A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FF3F60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D339317">
            <w:pPr>
              <w:spacing w:after="0" w:line="240" w:lineRule="auto"/>
              <w:jc w:val="center"/>
              <w:rPr>
                <w:rFonts w:ascii="Tahoma" w:hAnsi="Tahoma" w:eastAsia="Times New Roman" w:cs="Tahoma"/>
                <w:color w:val="000000"/>
                <w:sz w:val="20"/>
                <w:szCs w:val="20"/>
                <w:lang w:eastAsia="pt-BR"/>
              </w:rPr>
            </w:pPr>
          </w:p>
        </w:tc>
      </w:tr>
      <w:tr w14:paraId="5B20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4904D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303</w:t>
            </w:r>
          </w:p>
        </w:tc>
        <w:tc>
          <w:tcPr>
            <w:tcW w:w="865" w:type="dxa"/>
            <w:shd w:val="clear" w:color="auto" w:fill="auto"/>
            <w:noWrap/>
            <w:vAlign w:val="center"/>
          </w:tcPr>
          <w:p w14:paraId="7EF69B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135.000</w:t>
            </w:r>
          </w:p>
        </w:tc>
        <w:tc>
          <w:tcPr>
            <w:tcW w:w="665" w:type="dxa"/>
            <w:shd w:val="clear" w:color="auto" w:fill="auto"/>
            <w:noWrap/>
            <w:vAlign w:val="center"/>
          </w:tcPr>
          <w:p w14:paraId="55AF96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C1AB2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MALEATO DE ENALAPRIL 10 MG</w:t>
            </w:r>
          </w:p>
        </w:tc>
        <w:tc>
          <w:tcPr>
            <w:tcW w:w="1275" w:type="dxa"/>
            <w:shd w:val="clear" w:color="auto" w:fill="DADADA" w:themeFill="accent3" w:themeFillTint="66"/>
            <w:noWrap/>
            <w:vAlign w:val="center"/>
          </w:tcPr>
          <w:p w14:paraId="3750078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143D3AB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C02E15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58C86EC">
            <w:pPr>
              <w:spacing w:after="0" w:line="240" w:lineRule="auto"/>
              <w:jc w:val="center"/>
              <w:rPr>
                <w:rFonts w:ascii="Tahoma" w:hAnsi="Tahoma" w:eastAsia="Times New Roman" w:cs="Tahoma"/>
                <w:color w:val="000000"/>
                <w:sz w:val="20"/>
                <w:szCs w:val="20"/>
                <w:lang w:eastAsia="pt-BR"/>
              </w:rPr>
            </w:pPr>
          </w:p>
        </w:tc>
      </w:tr>
      <w:tr w14:paraId="52DD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B08081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304</w:t>
            </w:r>
          </w:p>
        </w:tc>
        <w:tc>
          <w:tcPr>
            <w:tcW w:w="865" w:type="dxa"/>
            <w:shd w:val="clear" w:color="auto" w:fill="auto"/>
            <w:noWrap/>
            <w:vAlign w:val="center"/>
          </w:tcPr>
          <w:p w14:paraId="1E2A1D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w:t>
            </w:r>
          </w:p>
        </w:tc>
        <w:tc>
          <w:tcPr>
            <w:tcW w:w="665" w:type="dxa"/>
            <w:shd w:val="clear" w:color="auto" w:fill="auto"/>
            <w:noWrap/>
            <w:vAlign w:val="center"/>
          </w:tcPr>
          <w:p w14:paraId="50BBF4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FRA</w:t>
            </w:r>
          </w:p>
        </w:tc>
        <w:tc>
          <w:tcPr>
            <w:tcW w:w="3364" w:type="dxa"/>
            <w:shd w:val="clear" w:color="auto" w:fill="auto"/>
            <w:vAlign w:val="center"/>
          </w:tcPr>
          <w:p w14:paraId="55AB22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METALYSE 50 MG (TENECTEPLASE) + SERINGA PRÉ-CARREGADA COM DILUENTE</w:t>
            </w:r>
          </w:p>
        </w:tc>
        <w:tc>
          <w:tcPr>
            <w:tcW w:w="1275" w:type="dxa"/>
            <w:shd w:val="clear" w:color="auto" w:fill="DADADA" w:themeFill="accent3" w:themeFillTint="66"/>
            <w:noWrap/>
            <w:vAlign w:val="center"/>
          </w:tcPr>
          <w:p w14:paraId="21612E7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8.127,86</w:t>
            </w:r>
          </w:p>
        </w:tc>
        <w:tc>
          <w:tcPr>
            <w:tcW w:w="993" w:type="dxa"/>
            <w:shd w:val="clear" w:color="auto" w:fill="auto"/>
            <w:noWrap/>
            <w:vAlign w:val="center"/>
          </w:tcPr>
          <w:p w14:paraId="28414C3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C16063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3FA42B4">
            <w:pPr>
              <w:spacing w:after="0" w:line="240" w:lineRule="auto"/>
              <w:jc w:val="center"/>
              <w:rPr>
                <w:rFonts w:ascii="Tahoma" w:hAnsi="Tahoma" w:eastAsia="Times New Roman" w:cs="Tahoma"/>
                <w:color w:val="000000"/>
                <w:sz w:val="20"/>
                <w:szCs w:val="20"/>
                <w:lang w:eastAsia="pt-BR"/>
              </w:rPr>
            </w:pPr>
          </w:p>
        </w:tc>
      </w:tr>
      <w:tr w14:paraId="6381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11A2D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305</w:t>
            </w:r>
          </w:p>
        </w:tc>
        <w:tc>
          <w:tcPr>
            <w:tcW w:w="865" w:type="dxa"/>
            <w:shd w:val="clear" w:color="auto" w:fill="auto"/>
            <w:noWrap/>
            <w:vAlign w:val="center"/>
          </w:tcPr>
          <w:p w14:paraId="044FD8D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135.000</w:t>
            </w:r>
          </w:p>
        </w:tc>
        <w:tc>
          <w:tcPr>
            <w:tcW w:w="665" w:type="dxa"/>
            <w:shd w:val="clear" w:color="auto" w:fill="auto"/>
            <w:noWrap/>
            <w:vAlign w:val="center"/>
          </w:tcPr>
          <w:p w14:paraId="063DC3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A9190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METFORMINA 500 MG</w:t>
            </w:r>
          </w:p>
        </w:tc>
        <w:tc>
          <w:tcPr>
            <w:tcW w:w="1275" w:type="dxa"/>
            <w:shd w:val="clear" w:color="auto" w:fill="DADADA" w:themeFill="accent3" w:themeFillTint="66"/>
            <w:noWrap/>
            <w:vAlign w:val="center"/>
          </w:tcPr>
          <w:p w14:paraId="0D5D48D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0,16</w:t>
            </w:r>
          </w:p>
        </w:tc>
        <w:tc>
          <w:tcPr>
            <w:tcW w:w="993" w:type="dxa"/>
            <w:shd w:val="clear" w:color="auto" w:fill="auto"/>
            <w:noWrap/>
            <w:vAlign w:val="center"/>
          </w:tcPr>
          <w:p w14:paraId="4EC0F56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B93C70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F46A052">
            <w:pPr>
              <w:spacing w:after="0" w:line="240" w:lineRule="auto"/>
              <w:jc w:val="center"/>
              <w:rPr>
                <w:rFonts w:ascii="Tahoma" w:hAnsi="Tahoma" w:eastAsia="Times New Roman" w:cs="Tahoma"/>
                <w:color w:val="000000"/>
                <w:sz w:val="20"/>
                <w:szCs w:val="20"/>
                <w:lang w:eastAsia="pt-BR"/>
              </w:rPr>
            </w:pPr>
          </w:p>
        </w:tc>
      </w:tr>
      <w:tr w14:paraId="7123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1CCE07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306</w:t>
            </w:r>
          </w:p>
        </w:tc>
        <w:tc>
          <w:tcPr>
            <w:tcW w:w="865" w:type="dxa"/>
            <w:shd w:val="clear" w:color="auto" w:fill="auto"/>
            <w:noWrap/>
            <w:vAlign w:val="center"/>
          </w:tcPr>
          <w:p w14:paraId="5BCD39F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135.000</w:t>
            </w:r>
          </w:p>
        </w:tc>
        <w:tc>
          <w:tcPr>
            <w:tcW w:w="665" w:type="dxa"/>
            <w:shd w:val="clear" w:color="auto" w:fill="auto"/>
            <w:noWrap/>
            <w:vAlign w:val="center"/>
          </w:tcPr>
          <w:p w14:paraId="6B3553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7CAA9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METFORMINA 850 MG</w:t>
            </w:r>
          </w:p>
        </w:tc>
        <w:tc>
          <w:tcPr>
            <w:tcW w:w="1275" w:type="dxa"/>
            <w:shd w:val="clear" w:color="auto" w:fill="DADADA" w:themeFill="accent3" w:themeFillTint="66"/>
            <w:noWrap/>
            <w:vAlign w:val="center"/>
          </w:tcPr>
          <w:p w14:paraId="34E34FF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0,10</w:t>
            </w:r>
          </w:p>
        </w:tc>
        <w:tc>
          <w:tcPr>
            <w:tcW w:w="993" w:type="dxa"/>
            <w:shd w:val="clear" w:color="auto" w:fill="auto"/>
            <w:noWrap/>
            <w:vAlign w:val="center"/>
          </w:tcPr>
          <w:p w14:paraId="0F7E7D2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2935E1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A8E536D">
            <w:pPr>
              <w:spacing w:after="0" w:line="240" w:lineRule="auto"/>
              <w:jc w:val="center"/>
              <w:rPr>
                <w:rFonts w:ascii="Tahoma" w:hAnsi="Tahoma" w:eastAsia="Times New Roman" w:cs="Tahoma"/>
                <w:color w:val="000000"/>
                <w:sz w:val="20"/>
                <w:szCs w:val="20"/>
                <w:lang w:eastAsia="pt-BR"/>
              </w:rPr>
            </w:pPr>
          </w:p>
        </w:tc>
      </w:tr>
      <w:tr w14:paraId="7547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84F9A7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307</w:t>
            </w:r>
          </w:p>
        </w:tc>
        <w:tc>
          <w:tcPr>
            <w:tcW w:w="865" w:type="dxa"/>
            <w:shd w:val="clear" w:color="auto" w:fill="auto"/>
            <w:noWrap/>
            <w:vAlign w:val="center"/>
          </w:tcPr>
          <w:p w14:paraId="20E5C0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29184AF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400E7F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METILDOPA, DOSAGEM: 250 MG</w:t>
            </w:r>
          </w:p>
        </w:tc>
        <w:tc>
          <w:tcPr>
            <w:tcW w:w="1275" w:type="dxa"/>
            <w:shd w:val="clear" w:color="auto" w:fill="DADADA" w:themeFill="accent3" w:themeFillTint="66"/>
            <w:noWrap/>
            <w:vAlign w:val="center"/>
          </w:tcPr>
          <w:p w14:paraId="51CF700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0,37</w:t>
            </w:r>
          </w:p>
        </w:tc>
        <w:tc>
          <w:tcPr>
            <w:tcW w:w="993" w:type="dxa"/>
            <w:shd w:val="clear" w:color="auto" w:fill="auto"/>
            <w:noWrap/>
            <w:vAlign w:val="center"/>
          </w:tcPr>
          <w:p w14:paraId="1E08B39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EDDE6B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1E9E6C8">
            <w:pPr>
              <w:spacing w:after="0" w:line="240" w:lineRule="auto"/>
              <w:jc w:val="center"/>
              <w:rPr>
                <w:rFonts w:ascii="Tahoma" w:hAnsi="Tahoma" w:eastAsia="Times New Roman" w:cs="Tahoma"/>
                <w:color w:val="000000"/>
                <w:sz w:val="20"/>
                <w:szCs w:val="20"/>
                <w:lang w:eastAsia="pt-BR"/>
              </w:rPr>
            </w:pPr>
          </w:p>
        </w:tc>
      </w:tr>
      <w:tr w14:paraId="5B59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F16F0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308</w:t>
            </w:r>
          </w:p>
        </w:tc>
        <w:tc>
          <w:tcPr>
            <w:tcW w:w="865" w:type="dxa"/>
            <w:shd w:val="clear" w:color="auto" w:fill="auto"/>
            <w:noWrap/>
            <w:vAlign w:val="center"/>
          </w:tcPr>
          <w:p w14:paraId="3E1F07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4780444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1EC813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METOCLOPRAMIDA GOTAS 4 MG/ML, EM FRASCO DE 10 ML</w:t>
            </w:r>
          </w:p>
        </w:tc>
        <w:tc>
          <w:tcPr>
            <w:tcW w:w="1275" w:type="dxa"/>
            <w:shd w:val="clear" w:color="auto" w:fill="DADADA" w:themeFill="accent3" w:themeFillTint="66"/>
            <w:noWrap/>
            <w:vAlign w:val="center"/>
          </w:tcPr>
          <w:p w14:paraId="7C95DA0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1,29</w:t>
            </w:r>
          </w:p>
        </w:tc>
        <w:tc>
          <w:tcPr>
            <w:tcW w:w="993" w:type="dxa"/>
            <w:shd w:val="clear" w:color="auto" w:fill="auto"/>
            <w:noWrap/>
            <w:vAlign w:val="center"/>
          </w:tcPr>
          <w:p w14:paraId="1BDA2F7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C5B918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FEA5203">
            <w:pPr>
              <w:spacing w:after="0" w:line="240" w:lineRule="auto"/>
              <w:jc w:val="center"/>
              <w:rPr>
                <w:rFonts w:ascii="Tahoma" w:hAnsi="Tahoma" w:eastAsia="Times New Roman" w:cs="Tahoma"/>
                <w:color w:val="000000"/>
                <w:sz w:val="20"/>
                <w:szCs w:val="20"/>
                <w:lang w:eastAsia="pt-BR"/>
              </w:rPr>
            </w:pPr>
          </w:p>
        </w:tc>
      </w:tr>
      <w:tr w14:paraId="5010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74112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309</w:t>
            </w:r>
          </w:p>
        </w:tc>
        <w:tc>
          <w:tcPr>
            <w:tcW w:w="865" w:type="dxa"/>
            <w:shd w:val="clear" w:color="auto" w:fill="auto"/>
            <w:noWrap/>
            <w:vAlign w:val="center"/>
          </w:tcPr>
          <w:p w14:paraId="6674B62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w:t>
            </w:r>
          </w:p>
        </w:tc>
        <w:tc>
          <w:tcPr>
            <w:tcW w:w="665" w:type="dxa"/>
            <w:shd w:val="clear" w:color="auto" w:fill="auto"/>
            <w:noWrap/>
            <w:vAlign w:val="center"/>
          </w:tcPr>
          <w:p w14:paraId="267CE6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2097881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METOCLOPRAMIDA INJETAVEL 10 MG/ML, EM AMPOLA DE 2 ML</w:t>
            </w:r>
          </w:p>
        </w:tc>
        <w:tc>
          <w:tcPr>
            <w:tcW w:w="1275" w:type="dxa"/>
            <w:shd w:val="clear" w:color="auto" w:fill="DADADA" w:themeFill="accent3" w:themeFillTint="66"/>
            <w:noWrap/>
            <w:vAlign w:val="center"/>
          </w:tcPr>
          <w:p w14:paraId="704DC81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0,72</w:t>
            </w:r>
          </w:p>
        </w:tc>
        <w:tc>
          <w:tcPr>
            <w:tcW w:w="993" w:type="dxa"/>
            <w:shd w:val="clear" w:color="auto" w:fill="auto"/>
            <w:noWrap/>
            <w:vAlign w:val="center"/>
          </w:tcPr>
          <w:p w14:paraId="730197A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F23F38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1435B3D">
            <w:pPr>
              <w:spacing w:after="0" w:line="240" w:lineRule="auto"/>
              <w:jc w:val="center"/>
              <w:rPr>
                <w:rFonts w:ascii="Tahoma" w:hAnsi="Tahoma" w:eastAsia="Times New Roman" w:cs="Tahoma"/>
                <w:color w:val="000000"/>
                <w:sz w:val="20"/>
                <w:szCs w:val="20"/>
                <w:lang w:eastAsia="pt-BR"/>
              </w:rPr>
            </w:pPr>
          </w:p>
        </w:tc>
      </w:tr>
      <w:tr w14:paraId="2315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1C436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310</w:t>
            </w:r>
          </w:p>
        </w:tc>
        <w:tc>
          <w:tcPr>
            <w:tcW w:w="865" w:type="dxa"/>
            <w:shd w:val="clear" w:color="auto" w:fill="auto"/>
            <w:noWrap/>
            <w:vAlign w:val="center"/>
          </w:tcPr>
          <w:p w14:paraId="2F734A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w:t>
            </w:r>
          </w:p>
        </w:tc>
        <w:tc>
          <w:tcPr>
            <w:tcW w:w="665" w:type="dxa"/>
            <w:shd w:val="clear" w:color="auto" w:fill="auto"/>
            <w:noWrap/>
            <w:vAlign w:val="center"/>
          </w:tcPr>
          <w:p w14:paraId="74EC59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A3BAE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METOCLOPRAMIDA 10 MG</w:t>
            </w:r>
          </w:p>
        </w:tc>
        <w:tc>
          <w:tcPr>
            <w:tcW w:w="1275" w:type="dxa"/>
            <w:shd w:val="clear" w:color="auto" w:fill="DADADA" w:themeFill="accent3" w:themeFillTint="66"/>
            <w:noWrap/>
            <w:vAlign w:val="center"/>
          </w:tcPr>
          <w:p w14:paraId="4E9DAFD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12703EA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71F405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4F416A3">
            <w:pPr>
              <w:spacing w:after="0" w:line="240" w:lineRule="auto"/>
              <w:jc w:val="center"/>
              <w:rPr>
                <w:rFonts w:ascii="Tahoma" w:hAnsi="Tahoma" w:eastAsia="Times New Roman" w:cs="Tahoma"/>
                <w:color w:val="000000"/>
                <w:sz w:val="20"/>
                <w:szCs w:val="20"/>
                <w:lang w:eastAsia="pt-BR"/>
              </w:rPr>
            </w:pPr>
          </w:p>
        </w:tc>
      </w:tr>
      <w:tr w14:paraId="5473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AB4D0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311</w:t>
            </w:r>
          </w:p>
        </w:tc>
        <w:tc>
          <w:tcPr>
            <w:tcW w:w="865" w:type="dxa"/>
            <w:shd w:val="clear" w:color="auto" w:fill="auto"/>
            <w:noWrap/>
            <w:vAlign w:val="center"/>
          </w:tcPr>
          <w:p w14:paraId="059F6A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20.250</w:t>
            </w:r>
          </w:p>
        </w:tc>
        <w:tc>
          <w:tcPr>
            <w:tcW w:w="665" w:type="dxa"/>
            <w:shd w:val="clear" w:color="auto" w:fill="auto"/>
            <w:noWrap/>
            <w:vAlign w:val="center"/>
          </w:tcPr>
          <w:p w14:paraId="4FB840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A98AC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METOPROLOL, PRINCÍPIO ATIVO: SAL SUCCINATO, DOSAGEM: 100 MG, APRESENTAÇÃO: LIBERAÇÃO CONTROLADA</w:t>
            </w:r>
          </w:p>
        </w:tc>
        <w:tc>
          <w:tcPr>
            <w:tcW w:w="1275" w:type="dxa"/>
            <w:shd w:val="clear" w:color="auto" w:fill="DADADA" w:themeFill="accent3" w:themeFillTint="66"/>
            <w:noWrap/>
            <w:vAlign w:val="center"/>
          </w:tcPr>
          <w:p w14:paraId="7E1B2DD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0,62</w:t>
            </w:r>
          </w:p>
        </w:tc>
        <w:tc>
          <w:tcPr>
            <w:tcW w:w="993" w:type="dxa"/>
            <w:shd w:val="clear" w:color="auto" w:fill="auto"/>
            <w:noWrap/>
            <w:vAlign w:val="center"/>
          </w:tcPr>
          <w:p w14:paraId="73BB121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AB2973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05FC0C4">
            <w:pPr>
              <w:spacing w:after="0" w:line="240" w:lineRule="auto"/>
              <w:jc w:val="center"/>
              <w:rPr>
                <w:rFonts w:ascii="Tahoma" w:hAnsi="Tahoma" w:eastAsia="Times New Roman" w:cs="Tahoma"/>
                <w:color w:val="000000"/>
                <w:sz w:val="20"/>
                <w:szCs w:val="20"/>
                <w:lang w:eastAsia="pt-BR"/>
              </w:rPr>
            </w:pPr>
          </w:p>
        </w:tc>
      </w:tr>
      <w:tr w14:paraId="7B7B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C60EE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312</w:t>
            </w:r>
          </w:p>
        </w:tc>
        <w:tc>
          <w:tcPr>
            <w:tcW w:w="865" w:type="dxa"/>
            <w:shd w:val="clear" w:color="auto" w:fill="auto"/>
            <w:noWrap/>
            <w:vAlign w:val="center"/>
          </w:tcPr>
          <w:p w14:paraId="0DB5C2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54.000</w:t>
            </w:r>
          </w:p>
        </w:tc>
        <w:tc>
          <w:tcPr>
            <w:tcW w:w="665" w:type="dxa"/>
            <w:shd w:val="clear" w:color="auto" w:fill="auto"/>
            <w:noWrap/>
            <w:vAlign w:val="center"/>
          </w:tcPr>
          <w:p w14:paraId="10EA0FA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E6763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METOPROLOL, PRINCÍPIO ATIVO: SAL SUCCINATO, DOSAGEM: 25 MG, APRESENTAÇÃO: LIBERAÇÃO CONTROLADA</w:t>
            </w:r>
          </w:p>
        </w:tc>
        <w:tc>
          <w:tcPr>
            <w:tcW w:w="1275" w:type="dxa"/>
            <w:shd w:val="clear" w:color="auto" w:fill="DADADA" w:themeFill="accent3" w:themeFillTint="66"/>
            <w:noWrap/>
            <w:vAlign w:val="center"/>
          </w:tcPr>
          <w:p w14:paraId="5F70F79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0,34</w:t>
            </w:r>
          </w:p>
        </w:tc>
        <w:tc>
          <w:tcPr>
            <w:tcW w:w="993" w:type="dxa"/>
            <w:shd w:val="clear" w:color="auto" w:fill="auto"/>
            <w:noWrap/>
            <w:vAlign w:val="center"/>
          </w:tcPr>
          <w:p w14:paraId="0BD6AE1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5E0E96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0677188">
            <w:pPr>
              <w:spacing w:after="0" w:line="240" w:lineRule="auto"/>
              <w:jc w:val="center"/>
              <w:rPr>
                <w:rFonts w:ascii="Tahoma" w:hAnsi="Tahoma" w:eastAsia="Times New Roman" w:cs="Tahoma"/>
                <w:color w:val="000000"/>
                <w:sz w:val="20"/>
                <w:szCs w:val="20"/>
                <w:lang w:eastAsia="pt-BR"/>
              </w:rPr>
            </w:pPr>
          </w:p>
        </w:tc>
      </w:tr>
      <w:tr w14:paraId="40F5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3AF09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313</w:t>
            </w:r>
          </w:p>
        </w:tc>
        <w:tc>
          <w:tcPr>
            <w:tcW w:w="865" w:type="dxa"/>
            <w:shd w:val="clear" w:color="auto" w:fill="auto"/>
            <w:noWrap/>
            <w:vAlign w:val="center"/>
          </w:tcPr>
          <w:p w14:paraId="2CFE563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343E2E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09B4E1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METOPROLOL, PRINCÍPIO ATIVO: SAL SUCCINATO, DOSAGEM: 50 MG, APRESENTAÇÃO: LIBERAÇÃO CONTROLADA</w:t>
            </w:r>
          </w:p>
        </w:tc>
        <w:tc>
          <w:tcPr>
            <w:tcW w:w="1275" w:type="dxa"/>
            <w:shd w:val="clear" w:color="auto" w:fill="DADADA" w:themeFill="accent3" w:themeFillTint="66"/>
            <w:noWrap/>
            <w:vAlign w:val="center"/>
          </w:tcPr>
          <w:p w14:paraId="710F4B8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0,60</w:t>
            </w:r>
          </w:p>
        </w:tc>
        <w:tc>
          <w:tcPr>
            <w:tcW w:w="993" w:type="dxa"/>
            <w:shd w:val="clear" w:color="auto" w:fill="auto"/>
            <w:noWrap/>
            <w:vAlign w:val="center"/>
          </w:tcPr>
          <w:p w14:paraId="72D05F7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EEB3CB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184DBEB">
            <w:pPr>
              <w:spacing w:after="0" w:line="240" w:lineRule="auto"/>
              <w:jc w:val="center"/>
              <w:rPr>
                <w:rFonts w:ascii="Tahoma" w:hAnsi="Tahoma" w:eastAsia="Times New Roman" w:cs="Tahoma"/>
                <w:color w:val="000000"/>
                <w:sz w:val="20"/>
                <w:szCs w:val="20"/>
                <w:lang w:eastAsia="pt-BR"/>
              </w:rPr>
            </w:pPr>
          </w:p>
        </w:tc>
      </w:tr>
      <w:tr w14:paraId="7FAD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F542C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314</w:t>
            </w:r>
          </w:p>
        </w:tc>
        <w:tc>
          <w:tcPr>
            <w:tcW w:w="865" w:type="dxa"/>
            <w:shd w:val="clear" w:color="auto" w:fill="auto"/>
            <w:noWrap/>
            <w:vAlign w:val="center"/>
          </w:tcPr>
          <w:p w14:paraId="4B4133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1F747B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BIS</w:t>
            </w:r>
          </w:p>
        </w:tc>
        <w:tc>
          <w:tcPr>
            <w:tcW w:w="3364" w:type="dxa"/>
            <w:shd w:val="clear" w:color="auto" w:fill="auto"/>
            <w:vAlign w:val="center"/>
          </w:tcPr>
          <w:p w14:paraId="52BC64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METRONIDAZOL GELEIA VAGINAL</w:t>
            </w:r>
          </w:p>
        </w:tc>
        <w:tc>
          <w:tcPr>
            <w:tcW w:w="1275" w:type="dxa"/>
            <w:shd w:val="clear" w:color="auto" w:fill="DADADA" w:themeFill="accent3" w:themeFillTint="66"/>
            <w:noWrap/>
            <w:vAlign w:val="center"/>
          </w:tcPr>
          <w:p w14:paraId="2075821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5,49</w:t>
            </w:r>
          </w:p>
        </w:tc>
        <w:tc>
          <w:tcPr>
            <w:tcW w:w="993" w:type="dxa"/>
            <w:shd w:val="clear" w:color="auto" w:fill="auto"/>
            <w:noWrap/>
            <w:vAlign w:val="center"/>
          </w:tcPr>
          <w:p w14:paraId="570D95F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F3EC8C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6A91591">
            <w:pPr>
              <w:spacing w:after="0" w:line="240" w:lineRule="auto"/>
              <w:jc w:val="center"/>
              <w:rPr>
                <w:rFonts w:ascii="Tahoma" w:hAnsi="Tahoma" w:eastAsia="Times New Roman" w:cs="Tahoma"/>
                <w:color w:val="000000"/>
                <w:sz w:val="20"/>
                <w:szCs w:val="20"/>
                <w:lang w:eastAsia="pt-BR"/>
              </w:rPr>
            </w:pPr>
          </w:p>
        </w:tc>
      </w:tr>
      <w:tr w14:paraId="2EC7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39752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315</w:t>
            </w:r>
          </w:p>
        </w:tc>
        <w:tc>
          <w:tcPr>
            <w:tcW w:w="865" w:type="dxa"/>
            <w:shd w:val="clear" w:color="auto" w:fill="auto"/>
            <w:noWrap/>
            <w:vAlign w:val="center"/>
          </w:tcPr>
          <w:p w14:paraId="4F52D7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20.250</w:t>
            </w:r>
          </w:p>
        </w:tc>
        <w:tc>
          <w:tcPr>
            <w:tcW w:w="665" w:type="dxa"/>
            <w:shd w:val="clear" w:color="auto" w:fill="auto"/>
            <w:noWrap/>
            <w:vAlign w:val="center"/>
          </w:tcPr>
          <w:p w14:paraId="3812F3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A0469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METRONIDAZOL 250 MG </w:t>
            </w:r>
          </w:p>
        </w:tc>
        <w:tc>
          <w:tcPr>
            <w:tcW w:w="1275" w:type="dxa"/>
            <w:shd w:val="clear" w:color="auto" w:fill="DADADA" w:themeFill="accent3" w:themeFillTint="66"/>
            <w:noWrap/>
            <w:vAlign w:val="center"/>
          </w:tcPr>
          <w:p w14:paraId="264BBF0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0,17</w:t>
            </w:r>
          </w:p>
        </w:tc>
        <w:tc>
          <w:tcPr>
            <w:tcW w:w="993" w:type="dxa"/>
            <w:shd w:val="clear" w:color="auto" w:fill="auto"/>
            <w:noWrap/>
            <w:vAlign w:val="center"/>
          </w:tcPr>
          <w:p w14:paraId="42EB3A2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5225A6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1F4289F">
            <w:pPr>
              <w:spacing w:after="0" w:line="240" w:lineRule="auto"/>
              <w:jc w:val="center"/>
              <w:rPr>
                <w:rFonts w:ascii="Tahoma" w:hAnsi="Tahoma" w:eastAsia="Times New Roman" w:cs="Tahoma"/>
                <w:color w:val="000000"/>
                <w:sz w:val="20"/>
                <w:szCs w:val="20"/>
                <w:lang w:eastAsia="pt-BR"/>
              </w:rPr>
            </w:pPr>
          </w:p>
        </w:tc>
      </w:tr>
      <w:tr w14:paraId="2BB4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79D31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316</w:t>
            </w:r>
          </w:p>
        </w:tc>
        <w:tc>
          <w:tcPr>
            <w:tcW w:w="865" w:type="dxa"/>
            <w:shd w:val="clear" w:color="auto" w:fill="auto"/>
            <w:noWrap/>
            <w:vAlign w:val="center"/>
          </w:tcPr>
          <w:p w14:paraId="5491C3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7702A3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3B4E32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METRONIDAZOL 4 % SUSPENSAO ORAL</w:t>
            </w:r>
          </w:p>
        </w:tc>
        <w:tc>
          <w:tcPr>
            <w:tcW w:w="1275" w:type="dxa"/>
            <w:shd w:val="clear" w:color="auto" w:fill="DADADA" w:themeFill="accent3" w:themeFillTint="66"/>
            <w:noWrap/>
            <w:vAlign w:val="center"/>
          </w:tcPr>
          <w:p w14:paraId="42001EE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6,04</w:t>
            </w:r>
          </w:p>
        </w:tc>
        <w:tc>
          <w:tcPr>
            <w:tcW w:w="993" w:type="dxa"/>
            <w:shd w:val="clear" w:color="auto" w:fill="auto"/>
            <w:noWrap/>
            <w:vAlign w:val="center"/>
          </w:tcPr>
          <w:p w14:paraId="19AEF08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74ECFC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586B401">
            <w:pPr>
              <w:spacing w:after="0" w:line="240" w:lineRule="auto"/>
              <w:jc w:val="center"/>
              <w:rPr>
                <w:rFonts w:ascii="Tahoma" w:hAnsi="Tahoma" w:eastAsia="Times New Roman" w:cs="Tahoma"/>
                <w:color w:val="000000"/>
                <w:sz w:val="20"/>
                <w:szCs w:val="20"/>
                <w:lang w:eastAsia="pt-BR"/>
              </w:rPr>
            </w:pPr>
          </w:p>
        </w:tc>
      </w:tr>
      <w:tr w14:paraId="565F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177FBF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317</w:t>
            </w:r>
          </w:p>
        </w:tc>
        <w:tc>
          <w:tcPr>
            <w:tcW w:w="865" w:type="dxa"/>
            <w:shd w:val="clear" w:color="auto" w:fill="auto"/>
            <w:noWrap/>
            <w:vAlign w:val="center"/>
          </w:tcPr>
          <w:p w14:paraId="3309375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w:t>
            </w:r>
          </w:p>
        </w:tc>
        <w:tc>
          <w:tcPr>
            <w:tcW w:w="665" w:type="dxa"/>
            <w:shd w:val="clear" w:color="auto" w:fill="auto"/>
            <w:noWrap/>
            <w:vAlign w:val="center"/>
          </w:tcPr>
          <w:p w14:paraId="039C3E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1C2100A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MIDAZOLAM, DOSAGEM: 5 MG/ML, APLICAÇÃO: INJETÁVEL AMP 10 ML</w:t>
            </w:r>
          </w:p>
        </w:tc>
        <w:tc>
          <w:tcPr>
            <w:tcW w:w="1275" w:type="dxa"/>
            <w:shd w:val="clear" w:color="auto" w:fill="DADADA" w:themeFill="accent3" w:themeFillTint="66"/>
            <w:noWrap/>
            <w:vAlign w:val="center"/>
          </w:tcPr>
          <w:p w14:paraId="3923E96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4,56</w:t>
            </w:r>
          </w:p>
        </w:tc>
        <w:tc>
          <w:tcPr>
            <w:tcW w:w="993" w:type="dxa"/>
            <w:shd w:val="clear" w:color="auto" w:fill="auto"/>
            <w:noWrap/>
            <w:vAlign w:val="center"/>
          </w:tcPr>
          <w:p w14:paraId="31BD03B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B45007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12EAAEB">
            <w:pPr>
              <w:spacing w:after="0" w:line="240" w:lineRule="auto"/>
              <w:jc w:val="center"/>
              <w:rPr>
                <w:rFonts w:ascii="Tahoma" w:hAnsi="Tahoma" w:eastAsia="Times New Roman" w:cs="Tahoma"/>
                <w:color w:val="000000"/>
                <w:sz w:val="20"/>
                <w:szCs w:val="20"/>
                <w:lang w:eastAsia="pt-BR"/>
              </w:rPr>
            </w:pPr>
          </w:p>
        </w:tc>
      </w:tr>
      <w:tr w14:paraId="597B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5F727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318</w:t>
            </w:r>
          </w:p>
        </w:tc>
        <w:tc>
          <w:tcPr>
            <w:tcW w:w="865" w:type="dxa"/>
            <w:shd w:val="clear" w:color="auto" w:fill="auto"/>
            <w:noWrap/>
            <w:vAlign w:val="center"/>
          </w:tcPr>
          <w:p w14:paraId="65B7F6F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w:t>
            </w:r>
          </w:p>
        </w:tc>
        <w:tc>
          <w:tcPr>
            <w:tcW w:w="665" w:type="dxa"/>
            <w:shd w:val="clear" w:color="auto" w:fill="auto"/>
            <w:noWrap/>
            <w:vAlign w:val="center"/>
          </w:tcPr>
          <w:p w14:paraId="5D8989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0062D58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MIDAZOLAM 15 MG/3ML INJETÁVEL (DORMONID) FRASCO-AMPOLA</w:t>
            </w:r>
          </w:p>
        </w:tc>
        <w:tc>
          <w:tcPr>
            <w:tcW w:w="1275" w:type="dxa"/>
            <w:shd w:val="clear" w:color="auto" w:fill="DADADA" w:themeFill="accent3" w:themeFillTint="66"/>
            <w:noWrap/>
            <w:vAlign w:val="center"/>
          </w:tcPr>
          <w:p w14:paraId="6AA5A8B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1,83</w:t>
            </w:r>
          </w:p>
        </w:tc>
        <w:tc>
          <w:tcPr>
            <w:tcW w:w="993" w:type="dxa"/>
            <w:shd w:val="clear" w:color="auto" w:fill="auto"/>
            <w:noWrap/>
            <w:vAlign w:val="center"/>
          </w:tcPr>
          <w:p w14:paraId="7046D2D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147B1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4C23515">
            <w:pPr>
              <w:spacing w:after="0" w:line="240" w:lineRule="auto"/>
              <w:jc w:val="center"/>
              <w:rPr>
                <w:rFonts w:ascii="Tahoma" w:hAnsi="Tahoma" w:eastAsia="Times New Roman" w:cs="Tahoma"/>
                <w:color w:val="000000"/>
                <w:sz w:val="20"/>
                <w:szCs w:val="20"/>
                <w:lang w:eastAsia="pt-BR"/>
              </w:rPr>
            </w:pPr>
          </w:p>
        </w:tc>
      </w:tr>
      <w:tr w14:paraId="0E8E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B700A5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319</w:t>
            </w:r>
          </w:p>
        </w:tc>
        <w:tc>
          <w:tcPr>
            <w:tcW w:w="865" w:type="dxa"/>
            <w:shd w:val="clear" w:color="auto" w:fill="auto"/>
            <w:noWrap/>
            <w:vAlign w:val="center"/>
          </w:tcPr>
          <w:p w14:paraId="444A9B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7D30F8D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AC695C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MIRTAZAPINA 30 MG</w:t>
            </w:r>
          </w:p>
        </w:tc>
        <w:tc>
          <w:tcPr>
            <w:tcW w:w="1275" w:type="dxa"/>
            <w:shd w:val="clear" w:color="auto" w:fill="DADADA" w:themeFill="accent3" w:themeFillTint="66"/>
            <w:noWrap/>
            <w:vAlign w:val="center"/>
          </w:tcPr>
          <w:p w14:paraId="0F6E1A6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0,80</w:t>
            </w:r>
          </w:p>
        </w:tc>
        <w:tc>
          <w:tcPr>
            <w:tcW w:w="993" w:type="dxa"/>
            <w:shd w:val="clear" w:color="auto" w:fill="auto"/>
            <w:noWrap/>
            <w:vAlign w:val="center"/>
          </w:tcPr>
          <w:p w14:paraId="0DF823C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381903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C87532C">
            <w:pPr>
              <w:spacing w:after="0" w:line="240" w:lineRule="auto"/>
              <w:jc w:val="center"/>
              <w:rPr>
                <w:rFonts w:ascii="Tahoma" w:hAnsi="Tahoma" w:eastAsia="Times New Roman" w:cs="Tahoma"/>
                <w:color w:val="000000"/>
                <w:sz w:val="20"/>
                <w:szCs w:val="20"/>
                <w:lang w:eastAsia="pt-BR"/>
              </w:rPr>
            </w:pPr>
          </w:p>
        </w:tc>
      </w:tr>
      <w:tr w14:paraId="6003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BA1555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320</w:t>
            </w:r>
          </w:p>
        </w:tc>
        <w:tc>
          <w:tcPr>
            <w:tcW w:w="865" w:type="dxa"/>
            <w:shd w:val="clear" w:color="auto" w:fill="auto"/>
            <w:noWrap/>
            <w:vAlign w:val="center"/>
          </w:tcPr>
          <w:p w14:paraId="47535F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648709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ENV</w:t>
            </w:r>
          </w:p>
        </w:tc>
        <w:tc>
          <w:tcPr>
            <w:tcW w:w="3364" w:type="dxa"/>
            <w:shd w:val="clear" w:color="auto" w:fill="auto"/>
            <w:vAlign w:val="center"/>
          </w:tcPr>
          <w:p w14:paraId="2B7733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MONTELUCASTE SÓDICO, CONCENTRAÇÃO: 4 MG, FORMA FARMACÊUTICA: GRANULADO</w:t>
            </w:r>
          </w:p>
        </w:tc>
        <w:tc>
          <w:tcPr>
            <w:tcW w:w="1275" w:type="dxa"/>
            <w:shd w:val="clear" w:color="auto" w:fill="DADADA" w:themeFill="accent3" w:themeFillTint="66"/>
            <w:noWrap/>
            <w:vAlign w:val="center"/>
          </w:tcPr>
          <w:p w14:paraId="170170E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2,11</w:t>
            </w:r>
          </w:p>
        </w:tc>
        <w:tc>
          <w:tcPr>
            <w:tcW w:w="993" w:type="dxa"/>
            <w:shd w:val="clear" w:color="auto" w:fill="auto"/>
            <w:noWrap/>
            <w:vAlign w:val="center"/>
          </w:tcPr>
          <w:p w14:paraId="2D552F1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7FCC27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6BD877A">
            <w:pPr>
              <w:spacing w:after="0" w:line="240" w:lineRule="auto"/>
              <w:jc w:val="center"/>
              <w:rPr>
                <w:rFonts w:ascii="Tahoma" w:hAnsi="Tahoma" w:eastAsia="Times New Roman" w:cs="Tahoma"/>
                <w:color w:val="000000"/>
                <w:sz w:val="20"/>
                <w:szCs w:val="20"/>
                <w:lang w:eastAsia="pt-BR"/>
              </w:rPr>
            </w:pPr>
          </w:p>
        </w:tc>
      </w:tr>
      <w:tr w14:paraId="7682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8AB446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321</w:t>
            </w:r>
          </w:p>
        </w:tc>
        <w:tc>
          <w:tcPr>
            <w:tcW w:w="865" w:type="dxa"/>
            <w:shd w:val="clear" w:color="auto" w:fill="auto"/>
            <w:noWrap/>
            <w:vAlign w:val="center"/>
          </w:tcPr>
          <w:p w14:paraId="5D6B982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03B9ED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ECFE0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MONTELUCASTE SODICO 10 MG</w:t>
            </w:r>
          </w:p>
        </w:tc>
        <w:tc>
          <w:tcPr>
            <w:tcW w:w="1275" w:type="dxa"/>
            <w:shd w:val="clear" w:color="auto" w:fill="DADADA" w:themeFill="accent3" w:themeFillTint="66"/>
            <w:noWrap/>
            <w:vAlign w:val="center"/>
          </w:tcPr>
          <w:p w14:paraId="57F4F02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0,34</w:t>
            </w:r>
          </w:p>
        </w:tc>
        <w:tc>
          <w:tcPr>
            <w:tcW w:w="993" w:type="dxa"/>
            <w:shd w:val="clear" w:color="auto" w:fill="auto"/>
            <w:noWrap/>
            <w:vAlign w:val="center"/>
          </w:tcPr>
          <w:p w14:paraId="6AAD5B3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791010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0E25924">
            <w:pPr>
              <w:spacing w:after="0" w:line="240" w:lineRule="auto"/>
              <w:jc w:val="center"/>
              <w:rPr>
                <w:rFonts w:ascii="Tahoma" w:hAnsi="Tahoma" w:eastAsia="Times New Roman" w:cs="Tahoma"/>
                <w:color w:val="000000"/>
                <w:sz w:val="20"/>
                <w:szCs w:val="20"/>
                <w:lang w:eastAsia="pt-BR"/>
              </w:rPr>
            </w:pPr>
          </w:p>
        </w:tc>
      </w:tr>
      <w:tr w14:paraId="7758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B2F278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322</w:t>
            </w:r>
          </w:p>
        </w:tc>
        <w:tc>
          <w:tcPr>
            <w:tcW w:w="865" w:type="dxa"/>
            <w:shd w:val="clear" w:color="auto" w:fill="auto"/>
            <w:noWrap/>
            <w:vAlign w:val="center"/>
          </w:tcPr>
          <w:p w14:paraId="2B0B7C2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72A7649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ACA24E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MONTELUCASTE SODICO 5 MG COMPRIMIDO MASTIGAVEL</w:t>
            </w:r>
          </w:p>
        </w:tc>
        <w:tc>
          <w:tcPr>
            <w:tcW w:w="1275" w:type="dxa"/>
            <w:shd w:val="clear" w:color="auto" w:fill="DADADA" w:themeFill="accent3" w:themeFillTint="66"/>
            <w:noWrap/>
            <w:vAlign w:val="center"/>
          </w:tcPr>
          <w:p w14:paraId="57F6B97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0,49</w:t>
            </w:r>
          </w:p>
        </w:tc>
        <w:tc>
          <w:tcPr>
            <w:tcW w:w="993" w:type="dxa"/>
            <w:shd w:val="clear" w:color="auto" w:fill="auto"/>
            <w:noWrap/>
            <w:vAlign w:val="center"/>
          </w:tcPr>
          <w:p w14:paraId="2F35D44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F1CD38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FEAA213">
            <w:pPr>
              <w:spacing w:after="0" w:line="240" w:lineRule="auto"/>
              <w:jc w:val="center"/>
              <w:rPr>
                <w:rFonts w:ascii="Tahoma" w:hAnsi="Tahoma" w:eastAsia="Times New Roman" w:cs="Tahoma"/>
                <w:color w:val="000000"/>
                <w:sz w:val="20"/>
                <w:szCs w:val="20"/>
                <w:lang w:eastAsia="pt-BR"/>
              </w:rPr>
            </w:pPr>
          </w:p>
        </w:tc>
      </w:tr>
      <w:tr w14:paraId="211D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EC53C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323</w:t>
            </w:r>
          </w:p>
        </w:tc>
        <w:tc>
          <w:tcPr>
            <w:tcW w:w="865" w:type="dxa"/>
            <w:shd w:val="clear" w:color="auto" w:fill="auto"/>
            <w:noWrap/>
            <w:vAlign w:val="center"/>
          </w:tcPr>
          <w:p w14:paraId="0FB02C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w:t>
            </w:r>
          </w:p>
        </w:tc>
        <w:tc>
          <w:tcPr>
            <w:tcW w:w="665" w:type="dxa"/>
            <w:shd w:val="clear" w:color="auto" w:fill="auto"/>
            <w:noWrap/>
            <w:vAlign w:val="center"/>
          </w:tcPr>
          <w:p w14:paraId="74A48D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364" w:type="dxa"/>
            <w:shd w:val="clear" w:color="auto" w:fill="auto"/>
            <w:vAlign w:val="center"/>
          </w:tcPr>
          <w:p w14:paraId="67D1EA1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NEOMICINA + BACITRACINA POMADA, TUBO COM 10 GRAMAS</w:t>
            </w:r>
          </w:p>
        </w:tc>
        <w:tc>
          <w:tcPr>
            <w:tcW w:w="1275" w:type="dxa"/>
            <w:shd w:val="clear" w:color="auto" w:fill="DADADA" w:themeFill="accent3" w:themeFillTint="66"/>
            <w:noWrap/>
            <w:vAlign w:val="center"/>
          </w:tcPr>
          <w:p w14:paraId="7B0EFC7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2,19</w:t>
            </w:r>
          </w:p>
        </w:tc>
        <w:tc>
          <w:tcPr>
            <w:tcW w:w="993" w:type="dxa"/>
            <w:shd w:val="clear" w:color="auto" w:fill="auto"/>
            <w:noWrap/>
            <w:vAlign w:val="center"/>
          </w:tcPr>
          <w:p w14:paraId="08F8B90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8DEF9D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D228A36">
            <w:pPr>
              <w:spacing w:after="0" w:line="240" w:lineRule="auto"/>
              <w:jc w:val="center"/>
              <w:rPr>
                <w:rFonts w:ascii="Tahoma" w:hAnsi="Tahoma" w:eastAsia="Times New Roman" w:cs="Tahoma"/>
                <w:color w:val="000000"/>
                <w:sz w:val="20"/>
                <w:szCs w:val="20"/>
                <w:lang w:eastAsia="pt-BR"/>
              </w:rPr>
            </w:pPr>
          </w:p>
        </w:tc>
      </w:tr>
      <w:tr w14:paraId="4314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426F9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324</w:t>
            </w:r>
          </w:p>
        </w:tc>
        <w:tc>
          <w:tcPr>
            <w:tcW w:w="865" w:type="dxa"/>
            <w:shd w:val="clear" w:color="auto" w:fill="auto"/>
            <w:noWrap/>
            <w:vAlign w:val="center"/>
          </w:tcPr>
          <w:p w14:paraId="164532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w:t>
            </w:r>
          </w:p>
        </w:tc>
        <w:tc>
          <w:tcPr>
            <w:tcW w:w="665" w:type="dxa"/>
            <w:shd w:val="clear" w:color="auto" w:fill="auto"/>
            <w:noWrap/>
            <w:vAlign w:val="center"/>
          </w:tcPr>
          <w:p w14:paraId="77AB30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7D78EF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NEUTROGENA BODY CARE INTENSIVE  200 ML</w:t>
            </w:r>
          </w:p>
        </w:tc>
        <w:tc>
          <w:tcPr>
            <w:tcW w:w="1275" w:type="dxa"/>
            <w:shd w:val="clear" w:color="auto" w:fill="DADADA" w:themeFill="accent3" w:themeFillTint="66"/>
            <w:noWrap/>
            <w:vAlign w:val="center"/>
          </w:tcPr>
          <w:p w14:paraId="238876F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38,25</w:t>
            </w:r>
          </w:p>
        </w:tc>
        <w:tc>
          <w:tcPr>
            <w:tcW w:w="993" w:type="dxa"/>
            <w:shd w:val="clear" w:color="auto" w:fill="auto"/>
            <w:noWrap/>
            <w:vAlign w:val="center"/>
          </w:tcPr>
          <w:p w14:paraId="454797A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691999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ABD167B">
            <w:pPr>
              <w:spacing w:after="0" w:line="240" w:lineRule="auto"/>
              <w:jc w:val="center"/>
              <w:rPr>
                <w:rFonts w:ascii="Tahoma" w:hAnsi="Tahoma" w:eastAsia="Times New Roman" w:cs="Tahoma"/>
                <w:color w:val="000000"/>
                <w:sz w:val="20"/>
                <w:szCs w:val="20"/>
                <w:lang w:eastAsia="pt-BR"/>
              </w:rPr>
            </w:pPr>
          </w:p>
        </w:tc>
      </w:tr>
      <w:tr w14:paraId="5638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F9F894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325</w:t>
            </w:r>
          </w:p>
        </w:tc>
        <w:tc>
          <w:tcPr>
            <w:tcW w:w="865" w:type="dxa"/>
            <w:shd w:val="clear" w:color="auto" w:fill="auto"/>
            <w:noWrap/>
            <w:vAlign w:val="center"/>
          </w:tcPr>
          <w:p w14:paraId="266297A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w:t>
            </w:r>
          </w:p>
        </w:tc>
        <w:tc>
          <w:tcPr>
            <w:tcW w:w="665" w:type="dxa"/>
            <w:shd w:val="clear" w:color="auto" w:fill="auto"/>
            <w:noWrap/>
            <w:vAlign w:val="center"/>
          </w:tcPr>
          <w:p w14:paraId="2F619F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F3FB1B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NEUTROGENA SUN FRESH PROTETOR SOLAR FPS 50 FORMULA ULTRALEVE, HIDRATANTE E ALTA PROTECAO, INVISIVEL NA PELE RESISTENTE A ÁGUA E SUOR FR 200 ML</w:t>
            </w:r>
          </w:p>
        </w:tc>
        <w:tc>
          <w:tcPr>
            <w:tcW w:w="1275" w:type="dxa"/>
            <w:shd w:val="clear" w:color="auto" w:fill="DADADA" w:themeFill="accent3" w:themeFillTint="66"/>
            <w:noWrap/>
            <w:vAlign w:val="center"/>
          </w:tcPr>
          <w:p w14:paraId="599182A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71,30</w:t>
            </w:r>
          </w:p>
        </w:tc>
        <w:tc>
          <w:tcPr>
            <w:tcW w:w="993" w:type="dxa"/>
            <w:shd w:val="clear" w:color="auto" w:fill="auto"/>
            <w:noWrap/>
            <w:vAlign w:val="center"/>
          </w:tcPr>
          <w:p w14:paraId="3E4F5F2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602EE8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9859F30">
            <w:pPr>
              <w:spacing w:after="0" w:line="240" w:lineRule="auto"/>
              <w:jc w:val="center"/>
              <w:rPr>
                <w:rFonts w:ascii="Tahoma" w:hAnsi="Tahoma" w:eastAsia="Times New Roman" w:cs="Tahoma"/>
                <w:color w:val="000000"/>
                <w:sz w:val="20"/>
                <w:szCs w:val="20"/>
                <w:lang w:eastAsia="pt-BR"/>
              </w:rPr>
            </w:pPr>
          </w:p>
        </w:tc>
      </w:tr>
      <w:tr w14:paraId="3AC9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C5F8A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326</w:t>
            </w:r>
          </w:p>
        </w:tc>
        <w:tc>
          <w:tcPr>
            <w:tcW w:w="865" w:type="dxa"/>
            <w:shd w:val="clear" w:color="auto" w:fill="auto"/>
            <w:noWrap/>
            <w:vAlign w:val="center"/>
          </w:tcPr>
          <w:p w14:paraId="585868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54.000</w:t>
            </w:r>
          </w:p>
        </w:tc>
        <w:tc>
          <w:tcPr>
            <w:tcW w:w="665" w:type="dxa"/>
            <w:shd w:val="clear" w:color="auto" w:fill="auto"/>
            <w:noWrap/>
            <w:vAlign w:val="center"/>
          </w:tcPr>
          <w:p w14:paraId="52BF9C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BD853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NIFEDIPINA 20 MG</w:t>
            </w:r>
          </w:p>
        </w:tc>
        <w:tc>
          <w:tcPr>
            <w:tcW w:w="1275" w:type="dxa"/>
            <w:shd w:val="clear" w:color="auto" w:fill="DADADA" w:themeFill="accent3" w:themeFillTint="66"/>
            <w:noWrap/>
            <w:vAlign w:val="center"/>
          </w:tcPr>
          <w:p w14:paraId="5516A22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60585E1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91F0FC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7ACC9DC">
            <w:pPr>
              <w:spacing w:after="0" w:line="240" w:lineRule="auto"/>
              <w:jc w:val="center"/>
              <w:rPr>
                <w:rFonts w:ascii="Tahoma" w:hAnsi="Tahoma" w:eastAsia="Times New Roman" w:cs="Tahoma"/>
                <w:color w:val="000000"/>
                <w:sz w:val="20"/>
                <w:szCs w:val="20"/>
                <w:lang w:eastAsia="pt-BR"/>
              </w:rPr>
            </w:pPr>
          </w:p>
        </w:tc>
      </w:tr>
      <w:tr w14:paraId="4F23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C1960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327</w:t>
            </w:r>
          </w:p>
        </w:tc>
        <w:tc>
          <w:tcPr>
            <w:tcW w:w="865" w:type="dxa"/>
            <w:shd w:val="clear" w:color="auto" w:fill="auto"/>
            <w:noWrap/>
            <w:vAlign w:val="center"/>
          </w:tcPr>
          <w:p w14:paraId="04AAE0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2A7405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00553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NIMESULIDA 100 MG</w:t>
            </w:r>
          </w:p>
        </w:tc>
        <w:tc>
          <w:tcPr>
            <w:tcW w:w="1275" w:type="dxa"/>
            <w:shd w:val="clear" w:color="auto" w:fill="DADADA" w:themeFill="accent3" w:themeFillTint="66"/>
            <w:noWrap/>
            <w:vAlign w:val="center"/>
          </w:tcPr>
          <w:p w14:paraId="277282C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6F1086B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0C82E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305C356">
            <w:pPr>
              <w:spacing w:after="0" w:line="240" w:lineRule="auto"/>
              <w:jc w:val="center"/>
              <w:rPr>
                <w:rFonts w:ascii="Tahoma" w:hAnsi="Tahoma" w:eastAsia="Times New Roman" w:cs="Tahoma"/>
                <w:color w:val="000000"/>
                <w:sz w:val="20"/>
                <w:szCs w:val="20"/>
                <w:lang w:eastAsia="pt-BR"/>
              </w:rPr>
            </w:pPr>
          </w:p>
        </w:tc>
      </w:tr>
      <w:tr w14:paraId="3B89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1D8281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328</w:t>
            </w:r>
          </w:p>
        </w:tc>
        <w:tc>
          <w:tcPr>
            <w:tcW w:w="865" w:type="dxa"/>
            <w:shd w:val="clear" w:color="auto" w:fill="auto"/>
            <w:noWrap/>
            <w:vAlign w:val="center"/>
          </w:tcPr>
          <w:p w14:paraId="7C875F2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w:t>
            </w:r>
          </w:p>
        </w:tc>
        <w:tc>
          <w:tcPr>
            <w:tcW w:w="665" w:type="dxa"/>
            <w:shd w:val="clear" w:color="auto" w:fill="auto"/>
            <w:noWrap/>
            <w:vAlign w:val="center"/>
          </w:tcPr>
          <w:p w14:paraId="705B83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01E15D6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NIMESULIDA 50 MG/ML GOTAS, FRASCO COM 15 ML</w:t>
            </w:r>
          </w:p>
        </w:tc>
        <w:tc>
          <w:tcPr>
            <w:tcW w:w="1275" w:type="dxa"/>
            <w:shd w:val="clear" w:color="auto" w:fill="DADADA" w:themeFill="accent3" w:themeFillTint="66"/>
            <w:noWrap/>
            <w:vAlign w:val="center"/>
          </w:tcPr>
          <w:p w14:paraId="3DC878A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1,53</w:t>
            </w:r>
          </w:p>
        </w:tc>
        <w:tc>
          <w:tcPr>
            <w:tcW w:w="993" w:type="dxa"/>
            <w:shd w:val="clear" w:color="auto" w:fill="auto"/>
            <w:noWrap/>
            <w:vAlign w:val="center"/>
          </w:tcPr>
          <w:p w14:paraId="4EC988C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490BFD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01C5F83">
            <w:pPr>
              <w:spacing w:after="0" w:line="240" w:lineRule="auto"/>
              <w:jc w:val="center"/>
              <w:rPr>
                <w:rFonts w:ascii="Tahoma" w:hAnsi="Tahoma" w:eastAsia="Times New Roman" w:cs="Tahoma"/>
                <w:color w:val="000000"/>
                <w:sz w:val="20"/>
                <w:szCs w:val="20"/>
                <w:lang w:eastAsia="pt-BR"/>
              </w:rPr>
            </w:pPr>
          </w:p>
        </w:tc>
      </w:tr>
      <w:tr w14:paraId="3609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666BC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329</w:t>
            </w:r>
          </w:p>
        </w:tc>
        <w:tc>
          <w:tcPr>
            <w:tcW w:w="865" w:type="dxa"/>
            <w:shd w:val="clear" w:color="auto" w:fill="auto"/>
            <w:noWrap/>
            <w:vAlign w:val="center"/>
          </w:tcPr>
          <w:p w14:paraId="7E4CFA5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3.780</w:t>
            </w:r>
          </w:p>
        </w:tc>
        <w:tc>
          <w:tcPr>
            <w:tcW w:w="665" w:type="dxa"/>
            <w:shd w:val="clear" w:color="auto" w:fill="auto"/>
            <w:noWrap/>
            <w:vAlign w:val="center"/>
          </w:tcPr>
          <w:p w14:paraId="6A2C8A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9D331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NIMODIPINA 30 MG</w:t>
            </w:r>
          </w:p>
        </w:tc>
        <w:tc>
          <w:tcPr>
            <w:tcW w:w="1275" w:type="dxa"/>
            <w:shd w:val="clear" w:color="auto" w:fill="DADADA" w:themeFill="accent3" w:themeFillTint="66"/>
            <w:noWrap/>
            <w:vAlign w:val="center"/>
          </w:tcPr>
          <w:p w14:paraId="462D479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0,87</w:t>
            </w:r>
          </w:p>
        </w:tc>
        <w:tc>
          <w:tcPr>
            <w:tcW w:w="993" w:type="dxa"/>
            <w:shd w:val="clear" w:color="auto" w:fill="auto"/>
            <w:noWrap/>
            <w:vAlign w:val="center"/>
          </w:tcPr>
          <w:p w14:paraId="521FAD2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44216A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66B863F">
            <w:pPr>
              <w:spacing w:after="0" w:line="240" w:lineRule="auto"/>
              <w:jc w:val="center"/>
              <w:rPr>
                <w:rFonts w:ascii="Tahoma" w:hAnsi="Tahoma" w:eastAsia="Times New Roman" w:cs="Tahoma"/>
                <w:color w:val="000000"/>
                <w:sz w:val="20"/>
                <w:szCs w:val="20"/>
                <w:lang w:eastAsia="pt-BR"/>
              </w:rPr>
            </w:pPr>
          </w:p>
        </w:tc>
      </w:tr>
      <w:tr w14:paraId="1F4B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0C6F7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330</w:t>
            </w:r>
          </w:p>
        </w:tc>
        <w:tc>
          <w:tcPr>
            <w:tcW w:w="865" w:type="dxa"/>
            <w:shd w:val="clear" w:color="auto" w:fill="auto"/>
            <w:noWrap/>
            <w:vAlign w:val="center"/>
          </w:tcPr>
          <w:p w14:paraId="5C1B15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160C3C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BIS</w:t>
            </w:r>
          </w:p>
        </w:tc>
        <w:tc>
          <w:tcPr>
            <w:tcW w:w="3364" w:type="dxa"/>
            <w:shd w:val="clear" w:color="auto" w:fill="auto"/>
            <w:vAlign w:val="center"/>
          </w:tcPr>
          <w:p w14:paraId="6E6C8B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NISTATINA, DOSAGEM: 25.000 UI/G, APRESENTAÇÃO: CREME VAGINAL 60 GRS COM APLICADOR</w:t>
            </w:r>
          </w:p>
        </w:tc>
        <w:tc>
          <w:tcPr>
            <w:tcW w:w="1275" w:type="dxa"/>
            <w:shd w:val="clear" w:color="auto" w:fill="DADADA" w:themeFill="accent3" w:themeFillTint="66"/>
            <w:noWrap/>
            <w:vAlign w:val="center"/>
          </w:tcPr>
          <w:p w14:paraId="55332CF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5,86</w:t>
            </w:r>
          </w:p>
        </w:tc>
        <w:tc>
          <w:tcPr>
            <w:tcW w:w="993" w:type="dxa"/>
            <w:shd w:val="clear" w:color="auto" w:fill="auto"/>
            <w:noWrap/>
            <w:vAlign w:val="center"/>
          </w:tcPr>
          <w:p w14:paraId="2751D4B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95AD63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CD8AC02">
            <w:pPr>
              <w:spacing w:after="0" w:line="240" w:lineRule="auto"/>
              <w:jc w:val="center"/>
              <w:rPr>
                <w:rFonts w:ascii="Tahoma" w:hAnsi="Tahoma" w:eastAsia="Times New Roman" w:cs="Tahoma"/>
                <w:color w:val="000000"/>
                <w:sz w:val="20"/>
                <w:szCs w:val="20"/>
                <w:lang w:eastAsia="pt-BR"/>
              </w:rPr>
            </w:pPr>
          </w:p>
        </w:tc>
      </w:tr>
      <w:tr w14:paraId="0550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623A9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331</w:t>
            </w:r>
          </w:p>
        </w:tc>
        <w:tc>
          <w:tcPr>
            <w:tcW w:w="865" w:type="dxa"/>
            <w:shd w:val="clear" w:color="auto" w:fill="auto"/>
            <w:noWrap/>
            <w:vAlign w:val="center"/>
          </w:tcPr>
          <w:p w14:paraId="1134A7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w:t>
            </w:r>
          </w:p>
        </w:tc>
        <w:tc>
          <w:tcPr>
            <w:tcW w:w="665" w:type="dxa"/>
            <w:shd w:val="clear" w:color="auto" w:fill="auto"/>
            <w:noWrap/>
            <w:vAlign w:val="center"/>
          </w:tcPr>
          <w:p w14:paraId="2C0CED3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06F64AA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NISTATINA 100.000 UI/ML, FRASCO COM 50 ML, EM SUSPENSÃO ORAL</w:t>
            </w:r>
          </w:p>
        </w:tc>
        <w:tc>
          <w:tcPr>
            <w:tcW w:w="1275" w:type="dxa"/>
            <w:shd w:val="clear" w:color="auto" w:fill="DADADA" w:themeFill="accent3" w:themeFillTint="66"/>
            <w:noWrap/>
            <w:vAlign w:val="center"/>
          </w:tcPr>
          <w:p w14:paraId="3199B39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4,91</w:t>
            </w:r>
          </w:p>
        </w:tc>
        <w:tc>
          <w:tcPr>
            <w:tcW w:w="993" w:type="dxa"/>
            <w:shd w:val="clear" w:color="auto" w:fill="auto"/>
            <w:noWrap/>
            <w:vAlign w:val="center"/>
          </w:tcPr>
          <w:p w14:paraId="708A9A8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0578A4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961BB04">
            <w:pPr>
              <w:spacing w:after="0" w:line="240" w:lineRule="auto"/>
              <w:jc w:val="center"/>
              <w:rPr>
                <w:rFonts w:ascii="Tahoma" w:hAnsi="Tahoma" w:eastAsia="Times New Roman" w:cs="Tahoma"/>
                <w:color w:val="000000"/>
                <w:sz w:val="20"/>
                <w:szCs w:val="20"/>
                <w:lang w:eastAsia="pt-BR"/>
              </w:rPr>
            </w:pPr>
          </w:p>
        </w:tc>
      </w:tr>
      <w:tr w14:paraId="19B9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0AADB8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332</w:t>
            </w:r>
          </w:p>
        </w:tc>
        <w:tc>
          <w:tcPr>
            <w:tcW w:w="865" w:type="dxa"/>
            <w:shd w:val="clear" w:color="auto" w:fill="auto"/>
            <w:noWrap/>
            <w:vAlign w:val="center"/>
          </w:tcPr>
          <w:p w14:paraId="65B5C8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09DE8D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364" w:type="dxa"/>
            <w:shd w:val="clear" w:color="auto" w:fill="auto"/>
            <w:vAlign w:val="center"/>
          </w:tcPr>
          <w:p w14:paraId="39ECE5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NITRATO DE MICONAZOL GEL 20 MG/G - EMBALAGEM C/ 80 G</w:t>
            </w:r>
          </w:p>
        </w:tc>
        <w:tc>
          <w:tcPr>
            <w:tcW w:w="1275" w:type="dxa"/>
            <w:shd w:val="clear" w:color="auto" w:fill="DADADA" w:themeFill="accent3" w:themeFillTint="66"/>
            <w:noWrap/>
            <w:vAlign w:val="center"/>
          </w:tcPr>
          <w:p w14:paraId="503BDB0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7,76</w:t>
            </w:r>
          </w:p>
        </w:tc>
        <w:tc>
          <w:tcPr>
            <w:tcW w:w="993" w:type="dxa"/>
            <w:shd w:val="clear" w:color="auto" w:fill="auto"/>
            <w:noWrap/>
            <w:vAlign w:val="center"/>
          </w:tcPr>
          <w:p w14:paraId="234D8F4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17E6F6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A85CA98">
            <w:pPr>
              <w:spacing w:after="0" w:line="240" w:lineRule="auto"/>
              <w:jc w:val="center"/>
              <w:rPr>
                <w:rFonts w:ascii="Tahoma" w:hAnsi="Tahoma" w:eastAsia="Times New Roman" w:cs="Tahoma"/>
                <w:color w:val="000000"/>
                <w:sz w:val="20"/>
                <w:szCs w:val="20"/>
                <w:lang w:eastAsia="pt-BR"/>
              </w:rPr>
            </w:pPr>
          </w:p>
        </w:tc>
      </w:tr>
      <w:tr w14:paraId="4282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E6ABB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333</w:t>
            </w:r>
          </w:p>
        </w:tc>
        <w:tc>
          <w:tcPr>
            <w:tcW w:w="865" w:type="dxa"/>
            <w:shd w:val="clear" w:color="auto" w:fill="auto"/>
            <w:noWrap/>
            <w:vAlign w:val="center"/>
          </w:tcPr>
          <w:p w14:paraId="2F9ECE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2.520</w:t>
            </w:r>
          </w:p>
        </w:tc>
        <w:tc>
          <w:tcPr>
            <w:tcW w:w="665" w:type="dxa"/>
            <w:shd w:val="clear" w:color="auto" w:fill="auto"/>
            <w:noWrap/>
            <w:vAlign w:val="center"/>
          </w:tcPr>
          <w:p w14:paraId="7A71A4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4CF54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NITRAZEPAM 5 MG</w:t>
            </w:r>
          </w:p>
        </w:tc>
        <w:tc>
          <w:tcPr>
            <w:tcW w:w="1275" w:type="dxa"/>
            <w:shd w:val="clear" w:color="auto" w:fill="DADADA" w:themeFill="accent3" w:themeFillTint="66"/>
            <w:noWrap/>
            <w:vAlign w:val="center"/>
          </w:tcPr>
          <w:p w14:paraId="50E31FD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0,19</w:t>
            </w:r>
          </w:p>
        </w:tc>
        <w:tc>
          <w:tcPr>
            <w:tcW w:w="993" w:type="dxa"/>
            <w:shd w:val="clear" w:color="auto" w:fill="auto"/>
            <w:noWrap/>
            <w:vAlign w:val="center"/>
          </w:tcPr>
          <w:p w14:paraId="34484DC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4DD5FC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BB038DF">
            <w:pPr>
              <w:spacing w:after="0" w:line="240" w:lineRule="auto"/>
              <w:jc w:val="center"/>
              <w:rPr>
                <w:rFonts w:ascii="Tahoma" w:hAnsi="Tahoma" w:eastAsia="Times New Roman" w:cs="Tahoma"/>
                <w:color w:val="000000"/>
                <w:sz w:val="20"/>
                <w:szCs w:val="20"/>
                <w:lang w:eastAsia="pt-BR"/>
              </w:rPr>
            </w:pPr>
          </w:p>
        </w:tc>
      </w:tr>
      <w:tr w14:paraId="56E7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A156E5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334</w:t>
            </w:r>
          </w:p>
        </w:tc>
        <w:tc>
          <w:tcPr>
            <w:tcW w:w="865" w:type="dxa"/>
            <w:shd w:val="clear" w:color="auto" w:fill="auto"/>
            <w:noWrap/>
            <w:vAlign w:val="center"/>
          </w:tcPr>
          <w:p w14:paraId="133771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34.200</w:t>
            </w:r>
          </w:p>
        </w:tc>
        <w:tc>
          <w:tcPr>
            <w:tcW w:w="665" w:type="dxa"/>
            <w:shd w:val="clear" w:color="auto" w:fill="auto"/>
            <w:noWrap/>
            <w:vAlign w:val="center"/>
          </w:tcPr>
          <w:p w14:paraId="510ED5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11E895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NITROFURANTOINA 100 MG</w:t>
            </w:r>
          </w:p>
        </w:tc>
        <w:tc>
          <w:tcPr>
            <w:tcW w:w="1275" w:type="dxa"/>
            <w:shd w:val="clear" w:color="auto" w:fill="DADADA" w:themeFill="accent3" w:themeFillTint="66"/>
            <w:noWrap/>
            <w:vAlign w:val="center"/>
          </w:tcPr>
          <w:p w14:paraId="4B86D6A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0,23</w:t>
            </w:r>
          </w:p>
        </w:tc>
        <w:tc>
          <w:tcPr>
            <w:tcW w:w="993" w:type="dxa"/>
            <w:shd w:val="clear" w:color="auto" w:fill="auto"/>
            <w:noWrap/>
            <w:vAlign w:val="center"/>
          </w:tcPr>
          <w:p w14:paraId="0EE5593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F9BCA8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6B55E14">
            <w:pPr>
              <w:spacing w:after="0" w:line="240" w:lineRule="auto"/>
              <w:jc w:val="center"/>
              <w:rPr>
                <w:rFonts w:ascii="Tahoma" w:hAnsi="Tahoma" w:eastAsia="Times New Roman" w:cs="Tahoma"/>
                <w:color w:val="000000"/>
                <w:sz w:val="20"/>
                <w:szCs w:val="20"/>
                <w:lang w:eastAsia="pt-BR"/>
              </w:rPr>
            </w:pPr>
          </w:p>
        </w:tc>
      </w:tr>
      <w:tr w14:paraId="7530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AA6D4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335</w:t>
            </w:r>
          </w:p>
        </w:tc>
        <w:tc>
          <w:tcPr>
            <w:tcW w:w="865" w:type="dxa"/>
            <w:shd w:val="clear" w:color="auto" w:fill="auto"/>
            <w:noWrap/>
            <w:vAlign w:val="center"/>
          </w:tcPr>
          <w:p w14:paraId="6D336A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w:t>
            </w:r>
          </w:p>
        </w:tc>
        <w:tc>
          <w:tcPr>
            <w:tcW w:w="665" w:type="dxa"/>
            <w:shd w:val="clear" w:color="auto" w:fill="auto"/>
            <w:noWrap/>
            <w:vAlign w:val="center"/>
          </w:tcPr>
          <w:p w14:paraId="6898D4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4A0F5A2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NITROGLICERINA 5 MG/ML</w:t>
            </w:r>
          </w:p>
        </w:tc>
        <w:tc>
          <w:tcPr>
            <w:tcW w:w="1275" w:type="dxa"/>
            <w:shd w:val="clear" w:color="auto" w:fill="DADADA" w:themeFill="accent3" w:themeFillTint="66"/>
            <w:noWrap/>
            <w:vAlign w:val="center"/>
          </w:tcPr>
          <w:p w14:paraId="4A021AF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35,38</w:t>
            </w:r>
          </w:p>
        </w:tc>
        <w:tc>
          <w:tcPr>
            <w:tcW w:w="993" w:type="dxa"/>
            <w:shd w:val="clear" w:color="auto" w:fill="auto"/>
            <w:noWrap/>
            <w:vAlign w:val="center"/>
          </w:tcPr>
          <w:p w14:paraId="4DD0D07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EDB410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C5B49F2">
            <w:pPr>
              <w:spacing w:after="0" w:line="240" w:lineRule="auto"/>
              <w:jc w:val="center"/>
              <w:rPr>
                <w:rFonts w:ascii="Tahoma" w:hAnsi="Tahoma" w:eastAsia="Times New Roman" w:cs="Tahoma"/>
                <w:color w:val="000000"/>
                <w:sz w:val="20"/>
                <w:szCs w:val="20"/>
                <w:lang w:eastAsia="pt-BR"/>
              </w:rPr>
            </w:pPr>
          </w:p>
        </w:tc>
      </w:tr>
      <w:tr w14:paraId="7B86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0E731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336</w:t>
            </w:r>
          </w:p>
        </w:tc>
        <w:tc>
          <w:tcPr>
            <w:tcW w:w="865" w:type="dxa"/>
            <w:shd w:val="clear" w:color="auto" w:fill="auto"/>
            <w:noWrap/>
            <w:vAlign w:val="center"/>
          </w:tcPr>
          <w:p w14:paraId="205295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w:t>
            </w:r>
          </w:p>
        </w:tc>
        <w:tc>
          <w:tcPr>
            <w:tcW w:w="665" w:type="dxa"/>
            <w:shd w:val="clear" w:color="auto" w:fill="auto"/>
            <w:noWrap/>
            <w:vAlign w:val="center"/>
          </w:tcPr>
          <w:p w14:paraId="1B4E47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FRA</w:t>
            </w:r>
          </w:p>
        </w:tc>
        <w:tc>
          <w:tcPr>
            <w:tcW w:w="3364" w:type="dxa"/>
            <w:shd w:val="clear" w:color="auto" w:fill="auto"/>
            <w:vAlign w:val="center"/>
          </w:tcPr>
          <w:p w14:paraId="25168EB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NITROPRUSSETO DE SODIO 50 MG; EM FRASCO + DILUENTE</w:t>
            </w:r>
          </w:p>
        </w:tc>
        <w:tc>
          <w:tcPr>
            <w:tcW w:w="1275" w:type="dxa"/>
            <w:shd w:val="clear" w:color="auto" w:fill="DADADA" w:themeFill="accent3" w:themeFillTint="66"/>
            <w:noWrap/>
            <w:vAlign w:val="center"/>
          </w:tcPr>
          <w:p w14:paraId="6D6CE65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16,93</w:t>
            </w:r>
          </w:p>
        </w:tc>
        <w:tc>
          <w:tcPr>
            <w:tcW w:w="993" w:type="dxa"/>
            <w:shd w:val="clear" w:color="auto" w:fill="auto"/>
            <w:noWrap/>
            <w:vAlign w:val="center"/>
          </w:tcPr>
          <w:p w14:paraId="05CD100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6ED1C4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162EF63">
            <w:pPr>
              <w:spacing w:after="0" w:line="240" w:lineRule="auto"/>
              <w:jc w:val="center"/>
              <w:rPr>
                <w:rFonts w:ascii="Tahoma" w:hAnsi="Tahoma" w:eastAsia="Times New Roman" w:cs="Tahoma"/>
                <w:color w:val="000000"/>
                <w:sz w:val="20"/>
                <w:szCs w:val="20"/>
                <w:lang w:eastAsia="pt-BR"/>
              </w:rPr>
            </w:pPr>
          </w:p>
        </w:tc>
      </w:tr>
      <w:tr w14:paraId="7CD9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7796F5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337</w:t>
            </w:r>
          </w:p>
        </w:tc>
        <w:tc>
          <w:tcPr>
            <w:tcW w:w="865" w:type="dxa"/>
            <w:shd w:val="clear" w:color="auto" w:fill="auto"/>
            <w:noWrap/>
            <w:vAlign w:val="center"/>
          </w:tcPr>
          <w:p w14:paraId="08B1A8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207</w:t>
            </w:r>
          </w:p>
        </w:tc>
        <w:tc>
          <w:tcPr>
            <w:tcW w:w="665" w:type="dxa"/>
            <w:shd w:val="clear" w:color="auto" w:fill="auto"/>
            <w:noWrap/>
            <w:vAlign w:val="center"/>
          </w:tcPr>
          <w:p w14:paraId="229980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75DCE3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NOREPINEFRINA, CONCENTRAÇÃO: 2 MG/ML, FORMA FARMACÊUTICA: SOLUÇÃO INJETÁVEL 4 ML</w:t>
            </w:r>
          </w:p>
        </w:tc>
        <w:tc>
          <w:tcPr>
            <w:tcW w:w="1275" w:type="dxa"/>
            <w:shd w:val="clear" w:color="auto" w:fill="DADADA" w:themeFill="accent3" w:themeFillTint="66"/>
            <w:noWrap/>
            <w:vAlign w:val="center"/>
          </w:tcPr>
          <w:p w14:paraId="361D9A5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1,73</w:t>
            </w:r>
          </w:p>
        </w:tc>
        <w:tc>
          <w:tcPr>
            <w:tcW w:w="993" w:type="dxa"/>
            <w:shd w:val="clear" w:color="auto" w:fill="auto"/>
            <w:noWrap/>
            <w:vAlign w:val="center"/>
          </w:tcPr>
          <w:p w14:paraId="28B65FA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780936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AA31143">
            <w:pPr>
              <w:spacing w:after="0" w:line="240" w:lineRule="auto"/>
              <w:jc w:val="center"/>
              <w:rPr>
                <w:rFonts w:ascii="Tahoma" w:hAnsi="Tahoma" w:eastAsia="Times New Roman" w:cs="Tahoma"/>
                <w:color w:val="000000"/>
                <w:sz w:val="20"/>
                <w:szCs w:val="20"/>
                <w:lang w:eastAsia="pt-BR"/>
              </w:rPr>
            </w:pPr>
          </w:p>
        </w:tc>
      </w:tr>
      <w:tr w14:paraId="21C7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111CE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338</w:t>
            </w:r>
          </w:p>
        </w:tc>
        <w:tc>
          <w:tcPr>
            <w:tcW w:w="865" w:type="dxa"/>
            <w:shd w:val="clear" w:color="auto" w:fill="auto"/>
            <w:noWrap/>
            <w:vAlign w:val="center"/>
          </w:tcPr>
          <w:p w14:paraId="332ED88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3.150</w:t>
            </w:r>
          </w:p>
        </w:tc>
        <w:tc>
          <w:tcPr>
            <w:tcW w:w="665" w:type="dxa"/>
            <w:shd w:val="clear" w:color="auto" w:fill="auto"/>
            <w:noWrap/>
            <w:vAlign w:val="center"/>
          </w:tcPr>
          <w:p w14:paraId="2734DD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22CDA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NORETISTERONA 0,35 MG</w:t>
            </w:r>
          </w:p>
        </w:tc>
        <w:tc>
          <w:tcPr>
            <w:tcW w:w="1275" w:type="dxa"/>
            <w:shd w:val="clear" w:color="auto" w:fill="DADADA" w:themeFill="accent3" w:themeFillTint="66"/>
            <w:noWrap/>
            <w:vAlign w:val="center"/>
          </w:tcPr>
          <w:p w14:paraId="7DB459D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0,21</w:t>
            </w:r>
          </w:p>
        </w:tc>
        <w:tc>
          <w:tcPr>
            <w:tcW w:w="993" w:type="dxa"/>
            <w:shd w:val="clear" w:color="auto" w:fill="auto"/>
            <w:noWrap/>
            <w:vAlign w:val="center"/>
          </w:tcPr>
          <w:p w14:paraId="0AE7622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9AD2BE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37B71C0">
            <w:pPr>
              <w:spacing w:after="0" w:line="240" w:lineRule="auto"/>
              <w:jc w:val="center"/>
              <w:rPr>
                <w:rFonts w:ascii="Tahoma" w:hAnsi="Tahoma" w:eastAsia="Times New Roman" w:cs="Tahoma"/>
                <w:color w:val="000000"/>
                <w:sz w:val="20"/>
                <w:szCs w:val="20"/>
                <w:lang w:eastAsia="pt-BR"/>
              </w:rPr>
            </w:pPr>
          </w:p>
        </w:tc>
      </w:tr>
      <w:tr w14:paraId="305F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40130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339</w:t>
            </w:r>
          </w:p>
        </w:tc>
        <w:tc>
          <w:tcPr>
            <w:tcW w:w="865" w:type="dxa"/>
            <w:shd w:val="clear" w:color="auto" w:fill="auto"/>
            <w:noWrap/>
            <w:vAlign w:val="center"/>
          </w:tcPr>
          <w:p w14:paraId="3CBC18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16.200</w:t>
            </w:r>
          </w:p>
        </w:tc>
        <w:tc>
          <w:tcPr>
            <w:tcW w:w="665" w:type="dxa"/>
            <w:shd w:val="clear" w:color="auto" w:fill="auto"/>
            <w:noWrap/>
            <w:vAlign w:val="center"/>
          </w:tcPr>
          <w:p w14:paraId="1700EE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9D9D2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NORFLOXACINO 400 MG</w:t>
            </w:r>
          </w:p>
        </w:tc>
        <w:tc>
          <w:tcPr>
            <w:tcW w:w="1275" w:type="dxa"/>
            <w:shd w:val="clear" w:color="auto" w:fill="DADADA" w:themeFill="accent3" w:themeFillTint="66"/>
            <w:noWrap/>
            <w:vAlign w:val="center"/>
          </w:tcPr>
          <w:p w14:paraId="5466EC7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0,36</w:t>
            </w:r>
          </w:p>
        </w:tc>
        <w:tc>
          <w:tcPr>
            <w:tcW w:w="993" w:type="dxa"/>
            <w:shd w:val="clear" w:color="auto" w:fill="auto"/>
            <w:noWrap/>
            <w:vAlign w:val="center"/>
          </w:tcPr>
          <w:p w14:paraId="0B8B103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0F9C62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9348F07">
            <w:pPr>
              <w:spacing w:after="0" w:line="240" w:lineRule="auto"/>
              <w:jc w:val="center"/>
              <w:rPr>
                <w:rFonts w:ascii="Tahoma" w:hAnsi="Tahoma" w:eastAsia="Times New Roman" w:cs="Tahoma"/>
                <w:color w:val="000000"/>
                <w:sz w:val="20"/>
                <w:szCs w:val="20"/>
                <w:lang w:eastAsia="pt-BR"/>
              </w:rPr>
            </w:pPr>
          </w:p>
        </w:tc>
      </w:tr>
      <w:tr w14:paraId="6094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96B07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340</w:t>
            </w:r>
          </w:p>
        </w:tc>
        <w:tc>
          <w:tcPr>
            <w:tcW w:w="865" w:type="dxa"/>
            <w:shd w:val="clear" w:color="auto" w:fill="auto"/>
            <w:noWrap/>
            <w:vAlign w:val="center"/>
          </w:tcPr>
          <w:p w14:paraId="4A0CBC5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81.000</w:t>
            </w:r>
          </w:p>
        </w:tc>
        <w:tc>
          <w:tcPr>
            <w:tcW w:w="665" w:type="dxa"/>
            <w:shd w:val="clear" w:color="auto" w:fill="auto"/>
            <w:noWrap/>
            <w:vAlign w:val="center"/>
          </w:tcPr>
          <w:p w14:paraId="65A2C1A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FEB1D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NORTRIPTILINA 25 MG</w:t>
            </w:r>
          </w:p>
        </w:tc>
        <w:tc>
          <w:tcPr>
            <w:tcW w:w="1275" w:type="dxa"/>
            <w:shd w:val="clear" w:color="auto" w:fill="DADADA" w:themeFill="accent3" w:themeFillTint="66"/>
            <w:noWrap/>
            <w:vAlign w:val="center"/>
          </w:tcPr>
          <w:p w14:paraId="69E1F81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0,22</w:t>
            </w:r>
          </w:p>
        </w:tc>
        <w:tc>
          <w:tcPr>
            <w:tcW w:w="993" w:type="dxa"/>
            <w:shd w:val="clear" w:color="auto" w:fill="auto"/>
            <w:noWrap/>
            <w:vAlign w:val="center"/>
          </w:tcPr>
          <w:p w14:paraId="1CF6746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5DD41A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42D8003">
            <w:pPr>
              <w:spacing w:after="0" w:line="240" w:lineRule="auto"/>
              <w:jc w:val="center"/>
              <w:rPr>
                <w:rFonts w:ascii="Tahoma" w:hAnsi="Tahoma" w:eastAsia="Times New Roman" w:cs="Tahoma"/>
                <w:color w:val="000000"/>
                <w:sz w:val="20"/>
                <w:szCs w:val="20"/>
                <w:lang w:eastAsia="pt-BR"/>
              </w:rPr>
            </w:pPr>
          </w:p>
        </w:tc>
      </w:tr>
      <w:tr w14:paraId="0B32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4591C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341</w:t>
            </w:r>
          </w:p>
        </w:tc>
        <w:tc>
          <w:tcPr>
            <w:tcW w:w="865" w:type="dxa"/>
            <w:shd w:val="clear" w:color="auto" w:fill="auto"/>
            <w:noWrap/>
            <w:vAlign w:val="center"/>
          </w:tcPr>
          <w:p w14:paraId="29B01AA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w:t>
            </w:r>
          </w:p>
        </w:tc>
        <w:tc>
          <w:tcPr>
            <w:tcW w:w="665" w:type="dxa"/>
            <w:shd w:val="clear" w:color="auto" w:fill="auto"/>
            <w:noWrap/>
            <w:vAlign w:val="center"/>
          </w:tcPr>
          <w:p w14:paraId="63FC82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693549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OCTREOTIDA, DOSAGEM: 0,1 MG/ML, FORMA FARMACÊUTICA: SOLUÇÃO INJETÁVEL</w:t>
            </w:r>
          </w:p>
        </w:tc>
        <w:tc>
          <w:tcPr>
            <w:tcW w:w="1275" w:type="dxa"/>
            <w:shd w:val="clear" w:color="auto" w:fill="DADADA" w:themeFill="accent3" w:themeFillTint="66"/>
            <w:noWrap/>
            <w:vAlign w:val="center"/>
          </w:tcPr>
          <w:p w14:paraId="3C547ED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55,46</w:t>
            </w:r>
          </w:p>
        </w:tc>
        <w:tc>
          <w:tcPr>
            <w:tcW w:w="993" w:type="dxa"/>
            <w:shd w:val="clear" w:color="auto" w:fill="auto"/>
            <w:noWrap/>
            <w:vAlign w:val="center"/>
          </w:tcPr>
          <w:p w14:paraId="1091FFC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C0E45B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A946D51">
            <w:pPr>
              <w:spacing w:after="0" w:line="240" w:lineRule="auto"/>
              <w:jc w:val="center"/>
              <w:rPr>
                <w:rFonts w:ascii="Tahoma" w:hAnsi="Tahoma" w:eastAsia="Times New Roman" w:cs="Tahoma"/>
                <w:color w:val="000000"/>
                <w:sz w:val="20"/>
                <w:szCs w:val="20"/>
                <w:lang w:eastAsia="pt-BR"/>
              </w:rPr>
            </w:pPr>
          </w:p>
        </w:tc>
      </w:tr>
      <w:tr w14:paraId="0510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1BDDD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342</w:t>
            </w:r>
          </w:p>
        </w:tc>
        <w:tc>
          <w:tcPr>
            <w:tcW w:w="865" w:type="dxa"/>
            <w:shd w:val="clear" w:color="auto" w:fill="auto"/>
            <w:noWrap/>
            <w:vAlign w:val="center"/>
          </w:tcPr>
          <w:p w14:paraId="5BEF96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3.600</w:t>
            </w:r>
          </w:p>
        </w:tc>
        <w:tc>
          <w:tcPr>
            <w:tcW w:w="665" w:type="dxa"/>
            <w:shd w:val="clear" w:color="auto" w:fill="auto"/>
            <w:noWrap/>
            <w:vAlign w:val="center"/>
          </w:tcPr>
          <w:p w14:paraId="117F414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9F7CF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OLANZAPINA 10 MG</w:t>
            </w:r>
          </w:p>
        </w:tc>
        <w:tc>
          <w:tcPr>
            <w:tcW w:w="1275" w:type="dxa"/>
            <w:shd w:val="clear" w:color="auto" w:fill="DADADA" w:themeFill="accent3" w:themeFillTint="66"/>
            <w:noWrap/>
            <w:vAlign w:val="center"/>
          </w:tcPr>
          <w:p w14:paraId="12D10CE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0,40</w:t>
            </w:r>
          </w:p>
        </w:tc>
        <w:tc>
          <w:tcPr>
            <w:tcW w:w="993" w:type="dxa"/>
            <w:shd w:val="clear" w:color="auto" w:fill="auto"/>
            <w:noWrap/>
            <w:vAlign w:val="center"/>
          </w:tcPr>
          <w:p w14:paraId="78E81E4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BDE845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2893703">
            <w:pPr>
              <w:spacing w:after="0" w:line="240" w:lineRule="auto"/>
              <w:jc w:val="center"/>
              <w:rPr>
                <w:rFonts w:ascii="Tahoma" w:hAnsi="Tahoma" w:eastAsia="Times New Roman" w:cs="Tahoma"/>
                <w:color w:val="000000"/>
                <w:sz w:val="20"/>
                <w:szCs w:val="20"/>
                <w:lang w:eastAsia="pt-BR"/>
              </w:rPr>
            </w:pPr>
          </w:p>
        </w:tc>
      </w:tr>
      <w:tr w14:paraId="051B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729863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343</w:t>
            </w:r>
          </w:p>
        </w:tc>
        <w:tc>
          <w:tcPr>
            <w:tcW w:w="865" w:type="dxa"/>
            <w:shd w:val="clear" w:color="auto" w:fill="auto"/>
            <w:noWrap/>
            <w:vAlign w:val="center"/>
          </w:tcPr>
          <w:p w14:paraId="6F0FE21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3.600</w:t>
            </w:r>
          </w:p>
        </w:tc>
        <w:tc>
          <w:tcPr>
            <w:tcW w:w="665" w:type="dxa"/>
            <w:shd w:val="clear" w:color="auto" w:fill="auto"/>
            <w:noWrap/>
            <w:vAlign w:val="center"/>
          </w:tcPr>
          <w:p w14:paraId="4F61B04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1B53DE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OLANZAPINA 5 MG</w:t>
            </w:r>
          </w:p>
        </w:tc>
        <w:tc>
          <w:tcPr>
            <w:tcW w:w="1275" w:type="dxa"/>
            <w:shd w:val="clear" w:color="auto" w:fill="DADADA" w:themeFill="accent3" w:themeFillTint="66"/>
            <w:noWrap/>
            <w:vAlign w:val="center"/>
          </w:tcPr>
          <w:p w14:paraId="5115C9F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0,88</w:t>
            </w:r>
          </w:p>
        </w:tc>
        <w:tc>
          <w:tcPr>
            <w:tcW w:w="993" w:type="dxa"/>
            <w:shd w:val="clear" w:color="auto" w:fill="auto"/>
            <w:noWrap/>
            <w:vAlign w:val="center"/>
          </w:tcPr>
          <w:p w14:paraId="4BF3234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99CA33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92D978C">
            <w:pPr>
              <w:spacing w:after="0" w:line="240" w:lineRule="auto"/>
              <w:jc w:val="center"/>
              <w:rPr>
                <w:rFonts w:ascii="Tahoma" w:hAnsi="Tahoma" w:eastAsia="Times New Roman" w:cs="Tahoma"/>
                <w:color w:val="000000"/>
                <w:sz w:val="20"/>
                <w:szCs w:val="20"/>
                <w:lang w:eastAsia="pt-BR"/>
              </w:rPr>
            </w:pPr>
          </w:p>
        </w:tc>
      </w:tr>
      <w:tr w14:paraId="0386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F47B93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344</w:t>
            </w:r>
          </w:p>
        </w:tc>
        <w:tc>
          <w:tcPr>
            <w:tcW w:w="865" w:type="dxa"/>
            <w:shd w:val="clear" w:color="auto" w:fill="auto"/>
            <w:noWrap/>
            <w:vAlign w:val="center"/>
          </w:tcPr>
          <w:p w14:paraId="4D9885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6F4F5D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PÇ</w:t>
            </w:r>
          </w:p>
        </w:tc>
        <w:tc>
          <w:tcPr>
            <w:tcW w:w="3364" w:type="dxa"/>
            <w:shd w:val="clear" w:color="auto" w:fill="auto"/>
            <w:vAlign w:val="center"/>
          </w:tcPr>
          <w:p w14:paraId="52C5E0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ÓLEO MINERAL 100% PURO 100 ML</w:t>
            </w:r>
          </w:p>
        </w:tc>
        <w:tc>
          <w:tcPr>
            <w:tcW w:w="1275" w:type="dxa"/>
            <w:shd w:val="clear" w:color="auto" w:fill="DADADA" w:themeFill="accent3" w:themeFillTint="66"/>
            <w:noWrap/>
            <w:vAlign w:val="center"/>
          </w:tcPr>
          <w:p w14:paraId="0C3960F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2,90</w:t>
            </w:r>
          </w:p>
        </w:tc>
        <w:tc>
          <w:tcPr>
            <w:tcW w:w="993" w:type="dxa"/>
            <w:shd w:val="clear" w:color="auto" w:fill="auto"/>
            <w:noWrap/>
            <w:vAlign w:val="center"/>
          </w:tcPr>
          <w:p w14:paraId="104938B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411E10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CF1CE5D">
            <w:pPr>
              <w:spacing w:after="0" w:line="240" w:lineRule="auto"/>
              <w:jc w:val="center"/>
              <w:rPr>
                <w:rFonts w:ascii="Tahoma" w:hAnsi="Tahoma" w:eastAsia="Times New Roman" w:cs="Tahoma"/>
                <w:color w:val="000000"/>
                <w:sz w:val="20"/>
                <w:szCs w:val="20"/>
                <w:lang w:eastAsia="pt-BR"/>
              </w:rPr>
            </w:pPr>
          </w:p>
        </w:tc>
      </w:tr>
      <w:tr w14:paraId="4630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B1A37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345</w:t>
            </w:r>
          </w:p>
        </w:tc>
        <w:tc>
          <w:tcPr>
            <w:tcW w:w="865" w:type="dxa"/>
            <w:shd w:val="clear" w:color="auto" w:fill="auto"/>
            <w:noWrap/>
            <w:vAlign w:val="center"/>
          </w:tcPr>
          <w:p w14:paraId="17D64C0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w:t>
            </w:r>
          </w:p>
        </w:tc>
        <w:tc>
          <w:tcPr>
            <w:tcW w:w="665" w:type="dxa"/>
            <w:shd w:val="clear" w:color="auto" w:fill="auto"/>
            <w:noWrap/>
            <w:vAlign w:val="center"/>
          </w:tcPr>
          <w:p w14:paraId="133059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40EC27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OMEPRAZOL INJETÁVEL 40 MG/ML, EM AMPOLAS DE 10 ML</w:t>
            </w:r>
          </w:p>
        </w:tc>
        <w:tc>
          <w:tcPr>
            <w:tcW w:w="1275" w:type="dxa"/>
            <w:shd w:val="clear" w:color="auto" w:fill="DADADA" w:themeFill="accent3" w:themeFillTint="66"/>
            <w:noWrap/>
            <w:vAlign w:val="center"/>
          </w:tcPr>
          <w:p w14:paraId="3EBCA5B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8,70</w:t>
            </w:r>
          </w:p>
        </w:tc>
        <w:tc>
          <w:tcPr>
            <w:tcW w:w="993" w:type="dxa"/>
            <w:shd w:val="clear" w:color="auto" w:fill="auto"/>
            <w:noWrap/>
            <w:vAlign w:val="center"/>
          </w:tcPr>
          <w:p w14:paraId="662D6E0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7E431D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8587FF0">
            <w:pPr>
              <w:spacing w:after="0" w:line="240" w:lineRule="auto"/>
              <w:jc w:val="center"/>
              <w:rPr>
                <w:rFonts w:ascii="Tahoma" w:hAnsi="Tahoma" w:eastAsia="Times New Roman" w:cs="Tahoma"/>
                <w:color w:val="000000"/>
                <w:sz w:val="20"/>
                <w:szCs w:val="20"/>
                <w:lang w:eastAsia="pt-BR"/>
              </w:rPr>
            </w:pPr>
          </w:p>
        </w:tc>
      </w:tr>
      <w:tr w14:paraId="7F5F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C00A56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346</w:t>
            </w:r>
          </w:p>
        </w:tc>
        <w:tc>
          <w:tcPr>
            <w:tcW w:w="865" w:type="dxa"/>
            <w:shd w:val="clear" w:color="auto" w:fill="auto"/>
            <w:noWrap/>
            <w:vAlign w:val="center"/>
          </w:tcPr>
          <w:p w14:paraId="1FD5CF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6877409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1F585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OMEPRAZOL MAGNESIO 10 MG</w:t>
            </w:r>
          </w:p>
        </w:tc>
        <w:tc>
          <w:tcPr>
            <w:tcW w:w="1275" w:type="dxa"/>
            <w:shd w:val="clear" w:color="auto" w:fill="DADADA" w:themeFill="accent3" w:themeFillTint="66"/>
            <w:noWrap/>
            <w:vAlign w:val="center"/>
          </w:tcPr>
          <w:p w14:paraId="02FDECF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8,17</w:t>
            </w:r>
          </w:p>
        </w:tc>
        <w:tc>
          <w:tcPr>
            <w:tcW w:w="993" w:type="dxa"/>
            <w:shd w:val="clear" w:color="auto" w:fill="auto"/>
            <w:noWrap/>
            <w:vAlign w:val="center"/>
          </w:tcPr>
          <w:p w14:paraId="627762E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91A9FE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D7512D2">
            <w:pPr>
              <w:spacing w:after="0" w:line="240" w:lineRule="auto"/>
              <w:jc w:val="center"/>
              <w:rPr>
                <w:rFonts w:ascii="Tahoma" w:hAnsi="Tahoma" w:eastAsia="Times New Roman" w:cs="Tahoma"/>
                <w:color w:val="000000"/>
                <w:sz w:val="20"/>
                <w:szCs w:val="20"/>
                <w:lang w:eastAsia="pt-BR"/>
              </w:rPr>
            </w:pPr>
          </w:p>
        </w:tc>
      </w:tr>
      <w:tr w14:paraId="532B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B64717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347</w:t>
            </w:r>
          </w:p>
        </w:tc>
        <w:tc>
          <w:tcPr>
            <w:tcW w:w="865" w:type="dxa"/>
            <w:shd w:val="clear" w:color="auto" w:fill="auto"/>
            <w:noWrap/>
            <w:vAlign w:val="center"/>
          </w:tcPr>
          <w:p w14:paraId="7761F5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270.000</w:t>
            </w:r>
          </w:p>
        </w:tc>
        <w:tc>
          <w:tcPr>
            <w:tcW w:w="665" w:type="dxa"/>
            <w:shd w:val="clear" w:color="auto" w:fill="auto"/>
            <w:noWrap/>
            <w:vAlign w:val="center"/>
          </w:tcPr>
          <w:p w14:paraId="040CED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EFC859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OMEPRAZOL 20 MG CÁPSULA EMBALAGEM HOSPITALAR</w:t>
            </w:r>
          </w:p>
        </w:tc>
        <w:tc>
          <w:tcPr>
            <w:tcW w:w="1275" w:type="dxa"/>
            <w:shd w:val="clear" w:color="auto" w:fill="DADADA" w:themeFill="accent3" w:themeFillTint="66"/>
            <w:noWrap/>
            <w:vAlign w:val="center"/>
          </w:tcPr>
          <w:p w14:paraId="389F129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0,07</w:t>
            </w:r>
          </w:p>
        </w:tc>
        <w:tc>
          <w:tcPr>
            <w:tcW w:w="993" w:type="dxa"/>
            <w:shd w:val="clear" w:color="auto" w:fill="auto"/>
            <w:noWrap/>
            <w:vAlign w:val="center"/>
          </w:tcPr>
          <w:p w14:paraId="4999A93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6FE565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642FE88">
            <w:pPr>
              <w:spacing w:after="0" w:line="240" w:lineRule="auto"/>
              <w:jc w:val="center"/>
              <w:rPr>
                <w:rFonts w:ascii="Tahoma" w:hAnsi="Tahoma" w:eastAsia="Times New Roman" w:cs="Tahoma"/>
                <w:color w:val="000000"/>
                <w:sz w:val="20"/>
                <w:szCs w:val="20"/>
                <w:lang w:eastAsia="pt-BR"/>
              </w:rPr>
            </w:pPr>
          </w:p>
        </w:tc>
      </w:tr>
      <w:tr w14:paraId="2736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21C385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348</w:t>
            </w:r>
          </w:p>
        </w:tc>
        <w:tc>
          <w:tcPr>
            <w:tcW w:w="865" w:type="dxa"/>
            <w:shd w:val="clear" w:color="auto" w:fill="auto"/>
            <w:noWrap/>
            <w:vAlign w:val="center"/>
          </w:tcPr>
          <w:p w14:paraId="4FA9F4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1.728</w:t>
            </w:r>
          </w:p>
        </w:tc>
        <w:tc>
          <w:tcPr>
            <w:tcW w:w="665" w:type="dxa"/>
            <w:shd w:val="clear" w:color="auto" w:fill="auto"/>
            <w:noWrap/>
            <w:vAlign w:val="center"/>
          </w:tcPr>
          <w:p w14:paraId="460F70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967D9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OTILÔNIO BROMETO, CONCENTRAÇÃO: 40 MG</w:t>
            </w:r>
          </w:p>
        </w:tc>
        <w:tc>
          <w:tcPr>
            <w:tcW w:w="1275" w:type="dxa"/>
            <w:shd w:val="clear" w:color="auto" w:fill="DADADA" w:themeFill="accent3" w:themeFillTint="66"/>
            <w:noWrap/>
            <w:vAlign w:val="center"/>
          </w:tcPr>
          <w:p w14:paraId="0002246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2,33</w:t>
            </w:r>
          </w:p>
        </w:tc>
        <w:tc>
          <w:tcPr>
            <w:tcW w:w="993" w:type="dxa"/>
            <w:shd w:val="clear" w:color="auto" w:fill="auto"/>
            <w:noWrap/>
            <w:vAlign w:val="center"/>
          </w:tcPr>
          <w:p w14:paraId="6D3B539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802AF5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A0D31A9">
            <w:pPr>
              <w:spacing w:after="0" w:line="240" w:lineRule="auto"/>
              <w:jc w:val="center"/>
              <w:rPr>
                <w:rFonts w:ascii="Tahoma" w:hAnsi="Tahoma" w:eastAsia="Times New Roman" w:cs="Tahoma"/>
                <w:color w:val="000000"/>
                <w:sz w:val="20"/>
                <w:szCs w:val="20"/>
                <w:lang w:eastAsia="pt-BR"/>
              </w:rPr>
            </w:pPr>
          </w:p>
        </w:tc>
      </w:tr>
      <w:tr w14:paraId="3325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366FE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349</w:t>
            </w:r>
          </w:p>
        </w:tc>
        <w:tc>
          <w:tcPr>
            <w:tcW w:w="865" w:type="dxa"/>
            <w:shd w:val="clear" w:color="auto" w:fill="auto"/>
            <w:noWrap/>
            <w:vAlign w:val="center"/>
          </w:tcPr>
          <w:p w14:paraId="214801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627593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396686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OXALATO DE ESCITALOPRAM 10 MG</w:t>
            </w:r>
          </w:p>
        </w:tc>
        <w:tc>
          <w:tcPr>
            <w:tcW w:w="1275" w:type="dxa"/>
            <w:shd w:val="clear" w:color="auto" w:fill="DADADA" w:themeFill="accent3" w:themeFillTint="66"/>
            <w:noWrap/>
            <w:vAlign w:val="center"/>
          </w:tcPr>
          <w:p w14:paraId="4C312B9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0,12</w:t>
            </w:r>
          </w:p>
        </w:tc>
        <w:tc>
          <w:tcPr>
            <w:tcW w:w="993" w:type="dxa"/>
            <w:shd w:val="clear" w:color="auto" w:fill="auto"/>
            <w:noWrap/>
            <w:vAlign w:val="center"/>
          </w:tcPr>
          <w:p w14:paraId="1561FB5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AF467B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D3B9DEA">
            <w:pPr>
              <w:spacing w:after="0" w:line="240" w:lineRule="auto"/>
              <w:jc w:val="center"/>
              <w:rPr>
                <w:rFonts w:ascii="Tahoma" w:hAnsi="Tahoma" w:eastAsia="Times New Roman" w:cs="Tahoma"/>
                <w:color w:val="000000"/>
                <w:sz w:val="20"/>
                <w:szCs w:val="20"/>
                <w:lang w:eastAsia="pt-BR"/>
              </w:rPr>
            </w:pPr>
          </w:p>
        </w:tc>
      </w:tr>
      <w:tr w14:paraId="6B19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08D2E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350</w:t>
            </w:r>
          </w:p>
        </w:tc>
        <w:tc>
          <w:tcPr>
            <w:tcW w:w="865" w:type="dxa"/>
            <w:shd w:val="clear" w:color="auto" w:fill="auto"/>
            <w:noWrap/>
            <w:vAlign w:val="center"/>
          </w:tcPr>
          <w:p w14:paraId="53409DA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70EE2C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C1DA52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OXALATO DE ESCITALOPRAM 20 MG</w:t>
            </w:r>
          </w:p>
        </w:tc>
        <w:tc>
          <w:tcPr>
            <w:tcW w:w="1275" w:type="dxa"/>
            <w:shd w:val="clear" w:color="auto" w:fill="DADADA" w:themeFill="accent3" w:themeFillTint="66"/>
            <w:noWrap/>
            <w:vAlign w:val="center"/>
          </w:tcPr>
          <w:p w14:paraId="1855915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0,19</w:t>
            </w:r>
          </w:p>
        </w:tc>
        <w:tc>
          <w:tcPr>
            <w:tcW w:w="993" w:type="dxa"/>
            <w:shd w:val="clear" w:color="auto" w:fill="auto"/>
            <w:noWrap/>
            <w:vAlign w:val="center"/>
          </w:tcPr>
          <w:p w14:paraId="25B4F3F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A01451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DC574AE">
            <w:pPr>
              <w:spacing w:after="0" w:line="240" w:lineRule="auto"/>
              <w:jc w:val="center"/>
              <w:rPr>
                <w:rFonts w:ascii="Tahoma" w:hAnsi="Tahoma" w:eastAsia="Times New Roman" w:cs="Tahoma"/>
                <w:color w:val="000000"/>
                <w:sz w:val="20"/>
                <w:szCs w:val="20"/>
                <w:lang w:eastAsia="pt-BR"/>
              </w:rPr>
            </w:pPr>
          </w:p>
        </w:tc>
      </w:tr>
      <w:tr w14:paraId="6F8A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E107F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351</w:t>
            </w:r>
          </w:p>
        </w:tc>
        <w:tc>
          <w:tcPr>
            <w:tcW w:w="865" w:type="dxa"/>
            <w:shd w:val="clear" w:color="auto" w:fill="auto"/>
            <w:noWrap/>
            <w:vAlign w:val="center"/>
          </w:tcPr>
          <w:p w14:paraId="39F0B1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w:t>
            </w:r>
          </w:p>
        </w:tc>
        <w:tc>
          <w:tcPr>
            <w:tcW w:w="665" w:type="dxa"/>
            <w:shd w:val="clear" w:color="auto" w:fill="auto"/>
            <w:noWrap/>
            <w:vAlign w:val="center"/>
          </w:tcPr>
          <w:p w14:paraId="61E860B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2AD4373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OXALATO DE ESCITALOPRAM 20 MG/ML - 15 ML</w:t>
            </w:r>
          </w:p>
        </w:tc>
        <w:tc>
          <w:tcPr>
            <w:tcW w:w="1275" w:type="dxa"/>
            <w:shd w:val="clear" w:color="auto" w:fill="DADADA" w:themeFill="accent3" w:themeFillTint="66"/>
            <w:noWrap/>
            <w:vAlign w:val="center"/>
          </w:tcPr>
          <w:p w14:paraId="2A56D27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21,70</w:t>
            </w:r>
          </w:p>
        </w:tc>
        <w:tc>
          <w:tcPr>
            <w:tcW w:w="993" w:type="dxa"/>
            <w:shd w:val="clear" w:color="auto" w:fill="auto"/>
            <w:noWrap/>
            <w:vAlign w:val="center"/>
          </w:tcPr>
          <w:p w14:paraId="5FD4A30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B800DA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A998B86">
            <w:pPr>
              <w:spacing w:after="0" w:line="240" w:lineRule="auto"/>
              <w:jc w:val="center"/>
              <w:rPr>
                <w:rFonts w:ascii="Tahoma" w:hAnsi="Tahoma" w:eastAsia="Times New Roman" w:cs="Tahoma"/>
                <w:color w:val="000000"/>
                <w:sz w:val="20"/>
                <w:szCs w:val="20"/>
                <w:lang w:eastAsia="pt-BR"/>
              </w:rPr>
            </w:pPr>
          </w:p>
        </w:tc>
      </w:tr>
      <w:tr w14:paraId="3346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F66F8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352</w:t>
            </w:r>
          </w:p>
        </w:tc>
        <w:tc>
          <w:tcPr>
            <w:tcW w:w="865" w:type="dxa"/>
            <w:shd w:val="clear" w:color="auto" w:fill="auto"/>
            <w:noWrap/>
            <w:vAlign w:val="center"/>
          </w:tcPr>
          <w:p w14:paraId="1C6103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40.500</w:t>
            </w:r>
          </w:p>
        </w:tc>
        <w:tc>
          <w:tcPr>
            <w:tcW w:w="665" w:type="dxa"/>
            <w:shd w:val="clear" w:color="auto" w:fill="auto"/>
            <w:noWrap/>
            <w:vAlign w:val="center"/>
          </w:tcPr>
          <w:p w14:paraId="50DFE3A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82D479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OXCARBAZEPINA 300 MG</w:t>
            </w:r>
          </w:p>
        </w:tc>
        <w:tc>
          <w:tcPr>
            <w:tcW w:w="1275" w:type="dxa"/>
            <w:shd w:val="clear" w:color="auto" w:fill="DADADA" w:themeFill="accent3" w:themeFillTint="66"/>
            <w:noWrap/>
            <w:vAlign w:val="center"/>
          </w:tcPr>
          <w:p w14:paraId="3C21835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0,70</w:t>
            </w:r>
          </w:p>
        </w:tc>
        <w:tc>
          <w:tcPr>
            <w:tcW w:w="993" w:type="dxa"/>
            <w:shd w:val="clear" w:color="auto" w:fill="auto"/>
            <w:noWrap/>
            <w:vAlign w:val="center"/>
          </w:tcPr>
          <w:p w14:paraId="6CB78B1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861162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F9BB39B">
            <w:pPr>
              <w:spacing w:after="0" w:line="240" w:lineRule="auto"/>
              <w:jc w:val="center"/>
              <w:rPr>
                <w:rFonts w:ascii="Tahoma" w:hAnsi="Tahoma" w:eastAsia="Times New Roman" w:cs="Tahoma"/>
                <w:color w:val="000000"/>
                <w:sz w:val="20"/>
                <w:szCs w:val="20"/>
                <w:lang w:eastAsia="pt-BR"/>
              </w:rPr>
            </w:pPr>
          </w:p>
        </w:tc>
      </w:tr>
      <w:tr w14:paraId="677F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0B5133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353</w:t>
            </w:r>
          </w:p>
        </w:tc>
        <w:tc>
          <w:tcPr>
            <w:tcW w:w="865" w:type="dxa"/>
            <w:shd w:val="clear" w:color="auto" w:fill="auto"/>
            <w:noWrap/>
            <w:vAlign w:val="center"/>
          </w:tcPr>
          <w:p w14:paraId="5DAE45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w:t>
            </w:r>
          </w:p>
        </w:tc>
        <w:tc>
          <w:tcPr>
            <w:tcW w:w="665" w:type="dxa"/>
            <w:shd w:val="clear" w:color="auto" w:fill="auto"/>
            <w:noWrap/>
            <w:vAlign w:val="center"/>
          </w:tcPr>
          <w:p w14:paraId="01A830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C47EA5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OXCARBAZEPINA 600 MG</w:t>
            </w:r>
          </w:p>
        </w:tc>
        <w:tc>
          <w:tcPr>
            <w:tcW w:w="1275" w:type="dxa"/>
            <w:shd w:val="clear" w:color="auto" w:fill="DADADA" w:themeFill="accent3" w:themeFillTint="66"/>
            <w:noWrap/>
            <w:vAlign w:val="center"/>
          </w:tcPr>
          <w:p w14:paraId="5DF6DFD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1,30</w:t>
            </w:r>
          </w:p>
        </w:tc>
        <w:tc>
          <w:tcPr>
            <w:tcW w:w="993" w:type="dxa"/>
            <w:shd w:val="clear" w:color="auto" w:fill="auto"/>
            <w:noWrap/>
            <w:vAlign w:val="center"/>
          </w:tcPr>
          <w:p w14:paraId="62F6B36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D4C781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9A7DAC0">
            <w:pPr>
              <w:spacing w:after="0" w:line="240" w:lineRule="auto"/>
              <w:jc w:val="center"/>
              <w:rPr>
                <w:rFonts w:ascii="Tahoma" w:hAnsi="Tahoma" w:eastAsia="Times New Roman" w:cs="Tahoma"/>
                <w:color w:val="000000"/>
                <w:sz w:val="20"/>
                <w:szCs w:val="20"/>
                <w:lang w:eastAsia="pt-BR"/>
              </w:rPr>
            </w:pPr>
          </w:p>
        </w:tc>
      </w:tr>
      <w:tr w14:paraId="0088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2C583E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354</w:t>
            </w:r>
          </w:p>
        </w:tc>
        <w:tc>
          <w:tcPr>
            <w:tcW w:w="865" w:type="dxa"/>
            <w:shd w:val="clear" w:color="auto" w:fill="auto"/>
            <w:noWrap/>
            <w:vAlign w:val="center"/>
          </w:tcPr>
          <w:p w14:paraId="5E6247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w:t>
            </w:r>
          </w:p>
        </w:tc>
        <w:tc>
          <w:tcPr>
            <w:tcW w:w="665" w:type="dxa"/>
            <w:shd w:val="clear" w:color="auto" w:fill="auto"/>
            <w:noWrap/>
            <w:vAlign w:val="center"/>
          </w:tcPr>
          <w:p w14:paraId="7B4BB9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230601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PARACETAMOL GOTAS 200 MG/ML, FRASCO COM 15 ML</w:t>
            </w:r>
          </w:p>
        </w:tc>
        <w:tc>
          <w:tcPr>
            <w:tcW w:w="1275" w:type="dxa"/>
            <w:shd w:val="clear" w:color="auto" w:fill="DADADA" w:themeFill="accent3" w:themeFillTint="66"/>
            <w:noWrap/>
            <w:vAlign w:val="center"/>
          </w:tcPr>
          <w:p w14:paraId="38645DA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1,16</w:t>
            </w:r>
          </w:p>
        </w:tc>
        <w:tc>
          <w:tcPr>
            <w:tcW w:w="993" w:type="dxa"/>
            <w:shd w:val="clear" w:color="auto" w:fill="auto"/>
            <w:noWrap/>
            <w:vAlign w:val="center"/>
          </w:tcPr>
          <w:p w14:paraId="7D6A373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ED45D5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40DCD43">
            <w:pPr>
              <w:spacing w:after="0" w:line="240" w:lineRule="auto"/>
              <w:jc w:val="center"/>
              <w:rPr>
                <w:rFonts w:ascii="Tahoma" w:hAnsi="Tahoma" w:eastAsia="Times New Roman" w:cs="Tahoma"/>
                <w:color w:val="000000"/>
                <w:sz w:val="20"/>
                <w:szCs w:val="20"/>
                <w:lang w:eastAsia="pt-BR"/>
              </w:rPr>
            </w:pPr>
          </w:p>
        </w:tc>
      </w:tr>
      <w:tr w14:paraId="6AB0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C6B285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355</w:t>
            </w:r>
          </w:p>
        </w:tc>
        <w:tc>
          <w:tcPr>
            <w:tcW w:w="865" w:type="dxa"/>
            <w:shd w:val="clear" w:color="auto" w:fill="auto"/>
            <w:noWrap/>
            <w:vAlign w:val="center"/>
          </w:tcPr>
          <w:p w14:paraId="05F84C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219CCD1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774DF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PARACETAMOL 500 MG</w:t>
            </w:r>
          </w:p>
        </w:tc>
        <w:tc>
          <w:tcPr>
            <w:tcW w:w="1275" w:type="dxa"/>
            <w:shd w:val="clear" w:color="auto" w:fill="DADADA" w:themeFill="accent3" w:themeFillTint="66"/>
            <w:noWrap/>
            <w:vAlign w:val="center"/>
          </w:tcPr>
          <w:p w14:paraId="799F042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646F345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93863B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3576450">
            <w:pPr>
              <w:spacing w:after="0" w:line="240" w:lineRule="auto"/>
              <w:jc w:val="center"/>
              <w:rPr>
                <w:rFonts w:ascii="Tahoma" w:hAnsi="Tahoma" w:eastAsia="Times New Roman" w:cs="Tahoma"/>
                <w:color w:val="000000"/>
                <w:sz w:val="20"/>
                <w:szCs w:val="20"/>
                <w:lang w:eastAsia="pt-BR"/>
              </w:rPr>
            </w:pPr>
          </w:p>
        </w:tc>
      </w:tr>
      <w:tr w14:paraId="077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2E0B7C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356</w:t>
            </w:r>
          </w:p>
        </w:tc>
        <w:tc>
          <w:tcPr>
            <w:tcW w:w="865" w:type="dxa"/>
            <w:shd w:val="clear" w:color="auto" w:fill="auto"/>
            <w:noWrap/>
            <w:vAlign w:val="center"/>
          </w:tcPr>
          <w:p w14:paraId="01F7EC7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189.000</w:t>
            </w:r>
          </w:p>
        </w:tc>
        <w:tc>
          <w:tcPr>
            <w:tcW w:w="665" w:type="dxa"/>
            <w:shd w:val="clear" w:color="auto" w:fill="auto"/>
            <w:noWrap/>
            <w:vAlign w:val="center"/>
          </w:tcPr>
          <w:p w14:paraId="1F3880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5A1FB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PAROXETINA 20 MG</w:t>
            </w:r>
          </w:p>
        </w:tc>
        <w:tc>
          <w:tcPr>
            <w:tcW w:w="1275" w:type="dxa"/>
            <w:shd w:val="clear" w:color="auto" w:fill="DADADA" w:themeFill="accent3" w:themeFillTint="66"/>
            <w:noWrap/>
            <w:vAlign w:val="center"/>
          </w:tcPr>
          <w:p w14:paraId="423D0FA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0,18</w:t>
            </w:r>
          </w:p>
        </w:tc>
        <w:tc>
          <w:tcPr>
            <w:tcW w:w="993" w:type="dxa"/>
            <w:shd w:val="clear" w:color="auto" w:fill="auto"/>
            <w:noWrap/>
            <w:vAlign w:val="center"/>
          </w:tcPr>
          <w:p w14:paraId="3B8DED3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ED2C46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6C67B31">
            <w:pPr>
              <w:spacing w:after="0" w:line="240" w:lineRule="auto"/>
              <w:jc w:val="center"/>
              <w:rPr>
                <w:rFonts w:ascii="Tahoma" w:hAnsi="Tahoma" w:eastAsia="Times New Roman" w:cs="Tahoma"/>
                <w:color w:val="000000"/>
                <w:sz w:val="20"/>
                <w:szCs w:val="20"/>
                <w:lang w:eastAsia="pt-BR"/>
              </w:rPr>
            </w:pPr>
          </w:p>
        </w:tc>
      </w:tr>
      <w:tr w14:paraId="018F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CC36F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357</w:t>
            </w:r>
          </w:p>
        </w:tc>
        <w:tc>
          <w:tcPr>
            <w:tcW w:w="865" w:type="dxa"/>
            <w:shd w:val="clear" w:color="auto" w:fill="auto"/>
            <w:noWrap/>
            <w:vAlign w:val="center"/>
          </w:tcPr>
          <w:p w14:paraId="408BFD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w:t>
            </w:r>
          </w:p>
        </w:tc>
        <w:tc>
          <w:tcPr>
            <w:tcW w:w="665" w:type="dxa"/>
            <w:shd w:val="clear" w:color="auto" w:fill="auto"/>
            <w:noWrap/>
            <w:vAlign w:val="center"/>
          </w:tcPr>
          <w:p w14:paraId="55783D1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0CD1D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PENTOXIFILINA 400 MG</w:t>
            </w:r>
          </w:p>
        </w:tc>
        <w:tc>
          <w:tcPr>
            <w:tcW w:w="1275" w:type="dxa"/>
            <w:shd w:val="clear" w:color="auto" w:fill="DADADA" w:themeFill="accent3" w:themeFillTint="66"/>
            <w:noWrap/>
            <w:vAlign w:val="center"/>
          </w:tcPr>
          <w:p w14:paraId="57DFAF2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1,32</w:t>
            </w:r>
          </w:p>
        </w:tc>
        <w:tc>
          <w:tcPr>
            <w:tcW w:w="993" w:type="dxa"/>
            <w:shd w:val="clear" w:color="auto" w:fill="auto"/>
            <w:noWrap/>
            <w:vAlign w:val="center"/>
          </w:tcPr>
          <w:p w14:paraId="3B4F063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1AE673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ABB6147">
            <w:pPr>
              <w:spacing w:after="0" w:line="240" w:lineRule="auto"/>
              <w:jc w:val="center"/>
              <w:rPr>
                <w:rFonts w:ascii="Tahoma" w:hAnsi="Tahoma" w:eastAsia="Times New Roman" w:cs="Tahoma"/>
                <w:color w:val="000000"/>
                <w:sz w:val="20"/>
                <w:szCs w:val="20"/>
                <w:lang w:eastAsia="pt-BR"/>
              </w:rPr>
            </w:pPr>
          </w:p>
        </w:tc>
      </w:tr>
      <w:tr w14:paraId="3404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82A63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358</w:t>
            </w:r>
          </w:p>
        </w:tc>
        <w:tc>
          <w:tcPr>
            <w:tcW w:w="865" w:type="dxa"/>
            <w:shd w:val="clear" w:color="auto" w:fill="auto"/>
            <w:noWrap/>
            <w:vAlign w:val="center"/>
          </w:tcPr>
          <w:p w14:paraId="5D2CE3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1E23D6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5FD8CB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PERICIAZINA 1% FRASCO C/ 20 ML</w:t>
            </w:r>
          </w:p>
        </w:tc>
        <w:tc>
          <w:tcPr>
            <w:tcW w:w="1275" w:type="dxa"/>
            <w:shd w:val="clear" w:color="auto" w:fill="DADADA" w:themeFill="accent3" w:themeFillTint="66"/>
            <w:noWrap/>
            <w:vAlign w:val="center"/>
          </w:tcPr>
          <w:p w14:paraId="1AF1BED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11,77</w:t>
            </w:r>
          </w:p>
        </w:tc>
        <w:tc>
          <w:tcPr>
            <w:tcW w:w="993" w:type="dxa"/>
            <w:shd w:val="clear" w:color="auto" w:fill="auto"/>
            <w:noWrap/>
            <w:vAlign w:val="center"/>
          </w:tcPr>
          <w:p w14:paraId="4733C64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84B63A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F3A8B74">
            <w:pPr>
              <w:spacing w:after="0" w:line="240" w:lineRule="auto"/>
              <w:jc w:val="center"/>
              <w:rPr>
                <w:rFonts w:ascii="Tahoma" w:hAnsi="Tahoma" w:eastAsia="Times New Roman" w:cs="Tahoma"/>
                <w:color w:val="000000"/>
                <w:sz w:val="20"/>
                <w:szCs w:val="20"/>
                <w:lang w:eastAsia="pt-BR"/>
              </w:rPr>
            </w:pPr>
          </w:p>
        </w:tc>
      </w:tr>
      <w:tr w14:paraId="56DF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6F2E4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359</w:t>
            </w:r>
          </w:p>
        </w:tc>
        <w:tc>
          <w:tcPr>
            <w:tcW w:w="865" w:type="dxa"/>
            <w:shd w:val="clear" w:color="auto" w:fill="auto"/>
            <w:noWrap/>
            <w:vAlign w:val="center"/>
          </w:tcPr>
          <w:p w14:paraId="1F47E3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23E410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7F4DFA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PERICIAZINA 4 % SOL.ORAL. 20 ML</w:t>
            </w:r>
          </w:p>
        </w:tc>
        <w:tc>
          <w:tcPr>
            <w:tcW w:w="1275" w:type="dxa"/>
            <w:shd w:val="clear" w:color="auto" w:fill="DADADA" w:themeFill="accent3" w:themeFillTint="66"/>
            <w:noWrap/>
            <w:vAlign w:val="center"/>
          </w:tcPr>
          <w:p w14:paraId="6D90AE8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21,70</w:t>
            </w:r>
          </w:p>
        </w:tc>
        <w:tc>
          <w:tcPr>
            <w:tcW w:w="993" w:type="dxa"/>
            <w:shd w:val="clear" w:color="auto" w:fill="auto"/>
            <w:noWrap/>
            <w:vAlign w:val="center"/>
          </w:tcPr>
          <w:p w14:paraId="62849F1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4D8807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0C5FF4B">
            <w:pPr>
              <w:spacing w:after="0" w:line="240" w:lineRule="auto"/>
              <w:jc w:val="center"/>
              <w:rPr>
                <w:rFonts w:ascii="Tahoma" w:hAnsi="Tahoma" w:eastAsia="Times New Roman" w:cs="Tahoma"/>
                <w:color w:val="000000"/>
                <w:sz w:val="20"/>
                <w:szCs w:val="20"/>
                <w:lang w:eastAsia="pt-BR"/>
              </w:rPr>
            </w:pPr>
          </w:p>
        </w:tc>
      </w:tr>
      <w:tr w14:paraId="0E36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3344A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360</w:t>
            </w:r>
          </w:p>
        </w:tc>
        <w:tc>
          <w:tcPr>
            <w:tcW w:w="865" w:type="dxa"/>
            <w:shd w:val="clear" w:color="auto" w:fill="auto"/>
            <w:noWrap/>
            <w:vAlign w:val="center"/>
          </w:tcPr>
          <w:p w14:paraId="680DDA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w:t>
            </w:r>
          </w:p>
        </w:tc>
        <w:tc>
          <w:tcPr>
            <w:tcW w:w="665" w:type="dxa"/>
            <w:shd w:val="clear" w:color="auto" w:fill="auto"/>
            <w:noWrap/>
            <w:vAlign w:val="center"/>
          </w:tcPr>
          <w:p w14:paraId="7681E8D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0CE0D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PERMANGANATO DE POTASSIO 100MG</w:t>
            </w:r>
          </w:p>
        </w:tc>
        <w:tc>
          <w:tcPr>
            <w:tcW w:w="1275" w:type="dxa"/>
            <w:shd w:val="clear" w:color="auto" w:fill="DADADA" w:themeFill="accent3" w:themeFillTint="66"/>
            <w:noWrap/>
            <w:vAlign w:val="center"/>
          </w:tcPr>
          <w:p w14:paraId="2BEF2E5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0,42</w:t>
            </w:r>
          </w:p>
        </w:tc>
        <w:tc>
          <w:tcPr>
            <w:tcW w:w="993" w:type="dxa"/>
            <w:shd w:val="clear" w:color="auto" w:fill="auto"/>
            <w:noWrap/>
            <w:vAlign w:val="center"/>
          </w:tcPr>
          <w:p w14:paraId="11D0A12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BC268A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C3667B9">
            <w:pPr>
              <w:spacing w:after="0" w:line="240" w:lineRule="auto"/>
              <w:jc w:val="center"/>
              <w:rPr>
                <w:rFonts w:ascii="Tahoma" w:hAnsi="Tahoma" w:eastAsia="Times New Roman" w:cs="Tahoma"/>
                <w:color w:val="000000"/>
                <w:sz w:val="20"/>
                <w:szCs w:val="20"/>
                <w:lang w:eastAsia="pt-BR"/>
              </w:rPr>
            </w:pPr>
          </w:p>
        </w:tc>
      </w:tr>
      <w:tr w14:paraId="4DE9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A4B6D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361</w:t>
            </w:r>
          </w:p>
        </w:tc>
        <w:tc>
          <w:tcPr>
            <w:tcW w:w="865" w:type="dxa"/>
            <w:shd w:val="clear" w:color="auto" w:fill="auto"/>
            <w:noWrap/>
            <w:vAlign w:val="center"/>
          </w:tcPr>
          <w:p w14:paraId="4AC49B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739224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FRA</w:t>
            </w:r>
          </w:p>
        </w:tc>
        <w:tc>
          <w:tcPr>
            <w:tcW w:w="3364" w:type="dxa"/>
            <w:shd w:val="clear" w:color="auto" w:fill="auto"/>
            <w:vAlign w:val="center"/>
          </w:tcPr>
          <w:p w14:paraId="488F669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PETIDINA 50 MG/ML 2 ML</w:t>
            </w:r>
          </w:p>
        </w:tc>
        <w:tc>
          <w:tcPr>
            <w:tcW w:w="1275" w:type="dxa"/>
            <w:shd w:val="clear" w:color="auto" w:fill="DADADA" w:themeFill="accent3" w:themeFillTint="66"/>
            <w:noWrap/>
            <w:vAlign w:val="center"/>
          </w:tcPr>
          <w:p w14:paraId="405FA74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6,07</w:t>
            </w:r>
          </w:p>
        </w:tc>
        <w:tc>
          <w:tcPr>
            <w:tcW w:w="993" w:type="dxa"/>
            <w:shd w:val="clear" w:color="auto" w:fill="auto"/>
            <w:noWrap/>
            <w:vAlign w:val="center"/>
          </w:tcPr>
          <w:p w14:paraId="30A0B19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FC90E0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F2BC9CD">
            <w:pPr>
              <w:spacing w:after="0" w:line="240" w:lineRule="auto"/>
              <w:jc w:val="center"/>
              <w:rPr>
                <w:rFonts w:ascii="Tahoma" w:hAnsi="Tahoma" w:eastAsia="Times New Roman" w:cs="Tahoma"/>
                <w:color w:val="000000"/>
                <w:sz w:val="20"/>
                <w:szCs w:val="20"/>
                <w:lang w:eastAsia="pt-BR"/>
              </w:rPr>
            </w:pPr>
          </w:p>
        </w:tc>
      </w:tr>
      <w:tr w14:paraId="6DB4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C26DB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362</w:t>
            </w:r>
          </w:p>
        </w:tc>
        <w:tc>
          <w:tcPr>
            <w:tcW w:w="865" w:type="dxa"/>
            <w:shd w:val="clear" w:color="auto" w:fill="auto"/>
            <w:noWrap/>
            <w:vAlign w:val="center"/>
          </w:tcPr>
          <w:p w14:paraId="19C720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073754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0B27A1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PIOGLITAZONA 30 MG </w:t>
            </w:r>
          </w:p>
        </w:tc>
        <w:tc>
          <w:tcPr>
            <w:tcW w:w="1275" w:type="dxa"/>
            <w:shd w:val="clear" w:color="auto" w:fill="DADADA" w:themeFill="accent3" w:themeFillTint="66"/>
            <w:noWrap/>
            <w:vAlign w:val="center"/>
          </w:tcPr>
          <w:p w14:paraId="0A027CE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0,88</w:t>
            </w:r>
          </w:p>
        </w:tc>
        <w:tc>
          <w:tcPr>
            <w:tcW w:w="993" w:type="dxa"/>
            <w:shd w:val="clear" w:color="auto" w:fill="auto"/>
            <w:noWrap/>
            <w:vAlign w:val="center"/>
          </w:tcPr>
          <w:p w14:paraId="1C7F6F5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FDEE48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4F2B271">
            <w:pPr>
              <w:spacing w:after="0" w:line="240" w:lineRule="auto"/>
              <w:jc w:val="center"/>
              <w:rPr>
                <w:rFonts w:ascii="Tahoma" w:hAnsi="Tahoma" w:eastAsia="Times New Roman" w:cs="Tahoma"/>
                <w:color w:val="000000"/>
                <w:sz w:val="20"/>
                <w:szCs w:val="20"/>
                <w:lang w:eastAsia="pt-BR"/>
              </w:rPr>
            </w:pPr>
          </w:p>
        </w:tc>
      </w:tr>
      <w:tr w14:paraId="0CB7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B35EE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363</w:t>
            </w:r>
          </w:p>
        </w:tc>
        <w:tc>
          <w:tcPr>
            <w:tcW w:w="865" w:type="dxa"/>
            <w:shd w:val="clear" w:color="auto" w:fill="auto"/>
            <w:noWrap/>
            <w:vAlign w:val="center"/>
          </w:tcPr>
          <w:p w14:paraId="1F00198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61E04B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74C3FA7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POLICRESULENO 360 MG/ML FR 12ML</w:t>
            </w:r>
          </w:p>
        </w:tc>
        <w:tc>
          <w:tcPr>
            <w:tcW w:w="1275" w:type="dxa"/>
            <w:shd w:val="clear" w:color="auto" w:fill="DADADA" w:themeFill="accent3" w:themeFillTint="66"/>
            <w:noWrap/>
            <w:vAlign w:val="center"/>
          </w:tcPr>
          <w:p w14:paraId="1D6BD60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32,64</w:t>
            </w:r>
          </w:p>
        </w:tc>
        <w:tc>
          <w:tcPr>
            <w:tcW w:w="993" w:type="dxa"/>
            <w:shd w:val="clear" w:color="auto" w:fill="auto"/>
            <w:noWrap/>
            <w:vAlign w:val="center"/>
          </w:tcPr>
          <w:p w14:paraId="4CFDE87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3CBD99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E689208">
            <w:pPr>
              <w:spacing w:after="0" w:line="240" w:lineRule="auto"/>
              <w:jc w:val="center"/>
              <w:rPr>
                <w:rFonts w:ascii="Tahoma" w:hAnsi="Tahoma" w:eastAsia="Times New Roman" w:cs="Tahoma"/>
                <w:color w:val="000000"/>
                <w:sz w:val="20"/>
                <w:szCs w:val="20"/>
                <w:lang w:eastAsia="pt-BR"/>
              </w:rPr>
            </w:pPr>
          </w:p>
        </w:tc>
      </w:tr>
      <w:tr w14:paraId="54CA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DDDFF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364</w:t>
            </w:r>
          </w:p>
        </w:tc>
        <w:tc>
          <w:tcPr>
            <w:tcW w:w="865" w:type="dxa"/>
            <w:shd w:val="clear" w:color="auto" w:fill="auto"/>
            <w:noWrap/>
            <w:vAlign w:val="center"/>
          </w:tcPr>
          <w:p w14:paraId="7896A2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81.000</w:t>
            </w:r>
          </w:p>
        </w:tc>
        <w:tc>
          <w:tcPr>
            <w:tcW w:w="665" w:type="dxa"/>
            <w:shd w:val="clear" w:color="auto" w:fill="auto"/>
            <w:noWrap/>
            <w:vAlign w:val="center"/>
          </w:tcPr>
          <w:p w14:paraId="45E032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5018C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POLIVITAMINICO E POLIMINERAL COMPRIMIDO (SUPLEMENTO VITAMINICO E MINERAL)</w:t>
            </w:r>
          </w:p>
        </w:tc>
        <w:tc>
          <w:tcPr>
            <w:tcW w:w="1275" w:type="dxa"/>
            <w:shd w:val="clear" w:color="auto" w:fill="DADADA" w:themeFill="accent3" w:themeFillTint="66"/>
            <w:noWrap/>
            <w:vAlign w:val="center"/>
          </w:tcPr>
          <w:p w14:paraId="67693CC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0,07</w:t>
            </w:r>
          </w:p>
        </w:tc>
        <w:tc>
          <w:tcPr>
            <w:tcW w:w="993" w:type="dxa"/>
            <w:shd w:val="clear" w:color="auto" w:fill="auto"/>
            <w:noWrap/>
            <w:vAlign w:val="center"/>
          </w:tcPr>
          <w:p w14:paraId="4B4C9A7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4CFC09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11B70FD">
            <w:pPr>
              <w:spacing w:after="0" w:line="240" w:lineRule="auto"/>
              <w:jc w:val="center"/>
              <w:rPr>
                <w:rFonts w:ascii="Tahoma" w:hAnsi="Tahoma" w:eastAsia="Times New Roman" w:cs="Tahoma"/>
                <w:color w:val="000000"/>
                <w:sz w:val="20"/>
                <w:szCs w:val="20"/>
                <w:lang w:eastAsia="pt-BR"/>
              </w:rPr>
            </w:pPr>
          </w:p>
        </w:tc>
      </w:tr>
      <w:tr w14:paraId="3CAD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4B08A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365</w:t>
            </w:r>
          </w:p>
        </w:tc>
        <w:tc>
          <w:tcPr>
            <w:tcW w:w="865" w:type="dxa"/>
            <w:shd w:val="clear" w:color="auto" w:fill="auto"/>
            <w:noWrap/>
            <w:vAlign w:val="center"/>
          </w:tcPr>
          <w:p w14:paraId="33D00F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4FE51A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233D73A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POLIVITAMINICO 20ML GOTAS</w:t>
            </w:r>
          </w:p>
        </w:tc>
        <w:tc>
          <w:tcPr>
            <w:tcW w:w="1275" w:type="dxa"/>
            <w:shd w:val="clear" w:color="auto" w:fill="DADADA" w:themeFill="accent3" w:themeFillTint="66"/>
            <w:noWrap/>
            <w:vAlign w:val="center"/>
          </w:tcPr>
          <w:p w14:paraId="078AC3D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4,55</w:t>
            </w:r>
          </w:p>
        </w:tc>
        <w:tc>
          <w:tcPr>
            <w:tcW w:w="993" w:type="dxa"/>
            <w:shd w:val="clear" w:color="auto" w:fill="auto"/>
            <w:noWrap/>
            <w:vAlign w:val="center"/>
          </w:tcPr>
          <w:p w14:paraId="7187870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753669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5947DDC">
            <w:pPr>
              <w:spacing w:after="0" w:line="240" w:lineRule="auto"/>
              <w:jc w:val="center"/>
              <w:rPr>
                <w:rFonts w:ascii="Tahoma" w:hAnsi="Tahoma" w:eastAsia="Times New Roman" w:cs="Tahoma"/>
                <w:color w:val="000000"/>
                <w:sz w:val="20"/>
                <w:szCs w:val="20"/>
                <w:lang w:eastAsia="pt-BR"/>
              </w:rPr>
            </w:pPr>
          </w:p>
        </w:tc>
      </w:tr>
      <w:tr w14:paraId="1B55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D6094C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366</w:t>
            </w:r>
          </w:p>
        </w:tc>
        <w:tc>
          <w:tcPr>
            <w:tcW w:w="865" w:type="dxa"/>
            <w:shd w:val="clear" w:color="auto" w:fill="auto"/>
            <w:noWrap/>
            <w:vAlign w:val="center"/>
          </w:tcPr>
          <w:p w14:paraId="5D3778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w:t>
            </w:r>
          </w:p>
        </w:tc>
        <w:tc>
          <w:tcPr>
            <w:tcW w:w="665" w:type="dxa"/>
            <w:shd w:val="clear" w:color="auto" w:fill="auto"/>
            <w:noWrap/>
            <w:vAlign w:val="center"/>
          </w:tcPr>
          <w:p w14:paraId="341385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6BF8370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PREDNISOLONA, ACETATO: 10 MG/ML, FORMA FARMACEUTICA: SUSPENSÃO OFTÁLMICA ESTERIL 5ML</w:t>
            </w:r>
          </w:p>
        </w:tc>
        <w:tc>
          <w:tcPr>
            <w:tcW w:w="1275" w:type="dxa"/>
            <w:shd w:val="clear" w:color="auto" w:fill="DADADA" w:themeFill="accent3" w:themeFillTint="66"/>
            <w:noWrap/>
            <w:vAlign w:val="center"/>
          </w:tcPr>
          <w:p w14:paraId="2C643DE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15,96</w:t>
            </w:r>
          </w:p>
        </w:tc>
        <w:tc>
          <w:tcPr>
            <w:tcW w:w="993" w:type="dxa"/>
            <w:shd w:val="clear" w:color="auto" w:fill="auto"/>
            <w:noWrap/>
            <w:vAlign w:val="center"/>
          </w:tcPr>
          <w:p w14:paraId="1CA83EB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D7A738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DAEF0B6">
            <w:pPr>
              <w:spacing w:after="0" w:line="240" w:lineRule="auto"/>
              <w:jc w:val="center"/>
              <w:rPr>
                <w:rFonts w:ascii="Tahoma" w:hAnsi="Tahoma" w:eastAsia="Times New Roman" w:cs="Tahoma"/>
                <w:color w:val="000000"/>
                <w:sz w:val="20"/>
                <w:szCs w:val="20"/>
                <w:lang w:eastAsia="pt-BR"/>
              </w:rPr>
            </w:pPr>
          </w:p>
        </w:tc>
      </w:tr>
      <w:tr w14:paraId="15E1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48CE8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367</w:t>
            </w:r>
          </w:p>
        </w:tc>
        <w:tc>
          <w:tcPr>
            <w:tcW w:w="865" w:type="dxa"/>
            <w:shd w:val="clear" w:color="auto" w:fill="auto"/>
            <w:noWrap/>
            <w:vAlign w:val="center"/>
          </w:tcPr>
          <w:p w14:paraId="1CCB99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w:t>
            </w:r>
          </w:p>
        </w:tc>
        <w:tc>
          <w:tcPr>
            <w:tcW w:w="665" w:type="dxa"/>
            <w:shd w:val="clear" w:color="auto" w:fill="auto"/>
            <w:noWrap/>
            <w:vAlign w:val="center"/>
          </w:tcPr>
          <w:p w14:paraId="49C3F0F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7D00FC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PREDNISOLONA 3 MG/ML SUSPENSÃO FR 60 ML</w:t>
            </w:r>
          </w:p>
        </w:tc>
        <w:tc>
          <w:tcPr>
            <w:tcW w:w="1275" w:type="dxa"/>
            <w:shd w:val="clear" w:color="auto" w:fill="DADADA" w:themeFill="accent3" w:themeFillTint="66"/>
            <w:noWrap/>
            <w:vAlign w:val="center"/>
          </w:tcPr>
          <w:p w14:paraId="29E70F2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4,30</w:t>
            </w:r>
          </w:p>
        </w:tc>
        <w:tc>
          <w:tcPr>
            <w:tcW w:w="993" w:type="dxa"/>
            <w:shd w:val="clear" w:color="auto" w:fill="auto"/>
            <w:noWrap/>
            <w:vAlign w:val="center"/>
          </w:tcPr>
          <w:p w14:paraId="203D7DB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20CF64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650D3FC">
            <w:pPr>
              <w:spacing w:after="0" w:line="240" w:lineRule="auto"/>
              <w:jc w:val="center"/>
              <w:rPr>
                <w:rFonts w:ascii="Tahoma" w:hAnsi="Tahoma" w:eastAsia="Times New Roman" w:cs="Tahoma"/>
                <w:color w:val="000000"/>
                <w:sz w:val="20"/>
                <w:szCs w:val="20"/>
                <w:lang w:eastAsia="pt-BR"/>
              </w:rPr>
            </w:pPr>
          </w:p>
        </w:tc>
      </w:tr>
      <w:tr w14:paraId="783B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54A482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368</w:t>
            </w:r>
          </w:p>
        </w:tc>
        <w:tc>
          <w:tcPr>
            <w:tcW w:w="865" w:type="dxa"/>
            <w:shd w:val="clear" w:color="auto" w:fill="auto"/>
            <w:noWrap/>
            <w:vAlign w:val="center"/>
          </w:tcPr>
          <w:p w14:paraId="0DBF6A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34.200</w:t>
            </w:r>
          </w:p>
        </w:tc>
        <w:tc>
          <w:tcPr>
            <w:tcW w:w="665" w:type="dxa"/>
            <w:shd w:val="clear" w:color="auto" w:fill="auto"/>
            <w:noWrap/>
            <w:vAlign w:val="center"/>
          </w:tcPr>
          <w:p w14:paraId="0372B6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2CCC11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PREDNISONA  5 MG</w:t>
            </w:r>
          </w:p>
        </w:tc>
        <w:tc>
          <w:tcPr>
            <w:tcW w:w="1275" w:type="dxa"/>
            <w:shd w:val="clear" w:color="auto" w:fill="DADADA" w:themeFill="accent3" w:themeFillTint="66"/>
            <w:noWrap/>
            <w:vAlign w:val="center"/>
          </w:tcPr>
          <w:p w14:paraId="6418A59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20954C9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AA8730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B50DD02">
            <w:pPr>
              <w:spacing w:after="0" w:line="240" w:lineRule="auto"/>
              <w:jc w:val="center"/>
              <w:rPr>
                <w:rFonts w:ascii="Tahoma" w:hAnsi="Tahoma" w:eastAsia="Times New Roman" w:cs="Tahoma"/>
                <w:color w:val="000000"/>
                <w:sz w:val="20"/>
                <w:szCs w:val="20"/>
                <w:lang w:eastAsia="pt-BR"/>
              </w:rPr>
            </w:pPr>
          </w:p>
        </w:tc>
      </w:tr>
      <w:tr w14:paraId="5E5F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928B6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369</w:t>
            </w:r>
          </w:p>
        </w:tc>
        <w:tc>
          <w:tcPr>
            <w:tcW w:w="865" w:type="dxa"/>
            <w:shd w:val="clear" w:color="auto" w:fill="auto"/>
            <w:noWrap/>
            <w:vAlign w:val="center"/>
          </w:tcPr>
          <w:p w14:paraId="49FCEA9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06C1AC8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F049D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PREDNISONA 20 MG, EM BLISTER COM 10 COMPRIMIDOS OU BLISTER FRACIONÁVEL.</w:t>
            </w:r>
          </w:p>
        </w:tc>
        <w:tc>
          <w:tcPr>
            <w:tcW w:w="1275" w:type="dxa"/>
            <w:shd w:val="clear" w:color="auto" w:fill="DADADA" w:themeFill="accent3" w:themeFillTint="66"/>
            <w:noWrap/>
            <w:vAlign w:val="center"/>
          </w:tcPr>
          <w:p w14:paraId="7F2B294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0,15</w:t>
            </w:r>
          </w:p>
        </w:tc>
        <w:tc>
          <w:tcPr>
            <w:tcW w:w="993" w:type="dxa"/>
            <w:shd w:val="clear" w:color="auto" w:fill="auto"/>
            <w:noWrap/>
            <w:vAlign w:val="center"/>
          </w:tcPr>
          <w:p w14:paraId="35DB214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299235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7EEC748">
            <w:pPr>
              <w:spacing w:after="0" w:line="240" w:lineRule="auto"/>
              <w:jc w:val="center"/>
              <w:rPr>
                <w:rFonts w:ascii="Tahoma" w:hAnsi="Tahoma" w:eastAsia="Times New Roman" w:cs="Tahoma"/>
                <w:color w:val="000000"/>
                <w:sz w:val="20"/>
                <w:szCs w:val="20"/>
                <w:lang w:eastAsia="pt-BR"/>
              </w:rPr>
            </w:pPr>
          </w:p>
        </w:tc>
      </w:tr>
      <w:tr w14:paraId="677F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1CDB9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370</w:t>
            </w:r>
          </w:p>
        </w:tc>
        <w:tc>
          <w:tcPr>
            <w:tcW w:w="865" w:type="dxa"/>
            <w:shd w:val="clear" w:color="auto" w:fill="auto"/>
            <w:noWrap/>
            <w:vAlign w:val="center"/>
          </w:tcPr>
          <w:p w14:paraId="6C4E2DE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6.480</w:t>
            </w:r>
          </w:p>
        </w:tc>
        <w:tc>
          <w:tcPr>
            <w:tcW w:w="665" w:type="dxa"/>
            <w:shd w:val="clear" w:color="auto" w:fill="auto"/>
            <w:noWrap/>
            <w:vAlign w:val="center"/>
          </w:tcPr>
          <w:p w14:paraId="0E45064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90EFE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PREGABALINA 150 MG</w:t>
            </w:r>
          </w:p>
        </w:tc>
        <w:tc>
          <w:tcPr>
            <w:tcW w:w="1275" w:type="dxa"/>
            <w:shd w:val="clear" w:color="auto" w:fill="DADADA" w:themeFill="accent3" w:themeFillTint="66"/>
            <w:noWrap/>
            <w:vAlign w:val="center"/>
          </w:tcPr>
          <w:p w14:paraId="1F35294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0,54</w:t>
            </w:r>
          </w:p>
        </w:tc>
        <w:tc>
          <w:tcPr>
            <w:tcW w:w="993" w:type="dxa"/>
            <w:shd w:val="clear" w:color="auto" w:fill="auto"/>
            <w:noWrap/>
            <w:vAlign w:val="center"/>
          </w:tcPr>
          <w:p w14:paraId="557CE8C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3FBC4C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CBA05D9">
            <w:pPr>
              <w:spacing w:after="0" w:line="240" w:lineRule="auto"/>
              <w:jc w:val="center"/>
              <w:rPr>
                <w:rFonts w:ascii="Tahoma" w:hAnsi="Tahoma" w:eastAsia="Times New Roman" w:cs="Tahoma"/>
                <w:color w:val="000000"/>
                <w:sz w:val="20"/>
                <w:szCs w:val="20"/>
                <w:lang w:eastAsia="pt-BR"/>
              </w:rPr>
            </w:pPr>
          </w:p>
        </w:tc>
      </w:tr>
      <w:tr w14:paraId="12EC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A0914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371</w:t>
            </w:r>
          </w:p>
        </w:tc>
        <w:tc>
          <w:tcPr>
            <w:tcW w:w="865" w:type="dxa"/>
            <w:shd w:val="clear" w:color="auto" w:fill="auto"/>
            <w:noWrap/>
            <w:vAlign w:val="center"/>
          </w:tcPr>
          <w:p w14:paraId="6976471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18.900</w:t>
            </w:r>
          </w:p>
        </w:tc>
        <w:tc>
          <w:tcPr>
            <w:tcW w:w="665" w:type="dxa"/>
            <w:shd w:val="clear" w:color="auto" w:fill="auto"/>
            <w:noWrap/>
            <w:vAlign w:val="center"/>
          </w:tcPr>
          <w:p w14:paraId="7992CE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1018ED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PREGABALINA 75MG</w:t>
            </w:r>
          </w:p>
        </w:tc>
        <w:tc>
          <w:tcPr>
            <w:tcW w:w="1275" w:type="dxa"/>
            <w:shd w:val="clear" w:color="auto" w:fill="DADADA" w:themeFill="accent3" w:themeFillTint="66"/>
            <w:noWrap/>
            <w:vAlign w:val="center"/>
          </w:tcPr>
          <w:p w14:paraId="2764E93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0,31</w:t>
            </w:r>
          </w:p>
        </w:tc>
        <w:tc>
          <w:tcPr>
            <w:tcW w:w="993" w:type="dxa"/>
            <w:shd w:val="clear" w:color="auto" w:fill="auto"/>
            <w:noWrap/>
            <w:vAlign w:val="center"/>
          </w:tcPr>
          <w:p w14:paraId="6552B08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04A051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2B19D4B">
            <w:pPr>
              <w:spacing w:after="0" w:line="240" w:lineRule="auto"/>
              <w:jc w:val="center"/>
              <w:rPr>
                <w:rFonts w:ascii="Tahoma" w:hAnsi="Tahoma" w:eastAsia="Times New Roman" w:cs="Tahoma"/>
                <w:color w:val="000000"/>
                <w:sz w:val="20"/>
                <w:szCs w:val="20"/>
                <w:lang w:eastAsia="pt-BR"/>
              </w:rPr>
            </w:pPr>
          </w:p>
        </w:tc>
      </w:tr>
      <w:tr w14:paraId="59B5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6054F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372</w:t>
            </w:r>
          </w:p>
        </w:tc>
        <w:tc>
          <w:tcPr>
            <w:tcW w:w="865" w:type="dxa"/>
            <w:shd w:val="clear" w:color="auto" w:fill="auto"/>
            <w:noWrap/>
            <w:vAlign w:val="center"/>
          </w:tcPr>
          <w:p w14:paraId="14D2137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5A412F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SAC</w:t>
            </w:r>
          </w:p>
        </w:tc>
        <w:tc>
          <w:tcPr>
            <w:tcW w:w="3364" w:type="dxa"/>
            <w:shd w:val="clear" w:color="auto" w:fill="auto"/>
            <w:vAlign w:val="center"/>
          </w:tcPr>
          <w:p w14:paraId="11CD93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PROBIATOP 1 G. - SACHÊ</w:t>
            </w:r>
          </w:p>
        </w:tc>
        <w:tc>
          <w:tcPr>
            <w:tcW w:w="1275" w:type="dxa"/>
            <w:shd w:val="clear" w:color="auto" w:fill="DADADA" w:themeFill="accent3" w:themeFillTint="66"/>
            <w:noWrap/>
            <w:vAlign w:val="center"/>
          </w:tcPr>
          <w:p w14:paraId="168D3A7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2,57</w:t>
            </w:r>
          </w:p>
        </w:tc>
        <w:tc>
          <w:tcPr>
            <w:tcW w:w="993" w:type="dxa"/>
            <w:shd w:val="clear" w:color="auto" w:fill="auto"/>
            <w:noWrap/>
            <w:vAlign w:val="center"/>
          </w:tcPr>
          <w:p w14:paraId="4308F4C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9A307F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E75D691">
            <w:pPr>
              <w:spacing w:after="0" w:line="240" w:lineRule="auto"/>
              <w:jc w:val="center"/>
              <w:rPr>
                <w:rFonts w:ascii="Tahoma" w:hAnsi="Tahoma" w:eastAsia="Times New Roman" w:cs="Tahoma"/>
                <w:color w:val="000000"/>
                <w:sz w:val="20"/>
                <w:szCs w:val="20"/>
                <w:lang w:eastAsia="pt-BR"/>
              </w:rPr>
            </w:pPr>
          </w:p>
        </w:tc>
      </w:tr>
      <w:tr w14:paraId="7C30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8ECA9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373</w:t>
            </w:r>
          </w:p>
        </w:tc>
        <w:tc>
          <w:tcPr>
            <w:tcW w:w="865" w:type="dxa"/>
            <w:shd w:val="clear" w:color="auto" w:fill="auto"/>
            <w:noWrap/>
            <w:vAlign w:val="center"/>
          </w:tcPr>
          <w:p w14:paraId="4A1C40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38D46D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87CA6D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PROGESTERONA 200 MG</w:t>
            </w:r>
          </w:p>
        </w:tc>
        <w:tc>
          <w:tcPr>
            <w:tcW w:w="1275" w:type="dxa"/>
            <w:shd w:val="clear" w:color="auto" w:fill="DADADA" w:themeFill="accent3" w:themeFillTint="66"/>
            <w:noWrap/>
            <w:vAlign w:val="center"/>
          </w:tcPr>
          <w:p w14:paraId="7118C13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2,66</w:t>
            </w:r>
          </w:p>
        </w:tc>
        <w:tc>
          <w:tcPr>
            <w:tcW w:w="993" w:type="dxa"/>
            <w:shd w:val="clear" w:color="auto" w:fill="auto"/>
            <w:noWrap/>
            <w:vAlign w:val="center"/>
          </w:tcPr>
          <w:p w14:paraId="5DBA6A7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394777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1B79DDF">
            <w:pPr>
              <w:spacing w:after="0" w:line="240" w:lineRule="auto"/>
              <w:jc w:val="center"/>
              <w:rPr>
                <w:rFonts w:ascii="Tahoma" w:hAnsi="Tahoma" w:eastAsia="Times New Roman" w:cs="Tahoma"/>
                <w:color w:val="000000"/>
                <w:sz w:val="20"/>
                <w:szCs w:val="20"/>
                <w:lang w:eastAsia="pt-BR"/>
              </w:rPr>
            </w:pPr>
          </w:p>
        </w:tc>
      </w:tr>
      <w:tr w14:paraId="10D6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EBDF4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374</w:t>
            </w:r>
          </w:p>
        </w:tc>
        <w:tc>
          <w:tcPr>
            <w:tcW w:w="865" w:type="dxa"/>
            <w:shd w:val="clear" w:color="auto" w:fill="auto"/>
            <w:noWrap/>
            <w:vAlign w:val="center"/>
          </w:tcPr>
          <w:p w14:paraId="384E56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94.500</w:t>
            </w:r>
          </w:p>
        </w:tc>
        <w:tc>
          <w:tcPr>
            <w:tcW w:w="665" w:type="dxa"/>
            <w:shd w:val="clear" w:color="auto" w:fill="auto"/>
            <w:noWrap/>
            <w:vAlign w:val="center"/>
          </w:tcPr>
          <w:p w14:paraId="306567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D387A2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PROMETAZINA  25 MG</w:t>
            </w:r>
          </w:p>
        </w:tc>
        <w:tc>
          <w:tcPr>
            <w:tcW w:w="1275" w:type="dxa"/>
            <w:shd w:val="clear" w:color="auto" w:fill="DADADA" w:themeFill="accent3" w:themeFillTint="66"/>
            <w:noWrap/>
            <w:vAlign w:val="center"/>
          </w:tcPr>
          <w:p w14:paraId="3AB2A56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0,12</w:t>
            </w:r>
          </w:p>
        </w:tc>
        <w:tc>
          <w:tcPr>
            <w:tcW w:w="993" w:type="dxa"/>
            <w:shd w:val="clear" w:color="auto" w:fill="auto"/>
            <w:noWrap/>
            <w:vAlign w:val="center"/>
          </w:tcPr>
          <w:p w14:paraId="727F15B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071C08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6F42FB1">
            <w:pPr>
              <w:spacing w:after="0" w:line="240" w:lineRule="auto"/>
              <w:jc w:val="center"/>
              <w:rPr>
                <w:rFonts w:ascii="Tahoma" w:hAnsi="Tahoma" w:eastAsia="Times New Roman" w:cs="Tahoma"/>
                <w:color w:val="000000"/>
                <w:sz w:val="20"/>
                <w:szCs w:val="20"/>
                <w:lang w:eastAsia="pt-BR"/>
              </w:rPr>
            </w:pPr>
          </w:p>
        </w:tc>
      </w:tr>
      <w:tr w14:paraId="590D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36CDFF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375</w:t>
            </w:r>
          </w:p>
        </w:tc>
        <w:tc>
          <w:tcPr>
            <w:tcW w:w="865" w:type="dxa"/>
            <w:shd w:val="clear" w:color="auto" w:fill="auto"/>
            <w:noWrap/>
            <w:vAlign w:val="center"/>
          </w:tcPr>
          <w:p w14:paraId="52D869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2.430</w:t>
            </w:r>
          </w:p>
        </w:tc>
        <w:tc>
          <w:tcPr>
            <w:tcW w:w="665" w:type="dxa"/>
            <w:shd w:val="clear" w:color="auto" w:fill="auto"/>
            <w:noWrap/>
            <w:vAlign w:val="center"/>
          </w:tcPr>
          <w:p w14:paraId="535480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6BC7653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PROMETAZINA 25 MG/ML, AMPOLA 2 ML</w:t>
            </w:r>
          </w:p>
        </w:tc>
        <w:tc>
          <w:tcPr>
            <w:tcW w:w="1275" w:type="dxa"/>
            <w:shd w:val="clear" w:color="auto" w:fill="DADADA" w:themeFill="accent3" w:themeFillTint="66"/>
            <w:noWrap/>
            <w:vAlign w:val="center"/>
          </w:tcPr>
          <w:p w14:paraId="5B83DC4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3,08</w:t>
            </w:r>
          </w:p>
        </w:tc>
        <w:tc>
          <w:tcPr>
            <w:tcW w:w="993" w:type="dxa"/>
            <w:shd w:val="clear" w:color="auto" w:fill="auto"/>
            <w:noWrap/>
            <w:vAlign w:val="center"/>
          </w:tcPr>
          <w:p w14:paraId="6CA596A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790A9B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3CB4B1C">
            <w:pPr>
              <w:spacing w:after="0" w:line="240" w:lineRule="auto"/>
              <w:jc w:val="center"/>
              <w:rPr>
                <w:rFonts w:ascii="Tahoma" w:hAnsi="Tahoma" w:eastAsia="Times New Roman" w:cs="Tahoma"/>
                <w:color w:val="000000"/>
                <w:sz w:val="20"/>
                <w:szCs w:val="20"/>
                <w:lang w:eastAsia="pt-BR"/>
              </w:rPr>
            </w:pPr>
          </w:p>
        </w:tc>
      </w:tr>
      <w:tr w14:paraId="1C15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13C7E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376</w:t>
            </w:r>
          </w:p>
        </w:tc>
        <w:tc>
          <w:tcPr>
            <w:tcW w:w="865" w:type="dxa"/>
            <w:shd w:val="clear" w:color="auto" w:fill="auto"/>
            <w:noWrap/>
            <w:vAlign w:val="center"/>
          </w:tcPr>
          <w:p w14:paraId="38D91F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33.750</w:t>
            </w:r>
          </w:p>
        </w:tc>
        <w:tc>
          <w:tcPr>
            <w:tcW w:w="665" w:type="dxa"/>
            <w:shd w:val="clear" w:color="auto" w:fill="auto"/>
            <w:noWrap/>
            <w:vAlign w:val="center"/>
          </w:tcPr>
          <w:p w14:paraId="7C9DC8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C2C94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PROPAFENONA CLORIDRATO, DOSAGEM: 300 MG</w:t>
            </w:r>
          </w:p>
        </w:tc>
        <w:tc>
          <w:tcPr>
            <w:tcW w:w="1275" w:type="dxa"/>
            <w:shd w:val="clear" w:color="auto" w:fill="DADADA" w:themeFill="accent3" w:themeFillTint="66"/>
            <w:noWrap/>
            <w:vAlign w:val="center"/>
          </w:tcPr>
          <w:p w14:paraId="653E1F9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0,56</w:t>
            </w:r>
          </w:p>
        </w:tc>
        <w:tc>
          <w:tcPr>
            <w:tcW w:w="993" w:type="dxa"/>
            <w:shd w:val="clear" w:color="auto" w:fill="auto"/>
            <w:noWrap/>
            <w:vAlign w:val="center"/>
          </w:tcPr>
          <w:p w14:paraId="1B4F1DD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538216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566995B">
            <w:pPr>
              <w:spacing w:after="0" w:line="240" w:lineRule="auto"/>
              <w:jc w:val="center"/>
              <w:rPr>
                <w:rFonts w:ascii="Tahoma" w:hAnsi="Tahoma" w:eastAsia="Times New Roman" w:cs="Tahoma"/>
                <w:color w:val="000000"/>
                <w:sz w:val="20"/>
                <w:szCs w:val="20"/>
                <w:lang w:eastAsia="pt-BR"/>
              </w:rPr>
            </w:pPr>
          </w:p>
        </w:tc>
      </w:tr>
      <w:tr w14:paraId="757F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14729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377</w:t>
            </w:r>
          </w:p>
        </w:tc>
        <w:tc>
          <w:tcPr>
            <w:tcW w:w="865" w:type="dxa"/>
            <w:shd w:val="clear" w:color="auto" w:fill="auto"/>
            <w:noWrap/>
            <w:vAlign w:val="center"/>
          </w:tcPr>
          <w:p w14:paraId="720D9B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32.760</w:t>
            </w:r>
          </w:p>
        </w:tc>
        <w:tc>
          <w:tcPr>
            <w:tcW w:w="665" w:type="dxa"/>
            <w:shd w:val="clear" w:color="auto" w:fill="auto"/>
            <w:noWrap/>
            <w:vAlign w:val="center"/>
          </w:tcPr>
          <w:p w14:paraId="0F1D34C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E7F4F5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PROPATILNITRATO 10 MG</w:t>
            </w:r>
          </w:p>
        </w:tc>
        <w:tc>
          <w:tcPr>
            <w:tcW w:w="1275" w:type="dxa"/>
            <w:shd w:val="clear" w:color="auto" w:fill="DADADA" w:themeFill="accent3" w:themeFillTint="66"/>
            <w:noWrap/>
            <w:vAlign w:val="center"/>
          </w:tcPr>
          <w:p w14:paraId="2513EFF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0,48</w:t>
            </w:r>
          </w:p>
        </w:tc>
        <w:tc>
          <w:tcPr>
            <w:tcW w:w="993" w:type="dxa"/>
            <w:shd w:val="clear" w:color="auto" w:fill="auto"/>
            <w:noWrap/>
            <w:vAlign w:val="center"/>
          </w:tcPr>
          <w:p w14:paraId="08EA6AB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40BE17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6D571E9">
            <w:pPr>
              <w:spacing w:after="0" w:line="240" w:lineRule="auto"/>
              <w:jc w:val="center"/>
              <w:rPr>
                <w:rFonts w:ascii="Tahoma" w:hAnsi="Tahoma" w:eastAsia="Times New Roman" w:cs="Tahoma"/>
                <w:color w:val="000000"/>
                <w:sz w:val="20"/>
                <w:szCs w:val="20"/>
                <w:lang w:eastAsia="pt-BR"/>
              </w:rPr>
            </w:pPr>
          </w:p>
        </w:tc>
      </w:tr>
      <w:tr w14:paraId="7526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911F4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378</w:t>
            </w:r>
          </w:p>
        </w:tc>
        <w:tc>
          <w:tcPr>
            <w:tcW w:w="865" w:type="dxa"/>
            <w:shd w:val="clear" w:color="auto" w:fill="auto"/>
            <w:noWrap/>
            <w:vAlign w:val="center"/>
          </w:tcPr>
          <w:p w14:paraId="50DCD7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w:t>
            </w:r>
          </w:p>
        </w:tc>
        <w:tc>
          <w:tcPr>
            <w:tcW w:w="665" w:type="dxa"/>
            <w:shd w:val="clear" w:color="auto" w:fill="auto"/>
            <w:noWrap/>
            <w:vAlign w:val="center"/>
          </w:tcPr>
          <w:p w14:paraId="435146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1FF906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PROPIANATO DE FLUTICASONA 50 MCG SPRAY ORAL C/120 DOSES</w:t>
            </w:r>
          </w:p>
        </w:tc>
        <w:tc>
          <w:tcPr>
            <w:tcW w:w="1275" w:type="dxa"/>
            <w:shd w:val="clear" w:color="auto" w:fill="DADADA" w:themeFill="accent3" w:themeFillTint="66"/>
            <w:noWrap/>
            <w:vAlign w:val="center"/>
          </w:tcPr>
          <w:p w14:paraId="2F72124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144,90</w:t>
            </w:r>
          </w:p>
        </w:tc>
        <w:tc>
          <w:tcPr>
            <w:tcW w:w="993" w:type="dxa"/>
            <w:shd w:val="clear" w:color="auto" w:fill="auto"/>
            <w:noWrap/>
            <w:vAlign w:val="center"/>
          </w:tcPr>
          <w:p w14:paraId="4633204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26932E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8D1D6B4">
            <w:pPr>
              <w:spacing w:after="0" w:line="240" w:lineRule="auto"/>
              <w:jc w:val="center"/>
              <w:rPr>
                <w:rFonts w:ascii="Tahoma" w:hAnsi="Tahoma" w:eastAsia="Times New Roman" w:cs="Tahoma"/>
                <w:color w:val="000000"/>
                <w:sz w:val="20"/>
                <w:szCs w:val="20"/>
                <w:lang w:eastAsia="pt-BR"/>
              </w:rPr>
            </w:pPr>
          </w:p>
        </w:tc>
      </w:tr>
      <w:tr w14:paraId="7547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0FAD47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379</w:t>
            </w:r>
          </w:p>
        </w:tc>
        <w:tc>
          <w:tcPr>
            <w:tcW w:w="865" w:type="dxa"/>
            <w:shd w:val="clear" w:color="auto" w:fill="auto"/>
            <w:noWrap/>
            <w:vAlign w:val="center"/>
          </w:tcPr>
          <w:p w14:paraId="11B6EEF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61.200</w:t>
            </w:r>
          </w:p>
        </w:tc>
        <w:tc>
          <w:tcPr>
            <w:tcW w:w="665" w:type="dxa"/>
            <w:shd w:val="clear" w:color="auto" w:fill="auto"/>
            <w:noWrap/>
            <w:vAlign w:val="center"/>
          </w:tcPr>
          <w:p w14:paraId="31FA69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EC053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PROPRANOLOL 40 MG</w:t>
            </w:r>
          </w:p>
        </w:tc>
        <w:tc>
          <w:tcPr>
            <w:tcW w:w="1275" w:type="dxa"/>
            <w:shd w:val="clear" w:color="auto" w:fill="DADADA" w:themeFill="accent3" w:themeFillTint="66"/>
            <w:noWrap/>
            <w:vAlign w:val="center"/>
          </w:tcPr>
          <w:p w14:paraId="633EA1D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0,03</w:t>
            </w:r>
          </w:p>
        </w:tc>
        <w:tc>
          <w:tcPr>
            <w:tcW w:w="993" w:type="dxa"/>
            <w:shd w:val="clear" w:color="auto" w:fill="auto"/>
            <w:noWrap/>
            <w:vAlign w:val="center"/>
          </w:tcPr>
          <w:p w14:paraId="74D29A1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E6DD23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626B058">
            <w:pPr>
              <w:spacing w:after="0" w:line="240" w:lineRule="auto"/>
              <w:jc w:val="center"/>
              <w:rPr>
                <w:rFonts w:ascii="Tahoma" w:hAnsi="Tahoma" w:eastAsia="Times New Roman" w:cs="Tahoma"/>
                <w:color w:val="000000"/>
                <w:sz w:val="20"/>
                <w:szCs w:val="20"/>
                <w:lang w:eastAsia="pt-BR"/>
              </w:rPr>
            </w:pPr>
          </w:p>
        </w:tc>
      </w:tr>
      <w:tr w14:paraId="2FD3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61EE22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380</w:t>
            </w:r>
          </w:p>
        </w:tc>
        <w:tc>
          <w:tcPr>
            <w:tcW w:w="865" w:type="dxa"/>
            <w:shd w:val="clear" w:color="auto" w:fill="auto"/>
            <w:noWrap/>
            <w:vAlign w:val="center"/>
          </w:tcPr>
          <w:p w14:paraId="49D789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6CBA33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E5F0C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PRUCALOPRIDA, CONCENTRAÇÃO: 2MG</w:t>
            </w:r>
          </w:p>
        </w:tc>
        <w:tc>
          <w:tcPr>
            <w:tcW w:w="1275" w:type="dxa"/>
            <w:shd w:val="clear" w:color="auto" w:fill="DADADA" w:themeFill="accent3" w:themeFillTint="66"/>
            <w:noWrap/>
            <w:vAlign w:val="center"/>
          </w:tcPr>
          <w:p w14:paraId="5F6627E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11,69</w:t>
            </w:r>
          </w:p>
        </w:tc>
        <w:tc>
          <w:tcPr>
            <w:tcW w:w="993" w:type="dxa"/>
            <w:shd w:val="clear" w:color="auto" w:fill="auto"/>
            <w:noWrap/>
            <w:vAlign w:val="center"/>
          </w:tcPr>
          <w:p w14:paraId="6D15A04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1B2E26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6A4EAE0">
            <w:pPr>
              <w:spacing w:after="0" w:line="240" w:lineRule="auto"/>
              <w:jc w:val="center"/>
              <w:rPr>
                <w:rFonts w:ascii="Tahoma" w:hAnsi="Tahoma" w:eastAsia="Times New Roman" w:cs="Tahoma"/>
                <w:color w:val="000000"/>
                <w:sz w:val="20"/>
                <w:szCs w:val="20"/>
                <w:lang w:eastAsia="pt-BR"/>
              </w:rPr>
            </w:pPr>
          </w:p>
        </w:tc>
      </w:tr>
      <w:tr w14:paraId="12BE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047C3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381</w:t>
            </w:r>
          </w:p>
        </w:tc>
        <w:tc>
          <w:tcPr>
            <w:tcW w:w="865" w:type="dxa"/>
            <w:shd w:val="clear" w:color="auto" w:fill="auto"/>
            <w:noWrap/>
            <w:vAlign w:val="center"/>
          </w:tcPr>
          <w:p w14:paraId="3C2D14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287E598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123E85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FÓRMULA NUTRICIONAL BALANCEADA DESENVOLVIDA PARA HOMENS E MULHERES EM DIFERENTES FAIXAS ETÁRIAS. INDICADO COMO SUPLEMENTO ALIMENTAR E PARA COMPLEMENTAR DIETAS IRREGULARES OU DEFICIENTES. A SUPLEMENTAÇÃO COM POLIVITAMINICO MINERAL TAMBÉM PODE BENEFICIAR INDIVÍDUOS PÓS PROCEDIMENTO BARIÁTRICO. TIPO QUELATUS BARI.</w:t>
            </w:r>
          </w:p>
        </w:tc>
        <w:tc>
          <w:tcPr>
            <w:tcW w:w="1275" w:type="dxa"/>
            <w:shd w:val="clear" w:color="auto" w:fill="DADADA" w:themeFill="accent3" w:themeFillTint="66"/>
            <w:noWrap/>
            <w:vAlign w:val="center"/>
          </w:tcPr>
          <w:p w14:paraId="038E0B8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2,35</w:t>
            </w:r>
          </w:p>
        </w:tc>
        <w:tc>
          <w:tcPr>
            <w:tcW w:w="993" w:type="dxa"/>
            <w:shd w:val="clear" w:color="auto" w:fill="auto"/>
            <w:noWrap/>
            <w:vAlign w:val="center"/>
          </w:tcPr>
          <w:p w14:paraId="7B5D51B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6140C1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A204332">
            <w:pPr>
              <w:spacing w:after="0" w:line="240" w:lineRule="auto"/>
              <w:jc w:val="center"/>
              <w:rPr>
                <w:rFonts w:ascii="Tahoma" w:hAnsi="Tahoma" w:eastAsia="Times New Roman" w:cs="Tahoma"/>
                <w:color w:val="000000"/>
                <w:sz w:val="20"/>
                <w:szCs w:val="20"/>
                <w:lang w:eastAsia="pt-BR"/>
              </w:rPr>
            </w:pPr>
          </w:p>
        </w:tc>
      </w:tr>
      <w:tr w14:paraId="00B1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22DF1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382</w:t>
            </w:r>
          </w:p>
        </w:tc>
        <w:tc>
          <w:tcPr>
            <w:tcW w:w="865" w:type="dxa"/>
            <w:shd w:val="clear" w:color="auto" w:fill="auto"/>
            <w:noWrap/>
            <w:vAlign w:val="center"/>
          </w:tcPr>
          <w:p w14:paraId="2797434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w:t>
            </w:r>
          </w:p>
        </w:tc>
        <w:tc>
          <w:tcPr>
            <w:tcW w:w="665" w:type="dxa"/>
            <w:shd w:val="clear" w:color="auto" w:fill="auto"/>
            <w:noWrap/>
            <w:vAlign w:val="center"/>
          </w:tcPr>
          <w:p w14:paraId="70FBB0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2A015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QUETIAPINA 200 MG</w:t>
            </w:r>
          </w:p>
        </w:tc>
        <w:tc>
          <w:tcPr>
            <w:tcW w:w="1275" w:type="dxa"/>
            <w:shd w:val="clear" w:color="auto" w:fill="DADADA" w:themeFill="accent3" w:themeFillTint="66"/>
            <w:noWrap/>
            <w:vAlign w:val="center"/>
          </w:tcPr>
          <w:p w14:paraId="5262451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1,34</w:t>
            </w:r>
          </w:p>
        </w:tc>
        <w:tc>
          <w:tcPr>
            <w:tcW w:w="993" w:type="dxa"/>
            <w:shd w:val="clear" w:color="auto" w:fill="auto"/>
            <w:noWrap/>
            <w:vAlign w:val="center"/>
          </w:tcPr>
          <w:p w14:paraId="1F009AE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5439F2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E3E8CF1">
            <w:pPr>
              <w:spacing w:after="0" w:line="240" w:lineRule="auto"/>
              <w:jc w:val="center"/>
              <w:rPr>
                <w:rFonts w:ascii="Tahoma" w:hAnsi="Tahoma" w:eastAsia="Times New Roman" w:cs="Tahoma"/>
                <w:color w:val="000000"/>
                <w:sz w:val="20"/>
                <w:szCs w:val="20"/>
                <w:lang w:eastAsia="pt-BR"/>
              </w:rPr>
            </w:pPr>
          </w:p>
        </w:tc>
      </w:tr>
      <w:tr w14:paraId="4643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D921C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383</w:t>
            </w:r>
          </w:p>
        </w:tc>
        <w:tc>
          <w:tcPr>
            <w:tcW w:w="865" w:type="dxa"/>
            <w:shd w:val="clear" w:color="auto" w:fill="auto"/>
            <w:noWrap/>
            <w:vAlign w:val="center"/>
          </w:tcPr>
          <w:p w14:paraId="2968F4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40.500</w:t>
            </w:r>
          </w:p>
        </w:tc>
        <w:tc>
          <w:tcPr>
            <w:tcW w:w="665" w:type="dxa"/>
            <w:shd w:val="clear" w:color="auto" w:fill="auto"/>
            <w:noWrap/>
            <w:vAlign w:val="center"/>
          </w:tcPr>
          <w:p w14:paraId="3A6809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443CD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RAMIPRIL, CONCENTRAÇÃO: 5 MG</w:t>
            </w:r>
          </w:p>
        </w:tc>
        <w:tc>
          <w:tcPr>
            <w:tcW w:w="1275" w:type="dxa"/>
            <w:shd w:val="clear" w:color="auto" w:fill="DADADA" w:themeFill="accent3" w:themeFillTint="66"/>
            <w:noWrap/>
            <w:vAlign w:val="center"/>
          </w:tcPr>
          <w:p w14:paraId="783EE2A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0,89</w:t>
            </w:r>
          </w:p>
        </w:tc>
        <w:tc>
          <w:tcPr>
            <w:tcW w:w="993" w:type="dxa"/>
            <w:shd w:val="clear" w:color="auto" w:fill="auto"/>
            <w:noWrap/>
            <w:vAlign w:val="center"/>
          </w:tcPr>
          <w:p w14:paraId="1F8AAC7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6070BE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7605902">
            <w:pPr>
              <w:spacing w:after="0" w:line="240" w:lineRule="auto"/>
              <w:jc w:val="center"/>
              <w:rPr>
                <w:rFonts w:ascii="Tahoma" w:hAnsi="Tahoma" w:eastAsia="Times New Roman" w:cs="Tahoma"/>
                <w:color w:val="000000"/>
                <w:sz w:val="20"/>
                <w:szCs w:val="20"/>
                <w:lang w:eastAsia="pt-BR"/>
              </w:rPr>
            </w:pPr>
          </w:p>
        </w:tc>
      </w:tr>
      <w:tr w14:paraId="7368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9CACEA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384</w:t>
            </w:r>
          </w:p>
        </w:tc>
        <w:tc>
          <w:tcPr>
            <w:tcW w:w="865" w:type="dxa"/>
            <w:shd w:val="clear" w:color="auto" w:fill="auto"/>
            <w:noWrap/>
            <w:vAlign w:val="center"/>
          </w:tcPr>
          <w:p w14:paraId="64679C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w:t>
            </w:r>
          </w:p>
        </w:tc>
        <w:tc>
          <w:tcPr>
            <w:tcW w:w="665" w:type="dxa"/>
            <w:shd w:val="clear" w:color="auto" w:fill="auto"/>
            <w:noWrap/>
            <w:vAlign w:val="center"/>
          </w:tcPr>
          <w:p w14:paraId="75F5BD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364" w:type="dxa"/>
            <w:shd w:val="clear" w:color="auto" w:fill="auto"/>
            <w:vAlign w:val="center"/>
          </w:tcPr>
          <w:p w14:paraId="6F72EC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RETINOL, COMP: AMINOÁCIDOS + METIONINA + CLORANFENICOL, CONCENTRAÇÃO: 10.000UI + 25MG + 5MG + 5MG/G, APLICAÇÃO: POMADA OFTÁLMICA BISNAGA 3,5G</w:t>
            </w:r>
          </w:p>
        </w:tc>
        <w:tc>
          <w:tcPr>
            <w:tcW w:w="1275" w:type="dxa"/>
            <w:shd w:val="clear" w:color="auto" w:fill="DADADA" w:themeFill="accent3" w:themeFillTint="66"/>
            <w:noWrap/>
            <w:vAlign w:val="center"/>
          </w:tcPr>
          <w:p w14:paraId="26F91B6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12,27</w:t>
            </w:r>
          </w:p>
        </w:tc>
        <w:tc>
          <w:tcPr>
            <w:tcW w:w="993" w:type="dxa"/>
            <w:shd w:val="clear" w:color="auto" w:fill="auto"/>
            <w:noWrap/>
            <w:vAlign w:val="center"/>
          </w:tcPr>
          <w:p w14:paraId="3D9CA19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CEF3A8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0A41FE2">
            <w:pPr>
              <w:spacing w:after="0" w:line="240" w:lineRule="auto"/>
              <w:jc w:val="center"/>
              <w:rPr>
                <w:rFonts w:ascii="Tahoma" w:hAnsi="Tahoma" w:eastAsia="Times New Roman" w:cs="Tahoma"/>
                <w:color w:val="000000"/>
                <w:sz w:val="20"/>
                <w:szCs w:val="20"/>
                <w:lang w:eastAsia="pt-BR"/>
              </w:rPr>
            </w:pPr>
          </w:p>
        </w:tc>
      </w:tr>
      <w:tr w14:paraId="21D8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863121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385</w:t>
            </w:r>
          </w:p>
        </w:tc>
        <w:tc>
          <w:tcPr>
            <w:tcW w:w="865" w:type="dxa"/>
            <w:shd w:val="clear" w:color="auto" w:fill="auto"/>
            <w:noWrap/>
            <w:vAlign w:val="center"/>
          </w:tcPr>
          <w:p w14:paraId="0BB9E6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w:t>
            </w:r>
          </w:p>
        </w:tc>
        <w:tc>
          <w:tcPr>
            <w:tcW w:w="665" w:type="dxa"/>
            <w:shd w:val="clear" w:color="auto" w:fill="auto"/>
            <w:noWrap/>
            <w:vAlign w:val="center"/>
          </w:tcPr>
          <w:p w14:paraId="75C7F1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129ADC6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RETINOL, COMPOSIÇÃO: ASSOCIADA COM COLECALCIFEROL, CONCENTRAÇÃO: 50.000 UI + 10.000 UI/ML, FORMA FARMACÊUTICA: SOLUÇÃO ORAL - GOTAS FR 10 ML</w:t>
            </w:r>
          </w:p>
        </w:tc>
        <w:tc>
          <w:tcPr>
            <w:tcW w:w="1275" w:type="dxa"/>
            <w:shd w:val="clear" w:color="auto" w:fill="DADADA" w:themeFill="accent3" w:themeFillTint="66"/>
            <w:noWrap/>
            <w:vAlign w:val="center"/>
          </w:tcPr>
          <w:p w14:paraId="5A05906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5,34</w:t>
            </w:r>
          </w:p>
        </w:tc>
        <w:tc>
          <w:tcPr>
            <w:tcW w:w="993" w:type="dxa"/>
            <w:shd w:val="clear" w:color="auto" w:fill="auto"/>
            <w:noWrap/>
            <w:vAlign w:val="center"/>
          </w:tcPr>
          <w:p w14:paraId="2282132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326183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77C97CE">
            <w:pPr>
              <w:spacing w:after="0" w:line="240" w:lineRule="auto"/>
              <w:jc w:val="center"/>
              <w:rPr>
                <w:rFonts w:ascii="Tahoma" w:hAnsi="Tahoma" w:eastAsia="Times New Roman" w:cs="Tahoma"/>
                <w:color w:val="000000"/>
                <w:sz w:val="20"/>
                <w:szCs w:val="20"/>
                <w:lang w:eastAsia="pt-BR"/>
              </w:rPr>
            </w:pPr>
          </w:p>
        </w:tc>
      </w:tr>
      <w:tr w14:paraId="404F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A44C0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386</w:t>
            </w:r>
          </w:p>
        </w:tc>
        <w:tc>
          <w:tcPr>
            <w:tcW w:w="865" w:type="dxa"/>
            <w:shd w:val="clear" w:color="auto" w:fill="auto"/>
            <w:noWrap/>
            <w:vAlign w:val="center"/>
          </w:tcPr>
          <w:p w14:paraId="0AAA87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w:t>
            </w:r>
          </w:p>
        </w:tc>
        <w:tc>
          <w:tcPr>
            <w:tcW w:w="665" w:type="dxa"/>
            <w:shd w:val="clear" w:color="auto" w:fill="auto"/>
            <w:noWrap/>
            <w:vAlign w:val="center"/>
          </w:tcPr>
          <w:p w14:paraId="4B2BDA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364" w:type="dxa"/>
            <w:shd w:val="clear" w:color="auto" w:fill="auto"/>
            <w:vAlign w:val="center"/>
          </w:tcPr>
          <w:p w14:paraId="6C7D1F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RETINOL, COMPOSIÇÃO: ASSOCIADA COM COLECALCIFEROL E ÓXIDO DE ZINCO, CONCENTRAÇÃO: 1.000 UI/G + 400 UI/G + 100 MG/G, FORMA FARMACÊUTICA: POMADA 45 GRS</w:t>
            </w:r>
          </w:p>
        </w:tc>
        <w:tc>
          <w:tcPr>
            <w:tcW w:w="1275" w:type="dxa"/>
            <w:shd w:val="clear" w:color="auto" w:fill="DADADA" w:themeFill="accent3" w:themeFillTint="66"/>
            <w:noWrap/>
            <w:vAlign w:val="center"/>
          </w:tcPr>
          <w:p w14:paraId="1736500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34,36</w:t>
            </w:r>
          </w:p>
        </w:tc>
        <w:tc>
          <w:tcPr>
            <w:tcW w:w="993" w:type="dxa"/>
            <w:shd w:val="clear" w:color="auto" w:fill="auto"/>
            <w:noWrap/>
            <w:vAlign w:val="center"/>
          </w:tcPr>
          <w:p w14:paraId="19A7E38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8D139A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D9D22DD">
            <w:pPr>
              <w:spacing w:after="0" w:line="240" w:lineRule="auto"/>
              <w:jc w:val="center"/>
              <w:rPr>
                <w:rFonts w:ascii="Tahoma" w:hAnsi="Tahoma" w:eastAsia="Times New Roman" w:cs="Tahoma"/>
                <w:color w:val="000000"/>
                <w:sz w:val="20"/>
                <w:szCs w:val="20"/>
                <w:lang w:eastAsia="pt-BR"/>
              </w:rPr>
            </w:pPr>
          </w:p>
        </w:tc>
      </w:tr>
      <w:tr w14:paraId="54D0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3190D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387</w:t>
            </w:r>
          </w:p>
        </w:tc>
        <w:tc>
          <w:tcPr>
            <w:tcW w:w="865" w:type="dxa"/>
            <w:shd w:val="clear" w:color="auto" w:fill="auto"/>
            <w:noWrap/>
            <w:vAlign w:val="center"/>
          </w:tcPr>
          <w:p w14:paraId="331D60E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81.000</w:t>
            </w:r>
          </w:p>
        </w:tc>
        <w:tc>
          <w:tcPr>
            <w:tcW w:w="665" w:type="dxa"/>
            <w:shd w:val="clear" w:color="auto" w:fill="auto"/>
            <w:noWrap/>
            <w:vAlign w:val="center"/>
          </w:tcPr>
          <w:p w14:paraId="091B81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DRG</w:t>
            </w:r>
          </w:p>
        </w:tc>
        <w:tc>
          <w:tcPr>
            <w:tcW w:w="3364" w:type="dxa"/>
            <w:shd w:val="clear" w:color="auto" w:fill="auto"/>
            <w:vAlign w:val="center"/>
          </w:tcPr>
          <w:p w14:paraId="7F3AF78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RIBOFLAVINA; PANTOTENATO DE CÁLCIO; NICOTINAMIDA; CLORIDRATO DE TIAMINA; CLORIDRATO DE PIRIDOXINA, EM BLISTER COM 30 OU 60 COMPRIMIDOS.</w:t>
            </w:r>
          </w:p>
        </w:tc>
        <w:tc>
          <w:tcPr>
            <w:tcW w:w="1275" w:type="dxa"/>
            <w:shd w:val="clear" w:color="auto" w:fill="DADADA" w:themeFill="accent3" w:themeFillTint="66"/>
            <w:noWrap/>
            <w:vAlign w:val="center"/>
          </w:tcPr>
          <w:p w14:paraId="1435D5A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0,60</w:t>
            </w:r>
          </w:p>
        </w:tc>
        <w:tc>
          <w:tcPr>
            <w:tcW w:w="993" w:type="dxa"/>
            <w:shd w:val="clear" w:color="auto" w:fill="auto"/>
            <w:noWrap/>
            <w:vAlign w:val="center"/>
          </w:tcPr>
          <w:p w14:paraId="705112C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14AF45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38DDFD0">
            <w:pPr>
              <w:spacing w:after="0" w:line="240" w:lineRule="auto"/>
              <w:jc w:val="center"/>
              <w:rPr>
                <w:rFonts w:ascii="Tahoma" w:hAnsi="Tahoma" w:eastAsia="Times New Roman" w:cs="Tahoma"/>
                <w:color w:val="000000"/>
                <w:sz w:val="20"/>
                <w:szCs w:val="20"/>
                <w:lang w:eastAsia="pt-BR"/>
              </w:rPr>
            </w:pPr>
          </w:p>
        </w:tc>
      </w:tr>
      <w:tr w14:paraId="693D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F6000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388</w:t>
            </w:r>
          </w:p>
        </w:tc>
        <w:tc>
          <w:tcPr>
            <w:tcW w:w="865" w:type="dxa"/>
            <w:shd w:val="clear" w:color="auto" w:fill="auto"/>
            <w:noWrap/>
            <w:vAlign w:val="center"/>
          </w:tcPr>
          <w:p w14:paraId="31093E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4AB49C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0DF316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RIFOCINA SPRAY, FRASCO COM 20ML</w:t>
            </w:r>
          </w:p>
        </w:tc>
        <w:tc>
          <w:tcPr>
            <w:tcW w:w="1275" w:type="dxa"/>
            <w:shd w:val="clear" w:color="auto" w:fill="DADADA" w:themeFill="accent3" w:themeFillTint="66"/>
            <w:noWrap/>
            <w:vAlign w:val="center"/>
          </w:tcPr>
          <w:p w14:paraId="41C2EB2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6,20</w:t>
            </w:r>
          </w:p>
        </w:tc>
        <w:tc>
          <w:tcPr>
            <w:tcW w:w="993" w:type="dxa"/>
            <w:shd w:val="clear" w:color="auto" w:fill="auto"/>
            <w:noWrap/>
            <w:vAlign w:val="center"/>
          </w:tcPr>
          <w:p w14:paraId="6DC4BA7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F3366D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1FE061F">
            <w:pPr>
              <w:spacing w:after="0" w:line="240" w:lineRule="auto"/>
              <w:jc w:val="center"/>
              <w:rPr>
                <w:rFonts w:ascii="Tahoma" w:hAnsi="Tahoma" w:eastAsia="Times New Roman" w:cs="Tahoma"/>
                <w:color w:val="000000"/>
                <w:sz w:val="20"/>
                <w:szCs w:val="20"/>
                <w:lang w:eastAsia="pt-BR"/>
              </w:rPr>
            </w:pPr>
          </w:p>
        </w:tc>
      </w:tr>
      <w:tr w14:paraId="0346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2ACFC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389</w:t>
            </w:r>
          </w:p>
        </w:tc>
        <w:tc>
          <w:tcPr>
            <w:tcW w:w="865" w:type="dxa"/>
            <w:shd w:val="clear" w:color="auto" w:fill="auto"/>
            <w:noWrap/>
            <w:vAlign w:val="center"/>
          </w:tcPr>
          <w:p w14:paraId="414C5A3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w:t>
            </w:r>
          </w:p>
        </w:tc>
        <w:tc>
          <w:tcPr>
            <w:tcW w:w="665" w:type="dxa"/>
            <w:shd w:val="clear" w:color="auto" w:fill="auto"/>
            <w:noWrap/>
            <w:vAlign w:val="center"/>
          </w:tcPr>
          <w:p w14:paraId="292E2ED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6BC737A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RINGER, COMPOSIÇÃO: ASSOCIADO COM LACTATO DE SÓDIO, FORMA FARMACÊUTICA: SOLUÇÃO INJETÁVEL, CARACTERÍSTICA ADICIONAL: SISTEMA FECHADO, EMBALAGEM COM 500 ML.</w:t>
            </w:r>
          </w:p>
        </w:tc>
        <w:tc>
          <w:tcPr>
            <w:tcW w:w="1275" w:type="dxa"/>
            <w:shd w:val="clear" w:color="auto" w:fill="DADADA" w:themeFill="accent3" w:themeFillTint="66"/>
            <w:noWrap/>
            <w:vAlign w:val="center"/>
          </w:tcPr>
          <w:p w14:paraId="54AE19A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5,46</w:t>
            </w:r>
          </w:p>
        </w:tc>
        <w:tc>
          <w:tcPr>
            <w:tcW w:w="993" w:type="dxa"/>
            <w:shd w:val="clear" w:color="auto" w:fill="auto"/>
            <w:noWrap/>
            <w:vAlign w:val="center"/>
          </w:tcPr>
          <w:p w14:paraId="361B8A7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99BCCC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90C9895">
            <w:pPr>
              <w:spacing w:after="0" w:line="240" w:lineRule="auto"/>
              <w:jc w:val="center"/>
              <w:rPr>
                <w:rFonts w:ascii="Tahoma" w:hAnsi="Tahoma" w:eastAsia="Times New Roman" w:cs="Tahoma"/>
                <w:color w:val="000000"/>
                <w:sz w:val="20"/>
                <w:szCs w:val="20"/>
                <w:lang w:eastAsia="pt-BR"/>
              </w:rPr>
            </w:pPr>
          </w:p>
        </w:tc>
      </w:tr>
      <w:tr w14:paraId="3D84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F6685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390</w:t>
            </w:r>
          </w:p>
        </w:tc>
        <w:tc>
          <w:tcPr>
            <w:tcW w:w="865" w:type="dxa"/>
            <w:shd w:val="clear" w:color="auto" w:fill="auto"/>
            <w:noWrap/>
            <w:vAlign w:val="center"/>
          </w:tcPr>
          <w:p w14:paraId="5B18485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4D9CEC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1816C28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RISPERIDONA 1 MG/ML SOLUÇÃO ORAL, EMBALAGEM CONTENDO FRASCO COM 30 ML, ACOMPANHADO DE PIPETA DOSADORA.</w:t>
            </w:r>
          </w:p>
        </w:tc>
        <w:tc>
          <w:tcPr>
            <w:tcW w:w="1275" w:type="dxa"/>
            <w:shd w:val="clear" w:color="auto" w:fill="DADADA" w:themeFill="accent3" w:themeFillTint="66"/>
            <w:noWrap/>
            <w:vAlign w:val="center"/>
          </w:tcPr>
          <w:p w14:paraId="3C305DB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13,45</w:t>
            </w:r>
          </w:p>
        </w:tc>
        <w:tc>
          <w:tcPr>
            <w:tcW w:w="993" w:type="dxa"/>
            <w:shd w:val="clear" w:color="auto" w:fill="auto"/>
            <w:noWrap/>
            <w:vAlign w:val="center"/>
          </w:tcPr>
          <w:p w14:paraId="2687748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58DD9A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DE38C26">
            <w:pPr>
              <w:spacing w:after="0" w:line="240" w:lineRule="auto"/>
              <w:jc w:val="center"/>
              <w:rPr>
                <w:rFonts w:ascii="Tahoma" w:hAnsi="Tahoma" w:eastAsia="Times New Roman" w:cs="Tahoma"/>
                <w:color w:val="000000"/>
                <w:sz w:val="20"/>
                <w:szCs w:val="20"/>
                <w:lang w:eastAsia="pt-BR"/>
              </w:rPr>
            </w:pPr>
          </w:p>
        </w:tc>
      </w:tr>
      <w:tr w14:paraId="7E0C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8C8B6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391</w:t>
            </w:r>
          </w:p>
        </w:tc>
        <w:tc>
          <w:tcPr>
            <w:tcW w:w="865" w:type="dxa"/>
            <w:shd w:val="clear" w:color="auto" w:fill="auto"/>
            <w:noWrap/>
            <w:vAlign w:val="center"/>
          </w:tcPr>
          <w:p w14:paraId="6706673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1.890</w:t>
            </w:r>
          </w:p>
        </w:tc>
        <w:tc>
          <w:tcPr>
            <w:tcW w:w="665" w:type="dxa"/>
            <w:shd w:val="clear" w:color="auto" w:fill="auto"/>
            <w:noWrap/>
            <w:vAlign w:val="center"/>
          </w:tcPr>
          <w:p w14:paraId="7BB268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65232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RISPERIDONA 1 MG</w:t>
            </w:r>
          </w:p>
        </w:tc>
        <w:tc>
          <w:tcPr>
            <w:tcW w:w="1275" w:type="dxa"/>
            <w:shd w:val="clear" w:color="auto" w:fill="DADADA" w:themeFill="accent3" w:themeFillTint="66"/>
            <w:noWrap/>
            <w:vAlign w:val="center"/>
          </w:tcPr>
          <w:p w14:paraId="1A550CD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0,18</w:t>
            </w:r>
          </w:p>
        </w:tc>
        <w:tc>
          <w:tcPr>
            <w:tcW w:w="993" w:type="dxa"/>
            <w:shd w:val="clear" w:color="auto" w:fill="auto"/>
            <w:noWrap/>
            <w:vAlign w:val="center"/>
          </w:tcPr>
          <w:p w14:paraId="4BDA114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7D4EE9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ED0DF22">
            <w:pPr>
              <w:spacing w:after="0" w:line="240" w:lineRule="auto"/>
              <w:jc w:val="center"/>
              <w:rPr>
                <w:rFonts w:ascii="Tahoma" w:hAnsi="Tahoma" w:eastAsia="Times New Roman" w:cs="Tahoma"/>
                <w:color w:val="000000"/>
                <w:sz w:val="20"/>
                <w:szCs w:val="20"/>
                <w:lang w:eastAsia="pt-BR"/>
              </w:rPr>
            </w:pPr>
          </w:p>
        </w:tc>
      </w:tr>
      <w:tr w14:paraId="64B8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FF3C3D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392</w:t>
            </w:r>
          </w:p>
        </w:tc>
        <w:tc>
          <w:tcPr>
            <w:tcW w:w="865" w:type="dxa"/>
            <w:shd w:val="clear" w:color="auto" w:fill="auto"/>
            <w:noWrap/>
            <w:vAlign w:val="center"/>
          </w:tcPr>
          <w:p w14:paraId="55AC2AE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1.620</w:t>
            </w:r>
          </w:p>
        </w:tc>
        <w:tc>
          <w:tcPr>
            <w:tcW w:w="665" w:type="dxa"/>
            <w:shd w:val="clear" w:color="auto" w:fill="auto"/>
            <w:noWrap/>
            <w:vAlign w:val="center"/>
          </w:tcPr>
          <w:p w14:paraId="48F7A58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F97222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RISPERIDONA 2 MG</w:t>
            </w:r>
          </w:p>
        </w:tc>
        <w:tc>
          <w:tcPr>
            <w:tcW w:w="1275" w:type="dxa"/>
            <w:shd w:val="clear" w:color="auto" w:fill="DADADA" w:themeFill="accent3" w:themeFillTint="66"/>
            <w:noWrap/>
            <w:vAlign w:val="center"/>
          </w:tcPr>
          <w:p w14:paraId="4406561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0,18</w:t>
            </w:r>
          </w:p>
        </w:tc>
        <w:tc>
          <w:tcPr>
            <w:tcW w:w="993" w:type="dxa"/>
            <w:shd w:val="clear" w:color="auto" w:fill="auto"/>
            <w:noWrap/>
            <w:vAlign w:val="center"/>
          </w:tcPr>
          <w:p w14:paraId="42225A7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AF68A5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F24E02D">
            <w:pPr>
              <w:spacing w:after="0" w:line="240" w:lineRule="auto"/>
              <w:jc w:val="center"/>
              <w:rPr>
                <w:rFonts w:ascii="Tahoma" w:hAnsi="Tahoma" w:eastAsia="Times New Roman" w:cs="Tahoma"/>
                <w:color w:val="000000"/>
                <w:sz w:val="20"/>
                <w:szCs w:val="20"/>
                <w:lang w:eastAsia="pt-BR"/>
              </w:rPr>
            </w:pPr>
          </w:p>
        </w:tc>
      </w:tr>
      <w:tr w14:paraId="7295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994C9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393</w:t>
            </w:r>
          </w:p>
        </w:tc>
        <w:tc>
          <w:tcPr>
            <w:tcW w:w="865" w:type="dxa"/>
            <w:shd w:val="clear" w:color="auto" w:fill="auto"/>
            <w:noWrap/>
            <w:vAlign w:val="center"/>
          </w:tcPr>
          <w:p w14:paraId="5C0E9B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377C220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0331C0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RISPERIDONA 3 MG</w:t>
            </w:r>
          </w:p>
        </w:tc>
        <w:tc>
          <w:tcPr>
            <w:tcW w:w="1275" w:type="dxa"/>
            <w:shd w:val="clear" w:color="auto" w:fill="DADADA" w:themeFill="accent3" w:themeFillTint="66"/>
            <w:noWrap/>
            <w:vAlign w:val="center"/>
          </w:tcPr>
          <w:p w14:paraId="33C5E63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0,22</w:t>
            </w:r>
          </w:p>
        </w:tc>
        <w:tc>
          <w:tcPr>
            <w:tcW w:w="993" w:type="dxa"/>
            <w:shd w:val="clear" w:color="auto" w:fill="auto"/>
            <w:noWrap/>
            <w:vAlign w:val="center"/>
          </w:tcPr>
          <w:p w14:paraId="4A1DD15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4F54FD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2041B3C">
            <w:pPr>
              <w:spacing w:after="0" w:line="240" w:lineRule="auto"/>
              <w:jc w:val="center"/>
              <w:rPr>
                <w:rFonts w:ascii="Tahoma" w:hAnsi="Tahoma" w:eastAsia="Times New Roman" w:cs="Tahoma"/>
                <w:color w:val="000000"/>
                <w:sz w:val="20"/>
                <w:szCs w:val="20"/>
                <w:lang w:eastAsia="pt-BR"/>
              </w:rPr>
            </w:pPr>
          </w:p>
        </w:tc>
      </w:tr>
      <w:tr w14:paraId="29FF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E8EB6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394</w:t>
            </w:r>
          </w:p>
        </w:tc>
        <w:tc>
          <w:tcPr>
            <w:tcW w:w="865" w:type="dxa"/>
            <w:shd w:val="clear" w:color="auto" w:fill="auto"/>
            <w:noWrap/>
            <w:vAlign w:val="center"/>
          </w:tcPr>
          <w:p w14:paraId="73F373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11.880</w:t>
            </w:r>
          </w:p>
        </w:tc>
        <w:tc>
          <w:tcPr>
            <w:tcW w:w="665" w:type="dxa"/>
            <w:shd w:val="clear" w:color="auto" w:fill="auto"/>
            <w:noWrap/>
            <w:vAlign w:val="center"/>
          </w:tcPr>
          <w:p w14:paraId="5DB2EC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419FE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RIVAROXABANA, CONCENTRAÇÃO: 10 MG</w:t>
            </w:r>
          </w:p>
        </w:tc>
        <w:tc>
          <w:tcPr>
            <w:tcW w:w="1275" w:type="dxa"/>
            <w:shd w:val="clear" w:color="auto" w:fill="DADADA" w:themeFill="accent3" w:themeFillTint="66"/>
            <w:noWrap/>
            <w:vAlign w:val="center"/>
          </w:tcPr>
          <w:p w14:paraId="6457140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0,29</w:t>
            </w:r>
          </w:p>
        </w:tc>
        <w:tc>
          <w:tcPr>
            <w:tcW w:w="993" w:type="dxa"/>
            <w:shd w:val="clear" w:color="auto" w:fill="auto"/>
            <w:noWrap/>
            <w:vAlign w:val="center"/>
          </w:tcPr>
          <w:p w14:paraId="7BA9647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C80A52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E4C23A1">
            <w:pPr>
              <w:spacing w:after="0" w:line="240" w:lineRule="auto"/>
              <w:jc w:val="center"/>
              <w:rPr>
                <w:rFonts w:ascii="Tahoma" w:hAnsi="Tahoma" w:eastAsia="Times New Roman" w:cs="Tahoma"/>
                <w:color w:val="000000"/>
                <w:sz w:val="20"/>
                <w:szCs w:val="20"/>
                <w:lang w:eastAsia="pt-BR"/>
              </w:rPr>
            </w:pPr>
          </w:p>
        </w:tc>
      </w:tr>
      <w:tr w14:paraId="3F8F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13FD55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395</w:t>
            </w:r>
          </w:p>
        </w:tc>
        <w:tc>
          <w:tcPr>
            <w:tcW w:w="865" w:type="dxa"/>
            <w:shd w:val="clear" w:color="auto" w:fill="auto"/>
            <w:noWrap/>
            <w:vAlign w:val="center"/>
          </w:tcPr>
          <w:p w14:paraId="18E761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2.520</w:t>
            </w:r>
          </w:p>
        </w:tc>
        <w:tc>
          <w:tcPr>
            <w:tcW w:w="665" w:type="dxa"/>
            <w:shd w:val="clear" w:color="auto" w:fill="auto"/>
            <w:noWrap/>
            <w:vAlign w:val="center"/>
          </w:tcPr>
          <w:p w14:paraId="7FA5020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84C08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RIVAROXABANA, CONCENTRAÇÃO: 15 MG</w:t>
            </w:r>
          </w:p>
        </w:tc>
        <w:tc>
          <w:tcPr>
            <w:tcW w:w="1275" w:type="dxa"/>
            <w:shd w:val="clear" w:color="auto" w:fill="DADADA" w:themeFill="accent3" w:themeFillTint="66"/>
            <w:noWrap/>
            <w:vAlign w:val="center"/>
          </w:tcPr>
          <w:p w14:paraId="17FE8D0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0,36</w:t>
            </w:r>
          </w:p>
        </w:tc>
        <w:tc>
          <w:tcPr>
            <w:tcW w:w="993" w:type="dxa"/>
            <w:shd w:val="clear" w:color="auto" w:fill="auto"/>
            <w:noWrap/>
            <w:vAlign w:val="center"/>
          </w:tcPr>
          <w:p w14:paraId="1B74991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322AC0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42E4EC0">
            <w:pPr>
              <w:spacing w:after="0" w:line="240" w:lineRule="auto"/>
              <w:jc w:val="center"/>
              <w:rPr>
                <w:rFonts w:ascii="Tahoma" w:hAnsi="Tahoma" w:eastAsia="Times New Roman" w:cs="Tahoma"/>
                <w:color w:val="000000"/>
                <w:sz w:val="20"/>
                <w:szCs w:val="20"/>
                <w:lang w:eastAsia="pt-BR"/>
              </w:rPr>
            </w:pPr>
          </w:p>
        </w:tc>
      </w:tr>
      <w:tr w14:paraId="34AF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1EFC6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396</w:t>
            </w:r>
          </w:p>
        </w:tc>
        <w:tc>
          <w:tcPr>
            <w:tcW w:w="865" w:type="dxa"/>
            <w:shd w:val="clear" w:color="auto" w:fill="auto"/>
            <w:noWrap/>
            <w:vAlign w:val="center"/>
          </w:tcPr>
          <w:p w14:paraId="369DA26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36.000</w:t>
            </w:r>
          </w:p>
        </w:tc>
        <w:tc>
          <w:tcPr>
            <w:tcW w:w="665" w:type="dxa"/>
            <w:shd w:val="clear" w:color="auto" w:fill="auto"/>
            <w:noWrap/>
            <w:vAlign w:val="center"/>
          </w:tcPr>
          <w:p w14:paraId="586BA4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480883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RIVAROXABANA, CONCENTRAÇÃO: 20 MG</w:t>
            </w:r>
          </w:p>
        </w:tc>
        <w:tc>
          <w:tcPr>
            <w:tcW w:w="1275" w:type="dxa"/>
            <w:shd w:val="clear" w:color="auto" w:fill="DADADA" w:themeFill="accent3" w:themeFillTint="66"/>
            <w:noWrap/>
            <w:vAlign w:val="center"/>
          </w:tcPr>
          <w:p w14:paraId="41F79B5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0,43</w:t>
            </w:r>
          </w:p>
        </w:tc>
        <w:tc>
          <w:tcPr>
            <w:tcW w:w="993" w:type="dxa"/>
            <w:shd w:val="clear" w:color="auto" w:fill="auto"/>
            <w:noWrap/>
            <w:vAlign w:val="center"/>
          </w:tcPr>
          <w:p w14:paraId="530F839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538250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5F149F9">
            <w:pPr>
              <w:spacing w:after="0" w:line="240" w:lineRule="auto"/>
              <w:jc w:val="center"/>
              <w:rPr>
                <w:rFonts w:ascii="Tahoma" w:hAnsi="Tahoma" w:eastAsia="Times New Roman" w:cs="Tahoma"/>
                <w:color w:val="000000"/>
                <w:sz w:val="20"/>
                <w:szCs w:val="20"/>
                <w:lang w:eastAsia="pt-BR"/>
              </w:rPr>
            </w:pPr>
          </w:p>
        </w:tc>
      </w:tr>
      <w:tr w14:paraId="09DA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EB7786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397</w:t>
            </w:r>
          </w:p>
        </w:tc>
        <w:tc>
          <w:tcPr>
            <w:tcW w:w="865" w:type="dxa"/>
            <w:shd w:val="clear" w:color="auto" w:fill="auto"/>
            <w:noWrap/>
            <w:vAlign w:val="center"/>
          </w:tcPr>
          <w:p w14:paraId="6F926C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5F4E7C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61110A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RIVAROXABANA 2,5 MG</w:t>
            </w:r>
          </w:p>
        </w:tc>
        <w:tc>
          <w:tcPr>
            <w:tcW w:w="1275" w:type="dxa"/>
            <w:shd w:val="clear" w:color="auto" w:fill="DADADA" w:themeFill="accent3" w:themeFillTint="66"/>
            <w:noWrap/>
            <w:vAlign w:val="center"/>
          </w:tcPr>
          <w:p w14:paraId="65CBD52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2,15</w:t>
            </w:r>
          </w:p>
        </w:tc>
        <w:tc>
          <w:tcPr>
            <w:tcW w:w="993" w:type="dxa"/>
            <w:shd w:val="clear" w:color="auto" w:fill="auto"/>
            <w:noWrap/>
            <w:vAlign w:val="center"/>
          </w:tcPr>
          <w:p w14:paraId="57BDAD3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2AABB3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ADE366F">
            <w:pPr>
              <w:spacing w:after="0" w:line="240" w:lineRule="auto"/>
              <w:jc w:val="center"/>
              <w:rPr>
                <w:rFonts w:ascii="Tahoma" w:hAnsi="Tahoma" w:eastAsia="Times New Roman" w:cs="Tahoma"/>
                <w:color w:val="000000"/>
                <w:sz w:val="20"/>
                <w:szCs w:val="20"/>
                <w:lang w:eastAsia="pt-BR"/>
              </w:rPr>
            </w:pPr>
          </w:p>
        </w:tc>
      </w:tr>
      <w:tr w14:paraId="4231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E99FEB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398</w:t>
            </w:r>
          </w:p>
        </w:tc>
        <w:tc>
          <w:tcPr>
            <w:tcW w:w="865" w:type="dxa"/>
            <w:shd w:val="clear" w:color="auto" w:fill="auto"/>
            <w:noWrap/>
            <w:vAlign w:val="center"/>
          </w:tcPr>
          <w:p w14:paraId="64CDE34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w:t>
            </w:r>
          </w:p>
        </w:tc>
        <w:tc>
          <w:tcPr>
            <w:tcW w:w="665" w:type="dxa"/>
            <w:shd w:val="clear" w:color="auto" w:fill="auto"/>
            <w:noWrap/>
            <w:vAlign w:val="center"/>
          </w:tcPr>
          <w:p w14:paraId="499641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CX</w:t>
            </w:r>
          </w:p>
        </w:tc>
        <w:tc>
          <w:tcPr>
            <w:tcW w:w="3364" w:type="dxa"/>
            <w:shd w:val="clear" w:color="auto" w:fill="auto"/>
            <w:vAlign w:val="center"/>
          </w:tcPr>
          <w:p w14:paraId="24547E5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RIVASTIGMINA ADESIVO 9,5/24H CAIXA COM 30 ADESIVOS</w:t>
            </w:r>
          </w:p>
        </w:tc>
        <w:tc>
          <w:tcPr>
            <w:tcW w:w="1275" w:type="dxa"/>
            <w:shd w:val="clear" w:color="auto" w:fill="DADADA" w:themeFill="accent3" w:themeFillTint="66"/>
            <w:noWrap/>
            <w:vAlign w:val="center"/>
          </w:tcPr>
          <w:p w14:paraId="587EC49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16,45</w:t>
            </w:r>
          </w:p>
        </w:tc>
        <w:tc>
          <w:tcPr>
            <w:tcW w:w="993" w:type="dxa"/>
            <w:shd w:val="clear" w:color="auto" w:fill="auto"/>
            <w:noWrap/>
            <w:vAlign w:val="center"/>
          </w:tcPr>
          <w:p w14:paraId="1249970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C34834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59DCF93">
            <w:pPr>
              <w:spacing w:after="0" w:line="240" w:lineRule="auto"/>
              <w:jc w:val="center"/>
              <w:rPr>
                <w:rFonts w:ascii="Tahoma" w:hAnsi="Tahoma" w:eastAsia="Times New Roman" w:cs="Tahoma"/>
                <w:color w:val="000000"/>
                <w:sz w:val="20"/>
                <w:szCs w:val="20"/>
                <w:lang w:eastAsia="pt-BR"/>
              </w:rPr>
            </w:pPr>
          </w:p>
        </w:tc>
      </w:tr>
      <w:tr w14:paraId="75E5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5855F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399</w:t>
            </w:r>
          </w:p>
        </w:tc>
        <w:tc>
          <w:tcPr>
            <w:tcW w:w="865" w:type="dxa"/>
            <w:shd w:val="clear" w:color="auto" w:fill="auto"/>
            <w:noWrap/>
            <w:vAlign w:val="center"/>
          </w:tcPr>
          <w:p w14:paraId="18A7BC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w:t>
            </w:r>
          </w:p>
        </w:tc>
        <w:tc>
          <w:tcPr>
            <w:tcW w:w="665" w:type="dxa"/>
            <w:shd w:val="clear" w:color="auto" w:fill="auto"/>
            <w:noWrap/>
            <w:vAlign w:val="center"/>
          </w:tcPr>
          <w:p w14:paraId="75F8C0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CX</w:t>
            </w:r>
          </w:p>
        </w:tc>
        <w:tc>
          <w:tcPr>
            <w:tcW w:w="3364" w:type="dxa"/>
            <w:shd w:val="clear" w:color="auto" w:fill="auto"/>
            <w:vAlign w:val="center"/>
          </w:tcPr>
          <w:p w14:paraId="62FD6AC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RIVASTIGMINA 9 MG/5CM² - ADESIVO (LIBERAÇÃO 4,6 MG/24H) - EMBALAGENS C/30 ADESIVOS</w:t>
            </w:r>
          </w:p>
        </w:tc>
        <w:tc>
          <w:tcPr>
            <w:tcW w:w="1275" w:type="dxa"/>
            <w:shd w:val="clear" w:color="auto" w:fill="DADADA" w:themeFill="accent3" w:themeFillTint="66"/>
            <w:noWrap/>
            <w:vAlign w:val="center"/>
          </w:tcPr>
          <w:p w14:paraId="2EF544F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14,46</w:t>
            </w:r>
          </w:p>
        </w:tc>
        <w:tc>
          <w:tcPr>
            <w:tcW w:w="993" w:type="dxa"/>
            <w:shd w:val="clear" w:color="auto" w:fill="auto"/>
            <w:noWrap/>
            <w:vAlign w:val="center"/>
          </w:tcPr>
          <w:p w14:paraId="1263327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294A3D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B5DBB42">
            <w:pPr>
              <w:spacing w:after="0" w:line="240" w:lineRule="auto"/>
              <w:jc w:val="center"/>
              <w:rPr>
                <w:rFonts w:ascii="Tahoma" w:hAnsi="Tahoma" w:eastAsia="Times New Roman" w:cs="Tahoma"/>
                <w:color w:val="000000"/>
                <w:sz w:val="20"/>
                <w:szCs w:val="20"/>
                <w:lang w:eastAsia="pt-BR"/>
              </w:rPr>
            </w:pPr>
          </w:p>
        </w:tc>
      </w:tr>
      <w:tr w14:paraId="3774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32464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400</w:t>
            </w:r>
          </w:p>
        </w:tc>
        <w:tc>
          <w:tcPr>
            <w:tcW w:w="865" w:type="dxa"/>
            <w:shd w:val="clear" w:color="auto" w:fill="auto"/>
            <w:noWrap/>
            <w:vAlign w:val="center"/>
          </w:tcPr>
          <w:p w14:paraId="2635C1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774437C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F1DAC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ROSUVASTATINA 10 MG</w:t>
            </w:r>
          </w:p>
        </w:tc>
        <w:tc>
          <w:tcPr>
            <w:tcW w:w="1275" w:type="dxa"/>
            <w:shd w:val="clear" w:color="auto" w:fill="DADADA" w:themeFill="accent3" w:themeFillTint="66"/>
            <w:noWrap/>
            <w:vAlign w:val="center"/>
          </w:tcPr>
          <w:p w14:paraId="006072B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0,25</w:t>
            </w:r>
          </w:p>
        </w:tc>
        <w:tc>
          <w:tcPr>
            <w:tcW w:w="993" w:type="dxa"/>
            <w:shd w:val="clear" w:color="auto" w:fill="auto"/>
            <w:noWrap/>
            <w:vAlign w:val="center"/>
          </w:tcPr>
          <w:p w14:paraId="0F1E517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929154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8225070">
            <w:pPr>
              <w:spacing w:after="0" w:line="240" w:lineRule="auto"/>
              <w:jc w:val="center"/>
              <w:rPr>
                <w:rFonts w:ascii="Tahoma" w:hAnsi="Tahoma" w:eastAsia="Times New Roman" w:cs="Tahoma"/>
                <w:color w:val="000000"/>
                <w:sz w:val="20"/>
                <w:szCs w:val="20"/>
                <w:lang w:eastAsia="pt-BR"/>
              </w:rPr>
            </w:pPr>
          </w:p>
        </w:tc>
      </w:tr>
      <w:tr w14:paraId="455E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771AAE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401</w:t>
            </w:r>
          </w:p>
        </w:tc>
        <w:tc>
          <w:tcPr>
            <w:tcW w:w="865" w:type="dxa"/>
            <w:shd w:val="clear" w:color="auto" w:fill="auto"/>
            <w:noWrap/>
            <w:vAlign w:val="center"/>
          </w:tcPr>
          <w:p w14:paraId="7EB65F8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357B57F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7EA99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ROSUVASTATINA 20 MG</w:t>
            </w:r>
          </w:p>
        </w:tc>
        <w:tc>
          <w:tcPr>
            <w:tcW w:w="1275" w:type="dxa"/>
            <w:shd w:val="clear" w:color="auto" w:fill="DADADA" w:themeFill="accent3" w:themeFillTint="66"/>
            <w:noWrap/>
            <w:vAlign w:val="center"/>
          </w:tcPr>
          <w:p w14:paraId="5E05925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0,47</w:t>
            </w:r>
          </w:p>
        </w:tc>
        <w:tc>
          <w:tcPr>
            <w:tcW w:w="993" w:type="dxa"/>
            <w:shd w:val="clear" w:color="auto" w:fill="auto"/>
            <w:noWrap/>
            <w:vAlign w:val="center"/>
          </w:tcPr>
          <w:p w14:paraId="16CB59D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2423ED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27248C7">
            <w:pPr>
              <w:spacing w:after="0" w:line="240" w:lineRule="auto"/>
              <w:jc w:val="center"/>
              <w:rPr>
                <w:rFonts w:ascii="Tahoma" w:hAnsi="Tahoma" w:eastAsia="Times New Roman" w:cs="Tahoma"/>
                <w:color w:val="000000"/>
                <w:sz w:val="20"/>
                <w:szCs w:val="20"/>
                <w:lang w:eastAsia="pt-BR"/>
              </w:rPr>
            </w:pPr>
          </w:p>
        </w:tc>
      </w:tr>
      <w:tr w14:paraId="5E59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EE0B1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402</w:t>
            </w:r>
          </w:p>
        </w:tc>
        <w:tc>
          <w:tcPr>
            <w:tcW w:w="865" w:type="dxa"/>
            <w:shd w:val="clear" w:color="auto" w:fill="auto"/>
            <w:noWrap/>
            <w:vAlign w:val="center"/>
          </w:tcPr>
          <w:p w14:paraId="6D13A1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w:t>
            </w:r>
          </w:p>
        </w:tc>
        <w:tc>
          <w:tcPr>
            <w:tcW w:w="665" w:type="dxa"/>
            <w:shd w:val="clear" w:color="auto" w:fill="auto"/>
            <w:noWrap/>
            <w:vAlign w:val="center"/>
          </w:tcPr>
          <w:p w14:paraId="253528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0350235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SACARATO DE HIDROXIDO FERRICO 100 MG/5 ML SOLUÇÃO INJETAVEL ENDOVENOSA</w:t>
            </w:r>
          </w:p>
        </w:tc>
        <w:tc>
          <w:tcPr>
            <w:tcW w:w="1275" w:type="dxa"/>
            <w:shd w:val="clear" w:color="auto" w:fill="DADADA" w:themeFill="accent3" w:themeFillTint="66"/>
            <w:noWrap/>
            <w:vAlign w:val="center"/>
          </w:tcPr>
          <w:p w14:paraId="3467CB4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12,20</w:t>
            </w:r>
          </w:p>
        </w:tc>
        <w:tc>
          <w:tcPr>
            <w:tcW w:w="993" w:type="dxa"/>
            <w:shd w:val="clear" w:color="auto" w:fill="auto"/>
            <w:noWrap/>
            <w:vAlign w:val="center"/>
          </w:tcPr>
          <w:p w14:paraId="0CEDDEA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C845DB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D0B877A">
            <w:pPr>
              <w:spacing w:after="0" w:line="240" w:lineRule="auto"/>
              <w:jc w:val="center"/>
              <w:rPr>
                <w:rFonts w:ascii="Tahoma" w:hAnsi="Tahoma" w:eastAsia="Times New Roman" w:cs="Tahoma"/>
                <w:color w:val="000000"/>
                <w:sz w:val="20"/>
                <w:szCs w:val="20"/>
                <w:lang w:eastAsia="pt-BR"/>
              </w:rPr>
            </w:pPr>
          </w:p>
        </w:tc>
      </w:tr>
      <w:tr w14:paraId="0751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03E01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403</w:t>
            </w:r>
          </w:p>
        </w:tc>
        <w:tc>
          <w:tcPr>
            <w:tcW w:w="865" w:type="dxa"/>
            <w:shd w:val="clear" w:color="auto" w:fill="auto"/>
            <w:noWrap/>
            <w:vAlign w:val="center"/>
          </w:tcPr>
          <w:p w14:paraId="75BAAC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72.000</w:t>
            </w:r>
          </w:p>
        </w:tc>
        <w:tc>
          <w:tcPr>
            <w:tcW w:w="665" w:type="dxa"/>
            <w:shd w:val="clear" w:color="auto" w:fill="auto"/>
            <w:noWrap/>
            <w:vAlign w:val="center"/>
          </w:tcPr>
          <w:p w14:paraId="1578C2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ENV</w:t>
            </w:r>
          </w:p>
        </w:tc>
        <w:tc>
          <w:tcPr>
            <w:tcW w:w="3364" w:type="dxa"/>
            <w:shd w:val="clear" w:color="auto" w:fill="auto"/>
            <w:vAlign w:val="center"/>
          </w:tcPr>
          <w:p w14:paraId="54D7237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SAIS P/ REIDRATACAO ORAL </w:t>
            </w:r>
          </w:p>
        </w:tc>
        <w:tc>
          <w:tcPr>
            <w:tcW w:w="1275" w:type="dxa"/>
            <w:shd w:val="clear" w:color="auto" w:fill="DADADA" w:themeFill="accent3" w:themeFillTint="66"/>
            <w:noWrap/>
            <w:vAlign w:val="center"/>
          </w:tcPr>
          <w:p w14:paraId="5C7988D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0,75</w:t>
            </w:r>
          </w:p>
        </w:tc>
        <w:tc>
          <w:tcPr>
            <w:tcW w:w="993" w:type="dxa"/>
            <w:shd w:val="clear" w:color="auto" w:fill="auto"/>
            <w:noWrap/>
            <w:vAlign w:val="center"/>
          </w:tcPr>
          <w:p w14:paraId="3D847C4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EA14CA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D072CE4">
            <w:pPr>
              <w:spacing w:after="0" w:line="240" w:lineRule="auto"/>
              <w:jc w:val="center"/>
              <w:rPr>
                <w:rFonts w:ascii="Tahoma" w:hAnsi="Tahoma" w:eastAsia="Times New Roman" w:cs="Tahoma"/>
                <w:color w:val="000000"/>
                <w:sz w:val="20"/>
                <w:szCs w:val="20"/>
                <w:lang w:eastAsia="pt-BR"/>
              </w:rPr>
            </w:pPr>
          </w:p>
        </w:tc>
      </w:tr>
      <w:tr w14:paraId="513F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C4FFB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404</w:t>
            </w:r>
          </w:p>
        </w:tc>
        <w:tc>
          <w:tcPr>
            <w:tcW w:w="865" w:type="dxa"/>
            <w:shd w:val="clear" w:color="auto" w:fill="auto"/>
            <w:noWrap/>
            <w:vAlign w:val="center"/>
          </w:tcPr>
          <w:p w14:paraId="5372B77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72F4A59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2E81AA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SALBUTAMOL, DOSAGEM: 5 MG/ML, USO: SOLUÇÃO PARA NEBULIZAÇÃO</w:t>
            </w:r>
          </w:p>
        </w:tc>
        <w:tc>
          <w:tcPr>
            <w:tcW w:w="1275" w:type="dxa"/>
            <w:shd w:val="clear" w:color="auto" w:fill="DADADA" w:themeFill="accent3" w:themeFillTint="66"/>
            <w:noWrap/>
            <w:vAlign w:val="center"/>
          </w:tcPr>
          <w:p w14:paraId="3F84907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21,56</w:t>
            </w:r>
          </w:p>
        </w:tc>
        <w:tc>
          <w:tcPr>
            <w:tcW w:w="993" w:type="dxa"/>
            <w:shd w:val="clear" w:color="auto" w:fill="auto"/>
            <w:noWrap/>
            <w:vAlign w:val="center"/>
          </w:tcPr>
          <w:p w14:paraId="5BA6F73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F6654C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3CFAD7E">
            <w:pPr>
              <w:spacing w:after="0" w:line="240" w:lineRule="auto"/>
              <w:jc w:val="center"/>
              <w:rPr>
                <w:rFonts w:ascii="Tahoma" w:hAnsi="Tahoma" w:eastAsia="Times New Roman" w:cs="Tahoma"/>
                <w:color w:val="000000"/>
                <w:sz w:val="20"/>
                <w:szCs w:val="20"/>
                <w:lang w:eastAsia="pt-BR"/>
              </w:rPr>
            </w:pPr>
          </w:p>
        </w:tc>
      </w:tr>
      <w:tr w14:paraId="280E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79274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w:t>
            </w:r>
          </w:p>
        </w:tc>
        <w:tc>
          <w:tcPr>
            <w:tcW w:w="865" w:type="dxa"/>
            <w:shd w:val="clear" w:color="auto" w:fill="auto"/>
            <w:noWrap/>
            <w:vAlign w:val="center"/>
          </w:tcPr>
          <w:p w14:paraId="1891DF7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w:t>
            </w:r>
          </w:p>
        </w:tc>
        <w:tc>
          <w:tcPr>
            <w:tcW w:w="665" w:type="dxa"/>
            <w:shd w:val="clear" w:color="auto" w:fill="auto"/>
            <w:noWrap/>
            <w:vAlign w:val="center"/>
          </w:tcPr>
          <w:p w14:paraId="2F37C0C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08EBBA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SALBUTAMOL 100 MCG - AEROSOL INALATÓRIO</w:t>
            </w:r>
          </w:p>
        </w:tc>
        <w:tc>
          <w:tcPr>
            <w:tcW w:w="1275" w:type="dxa"/>
            <w:shd w:val="clear" w:color="auto" w:fill="DADADA" w:themeFill="accent3" w:themeFillTint="66"/>
            <w:noWrap/>
            <w:vAlign w:val="center"/>
          </w:tcPr>
          <w:p w14:paraId="56701DF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15,56</w:t>
            </w:r>
          </w:p>
        </w:tc>
        <w:tc>
          <w:tcPr>
            <w:tcW w:w="993" w:type="dxa"/>
            <w:shd w:val="clear" w:color="auto" w:fill="auto"/>
            <w:noWrap/>
            <w:vAlign w:val="center"/>
          </w:tcPr>
          <w:p w14:paraId="263AB28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4E07D9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33E4CA4">
            <w:pPr>
              <w:spacing w:after="0" w:line="240" w:lineRule="auto"/>
              <w:jc w:val="center"/>
              <w:rPr>
                <w:rFonts w:ascii="Tahoma" w:hAnsi="Tahoma" w:eastAsia="Times New Roman" w:cs="Tahoma"/>
                <w:color w:val="000000"/>
                <w:sz w:val="20"/>
                <w:szCs w:val="20"/>
                <w:lang w:eastAsia="pt-BR"/>
              </w:rPr>
            </w:pPr>
          </w:p>
        </w:tc>
      </w:tr>
      <w:tr w14:paraId="3E18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19BDA0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406</w:t>
            </w:r>
          </w:p>
        </w:tc>
        <w:tc>
          <w:tcPr>
            <w:tcW w:w="865" w:type="dxa"/>
            <w:shd w:val="clear" w:color="auto" w:fill="auto"/>
            <w:noWrap/>
            <w:vAlign w:val="center"/>
          </w:tcPr>
          <w:p w14:paraId="330925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w:t>
            </w:r>
          </w:p>
        </w:tc>
        <w:tc>
          <w:tcPr>
            <w:tcW w:w="665" w:type="dxa"/>
            <w:shd w:val="clear" w:color="auto" w:fill="auto"/>
            <w:noWrap/>
            <w:vAlign w:val="center"/>
          </w:tcPr>
          <w:p w14:paraId="00E8C92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7D78956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SIMETICONA, CONCENTRAÇÃO: 75 MG/ML, FORMA FARMACÊUTICA: SOLUÇÃO ORAL - GOTAS FR 15 ML</w:t>
            </w:r>
          </w:p>
        </w:tc>
        <w:tc>
          <w:tcPr>
            <w:tcW w:w="1275" w:type="dxa"/>
            <w:shd w:val="clear" w:color="auto" w:fill="DADADA" w:themeFill="accent3" w:themeFillTint="66"/>
            <w:noWrap/>
            <w:vAlign w:val="center"/>
          </w:tcPr>
          <w:p w14:paraId="1608AD3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1,82</w:t>
            </w:r>
          </w:p>
        </w:tc>
        <w:tc>
          <w:tcPr>
            <w:tcW w:w="993" w:type="dxa"/>
            <w:shd w:val="clear" w:color="auto" w:fill="auto"/>
            <w:noWrap/>
            <w:vAlign w:val="center"/>
          </w:tcPr>
          <w:p w14:paraId="65EB0FA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5C40AE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CE31137">
            <w:pPr>
              <w:spacing w:after="0" w:line="240" w:lineRule="auto"/>
              <w:jc w:val="center"/>
              <w:rPr>
                <w:rFonts w:ascii="Tahoma" w:hAnsi="Tahoma" w:eastAsia="Times New Roman" w:cs="Tahoma"/>
                <w:color w:val="000000"/>
                <w:sz w:val="20"/>
                <w:szCs w:val="20"/>
                <w:lang w:eastAsia="pt-BR"/>
              </w:rPr>
            </w:pPr>
          </w:p>
        </w:tc>
      </w:tr>
      <w:tr w14:paraId="7B8E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48AD8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407</w:t>
            </w:r>
          </w:p>
        </w:tc>
        <w:tc>
          <w:tcPr>
            <w:tcW w:w="865" w:type="dxa"/>
            <w:shd w:val="clear" w:color="auto" w:fill="auto"/>
            <w:noWrap/>
            <w:vAlign w:val="center"/>
          </w:tcPr>
          <w:p w14:paraId="1DA695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540.000</w:t>
            </w:r>
          </w:p>
        </w:tc>
        <w:tc>
          <w:tcPr>
            <w:tcW w:w="665" w:type="dxa"/>
            <w:shd w:val="clear" w:color="auto" w:fill="auto"/>
            <w:noWrap/>
            <w:vAlign w:val="center"/>
          </w:tcPr>
          <w:p w14:paraId="1AB97C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8D77A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SINVASTATINA 20 MG</w:t>
            </w:r>
          </w:p>
        </w:tc>
        <w:tc>
          <w:tcPr>
            <w:tcW w:w="1275" w:type="dxa"/>
            <w:shd w:val="clear" w:color="auto" w:fill="DADADA" w:themeFill="accent3" w:themeFillTint="66"/>
            <w:noWrap/>
            <w:vAlign w:val="center"/>
          </w:tcPr>
          <w:p w14:paraId="5D7A9A9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0,12</w:t>
            </w:r>
          </w:p>
        </w:tc>
        <w:tc>
          <w:tcPr>
            <w:tcW w:w="993" w:type="dxa"/>
            <w:shd w:val="clear" w:color="auto" w:fill="auto"/>
            <w:noWrap/>
            <w:vAlign w:val="center"/>
          </w:tcPr>
          <w:p w14:paraId="4389271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FAD527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7420A35">
            <w:pPr>
              <w:spacing w:after="0" w:line="240" w:lineRule="auto"/>
              <w:jc w:val="center"/>
              <w:rPr>
                <w:rFonts w:ascii="Tahoma" w:hAnsi="Tahoma" w:eastAsia="Times New Roman" w:cs="Tahoma"/>
                <w:color w:val="000000"/>
                <w:sz w:val="20"/>
                <w:szCs w:val="20"/>
                <w:lang w:eastAsia="pt-BR"/>
              </w:rPr>
            </w:pPr>
          </w:p>
        </w:tc>
      </w:tr>
      <w:tr w14:paraId="1EBD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FD41C3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408</w:t>
            </w:r>
          </w:p>
        </w:tc>
        <w:tc>
          <w:tcPr>
            <w:tcW w:w="865" w:type="dxa"/>
            <w:shd w:val="clear" w:color="auto" w:fill="auto"/>
            <w:noWrap/>
            <w:vAlign w:val="center"/>
          </w:tcPr>
          <w:p w14:paraId="274B81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w:t>
            </w:r>
          </w:p>
        </w:tc>
        <w:tc>
          <w:tcPr>
            <w:tcW w:w="665" w:type="dxa"/>
            <w:shd w:val="clear" w:color="auto" w:fill="auto"/>
            <w:noWrap/>
            <w:vAlign w:val="center"/>
          </w:tcPr>
          <w:p w14:paraId="16C1B5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206B543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SKIN CREAM (DERMA FINE)</w:t>
            </w:r>
          </w:p>
        </w:tc>
        <w:tc>
          <w:tcPr>
            <w:tcW w:w="1275" w:type="dxa"/>
            <w:shd w:val="clear" w:color="auto" w:fill="DADADA" w:themeFill="accent3" w:themeFillTint="66"/>
            <w:noWrap/>
            <w:vAlign w:val="center"/>
          </w:tcPr>
          <w:p w14:paraId="508B069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153,58</w:t>
            </w:r>
          </w:p>
        </w:tc>
        <w:tc>
          <w:tcPr>
            <w:tcW w:w="993" w:type="dxa"/>
            <w:shd w:val="clear" w:color="auto" w:fill="auto"/>
            <w:noWrap/>
            <w:vAlign w:val="center"/>
          </w:tcPr>
          <w:p w14:paraId="0088C0A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9545CF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47EC7A5">
            <w:pPr>
              <w:spacing w:after="0" w:line="240" w:lineRule="auto"/>
              <w:jc w:val="center"/>
              <w:rPr>
                <w:rFonts w:ascii="Tahoma" w:hAnsi="Tahoma" w:eastAsia="Times New Roman" w:cs="Tahoma"/>
                <w:color w:val="000000"/>
                <w:sz w:val="20"/>
                <w:szCs w:val="20"/>
                <w:lang w:eastAsia="pt-BR"/>
              </w:rPr>
            </w:pPr>
          </w:p>
        </w:tc>
      </w:tr>
      <w:tr w14:paraId="1114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5CC18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409</w:t>
            </w:r>
          </w:p>
        </w:tc>
        <w:tc>
          <w:tcPr>
            <w:tcW w:w="865" w:type="dxa"/>
            <w:shd w:val="clear" w:color="auto" w:fill="auto"/>
            <w:noWrap/>
            <w:vAlign w:val="center"/>
          </w:tcPr>
          <w:p w14:paraId="31C98A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1BC535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779AF44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DE GLICERINA 12%, FRASCO COM 500 ML.</w:t>
            </w:r>
          </w:p>
        </w:tc>
        <w:tc>
          <w:tcPr>
            <w:tcW w:w="1275" w:type="dxa"/>
            <w:shd w:val="clear" w:color="auto" w:fill="DADADA" w:themeFill="accent3" w:themeFillTint="66"/>
            <w:noWrap/>
            <w:vAlign w:val="center"/>
          </w:tcPr>
          <w:p w14:paraId="0E9B680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9,06</w:t>
            </w:r>
          </w:p>
        </w:tc>
        <w:tc>
          <w:tcPr>
            <w:tcW w:w="993" w:type="dxa"/>
            <w:shd w:val="clear" w:color="auto" w:fill="auto"/>
            <w:noWrap/>
            <w:vAlign w:val="center"/>
          </w:tcPr>
          <w:p w14:paraId="7AF2624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FB03AA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6C7910E">
            <w:pPr>
              <w:spacing w:after="0" w:line="240" w:lineRule="auto"/>
              <w:jc w:val="center"/>
              <w:rPr>
                <w:rFonts w:ascii="Tahoma" w:hAnsi="Tahoma" w:eastAsia="Times New Roman" w:cs="Tahoma"/>
                <w:color w:val="000000"/>
                <w:sz w:val="20"/>
                <w:szCs w:val="20"/>
                <w:lang w:eastAsia="pt-BR"/>
              </w:rPr>
            </w:pPr>
          </w:p>
        </w:tc>
      </w:tr>
      <w:tr w14:paraId="0721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0142F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410</w:t>
            </w:r>
          </w:p>
        </w:tc>
        <w:tc>
          <w:tcPr>
            <w:tcW w:w="865" w:type="dxa"/>
            <w:shd w:val="clear" w:color="auto" w:fill="auto"/>
            <w:noWrap/>
            <w:vAlign w:val="center"/>
          </w:tcPr>
          <w:p w14:paraId="017275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w:t>
            </w:r>
          </w:p>
        </w:tc>
        <w:tc>
          <w:tcPr>
            <w:tcW w:w="665" w:type="dxa"/>
            <w:shd w:val="clear" w:color="auto" w:fill="auto"/>
            <w:noWrap/>
            <w:vAlign w:val="center"/>
          </w:tcPr>
          <w:p w14:paraId="1F06C1A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613EF5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DE MANITOL A 20%, FRASCO DE 250 ML</w:t>
            </w:r>
          </w:p>
        </w:tc>
        <w:tc>
          <w:tcPr>
            <w:tcW w:w="1275" w:type="dxa"/>
            <w:shd w:val="clear" w:color="auto" w:fill="DADADA" w:themeFill="accent3" w:themeFillTint="66"/>
            <w:noWrap/>
            <w:vAlign w:val="center"/>
          </w:tcPr>
          <w:p w14:paraId="4758A94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8,75</w:t>
            </w:r>
          </w:p>
        </w:tc>
        <w:tc>
          <w:tcPr>
            <w:tcW w:w="993" w:type="dxa"/>
            <w:shd w:val="clear" w:color="auto" w:fill="auto"/>
            <w:noWrap/>
            <w:vAlign w:val="center"/>
          </w:tcPr>
          <w:p w14:paraId="2F62BD8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A0E528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2815832">
            <w:pPr>
              <w:spacing w:after="0" w:line="240" w:lineRule="auto"/>
              <w:jc w:val="center"/>
              <w:rPr>
                <w:rFonts w:ascii="Tahoma" w:hAnsi="Tahoma" w:eastAsia="Times New Roman" w:cs="Tahoma"/>
                <w:color w:val="000000"/>
                <w:sz w:val="20"/>
                <w:szCs w:val="20"/>
                <w:lang w:eastAsia="pt-BR"/>
              </w:rPr>
            </w:pPr>
          </w:p>
        </w:tc>
      </w:tr>
      <w:tr w14:paraId="6351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D83D3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411</w:t>
            </w:r>
          </w:p>
        </w:tc>
        <w:tc>
          <w:tcPr>
            <w:tcW w:w="865" w:type="dxa"/>
            <w:shd w:val="clear" w:color="auto" w:fill="auto"/>
            <w:noWrap/>
            <w:vAlign w:val="center"/>
          </w:tcPr>
          <w:p w14:paraId="654432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w:t>
            </w:r>
          </w:p>
        </w:tc>
        <w:tc>
          <w:tcPr>
            <w:tcW w:w="665" w:type="dxa"/>
            <w:shd w:val="clear" w:color="auto" w:fill="auto"/>
            <w:noWrap/>
            <w:vAlign w:val="center"/>
          </w:tcPr>
          <w:p w14:paraId="0441DE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6DEF147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FISIOLÓGICA DE CLORETO DE SÓDIO 0,9%, AMPOLA COM 10 ML (DEVERÁ ESTAR DE ACORDO COM A RESOLUÇÃO - RDC N° 45, DE 12/03/2003, E RESOLUÇÃO - RDC N° 29, DE 17/04/2007).</w:t>
            </w:r>
          </w:p>
        </w:tc>
        <w:tc>
          <w:tcPr>
            <w:tcW w:w="1275" w:type="dxa"/>
            <w:shd w:val="clear" w:color="auto" w:fill="DADADA" w:themeFill="accent3" w:themeFillTint="66"/>
            <w:noWrap/>
            <w:vAlign w:val="center"/>
          </w:tcPr>
          <w:p w14:paraId="07F22C3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0,27</w:t>
            </w:r>
          </w:p>
        </w:tc>
        <w:tc>
          <w:tcPr>
            <w:tcW w:w="993" w:type="dxa"/>
            <w:shd w:val="clear" w:color="auto" w:fill="auto"/>
            <w:noWrap/>
            <w:vAlign w:val="center"/>
          </w:tcPr>
          <w:p w14:paraId="70964EE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15E04D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EEC1E3F">
            <w:pPr>
              <w:spacing w:after="0" w:line="240" w:lineRule="auto"/>
              <w:jc w:val="center"/>
              <w:rPr>
                <w:rFonts w:ascii="Tahoma" w:hAnsi="Tahoma" w:eastAsia="Times New Roman" w:cs="Tahoma"/>
                <w:color w:val="000000"/>
                <w:sz w:val="20"/>
                <w:szCs w:val="20"/>
                <w:lang w:eastAsia="pt-BR"/>
              </w:rPr>
            </w:pPr>
          </w:p>
        </w:tc>
      </w:tr>
      <w:tr w14:paraId="26E1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94EE9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412</w:t>
            </w:r>
          </w:p>
        </w:tc>
        <w:tc>
          <w:tcPr>
            <w:tcW w:w="865" w:type="dxa"/>
            <w:shd w:val="clear" w:color="auto" w:fill="auto"/>
            <w:noWrap/>
            <w:vAlign w:val="center"/>
          </w:tcPr>
          <w:p w14:paraId="235550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18.000</w:t>
            </w:r>
          </w:p>
        </w:tc>
        <w:tc>
          <w:tcPr>
            <w:tcW w:w="665" w:type="dxa"/>
            <w:shd w:val="clear" w:color="auto" w:fill="auto"/>
            <w:noWrap/>
            <w:vAlign w:val="center"/>
          </w:tcPr>
          <w:p w14:paraId="1B05B09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4453F78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FISIOLÓGICA DE CLORETO DE SÓDIO 0,9%, BOLSA SISTEMA FECHADO, COM 250 ML</w:t>
            </w:r>
          </w:p>
        </w:tc>
        <w:tc>
          <w:tcPr>
            <w:tcW w:w="1275" w:type="dxa"/>
            <w:shd w:val="clear" w:color="auto" w:fill="DADADA" w:themeFill="accent3" w:themeFillTint="66"/>
            <w:noWrap/>
            <w:vAlign w:val="center"/>
          </w:tcPr>
          <w:p w14:paraId="644BE71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3,85</w:t>
            </w:r>
          </w:p>
        </w:tc>
        <w:tc>
          <w:tcPr>
            <w:tcW w:w="993" w:type="dxa"/>
            <w:shd w:val="clear" w:color="auto" w:fill="auto"/>
            <w:noWrap/>
            <w:vAlign w:val="center"/>
          </w:tcPr>
          <w:p w14:paraId="4EEDFAA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AB6D96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3BFF9DE">
            <w:pPr>
              <w:spacing w:after="0" w:line="240" w:lineRule="auto"/>
              <w:jc w:val="center"/>
              <w:rPr>
                <w:rFonts w:ascii="Tahoma" w:hAnsi="Tahoma" w:eastAsia="Times New Roman" w:cs="Tahoma"/>
                <w:color w:val="000000"/>
                <w:sz w:val="20"/>
                <w:szCs w:val="20"/>
                <w:lang w:eastAsia="pt-BR"/>
              </w:rPr>
            </w:pPr>
          </w:p>
        </w:tc>
      </w:tr>
      <w:tr w14:paraId="3D2A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B71FB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413</w:t>
            </w:r>
          </w:p>
        </w:tc>
        <w:tc>
          <w:tcPr>
            <w:tcW w:w="865" w:type="dxa"/>
            <w:shd w:val="clear" w:color="auto" w:fill="auto"/>
            <w:noWrap/>
            <w:vAlign w:val="center"/>
          </w:tcPr>
          <w:p w14:paraId="3EC8101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18.000</w:t>
            </w:r>
          </w:p>
        </w:tc>
        <w:tc>
          <w:tcPr>
            <w:tcW w:w="665" w:type="dxa"/>
            <w:shd w:val="clear" w:color="auto" w:fill="auto"/>
            <w:noWrap/>
            <w:vAlign w:val="center"/>
          </w:tcPr>
          <w:p w14:paraId="1C1E2D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4CCD1D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FISIOLÓGICA DE CLORETO DE SÓDIO 0,9%, BOLSA SISTEMA FECHADO, COM 500 ML</w:t>
            </w:r>
          </w:p>
        </w:tc>
        <w:tc>
          <w:tcPr>
            <w:tcW w:w="1275" w:type="dxa"/>
            <w:shd w:val="clear" w:color="auto" w:fill="DADADA" w:themeFill="accent3" w:themeFillTint="66"/>
            <w:noWrap/>
            <w:vAlign w:val="center"/>
          </w:tcPr>
          <w:p w14:paraId="73F4648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4,57</w:t>
            </w:r>
          </w:p>
        </w:tc>
        <w:tc>
          <w:tcPr>
            <w:tcW w:w="993" w:type="dxa"/>
            <w:shd w:val="clear" w:color="auto" w:fill="auto"/>
            <w:noWrap/>
            <w:vAlign w:val="center"/>
          </w:tcPr>
          <w:p w14:paraId="01C2280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0864E04">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B6BAF26">
            <w:pPr>
              <w:spacing w:after="0" w:line="240" w:lineRule="auto"/>
              <w:jc w:val="center"/>
              <w:rPr>
                <w:rFonts w:ascii="Tahoma" w:hAnsi="Tahoma" w:eastAsia="Times New Roman" w:cs="Tahoma"/>
                <w:color w:val="000000"/>
                <w:sz w:val="20"/>
                <w:szCs w:val="20"/>
                <w:lang w:eastAsia="pt-BR"/>
              </w:rPr>
            </w:pPr>
          </w:p>
        </w:tc>
      </w:tr>
      <w:tr w14:paraId="556F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47B14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414</w:t>
            </w:r>
          </w:p>
        </w:tc>
        <w:tc>
          <w:tcPr>
            <w:tcW w:w="865" w:type="dxa"/>
            <w:shd w:val="clear" w:color="auto" w:fill="auto"/>
            <w:noWrap/>
            <w:vAlign w:val="center"/>
          </w:tcPr>
          <w:p w14:paraId="70C367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27.000</w:t>
            </w:r>
          </w:p>
        </w:tc>
        <w:tc>
          <w:tcPr>
            <w:tcW w:w="665" w:type="dxa"/>
            <w:shd w:val="clear" w:color="auto" w:fill="auto"/>
            <w:noWrap/>
            <w:vAlign w:val="center"/>
          </w:tcPr>
          <w:p w14:paraId="136F64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336B737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FISIOLÓGICA DE CLORETO DE SÓDIO 0,9%, SISTEMA FECHADO, COM 100 ML</w:t>
            </w:r>
          </w:p>
        </w:tc>
        <w:tc>
          <w:tcPr>
            <w:tcW w:w="1275" w:type="dxa"/>
            <w:shd w:val="clear" w:color="auto" w:fill="DADADA" w:themeFill="accent3" w:themeFillTint="66"/>
            <w:noWrap/>
            <w:vAlign w:val="center"/>
          </w:tcPr>
          <w:p w14:paraId="3C38C6D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3,60</w:t>
            </w:r>
          </w:p>
        </w:tc>
        <w:tc>
          <w:tcPr>
            <w:tcW w:w="993" w:type="dxa"/>
            <w:shd w:val="clear" w:color="auto" w:fill="auto"/>
            <w:noWrap/>
            <w:vAlign w:val="center"/>
          </w:tcPr>
          <w:p w14:paraId="692FF0B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F320CB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E1FCFAE">
            <w:pPr>
              <w:spacing w:after="0" w:line="240" w:lineRule="auto"/>
              <w:jc w:val="center"/>
              <w:rPr>
                <w:rFonts w:ascii="Tahoma" w:hAnsi="Tahoma" w:eastAsia="Times New Roman" w:cs="Tahoma"/>
                <w:color w:val="000000"/>
                <w:sz w:val="20"/>
                <w:szCs w:val="20"/>
                <w:lang w:eastAsia="pt-BR"/>
              </w:rPr>
            </w:pPr>
          </w:p>
        </w:tc>
      </w:tr>
      <w:tr w14:paraId="3A35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52D0D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415</w:t>
            </w:r>
          </w:p>
        </w:tc>
        <w:tc>
          <w:tcPr>
            <w:tcW w:w="865" w:type="dxa"/>
            <w:shd w:val="clear" w:color="auto" w:fill="auto"/>
            <w:noWrap/>
            <w:vAlign w:val="center"/>
          </w:tcPr>
          <w:p w14:paraId="4C69D0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127031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7534C4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GLICOFISIOLOGICA, BOLSA SISTEMA FECHADO, COM 250ML (DEVERÁ ESTAR DE ACORDO COM A RESOLUÇÃO - RDC N° 45, DE 12/03/2003, E RESOLUÇÃO - RDC N° 29, DE 17/04/2007).</w:t>
            </w:r>
          </w:p>
        </w:tc>
        <w:tc>
          <w:tcPr>
            <w:tcW w:w="1275" w:type="dxa"/>
            <w:shd w:val="clear" w:color="auto" w:fill="DADADA" w:themeFill="accent3" w:themeFillTint="66"/>
            <w:noWrap/>
            <w:vAlign w:val="center"/>
          </w:tcPr>
          <w:p w14:paraId="045789C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3,93</w:t>
            </w:r>
          </w:p>
        </w:tc>
        <w:tc>
          <w:tcPr>
            <w:tcW w:w="993" w:type="dxa"/>
            <w:shd w:val="clear" w:color="auto" w:fill="auto"/>
            <w:noWrap/>
            <w:vAlign w:val="center"/>
          </w:tcPr>
          <w:p w14:paraId="2D4C97F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E6FADC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D6BC36D">
            <w:pPr>
              <w:spacing w:after="0" w:line="240" w:lineRule="auto"/>
              <w:jc w:val="center"/>
              <w:rPr>
                <w:rFonts w:ascii="Tahoma" w:hAnsi="Tahoma" w:eastAsia="Times New Roman" w:cs="Tahoma"/>
                <w:color w:val="000000"/>
                <w:sz w:val="20"/>
                <w:szCs w:val="20"/>
                <w:lang w:eastAsia="pt-BR"/>
              </w:rPr>
            </w:pPr>
          </w:p>
        </w:tc>
      </w:tr>
      <w:tr w14:paraId="33CB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18F2DF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416</w:t>
            </w:r>
          </w:p>
        </w:tc>
        <w:tc>
          <w:tcPr>
            <w:tcW w:w="865" w:type="dxa"/>
            <w:shd w:val="clear" w:color="auto" w:fill="auto"/>
            <w:noWrap/>
            <w:vAlign w:val="center"/>
          </w:tcPr>
          <w:p w14:paraId="0CE3AC8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155DC5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49613F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GLICOFISIOLOGICA, BOLSA SISTEMA FECHADO, COM 500ML (DEVERÁ ESTAR DE ACORDO COM A RESOLUÇÃO - RDC N° 45, DE 12/03/2003, E RESOLUÇÃO - RDC N° 29, DE 17/04/2007).</w:t>
            </w:r>
          </w:p>
        </w:tc>
        <w:tc>
          <w:tcPr>
            <w:tcW w:w="1275" w:type="dxa"/>
            <w:shd w:val="clear" w:color="auto" w:fill="DADADA" w:themeFill="accent3" w:themeFillTint="66"/>
            <w:noWrap/>
            <w:vAlign w:val="center"/>
          </w:tcPr>
          <w:p w14:paraId="32CA7B9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4,83</w:t>
            </w:r>
          </w:p>
        </w:tc>
        <w:tc>
          <w:tcPr>
            <w:tcW w:w="993" w:type="dxa"/>
            <w:shd w:val="clear" w:color="auto" w:fill="auto"/>
            <w:noWrap/>
            <w:vAlign w:val="center"/>
          </w:tcPr>
          <w:p w14:paraId="1CF4C8B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5C410E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DC96F9E">
            <w:pPr>
              <w:spacing w:after="0" w:line="240" w:lineRule="auto"/>
              <w:jc w:val="center"/>
              <w:rPr>
                <w:rFonts w:ascii="Tahoma" w:hAnsi="Tahoma" w:eastAsia="Times New Roman" w:cs="Tahoma"/>
                <w:color w:val="000000"/>
                <w:sz w:val="20"/>
                <w:szCs w:val="20"/>
                <w:lang w:eastAsia="pt-BR"/>
              </w:rPr>
            </w:pPr>
          </w:p>
        </w:tc>
      </w:tr>
      <w:tr w14:paraId="5BFC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0ED0B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417</w:t>
            </w:r>
          </w:p>
        </w:tc>
        <w:tc>
          <w:tcPr>
            <w:tcW w:w="865" w:type="dxa"/>
            <w:shd w:val="clear" w:color="auto" w:fill="auto"/>
            <w:noWrap/>
            <w:vAlign w:val="center"/>
          </w:tcPr>
          <w:p w14:paraId="10F128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w:t>
            </w:r>
          </w:p>
        </w:tc>
        <w:tc>
          <w:tcPr>
            <w:tcW w:w="665" w:type="dxa"/>
            <w:shd w:val="clear" w:color="auto" w:fill="auto"/>
            <w:noWrap/>
            <w:vAlign w:val="center"/>
          </w:tcPr>
          <w:p w14:paraId="0E993C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CX</w:t>
            </w:r>
          </w:p>
        </w:tc>
        <w:tc>
          <w:tcPr>
            <w:tcW w:w="3364" w:type="dxa"/>
            <w:shd w:val="clear" w:color="auto" w:fill="auto"/>
            <w:vAlign w:val="center"/>
          </w:tcPr>
          <w:p w14:paraId="27B20D6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SORBITOL + LAURILSULFATO DE SODIO CART C/07 BG X 6,5 MG</w:t>
            </w:r>
          </w:p>
        </w:tc>
        <w:tc>
          <w:tcPr>
            <w:tcW w:w="1275" w:type="dxa"/>
            <w:shd w:val="clear" w:color="auto" w:fill="DADADA" w:themeFill="accent3" w:themeFillTint="66"/>
            <w:noWrap/>
            <w:vAlign w:val="center"/>
          </w:tcPr>
          <w:p w14:paraId="74B916A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21,21</w:t>
            </w:r>
          </w:p>
        </w:tc>
        <w:tc>
          <w:tcPr>
            <w:tcW w:w="993" w:type="dxa"/>
            <w:shd w:val="clear" w:color="auto" w:fill="auto"/>
            <w:noWrap/>
            <w:vAlign w:val="center"/>
          </w:tcPr>
          <w:p w14:paraId="7BA64C7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5D08F1B">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D0ECDDC">
            <w:pPr>
              <w:spacing w:after="0" w:line="240" w:lineRule="auto"/>
              <w:jc w:val="center"/>
              <w:rPr>
                <w:rFonts w:ascii="Tahoma" w:hAnsi="Tahoma" w:eastAsia="Times New Roman" w:cs="Tahoma"/>
                <w:color w:val="000000"/>
                <w:sz w:val="20"/>
                <w:szCs w:val="20"/>
                <w:lang w:eastAsia="pt-BR"/>
              </w:rPr>
            </w:pPr>
          </w:p>
        </w:tc>
      </w:tr>
      <w:tr w14:paraId="6773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6ADA4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418</w:t>
            </w:r>
          </w:p>
        </w:tc>
        <w:tc>
          <w:tcPr>
            <w:tcW w:w="865" w:type="dxa"/>
            <w:shd w:val="clear" w:color="auto" w:fill="auto"/>
            <w:noWrap/>
            <w:vAlign w:val="center"/>
          </w:tcPr>
          <w:p w14:paraId="7E9E09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2.160</w:t>
            </w:r>
          </w:p>
        </w:tc>
        <w:tc>
          <w:tcPr>
            <w:tcW w:w="665" w:type="dxa"/>
            <w:shd w:val="clear" w:color="auto" w:fill="auto"/>
            <w:noWrap/>
            <w:vAlign w:val="center"/>
          </w:tcPr>
          <w:p w14:paraId="0FE4D31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882CC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SUCCINATO DE SOLIFENACINA 5MG</w:t>
            </w:r>
          </w:p>
        </w:tc>
        <w:tc>
          <w:tcPr>
            <w:tcW w:w="1275" w:type="dxa"/>
            <w:shd w:val="clear" w:color="auto" w:fill="DADADA" w:themeFill="accent3" w:themeFillTint="66"/>
            <w:noWrap/>
            <w:vAlign w:val="center"/>
          </w:tcPr>
          <w:p w14:paraId="2CE1DA1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2,28</w:t>
            </w:r>
          </w:p>
        </w:tc>
        <w:tc>
          <w:tcPr>
            <w:tcW w:w="993" w:type="dxa"/>
            <w:shd w:val="clear" w:color="auto" w:fill="auto"/>
            <w:noWrap/>
            <w:vAlign w:val="center"/>
          </w:tcPr>
          <w:p w14:paraId="6F7851F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5EE222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BA080A4">
            <w:pPr>
              <w:spacing w:after="0" w:line="240" w:lineRule="auto"/>
              <w:jc w:val="center"/>
              <w:rPr>
                <w:rFonts w:ascii="Tahoma" w:hAnsi="Tahoma" w:eastAsia="Times New Roman" w:cs="Tahoma"/>
                <w:color w:val="000000"/>
                <w:sz w:val="20"/>
                <w:szCs w:val="20"/>
                <w:lang w:eastAsia="pt-BR"/>
              </w:rPr>
            </w:pPr>
          </w:p>
        </w:tc>
      </w:tr>
      <w:tr w14:paraId="2210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50BF7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419</w:t>
            </w:r>
          </w:p>
        </w:tc>
        <w:tc>
          <w:tcPr>
            <w:tcW w:w="865" w:type="dxa"/>
            <w:shd w:val="clear" w:color="auto" w:fill="auto"/>
            <w:noWrap/>
            <w:vAlign w:val="center"/>
          </w:tcPr>
          <w:p w14:paraId="1729B86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369370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5144443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SUCRALFATO FLACONETE COM 10ML</w:t>
            </w:r>
          </w:p>
        </w:tc>
        <w:tc>
          <w:tcPr>
            <w:tcW w:w="1275" w:type="dxa"/>
            <w:shd w:val="clear" w:color="auto" w:fill="DADADA" w:themeFill="accent3" w:themeFillTint="66"/>
            <w:noWrap/>
            <w:vAlign w:val="center"/>
          </w:tcPr>
          <w:p w14:paraId="42FAF80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4,66</w:t>
            </w:r>
          </w:p>
        </w:tc>
        <w:tc>
          <w:tcPr>
            <w:tcW w:w="993" w:type="dxa"/>
            <w:shd w:val="clear" w:color="auto" w:fill="auto"/>
            <w:noWrap/>
            <w:vAlign w:val="center"/>
          </w:tcPr>
          <w:p w14:paraId="310B22C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3410EA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1DBA330">
            <w:pPr>
              <w:spacing w:after="0" w:line="240" w:lineRule="auto"/>
              <w:jc w:val="center"/>
              <w:rPr>
                <w:rFonts w:ascii="Tahoma" w:hAnsi="Tahoma" w:eastAsia="Times New Roman" w:cs="Tahoma"/>
                <w:color w:val="000000"/>
                <w:sz w:val="20"/>
                <w:szCs w:val="20"/>
                <w:lang w:eastAsia="pt-BR"/>
              </w:rPr>
            </w:pPr>
          </w:p>
        </w:tc>
      </w:tr>
      <w:tr w14:paraId="324A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3A91C8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420</w:t>
            </w:r>
          </w:p>
        </w:tc>
        <w:tc>
          <w:tcPr>
            <w:tcW w:w="865" w:type="dxa"/>
            <w:shd w:val="clear" w:color="auto" w:fill="auto"/>
            <w:noWrap/>
            <w:vAlign w:val="center"/>
          </w:tcPr>
          <w:p w14:paraId="69B83A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5BAF5A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BIS</w:t>
            </w:r>
          </w:p>
        </w:tc>
        <w:tc>
          <w:tcPr>
            <w:tcW w:w="3364" w:type="dxa"/>
            <w:shd w:val="clear" w:color="auto" w:fill="auto"/>
            <w:vAlign w:val="center"/>
          </w:tcPr>
          <w:p w14:paraId="7130036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SULFADIAZINA, PRINCÍPIO ATIVO: DE PRATA, DOSAGEM: 1%, INDICAÇÃO: CREME BISNAGA 50 G</w:t>
            </w:r>
          </w:p>
        </w:tc>
        <w:tc>
          <w:tcPr>
            <w:tcW w:w="1275" w:type="dxa"/>
            <w:shd w:val="clear" w:color="auto" w:fill="DADADA" w:themeFill="accent3" w:themeFillTint="66"/>
            <w:noWrap/>
            <w:vAlign w:val="center"/>
          </w:tcPr>
          <w:p w14:paraId="59FF0F2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5,80</w:t>
            </w:r>
          </w:p>
        </w:tc>
        <w:tc>
          <w:tcPr>
            <w:tcW w:w="993" w:type="dxa"/>
            <w:shd w:val="clear" w:color="auto" w:fill="auto"/>
            <w:noWrap/>
            <w:vAlign w:val="center"/>
          </w:tcPr>
          <w:p w14:paraId="28F661A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F0D2CD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77F1B64">
            <w:pPr>
              <w:spacing w:after="0" w:line="240" w:lineRule="auto"/>
              <w:jc w:val="center"/>
              <w:rPr>
                <w:rFonts w:ascii="Tahoma" w:hAnsi="Tahoma" w:eastAsia="Times New Roman" w:cs="Tahoma"/>
                <w:color w:val="000000"/>
                <w:sz w:val="20"/>
                <w:szCs w:val="20"/>
                <w:lang w:eastAsia="pt-BR"/>
              </w:rPr>
            </w:pPr>
          </w:p>
        </w:tc>
      </w:tr>
      <w:tr w14:paraId="0ECE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EBE98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421</w:t>
            </w:r>
          </w:p>
        </w:tc>
        <w:tc>
          <w:tcPr>
            <w:tcW w:w="865" w:type="dxa"/>
            <w:shd w:val="clear" w:color="auto" w:fill="auto"/>
            <w:noWrap/>
            <w:vAlign w:val="center"/>
          </w:tcPr>
          <w:p w14:paraId="20F52A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24.300</w:t>
            </w:r>
          </w:p>
        </w:tc>
        <w:tc>
          <w:tcPr>
            <w:tcW w:w="665" w:type="dxa"/>
            <w:shd w:val="clear" w:color="auto" w:fill="auto"/>
            <w:noWrap/>
            <w:vAlign w:val="center"/>
          </w:tcPr>
          <w:p w14:paraId="786B522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83C699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SULFAMETOXAZOL, COMPOSIÇÃO: ASSOCIADO À TRIMETOPRIMA, CONCENTRAÇÃO: 400 MG + 80 MG</w:t>
            </w:r>
          </w:p>
        </w:tc>
        <w:tc>
          <w:tcPr>
            <w:tcW w:w="1275" w:type="dxa"/>
            <w:shd w:val="clear" w:color="auto" w:fill="DADADA" w:themeFill="accent3" w:themeFillTint="66"/>
            <w:noWrap/>
            <w:vAlign w:val="center"/>
          </w:tcPr>
          <w:p w14:paraId="50AC307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0,28</w:t>
            </w:r>
          </w:p>
        </w:tc>
        <w:tc>
          <w:tcPr>
            <w:tcW w:w="993" w:type="dxa"/>
            <w:shd w:val="clear" w:color="auto" w:fill="auto"/>
            <w:noWrap/>
            <w:vAlign w:val="center"/>
          </w:tcPr>
          <w:p w14:paraId="78CBC77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CB07E65">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9EDB1E5">
            <w:pPr>
              <w:spacing w:after="0" w:line="240" w:lineRule="auto"/>
              <w:jc w:val="center"/>
              <w:rPr>
                <w:rFonts w:ascii="Tahoma" w:hAnsi="Tahoma" w:eastAsia="Times New Roman" w:cs="Tahoma"/>
                <w:color w:val="000000"/>
                <w:sz w:val="20"/>
                <w:szCs w:val="20"/>
                <w:lang w:eastAsia="pt-BR"/>
              </w:rPr>
            </w:pPr>
          </w:p>
        </w:tc>
      </w:tr>
      <w:tr w14:paraId="2907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488DDE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422</w:t>
            </w:r>
          </w:p>
        </w:tc>
        <w:tc>
          <w:tcPr>
            <w:tcW w:w="865" w:type="dxa"/>
            <w:shd w:val="clear" w:color="auto" w:fill="auto"/>
            <w:noWrap/>
            <w:vAlign w:val="center"/>
          </w:tcPr>
          <w:p w14:paraId="31B6BB3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1.620</w:t>
            </w:r>
          </w:p>
        </w:tc>
        <w:tc>
          <w:tcPr>
            <w:tcW w:w="665" w:type="dxa"/>
            <w:shd w:val="clear" w:color="auto" w:fill="auto"/>
            <w:noWrap/>
            <w:vAlign w:val="center"/>
          </w:tcPr>
          <w:p w14:paraId="4A3A13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3116E7A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SULFAMETOXAZOL. 200 MG/5 ML + TRIMETOPRIMA 40 MG/5 ML SUSP. ORAL</w:t>
            </w:r>
          </w:p>
        </w:tc>
        <w:tc>
          <w:tcPr>
            <w:tcW w:w="1275" w:type="dxa"/>
            <w:shd w:val="clear" w:color="auto" w:fill="DADADA" w:themeFill="accent3" w:themeFillTint="66"/>
            <w:noWrap/>
            <w:vAlign w:val="center"/>
          </w:tcPr>
          <w:p w14:paraId="56C2E53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3,33</w:t>
            </w:r>
          </w:p>
        </w:tc>
        <w:tc>
          <w:tcPr>
            <w:tcW w:w="993" w:type="dxa"/>
            <w:shd w:val="clear" w:color="auto" w:fill="auto"/>
            <w:noWrap/>
            <w:vAlign w:val="center"/>
          </w:tcPr>
          <w:p w14:paraId="0DE125A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16D94D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3F3BF8B">
            <w:pPr>
              <w:spacing w:after="0" w:line="240" w:lineRule="auto"/>
              <w:jc w:val="center"/>
              <w:rPr>
                <w:rFonts w:ascii="Tahoma" w:hAnsi="Tahoma" w:eastAsia="Times New Roman" w:cs="Tahoma"/>
                <w:color w:val="000000"/>
                <w:sz w:val="20"/>
                <w:szCs w:val="20"/>
                <w:lang w:eastAsia="pt-BR"/>
              </w:rPr>
            </w:pPr>
          </w:p>
        </w:tc>
      </w:tr>
      <w:tr w14:paraId="0451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C71CC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423</w:t>
            </w:r>
          </w:p>
        </w:tc>
        <w:tc>
          <w:tcPr>
            <w:tcW w:w="865" w:type="dxa"/>
            <w:shd w:val="clear" w:color="auto" w:fill="auto"/>
            <w:noWrap/>
            <w:vAlign w:val="center"/>
          </w:tcPr>
          <w:p w14:paraId="14B5DB9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1FB6F57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48F4CC5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SULFATO DE MORFINA 10 MG/ML - AMPOLA DE 1 ML</w:t>
            </w:r>
          </w:p>
        </w:tc>
        <w:tc>
          <w:tcPr>
            <w:tcW w:w="1275" w:type="dxa"/>
            <w:shd w:val="clear" w:color="auto" w:fill="DADADA" w:themeFill="accent3" w:themeFillTint="66"/>
            <w:noWrap/>
            <w:vAlign w:val="center"/>
          </w:tcPr>
          <w:p w14:paraId="7250498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2,91</w:t>
            </w:r>
          </w:p>
        </w:tc>
        <w:tc>
          <w:tcPr>
            <w:tcW w:w="993" w:type="dxa"/>
            <w:shd w:val="clear" w:color="auto" w:fill="auto"/>
            <w:noWrap/>
            <w:vAlign w:val="center"/>
          </w:tcPr>
          <w:p w14:paraId="0D226A3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C505D5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219013C">
            <w:pPr>
              <w:spacing w:after="0" w:line="240" w:lineRule="auto"/>
              <w:jc w:val="center"/>
              <w:rPr>
                <w:rFonts w:ascii="Tahoma" w:hAnsi="Tahoma" w:eastAsia="Times New Roman" w:cs="Tahoma"/>
                <w:color w:val="000000"/>
                <w:sz w:val="20"/>
                <w:szCs w:val="20"/>
                <w:lang w:eastAsia="pt-BR"/>
              </w:rPr>
            </w:pPr>
          </w:p>
        </w:tc>
      </w:tr>
      <w:tr w14:paraId="0BF1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8E1B3F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424</w:t>
            </w:r>
          </w:p>
        </w:tc>
        <w:tc>
          <w:tcPr>
            <w:tcW w:w="865" w:type="dxa"/>
            <w:shd w:val="clear" w:color="auto" w:fill="auto"/>
            <w:noWrap/>
            <w:vAlign w:val="center"/>
          </w:tcPr>
          <w:p w14:paraId="45C19E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w:t>
            </w:r>
          </w:p>
        </w:tc>
        <w:tc>
          <w:tcPr>
            <w:tcW w:w="665" w:type="dxa"/>
            <w:shd w:val="clear" w:color="auto" w:fill="auto"/>
            <w:noWrap/>
            <w:vAlign w:val="center"/>
          </w:tcPr>
          <w:p w14:paraId="2FE240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15BED0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SULFATO FERROSO, DOSAGEM FERRO: 25MG/ML DE FERRO II, FORMA FARMACÊUTICA: SOLUÇÃO ORAL GOTAS FR 30 ML</w:t>
            </w:r>
          </w:p>
        </w:tc>
        <w:tc>
          <w:tcPr>
            <w:tcW w:w="1275" w:type="dxa"/>
            <w:shd w:val="clear" w:color="auto" w:fill="DADADA" w:themeFill="accent3" w:themeFillTint="66"/>
            <w:noWrap/>
            <w:vAlign w:val="center"/>
          </w:tcPr>
          <w:p w14:paraId="5440E44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1,06</w:t>
            </w:r>
          </w:p>
        </w:tc>
        <w:tc>
          <w:tcPr>
            <w:tcW w:w="993" w:type="dxa"/>
            <w:shd w:val="clear" w:color="auto" w:fill="auto"/>
            <w:noWrap/>
            <w:vAlign w:val="center"/>
          </w:tcPr>
          <w:p w14:paraId="588187C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C42A1E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34AE9A0">
            <w:pPr>
              <w:spacing w:after="0" w:line="240" w:lineRule="auto"/>
              <w:jc w:val="center"/>
              <w:rPr>
                <w:rFonts w:ascii="Tahoma" w:hAnsi="Tahoma" w:eastAsia="Times New Roman" w:cs="Tahoma"/>
                <w:color w:val="000000"/>
                <w:sz w:val="20"/>
                <w:szCs w:val="20"/>
                <w:lang w:eastAsia="pt-BR"/>
              </w:rPr>
            </w:pPr>
          </w:p>
        </w:tc>
      </w:tr>
      <w:tr w14:paraId="7D02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63995C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425</w:t>
            </w:r>
          </w:p>
        </w:tc>
        <w:tc>
          <w:tcPr>
            <w:tcW w:w="865" w:type="dxa"/>
            <w:shd w:val="clear" w:color="auto" w:fill="auto"/>
            <w:noWrap/>
            <w:vAlign w:val="center"/>
          </w:tcPr>
          <w:p w14:paraId="2A32D3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54.000</w:t>
            </w:r>
          </w:p>
        </w:tc>
        <w:tc>
          <w:tcPr>
            <w:tcW w:w="665" w:type="dxa"/>
            <w:shd w:val="clear" w:color="auto" w:fill="auto"/>
            <w:noWrap/>
            <w:vAlign w:val="center"/>
          </w:tcPr>
          <w:p w14:paraId="7AF8D1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367CF63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SULFATO FERROSO (40 MG DE FERRO ELEMENTAR)</w:t>
            </w:r>
          </w:p>
        </w:tc>
        <w:tc>
          <w:tcPr>
            <w:tcW w:w="1275" w:type="dxa"/>
            <w:shd w:val="clear" w:color="auto" w:fill="DADADA" w:themeFill="accent3" w:themeFillTint="66"/>
            <w:noWrap/>
            <w:vAlign w:val="center"/>
          </w:tcPr>
          <w:p w14:paraId="72FECAE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33BC380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6BEFCB3">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7F13EC8">
            <w:pPr>
              <w:spacing w:after="0" w:line="240" w:lineRule="auto"/>
              <w:jc w:val="center"/>
              <w:rPr>
                <w:rFonts w:ascii="Tahoma" w:hAnsi="Tahoma" w:eastAsia="Times New Roman" w:cs="Tahoma"/>
                <w:color w:val="000000"/>
                <w:sz w:val="20"/>
                <w:szCs w:val="20"/>
                <w:lang w:eastAsia="pt-BR"/>
              </w:rPr>
            </w:pPr>
          </w:p>
        </w:tc>
      </w:tr>
      <w:tr w14:paraId="0044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492C69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426</w:t>
            </w:r>
          </w:p>
        </w:tc>
        <w:tc>
          <w:tcPr>
            <w:tcW w:w="865" w:type="dxa"/>
            <w:shd w:val="clear" w:color="auto" w:fill="auto"/>
            <w:noWrap/>
            <w:vAlign w:val="center"/>
          </w:tcPr>
          <w:p w14:paraId="6DDA67E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w:t>
            </w:r>
          </w:p>
        </w:tc>
        <w:tc>
          <w:tcPr>
            <w:tcW w:w="665" w:type="dxa"/>
            <w:shd w:val="clear" w:color="auto" w:fill="auto"/>
            <w:noWrap/>
            <w:vAlign w:val="center"/>
          </w:tcPr>
          <w:p w14:paraId="6ED0CD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5B7602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SULFATO MAGNESIO  10% 10 ML</w:t>
            </w:r>
          </w:p>
        </w:tc>
        <w:tc>
          <w:tcPr>
            <w:tcW w:w="1275" w:type="dxa"/>
            <w:shd w:val="clear" w:color="auto" w:fill="DADADA" w:themeFill="accent3" w:themeFillTint="66"/>
            <w:noWrap/>
            <w:vAlign w:val="center"/>
          </w:tcPr>
          <w:p w14:paraId="594069C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1,07</w:t>
            </w:r>
          </w:p>
        </w:tc>
        <w:tc>
          <w:tcPr>
            <w:tcW w:w="993" w:type="dxa"/>
            <w:shd w:val="clear" w:color="auto" w:fill="auto"/>
            <w:noWrap/>
            <w:vAlign w:val="center"/>
          </w:tcPr>
          <w:p w14:paraId="1726B0B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2552F0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8F9BFE9">
            <w:pPr>
              <w:spacing w:after="0" w:line="240" w:lineRule="auto"/>
              <w:jc w:val="center"/>
              <w:rPr>
                <w:rFonts w:ascii="Tahoma" w:hAnsi="Tahoma" w:eastAsia="Times New Roman" w:cs="Tahoma"/>
                <w:color w:val="000000"/>
                <w:sz w:val="20"/>
                <w:szCs w:val="20"/>
                <w:lang w:eastAsia="pt-BR"/>
              </w:rPr>
            </w:pPr>
          </w:p>
        </w:tc>
      </w:tr>
      <w:tr w14:paraId="1FCB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45D72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427</w:t>
            </w:r>
          </w:p>
        </w:tc>
        <w:tc>
          <w:tcPr>
            <w:tcW w:w="865" w:type="dxa"/>
            <w:shd w:val="clear" w:color="auto" w:fill="auto"/>
            <w:noWrap/>
            <w:vAlign w:val="center"/>
          </w:tcPr>
          <w:p w14:paraId="20055E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091A20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A4D3E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SULPIRIDA 50 MG</w:t>
            </w:r>
          </w:p>
        </w:tc>
        <w:tc>
          <w:tcPr>
            <w:tcW w:w="1275" w:type="dxa"/>
            <w:shd w:val="clear" w:color="auto" w:fill="DADADA" w:themeFill="accent3" w:themeFillTint="66"/>
            <w:noWrap/>
            <w:vAlign w:val="center"/>
          </w:tcPr>
          <w:p w14:paraId="1069B75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0,75</w:t>
            </w:r>
          </w:p>
        </w:tc>
        <w:tc>
          <w:tcPr>
            <w:tcW w:w="993" w:type="dxa"/>
            <w:shd w:val="clear" w:color="auto" w:fill="auto"/>
            <w:noWrap/>
            <w:vAlign w:val="center"/>
          </w:tcPr>
          <w:p w14:paraId="42ABEF5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90A52F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C1DD6EC">
            <w:pPr>
              <w:spacing w:after="0" w:line="240" w:lineRule="auto"/>
              <w:jc w:val="center"/>
              <w:rPr>
                <w:rFonts w:ascii="Tahoma" w:hAnsi="Tahoma" w:eastAsia="Times New Roman" w:cs="Tahoma"/>
                <w:color w:val="000000"/>
                <w:sz w:val="20"/>
                <w:szCs w:val="20"/>
                <w:lang w:eastAsia="pt-BR"/>
              </w:rPr>
            </w:pPr>
          </w:p>
        </w:tc>
      </w:tr>
      <w:tr w14:paraId="3F0A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B97538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428</w:t>
            </w:r>
          </w:p>
        </w:tc>
        <w:tc>
          <w:tcPr>
            <w:tcW w:w="865" w:type="dxa"/>
            <w:shd w:val="clear" w:color="auto" w:fill="auto"/>
            <w:noWrap/>
            <w:vAlign w:val="center"/>
          </w:tcPr>
          <w:p w14:paraId="076D51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07D65F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6291C7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SUPLEMENTO ALIMENTAR CONTENDO VITAMINAS, MINERAIS E CAROTENOS, CONTÉM ESSENCIALMENTE VITAMINAS ANTIOXIDANTES (VITAMINA C e E), MINERAIS (ZINCO E SELÊNCIO), LUTEÍNA E ZEAXANTINA, USADO PARA TRATAMENTO OCULAR, CONTENDO 60 COMPRIMIDOS (OCUVITE LUTEIN)</w:t>
            </w:r>
          </w:p>
        </w:tc>
        <w:tc>
          <w:tcPr>
            <w:tcW w:w="1275" w:type="dxa"/>
            <w:shd w:val="clear" w:color="auto" w:fill="DADADA" w:themeFill="accent3" w:themeFillTint="66"/>
            <w:noWrap/>
            <w:vAlign w:val="center"/>
          </w:tcPr>
          <w:p w14:paraId="323515D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3,25</w:t>
            </w:r>
          </w:p>
        </w:tc>
        <w:tc>
          <w:tcPr>
            <w:tcW w:w="993" w:type="dxa"/>
            <w:shd w:val="clear" w:color="auto" w:fill="auto"/>
            <w:noWrap/>
            <w:vAlign w:val="center"/>
          </w:tcPr>
          <w:p w14:paraId="3994679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D5727C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39DFD45">
            <w:pPr>
              <w:spacing w:after="0" w:line="240" w:lineRule="auto"/>
              <w:jc w:val="center"/>
              <w:rPr>
                <w:rFonts w:ascii="Tahoma" w:hAnsi="Tahoma" w:eastAsia="Times New Roman" w:cs="Tahoma"/>
                <w:color w:val="000000"/>
                <w:sz w:val="20"/>
                <w:szCs w:val="20"/>
                <w:lang w:eastAsia="pt-BR"/>
              </w:rPr>
            </w:pPr>
          </w:p>
        </w:tc>
      </w:tr>
      <w:tr w14:paraId="598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2F51A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429</w:t>
            </w:r>
          </w:p>
        </w:tc>
        <w:tc>
          <w:tcPr>
            <w:tcW w:w="865" w:type="dxa"/>
            <w:shd w:val="clear" w:color="auto" w:fill="auto"/>
            <w:noWrap/>
            <w:vAlign w:val="center"/>
          </w:tcPr>
          <w:p w14:paraId="101676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w:t>
            </w:r>
          </w:p>
        </w:tc>
        <w:tc>
          <w:tcPr>
            <w:tcW w:w="665" w:type="dxa"/>
            <w:shd w:val="clear" w:color="auto" w:fill="auto"/>
            <w:noWrap/>
            <w:vAlign w:val="center"/>
          </w:tcPr>
          <w:p w14:paraId="48CBD6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4EE835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SUPLEMENTO ALIMENTAR DE ZINCO (2 MG/0,5 ML) DE ZINCO NA FORMA DE GLUCONATO DE ZINCO</w:t>
            </w:r>
          </w:p>
        </w:tc>
        <w:tc>
          <w:tcPr>
            <w:tcW w:w="1275" w:type="dxa"/>
            <w:shd w:val="clear" w:color="auto" w:fill="DADADA" w:themeFill="accent3" w:themeFillTint="66"/>
            <w:noWrap/>
            <w:vAlign w:val="center"/>
          </w:tcPr>
          <w:p w14:paraId="3D67317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34,09</w:t>
            </w:r>
          </w:p>
        </w:tc>
        <w:tc>
          <w:tcPr>
            <w:tcW w:w="993" w:type="dxa"/>
            <w:shd w:val="clear" w:color="auto" w:fill="auto"/>
            <w:noWrap/>
            <w:vAlign w:val="center"/>
          </w:tcPr>
          <w:p w14:paraId="3AE21F7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FDED62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2CA648A">
            <w:pPr>
              <w:spacing w:after="0" w:line="240" w:lineRule="auto"/>
              <w:jc w:val="center"/>
              <w:rPr>
                <w:rFonts w:ascii="Tahoma" w:hAnsi="Tahoma" w:eastAsia="Times New Roman" w:cs="Tahoma"/>
                <w:color w:val="000000"/>
                <w:sz w:val="20"/>
                <w:szCs w:val="20"/>
                <w:lang w:eastAsia="pt-BR"/>
              </w:rPr>
            </w:pPr>
          </w:p>
        </w:tc>
      </w:tr>
      <w:tr w14:paraId="411E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EE0AF4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430</w:t>
            </w:r>
          </w:p>
        </w:tc>
        <w:tc>
          <w:tcPr>
            <w:tcW w:w="865" w:type="dxa"/>
            <w:shd w:val="clear" w:color="auto" w:fill="auto"/>
            <w:noWrap/>
            <w:vAlign w:val="center"/>
          </w:tcPr>
          <w:p w14:paraId="2CAFEC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741040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E9172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TADALAFILA 5 MG</w:t>
            </w:r>
          </w:p>
        </w:tc>
        <w:tc>
          <w:tcPr>
            <w:tcW w:w="1275" w:type="dxa"/>
            <w:shd w:val="clear" w:color="auto" w:fill="DADADA" w:themeFill="accent3" w:themeFillTint="66"/>
            <w:noWrap/>
            <w:vAlign w:val="center"/>
          </w:tcPr>
          <w:p w14:paraId="1CDD985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0,20</w:t>
            </w:r>
          </w:p>
        </w:tc>
        <w:tc>
          <w:tcPr>
            <w:tcW w:w="993" w:type="dxa"/>
            <w:shd w:val="clear" w:color="auto" w:fill="auto"/>
            <w:noWrap/>
            <w:vAlign w:val="center"/>
          </w:tcPr>
          <w:p w14:paraId="7C29A4F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4AB228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4594E52">
            <w:pPr>
              <w:spacing w:after="0" w:line="240" w:lineRule="auto"/>
              <w:jc w:val="center"/>
              <w:rPr>
                <w:rFonts w:ascii="Tahoma" w:hAnsi="Tahoma" w:eastAsia="Times New Roman" w:cs="Tahoma"/>
                <w:color w:val="000000"/>
                <w:sz w:val="20"/>
                <w:szCs w:val="20"/>
                <w:lang w:eastAsia="pt-BR"/>
              </w:rPr>
            </w:pPr>
          </w:p>
        </w:tc>
      </w:tr>
      <w:tr w14:paraId="2A78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5F3EC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431</w:t>
            </w:r>
          </w:p>
        </w:tc>
        <w:tc>
          <w:tcPr>
            <w:tcW w:w="865" w:type="dxa"/>
            <w:shd w:val="clear" w:color="auto" w:fill="auto"/>
            <w:noWrap/>
            <w:vAlign w:val="center"/>
          </w:tcPr>
          <w:p w14:paraId="39BC32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1.170</w:t>
            </w:r>
          </w:p>
        </w:tc>
        <w:tc>
          <w:tcPr>
            <w:tcW w:w="665" w:type="dxa"/>
            <w:shd w:val="clear" w:color="auto" w:fill="auto"/>
            <w:noWrap/>
            <w:vAlign w:val="center"/>
          </w:tcPr>
          <w:p w14:paraId="03F0798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3B73EF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TERBUTALINA 0,5 MG/ML, SULFATO DE; EM AMPOLAS DE 1 ML</w:t>
            </w:r>
          </w:p>
        </w:tc>
        <w:tc>
          <w:tcPr>
            <w:tcW w:w="1275" w:type="dxa"/>
            <w:shd w:val="clear" w:color="auto" w:fill="DADADA" w:themeFill="accent3" w:themeFillTint="66"/>
            <w:noWrap/>
            <w:vAlign w:val="center"/>
          </w:tcPr>
          <w:p w14:paraId="69ADC8E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1,38</w:t>
            </w:r>
          </w:p>
        </w:tc>
        <w:tc>
          <w:tcPr>
            <w:tcW w:w="993" w:type="dxa"/>
            <w:shd w:val="clear" w:color="auto" w:fill="auto"/>
            <w:noWrap/>
            <w:vAlign w:val="center"/>
          </w:tcPr>
          <w:p w14:paraId="4B014CA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BE5F9B0">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0A87AB4">
            <w:pPr>
              <w:spacing w:after="0" w:line="240" w:lineRule="auto"/>
              <w:jc w:val="center"/>
              <w:rPr>
                <w:rFonts w:ascii="Tahoma" w:hAnsi="Tahoma" w:eastAsia="Times New Roman" w:cs="Tahoma"/>
                <w:color w:val="000000"/>
                <w:sz w:val="20"/>
                <w:szCs w:val="20"/>
                <w:lang w:eastAsia="pt-BR"/>
              </w:rPr>
            </w:pPr>
          </w:p>
        </w:tc>
      </w:tr>
      <w:tr w14:paraId="7468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B9E38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432</w:t>
            </w:r>
          </w:p>
        </w:tc>
        <w:tc>
          <w:tcPr>
            <w:tcW w:w="865" w:type="dxa"/>
            <w:shd w:val="clear" w:color="auto" w:fill="auto"/>
            <w:noWrap/>
            <w:vAlign w:val="center"/>
          </w:tcPr>
          <w:p w14:paraId="5FDB60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7E145E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364" w:type="dxa"/>
            <w:shd w:val="clear" w:color="auto" w:fill="auto"/>
            <w:vAlign w:val="center"/>
          </w:tcPr>
          <w:p w14:paraId="6E8243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TETRACICLINA, APRESENTAÇÃO: ASSOCIADA COM ANFOTERICINA B, DOSAGEM: 25 MG + 12,5 MG/G, USO: CREME VAGINAL 45 GRS</w:t>
            </w:r>
          </w:p>
        </w:tc>
        <w:tc>
          <w:tcPr>
            <w:tcW w:w="1275" w:type="dxa"/>
            <w:shd w:val="clear" w:color="auto" w:fill="DADADA" w:themeFill="accent3" w:themeFillTint="66"/>
            <w:noWrap/>
            <w:vAlign w:val="center"/>
          </w:tcPr>
          <w:p w14:paraId="165B1E6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39,52</w:t>
            </w:r>
          </w:p>
        </w:tc>
        <w:tc>
          <w:tcPr>
            <w:tcW w:w="993" w:type="dxa"/>
            <w:shd w:val="clear" w:color="auto" w:fill="auto"/>
            <w:noWrap/>
            <w:vAlign w:val="center"/>
          </w:tcPr>
          <w:p w14:paraId="40AA571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1DD03D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6E96F86">
            <w:pPr>
              <w:spacing w:after="0" w:line="240" w:lineRule="auto"/>
              <w:jc w:val="center"/>
              <w:rPr>
                <w:rFonts w:ascii="Tahoma" w:hAnsi="Tahoma" w:eastAsia="Times New Roman" w:cs="Tahoma"/>
                <w:color w:val="000000"/>
                <w:sz w:val="20"/>
                <w:szCs w:val="20"/>
                <w:lang w:eastAsia="pt-BR"/>
              </w:rPr>
            </w:pPr>
          </w:p>
        </w:tc>
      </w:tr>
      <w:tr w14:paraId="0ABF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BD3FCC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433</w:t>
            </w:r>
          </w:p>
        </w:tc>
        <w:tc>
          <w:tcPr>
            <w:tcW w:w="865" w:type="dxa"/>
            <w:shd w:val="clear" w:color="auto" w:fill="auto"/>
            <w:noWrap/>
            <w:vAlign w:val="center"/>
          </w:tcPr>
          <w:p w14:paraId="1E9632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1.620</w:t>
            </w:r>
          </w:p>
        </w:tc>
        <w:tc>
          <w:tcPr>
            <w:tcW w:w="665" w:type="dxa"/>
            <w:shd w:val="clear" w:color="auto" w:fill="auto"/>
            <w:noWrap/>
            <w:vAlign w:val="center"/>
          </w:tcPr>
          <w:p w14:paraId="032F11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FAD93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TIAMAZOL 10 MG</w:t>
            </w:r>
          </w:p>
        </w:tc>
        <w:tc>
          <w:tcPr>
            <w:tcW w:w="1275" w:type="dxa"/>
            <w:shd w:val="clear" w:color="auto" w:fill="DADADA" w:themeFill="accent3" w:themeFillTint="66"/>
            <w:noWrap/>
            <w:vAlign w:val="center"/>
          </w:tcPr>
          <w:p w14:paraId="0100CB2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0,62</w:t>
            </w:r>
          </w:p>
        </w:tc>
        <w:tc>
          <w:tcPr>
            <w:tcW w:w="993" w:type="dxa"/>
            <w:shd w:val="clear" w:color="auto" w:fill="auto"/>
            <w:noWrap/>
            <w:vAlign w:val="center"/>
          </w:tcPr>
          <w:p w14:paraId="167D86D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AB5F8A">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17D30A0">
            <w:pPr>
              <w:spacing w:after="0" w:line="240" w:lineRule="auto"/>
              <w:jc w:val="center"/>
              <w:rPr>
                <w:rFonts w:ascii="Tahoma" w:hAnsi="Tahoma" w:eastAsia="Times New Roman" w:cs="Tahoma"/>
                <w:color w:val="000000"/>
                <w:sz w:val="20"/>
                <w:szCs w:val="20"/>
                <w:lang w:eastAsia="pt-BR"/>
              </w:rPr>
            </w:pPr>
          </w:p>
        </w:tc>
      </w:tr>
      <w:tr w14:paraId="5D8B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418698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434</w:t>
            </w:r>
          </w:p>
        </w:tc>
        <w:tc>
          <w:tcPr>
            <w:tcW w:w="865" w:type="dxa"/>
            <w:shd w:val="clear" w:color="auto" w:fill="auto"/>
            <w:noWrap/>
            <w:vAlign w:val="center"/>
          </w:tcPr>
          <w:p w14:paraId="179433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16.200</w:t>
            </w:r>
          </w:p>
        </w:tc>
        <w:tc>
          <w:tcPr>
            <w:tcW w:w="665" w:type="dxa"/>
            <w:shd w:val="clear" w:color="auto" w:fill="auto"/>
            <w:noWrap/>
            <w:vAlign w:val="center"/>
          </w:tcPr>
          <w:p w14:paraId="2B8509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9D5E2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TIBOLONA  2,5 MG</w:t>
            </w:r>
          </w:p>
        </w:tc>
        <w:tc>
          <w:tcPr>
            <w:tcW w:w="1275" w:type="dxa"/>
            <w:shd w:val="clear" w:color="auto" w:fill="DADADA" w:themeFill="accent3" w:themeFillTint="66"/>
            <w:noWrap/>
            <w:vAlign w:val="center"/>
          </w:tcPr>
          <w:p w14:paraId="0D5876B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0,95</w:t>
            </w:r>
          </w:p>
        </w:tc>
        <w:tc>
          <w:tcPr>
            <w:tcW w:w="993" w:type="dxa"/>
            <w:shd w:val="clear" w:color="auto" w:fill="auto"/>
            <w:noWrap/>
            <w:vAlign w:val="center"/>
          </w:tcPr>
          <w:p w14:paraId="15CF789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352FDF8">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1E5F241">
            <w:pPr>
              <w:spacing w:after="0" w:line="240" w:lineRule="auto"/>
              <w:jc w:val="center"/>
              <w:rPr>
                <w:rFonts w:ascii="Tahoma" w:hAnsi="Tahoma" w:eastAsia="Times New Roman" w:cs="Tahoma"/>
                <w:color w:val="000000"/>
                <w:sz w:val="20"/>
                <w:szCs w:val="20"/>
                <w:lang w:eastAsia="pt-BR"/>
              </w:rPr>
            </w:pPr>
          </w:p>
        </w:tc>
      </w:tr>
      <w:tr w14:paraId="7A03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A2065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435</w:t>
            </w:r>
          </w:p>
        </w:tc>
        <w:tc>
          <w:tcPr>
            <w:tcW w:w="865" w:type="dxa"/>
            <w:shd w:val="clear" w:color="auto" w:fill="auto"/>
            <w:noWrap/>
            <w:vAlign w:val="center"/>
          </w:tcPr>
          <w:p w14:paraId="57ECD2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w:t>
            </w:r>
          </w:p>
        </w:tc>
        <w:tc>
          <w:tcPr>
            <w:tcW w:w="665" w:type="dxa"/>
            <w:shd w:val="clear" w:color="auto" w:fill="auto"/>
            <w:noWrap/>
            <w:vAlign w:val="center"/>
          </w:tcPr>
          <w:p w14:paraId="335AA2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364" w:type="dxa"/>
            <w:shd w:val="clear" w:color="auto" w:fill="auto"/>
            <w:vAlign w:val="center"/>
          </w:tcPr>
          <w:p w14:paraId="370660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TINIDAZOL, APRESENTAÇÃO: ASSOCIADO COM MICONAZOL, CONCENTRAÇÃO: 3% + 2%, APLICAÇÃO: CREME VAGINAL 80GRS</w:t>
            </w:r>
          </w:p>
        </w:tc>
        <w:tc>
          <w:tcPr>
            <w:tcW w:w="1275" w:type="dxa"/>
            <w:shd w:val="clear" w:color="auto" w:fill="DADADA" w:themeFill="accent3" w:themeFillTint="66"/>
            <w:noWrap/>
            <w:vAlign w:val="center"/>
          </w:tcPr>
          <w:p w14:paraId="0AB5A68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14,71</w:t>
            </w:r>
          </w:p>
        </w:tc>
        <w:tc>
          <w:tcPr>
            <w:tcW w:w="993" w:type="dxa"/>
            <w:shd w:val="clear" w:color="auto" w:fill="auto"/>
            <w:noWrap/>
            <w:vAlign w:val="center"/>
          </w:tcPr>
          <w:p w14:paraId="75C3538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1692A6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A8BA348">
            <w:pPr>
              <w:spacing w:after="0" w:line="240" w:lineRule="auto"/>
              <w:jc w:val="center"/>
              <w:rPr>
                <w:rFonts w:ascii="Tahoma" w:hAnsi="Tahoma" w:eastAsia="Times New Roman" w:cs="Tahoma"/>
                <w:color w:val="000000"/>
                <w:sz w:val="20"/>
                <w:szCs w:val="20"/>
                <w:lang w:eastAsia="pt-BR"/>
              </w:rPr>
            </w:pPr>
          </w:p>
        </w:tc>
      </w:tr>
      <w:tr w14:paraId="36D0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DAB003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436</w:t>
            </w:r>
          </w:p>
        </w:tc>
        <w:tc>
          <w:tcPr>
            <w:tcW w:w="865" w:type="dxa"/>
            <w:shd w:val="clear" w:color="auto" w:fill="auto"/>
            <w:noWrap/>
            <w:vAlign w:val="center"/>
          </w:tcPr>
          <w:p w14:paraId="243390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w:t>
            </w:r>
          </w:p>
        </w:tc>
        <w:tc>
          <w:tcPr>
            <w:tcW w:w="665" w:type="dxa"/>
            <w:shd w:val="clear" w:color="auto" w:fill="auto"/>
            <w:noWrap/>
            <w:vAlign w:val="center"/>
          </w:tcPr>
          <w:p w14:paraId="692FCF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6A297C8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 TOBRAMICINA 0,3% 5 ML COLIRIO</w:t>
            </w:r>
          </w:p>
        </w:tc>
        <w:tc>
          <w:tcPr>
            <w:tcW w:w="1275" w:type="dxa"/>
            <w:shd w:val="clear" w:color="auto" w:fill="DADADA" w:themeFill="accent3" w:themeFillTint="66"/>
            <w:noWrap/>
            <w:vAlign w:val="center"/>
          </w:tcPr>
          <w:p w14:paraId="549B1D9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7,35</w:t>
            </w:r>
          </w:p>
        </w:tc>
        <w:tc>
          <w:tcPr>
            <w:tcW w:w="993" w:type="dxa"/>
            <w:shd w:val="clear" w:color="auto" w:fill="auto"/>
            <w:noWrap/>
            <w:vAlign w:val="center"/>
          </w:tcPr>
          <w:p w14:paraId="5DCAD57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96C052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00DA718">
            <w:pPr>
              <w:spacing w:after="0" w:line="240" w:lineRule="auto"/>
              <w:jc w:val="center"/>
              <w:rPr>
                <w:rFonts w:ascii="Tahoma" w:hAnsi="Tahoma" w:eastAsia="Times New Roman" w:cs="Tahoma"/>
                <w:color w:val="000000"/>
                <w:sz w:val="20"/>
                <w:szCs w:val="20"/>
                <w:lang w:eastAsia="pt-BR"/>
              </w:rPr>
            </w:pPr>
          </w:p>
        </w:tc>
      </w:tr>
      <w:tr w14:paraId="4270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727DE5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437</w:t>
            </w:r>
          </w:p>
        </w:tc>
        <w:tc>
          <w:tcPr>
            <w:tcW w:w="865" w:type="dxa"/>
            <w:shd w:val="clear" w:color="auto" w:fill="auto"/>
            <w:noWrap/>
            <w:vAlign w:val="center"/>
          </w:tcPr>
          <w:p w14:paraId="7F89D78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661DE5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3F3A3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TOPIRAMATO 100 MG</w:t>
            </w:r>
          </w:p>
        </w:tc>
        <w:tc>
          <w:tcPr>
            <w:tcW w:w="1275" w:type="dxa"/>
            <w:shd w:val="clear" w:color="auto" w:fill="DADADA" w:themeFill="accent3" w:themeFillTint="66"/>
            <w:noWrap/>
            <w:vAlign w:val="center"/>
          </w:tcPr>
          <w:p w14:paraId="54D26E1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0,68</w:t>
            </w:r>
          </w:p>
        </w:tc>
        <w:tc>
          <w:tcPr>
            <w:tcW w:w="993" w:type="dxa"/>
            <w:shd w:val="clear" w:color="auto" w:fill="auto"/>
            <w:noWrap/>
            <w:vAlign w:val="center"/>
          </w:tcPr>
          <w:p w14:paraId="27D7014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E58400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A9E3553">
            <w:pPr>
              <w:spacing w:after="0" w:line="240" w:lineRule="auto"/>
              <w:jc w:val="center"/>
              <w:rPr>
                <w:rFonts w:ascii="Tahoma" w:hAnsi="Tahoma" w:eastAsia="Times New Roman" w:cs="Tahoma"/>
                <w:color w:val="000000"/>
                <w:sz w:val="20"/>
                <w:szCs w:val="20"/>
                <w:lang w:eastAsia="pt-BR"/>
              </w:rPr>
            </w:pPr>
          </w:p>
        </w:tc>
      </w:tr>
      <w:tr w14:paraId="1EF0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0469E5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438</w:t>
            </w:r>
          </w:p>
        </w:tc>
        <w:tc>
          <w:tcPr>
            <w:tcW w:w="865" w:type="dxa"/>
            <w:shd w:val="clear" w:color="auto" w:fill="auto"/>
            <w:noWrap/>
            <w:vAlign w:val="center"/>
          </w:tcPr>
          <w:p w14:paraId="6034D29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658079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CB93A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TOPIRAMATO 25 MG</w:t>
            </w:r>
          </w:p>
        </w:tc>
        <w:tc>
          <w:tcPr>
            <w:tcW w:w="1275" w:type="dxa"/>
            <w:shd w:val="clear" w:color="auto" w:fill="DADADA" w:themeFill="accent3" w:themeFillTint="66"/>
            <w:noWrap/>
            <w:vAlign w:val="center"/>
          </w:tcPr>
          <w:p w14:paraId="390C432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0,74</w:t>
            </w:r>
          </w:p>
        </w:tc>
        <w:tc>
          <w:tcPr>
            <w:tcW w:w="993" w:type="dxa"/>
            <w:shd w:val="clear" w:color="auto" w:fill="auto"/>
            <w:noWrap/>
            <w:vAlign w:val="center"/>
          </w:tcPr>
          <w:p w14:paraId="26782BB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B33014C">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EC5A251">
            <w:pPr>
              <w:spacing w:after="0" w:line="240" w:lineRule="auto"/>
              <w:jc w:val="center"/>
              <w:rPr>
                <w:rFonts w:ascii="Tahoma" w:hAnsi="Tahoma" w:eastAsia="Times New Roman" w:cs="Tahoma"/>
                <w:color w:val="000000"/>
                <w:sz w:val="20"/>
                <w:szCs w:val="20"/>
                <w:lang w:eastAsia="pt-BR"/>
              </w:rPr>
            </w:pPr>
          </w:p>
        </w:tc>
      </w:tr>
      <w:tr w14:paraId="0AA2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7B026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439</w:t>
            </w:r>
          </w:p>
        </w:tc>
        <w:tc>
          <w:tcPr>
            <w:tcW w:w="865" w:type="dxa"/>
            <w:shd w:val="clear" w:color="auto" w:fill="auto"/>
            <w:noWrap/>
            <w:vAlign w:val="center"/>
          </w:tcPr>
          <w:p w14:paraId="5BC8FD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48A401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364" w:type="dxa"/>
            <w:shd w:val="clear" w:color="auto" w:fill="auto"/>
            <w:vAlign w:val="center"/>
          </w:tcPr>
          <w:p w14:paraId="56D3D6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TOPIRAMATO 50 MG</w:t>
            </w:r>
          </w:p>
        </w:tc>
        <w:tc>
          <w:tcPr>
            <w:tcW w:w="1275" w:type="dxa"/>
            <w:shd w:val="clear" w:color="auto" w:fill="DADADA" w:themeFill="accent3" w:themeFillTint="66"/>
            <w:noWrap/>
            <w:vAlign w:val="center"/>
          </w:tcPr>
          <w:p w14:paraId="17DE5DB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0,38</w:t>
            </w:r>
          </w:p>
        </w:tc>
        <w:tc>
          <w:tcPr>
            <w:tcW w:w="993" w:type="dxa"/>
            <w:shd w:val="clear" w:color="auto" w:fill="auto"/>
            <w:noWrap/>
            <w:vAlign w:val="center"/>
          </w:tcPr>
          <w:p w14:paraId="48BD42C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FB72F8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1A6E4BF">
            <w:pPr>
              <w:spacing w:after="0" w:line="240" w:lineRule="auto"/>
              <w:jc w:val="center"/>
              <w:rPr>
                <w:rFonts w:ascii="Tahoma" w:hAnsi="Tahoma" w:eastAsia="Times New Roman" w:cs="Tahoma"/>
                <w:color w:val="000000"/>
                <w:sz w:val="20"/>
                <w:szCs w:val="20"/>
                <w:lang w:eastAsia="pt-BR"/>
              </w:rPr>
            </w:pPr>
          </w:p>
        </w:tc>
      </w:tr>
      <w:tr w14:paraId="391D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FB0194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440</w:t>
            </w:r>
          </w:p>
        </w:tc>
        <w:tc>
          <w:tcPr>
            <w:tcW w:w="865" w:type="dxa"/>
            <w:shd w:val="clear" w:color="auto" w:fill="auto"/>
            <w:noWrap/>
            <w:vAlign w:val="center"/>
          </w:tcPr>
          <w:p w14:paraId="71C6DD5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9.000</w:t>
            </w:r>
          </w:p>
        </w:tc>
        <w:tc>
          <w:tcPr>
            <w:tcW w:w="665" w:type="dxa"/>
            <w:shd w:val="clear" w:color="auto" w:fill="auto"/>
            <w:noWrap/>
            <w:vAlign w:val="center"/>
          </w:tcPr>
          <w:p w14:paraId="7526019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E17AD2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TRAMADOL CLORIDRATO, DOSAGEM: 100 MG</w:t>
            </w:r>
          </w:p>
        </w:tc>
        <w:tc>
          <w:tcPr>
            <w:tcW w:w="1275" w:type="dxa"/>
            <w:shd w:val="clear" w:color="auto" w:fill="DADADA" w:themeFill="accent3" w:themeFillTint="66"/>
            <w:noWrap/>
            <w:vAlign w:val="center"/>
          </w:tcPr>
          <w:p w14:paraId="7D59E2D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0,68</w:t>
            </w:r>
          </w:p>
        </w:tc>
        <w:tc>
          <w:tcPr>
            <w:tcW w:w="993" w:type="dxa"/>
            <w:shd w:val="clear" w:color="auto" w:fill="auto"/>
            <w:noWrap/>
            <w:vAlign w:val="center"/>
          </w:tcPr>
          <w:p w14:paraId="7C613F9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9D1F8F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47483B73">
            <w:pPr>
              <w:spacing w:after="0" w:line="240" w:lineRule="auto"/>
              <w:jc w:val="center"/>
              <w:rPr>
                <w:rFonts w:ascii="Tahoma" w:hAnsi="Tahoma" w:eastAsia="Times New Roman" w:cs="Tahoma"/>
                <w:color w:val="000000"/>
                <w:sz w:val="20"/>
                <w:szCs w:val="20"/>
                <w:lang w:eastAsia="pt-BR"/>
              </w:rPr>
            </w:pPr>
          </w:p>
        </w:tc>
      </w:tr>
      <w:tr w14:paraId="7822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A1CAE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441</w:t>
            </w:r>
          </w:p>
        </w:tc>
        <w:tc>
          <w:tcPr>
            <w:tcW w:w="865" w:type="dxa"/>
            <w:shd w:val="clear" w:color="auto" w:fill="auto"/>
            <w:noWrap/>
            <w:vAlign w:val="center"/>
          </w:tcPr>
          <w:p w14:paraId="794FDF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3.600</w:t>
            </w:r>
          </w:p>
        </w:tc>
        <w:tc>
          <w:tcPr>
            <w:tcW w:w="665" w:type="dxa"/>
            <w:shd w:val="clear" w:color="auto" w:fill="auto"/>
            <w:noWrap/>
            <w:vAlign w:val="center"/>
          </w:tcPr>
          <w:p w14:paraId="0848C8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364" w:type="dxa"/>
            <w:shd w:val="clear" w:color="auto" w:fill="auto"/>
            <w:vAlign w:val="center"/>
          </w:tcPr>
          <w:p w14:paraId="6B3951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TRAMADOL 50 MG/ML, CLORIDRATO DE; EM AMPOLAS DE 2 ML</w:t>
            </w:r>
          </w:p>
        </w:tc>
        <w:tc>
          <w:tcPr>
            <w:tcW w:w="1275" w:type="dxa"/>
            <w:shd w:val="clear" w:color="auto" w:fill="DADADA" w:themeFill="accent3" w:themeFillTint="66"/>
            <w:noWrap/>
            <w:vAlign w:val="center"/>
          </w:tcPr>
          <w:p w14:paraId="10FE03B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1,16</w:t>
            </w:r>
          </w:p>
        </w:tc>
        <w:tc>
          <w:tcPr>
            <w:tcW w:w="993" w:type="dxa"/>
            <w:shd w:val="clear" w:color="auto" w:fill="auto"/>
            <w:noWrap/>
            <w:vAlign w:val="center"/>
          </w:tcPr>
          <w:p w14:paraId="7BE0E56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DCEB36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DC48B58">
            <w:pPr>
              <w:spacing w:after="0" w:line="240" w:lineRule="auto"/>
              <w:jc w:val="center"/>
              <w:rPr>
                <w:rFonts w:ascii="Tahoma" w:hAnsi="Tahoma" w:eastAsia="Times New Roman" w:cs="Tahoma"/>
                <w:color w:val="000000"/>
                <w:sz w:val="20"/>
                <w:szCs w:val="20"/>
                <w:lang w:eastAsia="pt-BR"/>
              </w:rPr>
            </w:pPr>
          </w:p>
        </w:tc>
      </w:tr>
      <w:tr w14:paraId="35BE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26B21F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442</w:t>
            </w:r>
          </w:p>
        </w:tc>
        <w:tc>
          <w:tcPr>
            <w:tcW w:w="865" w:type="dxa"/>
            <w:shd w:val="clear" w:color="auto" w:fill="auto"/>
            <w:noWrap/>
            <w:vAlign w:val="center"/>
          </w:tcPr>
          <w:p w14:paraId="430351D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w:t>
            </w:r>
          </w:p>
        </w:tc>
        <w:tc>
          <w:tcPr>
            <w:tcW w:w="665" w:type="dxa"/>
            <w:shd w:val="clear" w:color="auto" w:fill="auto"/>
            <w:noWrap/>
            <w:vAlign w:val="center"/>
          </w:tcPr>
          <w:p w14:paraId="716816D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14075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TRAMADOL 50 MG</w:t>
            </w:r>
          </w:p>
        </w:tc>
        <w:tc>
          <w:tcPr>
            <w:tcW w:w="1275" w:type="dxa"/>
            <w:shd w:val="clear" w:color="auto" w:fill="DADADA" w:themeFill="accent3" w:themeFillTint="66"/>
            <w:noWrap/>
            <w:vAlign w:val="center"/>
          </w:tcPr>
          <w:p w14:paraId="60E6535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0,14</w:t>
            </w:r>
          </w:p>
        </w:tc>
        <w:tc>
          <w:tcPr>
            <w:tcW w:w="993" w:type="dxa"/>
            <w:shd w:val="clear" w:color="auto" w:fill="auto"/>
            <w:noWrap/>
            <w:vAlign w:val="center"/>
          </w:tcPr>
          <w:p w14:paraId="7F17B13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AF6031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AE246AD">
            <w:pPr>
              <w:spacing w:after="0" w:line="240" w:lineRule="auto"/>
              <w:jc w:val="center"/>
              <w:rPr>
                <w:rFonts w:ascii="Tahoma" w:hAnsi="Tahoma" w:eastAsia="Times New Roman" w:cs="Tahoma"/>
                <w:color w:val="000000"/>
                <w:sz w:val="20"/>
                <w:szCs w:val="20"/>
                <w:lang w:eastAsia="pt-BR"/>
              </w:rPr>
            </w:pPr>
          </w:p>
        </w:tc>
      </w:tr>
      <w:tr w14:paraId="5C96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CE0FE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443</w:t>
            </w:r>
          </w:p>
        </w:tc>
        <w:tc>
          <w:tcPr>
            <w:tcW w:w="865" w:type="dxa"/>
            <w:shd w:val="clear" w:color="auto" w:fill="auto"/>
            <w:noWrap/>
            <w:vAlign w:val="center"/>
          </w:tcPr>
          <w:p w14:paraId="7EA31E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52E477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1DA99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OXCARBAZEPINA (TIPO TRILEPTAL) 300 MG</w:t>
            </w:r>
          </w:p>
        </w:tc>
        <w:tc>
          <w:tcPr>
            <w:tcW w:w="1275" w:type="dxa"/>
            <w:shd w:val="clear" w:color="auto" w:fill="DADADA" w:themeFill="accent3" w:themeFillTint="66"/>
            <w:noWrap/>
            <w:vAlign w:val="center"/>
          </w:tcPr>
          <w:p w14:paraId="5A4AC58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2,60</w:t>
            </w:r>
          </w:p>
        </w:tc>
        <w:tc>
          <w:tcPr>
            <w:tcW w:w="993" w:type="dxa"/>
            <w:shd w:val="clear" w:color="auto" w:fill="auto"/>
            <w:noWrap/>
            <w:vAlign w:val="center"/>
          </w:tcPr>
          <w:p w14:paraId="0188C28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69AAF5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746A78E">
            <w:pPr>
              <w:spacing w:after="0" w:line="240" w:lineRule="auto"/>
              <w:jc w:val="center"/>
              <w:rPr>
                <w:rFonts w:ascii="Tahoma" w:hAnsi="Tahoma" w:eastAsia="Times New Roman" w:cs="Tahoma"/>
                <w:color w:val="000000"/>
                <w:sz w:val="20"/>
                <w:szCs w:val="20"/>
                <w:lang w:eastAsia="pt-BR"/>
              </w:rPr>
            </w:pPr>
          </w:p>
        </w:tc>
      </w:tr>
      <w:tr w14:paraId="665C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EA095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444</w:t>
            </w:r>
          </w:p>
        </w:tc>
        <w:tc>
          <w:tcPr>
            <w:tcW w:w="865" w:type="dxa"/>
            <w:shd w:val="clear" w:color="auto" w:fill="auto"/>
            <w:noWrap/>
            <w:vAlign w:val="center"/>
          </w:tcPr>
          <w:p w14:paraId="1185728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w:t>
            </w:r>
          </w:p>
        </w:tc>
        <w:tc>
          <w:tcPr>
            <w:tcW w:w="665" w:type="dxa"/>
            <w:shd w:val="clear" w:color="auto" w:fill="auto"/>
            <w:noWrap/>
            <w:vAlign w:val="center"/>
          </w:tcPr>
          <w:p w14:paraId="478825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D1CF5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OXCARBAZEPINA (TIPO TRILEPTAL) 600 MG</w:t>
            </w:r>
          </w:p>
        </w:tc>
        <w:tc>
          <w:tcPr>
            <w:tcW w:w="1275" w:type="dxa"/>
            <w:shd w:val="clear" w:color="auto" w:fill="DADADA" w:themeFill="accent3" w:themeFillTint="66"/>
            <w:noWrap/>
            <w:vAlign w:val="center"/>
          </w:tcPr>
          <w:p w14:paraId="6B0D30D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6,04</w:t>
            </w:r>
          </w:p>
        </w:tc>
        <w:tc>
          <w:tcPr>
            <w:tcW w:w="993" w:type="dxa"/>
            <w:shd w:val="clear" w:color="auto" w:fill="auto"/>
            <w:noWrap/>
            <w:vAlign w:val="center"/>
          </w:tcPr>
          <w:p w14:paraId="7416F99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0715E09">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8314CD3">
            <w:pPr>
              <w:spacing w:after="0" w:line="240" w:lineRule="auto"/>
              <w:jc w:val="center"/>
              <w:rPr>
                <w:rFonts w:ascii="Tahoma" w:hAnsi="Tahoma" w:eastAsia="Times New Roman" w:cs="Tahoma"/>
                <w:color w:val="000000"/>
                <w:sz w:val="20"/>
                <w:szCs w:val="20"/>
                <w:lang w:eastAsia="pt-BR"/>
              </w:rPr>
            </w:pPr>
          </w:p>
        </w:tc>
      </w:tr>
      <w:tr w14:paraId="637D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62559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445</w:t>
            </w:r>
          </w:p>
        </w:tc>
        <w:tc>
          <w:tcPr>
            <w:tcW w:w="865" w:type="dxa"/>
            <w:shd w:val="clear" w:color="auto" w:fill="auto"/>
            <w:noWrap/>
            <w:vAlign w:val="center"/>
          </w:tcPr>
          <w:p w14:paraId="31F277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1.080</w:t>
            </w:r>
          </w:p>
        </w:tc>
        <w:tc>
          <w:tcPr>
            <w:tcW w:w="665" w:type="dxa"/>
            <w:shd w:val="clear" w:color="auto" w:fill="auto"/>
            <w:noWrap/>
            <w:vAlign w:val="center"/>
          </w:tcPr>
          <w:p w14:paraId="3DEE5A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C0127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TRIMETAZIDINA DICLORIDRATO, CONCENTRAÇÃO: 35 MG</w:t>
            </w:r>
          </w:p>
        </w:tc>
        <w:tc>
          <w:tcPr>
            <w:tcW w:w="1275" w:type="dxa"/>
            <w:shd w:val="clear" w:color="auto" w:fill="DADADA" w:themeFill="accent3" w:themeFillTint="66"/>
            <w:noWrap/>
            <w:vAlign w:val="center"/>
          </w:tcPr>
          <w:p w14:paraId="534C62A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0,70</w:t>
            </w:r>
          </w:p>
        </w:tc>
        <w:tc>
          <w:tcPr>
            <w:tcW w:w="993" w:type="dxa"/>
            <w:shd w:val="clear" w:color="auto" w:fill="auto"/>
            <w:noWrap/>
            <w:vAlign w:val="center"/>
          </w:tcPr>
          <w:p w14:paraId="3471596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B7F180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5CAE345">
            <w:pPr>
              <w:spacing w:after="0" w:line="240" w:lineRule="auto"/>
              <w:jc w:val="center"/>
              <w:rPr>
                <w:rFonts w:ascii="Tahoma" w:hAnsi="Tahoma" w:eastAsia="Times New Roman" w:cs="Tahoma"/>
                <w:color w:val="000000"/>
                <w:sz w:val="20"/>
                <w:szCs w:val="20"/>
                <w:lang w:eastAsia="pt-BR"/>
              </w:rPr>
            </w:pPr>
          </w:p>
        </w:tc>
      </w:tr>
      <w:tr w14:paraId="1F6B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8D2A7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446</w:t>
            </w:r>
          </w:p>
        </w:tc>
        <w:tc>
          <w:tcPr>
            <w:tcW w:w="865" w:type="dxa"/>
            <w:shd w:val="clear" w:color="auto" w:fill="auto"/>
            <w:noWrap/>
            <w:vAlign w:val="center"/>
          </w:tcPr>
          <w:p w14:paraId="7474BC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w:t>
            </w:r>
          </w:p>
        </w:tc>
        <w:tc>
          <w:tcPr>
            <w:tcW w:w="665" w:type="dxa"/>
            <w:shd w:val="clear" w:color="auto" w:fill="auto"/>
            <w:noWrap/>
            <w:vAlign w:val="center"/>
          </w:tcPr>
          <w:p w14:paraId="3D742A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2C9D9F6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UMECLIDÍNIO BROMETO, COMPOSIÇÃO: ASSOCIADO AO TRIFENATATO DE VILANTEROL, CONCENTRAÇÃO: 62,5 MCG/DOSE + 25 MCG/DOSE, FORMA FARMACÊUTICA: PÓ INALANTE, ADICIONAL: COM INALADOR 30 DOSES</w:t>
            </w:r>
          </w:p>
        </w:tc>
        <w:tc>
          <w:tcPr>
            <w:tcW w:w="1275" w:type="dxa"/>
            <w:shd w:val="clear" w:color="auto" w:fill="DADADA" w:themeFill="accent3" w:themeFillTint="66"/>
            <w:noWrap/>
            <w:vAlign w:val="center"/>
          </w:tcPr>
          <w:p w14:paraId="35FA007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5,74</w:t>
            </w:r>
          </w:p>
        </w:tc>
        <w:tc>
          <w:tcPr>
            <w:tcW w:w="993" w:type="dxa"/>
            <w:shd w:val="clear" w:color="auto" w:fill="auto"/>
            <w:noWrap/>
            <w:vAlign w:val="center"/>
          </w:tcPr>
          <w:p w14:paraId="52F00C2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E0FF05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4850DB5">
            <w:pPr>
              <w:spacing w:after="0" w:line="240" w:lineRule="auto"/>
              <w:jc w:val="center"/>
              <w:rPr>
                <w:rFonts w:ascii="Tahoma" w:hAnsi="Tahoma" w:eastAsia="Times New Roman" w:cs="Tahoma"/>
                <w:color w:val="000000"/>
                <w:sz w:val="20"/>
                <w:szCs w:val="20"/>
                <w:lang w:eastAsia="pt-BR"/>
              </w:rPr>
            </w:pPr>
          </w:p>
        </w:tc>
      </w:tr>
      <w:tr w14:paraId="30E1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7E9E86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447</w:t>
            </w:r>
          </w:p>
        </w:tc>
        <w:tc>
          <w:tcPr>
            <w:tcW w:w="865" w:type="dxa"/>
            <w:shd w:val="clear" w:color="auto" w:fill="auto"/>
            <w:noWrap/>
            <w:vAlign w:val="center"/>
          </w:tcPr>
          <w:p w14:paraId="228F12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w:t>
            </w:r>
          </w:p>
        </w:tc>
        <w:tc>
          <w:tcPr>
            <w:tcW w:w="665" w:type="dxa"/>
            <w:shd w:val="clear" w:color="auto" w:fill="auto"/>
            <w:noWrap/>
            <w:vAlign w:val="center"/>
          </w:tcPr>
          <w:p w14:paraId="65B4F13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364" w:type="dxa"/>
            <w:shd w:val="clear" w:color="auto" w:fill="auto"/>
            <w:vAlign w:val="center"/>
          </w:tcPr>
          <w:p w14:paraId="6996990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VALPROATO DE SÓDIO, CONCENTRAÇÃO: 50 MG/ML, FORMA FARMACÊUTICA: XAROPE FR 100 ML</w:t>
            </w:r>
          </w:p>
        </w:tc>
        <w:tc>
          <w:tcPr>
            <w:tcW w:w="1275" w:type="dxa"/>
            <w:shd w:val="clear" w:color="auto" w:fill="DADADA" w:themeFill="accent3" w:themeFillTint="66"/>
            <w:noWrap/>
            <w:vAlign w:val="center"/>
          </w:tcPr>
          <w:p w14:paraId="517A924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7,35</w:t>
            </w:r>
          </w:p>
        </w:tc>
        <w:tc>
          <w:tcPr>
            <w:tcW w:w="993" w:type="dxa"/>
            <w:shd w:val="clear" w:color="auto" w:fill="auto"/>
            <w:noWrap/>
            <w:vAlign w:val="center"/>
          </w:tcPr>
          <w:p w14:paraId="664A0EE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22B53DE">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33D4737">
            <w:pPr>
              <w:spacing w:after="0" w:line="240" w:lineRule="auto"/>
              <w:jc w:val="center"/>
              <w:rPr>
                <w:rFonts w:ascii="Tahoma" w:hAnsi="Tahoma" w:eastAsia="Times New Roman" w:cs="Tahoma"/>
                <w:color w:val="000000"/>
                <w:sz w:val="20"/>
                <w:szCs w:val="20"/>
                <w:lang w:eastAsia="pt-BR"/>
              </w:rPr>
            </w:pPr>
          </w:p>
        </w:tc>
      </w:tr>
      <w:tr w14:paraId="7F71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ED3E8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448</w:t>
            </w:r>
          </w:p>
        </w:tc>
        <w:tc>
          <w:tcPr>
            <w:tcW w:w="865" w:type="dxa"/>
            <w:shd w:val="clear" w:color="auto" w:fill="auto"/>
            <w:noWrap/>
            <w:vAlign w:val="center"/>
          </w:tcPr>
          <w:p w14:paraId="028B73B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918</w:t>
            </w:r>
          </w:p>
        </w:tc>
        <w:tc>
          <w:tcPr>
            <w:tcW w:w="665" w:type="dxa"/>
            <w:shd w:val="clear" w:color="auto" w:fill="auto"/>
            <w:noWrap/>
            <w:vAlign w:val="center"/>
          </w:tcPr>
          <w:p w14:paraId="3AE2AE3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364" w:type="dxa"/>
            <w:shd w:val="clear" w:color="auto" w:fill="auto"/>
            <w:vAlign w:val="center"/>
          </w:tcPr>
          <w:p w14:paraId="254318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VALSARTANA, COMPOSIÇÃO: ASSOCIADO AO SACUBITRIL, CONCENTRAÇÃO:103 MG +97 MG</w:t>
            </w:r>
          </w:p>
        </w:tc>
        <w:tc>
          <w:tcPr>
            <w:tcW w:w="1275" w:type="dxa"/>
            <w:shd w:val="clear" w:color="auto" w:fill="DADADA" w:themeFill="accent3" w:themeFillTint="66"/>
            <w:noWrap/>
            <w:vAlign w:val="center"/>
          </w:tcPr>
          <w:p w14:paraId="1A12BC0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4,55</w:t>
            </w:r>
          </w:p>
        </w:tc>
        <w:tc>
          <w:tcPr>
            <w:tcW w:w="993" w:type="dxa"/>
            <w:shd w:val="clear" w:color="auto" w:fill="auto"/>
            <w:noWrap/>
            <w:vAlign w:val="center"/>
          </w:tcPr>
          <w:p w14:paraId="5BC3753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47391D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0AE07E6">
            <w:pPr>
              <w:spacing w:after="0" w:line="240" w:lineRule="auto"/>
              <w:jc w:val="center"/>
              <w:rPr>
                <w:rFonts w:ascii="Tahoma" w:hAnsi="Tahoma" w:eastAsia="Times New Roman" w:cs="Tahoma"/>
                <w:color w:val="000000"/>
                <w:sz w:val="20"/>
                <w:szCs w:val="20"/>
                <w:lang w:eastAsia="pt-BR"/>
              </w:rPr>
            </w:pPr>
          </w:p>
        </w:tc>
      </w:tr>
      <w:tr w14:paraId="0128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89A9F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449</w:t>
            </w:r>
          </w:p>
        </w:tc>
        <w:tc>
          <w:tcPr>
            <w:tcW w:w="865" w:type="dxa"/>
            <w:shd w:val="clear" w:color="auto" w:fill="auto"/>
            <w:noWrap/>
            <w:vAlign w:val="center"/>
          </w:tcPr>
          <w:p w14:paraId="6EF8A7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17.820</w:t>
            </w:r>
          </w:p>
        </w:tc>
        <w:tc>
          <w:tcPr>
            <w:tcW w:w="665" w:type="dxa"/>
            <w:shd w:val="clear" w:color="auto" w:fill="auto"/>
            <w:noWrap/>
            <w:vAlign w:val="center"/>
          </w:tcPr>
          <w:p w14:paraId="54300D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284CA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VALSARTANA, COMPOSIÇÃO: ASSOCIADO AO SACUBITRIL, CONCENTRAÇÃO: 26 MG + 24 MG</w:t>
            </w:r>
          </w:p>
        </w:tc>
        <w:tc>
          <w:tcPr>
            <w:tcW w:w="1275" w:type="dxa"/>
            <w:shd w:val="clear" w:color="auto" w:fill="DADADA" w:themeFill="accent3" w:themeFillTint="66"/>
            <w:noWrap/>
            <w:vAlign w:val="center"/>
          </w:tcPr>
          <w:p w14:paraId="4B5AF4B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5,36</w:t>
            </w:r>
          </w:p>
        </w:tc>
        <w:tc>
          <w:tcPr>
            <w:tcW w:w="993" w:type="dxa"/>
            <w:shd w:val="clear" w:color="auto" w:fill="auto"/>
            <w:noWrap/>
            <w:vAlign w:val="center"/>
          </w:tcPr>
          <w:p w14:paraId="7B69D4A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60F3CB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319A2276">
            <w:pPr>
              <w:spacing w:after="0" w:line="240" w:lineRule="auto"/>
              <w:jc w:val="center"/>
              <w:rPr>
                <w:rFonts w:ascii="Tahoma" w:hAnsi="Tahoma" w:eastAsia="Times New Roman" w:cs="Tahoma"/>
                <w:color w:val="000000"/>
                <w:sz w:val="20"/>
                <w:szCs w:val="20"/>
                <w:lang w:eastAsia="pt-BR"/>
              </w:rPr>
            </w:pPr>
          </w:p>
        </w:tc>
      </w:tr>
      <w:tr w14:paraId="719F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5B6CC2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865" w:type="dxa"/>
            <w:shd w:val="clear" w:color="auto" w:fill="auto"/>
            <w:noWrap/>
            <w:vAlign w:val="center"/>
          </w:tcPr>
          <w:p w14:paraId="20C287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5.400</w:t>
            </w:r>
          </w:p>
        </w:tc>
        <w:tc>
          <w:tcPr>
            <w:tcW w:w="665" w:type="dxa"/>
            <w:shd w:val="clear" w:color="auto" w:fill="auto"/>
            <w:noWrap/>
            <w:vAlign w:val="center"/>
          </w:tcPr>
          <w:p w14:paraId="61DAD9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3D09B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VALSARTANA, COMPOSIÇÃO: ASSOCIADO AO SACUBITRIL, CONCENTRAÇÃO: 51 MG + 49 MG</w:t>
            </w:r>
          </w:p>
        </w:tc>
        <w:tc>
          <w:tcPr>
            <w:tcW w:w="1275" w:type="dxa"/>
            <w:shd w:val="clear" w:color="auto" w:fill="DADADA" w:themeFill="accent3" w:themeFillTint="66"/>
            <w:noWrap/>
            <w:vAlign w:val="center"/>
          </w:tcPr>
          <w:p w14:paraId="14E1216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4,53</w:t>
            </w:r>
          </w:p>
        </w:tc>
        <w:tc>
          <w:tcPr>
            <w:tcW w:w="993" w:type="dxa"/>
            <w:shd w:val="clear" w:color="auto" w:fill="auto"/>
            <w:noWrap/>
            <w:vAlign w:val="center"/>
          </w:tcPr>
          <w:p w14:paraId="1BCBFC0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B90A9E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7D2EB71">
            <w:pPr>
              <w:spacing w:after="0" w:line="240" w:lineRule="auto"/>
              <w:jc w:val="center"/>
              <w:rPr>
                <w:rFonts w:ascii="Tahoma" w:hAnsi="Tahoma" w:eastAsia="Times New Roman" w:cs="Tahoma"/>
                <w:color w:val="000000"/>
                <w:sz w:val="20"/>
                <w:szCs w:val="20"/>
                <w:lang w:eastAsia="pt-BR"/>
              </w:rPr>
            </w:pPr>
          </w:p>
        </w:tc>
      </w:tr>
      <w:tr w14:paraId="7C18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04090D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451</w:t>
            </w:r>
          </w:p>
        </w:tc>
        <w:tc>
          <w:tcPr>
            <w:tcW w:w="865" w:type="dxa"/>
            <w:shd w:val="clear" w:color="auto" w:fill="auto"/>
            <w:noWrap/>
            <w:vAlign w:val="center"/>
          </w:tcPr>
          <w:p w14:paraId="6A5FCC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135.000</w:t>
            </w:r>
          </w:p>
        </w:tc>
        <w:tc>
          <w:tcPr>
            <w:tcW w:w="665" w:type="dxa"/>
            <w:shd w:val="clear" w:color="auto" w:fill="auto"/>
            <w:noWrap/>
            <w:vAlign w:val="center"/>
          </w:tcPr>
          <w:p w14:paraId="7847155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5A0B97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VALSARTANA, DOSAGEM: 160 MG</w:t>
            </w:r>
          </w:p>
        </w:tc>
        <w:tc>
          <w:tcPr>
            <w:tcW w:w="1275" w:type="dxa"/>
            <w:shd w:val="clear" w:color="auto" w:fill="DADADA" w:themeFill="accent3" w:themeFillTint="66"/>
            <w:noWrap/>
            <w:vAlign w:val="center"/>
          </w:tcPr>
          <w:p w14:paraId="09C8C00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0,80</w:t>
            </w:r>
          </w:p>
        </w:tc>
        <w:tc>
          <w:tcPr>
            <w:tcW w:w="993" w:type="dxa"/>
            <w:shd w:val="clear" w:color="auto" w:fill="auto"/>
            <w:noWrap/>
            <w:vAlign w:val="center"/>
          </w:tcPr>
          <w:p w14:paraId="757B468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54E54A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9137FBC">
            <w:pPr>
              <w:spacing w:after="0" w:line="240" w:lineRule="auto"/>
              <w:jc w:val="center"/>
              <w:rPr>
                <w:rFonts w:ascii="Tahoma" w:hAnsi="Tahoma" w:eastAsia="Times New Roman" w:cs="Tahoma"/>
                <w:color w:val="000000"/>
                <w:sz w:val="20"/>
                <w:szCs w:val="20"/>
                <w:lang w:eastAsia="pt-BR"/>
              </w:rPr>
            </w:pPr>
          </w:p>
        </w:tc>
      </w:tr>
      <w:tr w14:paraId="63C3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482AFBC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452</w:t>
            </w:r>
          </w:p>
        </w:tc>
        <w:tc>
          <w:tcPr>
            <w:tcW w:w="865" w:type="dxa"/>
            <w:shd w:val="clear" w:color="auto" w:fill="auto"/>
            <w:noWrap/>
            <w:vAlign w:val="center"/>
          </w:tcPr>
          <w:p w14:paraId="340AC0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47.250</w:t>
            </w:r>
          </w:p>
        </w:tc>
        <w:tc>
          <w:tcPr>
            <w:tcW w:w="665" w:type="dxa"/>
            <w:shd w:val="clear" w:color="auto" w:fill="auto"/>
            <w:noWrap/>
            <w:vAlign w:val="center"/>
          </w:tcPr>
          <w:p w14:paraId="1B846D4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2616E0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VARFARINA SÓDICA 5 MG</w:t>
            </w:r>
          </w:p>
        </w:tc>
        <w:tc>
          <w:tcPr>
            <w:tcW w:w="1275" w:type="dxa"/>
            <w:shd w:val="clear" w:color="auto" w:fill="DADADA" w:themeFill="accent3" w:themeFillTint="66"/>
            <w:noWrap/>
            <w:vAlign w:val="center"/>
          </w:tcPr>
          <w:p w14:paraId="2EC5BFB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0,24</w:t>
            </w:r>
          </w:p>
        </w:tc>
        <w:tc>
          <w:tcPr>
            <w:tcW w:w="993" w:type="dxa"/>
            <w:shd w:val="clear" w:color="auto" w:fill="auto"/>
            <w:noWrap/>
            <w:vAlign w:val="center"/>
          </w:tcPr>
          <w:p w14:paraId="7359389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0DC8931">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787E75A">
            <w:pPr>
              <w:spacing w:after="0" w:line="240" w:lineRule="auto"/>
              <w:jc w:val="center"/>
              <w:rPr>
                <w:rFonts w:ascii="Tahoma" w:hAnsi="Tahoma" w:eastAsia="Times New Roman" w:cs="Tahoma"/>
                <w:color w:val="000000"/>
                <w:sz w:val="20"/>
                <w:szCs w:val="20"/>
                <w:lang w:eastAsia="pt-BR"/>
              </w:rPr>
            </w:pPr>
          </w:p>
        </w:tc>
      </w:tr>
      <w:tr w14:paraId="1E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CF2C4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453</w:t>
            </w:r>
          </w:p>
        </w:tc>
        <w:tc>
          <w:tcPr>
            <w:tcW w:w="865" w:type="dxa"/>
            <w:shd w:val="clear" w:color="auto" w:fill="auto"/>
            <w:noWrap/>
            <w:vAlign w:val="center"/>
          </w:tcPr>
          <w:p w14:paraId="286938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5.940</w:t>
            </w:r>
          </w:p>
        </w:tc>
        <w:tc>
          <w:tcPr>
            <w:tcW w:w="665" w:type="dxa"/>
            <w:shd w:val="clear" w:color="auto" w:fill="auto"/>
            <w:noWrap/>
            <w:vAlign w:val="center"/>
          </w:tcPr>
          <w:p w14:paraId="679E8E6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48C968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VENLAFAXINA CLORIDRATO 75 MG </w:t>
            </w:r>
          </w:p>
        </w:tc>
        <w:tc>
          <w:tcPr>
            <w:tcW w:w="1275" w:type="dxa"/>
            <w:shd w:val="clear" w:color="auto" w:fill="DADADA" w:themeFill="accent3" w:themeFillTint="66"/>
            <w:noWrap/>
            <w:vAlign w:val="center"/>
          </w:tcPr>
          <w:p w14:paraId="71AF262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0,80</w:t>
            </w:r>
          </w:p>
        </w:tc>
        <w:tc>
          <w:tcPr>
            <w:tcW w:w="993" w:type="dxa"/>
            <w:shd w:val="clear" w:color="auto" w:fill="auto"/>
            <w:noWrap/>
            <w:vAlign w:val="center"/>
          </w:tcPr>
          <w:p w14:paraId="67574D6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B4255B2">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5ADE543F">
            <w:pPr>
              <w:spacing w:after="0" w:line="240" w:lineRule="auto"/>
              <w:jc w:val="center"/>
              <w:rPr>
                <w:rFonts w:ascii="Tahoma" w:hAnsi="Tahoma" w:eastAsia="Times New Roman" w:cs="Tahoma"/>
                <w:color w:val="000000"/>
                <w:sz w:val="20"/>
                <w:szCs w:val="20"/>
                <w:lang w:eastAsia="pt-BR"/>
              </w:rPr>
            </w:pPr>
          </w:p>
        </w:tc>
      </w:tr>
      <w:tr w14:paraId="15CA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A6CC0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454</w:t>
            </w:r>
          </w:p>
        </w:tc>
        <w:tc>
          <w:tcPr>
            <w:tcW w:w="865" w:type="dxa"/>
            <w:shd w:val="clear" w:color="auto" w:fill="auto"/>
            <w:noWrap/>
            <w:vAlign w:val="center"/>
          </w:tcPr>
          <w:p w14:paraId="691885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7.560</w:t>
            </w:r>
          </w:p>
        </w:tc>
        <w:tc>
          <w:tcPr>
            <w:tcW w:w="665" w:type="dxa"/>
            <w:shd w:val="clear" w:color="auto" w:fill="auto"/>
            <w:noWrap/>
            <w:vAlign w:val="center"/>
          </w:tcPr>
          <w:p w14:paraId="6CB3802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D4958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VENLAFAXINA, COMPOSIÇÃO: SAL CLORIDRATO, CONCENTRAÇÃO: 150 MG, APRESENTAÇÃO: LIBERAÇÃO CONTROLADA</w:t>
            </w:r>
          </w:p>
        </w:tc>
        <w:tc>
          <w:tcPr>
            <w:tcW w:w="1275" w:type="dxa"/>
            <w:shd w:val="clear" w:color="auto" w:fill="DADADA" w:themeFill="accent3" w:themeFillTint="66"/>
            <w:noWrap/>
            <w:vAlign w:val="center"/>
          </w:tcPr>
          <w:p w14:paraId="41D40C3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0,88</w:t>
            </w:r>
          </w:p>
        </w:tc>
        <w:tc>
          <w:tcPr>
            <w:tcW w:w="993" w:type="dxa"/>
            <w:shd w:val="clear" w:color="auto" w:fill="auto"/>
            <w:noWrap/>
            <w:vAlign w:val="center"/>
          </w:tcPr>
          <w:p w14:paraId="7EE5C09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F1B6C6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6A1A80C2">
            <w:pPr>
              <w:spacing w:after="0" w:line="240" w:lineRule="auto"/>
              <w:jc w:val="center"/>
              <w:rPr>
                <w:rFonts w:ascii="Tahoma" w:hAnsi="Tahoma" w:eastAsia="Times New Roman" w:cs="Tahoma"/>
                <w:color w:val="000000"/>
                <w:sz w:val="20"/>
                <w:szCs w:val="20"/>
                <w:lang w:eastAsia="pt-BR"/>
              </w:rPr>
            </w:pPr>
          </w:p>
        </w:tc>
      </w:tr>
      <w:tr w14:paraId="2E75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16C616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455</w:t>
            </w:r>
          </w:p>
        </w:tc>
        <w:tc>
          <w:tcPr>
            <w:tcW w:w="865" w:type="dxa"/>
            <w:shd w:val="clear" w:color="auto" w:fill="auto"/>
            <w:noWrap/>
            <w:vAlign w:val="center"/>
          </w:tcPr>
          <w:p w14:paraId="485099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57262D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364" w:type="dxa"/>
            <w:shd w:val="clear" w:color="auto" w:fill="auto"/>
            <w:vAlign w:val="center"/>
          </w:tcPr>
          <w:p w14:paraId="6EAA1C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VIGABATRINA 500 MG</w:t>
            </w:r>
          </w:p>
        </w:tc>
        <w:tc>
          <w:tcPr>
            <w:tcW w:w="1275" w:type="dxa"/>
            <w:shd w:val="clear" w:color="auto" w:fill="DADADA" w:themeFill="accent3" w:themeFillTint="66"/>
            <w:noWrap/>
            <w:vAlign w:val="center"/>
          </w:tcPr>
          <w:p w14:paraId="0F1CA26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6,49</w:t>
            </w:r>
          </w:p>
        </w:tc>
        <w:tc>
          <w:tcPr>
            <w:tcW w:w="993" w:type="dxa"/>
            <w:shd w:val="clear" w:color="auto" w:fill="auto"/>
            <w:noWrap/>
            <w:vAlign w:val="center"/>
          </w:tcPr>
          <w:p w14:paraId="588FF28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55746E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0491345">
            <w:pPr>
              <w:spacing w:after="0" w:line="240" w:lineRule="auto"/>
              <w:jc w:val="center"/>
              <w:rPr>
                <w:rFonts w:ascii="Tahoma" w:hAnsi="Tahoma" w:eastAsia="Times New Roman" w:cs="Tahoma"/>
                <w:color w:val="000000"/>
                <w:sz w:val="20"/>
                <w:szCs w:val="20"/>
                <w:lang w:eastAsia="pt-BR"/>
              </w:rPr>
            </w:pPr>
          </w:p>
        </w:tc>
      </w:tr>
      <w:tr w14:paraId="708B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5B76A43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456</w:t>
            </w:r>
          </w:p>
        </w:tc>
        <w:tc>
          <w:tcPr>
            <w:tcW w:w="865" w:type="dxa"/>
            <w:shd w:val="clear" w:color="auto" w:fill="auto"/>
            <w:noWrap/>
            <w:vAlign w:val="center"/>
          </w:tcPr>
          <w:p w14:paraId="7186F85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38.700</w:t>
            </w:r>
          </w:p>
        </w:tc>
        <w:tc>
          <w:tcPr>
            <w:tcW w:w="665" w:type="dxa"/>
            <w:shd w:val="clear" w:color="auto" w:fill="auto"/>
            <w:noWrap/>
            <w:vAlign w:val="center"/>
          </w:tcPr>
          <w:p w14:paraId="61F144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7FEDD1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VILDAGLIPTINA + METFORMINA 50/1000 MG</w:t>
            </w:r>
          </w:p>
        </w:tc>
        <w:tc>
          <w:tcPr>
            <w:tcW w:w="1275" w:type="dxa"/>
            <w:shd w:val="clear" w:color="auto" w:fill="DADADA" w:themeFill="accent3" w:themeFillTint="66"/>
            <w:noWrap/>
            <w:vAlign w:val="center"/>
          </w:tcPr>
          <w:p w14:paraId="617F659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1,65</w:t>
            </w:r>
          </w:p>
        </w:tc>
        <w:tc>
          <w:tcPr>
            <w:tcW w:w="993" w:type="dxa"/>
            <w:shd w:val="clear" w:color="auto" w:fill="auto"/>
            <w:noWrap/>
            <w:vAlign w:val="center"/>
          </w:tcPr>
          <w:p w14:paraId="6F6970E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B1E25D7">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0E9E78C2">
            <w:pPr>
              <w:spacing w:after="0" w:line="240" w:lineRule="auto"/>
              <w:jc w:val="center"/>
              <w:rPr>
                <w:rFonts w:ascii="Tahoma" w:hAnsi="Tahoma" w:eastAsia="Times New Roman" w:cs="Tahoma"/>
                <w:color w:val="000000"/>
                <w:sz w:val="20"/>
                <w:szCs w:val="20"/>
                <w:lang w:eastAsia="pt-BR"/>
              </w:rPr>
            </w:pPr>
          </w:p>
        </w:tc>
      </w:tr>
      <w:tr w14:paraId="076B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2E1BC5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457</w:t>
            </w:r>
          </w:p>
        </w:tc>
        <w:tc>
          <w:tcPr>
            <w:tcW w:w="865" w:type="dxa"/>
            <w:shd w:val="clear" w:color="auto" w:fill="auto"/>
            <w:noWrap/>
            <w:vAlign w:val="center"/>
          </w:tcPr>
          <w:p w14:paraId="7A7E3ED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5.850</w:t>
            </w:r>
          </w:p>
        </w:tc>
        <w:tc>
          <w:tcPr>
            <w:tcW w:w="665" w:type="dxa"/>
            <w:shd w:val="clear" w:color="auto" w:fill="auto"/>
            <w:noWrap/>
            <w:vAlign w:val="center"/>
          </w:tcPr>
          <w:p w14:paraId="583D09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38B3C5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VILDAGLIPTINA 50 MG</w:t>
            </w:r>
          </w:p>
        </w:tc>
        <w:tc>
          <w:tcPr>
            <w:tcW w:w="1275" w:type="dxa"/>
            <w:shd w:val="clear" w:color="auto" w:fill="DADADA" w:themeFill="accent3" w:themeFillTint="66"/>
            <w:noWrap/>
            <w:vAlign w:val="center"/>
          </w:tcPr>
          <w:p w14:paraId="63B2AD1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1,57</w:t>
            </w:r>
          </w:p>
        </w:tc>
        <w:tc>
          <w:tcPr>
            <w:tcW w:w="993" w:type="dxa"/>
            <w:shd w:val="clear" w:color="auto" w:fill="auto"/>
            <w:noWrap/>
            <w:vAlign w:val="center"/>
          </w:tcPr>
          <w:p w14:paraId="58A6931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9657D06">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157A1457">
            <w:pPr>
              <w:spacing w:after="0" w:line="240" w:lineRule="auto"/>
              <w:jc w:val="center"/>
              <w:rPr>
                <w:rFonts w:ascii="Tahoma" w:hAnsi="Tahoma" w:eastAsia="Times New Roman" w:cs="Tahoma"/>
                <w:color w:val="000000"/>
                <w:sz w:val="20"/>
                <w:szCs w:val="20"/>
                <w:lang w:eastAsia="pt-BR"/>
              </w:rPr>
            </w:pPr>
          </w:p>
        </w:tc>
      </w:tr>
      <w:tr w14:paraId="4B49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32D848F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458</w:t>
            </w:r>
          </w:p>
        </w:tc>
        <w:tc>
          <w:tcPr>
            <w:tcW w:w="865" w:type="dxa"/>
            <w:shd w:val="clear" w:color="auto" w:fill="auto"/>
            <w:noWrap/>
            <w:vAlign w:val="center"/>
          </w:tcPr>
          <w:p w14:paraId="2E7478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45489C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0DB978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VIMPOCETINA 5 MG</w:t>
            </w:r>
          </w:p>
        </w:tc>
        <w:tc>
          <w:tcPr>
            <w:tcW w:w="1275" w:type="dxa"/>
            <w:shd w:val="clear" w:color="auto" w:fill="DADADA" w:themeFill="accent3" w:themeFillTint="66"/>
            <w:noWrap/>
            <w:vAlign w:val="center"/>
          </w:tcPr>
          <w:p w14:paraId="1F4EEF1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0,85</w:t>
            </w:r>
          </w:p>
        </w:tc>
        <w:tc>
          <w:tcPr>
            <w:tcW w:w="993" w:type="dxa"/>
            <w:shd w:val="clear" w:color="auto" w:fill="auto"/>
            <w:noWrap/>
            <w:vAlign w:val="center"/>
          </w:tcPr>
          <w:p w14:paraId="3237A70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C10085F">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2E1DE0E8">
            <w:pPr>
              <w:spacing w:after="0" w:line="240" w:lineRule="auto"/>
              <w:jc w:val="center"/>
              <w:rPr>
                <w:rFonts w:ascii="Tahoma" w:hAnsi="Tahoma" w:eastAsia="Times New Roman" w:cs="Tahoma"/>
                <w:color w:val="000000"/>
                <w:sz w:val="20"/>
                <w:szCs w:val="20"/>
                <w:lang w:eastAsia="pt-BR"/>
              </w:rPr>
            </w:pPr>
          </w:p>
        </w:tc>
      </w:tr>
      <w:tr w14:paraId="3077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0" w:type="dxa"/>
            <w:shd w:val="clear" w:color="auto" w:fill="auto"/>
            <w:noWrap/>
            <w:vAlign w:val="center"/>
          </w:tcPr>
          <w:p w14:paraId="6D3724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459</w:t>
            </w:r>
          </w:p>
        </w:tc>
        <w:tc>
          <w:tcPr>
            <w:tcW w:w="865" w:type="dxa"/>
            <w:shd w:val="clear" w:color="auto" w:fill="auto"/>
            <w:noWrap/>
            <w:vAlign w:val="center"/>
          </w:tcPr>
          <w:p w14:paraId="778063A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137C8C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364" w:type="dxa"/>
            <w:shd w:val="clear" w:color="auto" w:fill="auto"/>
            <w:vAlign w:val="center"/>
          </w:tcPr>
          <w:p w14:paraId="2C1CB0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ZOLPIDEM 10 MG</w:t>
            </w:r>
          </w:p>
        </w:tc>
        <w:tc>
          <w:tcPr>
            <w:tcW w:w="1275" w:type="dxa"/>
            <w:shd w:val="clear" w:color="auto" w:fill="DADADA" w:themeFill="accent3" w:themeFillTint="66"/>
            <w:noWrap/>
            <w:vAlign w:val="center"/>
          </w:tcPr>
          <w:p w14:paraId="639A4C1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0,11</w:t>
            </w:r>
          </w:p>
        </w:tc>
        <w:tc>
          <w:tcPr>
            <w:tcW w:w="993" w:type="dxa"/>
            <w:shd w:val="clear" w:color="auto" w:fill="auto"/>
            <w:noWrap/>
            <w:vAlign w:val="center"/>
          </w:tcPr>
          <w:p w14:paraId="3166141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41E0C0D">
            <w:pPr>
              <w:spacing w:after="0" w:line="240" w:lineRule="auto"/>
              <w:jc w:val="center"/>
              <w:rPr>
                <w:rFonts w:ascii="Tahoma" w:hAnsi="Tahoma" w:eastAsia="Times New Roman" w:cs="Tahoma"/>
                <w:color w:val="000000"/>
                <w:sz w:val="20"/>
                <w:szCs w:val="20"/>
                <w:lang w:eastAsia="pt-BR"/>
              </w:rPr>
            </w:pPr>
          </w:p>
        </w:tc>
        <w:tc>
          <w:tcPr>
            <w:tcW w:w="850" w:type="dxa"/>
            <w:shd w:val="clear" w:color="auto" w:fill="auto"/>
            <w:noWrap/>
            <w:vAlign w:val="center"/>
          </w:tcPr>
          <w:p w14:paraId="7FC12A0F">
            <w:pPr>
              <w:spacing w:after="0" w:line="240" w:lineRule="auto"/>
              <w:jc w:val="center"/>
              <w:rPr>
                <w:rFonts w:ascii="Tahoma" w:hAnsi="Tahoma" w:eastAsia="Times New Roman" w:cs="Tahoma"/>
                <w:color w:val="000000"/>
                <w:sz w:val="20"/>
                <w:szCs w:val="20"/>
                <w:lang w:eastAsia="pt-BR"/>
              </w:rPr>
            </w:pPr>
          </w:p>
        </w:tc>
      </w:tr>
      <w:tr w14:paraId="6C5C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9634" w:type="dxa"/>
            <w:gridSpan w:val="8"/>
            <w:vAlign w:val="center"/>
          </w:tcPr>
          <w:p w14:paraId="35933B72">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VALOR TOTAL DA PROPOSTA EM REAIS E POR EXTENSO:</w:t>
            </w:r>
          </w:p>
        </w:tc>
      </w:tr>
      <w:bookmarkEnd w:id="36"/>
    </w:tbl>
    <w:p w14:paraId="21CF9E89">
      <w:pPr>
        <w:spacing w:after="0" w:line="360" w:lineRule="auto"/>
        <w:jc w:val="center"/>
        <w:rPr>
          <w:rFonts w:ascii="Tahoma" w:hAnsi="Tahoma" w:cs="Tahoma"/>
          <w:b/>
          <w:iCs/>
          <w:sz w:val="20"/>
          <w:szCs w:val="20"/>
        </w:rPr>
      </w:pPr>
    </w:p>
    <w:p w14:paraId="185D54EE">
      <w:pPr>
        <w:spacing w:after="0" w:line="360" w:lineRule="auto"/>
        <w:jc w:val="center"/>
        <w:rPr>
          <w:rFonts w:ascii="Tahoma" w:hAnsi="Tahoma" w:cs="Tahoma"/>
          <w:b/>
          <w:iCs/>
          <w:sz w:val="20"/>
          <w:szCs w:val="20"/>
        </w:rPr>
      </w:pPr>
      <w:r>
        <w:rPr>
          <w:rFonts w:ascii="Tahoma" w:hAnsi="Tahoma" w:cs="Tahoma"/>
          <w:b/>
          <w:iCs/>
          <w:sz w:val="20"/>
          <w:szCs w:val="20"/>
        </w:rPr>
        <w:t>COTA RESERVADA</w:t>
      </w:r>
    </w:p>
    <w:tbl>
      <w:tblPr>
        <w:tblStyle w:val="11"/>
        <w:tblW w:w="965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30"/>
        <w:gridCol w:w="816"/>
        <w:gridCol w:w="665"/>
        <w:gridCol w:w="3418"/>
        <w:gridCol w:w="1275"/>
        <w:gridCol w:w="993"/>
        <w:gridCol w:w="992"/>
        <w:gridCol w:w="858"/>
        <w:gridCol w:w="11"/>
      </w:tblGrid>
      <w:tr w14:paraId="0F1B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66AD407">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Item</w:t>
            </w:r>
          </w:p>
        </w:tc>
        <w:tc>
          <w:tcPr>
            <w:tcW w:w="816" w:type="dxa"/>
            <w:shd w:val="clear" w:color="auto" w:fill="auto"/>
            <w:noWrap/>
            <w:vAlign w:val="center"/>
          </w:tcPr>
          <w:p w14:paraId="1B54C1D9">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Quant.</w:t>
            </w:r>
          </w:p>
        </w:tc>
        <w:tc>
          <w:tcPr>
            <w:tcW w:w="665" w:type="dxa"/>
            <w:shd w:val="clear" w:color="auto" w:fill="auto"/>
            <w:noWrap/>
            <w:vAlign w:val="center"/>
          </w:tcPr>
          <w:p w14:paraId="1D9D693E">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Unid.</w:t>
            </w:r>
          </w:p>
        </w:tc>
        <w:tc>
          <w:tcPr>
            <w:tcW w:w="3418" w:type="dxa"/>
            <w:shd w:val="clear" w:color="auto" w:fill="auto"/>
            <w:noWrap/>
            <w:vAlign w:val="center"/>
          </w:tcPr>
          <w:p w14:paraId="3ADB26F9">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Descrição mínima dos produtos/materiais</w:t>
            </w:r>
          </w:p>
        </w:tc>
        <w:tc>
          <w:tcPr>
            <w:tcW w:w="1275" w:type="dxa"/>
            <w:shd w:val="clear" w:color="auto" w:fill="auto"/>
            <w:noWrap/>
            <w:vAlign w:val="center"/>
          </w:tcPr>
          <w:p w14:paraId="0472E1D2">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Valor de Referência (R$)</w:t>
            </w:r>
          </w:p>
        </w:tc>
        <w:tc>
          <w:tcPr>
            <w:tcW w:w="993" w:type="dxa"/>
            <w:shd w:val="clear" w:color="auto" w:fill="auto"/>
            <w:noWrap/>
            <w:vAlign w:val="center"/>
          </w:tcPr>
          <w:p w14:paraId="464DF414">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Marca/ Modelo</w:t>
            </w:r>
          </w:p>
        </w:tc>
        <w:tc>
          <w:tcPr>
            <w:tcW w:w="992" w:type="dxa"/>
            <w:shd w:val="clear" w:color="auto" w:fill="auto"/>
            <w:noWrap/>
            <w:vAlign w:val="center"/>
          </w:tcPr>
          <w:p w14:paraId="37998559">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Valor Unitário (R$)</w:t>
            </w:r>
          </w:p>
        </w:tc>
        <w:tc>
          <w:tcPr>
            <w:tcW w:w="869" w:type="dxa"/>
            <w:gridSpan w:val="2"/>
            <w:shd w:val="clear" w:color="auto" w:fill="auto"/>
            <w:noWrap/>
            <w:vAlign w:val="center"/>
          </w:tcPr>
          <w:p w14:paraId="179D7842">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Valor Total (R$)</w:t>
            </w:r>
          </w:p>
        </w:tc>
      </w:tr>
      <w:tr w14:paraId="7B1B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1F53B6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460</w:t>
            </w:r>
          </w:p>
        </w:tc>
        <w:tc>
          <w:tcPr>
            <w:tcW w:w="816" w:type="dxa"/>
            <w:shd w:val="clear" w:color="auto" w:fill="auto"/>
            <w:noWrap/>
            <w:vAlign w:val="center"/>
          </w:tcPr>
          <w:p w14:paraId="57F5D9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w:t>
            </w:r>
          </w:p>
        </w:tc>
        <w:tc>
          <w:tcPr>
            <w:tcW w:w="665" w:type="dxa"/>
            <w:shd w:val="clear" w:color="auto" w:fill="auto"/>
            <w:noWrap/>
            <w:vAlign w:val="center"/>
          </w:tcPr>
          <w:p w14:paraId="0D9F5AB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3567C0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ACETATO DE DEXAMETASONA 4 MG/ML, CLORIDRATO DE TIAMINA 100 MG/2ML, CLORIDRATO DE PIRIDOXINA 100 MG/2ML, CIANOCOBALAMINA 5MG/2ML.     </w:t>
            </w:r>
          </w:p>
        </w:tc>
        <w:tc>
          <w:tcPr>
            <w:tcW w:w="1275" w:type="dxa"/>
            <w:shd w:val="clear" w:color="auto" w:fill="DADADA" w:themeFill="accent3" w:themeFillTint="66"/>
            <w:noWrap/>
            <w:vAlign w:val="center"/>
          </w:tcPr>
          <w:p w14:paraId="685F132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 xml:space="preserve">8,46 </w:t>
            </w:r>
          </w:p>
        </w:tc>
        <w:tc>
          <w:tcPr>
            <w:tcW w:w="993" w:type="dxa"/>
            <w:shd w:val="clear" w:color="auto" w:fill="auto"/>
            <w:noWrap/>
            <w:vAlign w:val="center"/>
          </w:tcPr>
          <w:p w14:paraId="226EF82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6334F2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9707A96">
            <w:pPr>
              <w:spacing w:after="0" w:line="240" w:lineRule="auto"/>
              <w:jc w:val="center"/>
              <w:rPr>
                <w:rFonts w:ascii="Tahoma" w:hAnsi="Tahoma" w:eastAsia="Times New Roman" w:cs="Tahoma"/>
                <w:color w:val="000000"/>
                <w:sz w:val="20"/>
                <w:szCs w:val="20"/>
                <w:lang w:eastAsia="pt-BR"/>
              </w:rPr>
            </w:pPr>
          </w:p>
        </w:tc>
      </w:tr>
      <w:tr w14:paraId="7602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F5B75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461</w:t>
            </w:r>
          </w:p>
        </w:tc>
        <w:tc>
          <w:tcPr>
            <w:tcW w:w="816" w:type="dxa"/>
            <w:shd w:val="clear" w:color="auto" w:fill="auto"/>
            <w:noWrap/>
            <w:vAlign w:val="center"/>
          </w:tcPr>
          <w:p w14:paraId="22C8FF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250</w:t>
            </w:r>
          </w:p>
        </w:tc>
        <w:tc>
          <w:tcPr>
            <w:tcW w:w="665" w:type="dxa"/>
            <w:shd w:val="clear" w:color="auto" w:fill="auto"/>
            <w:noWrap/>
            <w:vAlign w:val="center"/>
          </w:tcPr>
          <w:p w14:paraId="13EFBD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6F477EA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ACETATO DE MEDROXIPROGESTERONA 150 MG/ML INJETAVEL</w:t>
            </w:r>
          </w:p>
        </w:tc>
        <w:tc>
          <w:tcPr>
            <w:tcW w:w="1275" w:type="dxa"/>
            <w:shd w:val="clear" w:color="auto" w:fill="DADADA" w:themeFill="accent3" w:themeFillTint="66"/>
            <w:noWrap/>
            <w:vAlign w:val="center"/>
          </w:tcPr>
          <w:p w14:paraId="24D36C0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9,37</w:t>
            </w:r>
          </w:p>
        </w:tc>
        <w:tc>
          <w:tcPr>
            <w:tcW w:w="993" w:type="dxa"/>
            <w:shd w:val="clear" w:color="auto" w:fill="auto"/>
            <w:noWrap/>
            <w:vAlign w:val="center"/>
          </w:tcPr>
          <w:p w14:paraId="5DE3C61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6327A9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9964C85">
            <w:pPr>
              <w:spacing w:after="0" w:line="240" w:lineRule="auto"/>
              <w:jc w:val="center"/>
              <w:rPr>
                <w:rFonts w:ascii="Tahoma" w:hAnsi="Tahoma" w:eastAsia="Times New Roman" w:cs="Tahoma"/>
                <w:color w:val="000000"/>
                <w:sz w:val="20"/>
                <w:szCs w:val="20"/>
                <w:lang w:eastAsia="pt-BR"/>
              </w:rPr>
            </w:pPr>
          </w:p>
        </w:tc>
      </w:tr>
      <w:tr w14:paraId="1B50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89D58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462</w:t>
            </w:r>
          </w:p>
        </w:tc>
        <w:tc>
          <w:tcPr>
            <w:tcW w:w="816" w:type="dxa"/>
            <w:shd w:val="clear" w:color="auto" w:fill="auto"/>
            <w:noWrap/>
            <w:vAlign w:val="center"/>
          </w:tcPr>
          <w:p w14:paraId="2749C5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541A25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ENV</w:t>
            </w:r>
          </w:p>
        </w:tc>
        <w:tc>
          <w:tcPr>
            <w:tcW w:w="3418" w:type="dxa"/>
            <w:shd w:val="clear" w:color="auto" w:fill="auto"/>
            <w:vAlign w:val="center"/>
          </w:tcPr>
          <w:p w14:paraId="0A1976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ACETILCISTEÍNA, CONCENTRAÇÃO: 600 MG, FORMA FARMACÊUTICA: GRANULADO PARA SOLUÇÃO ORAL.</w:t>
            </w:r>
          </w:p>
        </w:tc>
        <w:tc>
          <w:tcPr>
            <w:tcW w:w="1275" w:type="dxa"/>
            <w:shd w:val="clear" w:color="auto" w:fill="DADADA" w:themeFill="accent3" w:themeFillTint="66"/>
            <w:noWrap/>
            <w:vAlign w:val="center"/>
          </w:tcPr>
          <w:p w14:paraId="0DD37D5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0,60</w:t>
            </w:r>
          </w:p>
        </w:tc>
        <w:tc>
          <w:tcPr>
            <w:tcW w:w="993" w:type="dxa"/>
            <w:shd w:val="clear" w:color="auto" w:fill="auto"/>
            <w:noWrap/>
            <w:vAlign w:val="center"/>
          </w:tcPr>
          <w:p w14:paraId="057C1C3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552566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2C85ACB">
            <w:pPr>
              <w:spacing w:after="0" w:line="240" w:lineRule="auto"/>
              <w:jc w:val="center"/>
              <w:rPr>
                <w:rFonts w:ascii="Tahoma" w:hAnsi="Tahoma" w:eastAsia="Times New Roman" w:cs="Tahoma"/>
                <w:color w:val="000000"/>
                <w:sz w:val="20"/>
                <w:szCs w:val="20"/>
                <w:lang w:eastAsia="pt-BR"/>
              </w:rPr>
            </w:pPr>
          </w:p>
        </w:tc>
      </w:tr>
      <w:tr w14:paraId="47F5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832CC2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463</w:t>
            </w:r>
          </w:p>
        </w:tc>
        <w:tc>
          <w:tcPr>
            <w:tcW w:w="816" w:type="dxa"/>
            <w:shd w:val="clear" w:color="auto" w:fill="auto"/>
            <w:noWrap/>
            <w:vAlign w:val="center"/>
          </w:tcPr>
          <w:p w14:paraId="7FCE22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2219BBE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504A9E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ACETILCISTEÍNA XAROPE PEDIÁTRICO 20 MG/ML; EM FRASCOS DE 120 ML.</w:t>
            </w:r>
          </w:p>
        </w:tc>
        <w:tc>
          <w:tcPr>
            <w:tcW w:w="1275" w:type="dxa"/>
            <w:shd w:val="clear" w:color="auto" w:fill="DADADA" w:themeFill="accent3" w:themeFillTint="66"/>
            <w:noWrap/>
            <w:vAlign w:val="center"/>
          </w:tcPr>
          <w:p w14:paraId="59A9D23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3,77</w:t>
            </w:r>
          </w:p>
        </w:tc>
        <w:tc>
          <w:tcPr>
            <w:tcW w:w="993" w:type="dxa"/>
            <w:shd w:val="clear" w:color="auto" w:fill="auto"/>
            <w:noWrap/>
            <w:vAlign w:val="center"/>
          </w:tcPr>
          <w:p w14:paraId="62F1601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0FF43D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BDA7CE0">
            <w:pPr>
              <w:spacing w:after="0" w:line="240" w:lineRule="auto"/>
              <w:jc w:val="center"/>
              <w:rPr>
                <w:rFonts w:ascii="Tahoma" w:hAnsi="Tahoma" w:eastAsia="Times New Roman" w:cs="Tahoma"/>
                <w:color w:val="000000"/>
                <w:sz w:val="20"/>
                <w:szCs w:val="20"/>
                <w:lang w:eastAsia="pt-BR"/>
              </w:rPr>
            </w:pPr>
          </w:p>
        </w:tc>
      </w:tr>
      <w:tr w14:paraId="43E0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F83A3C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464</w:t>
            </w:r>
          </w:p>
        </w:tc>
        <w:tc>
          <w:tcPr>
            <w:tcW w:w="816" w:type="dxa"/>
            <w:shd w:val="clear" w:color="auto" w:fill="auto"/>
            <w:noWrap/>
            <w:vAlign w:val="center"/>
          </w:tcPr>
          <w:p w14:paraId="682FAE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083D22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C5E5A2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ACICLOVIR 200 MG</w:t>
            </w:r>
          </w:p>
        </w:tc>
        <w:tc>
          <w:tcPr>
            <w:tcW w:w="1275" w:type="dxa"/>
            <w:shd w:val="clear" w:color="auto" w:fill="DADADA" w:themeFill="accent3" w:themeFillTint="66"/>
            <w:noWrap/>
            <w:vAlign w:val="center"/>
          </w:tcPr>
          <w:p w14:paraId="3AB590F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0,16</w:t>
            </w:r>
          </w:p>
        </w:tc>
        <w:tc>
          <w:tcPr>
            <w:tcW w:w="993" w:type="dxa"/>
            <w:shd w:val="clear" w:color="auto" w:fill="auto"/>
            <w:noWrap/>
            <w:vAlign w:val="center"/>
          </w:tcPr>
          <w:p w14:paraId="628724C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59BBAD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25BB94C">
            <w:pPr>
              <w:spacing w:after="0" w:line="240" w:lineRule="auto"/>
              <w:jc w:val="center"/>
              <w:rPr>
                <w:rFonts w:ascii="Tahoma" w:hAnsi="Tahoma" w:eastAsia="Times New Roman" w:cs="Tahoma"/>
                <w:color w:val="000000"/>
                <w:sz w:val="20"/>
                <w:szCs w:val="20"/>
                <w:lang w:eastAsia="pt-BR"/>
              </w:rPr>
            </w:pPr>
          </w:p>
        </w:tc>
      </w:tr>
      <w:tr w14:paraId="530F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7C3D2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465</w:t>
            </w:r>
          </w:p>
        </w:tc>
        <w:tc>
          <w:tcPr>
            <w:tcW w:w="816" w:type="dxa"/>
            <w:shd w:val="clear" w:color="auto" w:fill="auto"/>
            <w:noWrap/>
            <w:vAlign w:val="center"/>
          </w:tcPr>
          <w:p w14:paraId="4E7AA8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45.000</w:t>
            </w:r>
          </w:p>
        </w:tc>
        <w:tc>
          <w:tcPr>
            <w:tcW w:w="665" w:type="dxa"/>
            <w:shd w:val="clear" w:color="auto" w:fill="auto"/>
            <w:noWrap/>
            <w:vAlign w:val="center"/>
          </w:tcPr>
          <w:p w14:paraId="52B1B35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63940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ÁCIDO ACETIL SALICÍLICO 100 MG</w:t>
            </w:r>
          </w:p>
        </w:tc>
        <w:tc>
          <w:tcPr>
            <w:tcW w:w="1275" w:type="dxa"/>
            <w:shd w:val="clear" w:color="auto" w:fill="DADADA" w:themeFill="accent3" w:themeFillTint="66"/>
            <w:noWrap/>
            <w:vAlign w:val="center"/>
          </w:tcPr>
          <w:p w14:paraId="5D6F6E4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0,03</w:t>
            </w:r>
          </w:p>
        </w:tc>
        <w:tc>
          <w:tcPr>
            <w:tcW w:w="993" w:type="dxa"/>
            <w:shd w:val="clear" w:color="auto" w:fill="auto"/>
            <w:noWrap/>
            <w:vAlign w:val="center"/>
          </w:tcPr>
          <w:p w14:paraId="16E6144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3A3A42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7DD6242">
            <w:pPr>
              <w:spacing w:after="0" w:line="240" w:lineRule="auto"/>
              <w:jc w:val="center"/>
              <w:rPr>
                <w:rFonts w:ascii="Tahoma" w:hAnsi="Tahoma" w:eastAsia="Times New Roman" w:cs="Tahoma"/>
                <w:color w:val="000000"/>
                <w:sz w:val="20"/>
                <w:szCs w:val="20"/>
                <w:lang w:eastAsia="pt-BR"/>
              </w:rPr>
            </w:pPr>
          </w:p>
        </w:tc>
      </w:tr>
      <w:tr w14:paraId="4C89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A6FEF3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466</w:t>
            </w:r>
          </w:p>
        </w:tc>
        <w:tc>
          <w:tcPr>
            <w:tcW w:w="816" w:type="dxa"/>
            <w:shd w:val="clear" w:color="auto" w:fill="auto"/>
            <w:noWrap/>
            <w:vAlign w:val="center"/>
          </w:tcPr>
          <w:p w14:paraId="033946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47426E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A93C4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ÁCIDO ACETILSALICÍLICO 81 MG ASSOCIADO A CARBONATO DE MAGNESIO 24,30 MG + GLICINATO DE ALUMÍNIO 12,15 MG COMPRIMIDO REVESTIDO</w:t>
            </w:r>
          </w:p>
        </w:tc>
        <w:tc>
          <w:tcPr>
            <w:tcW w:w="1275" w:type="dxa"/>
            <w:shd w:val="clear" w:color="auto" w:fill="DADADA" w:themeFill="accent3" w:themeFillTint="66"/>
            <w:noWrap/>
            <w:vAlign w:val="center"/>
          </w:tcPr>
          <w:p w14:paraId="71E98FA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0,35</w:t>
            </w:r>
          </w:p>
        </w:tc>
        <w:tc>
          <w:tcPr>
            <w:tcW w:w="993" w:type="dxa"/>
            <w:shd w:val="clear" w:color="auto" w:fill="auto"/>
            <w:noWrap/>
            <w:vAlign w:val="center"/>
          </w:tcPr>
          <w:p w14:paraId="2839A9E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736E1E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F850122">
            <w:pPr>
              <w:spacing w:after="0" w:line="240" w:lineRule="auto"/>
              <w:jc w:val="center"/>
              <w:rPr>
                <w:rFonts w:ascii="Tahoma" w:hAnsi="Tahoma" w:eastAsia="Times New Roman" w:cs="Tahoma"/>
                <w:color w:val="000000"/>
                <w:sz w:val="20"/>
                <w:szCs w:val="20"/>
                <w:lang w:eastAsia="pt-BR"/>
              </w:rPr>
            </w:pPr>
          </w:p>
        </w:tc>
      </w:tr>
      <w:tr w14:paraId="3B5D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89934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467</w:t>
            </w:r>
          </w:p>
        </w:tc>
        <w:tc>
          <w:tcPr>
            <w:tcW w:w="816" w:type="dxa"/>
            <w:shd w:val="clear" w:color="auto" w:fill="auto"/>
            <w:noWrap/>
            <w:vAlign w:val="center"/>
          </w:tcPr>
          <w:p w14:paraId="3880F7A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1.000</w:t>
            </w:r>
          </w:p>
        </w:tc>
        <w:tc>
          <w:tcPr>
            <w:tcW w:w="665" w:type="dxa"/>
            <w:shd w:val="clear" w:color="auto" w:fill="auto"/>
            <w:noWrap/>
            <w:vAlign w:val="center"/>
          </w:tcPr>
          <w:p w14:paraId="46AAC9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210E32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ÁCIDO ASCÓRBICO INJETÁVEL 500 MG; EM AMPOLAS DE 5 ML (VITAMINA C)</w:t>
            </w:r>
          </w:p>
        </w:tc>
        <w:tc>
          <w:tcPr>
            <w:tcW w:w="1275" w:type="dxa"/>
            <w:shd w:val="clear" w:color="auto" w:fill="DADADA" w:themeFill="accent3" w:themeFillTint="66"/>
            <w:noWrap/>
            <w:vAlign w:val="center"/>
          </w:tcPr>
          <w:p w14:paraId="38A3A4C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0,63</w:t>
            </w:r>
          </w:p>
        </w:tc>
        <w:tc>
          <w:tcPr>
            <w:tcW w:w="993" w:type="dxa"/>
            <w:shd w:val="clear" w:color="auto" w:fill="auto"/>
            <w:noWrap/>
            <w:vAlign w:val="center"/>
          </w:tcPr>
          <w:p w14:paraId="78F4F74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C027B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EC0F3FF">
            <w:pPr>
              <w:spacing w:after="0" w:line="240" w:lineRule="auto"/>
              <w:jc w:val="center"/>
              <w:rPr>
                <w:rFonts w:ascii="Tahoma" w:hAnsi="Tahoma" w:eastAsia="Times New Roman" w:cs="Tahoma"/>
                <w:color w:val="000000"/>
                <w:sz w:val="20"/>
                <w:szCs w:val="20"/>
                <w:lang w:eastAsia="pt-BR"/>
              </w:rPr>
            </w:pPr>
          </w:p>
        </w:tc>
      </w:tr>
      <w:tr w14:paraId="29A0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47671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468</w:t>
            </w:r>
          </w:p>
        </w:tc>
        <w:tc>
          <w:tcPr>
            <w:tcW w:w="816" w:type="dxa"/>
            <w:shd w:val="clear" w:color="auto" w:fill="auto"/>
            <w:noWrap/>
            <w:vAlign w:val="center"/>
          </w:tcPr>
          <w:p w14:paraId="4EEFE3D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665" w:type="dxa"/>
            <w:shd w:val="clear" w:color="auto" w:fill="auto"/>
            <w:noWrap/>
            <w:vAlign w:val="center"/>
          </w:tcPr>
          <w:p w14:paraId="6404042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920E2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ÁCIDO FÓLICO 0,2 MG/ML - FRASCO COM 30 ML</w:t>
            </w:r>
          </w:p>
        </w:tc>
        <w:tc>
          <w:tcPr>
            <w:tcW w:w="1275" w:type="dxa"/>
            <w:shd w:val="clear" w:color="auto" w:fill="DADADA" w:themeFill="accent3" w:themeFillTint="66"/>
            <w:noWrap/>
            <w:vAlign w:val="center"/>
          </w:tcPr>
          <w:p w14:paraId="4DA7C6A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2,29</w:t>
            </w:r>
          </w:p>
        </w:tc>
        <w:tc>
          <w:tcPr>
            <w:tcW w:w="993" w:type="dxa"/>
            <w:shd w:val="clear" w:color="auto" w:fill="auto"/>
            <w:noWrap/>
            <w:vAlign w:val="center"/>
          </w:tcPr>
          <w:p w14:paraId="387BD10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10EB86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CC556D5">
            <w:pPr>
              <w:spacing w:after="0" w:line="240" w:lineRule="auto"/>
              <w:jc w:val="center"/>
              <w:rPr>
                <w:rFonts w:ascii="Tahoma" w:hAnsi="Tahoma" w:eastAsia="Times New Roman" w:cs="Tahoma"/>
                <w:color w:val="000000"/>
                <w:sz w:val="20"/>
                <w:szCs w:val="20"/>
                <w:lang w:eastAsia="pt-BR"/>
              </w:rPr>
            </w:pPr>
          </w:p>
        </w:tc>
      </w:tr>
      <w:tr w14:paraId="0190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F112F0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469</w:t>
            </w:r>
          </w:p>
        </w:tc>
        <w:tc>
          <w:tcPr>
            <w:tcW w:w="816" w:type="dxa"/>
            <w:shd w:val="clear" w:color="auto" w:fill="auto"/>
            <w:noWrap/>
            <w:vAlign w:val="center"/>
          </w:tcPr>
          <w:p w14:paraId="7145AF0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9.000</w:t>
            </w:r>
          </w:p>
        </w:tc>
        <w:tc>
          <w:tcPr>
            <w:tcW w:w="665" w:type="dxa"/>
            <w:shd w:val="clear" w:color="auto" w:fill="auto"/>
            <w:noWrap/>
            <w:vAlign w:val="center"/>
          </w:tcPr>
          <w:p w14:paraId="195806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1032C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ÁCIDO FÓLICO 5 MG </w:t>
            </w:r>
          </w:p>
        </w:tc>
        <w:tc>
          <w:tcPr>
            <w:tcW w:w="1275" w:type="dxa"/>
            <w:shd w:val="clear" w:color="auto" w:fill="DADADA" w:themeFill="accent3" w:themeFillTint="66"/>
            <w:noWrap/>
            <w:vAlign w:val="center"/>
          </w:tcPr>
          <w:p w14:paraId="51CA293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539B90E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213903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38F7534">
            <w:pPr>
              <w:spacing w:after="0" w:line="240" w:lineRule="auto"/>
              <w:jc w:val="center"/>
              <w:rPr>
                <w:rFonts w:ascii="Tahoma" w:hAnsi="Tahoma" w:eastAsia="Times New Roman" w:cs="Tahoma"/>
                <w:color w:val="000000"/>
                <w:sz w:val="20"/>
                <w:szCs w:val="20"/>
                <w:lang w:eastAsia="pt-BR"/>
              </w:rPr>
            </w:pPr>
          </w:p>
        </w:tc>
      </w:tr>
      <w:tr w14:paraId="55C6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FEAC0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470</w:t>
            </w:r>
          </w:p>
        </w:tc>
        <w:tc>
          <w:tcPr>
            <w:tcW w:w="816" w:type="dxa"/>
            <w:shd w:val="clear" w:color="auto" w:fill="auto"/>
            <w:noWrap/>
            <w:vAlign w:val="center"/>
          </w:tcPr>
          <w:p w14:paraId="3BF2E22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170</w:t>
            </w:r>
          </w:p>
        </w:tc>
        <w:tc>
          <w:tcPr>
            <w:tcW w:w="665" w:type="dxa"/>
            <w:shd w:val="clear" w:color="auto" w:fill="auto"/>
            <w:noWrap/>
            <w:vAlign w:val="center"/>
          </w:tcPr>
          <w:p w14:paraId="6FDA85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2D4D43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ÁCIDO TRANEXÂMICO INJETÁVEL 250 MG/5ML</w:t>
            </w:r>
          </w:p>
        </w:tc>
        <w:tc>
          <w:tcPr>
            <w:tcW w:w="1275" w:type="dxa"/>
            <w:shd w:val="clear" w:color="auto" w:fill="DADADA" w:themeFill="accent3" w:themeFillTint="66"/>
            <w:noWrap/>
            <w:vAlign w:val="center"/>
          </w:tcPr>
          <w:p w14:paraId="082545C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3,89</w:t>
            </w:r>
          </w:p>
        </w:tc>
        <w:tc>
          <w:tcPr>
            <w:tcW w:w="993" w:type="dxa"/>
            <w:shd w:val="clear" w:color="auto" w:fill="auto"/>
            <w:noWrap/>
            <w:vAlign w:val="center"/>
          </w:tcPr>
          <w:p w14:paraId="18F296B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D8BF55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D50F4A8">
            <w:pPr>
              <w:spacing w:after="0" w:line="240" w:lineRule="auto"/>
              <w:jc w:val="center"/>
              <w:rPr>
                <w:rFonts w:ascii="Tahoma" w:hAnsi="Tahoma" w:eastAsia="Times New Roman" w:cs="Tahoma"/>
                <w:color w:val="000000"/>
                <w:sz w:val="20"/>
                <w:szCs w:val="20"/>
                <w:lang w:eastAsia="pt-BR"/>
              </w:rPr>
            </w:pPr>
          </w:p>
        </w:tc>
      </w:tr>
      <w:tr w14:paraId="13BC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589D13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471</w:t>
            </w:r>
          </w:p>
        </w:tc>
        <w:tc>
          <w:tcPr>
            <w:tcW w:w="816" w:type="dxa"/>
            <w:shd w:val="clear" w:color="auto" w:fill="auto"/>
            <w:noWrap/>
            <w:vAlign w:val="center"/>
          </w:tcPr>
          <w:p w14:paraId="532CD25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w:t>
            </w:r>
          </w:p>
        </w:tc>
        <w:tc>
          <w:tcPr>
            <w:tcW w:w="665" w:type="dxa"/>
            <w:shd w:val="clear" w:color="auto" w:fill="auto"/>
            <w:noWrap/>
            <w:vAlign w:val="center"/>
          </w:tcPr>
          <w:p w14:paraId="798E7B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A19F9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ÁCIDO VALPRÓICO 250 MG</w:t>
            </w:r>
          </w:p>
        </w:tc>
        <w:tc>
          <w:tcPr>
            <w:tcW w:w="1275" w:type="dxa"/>
            <w:shd w:val="clear" w:color="auto" w:fill="DADADA" w:themeFill="accent3" w:themeFillTint="66"/>
            <w:noWrap/>
            <w:vAlign w:val="center"/>
          </w:tcPr>
          <w:p w14:paraId="0192BFE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0,34</w:t>
            </w:r>
          </w:p>
        </w:tc>
        <w:tc>
          <w:tcPr>
            <w:tcW w:w="993" w:type="dxa"/>
            <w:shd w:val="clear" w:color="auto" w:fill="auto"/>
            <w:noWrap/>
            <w:vAlign w:val="center"/>
          </w:tcPr>
          <w:p w14:paraId="75D8614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91987C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37B140B">
            <w:pPr>
              <w:spacing w:after="0" w:line="240" w:lineRule="auto"/>
              <w:jc w:val="center"/>
              <w:rPr>
                <w:rFonts w:ascii="Tahoma" w:hAnsi="Tahoma" w:eastAsia="Times New Roman" w:cs="Tahoma"/>
                <w:color w:val="000000"/>
                <w:sz w:val="20"/>
                <w:szCs w:val="20"/>
                <w:lang w:eastAsia="pt-BR"/>
              </w:rPr>
            </w:pPr>
          </w:p>
        </w:tc>
      </w:tr>
      <w:tr w14:paraId="6401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BD158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472</w:t>
            </w:r>
          </w:p>
        </w:tc>
        <w:tc>
          <w:tcPr>
            <w:tcW w:w="816" w:type="dxa"/>
            <w:shd w:val="clear" w:color="auto" w:fill="auto"/>
            <w:noWrap/>
            <w:vAlign w:val="center"/>
          </w:tcPr>
          <w:p w14:paraId="394FDAB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4785B10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EE48B7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ÁCIDO VALPRÓICO 500 MG </w:t>
            </w:r>
          </w:p>
        </w:tc>
        <w:tc>
          <w:tcPr>
            <w:tcW w:w="1275" w:type="dxa"/>
            <w:shd w:val="clear" w:color="auto" w:fill="DADADA" w:themeFill="accent3" w:themeFillTint="66"/>
            <w:noWrap/>
            <w:vAlign w:val="center"/>
          </w:tcPr>
          <w:p w14:paraId="50C74A1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0,60</w:t>
            </w:r>
          </w:p>
        </w:tc>
        <w:tc>
          <w:tcPr>
            <w:tcW w:w="993" w:type="dxa"/>
            <w:shd w:val="clear" w:color="auto" w:fill="auto"/>
            <w:noWrap/>
            <w:vAlign w:val="center"/>
          </w:tcPr>
          <w:p w14:paraId="087249E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38A95F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6A8C7AE">
            <w:pPr>
              <w:spacing w:after="0" w:line="240" w:lineRule="auto"/>
              <w:jc w:val="center"/>
              <w:rPr>
                <w:rFonts w:ascii="Tahoma" w:hAnsi="Tahoma" w:eastAsia="Times New Roman" w:cs="Tahoma"/>
                <w:color w:val="000000"/>
                <w:sz w:val="20"/>
                <w:szCs w:val="20"/>
                <w:lang w:eastAsia="pt-BR"/>
              </w:rPr>
            </w:pPr>
          </w:p>
        </w:tc>
      </w:tr>
      <w:tr w14:paraId="19D4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9D96A0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473</w:t>
            </w:r>
          </w:p>
        </w:tc>
        <w:tc>
          <w:tcPr>
            <w:tcW w:w="816" w:type="dxa"/>
            <w:shd w:val="clear" w:color="auto" w:fill="auto"/>
            <w:noWrap/>
            <w:vAlign w:val="center"/>
          </w:tcPr>
          <w:p w14:paraId="44C624A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w:t>
            </w:r>
          </w:p>
        </w:tc>
        <w:tc>
          <w:tcPr>
            <w:tcW w:w="665" w:type="dxa"/>
            <w:shd w:val="clear" w:color="auto" w:fill="auto"/>
            <w:noWrap/>
            <w:vAlign w:val="center"/>
          </w:tcPr>
          <w:p w14:paraId="0079E44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5F37530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ADENOSINA 6 MG/2 ML</w:t>
            </w:r>
          </w:p>
        </w:tc>
        <w:tc>
          <w:tcPr>
            <w:tcW w:w="1275" w:type="dxa"/>
            <w:shd w:val="clear" w:color="auto" w:fill="DADADA" w:themeFill="accent3" w:themeFillTint="66"/>
            <w:noWrap/>
            <w:vAlign w:val="center"/>
          </w:tcPr>
          <w:p w14:paraId="687A231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10,45</w:t>
            </w:r>
          </w:p>
        </w:tc>
        <w:tc>
          <w:tcPr>
            <w:tcW w:w="993" w:type="dxa"/>
            <w:shd w:val="clear" w:color="auto" w:fill="auto"/>
            <w:noWrap/>
            <w:vAlign w:val="center"/>
          </w:tcPr>
          <w:p w14:paraId="30A0267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AF023D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99B673D">
            <w:pPr>
              <w:spacing w:after="0" w:line="240" w:lineRule="auto"/>
              <w:jc w:val="center"/>
              <w:rPr>
                <w:rFonts w:ascii="Tahoma" w:hAnsi="Tahoma" w:eastAsia="Times New Roman" w:cs="Tahoma"/>
                <w:color w:val="000000"/>
                <w:sz w:val="20"/>
                <w:szCs w:val="20"/>
                <w:lang w:eastAsia="pt-BR"/>
              </w:rPr>
            </w:pPr>
          </w:p>
        </w:tc>
      </w:tr>
      <w:tr w14:paraId="7D69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4629B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474</w:t>
            </w:r>
          </w:p>
        </w:tc>
        <w:tc>
          <w:tcPr>
            <w:tcW w:w="816" w:type="dxa"/>
            <w:shd w:val="clear" w:color="auto" w:fill="auto"/>
            <w:noWrap/>
            <w:vAlign w:val="center"/>
          </w:tcPr>
          <w:p w14:paraId="55F2AF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5A53B11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57BDE7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ADRENALINA 1 MG/ML, EM AMPOLAS DE 1 ML (EPINEFRINA)</w:t>
            </w:r>
          </w:p>
        </w:tc>
        <w:tc>
          <w:tcPr>
            <w:tcW w:w="1275" w:type="dxa"/>
            <w:shd w:val="clear" w:color="auto" w:fill="DADADA" w:themeFill="accent3" w:themeFillTint="66"/>
            <w:noWrap/>
            <w:vAlign w:val="center"/>
          </w:tcPr>
          <w:p w14:paraId="2B557E7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0,97</w:t>
            </w:r>
          </w:p>
        </w:tc>
        <w:tc>
          <w:tcPr>
            <w:tcW w:w="993" w:type="dxa"/>
            <w:shd w:val="clear" w:color="auto" w:fill="auto"/>
            <w:noWrap/>
            <w:vAlign w:val="center"/>
          </w:tcPr>
          <w:p w14:paraId="09E1838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B7FCC4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0CB96E7">
            <w:pPr>
              <w:spacing w:after="0" w:line="240" w:lineRule="auto"/>
              <w:jc w:val="center"/>
              <w:rPr>
                <w:rFonts w:ascii="Tahoma" w:hAnsi="Tahoma" w:eastAsia="Times New Roman" w:cs="Tahoma"/>
                <w:color w:val="000000"/>
                <w:sz w:val="20"/>
                <w:szCs w:val="20"/>
                <w:lang w:eastAsia="pt-BR"/>
              </w:rPr>
            </w:pPr>
          </w:p>
        </w:tc>
      </w:tr>
      <w:tr w14:paraId="0CFB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2017E9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475</w:t>
            </w:r>
          </w:p>
        </w:tc>
        <w:tc>
          <w:tcPr>
            <w:tcW w:w="816" w:type="dxa"/>
            <w:shd w:val="clear" w:color="auto" w:fill="auto"/>
            <w:noWrap/>
            <w:vAlign w:val="center"/>
          </w:tcPr>
          <w:p w14:paraId="4E62FF9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350</w:t>
            </w:r>
          </w:p>
        </w:tc>
        <w:tc>
          <w:tcPr>
            <w:tcW w:w="665" w:type="dxa"/>
            <w:shd w:val="clear" w:color="auto" w:fill="auto"/>
            <w:noWrap/>
            <w:vAlign w:val="center"/>
          </w:tcPr>
          <w:p w14:paraId="46F4F4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3E60B4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ÁGUA DESTILADA PARA INJEÇÃO, ESTÉRIL E ASPIROGÊNICA, EM AMPOLA DE  5 ML</w:t>
            </w:r>
          </w:p>
        </w:tc>
        <w:tc>
          <w:tcPr>
            <w:tcW w:w="1275" w:type="dxa"/>
            <w:shd w:val="clear" w:color="auto" w:fill="DADADA" w:themeFill="accent3" w:themeFillTint="66"/>
            <w:noWrap/>
            <w:vAlign w:val="center"/>
          </w:tcPr>
          <w:p w14:paraId="1EE7D3B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0,23</w:t>
            </w:r>
          </w:p>
        </w:tc>
        <w:tc>
          <w:tcPr>
            <w:tcW w:w="993" w:type="dxa"/>
            <w:shd w:val="clear" w:color="auto" w:fill="auto"/>
            <w:noWrap/>
            <w:vAlign w:val="center"/>
          </w:tcPr>
          <w:p w14:paraId="3EB2563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AA27F6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6FE8330">
            <w:pPr>
              <w:spacing w:after="0" w:line="240" w:lineRule="auto"/>
              <w:jc w:val="center"/>
              <w:rPr>
                <w:rFonts w:ascii="Tahoma" w:hAnsi="Tahoma" w:eastAsia="Times New Roman" w:cs="Tahoma"/>
                <w:color w:val="000000"/>
                <w:sz w:val="20"/>
                <w:szCs w:val="20"/>
                <w:lang w:eastAsia="pt-BR"/>
              </w:rPr>
            </w:pPr>
          </w:p>
        </w:tc>
      </w:tr>
      <w:tr w14:paraId="2C53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8ECD9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476</w:t>
            </w:r>
          </w:p>
        </w:tc>
        <w:tc>
          <w:tcPr>
            <w:tcW w:w="816" w:type="dxa"/>
            <w:shd w:val="clear" w:color="auto" w:fill="auto"/>
            <w:noWrap/>
            <w:vAlign w:val="center"/>
          </w:tcPr>
          <w:p w14:paraId="2156C6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2.000</w:t>
            </w:r>
          </w:p>
        </w:tc>
        <w:tc>
          <w:tcPr>
            <w:tcW w:w="665" w:type="dxa"/>
            <w:shd w:val="clear" w:color="auto" w:fill="auto"/>
            <w:noWrap/>
            <w:vAlign w:val="center"/>
          </w:tcPr>
          <w:p w14:paraId="191AAD7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2F7E9F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ÁGUA DESTILADA PARA INJEÇÃO, ESTÉRIL EM AMPOLA DE 10 ML</w:t>
            </w:r>
          </w:p>
        </w:tc>
        <w:tc>
          <w:tcPr>
            <w:tcW w:w="1275" w:type="dxa"/>
            <w:shd w:val="clear" w:color="auto" w:fill="DADADA" w:themeFill="accent3" w:themeFillTint="66"/>
            <w:noWrap/>
            <w:vAlign w:val="center"/>
          </w:tcPr>
          <w:p w14:paraId="27B8E9F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0,21</w:t>
            </w:r>
          </w:p>
        </w:tc>
        <w:tc>
          <w:tcPr>
            <w:tcW w:w="993" w:type="dxa"/>
            <w:shd w:val="clear" w:color="auto" w:fill="auto"/>
            <w:noWrap/>
            <w:vAlign w:val="center"/>
          </w:tcPr>
          <w:p w14:paraId="7BF41F4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F61381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FB0CA74">
            <w:pPr>
              <w:spacing w:after="0" w:line="240" w:lineRule="auto"/>
              <w:jc w:val="center"/>
              <w:rPr>
                <w:rFonts w:ascii="Tahoma" w:hAnsi="Tahoma" w:eastAsia="Times New Roman" w:cs="Tahoma"/>
                <w:color w:val="000000"/>
                <w:sz w:val="20"/>
                <w:szCs w:val="20"/>
                <w:lang w:eastAsia="pt-BR"/>
              </w:rPr>
            </w:pPr>
          </w:p>
        </w:tc>
      </w:tr>
      <w:tr w14:paraId="4D77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E875B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477</w:t>
            </w:r>
          </w:p>
        </w:tc>
        <w:tc>
          <w:tcPr>
            <w:tcW w:w="816" w:type="dxa"/>
            <w:shd w:val="clear" w:color="auto" w:fill="auto"/>
            <w:noWrap/>
            <w:vAlign w:val="center"/>
          </w:tcPr>
          <w:p w14:paraId="49DC13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500</w:t>
            </w:r>
          </w:p>
        </w:tc>
        <w:tc>
          <w:tcPr>
            <w:tcW w:w="665" w:type="dxa"/>
            <w:shd w:val="clear" w:color="auto" w:fill="auto"/>
            <w:noWrap/>
            <w:vAlign w:val="center"/>
          </w:tcPr>
          <w:p w14:paraId="1ADEB3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6C8E312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ALBENDAZOL 40 MG/ML SUSPENSÃO ORAL. 10 ML</w:t>
            </w:r>
          </w:p>
        </w:tc>
        <w:tc>
          <w:tcPr>
            <w:tcW w:w="1275" w:type="dxa"/>
            <w:shd w:val="clear" w:color="auto" w:fill="DADADA" w:themeFill="accent3" w:themeFillTint="66"/>
            <w:noWrap/>
            <w:vAlign w:val="center"/>
          </w:tcPr>
          <w:p w14:paraId="2601704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1,09</w:t>
            </w:r>
          </w:p>
        </w:tc>
        <w:tc>
          <w:tcPr>
            <w:tcW w:w="993" w:type="dxa"/>
            <w:shd w:val="clear" w:color="auto" w:fill="auto"/>
            <w:noWrap/>
            <w:vAlign w:val="center"/>
          </w:tcPr>
          <w:p w14:paraId="203D210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429874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8367D71">
            <w:pPr>
              <w:spacing w:after="0" w:line="240" w:lineRule="auto"/>
              <w:jc w:val="center"/>
              <w:rPr>
                <w:rFonts w:ascii="Tahoma" w:hAnsi="Tahoma" w:eastAsia="Times New Roman" w:cs="Tahoma"/>
                <w:color w:val="000000"/>
                <w:sz w:val="20"/>
                <w:szCs w:val="20"/>
                <w:lang w:eastAsia="pt-BR"/>
              </w:rPr>
            </w:pPr>
          </w:p>
        </w:tc>
      </w:tr>
      <w:tr w14:paraId="6936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B5567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478</w:t>
            </w:r>
          </w:p>
        </w:tc>
        <w:tc>
          <w:tcPr>
            <w:tcW w:w="816" w:type="dxa"/>
            <w:shd w:val="clear" w:color="auto" w:fill="auto"/>
            <w:noWrap/>
            <w:vAlign w:val="center"/>
          </w:tcPr>
          <w:p w14:paraId="468243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0E6C03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PÇ</w:t>
            </w:r>
          </w:p>
        </w:tc>
        <w:tc>
          <w:tcPr>
            <w:tcW w:w="3418" w:type="dxa"/>
            <w:shd w:val="clear" w:color="auto" w:fill="auto"/>
            <w:vAlign w:val="center"/>
          </w:tcPr>
          <w:p w14:paraId="60C62E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ALBENDAZOL 400 MG</w:t>
            </w:r>
          </w:p>
        </w:tc>
        <w:tc>
          <w:tcPr>
            <w:tcW w:w="1275" w:type="dxa"/>
            <w:shd w:val="clear" w:color="auto" w:fill="DADADA" w:themeFill="accent3" w:themeFillTint="66"/>
            <w:noWrap/>
            <w:vAlign w:val="center"/>
          </w:tcPr>
          <w:p w14:paraId="2DED2D0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0,43</w:t>
            </w:r>
          </w:p>
        </w:tc>
        <w:tc>
          <w:tcPr>
            <w:tcW w:w="993" w:type="dxa"/>
            <w:shd w:val="clear" w:color="auto" w:fill="auto"/>
            <w:noWrap/>
            <w:vAlign w:val="center"/>
          </w:tcPr>
          <w:p w14:paraId="7EE63D4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1CB0DF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5E47A5A">
            <w:pPr>
              <w:spacing w:after="0" w:line="240" w:lineRule="auto"/>
              <w:jc w:val="center"/>
              <w:rPr>
                <w:rFonts w:ascii="Tahoma" w:hAnsi="Tahoma" w:eastAsia="Times New Roman" w:cs="Tahoma"/>
                <w:color w:val="000000"/>
                <w:sz w:val="20"/>
                <w:szCs w:val="20"/>
                <w:lang w:eastAsia="pt-BR"/>
              </w:rPr>
            </w:pPr>
          </w:p>
        </w:tc>
      </w:tr>
      <w:tr w14:paraId="5559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0C7031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479</w:t>
            </w:r>
          </w:p>
        </w:tc>
        <w:tc>
          <w:tcPr>
            <w:tcW w:w="816" w:type="dxa"/>
            <w:shd w:val="clear" w:color="auto" w:fill="auto"/>
            <w:noWrap/>
            <w:vAlign w:val="center"/>
          </w:tcPr>
          <w:p w14:paraId="1DCFA4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41F47B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B3815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ALENDRONATO DE SÓDIO 70 MG </w:t>
            </w:r>
          </w:p>
        </w:tc>
        <w:tc>
          <w:tcPr>
            <w:tcW w:w="1275" w:type="dxa"/>
            <w:shd w:val="clear" w:color="auto" w:fill="DADADA" w:themeFill="accent3" w:themeFillTint="66"/>
            <w:noWrap/>
            <w:vAlign w:val="center"/>
          </w:tcPr>
          <w:p w14:paraId="11A7320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0,19</w:t>
            </w:r>
          </w:p>
        </w:tc>
        <w:tc>
          <w:tcPr>
            <w:tcW w:w="993" w:type="dxa"/>
            <w:shd w:val="clear" w:color="auto" w:fill="auto"/>
            <w:noWrap/>
            <w:vAlign w:val="center"/>
          </w:tcPr>
          <w:p w14:paraId="56380B9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F227FA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987AF37">
            <w:pPr>
              <w:spacing w:after="0" w:line="240" w:lineRule="auto"/>
              <w:jc w:val="center"/>
              <w:rPr>
                <w:rFonts w:ascii="Tahoma" w:hAnsi="Tahoma" w:eastAsia="Times New Roman" w:cs="Tahoma"/>
                <w:color w:val="000000"/>
                <w:sz w:val="20"/>
                <w:szCs w:val="20"/>
                <w:lang w:eastAsia="pt-BR"/>
              </w:rPr>
            </w:pPr>
          </w:p>
        </w:tc>
      </w:tr>
      <w:tr w14:paraId="3721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8C4F0F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480</w:t>
            </w:r>
          </w:p>
        </w:tc>
        <w:tc>
          <w:tcPr>
            <w:tcW w:w="816" w:type="dxa"/>
            <w:shd w:val="clear" w:color="auto" w:fill="auto"/>
            <w:noWrap/>
            <w:vAlign w:val="center"/>
          </w:tcPr>
          <w:p w14:paraId="665C690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w:t>
            </w:r>
          </w:p>
        </w:tc>
        <w:tc>
          <w:tcPr>
            <w:tcW w:w="665" w:type="dxa"/>
            <w:shd w:val="clear" w:color="auto" w:fill="auto"/>
            <w:noWrap/>
            <w:vAlign w:val="center"/>
          </w:tcPr>
          <w:p w14:paraId="023607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DD2A69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ALOPURINOL, DOSAGEM: 300 MG</w:t>
            </w:r>
          </w:p>
        </w:tc>
        <w:tc>
          <w:tcPr>
            <w:tcW w:w="1275" w:type="dxa"/>
            <w:shd w:val="clear" w:color="auto" w:fill="DADADA" w:themeFill="accent3" w:themeFillTint="66"/>
            <w:noWrap/>
            <w:vAlign w:val="center"/>
          </w:tcPr>
          <w:p w14:paraId="454E922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0,23</w:t>
            </w:r>
          </w:p>
        </w:tc>
        <w:tc>
          <w:tcPr>
            <w:tcW w:w="993" w:type="dxa"/>
            <w:shd w:val="clear" w:color="auto" w:fill="auto"/>
            <w:noWrap/>
            <w:vAlign w:val="center"/>
          </w:tcPr>
          <w:p w14:paraId="724AC1A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8F426C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9810ECB">
            <w:pPr>
              <w:spacing w:after="0" w:line="240" w:lineRule="auto"/>
              <w:jc w:val="center"/>
              <w:rPr>
                <w:rFonts w:ascii="Tahoma" w:hAnsi="Tahoma" w:eastAsia="Times New Roman" w:cs="Tahoma"/>
                <w:color w:val="000000"/>
                <w:sz w:val="20"/>
                <w:szCs w:val="20"/>
                <w:lang w:eastAsia="pt-BR"/>
              </w:rPr>
            </w:pPr>
          </w:p>
        </w:tc>
      </w:tr>
      <w:tr w14:paraId="63A7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0F232A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481</w:t>
            </w:r>
          </w:p>
        </w:tc>
        <w:tc>
          <w:tcPr>
            <w:tcW w:w="816" w:type="dxa"/>
            <w:shd w:val="clear" w:color="auto" w:fill="auto"/>
            <w:noWrap/>
            <w:vAlign w:val="center"/>
          </w:tcPr>
          <w:p w14:paraId="368DC08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7720CE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0A084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ALOPURINOL 100 MG</w:t>
            </w:r>
          </w:p>
        </w:tc>
        <w:tc>
          <w:tcPr>
            <w:tcW w:w="1275" w:type="dxa"/>
            <w:shd w:val="clear" w:color="auto" w:fill="DADADA" w:themeFill="accent3" w:themeFillTint="66"/>
            <w:noWrap/>
            <w:vAlign w:val="center"/>
          </w:tcPr>
          <w:p w14:paraId="6915C82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0,12</w:t>
            </w:r>
          </w:p>
        </w:tc>
        <w:tc>
          <w:tcPr>
            <w:tcW w:w="993" w:type="dxa"/>
            <w:shd w:val="clear" w:color="auto" w:fill="auto"/>
            <w:noWrap/>
            <w:vAlign w:val="center"/>
          </w:tcPr>
          <w:p w14:paraId="03AC976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F38067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35D76E5">
            <w:pPr>
              <w:spacing w:after="0" w:line="240" w:lineRule="auto"/>
              <w:jc w:val="center"/>
              <w:rPr>
                <w:rFonts w:ascii="Tahoma" w:hAnsi="Tahoma" w:eastAsia="Times New Roman" w:cs="Tahoma"/>
                <w:color w:val="000000"/>
                <w:sz w:val="20"/>
                <w:szCs w:val="20"/>
                <w:lang w:eastAsia="pt-BR"/>
              </w:rPr>
            </w:pPr>
          </w:p>
        </w:tc>
      </w:tr>
      <w:tr w14:paraId="6B67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E119B9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482</w:t>
            </w:r>
          </w:p>
        </w:tc>
        <w:tc>
          <w:tcPr>
            <w:tcW w:w="816" w:type="dxa"/>
            <w:shd w:val="clear" w:color="auto" w:fill="auto"/>
            <w:noWrap/>
            <w:vAlign w:val="center"/>
          </w:tcPr>
          <w:p w14:paraId="248BAD1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30.000</w:t>
            </w:r>
          </w:p>
        </w:tc>
        <w:tc>
          <w:tcPr>
            <w:tcW w:w="665" w:type="dxa"/>
            <w:shd w:val="clear" w:color="auto" w:fill="auto"/>
            <w:noWrap/>
            <w:vAlign w:val="center"/>
          </w:tcPr>
          <w:p w14:paraId="1D7C9A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418" w:type="dxa"/>
            <w:shd w:val="clear" w:color="auto" w:fill="auto"/>
            <w:vAlign w:val="center"/>
          </w:tcPr>
          <w:p w14:paraId="504CB5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ALPRAZOLAM 1 MG </w:t>
            </w:r>
          </w:p>
        </w:tc>
        <w:tc>
          <w:tcPr>
            <w:tcW w:w="1275" w:type="dxa"/>
            <w:shd w:val="clear" w:color="auto" w:fill="DADADA" w:themeFill="accent3" w:themeFillTint="66"/>
            <w:noWrap/>
            <w:vAlign w:val="center"/>
          </w:tcPr>
          <w:p w14:paraId="29E7137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0,09</w:t>
            </w:r>
          </w:p>
        </w:tc>
        <w:tc>
          <w:tcPr>
            <w:tcW w:w="993" w:type="dxa"/>
            <w:shd w:val="clear" w:color="auto" w:fill="auto"/>
            <w:noWrap/>
            <w:vAlign w:val="center"/>
          </w:tcPr>
          <w:p w14:paraId="20E2E3E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B4E9BD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1BD6F68">
            <w:pPr>
              <w:spacing w:after="0" w:line="240" w:lineRule="auto"/>
              <w:jc w:val="center"/>
              <w:rPr>
                <w:rFonts w:ascii="Tahoma" w:hAnsi="Tahoma" w:eastAsia="Times New Roman" w:cs="Tahoma"/>
                <w:color w:val="000000"/>
                <w:sz w:val="20"/>
                <w:szCs w:val="20"/>
                <w:lang w:eastAsia="pt-BR"/>
              </w:rPr>
            </w:pPr>
          </w:p>
        </w:tc>
      </w:tr>
      <w:tr w14:paraId="57DB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5BC29C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483</w:t>
            </w:r>
          </w:p>
        </w:tc>
        <w:tc>
          <w:tcPr>
            <w:tcW w:w="816" w:type="dxa"/>
            <w:shd w:val="clear" w:color="auto" w:fill="auto"/>
            <w:noWrap/>
            <w:vAlign w:val="center"/>
          </w:tcPr>
          <w:p w14:paraId="1E9BA79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w:t>
            </w:r>
          </w:p>
        </w:tc>
        <w:tc>
          <w:tcPr>
            <w:tcW w:w="665" w:type="dxa"/>
            <w:shd w:val="clear" w:color="auto" w:fill="auto"/>
            <w:noWrap/>
            <w:vAlign w:val="center"/>
          </w:tcPr>
          <w:p w14:paraId="5479F03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6501B1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ALTEPLASE 50 MG INJETÁVEL - PÓ LIÓFILO INJETAVEL: FRASCO - AMPOLA CONTENDO 2.333 MG DE PÓ LIÓFILO INJETAVEL, CORRESPONDENTE A 50 MG DE ALTEPLASE, ACOMPANHADO DE FRASCO-AMPOLA COM 50 ML DE DILUENTE. AS EMBALAGENS ESTÃO ACOMPANHADAS DE CÂNULAS DE TRASNFERÊNCIA.</w:t>
            </w:r>
          </w:p>
        </w:tc>
        <w:tc>
          <w:tcPr>
            <w:tcW w:w="1275" w:type="dxa"/>
            <w:shd w:val="clear" w:color="auto" w:fill="DADADA" w:themeFill="accent3" w:themeFillTint="66"/>
            <w:noWrap/>
            <w:vAlign w:val="center"/>
          </w:tcPr>
          <w:p w14:paraId="0D0D9E1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2.742,99</w:t>
            </w:r>
          </w:p>
        </w:tc>
        <w:tc>
          <w:tcPr>
            <w:tcW w:w="993" w:type="dxa"/>
            <w:shd w:val="clear" w:color="auto" w:fill="auto"/>
            <w:noWrap/>
            <w:vAlign w:val="center"/>
          </w:tcPr>
          <w:p w14:paraId="5E76DC2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0E8B16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9EB02E7">
            <w:pPr>
              <w:spacing w:after="0" w:line="240" w:lineRule="auto"/>
              <w:jc w:val="center"/>
              <w:rPr>
                <w:rFonts w:ascii="Tahoma" w:hAnsi="Tahoma" w:eastAsia="Times New Roman" w:cs="Tahoma"/>
                <w:color w:val="000000"/>
                <w:sz w:val="20"/>
                <w:szCs w:val="20"/>
                <w:lang w:eastAsia="pt-BR"/>
              </w:rPr>
            </w:pPr>
          </w:p>
        </w:tc>
      </w:tr>
      <w:tr w14:paraId="4881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005062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484</w:t>
            </w:r>
          </w:p>
        </w:tc>
        <w:tc>
          <w:tcPr>
            <w:tcW w:w="816" w:type="dxa"/>
            <w:shd w:val="clear" w:color="auto" w:fill="auto"/>
            <w:noWrap/>
            <w:vAlign w:val="center"/>
          </w:tcPr>
          <w:p w14:paraId="2BCA00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110</w:t>
            </w:r>
          </w:p>
        </w:tc>
        <w:tc>
          <w:tcPr>
            <w:tcW w:w="665" w:type="dxa"/>
            <w:shd w:val="clear" w:color="auto" w:fill="auto"/>
            <w:noWrap/>
            <w:vAlign w:val="center"/>
          </w:tcPr>
          <w:p w14:paraId="7F91659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7F47E7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AMINAFTONA, CONCENTRAÇÃO: 75MG</w:t>
            </w:r>
          </w:p>
        </w:tc>
        <w:tc>
          <w:tcPr>
            <w:tcW w:w="1275" w:type="dxa"/>
            <w:shd w:val="clear" w:color="auto" w:fill="DADADA" w:themeFill="accent3" w:themeFillTint="66"/>
            <w:noWrap/>
            <w:vAlign w:val="center"/>
          </w:tcPr>
          <w:p w14:paraId="49A3B4A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1,54</w:t>
            </w:r>
          </w:p>
        </w:tc>
        <w:tc>
          <w:tcPr>
            <w:tcW w:w="993" w:type="dxa"/>
            <w:shd w:val="clear" w:color="auto" w:fill="auto"/>
            <w:noWrap/>
            <w:vAlign w:val="center"/>
          </w:tcPr>
          <w:p w14:paraId="2856515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27A8AC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22B0C40">
            <w:pPr>
              <w:spacing w:after="0" w:line="240" w:lineRule="auto"/>
              <w:jc w:val="center"/>
              <w:rPr>
                <w:rFonts w:ascii="Tahoma" w:hAnsi="Tahoma" w:eastAsia="Times New Roman" w:cs="Tahoma"/>
                <w:color w:val="000000"/>
                <w:sz w:val="20"/>
                <w:szCs w:val="20"/>
                <w:lang w:eastAsia="pt-BR"/>
              </w:rPr>
            </w:pPr>
          </w:p>
        </w:tc>
      </w:tr>
      <w:tr w14:paraId="5185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30266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485</w:t>
            </w:r>
          </w:p>
        </w:tc>
        <w:tc>
          <w:tcPr>
            <w:tcW w:w="816" w:type="dxa"/>
            <w:shd w:val="clear" w:color="auto" w:fill="auto"/>
            <w:noWrap/>
            <w:vAlign w:val="center"/>
          </w:tcPr>
          <w:p w14:paraId="7E33A15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110</w:t>
            </w:r>
          </w:p>
        </w:tc>
        <w:tc>
          <w:tcPr>
            <w:tcW w:w="665" w:type="dxa"/>
            <w:shd w:val="clear" w:color="auto" w:fill="auto"/>
            <w:noWrap/>
            <w:vAlign w:val="center"/>
          </w:tcPr>
          <w:p w14:paraId="1DC22B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3D11686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AMINOFILINA 24 MG/ML, AMPOLA DE 10 ML</w:t>
            </w:r>
          </w:p>
        </w:tc>
        <w:tc>
          <w:tcPr>
            <w:tcW w:w="1275" w:type="dxa"/>
            <w:shd w:val="clear" w:color="auto" w:fill="DADADA" w:themeFill="accent3" w:themeFillTint="66"/>
            <w:noWrap/>
            <w:vAlign w:val="center"/>
          </w:tcPr>
          <w:p w14:paraId="5FE017B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3,69</w:t>
            </w:r>
          </w:p>
        </w:tc>
        <w:tc>
          <w:tcPr>
            <w:tcW w:w="993" w:type="dxa"/>
            <w:shd w:val="clear" w:color="auto" w:fill="auto"/>
            <w:noWrap/>
            <w:vAlign w:val="center"/>
          </w:tcPr>
          <w:p w14:paraId="32FB3D9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B77CAA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DA7982D">
            <w:pPr>
              <w:spacing w:after="0" w:line="240" w:lineRule="auto"/>
              <w:jc w:val="center"/>
              <w:rPr>
                <w:rFonts w:ascii="Tahoma" w:hAnsi="Tahoma" w:eastAsia="Times New Roman" w:cs="Tahoma"/>
                <w:color w:val="000000"/>
                <w:sz w:val="20"/>
                <w:szCs w:val="20"/>
                <w:lang w:eastAsia="pt-BR"/>
              </w:rPr>
            </w:pPr>
          </w:p>
        </w:tc>
      </w:tr>
      <w:tr w14:paraId="596C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BB7CC5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486</w:t>
            </w:r>
          </w:p>
        </w:tc>
        <w:tc>
          <w:tcPr>
            <w:tcW w:w="816" w:type="dxa"/>
            <w:shd w:val="clear" w:color="auto" w:fill="auto"/>
            <w:noWrap/>
            <w:vAlign w:val="center"/>
          </w:tcPr>
          <w:p w14:paraId="7525FE8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4DA1E5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6EFEC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AMINOFILINA 100 MG</w:t>
            </w:r>
          </w:p>
        </w:tc>
        <w:tc>
          <w:tcPr>
            <w:tcW w:w="1275" w:type="dxa"/>
            <w:shd w:val="clear" w:color="auto" w:fill="DADADA" w:themeFill="accent3" w:themeFillTint="66"/>
            <w:noWrap/>
            <w:vAlign w:val="center"/>
          </w:tcPr>
          <w:p w14:paraId="4D4BE16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73135E5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9184B9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417A044">
            <w:pPr>
              <w:spacing w:after="0" w:line="240" w:lineRule="auto"/>
              <w:jc w:val="center"/>
              <w:rPr>
                <w:rFonts w:ascii="Tahoma" w:hAnsi="Tahoma" w:eastAsia="Times New Roman" w:cs="Tahoma"/>
                <w:color w:val="000000"/>
                <w:sz w:val="20"/>
                <w:szCs w:val="20"/>
                <w:lang w:eastAsia="pt-BR"/>
              </w:rPr>
            </w:pPr>
          </w:p>
        </w:tc>
      </w:tr>
      <w:tr w14:paraId="65C3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30B26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487</w:t>
            </w:r>
          </w:p>
        </w:tc>
        <w:tc>
          <w:tcPr>
            <w:tcW w:w="816" w:type="dxa"/>
            <w:shd w:val="clear" w:color="auto" w:fill="auto"/>
            <w:noWrap/>
            <w:vAlign w:val="center"/>
          </w:tcPr>
          <w:p w14:paraId="7DC932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w:t>
            </w:r>
          </w:p>
        </w:tc>
        <w:tc>
          <w:tcPr>
            <w:tcW w:w="665" w:type="dxa"/>
            <w:shd w:val="clear" w:color="auto" w:fill="auto"/>
            <w:noWrap/>
            <w:vAlign w:val="center"/>
          </w:tcPr>
          <w:p w14:paraId="2AA2A9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3D3CF2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AMOXICILINA + CLAVULANATO DE POTÁSSIO 400 +57 MG/5 ML, SUSPENSÃO ORAL, EM FRASCOS DE 70 ML</w:t>
            </w:r>
          </w:p>
        </w:tc>
        <w:tc>
          <w:tcPr>
            <w:tcW w:w="1275" w:type="dxa"/>
            <w:shd w:val="clear" w:color="auto" w:fill="DADADA" w:themeFill="accent3" w:themeFillTint="66"/>
            <w:noWrap/>
            <w:vAlign w:val="center"/>
          </w:tcPr>
          <w:p w14:paraId="6627665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16,32</w:t>
            </w:r>
          </w:p>
        </w:tc>
        <w:tc>
          <w:tcPr>
            <w:tcW w:w="993" w:type="dxa"/>
            <w:shd w:val="clear" w:color="auto" w:fill="auto"/>
            <w:noWrap/>
            <w:vAlign w:val="center"/>
          </w:tcPr>
          <w:p w14:paraId="108EA5B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B787CE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85D7E51">
            <w:pPr>
              <w:spacing w:after="0" w:line="240" w:lineRule="auto"/>
              <w:jc w:val="center"/>
              <w:rPr>
                <w:rFonts w:ascii="Tahoma" w:hAnsi="Tahoma" w:eastAsia="Times New Roman" w:cs="Tahoma"/>
                <w:color w:val="000000"/>
                <w:sz w:val="20"/>
                <w:szCs w:val="20"/>
                <w:lang w:eastAsia="pt-BR"/>
              </w:rPr>
            </w:pPr>
          </w:p>
        </w:tc>
      </w:tr>
      <w:tr w14:paraId="4290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3436C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488</w:t>
            </w:r>
          </w:p>
        </w:tc>
        <w:tc>
          <w:tcPr>
            <w:tcW w:w="816" w:type="dxa"/>
            <w:shd w:val="clear" w:color="auto" w:fill="auto"/>
            <w:noWrap/>
            <w:vAlign w:val="center"/>
          </w:tcPr>
          <w:p w14:paraId="6CA904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2B1C30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736A5E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AMOXICILINA, CONCENTRAÇÃO: 25 MG/ML, APRESENTAÇÃO: PÓ PARA SUSPENSÃO ORAL FR COM 150 ML</w:t>
            </w:r>
          </w:p>
        </w:tc>
        <w:tc>
          <w:tcPr>
            <w:tcW w:w="1275" w:type="dxa"/>
            <w:shd w:val="clear" w:color="auto" w:fill="DADADA" w:themeFill="accent3" w:themeFillTint="66"/>
            <w:noWrap/>
            <w:vAlign w:val="center"/>
          </w:tcPr>
          <w:p w14:paraId="52C46A9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4,16</w:t>
            </w:r>
          </w:p>
        </w:tc>
        <w:tc>
          <w:tcPr>
            <w:tcW w:w="993" w:type="dxa"/>
            <w:shd w:val="clear" w:color="auto" w:fill="auto"/>
            <w:noWrap/>
            <w:vAlign w:val="center"/>
          </w:tcPr>
          <w:p w14:paraId="5439133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CA31D5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8A87B54">
            <w:pPr>
              <w:spacing w:after="0" w:line="240" w:lineRule="auto"/>
              <w:jc w:val="center"/>
              <w:rPr>
                <w:rFonts w:ascii="Tahoma" w:hAnsi="Tahoma" w:eastAsia="Times New Roman" w:cs="Tahoma"/>
                <w:color w:val="000000"/>
                <w:sz w:val="20"/>
                <w:szCs w:val="20"/>
                <w:lang w:eastAsia="pt-BR"/>
              </w:rPr>
            </w:pPr>
          </w:p>
        </w:tc>
      </w:tr>
      <w:tr w14:paraId="4ED0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9D9C8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489</w:t>
            </w:r>
          </w:p>
        </w:tc>
        <w:tc>
          <w:tcPr>
            <w:tcW w:w="816" w:type="dxa"/>
            <w:shd w:val="clear" w:color="auto" w:fill="auto"/>
            <w:noWrap/>
            <w:vAlign w:val="center"/>
          </w:tcPr>
          <w:p w14:paraId="22E33D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12.000</w:t>
            </w:r>
          </w:p>
        </w:tc>
        <w:tc>
          <w:tcPr>
            <w:tcW w:w="665" w:type="dxa"/>
            <w:shd w:val="clear" w:color="auto" w:fill="auto"/>
            <w:noWrap/>
            <w:vAlign w:val="center"/>
          </w:tcPr>
          <w:p w14:paraId="02B474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FE0099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AMOXICILINA 500 MG</w:t>
            </w:r>
          </w:p>
        </w:tc>
        <w:tc>
          <w:tcPr>
            <w:tcW w:w="1275" w:type="dxa"/>
            <w:shd w:val="clear" w:color="auto" w:fill="DADADA" w:themeFill="accent3" w:themeFillTint="66"/>
            <w:noWrap/>
            <w:vAlign w:val="center"/>
          </w:tcPr>
          <w:p w14:paraId="30DDCE5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0,19</w:t>
            </w:r>
          </w:p>
        </w:tc>
        <w:tc>
          <w:tcPr>
            <w:tcW w:w="993" w:type="dxa"/>
            <w:shd w:val="clear" w:color="auto" w:fill="auto"/>
            <w:noWrap/>
            <w:vAlign w:val="center"/>
          </w:tcPr>
          <w:p w14:paraId="4841A53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96BFF0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F22A2E7">
            <w:pPr>
              <w:spacing w:after="0" w:line="240" w:lineRule="auto"/>
              <w:jc w:val="center"/>
              <w:rPr>
                <w:rFonts w:ascii="Tahoma" w:hAnsi="Tahoma" w:eastAsia="Times New Roman" w:cs="Tahoma"/>
                <w:color w:val="000000"/>
                <w:sz w:val="20"/>
                <w:szCs w:val="20"/>
                <w:lang w:eastAsia="pt-BR"/>
              </w:rPr>
            </w:pPr>
          </w:p>
        </w:tc>
      </w:tr>
      <w:tr w14:paraId="3171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9366D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490</w:t>
            </w:r>
          </w:p>
        </w:tc>
        <w:tc>
          <w:tcPr>
            <w:tcW w:w="816" w:type="dxa"/>
            <w:shd w:val="clear" w:color="auto" w:fill="auto"/>
            <w:noWrap/>
            <w:vAlign w:val="center"/>
          </w:tcPr>
          <w:p w14:paraId="2805CA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8.000</w:t>
            </w:r>
          </w:p>
        </w:tc>
        <w:tc>
          <w:tcPr>
            <w:tcW w:w="665" w:type="dxa"/>
            <w:shd w:val="clear" w:color="auto" w:fill="auto"/>
            <w:noWrap/>
            <w:vAlign w:val="center"/>
          </w:tcPr>
          <w:p w14:paraId="01421A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00630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AMOXICILINA + CLAVULANATO DE POTÁSSIO 875 +125 MG BD COMPRIMIDO BLISTER COM 14</w:t>
            </w:r>
          </w:p>
        </w:tc>
        <w:tc>
          <w:tcPr>
            <w:tcW w:w="1275" w:type="dxa"/>
            <w:shd w:val="clear" w:color="auto" w:fill="DADADA" w:themeFill="accent3" w:themeFillTint="66"/>
            <w:noWrap/>
            <w:vAlign w:val="center"/>
          </w:tcPr>
          <w:p w14:paraId="688037B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2,19</w:t>
            </w:r>
          </w:p>
        </w:tc>
        <w:tc>
          <w:tcPr>
            <w:tcW w:w="993" w:type="dxa"/>
            <w:shd w:val="clear" w:color="auto" w:fill="auto"/>
            <w:noWrap/>
            <w:vAlign w:val="center"/>
          </w:tcPr>
          <w:p w14:paraId="19E5F47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5DF7D2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9D0FC71">
            <w:pPr>
              <w:spacing w:after="0" w:line="240" w:lineRule="auto"/>
              <w:jc w:val="center"/>
              <w:rPr>
                <w:rFonts w:ascii="Tahoma" w:hAnsi="Tahoma" w:eastAsia="Times New Roman" w:cs="Tahoma"/>
                <w:color w:val="000000"/>
                <w:sz w:val="20"/>
                <w:szCs w:val="20"/>
                <w:lang w:eastAsia="pt-BR"/>
              </w:rPr>
            </w:pPr>
          </w:p>
        </w:tc>
      </w:tr>
      <w:tr w14:paraId="1AA9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C38780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491</w:t>
            </w:r>
          </w:p>
        </w:tc>
        <w:tc>
          <w:tcPr>
            <w:tcW w:w="816" w:type="dxa"/>
            <w:shd w:val="clear" w:color="auto" w:fill="auto"/>
            <w:noWrap/>
            <w:vAlign w:val="center"/>
          </w:tcPr>
          <w:p w14:paraId="7D627FE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110</w:t>
            </w:r>
          </w:p>
        </w:tc>
        <w:tc>
          <w:tcPr>
            <w:tcW w:w="665" w:type="dxa"/>
            <w:shd w:val="clear" w:color="auto" w:fill="auto"/>
            <w:noWrap/>
            <w:vAlign w:val="center"/>
          </w:tcPr>
          <w:p w14:paraId="46D1EA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E28CC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APIXABANA, CONCENTRAÇÃO: 5 MG</w:t>
            </w:r>
          </w:p>
        </w:tc>
        <w:tc>
          <w:tcPr>
            <w:tcW w:w="1275" w:type="dxa"/>
            <w:shd w:val="clear" w:color="auto" w:fill="DADADA" w:themeFill="accent3" w:themeFillTint="66"/>
            <w:noWrap/>
            <w:vAlign w:val="center"/>
          </w:tcPr>
          <w:p w14:paraId="7E2AEC4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1,76</w:t>
            </w:r>
          </w:p>
        </w:tc>
        <w:tc>
          <w:tcPr>
            <w:tcW w:w="993" w:type="dxa"/>
            <w:shd w:val="clear" w:color="auto" w:fill="auto"/>
            <w:noWrap/>
            <w:vAlign w:val="center"/>
          </w:tcPr>
          <w:p w14:paraId="4FB7D3F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A4C433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ABA5DB5">
            <w:pPr>
              <w:spacing w:after="0" w:line="240" w:lineRule="auto"/>
              <w:jc w:val="center"/>
              <w:rPr>
                <w:rFonts w:ascii="Tahoma" w:hAnsi="Tahoma" w:eastAsia="Times New Roman" w:cs="Tahoma"/>
                <w:color w:val="000000"/>
                <w:sz w:val="20"/>
                <w:szCs w:val="20"/>
                <w:lang w:eastAsia="pt-BR"/>
              </w:rPr>
            </w:pPr>
          </w:p>
        </w:tc>
      </w:tr>
      <w:tr w14:paraId="1D5F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BEBE6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492</w:t>
            </w:r>
          </w:p>
        </w:tc>
        <w:tc>
          <w:tcPr>
            <w:tcW w:w="816" w:type="dxa"/>
            <w:shd w:val="clear" w:color="auto" w:fill="auto"/>
            <w:noWrap/>
            <w:vAlign w:val="center"/>
          </w:tcPr>
          <w:p w14:paraId="23EE829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w:t>
            </w:r>
          </w:p>
        </w:tc>
        <w:tc>
          <w:tcPr>
            <w:tcW w:w="665" w:type="dxa"/>
            <w:shd w:val="clear" w:color="auto" w:fill="auto"/>
            <w:noWrap/>
            <w:vAlign w:val="center"/>
          </w:tcPr>
          <w:p w14:paraId="1015CA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2EFC03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ARIPIPRAZOL 1 MG/ML FR 150 ML</w:t>
            </w:r>
          </w:p>
        </w:tc>
        <w:tc>
          <w:tcPr>
            <w:tcW w:w="1275" w:type="dxa"/>
            <w:shd w:val="clear" w:color="auto" w:fill="DADADA" w:themeFill="accent3" w:themeFillTint="66"/>
            <w:noWrap/>
            <w:vAlign w:val="center"/>
          </w:tcPr>
          <w:p w14:paraId="1517F1A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151,82</w:t>
            </w:r>
          </w:p>
        </w:tc>
        <w:tc>
          <w:tcPr>
            <w:tcW w:w="993" w:type="dxa"/>
            <w:shd w:val="clear" w:color="auto" w:fill="auto"/>
            <w:noWrap/>
            <w:vAlign w:val="center"/>
          </w:tcPr>
          <w:p w14:paraId="529E421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C5B90C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FCE033F">
            <w:pPr>
              <w:spacing w:after="0" w:line="240" w:lineRule="auto"/>
              <w:jc w:val="center"/>
              <w:rPr>
                <w:rFonts w:ascii="Tahoma" w:hAnsi="Tahoma" w:eastAsia="Times New Roman" w:cs="Tahoma"/>
                <w:color w:val="000000"/>
                <w:sz w:val="20"/>
                <w:szCs w:val="20"/>
                <w:lang w:eastAsia="pt-BR"/>
              </w:rPr>
            </w:pPr>
          </w:p>
        </w:tc>
      </w:tr>
      <w:tr w14:paraId="6DAA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533E94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493</w:t>
            </w:r>
          </w:p>
        </w:tc>
        <w:tc>
          <w:tcPr>
            <w:tcW w:w="816" w:type="dxa"/>
            <w:shd w:val="clear" w:color="auto" w:fill="auto"/>
            <w:noWrap/>
            <w:vAlign w:val="center"/>
          </w:tcPr>
          <w:p w14:paraId="63885B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w:t>
            </w:r>
          </w:p>
        </w:tc>
        <w:tc>
          <w:tcPr>
            <w:tcW w:w="665" w:type="dxa"/>
            <w:shd w:val="clear" w:color="auto" w:fill="auto"/>
            <w:noWrap/>
            <w:vAlign w:val="center"/>
          </w:tcPr>
          <w:p w14:paraId="01272A6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6927C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ARIPIPRAZOL 10 MG</w:t>
            </w:r>
          </w:p>
        </w:tc>
        <w:tc>
          <w:tcPr>
            <w:tcW w:w="1275" w:type="dxa"/>
            <w:shd w:val="clear" w:color="auto" w:fill="DADADA" w:themeFill="accent3" w:themeFillTint="66"/>
            <w:noWrap/>
            <w:vAlign w:val="center"/>
          </w:tcPr>
          <w:p w14:paraId="4CCA6D9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0,38</w:t>
            </w:r>
          </w:p>
        </w:tc>
        <w:tc>
          <w:tcPr>
            <w:tcW w:w="993" w:type="dxa"/>
            <w:shd w:val="clear" w:color="auto" w:fill="auto"/>
            <w:noWrap/>
            <w:vAlign w:val="center"/>
          </w:tcPr>
          <w:p w14:paraId="0CDBD44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6AD8F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61278A2">
            <w:pPr>
              <w:spacing w:after="0" w:line="240" w:lineRule="auto"/>
              <w:jc w:val="center"/>
              <w:rPr>
                <w:rFonts w:ascii="Tahoma" w:hAnsi="Tahoma" w:eastAsia="Times New Roman" w:cs="Tahoma"/>
                <w:color w:val="000000"/>
                <w:sz w:val="20"/>
                <w:szCs w:val="20"/>
                <w:lang w:eastAsia="pt-BR"/>
              </w:rPr>
            </w:pPr>
          </w:p>
        </w:tc>
      </w:tr>
      <w:tr w14:paraId="4300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E0E1B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494</w:t>
            </w:r>
          </w:p>
        </w:tc>
        <w:tc>
          <w:tcPr>
            <w:tcW w:w="816" w:type="dxa"/>
            <w:shd w:val="clear" w:color="auto" w:fill="auto"/>
            <w:noWrap/>
            <w:vAlign w:val="center"/>
          </w:tcPr>
          <w:p w14:paraId="0E3B96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03</w:t>
            </w:r>
          </w:p>
        </w:tc>
        <w:tc>
          <w:tcPr>
            <w:tcW w:w="665" w:type="dxa"/>
            <w:shd w:val="clear" w:color="auto" w:fill="auto"/>
            <w:noWrap/>
            <w:vAlign w:val="center"/>
          </w:tcPr>
          <w:p w14:paraId="1F06817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57A11F4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ARIPIPRAZOL 20 MG/ML FR 30 ML</w:t>
            </w:r>
          </w:p>
        </w:tc>
        <w:tc>
          <w:tcPr>
            <w:tcW w:w="1275" w:type="dxa"/>
            <w:shd w:val="clear" w:color="auto" w:fill="DADADA" w:themeFill="accent3" w:themeFillTint="66"/>
            <w:noWrap/>
            <w:vAlign w:val="center"/>
          </w:tcPr>
          <w:p w14:paraId="5B399BF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317,39</w:t>
            </w:r>
          </w:p>
        </w:tc>
        <w:tc>
          <w:tcPr>
            <w:tcW w:w="993" w:type="dxa"/>
            <w:shd w:val="clear" w:color="auto" w:fill="auto"/>
            <w:noWrap/>
            <w:vAlign w:val="center"/>
          </w:tcPr>
          <w:p w14:paraId="4C2237C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7C2218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D8D5B9C">
            <w:pPr>
              <w:spacing w:after="0" w:line="240" w:lineRule="auto"/>
              <w:jc w:val="center"/>
              <w:rPr>
                <w:rFonts w:ascii="Tahoma" w:hAnsi="Tahoma" w:eastAsia="Times New Roman" w:cs="Tahoma"/>
                <w:color w:val="000000"/>
                <w:sz w:val="20"/>
                <w:szCs w:val="20"/>
                <w:lang w:eastAsia="pt-BR"/>
              </w:rPr>
            </w:pPr>
          </w:p>
        </w:tc>
      </w:tr>
      <w:tr w14:paraId="1C42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01075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495</w:t>
            </w:r>
          </w:p>
        </w:tc>
        <w:tc>
          <w:tcPr>
            <w:tcW w:w="816" w:type="dxa"/>
            <w:shd w:val="clear" w:color="auto" w:fill="auto"/>
            <w:noWrap/>
            <w:vAlign w:val="center"/>
          </w:tcPr>
          <w:p w14:paraId="12816C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0A2DA9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4C4B4D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ATENOLOL + CLORTALIDONA  100/25</w:t>
            </w:r>
          </w:p>
        </w:tc>
        <w:tc>
          <w:tcPr>
            <w:tcW w:w="1275" w:type="dxa"/>
            <w:shd w:val="clear" w:color="auto" w:fill="DADADA" w:themeFill="accent3" w:themeFillTint="66"/>
            <w:noWrap/>
            <w:vAlign w:val="center"/>
          </w:tcPr>
          <w:p w14:paraId="5959DFB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0,28</w:t>
            </w:r>
          </w:p>
        </w:tc>
        <w:tc>
          <w:tcPr>
            <w:tcW w:w="993" w:type="dxa"/>
            <w:shd w:val="clear" w:color="auto" w:fill="auto"/>
            <w:noWrap/>
            <w:vAlign w:val="center"/>
          </w:tcPr>
          <w:p w14:paraId="67E8F1D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E93158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BAECEDE">
            <w:pPr>
              <w:spacing w:after="0" w:line="240" w:lineRule="auto"/>
              <w:jc w:val="center"/>
              <w:rPr>
                <w:rFonts w:ascii="Tahoma" w:hAnsi="Tahoma" w:eastAsia="Times New Roman" w:cs="Tahoma"/>
                <w:color w:val="000000"/>
                <w:sz w:val="20"/>
                <w:szCs w:val="20"/>
                <w:lang w:eastAsia="pt-BR"/>
              </w:rPr>
            </w:pPr>
          </w:p>
        </w:tc>
      </w:tr>
      <w:tr w14:paraId="04BE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994372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496</w:t>
            </w:r>
          </w:p>
        </w:tc>
        <w:tc>
          <w:tcPr>
            <w:tcW w:w="816" w:type="dxa"/>
            <w:shd w:val="clear" w:color="auto" w:fill="auto"/>
            <w:noWrap/>
            <w:vAlign w:val="center"/>
          </w:tcPr>
          <w:p w14:paraId="56159B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15.000</w:t>
            </w:r>
          </w:p>
        </w:tc>
        <w:tc>
          <w:tcPr>
            <w:tcW w:w="665" w:type="dxa"/>
            <w:shd w:val="clear" w:color="auto" w:fill="auto"/>
            <w:noWrap/>
            <w:vAlign w:val="center"/>
          </w:tcPr>
          <w:p w14:paraId="15F2DC2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0F439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ATENOLOL 25 MG</w:t>
            </w:r>
          </w:p>
        </w:tc>
        <w:tc>
          <w:tcPr>
            <w:tcW w:w="1275" w:type="dxa"/>
            <w:shd w:val="clear" w:color="auto" w:fill="DADADA" w:themeFill="accent3" w:themeFillTint="66"/>
            <w:noWrap/>
            <w:vAlign w:val="center"/>
          </w:tcPr>
          <w:p w14:paraId="5458716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0,03</w:t>
            </w:r>
          </w:p>
        </w:tc>
        <w:tc>
          <w:tcPr>
            <w:tcW w:w="993" w:type="dxa"/>
            <w:shd w:val="clear" w:color="auto" w:fill="auto"/>
            <w:noWrap/>
            <w:vAlign w:val="center"/>
          </w:tcPr>
          <w:p w14:paraId="6004A4B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D30B25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036789D">
            <w:pPr>
              <w:spacing w:after="0" w:line="240" w:lineRule="auto"/>
              <w:jc w:val="center"/>
              <w:rPr>
                <w:rFonts w:ascii="Tahoma" w:hAnsi="Tahoma" w:eastAsia="Times New Roman" w:cs="Tahoma"/>
                <w:color w:val="000000"/>
                <w:sz w:val="20"/>
                <w:szCs w:val="20"/>
                <w:lang w:eastAsia="pt-BR"/>
              </w:rPr>
            </w:pPr>
          </w:p>
        </w:tc>
      </w:tr>
      <w:tr w14:paraId="3FC3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8ADC7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497</w:t>
            </w:r>
          </w:p>
        </w:tc>
        <w:tc>
          <w:tcPr>
            <w:tcW w:w="816" w:type="dxa"/>
            <w:shd w:val="clear" w:color="auto" w:fill="auto"/>
            <w:noWrap/>
            <w:vAlign w:val="center"/>
          </w:tcPr>
          <w:p w14:paraId="0DD5F6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5.000</w:t>
            </w:r>
          </w:p>
        </w:tc>
        <w:tc>
          <w:tcPr>
            <w:tcW w:w="665" w:type="dxa"/>
            <w:shd w:val="clear" w:color="auto" w:fill="auto"/>
            <w:noWrap/>
            <w:vAlign w:val="center"/>
          </w:tcPr>
          <w:p w14:paraId="645CC62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62BF7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ATENOLOL 50 MG</w:t>
            </w:r>
          </w:p>
        </w:tc>
        <w:tc>
          <w:tcPr>
            <w:tcW w:w="1275" w:type="dxa"/>
            <w:shd w:val="clear" w:color="auto" w:fill="DADADA" w:themeFill="accent3" w:themeFillTint="66"/>
            <w:noWrap/>
            <w:vAlign w:val="center"/>
          </w:tcPr>
          <w:p w14:paraId="6FC4CD7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6C0A2D2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D725D7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778C8FF">
            <w:pPr>
              <w:spacing w:after="0" w:line="240" w:lineRule="auto"/>
              <w:jc w:val="center"/>
              <w:rPr>
                <w:rFonts w:ascii="Tahoma" w:hAnsi="Tahoma" w:eastAsia="Times New Roman" w:cs="Tahoma"/>
                <w:color w:val="000000"/>
                <w:sz w:val="20"/>
                <w:szCs w:val="20"/>
                <w:lang w:eastAsia="pt-BR"/>
              </w:rPr>
            </w:pPr>
          </w:p>
        </w:tc>
      </w:tr>
      <w:tr w14:paraId="5055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C8CD6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498</w:t>
            </w:r>
          </w:p>
        </w:tc>
        <w:tc>
          <w:tcPr>
            <w:tcW w:w="816" w:type="dxa"/>
            <w:shd w:val="clear" w:color="auto" w:fill="auto"/>
            <w:noWrap/>
            <w:vAlign w:val="center"/>
          </w:tcPr>
          <w:p w14:paraId="521DFE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12.000</w:t>
            </w:r>
          </w:p>
        </w:tc>
        <w:tc>
          <w:tcPr>
            <w:tcW w:w="665" w:type="dxa"/>
            <w:shd w:val="clear" w:color="auto" w:fill="auto"/>
            <w:noWrap/>
            <w:vAlign w:val="center"/>
          </w:tcPr>
          <w:p w14:paraId="63CA29E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DB698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ATENSINA 0,100 MG</w:t>
            </w:r>
          </w:p>
        </w:tc>
        <w:tc>
          <w:tcPr>
            <w:tcW w:w="1275" w:type="dxa"/>
            <w:shd w:val="clear" w:color="auto" w:fill="DADADA" w:themeFill="accent3" w:themeFillTint="66"/>
            <w:noWrap/>
            <w:vAlign w:val="center"/>
          </w:tcPr>
          <w:p w14:paraId="410A08D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0,27</w:t>
            </w:r>
          </w:p>
        </w:tc>
        <w:tc>
          <w:tcPr>
            <w:tcW w:w="993" w:type="dxa"/>
            <w:shd w:val="clear" w:color="auto" w:fill="auto"/>
            <w:noWrap/>
            <w:vAlign w:val="center"/>
          </w:tcPr>
          <w:p w14:paraId="390119D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A48ED6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AC846E8">
            <w:pPr>
              <w:spacing w:after="0" w:line="240" w:lineRule="auto"/>
              <w:jc w:val="center"/>
              <w:rPr>
                <w:rFonts w:ascii="Tahoma" w:hAnsi="Tahoma" w:eastAsia="Times New Roman" w:cs="Tahoma"/>
                <w:color w:val="000000"/>
                <w:sz w:val="20"/>
                <w:szCs w:val="20"/>
                <w:lang w:eastAsia="pt-BR"/>
              </w:rPr>
            </w:pPr>
          </w:p>
        </w:tc>
      </w:tr>
      <w:tr w14:paraId="373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C9332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499</w:t>
            </w:r>
          </w:p>
        </w:tc>
        <w:tc>
          <w:tcPr>
            <w:tcW w:w="816" w:type="dxa"/>
            <w:shd w:val="clear" w:color="auto" w:fill="auto"/>
            <w:noWrap/>
            <w:vAlign w:val="center"/>
          </w:tcPr>
          <w:p w14:paraId="65FF30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02</w:t>
            </w:r>
          </w:p>
        </w:tc>
        <w:tc>
          <w:tcPr>
            <w:tcW w:w="665" w:type="dxa"/>
            <w:shd w:val="clear" w:color="auto" w:fill="auto"/>
            <w:noWrap/>
            <w:vAlign w:val="center"/>
          </w:tcPr>
          <w:p w14:paraId="09FAA3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F5A8D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ATODERM CREME 500 ML</w:t>
            </w:r>
          </w:p>
        </w:tc>
        <w:tc>
          <w:tcPr>
            <w:tcW w:w="1275" w:type="dxa"/>
            <w:shd w:val="clear" w:color="auto" w:fill="DADADA" w:themeFill="accent3" w:themeFillTint="66"/>
            <w:noWrap/>
            <w:vAlign w:val="center"/>
          </w:tcPr>
          <w:p w14:paraId="0001380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161,25</w:t>
            </w:r>
          </w:p>
        </w:tc>
        <w:tc>
          <w:tcPr>
            <w:tcW w:w="993" w:type="dxa"/>
            <w:shd w:val="clear" w:color="auto" w:fill="auto"/>
            <w:noWrap/>
            <w:vAlign w:val="center"/>
          </w:tcPr>
          <w:p w14:paraId="49CEDE7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039ACD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FA77BA1">
            <w:pPr>
              <w:spacing w:after="0" w:line="240" w:lineRule="auto"/>
              <w:jc w:val="center"/>
              <w:rPr>
                <w:rFonts w:ascii="Tahoma" w:hAnsi="Tahoma" w:eastAsia="Times New Roman" w:cs="Tahoma"/>
                <w:color w:val="000000"/>
                <w:sz w:val="20"/>
                <w:szCs w:val="20"/>
                <w:lang w:eastAsia="pt-BR"/>
              </w:rPr>
            </w:pPr>
          </w:p>
        </w:tc>
      </w:tr>
      <w:tr w14:paraId="3EF7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E8D582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500</w:t>
            </w:r>
          </w:p>
        </w:tc>
        <w:tc>
          <w:tcPr>
            <w:tcW w:w="816" w:type="dxa"/>
            <w:shd w:val="clear" w:color="auto" w:fill="auto"/>
            <w:noWrap/>
            <w:vAlign w:val="center"/>
          </w:tcPr>
          <w:p w14:paraId="0F7C1B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665" w:type="dxa"/>
            <w:shd w:val="clear" w:color="auto" w:fill="auto"/>
            <w:noWrap/>
            <w:vAlign w:val="center"/>
          </w:tcPr>
          <w:p w14:paraId="27249D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42B9256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ATROPINA, SULFATO 0,25 MG/ML, EM AMPOLAS 1 ML</w:t>
            </w:r>
          </w:p>
        </w:tc>
        <w:tc>
          <w:tcPr>
            <w:tcW w:w="1275" w:type="dxa"/>
            <w:shd w:val="clear" w:color="auto" w:fill="DADADA" w:themeFill="accent3" w:themeFillTint="66"/>
            <w:noWrap/>
            <w:vAlign w:val="center"/>
          </w:tcPr>
          <w:p w14:paraId="53DDF94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0,76</w:t>
            </w:r>
          </w:p>
        </w:tc>
        <w:tc>
          <w:tcPr>
            <w:tcW w:w="993" w:type="dxa"/>
            <w:shd w:val="clear" w:color="auto" w:fill="auto"/>
            <w:noWrap/>
            <w:vAlign w:val="center"/>
          </w:tcPr>
          <w:p w14:paraId="05B1E0F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410C72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2B46E44">
            <w:pPr>
              <w:spacing w:after="0" w:line="240" w:lineRule="auto"/>
              <w:jc w:val="center"/>
              <w:rPr>
                <w:rFonts w:ascii="Tahoma" w:hAnsi="Tahoma" w:eastAsia="Times New Roman" w:cs="Tahoma"/>
                <w:color w:val="000000"/>
                <w:sz w:val="20"/>
                <w:szCs w:val="20"/>
                <w:lang w:eastAsia="pt-BR"/>
              </w:rPr>
            </w:pPr>
          </w:p>
        </w:tc>
      </w:tr>
      <w:tr w14:paraId="1A91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93DB3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501</w:t>
            </w:r>
          </w:p>
        </w:tc>
        <w:tc>
          <w:tcPr>
            <w:tcW w:w="816" w:type="dxa"/>
            <w:shd w:val="clear" w:color="auto" w:fill="auto"/>
            <w:noWrap/>
            <w:vAlign w:val="center"/>
          </w:tcPr>
          <w:p w14:paraId="3F24EA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500</w:t>
            </w:r>
          </w:p>
        </w:tc>
        <w:tc>
          <w:tcPr>
            <w:tcW w:w="665" w:type="dxa"/>
            <w:shd w:val="clear" w:color="auto" w:fill="auto"/>
            <w:noWrap/>
            <w:vAlign w:val="center"/>
          </w:tcPr>
          <w:p w14:paraId="064005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11BC7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AZITROMICINA DIIDRATADA SUSP. 600 MG 15 ML</w:t>
            </w:r>
          </w:p>
        </w:tc>
        <w:tc>
          <w:tcPr>
            <w:tcW w:w="1275" w:type="dxa"/>
            <w:shd w:val="clear" w:color="auto" w:fill="DADADA" w:themeFill="accent3" w:themeFillTint="66"/>
            <w:noWrap/>
            <w:vAlign w:val="center"/>
          </w:tcPr>
          <w:p w14:paraId="01B1773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7,74</w:t>
            </w:r>
          </w:p>
        </w:tc>
        <w:tc>
          <w:tcPr>
            <w:tcW w:w="993" w:type="dxa"/>
            <w:shd w:val="clear" w:color="auto" w:fill="auto"/>
            <w:noWrap/>
            <w:vAlign w:val="center"/>
          </w:tcPr>
          <w:p w14:paraId="1036C21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FBF8DD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2B09000">
            <w:pPr>
              <w:spacing w:after="0" w:line="240" w:lineRule="auto"/>
              <w:jc w:val="center"/>
              <w:rPr>
                <w:rFonts w:ascii="Tahoma" w:hAnsi="Tahoma" w:eastAsia="Times New Roman" w:cs="Tahoma"/>
                <w:color w:val="000000"/>
                <w:sz w:val="20"/>
                <w:szCs w:val="20"/>
                <w:lang w:eastAsia="pt-BR"/>
              </w:rPr>
            </w:pPr>
          </w:p>
        </w:tc>
      </w:tr>
      <w:tr w14:paraId="41BE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BA909A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502</w:t>
            </w:r>
          </w:p>
        </w:tc>
        <w:tc>
          <w:tcPr>
            <w:tcW w:w="816" w:type="dxa"/>
            <w:shd w:val="clear" w:color="auto" w:fill="auto"/>
            <w:noWrap/>
            <w:vAlign w:val="center"/>
          </w:tcPr>
          <w:p w14:paraId="2EE518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8.000</w:t>
            </w:r>
          </w:p>
        </w:tc>
        <w:tc>
          <w:tcPr>
            <w:tcW w:w="665" w:type="dxa"/>
            <w:shd w:val="clear" w:color="auto" w:fill="auto"/>
            <w:noWrap/>
            <w:vAlign w:val="center"/>
          </w:tcPr>
          <w:p w14:paraId="25E6DA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45DFB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AZITROMICINA 500 MG, EMBALAGEM EM BLISTER COM ATÉ 5 COMPRIMIDOS OU BLISTER FRACIONÁVEL.</w:t>
            </w:r>
          </w:p>
        </w:tc>
        <w:tc>
          <w:tcPr>
            <w:tcW w:w="1275" w:type="dxa"/>
            <w:shd w:val="clear" w:color="auto" w:fill="DADADA" w:themeFill="accent3" w:themeFillTint="66"/>
            <w:noWrap/>
            <w:vAlign w:val="center"/>
          </w:tcPr>
          <w:p w14:paraId="4485388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0,68</w:t>
            </w:r>
          </w:p>
        </w:tc>
        <w:tc>
          <w:tcPr>
            <w:tcW w:w="993" w:type="dxa"/>
            <w:shd w:val="clear" w:color="auto" w:fill="auto"/>
            <w:noWrap/>
            <w:vAlign w:val="center"/>
          </w:tcPr>
          <w:p w14:paraId="45D5AE1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185750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7E7C6B0">
            <w:pPr>
              <w:spacing w:after="0" w:line="240" w:lineRule="auto"/>
              <w:jc w:val="center"/>
              <w:rPr>
                <w:rFonts w:ascii="Tahoma" w:hAnsi="Tahoma" w:eastAsia="Times New Roman" w:cs="Tahoma"/>
                <w:color w:val="000000"/>
                <w:sz w:val="20"/>
                <w:szCs w:val="20"/>
                <w:lang w:eastAsia="pt-BR"/>
              </w:rPr>
            </w:pPr>
          </w:p>
        </w:tc>
      </w:tr>
      <w:tr w14:paraId="5900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BD437B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503</w:t>
            </w:r>
          </w:p>
        </w:tc>
        <w:tc>
          <w:tcPr>
            <w:tcW w:w="816" w:type="dxa"/>
            <w:shd w:val="clear" w:color="auto" w:fill="auto"/>
            <w:noWrap/>
            <w:vAlign w:val="center"/>
          </w:tcPr>
          <w:p w14:paraId="576B526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4B4641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613B13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BACILLUS CLAUSII FLACONETE</w:t>
            </w:r>
          </w:p>
        </w:tc>
        <w:tc>
          <w:tcPr>
            <w:tcW w:w="1275" w:type="dxa"/>
            <w:shd w:val="clear" w:color="auto" w:fill="DADADA" w:themeFill="accent3" w:themeFillTint="66"/>
            <w:noWrap/>
            <w:vAlign w:val="center"/>
          </w:tcPr>
          <w:p w14:paraId="3270854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3,78</w:t>
            </w:r>
          </w:p>
        </w:tc>
        <w:tc>
          <w:tcPr>
            <w:tcW w:w="993" w:type="dxa"/>
            <w:shd w:val="clear" w:color="auto" w:fill="auto"/>
            <w:noWrap/>
            <w:vAlign w:val="center"/>
          </w:tcPr>
          <w:p w14:paraId="21B61CA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27547E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853FC40">
            <w:pPr>
              <w:spacing w:after="0" w:line="240" w:lineRule="auto"/>
              <w:jc w:val="center"/>
              <w:rPr>
                <w:rFonts w:ascii="Tahoma" w:hAnsi="Tahoma" w:eastAsia="Times New Roman" w:cs="Tahoma"/>
                <w:color w:val="000000"/>
                <w:sz w:val="20"/>
                <w:szCs w:val="20"/>
                <w:lang w:eastAsia="pt-BR"/>
              </w:rPr>
            </w:pPr>
          </w:p>
        </w:tc>
      </w:tr>
      <w:tr w14:paraId="3C02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530F61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504</w:t>
            </w:r>
          </w:p>
        </w:tc>
        <w:tc>
          <w:tcPr>
            <w:tcW w:w="816" w:type="dxa"/>
            <w:shd w:val="clear" w:color="auto" w:fill="auto"/>
            <w:noWrap/>
            <w:vAlign w:val="center"/>
          </w:tcPr>
          <w:p w14:paraId="125D4A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200336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65C4B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BAMIFILINA CLORIDRATO, DOSAGEM: 600 MG</w:t>
            </w:r>
          </w:p>
        </w:tc>
        <w:tc>
          <w:tcPr>
            <w:tcW w:w="1275" w:type="dxa"/>
            <w:shd w:val="clear" w:color="auto" w:fill="DADADA" w:themeFill="accent3" w:themeFillTint="66"/>
            <w:noWrap/>
            <w:vAlign w:val="center"/>
          </w:tcPr>
          <w:p w14:paraId="0DCEDBD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2,33</w:t>
            </w:r>
          </w:p>
        </w:tc>
        <w:tc>
          <w:tcPr>
            <w:tcW w:w="993" w:type="dxa"/>
            <w:shd w:val="clear" w:color="auto" w:fill="auto"/>
            <w:noWrap/>
            <w:vAlign w:val="center"/>
          </w:tcPr>
          <w:p w14:paraId="53D4E4A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955C0A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9CD820A">
            <w:pPr>
              <w:spacing w:after="0" w:line="240" w:lineRule="auto"/>
              <w:jc w:val="center"/>
              <w:rPr>
                <w:rFonts w:ascii="Tahoma" w:hAnsi="Tahoma" w:eastAsia="Times New Roman" w:cs="Tahoma"/>
                <w:color w:val="000000"/>
                <w:sz w:val="20"/>
                <w:szCs w:val="20"/>
                <w:lang w:eastAsia="pt-BR"/>
              </w:rPr>
            </w:pPr>
          </w:p>
        </w:tc>
      </w:tr>
      <w:tr w14:paraId="12DB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CE597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505</w:t>
            </w:r>
          </w:p>
        </w:tc>
        <w:tc>
          <w:tcPr>
            <w:tcW w:w="816" w:type="dxa"/>
            <w:shd w:val="clear" w:color="auto" w:fill="auto"/>
            <w:noWrap/>
            <w:vAlign w:val="center"/>
          </w:tcPr>
          <w:p w14:paraId="1EFEF0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355BEB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2266B1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BENZILPENICILINA BENZATINA 1.200.000 UI</w:t>
            </w:r>
          </w:p>
        </w:tc>
        <w:tc>
          <w:tcPr>
            <w:tcW w:w="1275" w:type="dxa"/>
            <w:shd w:val="clear" w:color="auto" w:fill="DADADA" w:themeFill="accent3" w:themeFillTint="66"/>
            <w:noWrap/>
            <w:vAlign w:val="center"/>
          </w:tcPr>
          <w:p w14:paraId="58BDA5D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6,56</w:t>
            </w:r>
          </w:p>
        </w:tc>
        <w:tc>
          <w:tcPr>
            <w:tcW w:w="993" w:type="dxa"/>
            <w:shd w:val="clear" w:color="auto" w:fill="auto"/>
            <w:noWrap/>
            <w:vAlign w:val="center"/>
          </w:tcPr>
          <w:p w14:paraId="7E90A89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EA151A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DC61336">
            <w:pPr>
              <w:spacing w:after="0" w:line="240" w:lineRule="auto"/>
              <w:jc w:val="center"/>
              <w:rPr>
                <w:rFonts w:ascii="Tahoma" w:hAnsi="Tahoma" w:eastAsia="Times New Roman" w:cs="Tahoma"/>
                <w:color w:val="000000"/>
                <w:sz w:val="20"/>
                <w:szCs w:val="20"/>
                <w:lang w:eastAsia="pt-BR"/>
              </w:rPr>
            </w:pPr>
          </w:p>
        </w:tc>
      </w:tr>
      <w:tr w14:paraId="62FB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9C0930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506</w:t>
            </w:r>
          </w:p>
        </w:tc>
        <w:tc>
          <w:tcPr>
            <w:tcW w:w="816" w:type="dxa"/>
            <w:shd w:val="clear" w:color="auto" w:fill="auto"/>
            <w:noWrap/>
            <w:vAlign w:val="center"/>
          </w:tcPr>
          <w:p w14:paraId="0BD4916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74DA5EC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7871D9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BENZILPENICILINA BENZATINA 600.000 UI FRASCO AMPOLA</w:t>
            </w:r>
          </w:p>
        </w:tc>
        <w:tc>
          <w:tcPr>
            <w:tcW w:w="1275" w:type="dxa"/>
            <w:shd w:val="clear" w:color="auto" w:fill="DADADA" w:themeFill="accent3" w:themeFillTint="66"/>
            <w:noWrap/>
            <w:vAlign w:val="center"/>
          </w:tcPr>
          <w:p w14:paraId="42A441C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7,22</w:t>
            </w:r>
          </w:p>
        </w:tc>
        <w:tc>
          <w:tcPr>
            <w:tcW w:w="993" w:type="dxa"/>
            <w:shd w:val="clear" w:color="auto" w:fill="auto"/>
            <w:noWrap/>
            <w:vAlign w:val="center"/>
          </w:tcPr>
          <w:p w14:paraId="327C20F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F09B45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2585D2D">
            <w:pPr>
              <w:spacing w:after="0" w:line="240" w:lineRule="auto"/>
              <w:jc w:val="center"/>
              <w:rPr>
                <w:rFonts w:ascii="Tahoma" w:hAnsi="Tahoma" w:eastAsia="Times New Roman" w:cs="Tahoma"/>
                <w:color w:val="000000"/>
                <w:sz w:val="20"/>
                <w:szCs w:val="20"/>
                <w:lang w:eastAsia="pt-BR"/>
              </w:rPr>
            </w:pPr>
          </w:p>
        </w:tc>
      </w:tr>
      <w:tr w14:paraId="008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DB5C3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507</w:t>
            </w:r>
          </w:p>
        </w:tc>
        <w:tc>
          <w:tcPr>
            <w:tcW w:w="816" w:type="dxa"/>
            <w:shd w:val="clear" w:color="auto" w:fill="auto"/>
            <w:noWrap/>
            <w:vAlign w:val="center"/>
          </w:tcPr>
          <w:p w14:paraId="21208B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125</w:t>
            </w:r>
          </w:p>
        </w:tc>
        <w:tc>
          <w:tcPr>
            <w:tcW w:w="665" w:type="dxa"/>
            <w:shd w:val="clear" w:color="auto" w:fill="auto"/>
            <w:noWrap/>
            <w:vAlign w:val="center"/>
          </w:tcPr>
          <w:p w14:paraId="789979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FRA</w:t>
            </w:r>
          </w:p>
        </w:tc>
        <w:tc>
          <w:tcPr>
            <w:tcW w:w="3418" w:type="dxa"/>
            <w:shd w:val="clear" w:color="auto" w:fill="auto"/>
            <w:vAlign w:val="center"/>
          </w:tcPr>
          <w:p w14:paraId="32E19C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BENZILPENICILINA (PROC. + POT.) 300.000 (FRAMPOLA)</w:t>
            </w:r>
          </w:p>
        </w:tc>
        <w:tc>
          <w:tcPr>
            <w:tcW w:w="1275" w:type="dxa"/>
            <w:shd w:val="clear" w:color="auto" w:fill="DADADA" w:themeFill="accent3" w:themeFillTint="66"/>
            <w:noWrap/>
            <w:vAlign w:val="center"/>
          </w:tcPr>
          <w:p w14:paraId="143A4F2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5,76</w:t>
            </w:r>
          </w:p>
        </w:tc>
        <w:tc>
          <w:tcPr>
            <w:tcW w:w="993" w:type="dxa"/>
            <w:shd w:val="clear" w:color="auto" w:fill="auto"/>
            <w:noWrap/>
            <w:vAlign w:val="center"/>
          </w:tcPr>
          <w:p w14:paraId="1BFC1B7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1B6347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6088936">
            <w:pPr>
              <w:spacing w:after="0" w:line="240" w:lineRule="auto"/>
              <w:jc w:val="center"/>
              <w:rPr>
                <w:rFonts w:ascii="Tahoma" w:hAnsi="Tahoma" w:eastAsia="Times New Roman" w:cs="Tahoma"/>
                <w:color w:val="000000"/>
                <w:sz w:val="20"/>
                <w:szCs w:val="20"/>
                <w:lang w:eastAsia="pt-BR"/>
              </w:rPr>
            </w:pPr>
          </w:p>
        </w:tc>
      </w:tr>
      <w:tr w14:paraId="01E7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B561A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508</w:t>
            </w:r>
          </w:p>
        </w:tc>
        <w:tc>
          <w:tcPr>
            <w:tcW w:w="816" w:type="dxa"/>
            <w:shd w:val="clear" w:color="auto" w:fill="auto"/>
            <w:noWrap/>
            <w:vAlign w:val="center"/>
          </w:tcPr>
          <w:p w14:paraId="315055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71DB49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4926C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BENZOATO DE ALOGLIPTINA 25 MG + CLORIDRATO DE PIOGLITAZONA 30 MG</w:t>
            </w:r>
          </w:p>
        </w:tc>
        <w:tc>
          <w:tcPr>
            <w:tcW w:w="1275" w:type="dxa"/>
            <w:shd w:val="clear" w:color="auto" w:fill="DADADA" w:themeFill="accent3" w:themeFillTint="66"/>
            <w:noWrap/>
            <w:vAlign w:val="center"/>
          </w:tcPr>
          <w:p w14:paraId="0050DD9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6,26</w:t>
            </w:r>
          </w:p>
        </w:tc>
        <w:tc>
          <w:tcPr>
            <w:tcW w:w="993" w:type="dxa"/>
            <w:shd w:val="clear" w:color="auto" w:fill="auto"/>
            <w:noWrap/>
            <w:vAlign w:val="center"/>
          </w:tcPr>
          <w:p w14:paraId="39520F7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C27729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063DB7B">
            <w:pPr>
              <w:spacing w:after="0" w:line="240" w:lineRule="auto"/>
              <w:jc w:val="center"/>
              <w:rPr>
                <w:rFonts w:ascii="Tahoma" w:hAnsi="Tahoma" w:eastAsia="Times New Roman" w:cs="Tahoma"/>
                <w:color w:val="000000"/>
                <w:sz w:val="20"/>
                <w:szCs w:val="20"/>
                <w:lang w:eastAsia="pt-BR"/>
              </w:rPr>
            </w:pPr>
          </w:p>
        </w:tc>
      </w:tr>
      <w:tr w14:paraId="5397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313A61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509</w:t>
            </w:r>
          </w:p>
        </w:tc>
        <w:tc>
          <w:tcPr>
            <w:tcW w:w="816" w:type="dxa"/>
            <w:shd w:val="clear" w:color="auto" w:fill="auto"/>
            <w:noWrap/>
            <w:vAlign w:val="center"/>
          </w:tcPr>
          <w:p w14:paraId="13D73A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665" w:type="dxa"/>
            <w:shd w:val="clear" w:color="auto" w:fill="auto"/>
            <w:noWrap/>
            <w:vAlign w:val="center"/>
          </w:tcPr>
          <w:p w14:paraId="42DE3E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315B8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BENZOATO DE BENZILA 25%   FRASCO COM 60 ML</w:t>
            </w:r>
          </w:p>
        </w:tc>
        <w:tc>
          <w:tcPr>
            <w:tcW w:w="1275" w:type="dxa"/>
            <w:shd w:val="clear" w:color="auto" w:fill="DADADA" w:themeFill="accent3" w:themeFillTint="66"/>
            <w:noWrap/>
            <w:vAlign w:val="center"/>
          </w:tcPr>
          <w:p w14:paraId="5357A71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5,16</w:t>
            </w:r>
          </w:p>
        </w:tc>
        <w:tc>
          <w:tcPr>
            <w:tcW w:w="993" w:type="dxa"/>
            <w:shd w:val="clear" w:color="auto" w:fill="auto"/>
            <w:noWrap/>
            <w:vAlign w:val="center"/>
          </w:tcPr>
          <w:p w14:paraId="64B0F6B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3F5A58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1DBAD65">
            <w:pPr>
              <w:spacing w:after="0" w:line="240" w:lineRule="auto"/>
              <w:jc w:val="center"/>
              <w:rPr>
                <w:rFonts w:ascii="Tahoma" w:hAnsi="Tahoma" w:eastAsia="Times New Roman" w:cs="Tahoma"/>
                <w:color w:val="000000"/>
                <w:sz w:val="20"/>
                <w:szCs w:val="20"/>
                <w:lang w:eastAsia="pt-BR"/>
              </w:rPr>
            </w:pPr>
          </w:p>
        </w:tc>
      </w:tr>
      <w:tr w14:paraId="2091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EBA442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510</w:t>
            </w:r>
          </w:p>
        </w:tc>
        <w:tc>
          <w:tcPr>
            <w:tcW w:w="816" w:type="dxa"/>
            <w:shd w:val="clear" w:color="auto" w:fill="auto"/>
            <w:noWrap/>
            <w:vAlign w:val="center"/>
          </w:tcPr>
          <w:p w14:paraId="4AD6BD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30.000</w:t>
            </w:r>
          </w:p>
        </w:tc>
        <w:tc>
          <w:tcPr>
            <w:tcW w:w="665" w:type="dxa"/>
            <w:shd w:val="clear" w:color="auto" w:fill="auto"/>
            <w:noWrap/>
            <w:vAlign w:val="center"/>
          </w:tcPr>
          <w:p w14:paraId="2B2A1B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97D45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BESILATO DE ANLODIPINO 5 MG</w:t>
            </w:r>
          </w:p>
        </w:tc>
        <w:tc>
          <w:tcPr>
            <w:tcW w:w="1275" w:type="dxa"/>
            <w:shd w:val="clear" w:color="auto" w:fill="DADADA" w:themeFill="accent3" w:themeFillTint="66"/>
            <w:noWrap/>
            <w:vAlign w:val="center"/>
          </w:tcPr>
          <w:p w14:paraId="25D9B49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0,02</w:t>
            </w:r>
          </w:p>
        </w:tc>
        <w:tc>
          <w:tcPr>
            <w:tcW w:w="993" w:type="dxa"/>
            <w:shd w:val="clear" w:color="auto" w:fill="auto"/>
            <w:noWrap/>
            <w:vAlign w:val="center"/>
          </w:tcPr>
          <w:p w14:paraId="2BF2794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023398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2632512">
            <w:pPr>
              <w:spacing w:after="0" w:line="240" w:lineRule="auto"/>
              <w:jc w:val="center"/>
              <w:rPr>
                <w:rFonts w:ascii="Tahoma" w:hAnsi="Tahoma" w:eastAsia="Times New Roman" w:cs="Tahoma"/>
                <w:color w:val="000000"/>
                <w:sz w:val="20"/>
                <w:szCs w:val="20"/>
                <w:lang w:eastAsia="pt-BR"/>
              </w:rPr>
            </w:pPr>
          </w:p>
        </w:tc>
      </w:tr>
      <w:tr w14:paraId="025D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ACC4E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511</w:t>
            </w:r>
          </w:p>
        </w:tc>
        <w:tc>
          <w:tcPr>
            <w:tcW w:w="816" w:type="dxa"/>
            <w:shd w:val="clear" w:color="auto" w:fill="auto"/>
            <w:noWrap/>
            <w:vAlign w:val="center"/>
          </w:tcPr>
          <w:p w14:paraId="2AE303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665" w:type="dxa"/>
            <w:shd w:val="clear" w:color="auto" w:fill="auto"/>
            <w:noWrap/>
            <w:vAlign w:val="center"/>
          </w:tcPr>
          <w:p w14:paraId="6214E64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6D2E45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BESILATO DE LEVANLODIPINO 5MG</w:t>
            </w:r>
          </w:p>
        </w:tc>
        <w:tc>
          <w:tcPr>
            <w:tcW w:w="1275" w:type="dxa"/>
            <w:shd w:val="clear" w:color="auto" w:fill="DADADA" w:themeFill="accent3" w:themeFillTint="66"/>
            <w:noWrap/>
            <w:vAlign w:val="center"/>
          </w:tcPr>
          <w:p w14:paraId="738FDB4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1,52</w:t>
            </w:r>
          </w:p>
        </w:tc>
        <w:tc>
          <w:tcPr>
            <w:tcW w:w="993" w:type="dxa"/>
            <w:shd w:val="clear" w:color="auto" w:fill="auto"/>
            <w:noWrap/>
            <w:vAlign w:val="center"/>
          </w:tcPr>
          <w:p w14:paraId="70DC8A5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7B4DB9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059068C">
            <w:pPr>
              <w:spacing w:after="0" w:line="240" w:lineRule="auto"/>
              <w:jc w:val="center"/>
              <w:rPr>
                <w:rFonts w:ascii="Tahoma" w:hAnsi="Tahoma" w:eastAsia="Times New Roman" w:cs="Tahoma"/>
                <w:color w:val="000000"/>
                <w:sz w:val="20"/>
                <w:szCs w:val="20"/>
                <w:lang w:eastAsia="pt-BR"/>
              </w:rPr>
            </w:pPr>
          </w:p>
        </w:tc>
      </w:tr>
      <w:tr w14:paraId="0082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626343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512</w:t>
            </w:r>
          </w:p>
        </w:tc>
        <w:tc>
          <w:tcPr>
            <w:tcW w:w="816" w:type="dxa"/>
            <w:shd w:val="clear" w:color="auto" w:fill="auto"/>
            <w:noWrap/>
            <w:vAlign w:val="center"/>
          </w:tcPr>
          <w:p w14:paraId="42AE53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w:t>
            </w:r>
          </w:p>
        </w:tc>
        <w:tc>
          <w:tcPr>
            <w:tcW w:w="665" w:type="dxa"/>
            <w:shd w:val="clear" w:color="auto" w:fill="auto"/>
            <w:noWrap/>
            <w:vAlign w:val="center"/>
          </w:tcPr>
          <w:p w14:paraId="34C8988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0E90250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BETAMETASONA, COMPOSIÇÃO: DIPROPIONATO, APRESENTAÇÃO: ASSOCIADA COM BETAMETASONA FOSFATO, DOSAGEM: 5 MG + 2 MG, USO: INJETÁVEL</w:t>
            </w:r>
          </w:p>
        </w:tc>
        <w:tc>
          <w:tcPr>
            <w:tcW w:w="1275" w:type="dxa"/>
            <w:shd w:val="clear" w:color="auto" w:fill="DADADA" w:themeFill="accent3" w:themeFillTint="66"/>
            <w:noWrap/>
            <w:vAlign w:val="center"/>
          </w:tcPr>
          <w:p w14:paraId="4AE9109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3,29</w:t>
            </w:r>
          </w:p>
        </w:tc>
        <w:tc>
          <w:tcPr>
            <w:tcW w:w="993" w:type="dxa"/>
            <w:shd w:val="clear" w:color="auto" w:fill="auto"/>
            <w:noWrap/>
            <w:vAlign w:val="center"/>
          </w:tcPr>
          <w:p w14:paraId="6A2DB67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6BEA02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A1270E7">
            <w:pPr>
              <w:spacing w:after="0" w:line="240" w:lineRule="auto"/>
              <w:jc w:val="center"/>
              <w:rPr>
                <w:rFonts w:ascii="Tahoma" w:hAnsi="Tahoma" w:eastAsia="Times New Roman" w:cs="Tahoma"/>
                <w:color w:val="000000"/>
                <w:sz w:val="20"/>
                <w:szCs w:val="20"/>
                <w:lang w:eastAsia="pt-BR"/>
              </w:rPr>
            </w:pPr>
          </w:p>
        </w:tc>
      </w:tr>
      <w:tr w14:paraId="6954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8AFB8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513</w:t>
            </w:r>
          </w:p>
        </w:tc>
        <w:tc>
          <w:tcPr>
            <w:tcW w:w="816" w:type="dxa"/>
            <w:shd w:val="clear" w:color="auto" w:fill="auto"/>
            <w:noWrap/>
            <w:vAlign w:val="center"/>
          </w:tcPr>
          <w:p w14:paraId="283348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w:t>
            </w:r>
          </w:p>
        </w:tc>
        <w:tc>
          <w:tcPr>
            <w:tcW w:w="665" w:type="dxa"/>
            <w:shd w:val="clear" w:color="auto" w:fill="auto"/>
            <w:noWrap/>
            <w:vAlign w:val="center"/>
          </w:tcPr>
          <w:p w14:paraId="527A9D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418" w:type="dxa"/>
            <w:shd w:val="clear" w:color="auto" w:fill="auto"/>
            <w:vAlign w:val="center"/>
          </w:tcPr>
          <w:p w14:paraId="450535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BETAMETASONA, COMPOSIÇÃO: DIPROPIONATO, ASSOCIADA AO CETOCONAZOL E NEOMICINA, CONCENTRAÇÃO: 0,5 MG/G + 20 MG/G + 2,5 MG/G, FORMA FARMACEUTICA: CREME 30 G</w:t>
            </w:r>
          </w:p>
        </w:tc>
        <w:tc>
          <w:tcPr>
            <w:tcW w:w="1275" w:type="dxa"/>
            <w:shd w:val="clear" w:color="auto" w:fill="DADADA" w:themeFill="accent3" w:themeFillTint="66"/>
            <w:noWrap/>
            <w:vAlign w:val="center"/>
          </w:tcPr>
          <w:p w14:paraId="73E7236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3,04</w:t>
            </w:r>
          </w:p>
        </w:tc>
        <w:tc>
          <w:tcPr>
            <w:tcW w:w="993" w:type="dxa"/>
            <w:shd w:val="clear" w:color="auto" w:fill="auto"/>
            <w:noWrap/>
            <w:vAlign w:val="center"/>
          </w:tcPr>
          <w:p w14:paraId="0546E07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B1D32C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A31F36D">
            <w:pPr>
              <w:spacing w:after="0" w:line="240" w:lineRule="auto"/>
              <w:jc w:val="center"/>
              <w:rPr>
                <w:rFonts w:ascii="Tahoma" w:hAnsi="Tahoma" w:eastAsia="Times New Roman" w:cs="Tahoma"/>
                <w:color w:val="000000"/>
                <w:sz w:val="20"/>
                <w:szCs w:val="20"/>
                <w:lang w:eastAsia="pt-BR"/>
              </w:rPr>
            </w:pPr>
          </w:p>
        </w:tc>
      </w:tr>
      <w:tr w14:paraId="3350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CF682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514</w:t>
            </w:r>
          </w:p>
        </w:tc>
        <w:tc>
          <w:tcPr>
            <w:tcW w:w="816" w:type="dxa"/>
            <w:shd w:val="clear" w:color="auto" w:fill="auto"/>
            <w:noWrap/>
            <w:vAlign w:val="center"/>
          </w:tcPr>
          <w:p w14:paraId="480859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w:t>
            </w:r>
          </w:p>
        </w:tc>
        <w:tc>
          <w:tcPr>
            <w:tcW w:w="665" w:type="dxa"/>
            <w:shd w:val="clear" w:color="auto" w:fill="auto"/>
            <w:noWrap/>
            <w:vAlign w:val="center"/>
          </w:tcPr>
          <w:p w14:paraId="035B29A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5B58AB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BICARBONATO SODIO 8,4% 10 ML</w:t>
            </w:r>
          </w:p>
        </w:tc>
        <w:tc>
          <w:tcPr>
            <w:tcW w:w="1275" w:type="dxa"/>
            <w:shd w:val="clear" w:color="auto" w:fill="DADADA" w:themeFill="accent3" w:themeFillTint="66"/>
            <w:noWrap/>
            <w:vAlign w:val="center"/>
          </w:tcPr>
          <w:p w14:paraId="73A8E55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1,08</w:t>
            </w:r>
          </w:p>
        </w:tc>
        <w:tc>
          <w:tcPr>
            <w:tcW w:w="993" w:type="dxa"/>
            <w:shd w:val="clear" w:color="auto" w:fill="auto"/>
            <w:noWrap/>
            <w:vAlign w:val="center"/>
          </w:tcPr>
          <w:p w14:paraId="31729C0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4D8DAE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E530E16">
            <w:pPr>
              <w:spacing w:after="0" w:line="240" w:lineRule="auto"/>
              <w:jc w:val="center"/>
              <w:rPr>
                <w:rFonts w:ascii="Tahoma" w:hAnsi="Tahoma" w:eastAsia="Times New Roman" w:cs="Tahoma"/>
                <w:color w:val="000000"/>
                <w:sz w:val="20"/>
                <w:szCs w:val="20"/>
                <w:lang w:eastAsia="pt-BR"/>
              </w:rPr>
            </w:pPr>
          </w:p>
        </w:tc>
      </w:tr>
      <w:tr w14:paraId="0670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819EB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515</w:t>
            </w:r>
          </w:p>
        </w:tc>
        <w:tc>
          <w:tcPr>
            <w:tcW w:w="816" w:type="dxa"/>
            <w:shd w:val="clear" w:color="auto" w:fill="auto"/>
            <w:noWrap/>
            <w:vAlign w:val="center"/>
          </w:tcPr>
          <w:p w14:paraId="05779BE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w:t>
            </w:r>
          </w:p>
        </w:tc>
        <w:tc>
          <w:tcPr>
            <w:tcW w:w="665" w:type="dxa"/>
            <w:shd w:val="clear" w:color="auto" w:fill="auto"/>
            <w:noWrap/>
            <w:vAlign w:val="center"/>
          </w:tcPr>
          <w:p w14:paraId="58A46F2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749895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BIPERIDENO 2 MG</w:t>
            </w:r>
          </w:p>
        </w:tc>
        <w:tc>
          <w:tcPr>
            <w:tcW w:w="1275" w:type="dxa"/>
            <w:shd w:val="clear" w:color="auto" w:fill="DADADA" w:themeFill="accent3" w:themeFillTint="66"/>
            <w:noWrap/>
            <w:vAlign w:val="center"/>
          </w:tcPr>
          <w:p w14:paraId="1B264B0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0,30</w:t>
            </w:r>
          </w:p>
        </w:tc>
        <w:tc>
          <w:tcPr>
            <w:tcW w:w="993" w:type="dxa"/>
            <w:shd w:val="clear" w:color="auto" w:fill="auto"/>
            <w:noWrap/>
            <w:vAlign w:val="center"/>
          </w:tcPr>
          <w:p w14:paraId="2718705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F9B2AB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EC2E8FA">
            <w:pPr>
              <w:spacing w:after="0" w:line="240" w:lineRule="auto"/>
              <w:jc w:val="center"/>
              <w:rPr>
                <w:rFonts w:ascii="Tahoma" w:hAnsi="Tahoma" w:eastAsia="Times New Roman" w:cs="Tahoma"/>
                <w:color w:val="000000"/>
                <w:sz w:val="20"/>
                <w:szCs w:val="20"/>
                <w:lang w:eastAsia="pt-BR"/>
              </w:rPr>
            </w:pPr>
          </w:p>
        </w:tc>
      </w:tr>
      <w:tr w14:paraId="6C30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93896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516</w:t>
            </w:r>
          </w:p>
        </w:tc>
        <w:tc>
          <w:tcPr>
            <w:tcW w:w="816" w:type="dxa"/>
            <w:shd w:val="clear" w:color="auto" w:fill="auto"/>
            <w:noWrap/>
            <w:vAlign w:val="center"/>
          </w:tcPr>
          <w:p w14:paraId="7AE284A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5F0829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73A5D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BISOPROLOL FUMARATO, CONCENTRAÇAO: 2,5 MG</w:t>
            </w:r>
          </w:p>
        </w:tc>
        <w:tc>
          <w:tcPr>
            <w:tcW w:w="1275" w:type="dxa"/>
            <w:shd w:val="clear" w:color="auto" w:fill="DADADA" w:themeFill="accent3" w:themeFillTint="66"/>
            <w:noWrap/>
            <w:vAlign w:val="center"/>
          </w:tcPr>
          <w:p w14:paraId="752B422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0,22</w:t>
            </w:r>
          </w:p>
        </w:tc>
        <w:tc>
          <w:tcPr>
            <w:tcW w:w="993" w:type="dxa"/>
            <w:shd w:val="clear" w:color="auto" w:fill="auto"/>
            <w:noWrap/>
            <w:vAlign w:val="center"/>
          </w:tcPr>
          <w:p w14:paraId="17959CE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1AFF49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6476667">
            <w:pPr>
              <w:spacing w:after="0" w:line="240" w:lineRule="auto"/>
              <w:jc w:val="center"/>
              <w:rPr>
                <w:rFonts w:ascii="Tahoma" w:hAnsi="Tahoma" w:eastAsia="Times New Roman" w:cs="Tahoma"/>
                <w:color w:val="000000"/>
                <w:sz w:val="20"/>
                <w:szCs w:val="20"/>
                <w:lang w:eastAsia="pt-BR"/>
              </w:rPr>
            </w:pPr>
          </w:p>
        </w:tc>
      </w:tr>
      <w:tr w14:paraId="4B81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35CEA0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517</w:t>
            </w:r>
          </w:p>
        </w:tc>
        <w:tc>
          <w:tcPr>
            <w:tcW w:w="816" w:type="dxa"/>
            <w:shd w:val="clear" w:color="auto" w:fill="auto"/>
            <w:noWrap/>
            <w:vAlign w:val="center"/>
          </w:tcPr>
          <w:p w14:paraId="6E89B74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501</w:t>
            </w:r>
          </w:p>
        </w:tc>
        <w:tc>
          <w:tcPr>
            <w:tcW w:w="665" w:type="dxa"/>
            <w:shd w:val="clear" w:color="auto" w:fill="auto"/>
            <w:noWrap/>
            <w:vAlign w:val="center"/>
          </w:tcPr>
          <w:p w14:paraId="3448D7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98F09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BISOPROLOL FUMARATO, CONCENTRAÇAO: 5 MG</w:t>
            </w:r>
          </w:p>
        </w:tc>
        <w:tc>
          <w:tcPr>
            <w:tcW w:w="1275" w:type="dxa"/>
            <w:shd w:val="clear" w:color="auto" w:fill="DADADA" w:themeFill="accent3" w:themeFillTint="66"/>
            <w:noWrap/>
            <w:vAlign w:val="center"/>
          </w:tcPr>
          <w:p w14:paraId="2F605B9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0,29</w:t>
            </w:r>
          </w:p>
        </w:tc>
        <w:tc>
          <w:tcPr>
            <w:tcW w:w="993" w:type="dxa"/>
            <w:shd w:val="clear" w:color="auto" w:fill="auto"/>
            <w:noWrap/>
            <w:vAlign w:val="center"/>
          </w:tcPr>
          <w:p w14:paraId="1EA691F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739751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24E939A">
            <w:pPr>
              <w:spacing w:after="0" w:line="240" w:lineRule="auto"/>
              <w:jc w:val="center"/>
              <w:rPr>
                <w:rFonts w:ascii="Tahoma" w:hAnsi="Tahoma" w:eastAsia="Times New Roman" w:cs="Tahoma"/>
                <w:color w:val="000000"/>
                <w:sz w:val="20"/>
                <w:szCs w:val="20"/>
                <w:lang w:eastAsia="pt-BR"/>
              </w:rPr>
            </w:pPr>
          </w:p>
        </w:tc>
      </w:tr>
      <w:tr w14:paraId="3FE9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010C18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518</w:t>
            </w:r>
          </w:p>
        </w:tc>
        <w:tc>
          <w:tcPr>
            <w:tcW w:w="816" w:type="dxa"/>
            <w:shd w:val="clear" w:color="auto" w:fill="auto"/>
            <w:noWrap/>
            <w:vAlign w:val="center"/>
          </w:tcPr>
          <w:p w14:paraId="5DDE30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665" w:type="dxa"/>
            <w:shd w:val="clear" w:color="auto" w:fill="auto"/>
            <w:noWrap/>
            <w:vAlign w:val="center"/>
          </w:tcPr>
          <w:p w14:paraId="2FEE65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7C0DC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BLOQUEADOR SOLAR FPS 55 FRASCO COM 120 ML TIPO SUNMAX FLUID</w:t>
            </w:r>
          </w:p>
        </w:tc>
        <w:tc>
          <w:tcPr>
            <w:tcW w:w="1275" w:type="dxa"/>
            <w:shd w:val="clear" w:color="auto" w:fill="DADADA" w:themeFill="accent3" w:themeFillTint="66"/>
            <w:noWrap/>
            <w:vAlign w:val="center"/>
          </w:tcPr>
          <w:p w14:paraId="6CC9656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132,40</w:t>
            </w:r>
          </w:p>
        </w:tc>
        <w:tc>
          <w:tcPr>
            <w:tcW w:w="993" w:type="dxa"/>
            <w:shd w:val="clear" w:color="auto" w:fill="auto"/>
            <w:noWrap/>
            <w:vAlign w:val="center"/>
          </w:tcPr>
          <w:p w14:paraId="05441FF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18A66C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5949370">
            <w:pPr>
              <w:spacing w:after="0" w:line="240" w:lineRule="auto"/>
              <w:jc w:val="center"/>
              <w:rPr>
                <w:rFonts w:ascii="Tahoma" w:hAnsi="Tahoma" w:eastAsia="Times New Roman" w:cs="Tahoma"/>
                <w:color w:val="000000"/>
                <w:sz w:val="20"/>
                <w:szCs w:val="20"/>
                <w:lang w:eastAsia="pt-BR"/>
              </w:rPr>
            </w:pPr>
          </w:p>
        </w:tc>
      </w:tr>
      <w:tr w14:paraId="0DEF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C63F7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519</w:t>
            </w:r>
          </w:p>
        </w:tc>
        <w:tc>
          <w:tcPr>
            <w:tcW w:w="816" w:type="dxa"/>
            <w:shd w:val="clear" w:color="auto" w:fill="auto"/>
            <w:noWrap/>
            <w:vAlign w:val="center"/>
          </w:tcPr>
          <w:p w14:paraId="521E40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210</w:t>
            </w:r>
          </w:p>
        </w:tc>
        <w:tc>
          <w:tcPr>
            <w:tcW w:w="665" w:type="dxa"/>
            <w:shd w:val="clear" w:color="auto" w:fill="auto"/>
            <w:noWrap/>
            <w:vAlign w:val="center"/>
          </w:tcPr>
          <w:p w14:paraId="6DA82C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7B7375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BROMIDRATO DE CITALOPRAM 20MG</w:t>
            </w:r>
          </w:p>
        </w:tc>
        <w:tc>
          <w:tcPr>
            <w:tcW w:w="1275" w:type="dxa"/>
            <w:shd w:val="clear" w:color="auto" w:fill="DADADA" w:themeFill="accent3" w:themeFillTint="66"/>
            <w:noWrap/>
            <w:vAlign w:val="center"/>
          </w:tcPr>
          <w:p w14:paraId="7AD2202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0,11</w:t>
            </w:r>
          </w:p>
        </w:tc>
        <w:tc>
          <w:tcPr>
            <w:tcW w:w="993" w:type="dxa"/>
            <w:shd w:val="clear" w:color="auto" w:fill="auto"/>
            <w:noWrap/>
            <w:vAlign w:val="center"/>
          </w:tcPr>
          <w:p w14:paraId="6A27559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20ABC4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0E4A08A">
            <w:pPr>
              <w:spacing w:after="0" w:line="240" w:lineRule="auto"/>
              <w:jc w:val="center"/>
              <w:rPr>
                <w:rFonts w:ascii="Tahoma" w:hAnsi="Tahoma" w:eastAsia="Times New Roman" w:cs="Tahoma"/>
                <w:color w:val="000000"/>
                <w:sz w:val="20"/>
                <w:szCs w:val="20"/>
                <w:lang w:eastAsia="pt-BR"/>
              </w:rPr>
            </w:pPr>
          </w:p>
        </w:tc>
      </w:tr>
      <w:tr w14:paraId="63E2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1647D9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520</w:t>
            </w:r>
          </w:p>
        </w:tc>
        <w:tc>
          <w:tcPr>
            <w:tcW w:w="816" w:type="dxa"/>
            <w:shd w:val="clear" w:color="auto" w:fill="auto"/>
            <w:noWrap/>
            <w:vAlign w:val="center"/>
          </w:tcPr>
          <w:p w14:paraId="4733001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1.000</w:t>
            </w:r>
          </w:p>
        </w:tc>
        <w:tc>
          <w:tcPr>
            <w:tcW w:w="665" w:type="dxa"/>
            <w:shd w:val="clear" w:color="auto" w:fill="auto"/>
            <w:noWrap/>
            <w:vAlign w:val="center"/>
          </w:tcPr>
          <w:p w14:paraId="0A97645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CF082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BROMOPRIDA 4 MG/ML FR 20 ML.</w:t>
            </w:r>
          </w:p>
        </w:tc>
        <w:tc>
          <w:tcPr>
            <w:tcW w:w="1275" w:type="dxa"/>
            <w:shd w:val="clear" w:color="auto" w:fill="DADADA" w:themeFill="accent3" w:themeFillTint="66"/>
            <w:noWrap/>
            <w:vAlign w:val="center"/>
          </w:tcPr>
          <w:p w14:paraId="61BF7AE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1,93</w:t>
            </w:r>
          </w:p>
        </w:tc>
        <w:tc>
          <w:tcPr>
            <w:tcW w:w="993" w:type="dxa"/>
            <w:shd w:val="clear" w:color="auto" w:fill="auto"/>
            <w:noWrap/>
            <w:vAlign w:val="center"/>
          </w:tcPr>
          <w:p w14:paraId="09DBA9F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B13663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244C90F">
            <w:pPr>
              <w:spacing w:after="0" w:line="240" w:lineRule="auto"/>
              <w:jc w:val="center"/>
              <w:rPr>
                <w:rFonts w:ascii="Tahoma" w:hAnsi="Tahoma" w:eastAsia="Times New Roman" w:cs="Tahoma"/>
                <w:color w:val="000000"/>
                <w:sz w:val="20"/>
                <w:szCs w:val="20"/>
                <w:lang w:eastAsia="pt-BR"/>
              </w:rPr>
            </w:pPr>
          </w:p>
        </w:tc>
      </w:tr>
      <w:tr w14:paraId="246F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43534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521</w:t>
            </w:r>
          </w:p>
        </w:tc>
        <w:tc>
          <w:tcPr>
            <w:tcW w:w="816" w:type="dxa"/>
            <w:shd w:val="clear" w:color="auto" w:fill="auto"/>
            <w:noWrap/>
            <w:vAlign w:val="center"/>
          </w:tcPr>
          <w:p w14:paraId="381D2DA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3.300</w:t>
            </w:r>
          </w:p>
        </w:tc>
        <w:tc>
          <w:tcPr>
            <w:tcW w:w="665" w:type="dxa"/>
            <w:shd w:val="clear" w:color="auto" w:fill="auto"/>
            <w:noWrap/>
            <w:vAlign w:val="center"/>
          </w:tcPr>
          <w:p w14:paraId="526E2A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676061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BROMOPRIDA 5 MG/ML, EM AMPOLAS DE 2 ML</w:t>
            </w:r>
          </w:p>
        </w:tc>
        <w:tc>
          <w:tcPr>
            <w:tcW w:w="1275" w:type="dxa"/>
            <w:shd w:val="clear" w:color="auto" w:fill="DADADA" w:themeFill="accent3" w:themeFillTint="66"/>
            <w:noWrap/>
            <w:vAlign w:val="center"/>
          </w:tcPr>
          <w:p w14:paraId="779BEE5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1,23</w:t>
            </w:r>
          </w:p>
        </w:tc>
        <w:tc>
          <w:tcPr>
            <w:tcW w:w="993" w:type="dxa"/>
            <w:shd w:val="clear" w:color="auto" w:fill="auto"/>
            <w:noWrap/>
            <w:vAlign w:val="center"/>
          </w:tcPr>
          <w:p w14:paraId="3412773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375228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FBA2D77">
            <w:pPr>
              <w:spacing w:after="0" w:line="240" w:lineRule="auto"/>
              <w:jc w:val="center"/>
              <w:rPr>
                <w:rFonts w:ascii="Tahoma" w:hAnsi="Tahoma" w:eastAsia="Times New Roman" w:cs="Tahoma"/>
                <w:color w:val="000000"/>
                <w:sz w:val="20"/>
                <w:szCs w:val="20"/>
                <w:lang w:eastAsia="pt-BR"/>
              </w:rPr>
            </w:pPr>
          </w:p>
        </w:tc>
      </w:tr>
      <w:tr w14:paraId="05CD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9915B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522</w:t>
            </w:r>
          </w:p>
        </w:tc>
        <w:tc>
          <w:tcPr>
            <w:tcW w:w="816" w:type="dxa"/>
            <w:shd w:val="clear" w:color="auto" w:fill="auto"/>
            <w:noWrap/>
            <w:vAlign w:val="center"/>
          </w:tcPr>
          <w:p w14:paraId="387D54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w:t>
            </w:r>
          </w:p>
        </w:tc>
        <w:tc>
          <w:tcPr>
            <w:tcW w:w="665" w:type="dxa"/>
            <w:shd w:val="clear" w:color="auto" w:fill="auto"/>
            <w:noWrap/>
            <w:vAlign w:val="center"/>
          </w:tcPr>
          <w:p w14:paraId="3B2DBB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490BB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BUDESONIDA SPRAY NASAL 50 MCG</w:t>
            </w:r>
          </w:p>
        </w:tc>
        <w:tc>
          <w:tcPr>
            <w:tcW w:w="1275" w:type="dxa"/>
            <w:shd w:val="clear" w:color="auto" w:fill="DADADA" w:themeFill="accent3" w:themeFillTint="66"/>
            <w:noWrap/>
            <w:vAlign w:val="center"/>
          </w:tcPr>
          <w:p w14:paraId="1F670CD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10,29</w:t>
            </w:r>
          </w:p>
        </w:tc>
        <w:tc>
          <w:tcPr>
            <w:tcW w:w="993" w:type="dxa"/>
            <w:shd w:val="clear" w:color="auto" w:fill="auto"/>
            <w:noWrap/>
            <w:vAlign w:val="center"/>
          </w:tcPr>
          <w:p w14:paraId="4F6494F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0B44B3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FB60AEA">
            <w:pPr>
              <w:spacing w:after="0" w:line="240" w:lineRule="auto"/>
              <w:jc w:val="center"/>
              <w:rPr>
                <w:rFonts w:ascii="Tahoma" w:hAnsi="Tahoma" w:eastAsia="Times New Roman" w:cs="Tahoma"/>
                <w:color w:val="000000"/>
                <w:sz w:val="20"/>
                <w:szCs w:val="20"/>
                <w:lang w:eastAsia="pt-BR"/>
              </w:rPr>
            </w:pPr>
          </w:p>
        </w:tc>
      </w:tr>
      <w:tr w14:paraId="77B3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E24BE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523</w:t>
            </w:r>
          </w:p>
        </w:tc>
        <w:tc>
          <w:tcPr>
            <w:tcW w:w="816" w:type="dxa"/>
            <w:shd w:val="clear" w:color="auto" w:fill="auto"/>
            <w:noWrap/>
            <w:vAlign w:val="center"/>
          </w:tcPr>
          <w:p w14:paraId="22B0802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w:t>
            </w:r>
          </w:p>
        </w:tc>
        <w:tc>
          <w:tcPr>
            <w:tcW w:w="665" w:type="dxa"/>
            <w:shd w:val="clear" w:color="auto" w:fill="auto"/>
            <w:noWrap/>
            <w:vAlign w:val="center"/>
          </w:tcPr>
          <w:p w14:paraId="6831DF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5C4E1D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BUPRENORFINA 10 MG - ADESIVO TRANSDÉRMICO</w:t>
            </w:r>
          </w:p>
        </w:tc>
        <w:tc>
          <w:tcPr>
            <w:tcW w:w="1275" w:type="dxa"/>
            <w:shd w:val="clear" w:color="auto" w:fill="DADADA" w:themeFill="accent3" w:themeFillTint="66"/>
            <w:noWrap/>
            <w:vAlign w:val="center"/>
          </w:tcPr>
          <w:p w14:paraId="3BCA9DA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64,81</w:t>
            </w:r>
          </w:p>
        </w:tc>
        <w:tc>
          <w:tcPr>
            <w:tcW w:w="993" w:type="dxa"/>
            <w:shd w:val="clear" w:color="auto" w:fill="auto"/>
            <w:noWrap/>
            <w:vAlign w:val="center"/>
          </w:tcPr>
          <w:p w14:paraId="670F1A6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975FD7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E88F88C">
            <w:pPr>
              <w:spacing w:after="0" w:line="240" w:lineRule="auto"/>
              <w:jc w:val="center"/>
              <w:rPr>
                <w:rFonts w:ascii="Tahoma" w:hAnsi="Tahoma" w:eastAsia="Times New Roman" w:cs="Tahoma"/>
                <w:color w:val="000000"/>
                <w:sz w:val="20"/>
                <w:szCs w:val="20"/>
                <w:lang w:eastAsia="pt-BR"/>
              </w:rPr>
            </w:pPr>
          </w:p>
        </w:tc>
      </w:tr>
      <w:tr w14:paraId="551A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CF99BC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524</w:t>
            </w:r>
          </w:p>
        </w:tc>
        <w:tc>
          <w:tcPr>
            <w:tcW w:w="816" w:type="dxa"/>
            <w:shd w:val="clear" w:color="auto" w:fill="auto"/>
            <w:noWrap/>
            <w:vAlign w:val="center"/>
          </w:tcPr>
          <w:p w14:paraId="1EDA44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2.500</w:t>
            </w:r>
          </w:p>
        </w:tc>
        <w:tc>
          <w:tcPr>
            <w:tcW w:w="665" w:type="dxa"/>
            <w:shd w:val="clear" w:color="auto" w:fill="auto"/>
            <w:noWrap/>
            <w:vAlign w:val="center"/>
          </w:tcPr>
          <w:p w14:paraId="36799AC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723489D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BUTILBROMETO DE ESCOPOLAMINA + DIPIRONA SODICA 4 MG + 500 MG/ML; EM AMPOLAS DE 5 ML</w:t>
            </w:r>
          </w:p>
        </w:tc>
        <w:tc>
          <w:tcPr>
            <w:tcW w:w="1275" w:type="dxa"/>
            <w:shd w:val="clear" w:color="auto" w:fill="DADADA" w:themeFill="accent3" w:themeFillTint="66"/>
            <w:noWrap/>
            <w:vAlign w:val="center"/>
          </w:tcPr>
          <w:p w14:paraId="6499792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1,35</w:t>
            </w:r>
          </w:p>
        </w:tc>
        <w:tc>
          <w:tcPr>
            <w:tcW w:w="993" w:type="dxa"/>
            <w:shd w:val="clear" w:color="auto" w:fill="auto"/>
            <w:noWrap/>
            <w:vAlign w:val="center"/>
          </w:tcPr>
          <w:p w14:paraId="6ECA1B9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A91802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AEEC578">
            <w:pPr>
              <w:spacing w:after="0" w:line="240" w:lineRule="auto"/>
              <w:jc w:val="center"/>
              <w:rPr>
                <w:rFonts w:ascii="Tahoma" w:hAnsi="Tahoma" w:eastAsia="Times New Roman" w:cs="Tahoma"/>
                <w:color w:val="000000"/>
                <w:sz w:val="20"/>
                <w:szCs w:val="20"/>
                <w:lang w:eastAsia="pt-BR"/>
              </w:rPr>
            </w:pPr>
          </w:p>
        </w:tc>
      </w:tr>
      <w:tr w14:paraId="7BBC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C9153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525</w:t>
            </w:r>
          </w:p>
        </w:tc>
        <w:tc>
          <w:tcPr>
            <w:tcW w:w="816" w:type="dxa"/>
            <w:shd w:val="clear" w:color="auto" w:fill="auto"/>
            <w:noWrap/>
            <w:vAlign w:val="center"/>
          </w:tcPr>
          <w:p w14:paraId="1E3454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3.750</w:t>
            </w:r>
          </w:p>
        </w:tc>
        <w:tc>
          <w:tcPr>
            <w:tcW w:w="665" w:type="dxa"/>
            <w:shd w:val="clear" w:color="auto" w:fill="auto"/>
            <w:noWrap/>
            <w:vAlign w:val="center"/>
          </w:tcPr>
          <w:p w14:paraId="58A1968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A1810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BUTILBROMETO DE ESCOPOLAMINA 10 MG</w:t>
            </w:r>
          </w:p>
        </w:tc>
        <w:tc>
          <w:tcPr>
            <w:tcW w:w="1275" w:type="dxa"/>
            <w:shd w:val="clear" w:color="auto" w:fill="DADADA" w:themeFill="accent3" w:themeFillTint="66"/>
            <w:noWrap/>
            <w:vAlign w:val="center"/>
          </w:tcPr>
          <w:p w14:paraId="1846BA6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0,22</w:t>
            </w:r>
          </w:p>
        </w:tc>
        <w:tc>
          <w:tcPr>
            <w:tcW w:w="993" w:type="dxa"/>
            <w:shd w:val="clear" w:color="auto" w:fill="auto"/>
            <w:noWrap/>
            <w:vAlign w:val="center"/>
          </w:tcPr>
          <w:p w14:paraId="6C6A3E3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2E279C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567D757">
            <w:pPr>
              <w:spacing w:after="0" w:line="240" w:lineRule="auto"/>
              <w:jc w:val="center"/>
              <w:rPr>
                <w:rFonts w:ascii="Tahoma" w:hAnsi="Tahoma" w:eastAsia="Times New Roman" w:cs="Tahoma"/>
                <w:color w:val="000000"/>
                <w:sz w:val="20"/>
                <w:szCs w:val="20"/>
                <w:lang w:eastAsia="pt-BR"/>
              </w:rPr>
            </w:pPr>
          </w:p>
        </w:tc>
      </w:tr>
      <w:tr w14:paraId="3651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5759D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526</w:t>
            </w:r>
          </w:p>
        </w:tc>
        <w:tc>
          <w:tcPr>
            <w:tcW w:w="816" w:type="dxa"/>
            <w:shd w:val="clear" w:color="auto" w:fill="auto"/>
            <w:noWrap/>
            <w:vAlign w:val="center"/>
          </w:tcPr>
          <w:p w14:paraId="5C37F8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250</w:t>
            </w:r>
          </w:p>
        </w:tc>
        <w:tc>
          <w:tcPr>
            <w:tcW w:w="665" w:type="dxa"/>
            <w:shd w:val="clear" w:color="auto" w:fill="auto"/>
            <w:noWrap/>
            <w:vAlign w:val="center"/>
          </w:tcPr>
          <w:p w14:paraId="6A5054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26D884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BUTILBROMETO DE ESCOPOLAMINA 20 MG/ML; EM AMPOLAS DE 1 ML</w:t>
            </w:r>
          </w:p>
        </w:tc>
        <w:tc>
          <w:tcPr>
            <w:tcW w:w="1275" w:type="dxa"/>
            <w:shd w:val="clear" w:color="auto" w:fill="DADADA" w:themeFill="accent3" w:themeFillTint="66"/>
            <w:noWrap/>
            <w:vAlign w:val="center"/>
          </w:tcPr>
          <w:p w14:paraId="5B4E343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1,10</w:t>
            </w:r>
          </w:p>
        </w:tc>
        <w:tc>
          <w:tcPr>
            <w:tcW w:w="993" w:type="dxa"/>
            <w:shd w:val="clear" w:color="auto" w:fill="auto"/>
            <w:noWrap/>
            <w:vAlign w:val="center"/>
          </w:tcPr>
          <w:p w14:paraId="6236383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51750B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A80B2A1">
            <w:pPr>
              <w:spacing w:after="0" w:line="240" w:lineRule="auto"/>
              <w:jc w:val="center"/>
              <w:rPr>
                <w:rFonts w:ascii="Tahoma" w:hAnsi="Tahoma" w:eastAsia="Times New Roman" w:cs="Tahoma"/>
                <w:color w:val="000000"/>
                <w:sz w:val="20"/>
                <w:szCs w:val="20"/>
                <w:lang w:eastAsia="pt-BR"/>
              </w:rPr>
            </w:pPr>
          </w:p>
        </w:tc>
      </w:tr>
      <w:tr w14:paraId="1D32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85E76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527</w:t>
            </w:r>
          </w:p>
        </w:tc>
        <w:tc>
          <w:tcPr>
            <w:tcW w:w="816" w:type="dxa"/>
            <w:shd w:val="clear" w:color="auto" w:fill="auto"/>
            <w:noWrap/>
            <w:vAlign w:val="center"/>
          </w:tcPr>
          <w:p w14:paraId="5AFCB4C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2BAF102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60C73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CANDESARTAN CILEXETILA 16 + HIDROCLOROTIAZIDA 12,5 MG</w:t>
            </w:r>
          </w:p>
        </w:tc>
        <w:tc>
          <w:tcPr>
            <w:tcW w:w="1275" w:type="dxa"/>
            <w:shd w:val="clear" w:color="auto" w:fill="DADADA" w:themeFill="accent3" w:themeFillTint="66"/>
            <w:noWrap/>
            <w:vAlign w:val="center"/>
          </w:tcPr>
          <w:p w14:paraId="56C3571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2,20</w:t>
            </w:r>
          </w:p>
        </w:tc>
        <w:tc>
          <w:tcPr>
            <w:tcW w:w="993" w:type="dxa"/>
            <w:shd w:val="clear" w:color="auto" w:fill="auto"/>
            <w:noWrap/>
            <w:vAlign w:val="center"/>
          </w:tcPr>
          <w:p w14:paraId="1EEFE7B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49833D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E097DF9">
            <w:pPr>
              <w:spacing w:after="0" w:line="240" w:lineRule="auto"/>
              <w:jc w:val="center"/>
              <w:rPr>
                <w:rFonts w:ascii="Tahoma" w:hAnsi="Tahoma" w:eastAsia="Times New Roman" w:cs="Tahoma"/>
                <w:color w:val="000000"/>
                <w:sz w:val="20"/>
                <w:szCs w:val="20"/>
                <w:lang w:eastAsia="pt-BR"/>
              </w:rPr>
            </w:pPr>
          </w:p>
        </w:tc>
      </w:tr>
      <w:tr w14:paraId="12B8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4D444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528</w:t>
            </w:r>
          </w:p>
        </w:tc>
        <w:tc>
          <w:tcPr>
            <w:tcW w:w="816" w:type="dxa"/>
            <w:shd w:val="clear" w:color="auto" w:fill="auto"/>
            <w:noWrap/>
            <w:vAlign w:val="center"/>
          </w:tcPr>
          <w:p w14:paraId="4E45E93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6B10FDA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5DF061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CANDESARTAN CILEXETILA 16 MG</w:t>
            </w:r>
          </w:p>
        </w:tc>
        <w:tc>
          <w:tcPr>
            <w:tcW w:w="1275" w:type="dxa"/>
            <w:shd w:val="clear" w:color="auto" w:fill="DADADA" w:themeFill="accent3" w:themeFillTint="66"/>
            <w:noWrap/>
            <w:vAlign w:val="center"/>
          </w:tcPr>
          <w:p w14:paraId="57F9A34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3,73</w:t>
            </w:r>
          </w:p>
        </w:tc>
        <w:tc>
          <w:tcPr>
            <w:tcW w:w="993" w:type="dxa"/>
            <w:shd w:val="clear" w:color="auto" w:fill="auto"/>
            <w:noWrap/>
            <w:vAlign w:val="center"/>
          </w:tcPr>
          <w:p w14:paraId="1EF8DAF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BF5143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4155DB2">
            <w:pPr>
              <w:spacing w:after="0" w:line="240" w:lineRule="auto"/>
              <w:jc w:val="center"/>
              <w:rPr>
                <w:rFonts w:ascii="Tahoma" w:hAnsi="Tahoma" w:eastAsia="Times New Roman" w:cs="Tahoma"/>
                <w:color w:val="000000"/>
                <w:sz w:val="20"/>
                <w:szCs w:val="20"/>
                <w:lang w:eastAsia="pt-BR"/>
              </w:rPr>
            </w:pPr>
          </w:p>
        </w:tc>
      </w:tr>
      <w:tr w14:paraId="5CE0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FF2060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529</w:t>
            </w:r>
          </w:p>
        </w:tc>
        <w:tc>
          <w:tcPr>
            <w:tcW w:w="816" w:type="dxa"/>
            <w:shd w:val="clear" w:color="auto" w:fill="auto"/>
            <w:noWrap/>
            <w:vAlign w:val="center"/>
          </w:tcPr>
          <w:p w14:paraId="42DDEBC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15.000</w:t>
            </w:r>
          </w:p>
        </w:tc>
        <w:tc>
          <w:tcPr>
            <w:tcW w:w="665" w:type="dxa"/>
            <w:shd w:val="clear" w:color="auto" w:fill="auto"/>
            <w:noWrap/>
            <w:vAlign w:val="center"/>
          </w:tcPr>
          <w:p w14:paraId="56AACB5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148B7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CAPTOPRIL 25 MG</w:t>
            </w:r>
          </w:p>
        </w:tc>
        <w:tc>
          <w:tcPr>
            <w:tcW w:w="1275" w:type="dxa"/>
            <w:shd w:val="clear" w:color="auto" w:fill="DADADA" w:themeFill="accent3" w:themeFillTint="66"/>
            <w:noWrap/>
            <w:vAlign w:val="center"/>
          </w:tcPr>
          <w:p w14:paraId="0DA4639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0,03</w:t>
            </w:r>
          </w:p>
        </w:tc>
        <w:tc>
          <w:tcPr>
            <w:tcW w:w="993" w:type="dxa"/>
            <w:shd w:val="clear" w:color="auto" w:fill="auto"/>
            <w:noWrap/>
            <w:vAlign w:val="center"/>
          </w:tcPr>
          <w:p w14:paraId="768E66D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00CE42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99AA609">
            <w:pPr>
              <w:spacing w:after="0" w:line="240" w:lineRule="auto"/>
              <w:jc w:val="center"/>
              <w:rPr>
                <w:rFonts w:ascii="Tahoma" w:hAnsi="Tahoma" w:eastAsia="Times New Roman" w:cs="Tahoma"/>
                <w:color w:val="000000"/>
                <w:sz w:val="20"/>
                <w:szCs w:val="20"/>
                <w:lang w:eastAsia="pt-BR"/>
              </w:rPr>
            </w:pPr>
          </w:p>
        </w:tc>
      </w:tr>
      <w:tr w14:paraId="3503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61A42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530</w:t>
            </w:r>
          </w:p>
        </w:tc>
        <w:tc>
          <w:tcPr>
            <w:tcW w:w="816" w:type="dxa"/>
            <w:shd w:val="clear" w:color="auto" w:fill="auto"/>
            <w:noWrap/>
            <w:vAlign w:val="center"/>
          </w:tcPr>
          <w:p w14:paraId="5868B5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43F76AC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5C721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CAPTOPRIL 50 MG</w:t>
            </w:r>
          </w:p>
        </w:tc>
        <w:tc>
          <w:tcPr>
            <w:tcW w:w="1275" w:type="dxa"/>
            <w:shd w:val="clear" w:color="auto" w:fill="DADADA" w:themeFill="accent3" w:themeFillTint="66"/>
            <w:noWrap/>
            <w:vAlign w:val="center"/>
          </w:tcPr>
          <w:p w14:paraId="4352102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3E4355F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8464A8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BA64720">
            <w:pPr>
              <w:spacing w:after="0" w:line="240" w:lineRule="auto"/>
              <w:jc w:val="center"/>
              <w:rPr>
                <w:rFonts w:ascii="Tahoma" w:hAnsi="Tahoma" w:eastAsia="Times New Roman" w:cs="Tahoma"/>
                <w:color w:val="000000"/>
                <w:sz w:val="20"/>
                <w:szCs w:val="20"/>
                <w:lang w:eastAsia="pt-BR"/>
              </w:rPr>
            </w:pPr>
          </w:p>
        </w:tc>
      </w:tr>
      <w:tr w14:paraId="66AE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79B3F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531</w:t>
            </w:r>
          </w:p>
        </w:tc>
        <w:tc>
          <w:tcPr>
            <w:tcW w:w="816" w:type="dxa"/>
            <w:shd w:val="clear" w:color="auto" w:fill="auto"/>
            <w:noWrap/>
            <w:vAlign w:val="center"/>
          </w:tcPr>
          <w:p w14:paraId="49D807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w:t>
            </w:r>
          </w:p>
        </w:tc>
        <w:tc>
          <w:tcPr>
            <w:tcW w:w="665" w:type="dxa"/>
            <w:shd w:val="clear" w:color="auto" w:fill="auto"/>
            <w:noWrap/>
            <w:vAlign w:val="center"/>
          </w:tcPr>
          <w:p w14:paraId="7F9339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4E09B5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CARBAMAZEPINA 20 MG/ML SUSPENSÃO, FRASCO COM 100 ML</w:t>
            </w:r>
          </w:p>
        </w:tc>
        <w:tc>
          <w:tcPr>
            <w:tcW w:w="1275" w:type="dxa"/>
            <w:shd w:val="clear" w:color="auto" w:fill="DADADA" w:themeFill="accent3" w:themeFillTint="66"/>
            <w:noWrap/>
            <w:vAlign w:val="center"/>
          </w:tcPr>
          <w:p w14:paraId="657A814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6,54</w:t>
            </w:r>
          </w:p>
        </w:tc>
        <w:tc>
          <w:tcPr>
            <w:tcW w:w="993" w:type="dxa"/>
            <w:shd w:val="clear" w:color="auto" w:fill="auto"/>
            <w:noWrap/>
            <w:vAlign w:val="center"/>
          </w:tcPr>
          <w:p w14:paraId="27BD9F3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092ADF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628CF86">
            <w:pPr>
              <w:spacing w:after="0" w:line="240" w:lineRule="auto"/>
              <w:jc w:val="center"/>
              <w:rPr>
                <w:rFonts w:ascii="Tahoma" w:hAnsi="Tahoma" w:eastAsia="Times New Roman" w:cs="Tahoma"/>
                <w:color w:val="000000"/>
                <w:sz w:val="20"/>
                <w:szCs w:val="20"/>
                <w:lang w:eastAsia="pt-BR"/>
              </w:rPr>
            </w:pPr>
          </w:p>
        </w:tc>
      </w:tr>
      <w:tr w14:paraId="51BE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D1B6D1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533</w:t>
            </w:r>
          </w:p>
        </w:tc>
        <w:tc>
          <w:tcPr>
            <w:tcW w:w="816" w:type="dxa"/>
            <w:shd w:val="clear" w:color="auto" w:fill="auto"/>
            <w:noWrap/>
            <w:vAlign w:val="center"/>
          </w:tcPr>
          <w:p w14:paraId="60352F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40.500</w:t>
            </w:r>
          </w:p>
        </w:tc>
        <w:tc>
          <w:tcPr>
            <w:tcW w:w="665" w:type="dxa"/>
            <w:shd w:val="clear" w:color="auto" w:fill="auto"/>
            <w:noWrap/>
            <w:vAlign w:val="center"/>
          </w:tcPr>
          <w:p w14:paraId="737E3F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D613A0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CARBAMAZEPINA 200 MG</w:t>
            </w:r>
          </w:p>
        </w:tc>
        <w:tc>
          <w:tcPr>
            <w:tcW w:w="1275" w:type="dxa"/>
            <w:shd w:val="clear" w:color="auto" w:fill="DADADA" w:themeFill="accent3" w:themeFillTint="66"/>
            <w:noWrap/>
            <w:vAlign w:val="center"/>
          </w:tcPr>
          <w:p w14:paraId="25FB700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0,17</w:t>
            </w:r>
          </w:p>
        </w:tc>
        <w:tc>
          <w:tcPr>
            <w:tcW w:w="993" w:type="dxa"/>
            <w:shd w:val="clear" w:color="auto" w:fill="auto"/>
            <w:noWrap/>
            <w:vAlign w:val="center"/>
          </w:tcPr>
          <w:p w14:paraId="3A0504A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D901AC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C61747B">
            <w:pPr>
              <w:spacing w:after="0" w:line="240" w:lineRule="auto"/>
              <w:jc w:val="center"/>
              <w:rPr>
                <w:rFonts w:ascii="Tahoma" w:hAnsi="Tahoma" w:eastAsia="Times New Roman" w:cs="Tahoma"/>
                <w:color w:val="000000"/>
                <w:sz w:val="20"/>
                <w:szCs w:val="20"/>
                <w:lang w:eastAsia="pt-BR"/>
              </w:rPr>
            </w:pPr>
          </w:p>
        </w:tc>
      </w:tr>
      <w:tr w14:paraId="4C3C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FA1360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532</w:t>
            </w:r>
          </w:p>
        </w:tc>
        <w:tc>
          <w:tcPr>
            <w:tcW w:w="816" w:type="dxa"/>
            <w:shd w:val="clear" w:color="auto" w:fill="auto"/>
            <w:noWrap/>
            <w:vAlign w:val="center"/>
          </w:tcPr>
          <w:p w14:paraId="36A1D0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240</w:t>
            </w:r>
          </w:p>
        </w:tc>
        <w:tc>
          <w:tcPr>
            <w:tcW w:w="665" w:type="dxa"/>
            <w:shd w:val="clear" w:color="auto" w:fill="auto"/>
            <w:noWrap/>
            <w:vAlign w:val="center"/>
          </w:tcPr>
          <w:p w14:paraId="78D06B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EB4F2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CARBAMAZEPINA 400 MG - DESINTEGRAÇÃO LENTA</w:t>
            </w:r>
          </w:p>
        </w:tc>
        <w:tc>
          <w:tcPr>
            <w:tcW w:w="1275" w:type="dxa"/>
            <w:shd w:val="clear" w:color="auto" w:fill="DADADA" w:themeFill="accent3" w:themeFillTint="66"/>
            <w:noWrap/>
            <w:vAlign w:val="center"/>
          </w:tcPr>
          <w:p w14:paraId="2EB51B5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2,28</w:t>
            </w:r>
          </w:p>
        </w:tc>
        <w:tc>
          <w:tcPr>
            <w:tcW w:w="993" w:type="dxa"/>
            <w:shd w:val="clear" w:color="auto" w:fill="auto"/>
            <w:noWrap/>
            <w:vAlign w:val="center"/>
          </w:tcPr>
          <w:p w14:paraId="74E749C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070BD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15E5DAB">
            <w:pPr>
              <w:spacing w:after="0" w:line="240" w:lineRule="auto"/>
              <w:jc w:val="center"/>
              <w:rPr>
                <w:rFonts w:ascii="Tahoma" w:hAnsi="Tahoma" w:eastAsia="Times New Roman" w:cs="Tahoma"/>
                <w:color w:val="000000"/>
                <w:sz w:val="20"/>
                <w:szCs w:val="20"/>
                <w:lang w:eastAsia="pt-BR"/>
              </w:rPr>
            </w:pPr>
          </w:p>
        </w:tc>
      </w:tr>
      <w:tr w14:paraId="356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36815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534</w:t>
            </w:r>
          </w:p>
        </w:tc>
        <w:tc>
          <w:tcPr>
            <w:tcW w:w="816" w:type="dxa"/>
            <w:shd w:val="clear" w:color="auto" w:fill="auto"/>
            <w:noWrap/>
            <w:vAlign w:val="center"/>
          </w:tcPr>
          <w:p w14:paraId="0AFD2F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2.000</w:t>
            </w:r>
          </w:p>
        </w:tc>
        <w:tc>
          <w:tcPr>
            <w:tcW w:w="665" w:type="dxa"/>
            <w:shd w:val="clear" w:color="auto" w:fill="auto"/>
            <w:noWrap/>
            <w:vAlign w:val="center"/>
          </w:tcPr>
          <w:p w14:paraId="2E1BCF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C039D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CARBONATO DE CÁLCIO 1.250 MG (EQUIVALENTE A 500 MG DE CÁLCIO)</w:t>
            </w:r>
          </w:p>
        </w:tc>
        <w:tc>
          <w:tcPr>
            <w:tcW w:w="1275" w:type="dxa"/>
            <w:shd w:val="clear" w:color="auto" w:fill="DADADA" w:themeFill="accent3" w:themeFillTint="66"/>
            <w:noWrap/>
            <w:vAlign w:val="center"/>
          </w:tcPr>
          <w:p w14:paraId="31C39CC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0,05</w:t>
            </w:r>
          </w:p>
        </w:tc>
        <w:tc>
          <w:tcPr>
            <w:tcW w:w="993" w:type="dxa"/>
            <w:shd w:val="clear" w:color="auto" w:fill="auto"/>
            <w:noWrap/>
            <w:vAlign w:val="center"/>
          </w:tcPr>
          <w:p w14:paraId="3862766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4652DC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899F566">
            <w:pPr>
              <w:spacing w:after="0" w:line="240" w:lineRule="auto"/>
              <w:jc w:val="center"/>
              <w:rPr>
                <w:rFonts w:ascii="Tahoma" w:hAnsi="Tahoma" w:eastAsia="Times New Roman" w:cs="Tahoma"/>
                <w:color w:val="000000"/>
                <w:sz w:val="20"/>
                <w:szCs w:val="20"/>
                <w:lang w:eastAsia="pt-BR"/>
              </w:rPr>
            </w:pPr>
          </w:p>
        </w:tc>
      </w:tr>
      <w:tr w14:paraId="5EE9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527D1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535</w:t>
            </w:r>
          </w:p>
        </w:tc>
        <w:tc>
          <w:tcPr>
            <w:tcW w:w="816" w:type="dxa"/>
            <w:shd w:val="clear" w:color="auto" w:fill="auto"/>
            <w:noWrap/>
            <w:vAlign w:val="center"/>
          </w:tcPr>
          <w:p w14:paraId="139E1A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15.000</w:t>
            </w:r>
          </w:p>
        </w:tc>
        <w:tc>
          <w:tcPr>
            <w:tcW w:w="665" w:type="dxa"/>
            <w:shd w:val="clear" w:color="auto" w:fill="auto"/>
            <w:noWrap/>
            <w:vAlign w:val="center"/>
          </w:tcPr>
          <w:p w14:paraId="337282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AF68A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CARBONATO DE CALCIO 600 MG + VITAMINA D 400UI COMPRIMIDO APRESENTAÇÃO EM BLISTER</w:t>
            </w:r>
          </w:p>
        </w:tc>
        <w:tc>
          <w:tcPr>
            <w:tcW w:w="1275" w:type="dxa"/>
            <w:shd w:val="clear" w:color="auto" w:fill="DADADA" w:themeFill="accent3" w:themeFillTint="66"/>
            <w:noWrap/>
            <w:vAlign w:val="center"/>
          </w:tcPr>
          <w:p w14:paraId="6F3A5BE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2CE4DDC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31BDC0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ED3D041">
            <w:pPr>
              <w:spacing w:after="0" w:line="240" w:lineRule="auto"/>
              <w:jc w:val="center"/>
              <w:rPr>
                <w:rFonts w:ascii="Tahoma" w:hAnsi="Tahoma" w:eastAsia="Times New Roman" w:cs="Tahoma"/>
                <w:color w:val="000000"/>
                <w:sz w:val="20"/>
                <w:szCs w:val="20"/>
                <w:lang w:eastAsia="pt-BR"/>
              </w:rPr>
            </w:pPr>
          </w:p>
        </w:tc>
      </w:tr>
      <w:tr w14:paraId="2F38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1CF1C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536</w:t>
            </w:r>
          </w:p>
        </w:tc>
        <w:tc>
          <w:tcPr>
            <w:tcW w:w="816" w:type="dxa"/>
            <w:shd w:val="clear" w:color="auto" w:fill="auto"/>
            <w:noWrap/>
            <w:vAlign w:val="center"/>
          </w:tcPr>
          <w:p w14:paraId="71849CF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13.500</w:t>
            </w:r>
          </w:p>
        </w:tc>
        <w:tc>
          <w:tcPr>
            <w:tcW w:w="665" w:type="dxa"/>
            <w:shd w:val="clear" w:color="auto" w:fill="auto"/>
            <w:noWrap/>
            <w:vAlign w:val="center"/>
          </w:tcPr>
          <w:p w14:paraId="078744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B5C55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CARBONATO DE LÍTIO, DOSAGEM: 300 MG</w:t>
            </w:r>
          </w:p>
        </w:tc>
        <w:tc>
          <w:tcPr>
            <w:tcW w:w="1275" w:type="dxa"/>
            <w:shd w:val="clear" w:color="auto" w:fill="DADADA" w:themeFill="accent3" w:themeFillTint="66"/>
            <w:noWrap/>
            <w:vAlign w:val="center"/>
          </w:tcPr>
          <w:p w14:paraId="503D1F7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0,20</w:t>
            </w:r>
          </w:p>
        </w:tc>
        <w:tc>
          <w:tcPr>
            <w:tcW w:w="993" w:type="dxa"/>
            <w:shd w:val="clear" w:color="auto" w:fill="auto"/>
            <w:noWrap/>
            <w:vAlign w:val="center"/>
          </w:tcPr>
          <w:p w14:paraId="53EC794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1F5BEA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BA11F42">
            <w:pPr>
              <w:spacing w:after="0" w:line="240" w:lineRule="auto"/>
              <w:jc w:val="center"/>
              <w:rPr>
                <w:rFonts w:ascii="Tahoma" w:hAnsi="Tahoma" w:eastAsia="Times New Roman" w:cs="Tahoma"/>
                <w:color w:val="000000"/>
                <w:sz w:val="20"/>
                <w:szCs w:val="20"/>
                <w:lang w:eastAsia="pt-BR"/>
              </w:rPr>
            </w:pPr>
          </w:p>
        </w:tc>
      </w:tr>
      <w:tr w14:paraId="0B6B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89F06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537</w:t>
            </w:r>
          </w:p>
        </w:tc>
        <w:tc>
          <w:tcPr>
            <w:tcW w:w="816" w:type="dxa"/>
            <w:shd w:val="clear" w:color="auto" w:fill="auto"/>
            <w:noWrap/>
            <w:vAlign w:val="center"/>
          </w:tcPr>
          <w:p w14:paraId="47CBFA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02</w:t>
            </w:r>
          </w:p>
        </w:tc>
        <w:tc>
          <w:tcPr>
            <w:tcW w:w="665" w:type="dxa"/>
            <w:shd w:val="clear" w:color="auto" w:fill="auto"/>
            <w:noWrap/>
            <w:vAlign w:val="center"/>
          </w:tcPr>
          <w:p w14:paraId="7755530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1F5EB6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CARBOXIMELCELULOSE + GLICERINA 0,5 + 0,9% FR 10 ML</w:t>
            </w:r>
          </w:p>
        </w:tc>
        <w:tc>
          <w:tcPr>
            <w:tcW w:w="1275" w:type="dxa"/>
            <w:shd w:val="clear" w:color="auto" w:fill="DADADA" w:themeFill="accent3" w:themeFillTint="66"/>
            <w:noWrap/>
            <w:vAlign w:val="center"/>
          </w:tcPr>
          <w:p w14:paraId="0F992FA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53,66</w:t>
            </w:r>
          </w:p>
        </w:tc>
        <w:tc>
          <w:tcPr>
            <w:tcW w:w="993" w:type="dxa"/>
            <w:shd w:val="clear" w:color="auto" w:fill="auto"/>
            <w:noWrap/>
            <w:vAlign w:val="center"/>
          </w:tcPr>
          <w:p w14:paraId="02C5A91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3F5345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0E4FA85">
            <w:pPr>
              <w:spacing w:after="0" w:line="240" w:lineRule="auto"/>
              <w:jc w:val="center"/>
              <w:rPr>
                <w:rFonts w:ascii="Tahoma" w:hAnsi="Tahoma" w:eastAsia="Times New Roman" w:cs="Tahoma"/>
                <w:color w:val="000000"/>
                <w:sz w:val="20"/>
                <w:szCs w:val="20"/>
                <w:lang w:eastAsia="pt-BR"/>
              </w:rPr>
            </w:pPr>
          </w:p>
        </w:tc>
      </w:tr>
      <w:tr w14:paraId="3E62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7BB5C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538</w:t>
            </w:r>
          </w:p>
        </w:tc>
        <w:tc>
          <w:tcPr>
            <w:tcW w:w="816" w:type="dxa"/>
            <w:shd w:val="clear" w:color="auto" w:fill="auto"/>
            <w:noWrap/>
            <w:vAlign w:val="center"/>
          </w:tcPr>
          <w:p w14:paraId="29DBBC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26</w:t>
            </w:r>
          </w:p>
        </w:tc>
        <w:tc>
          <w:tcPr>
            <w:tcW w:w="665" w:type="dxa"/>
            <w:shd w:val="clear" w:color="auto" w:fill="auto"/>
            <w:noWrap/>
            <w:vAlign w:val="center"/>
          </w:tcPr>
          <w:p w14:paraId="6DDE950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F07A21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CARMELOSE SÓDICA, CONCENTRAÇÃO: 5 MG/ML, FORMA FARMACÊUTICA: SOLUÇÃO OFTÁLMICA ESTERIL</w:t>
            </w:r>
          </w:p>
        </w:tc>
        <w:tc>
          <w:tcPr>
            <w:tcW w:w="1275" w:type="dxa"/>
            <w:shd w:val="clear" w:color="auto" w:fill="DADADA" w:themeFill="accent3" w:themeFillTint="66"/>
            <w:noWrap/>
            <w:vAlign w:val="center"/>
          </w:tcPr>
          <w:p w14:paraId="32E1BB3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48,76</w:t>
            </w:r>
          </w:p>
        </w:tc>
        <w:tc>
          <w:tcPr>
            <w:tcW w:w="993" w:type="dxa"/>
            <w:shd w:val="clear" w:color="auto" w:fill="auto"/>
            <w:noWrap/>
            <w:vAlign w:val="center"/>
          </w:tcPr>
          <w:p w14:paraId="18D7568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81EC84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FF5A906">
            <w:pPr>
              <w:spacing w:after="0" w:line="240" w:lineRule="auto"/>
              <w:jc w:val="center"/>
              <w:rPr>
                <w:rFonts w:ascii="Tahoma" w:hAnsi="Tahoma" w:eastAsia="Times New Roman" w:cs="Tahoma"/>
                <w:color w:val="000000"/>
                <w:sz w:val="20"/>
                <w:szCs w:val="20"/>
                <w:lang w:eastAsia="pt-BR"/>
              </w:rPr>
            </w:pPr>
          </w:p>
        </w:tc>
      </w:tr>
      <w:tr w14:paraId="7931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A54D2F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539</w:t>
            </w:r>
          </w:p>
        </w:tc>
        <w:tc>
          <w:tcPr>
            <w:tcW w:w="816" w:type="dxa"/>
            <w:shd w:val="clear" w:color="auto" w:fill="auto"/>
            <w:noWrap/>
            <w:vAlign w:val="center"/>
          </w:tcPr>
          <w:p w14:paraId="032E66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15.000</w:t>
            </w:r>
          </w:p>
        </w:tc>
        <w:tc>
          <w:tcPr>
            <w:tcW w:w="665" w:type="dxa"/>
            <w:shd w:val="clear" w:color="auto" w:fill="auto"/>
            <w:noWrap/>
            <w:vAlign w:val="center"/>
          </w:tcPr>
          <w:p w14:paraId="261C91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0FB72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CARVEDILOL, DOSAGEM: 12,5 MG</w:t>
            </w:r>
          </w:p>
        </w:tc>
        <w:tc>
          <w:tcPr>
            <w:tcW w:w="1275" w:type="dxa"/>
            <w:shd w:val="clear" w:color="auto" w:fill="DADADA" w:themeFill="accent3" w:themeFillTint="66"/>
            <w:noWrap/>
            <w:vAlign w:val="center"/>
          </w:tcPr>
          <w:p w14:paraId="396F029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72C2A9C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0F8121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7DB7558">
            <w:pPr>
              <w:spacing w:after="0" w:line="240" w:lineRule="auto"/>
              <w:jc w:val="center"/>
              <w:rPr>
                <w:rFonts w:ascii="Tahoma" w:hAnsi="Tahoma" w:eastAsia="Times New Roman" w:cs="Tahoma"/>
                <w:color w:val="000000"/>
                <w:sz w:val="20"/>
                <w:szCs w:val="20"/>
                <w:lang w:eastAsia="pt-BR"/>
              </w:rPr>
            </w:pPr>
          </w:p>
        </w:tc>
      </w:tr>
      <w:tr w14:paraId="6E91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A4E33E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816" w:type="dxa"/>
            <w:shd w:val="clear" w:color="auto" w:fill="auto"/>
            <w:noWrap/>
            <w:vAlign w:val="center"/>
          </w:tcPr>
          <w:p w14:paraId="2529E9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5.000</w:t>
            </w:r>
          </w:p>
        </w:tc>
        <w:tc>
          <w:tcPr>
            <w:tcW w:w="665" w:type="dxa"/>
            <w:shd w:val="clear" w:color="auto" w:fill="auto"/>
            <w:noWrap/>
            <w:vAlign w:val="center"/>
          </w:tcPr>
          <w:p w14:paraId="53E90F3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EF960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CARVEDILOL, DOSAGEM: 6,25 MG</w:t>
            </w:r>
          </w:p>
        </w:tc>
        <w:tc>
          <w:tcPr>
            <w:tcW w:w="1275" w:type="dxa"/>
            <w:shd w:val="clear" w:color="auto" w:fill="DADADA" w:themeFill="accent3" w:themeFillTint="66"/>
            <w:noWrap/>
            <w:vAlign w:val="center"/>
          </w:tcPr>
          <w:p w14:paraId="2FF1954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61F90DC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A915EB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5EC1FED">
            <w:pPr>
              <w:spacing w:after="0" w:line="240" w:lineRule="auto"/>
              <w:jc w:val="center"/>
              <w:rPr>
                <w:rFonts w:ascii="Tahoma" w:hAnsi="Tahoma" w:eastAsia="Times New Roman" w:cs="Tahoma"/>
                <w:color w:val="000000"/>
                <w:sz w:val="20"/>
                <w:szCs w:val="20"/>
                <w:lang w:eastAsia="pt-BR"/>
              </w:rPr>
            </w:pPr>
          </w:p>
        </w:tc>
      </w:tr>
      <w:tr w14:paraId="68BD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F209F2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541</w:t>
            </w:r>
          </w:p>
        </w:tc>
        <w:tc>
          <w:tcPr>
            <w:tcW w:w="816" w:type="dxa"/>
            <w:shd w:val="clear" w:color="auto" w:fill="auto"/>
            <w:noWrap/>
            <w:vAlign w:val="center"/>
          </w:tcPr>
          <w:p w14:paraId="01875F6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41630A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FA4BF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CARVEDILOL 3,125 MG</w:t>
            </w:r>
          </w:p>
        </w:tc>
        <w:tc>
          <w:tcPr>
            <w:tcW w:w="1275" w:type="dxa"/>
            <w:shd w:val="clear" w:color="auto" w:fill="DADADA" w:themeFill="accent3" w:themeFillTint="66"/>
            <w:noWrap/>
            <w:vAlign w:val="center"/>
          </w:tcPr>
          <w:p w14:paraId="3E511A5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0,07</w:t>
            </w:r>
          </w:p>
        </w:tc>
        <w:tc>
          <w:tcPr>
            <w:tcW w:w="993" w:type="dxa"/>
            <w:shd w:val="clear" w:color="auto" w:fill="auto"/>
            <w:noWrap/>
            <w:vAlign w:val="center"/>
          </w:tcPr>
          <w:p w14:paraId="486CF9C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7B68C7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137E79B">
            <w:pPr>
              <w:spacing w:after="0" w:line="240" w:lineRule="auto"/>
              <w:jc w:val="center"/>
              <w:rPr>
                <w:rFonts w:ascii="Tahoma" w:hAnsi="Tahoma" w:eastAsia="Times New Roman" w:cs="Tahoma"/>
                <w:color w:val="000000"/>
                <w:sz w:val="20"/>
                <w:szCs w:val="20"/>
                <w:lang w:eastAsia="pt-BR"/>
              </w:rPr>
            </w:pPr>
          </w:p>
        </w:tc>
      </w:tr>
      <w:tr w14:paraId="72D3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63BDEF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542</w:t>
            </w:r>
          </w:p>
        </w:tc>
        <w:tc>
          <w:tcPr>
            <w:tcW w:w="816" w:type="dxa"/>
            <w:shd w:val="clear" w:color="auto" w:fill="auto"/>
            <w:noWrap/>
            <w:vAlign w:val="center"/>
          </w:tcPr>
          <w:p w14:paraId="31E5ED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5CD013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3579B22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CEFALEXINA 250 MG/5 ML, FRASCO COM 100 ML</w:t>
            </w:r>
          </w:p>
        </w:tc>
        <w:tc>
          <w:tcPr>
            <w:tcW w:w="1275" w:type="dxa"/>
            <w:shd w:val="clear" w:color="auto" w:fill="DADADA" w:themeFill="accent3" w:themeFillTint="66"/>
            <w:noWrap/>
            <w:vAlign w:val="center"/>
          </w:tcPr>
          <w:p w14:paraId="18B33BC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10,24</w:t>
            </w:r>
          </w:p>
        </w:tc>
        <w:tc>
          <w:tcPr>
            <w:tcW w:w="993" w:type="dxa"/>
            <w:shd w:val="clear" w:color="auto" w:fill="auto"/>
            <w:noWrap/>
            <w:vAlign w:val="center"/>
          </w:tcPr>
          <w:p w14:paraId="2F085BE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EBB030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7715B99">
            <w:pPr>
              <w:spacing w:after="0" w:line="240" w:lineRule="auto"/>
              <w:jc w:val="center"/>
              <w:rPr>
                <w:rFonts w:ascii="Tahoma" w:hAnsi="Tahoma" w:eastAsia="Times New Roman" w:cs="Tahoma"/>
                <w:color w:val="000000"/>
                <w:sz w:val="20"/>
                <w:szCs w:val="20"/>
                <w:lang w:eastAsia="pt-BR"/>
              </w:rPr>
            </w:pPr>
          </w:p>
        </w:tc>
      </w:tr>
      <w:tr w14:paraId="22A1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28E0DA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543</w:t>
            </w:r>
          </w:p>
        </w:tc>
        <w:tc>
          <w:tcPr>
            <w:tcW w:w="816" w:type="dxa"/>
            <w:shd w:val="clear" w:color="auto" w:fill="auto"/>
            <w:noWrap/>
            <w:vAlign w:val="center"/>
          </w:tcPr>
          <w:p w14:paraId="5EAE7C2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9.000</w:t>
            </w:r>
          </w:p>
        </w:tc>
        <w:tc>
          <w:tcPr>
            <w:tcW w:w="665" w:type="dxa"/>
            <w:shd w:val="clear" w:color="auto" w:fill="auto"/>
            <w:noWrap/>
            <w:vAlign w:val="center"/>
          </w:tcPr>
          <w:p w14:paraId="66DD149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A6BE8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CEFALEXINA 500 MG DRÁGEAS (BLISTER C/8)</w:t>
            </w:r>
          </w:p>
        </w:tc>
        <w:tc>
          <w:tcPr>
            <w:tcW w:w="1275" w:type="dxa"/>
            <w:shd w:val="clear" w:color="auto" w:fill="DADADA" w:themeFill="accent3" w:themeFillTint="66"/>
            <w:noWrap/>
            <w:vAlign w:val="center"/>
          </w:tcPr>
          <w:p w14:paraId="28CEFBA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0,61</w:t>
            </w:r>
          </w:p>
        </w:tc>
        <w:tc>
          <w:tcPr>
            <w:tcW w:w="993" w:type="dxa"/>
            <w:shd w:val="clear" w:color="auto" w:fill="auto"/>
            <w:noWrap/>
            <w:vAlign w:val="center"/>
          </w:tcPr>
          <w:p w14:paraId="2799273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981170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85D6965">
            <w:pPr>
              <w:spacing w:after="0" w:line="240" w:lineRule="auto"/>
              <w:jc w:val="center"/>
              <w:rPr>
                <w:rFonts w:ascii="Tahoma" w:hAnsi="Tahoma" w:eastAsia="Times New Roman" w:cs="Tahoma"/>
                <w:color w:val="000000"/>
                <w:sz w:val="20"/>
                <w:szCs w:val="20"/>
                <w:lang w:eastAsia="pt-BR"/>
              </w:rPr>
            </w:pPr>
          </w:p>
        </w:tc>
      </w:tr>
      <w:tr w14:paraId="153E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9511E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544</w:t>
            </w:r>
          </w:p>
        </w:tc>
        <w:tc>
          <w:tcPr>
            <w:tcW w:w="816" w:type="dxa"/>
            <w:shd w:val="clear" w:color="auto" w:fill="auto"/>
            <w:noWrap/>
            <w:vAlign w:val="center"/>
          </w:tcPr>
          <w:p w14:paraId="58095E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w:t>
            </w:r>
          </w:p>
        </w:tc>
        <w:tc>
          <w:tcPr>
            <w:tcW w:w="665" w:type="dxa"/>
            <w:shd w:val="clear" w:color="auto" w:fill="auto"/>
            <w:noWrap/>
            <w:vAlign w:val="center"/>
          </w:tcPr>
          <w:p w14:paraId="7A865C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FA104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CEFALOTINA 1 GR INJETÁVEL FRASCO AMPOLA</w:t>
            </w:r>
          </w:p>
        </w:tc>
        <w:tc>
          <w:tcPr>
            <w:tcW w:w="1275" w:type="dxa"/>
            <w:shd w:val="clear" w:color="auto" w:fill="DADADA" w:themeFill="accent3" w:themeFillTint="66"/>
            <w:noWrap/>
            <w:vAlign w:val="center"/>
          </w:tcPr>
          <w:p w14:paraId="2F40DD4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4,46</w:t>
            </w:r>
          </w:p>
        </w:tc>
        <w:tc>
          <w:tcPr>
            <w:tcW w:w="993" w:type="dxa"/>
            <w:shd w:val="clear" w:color="auto" w:fill="auto"/>
            <w:noWrap/>
            <w:vAlign w:val="center"/>
          </w:tcPr>
          <w:p w14:paraId="66767D6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AB4EB1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9ABF766">
            <w:pPr>
              <w:spacing w:after="0" w:line="240" w:lineRule="auto"/>
              <w:jc w:val="center"/>
              <w:rPr>
                <w:rFonts w:ascii="Tahoma" w:hAnsi="Tahoma" w:eastAsia="Times New Roman" w:cs="Tahoma"/>
                <w:color w:val="000000"/>
                <w:sz w:val="20"/>
                <w:szCs w:val="20"/>
                <w:lang w:eastAsia="pt-BR"/>
              </w:rPr>
            </w:pPr>
          </w:p>
        </w:tc>
      </w:tr>
      <w:tr w14:paraId="1CD2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50A8B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545</w:t>
            </w:r>
          </w:p>
        </w:tc>
        <w:tc>
          <w:tcPr>
            <w:tcW w:w="816" w:type="dxa"/>
            <w:shd w:val="clear" w:color="auto" w:fill="auto"/>
            <w:noWrap/>
            <w:vAlign w:val="center"/>
          </w:tcPr>
          <w:p w14:paraId="20A741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110</w:t>
            </w:r>
          </w:p>
        </w:tc>
        <w:tc>
          <w:tcPr>
            <w:tcW w:w="665" w:type="dxa"/>
            <w:shd w:val="clear" w:color="auto" w:fill="auto"/>
            <w:noWrap/>
            <w:vAlign w:val="center"/>
          </w:tcPr>
          <w:p w14:paraId="4B93C6C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7F3DF6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CEFTRIAXONA 1 G - (EV) ACOMPANHA DILUENTE</w:t>
            </w:r>
          </w:p>
        </w:tc>
        <w:tc>
          <w:tcPr>
            <w:tcW w:w="1275" w:type="dxa"/>
            <w:shd w:val="clear" w:color="auto" w:fill="DADADA" w:themeFill="accent3" w:themeFillTint="66"/>
            <w:noWrap/>
            <w:vAlign w:val="center"/>
          </w:tcPr>
          <w:p w14:paraId="0718BD3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5,90</w:t>
            </w:r>
          </w:p>
        </w:tc>
        <w:tc>
          <w:tcPr>
            <w:tcW w:w="993" w:type="dxa"/>
            <w:shd w:val="clear" w:color="auto" w:fill="auto"/>
            <w:noWrap/>
            <w:vAlign w:val="center"/>
          </w:tcPr>
          <w:p w14:paraId="5B1F9D7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6E8470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7F8BF5C">
            <w:pPr>
              <w:spacing w:after="0" w:line="240" w:lineRule="auto"/>
              <w:jc w:val="center"/>
              <w:rPr>
                <w:rFonts w:ascii="Tahoma" w:hAnsi="Tahoma" w:eastAsia="Times New Roman" w:cs="Tahoma"/>
                <w:color w:val="000000"/>
                <w:sz w:val="20"/>
                <w:szCs w:val="20"/>
                <w:lang w:eastAsia="pt-BR"/>
              </w:rPr>
            </w:pPr>
          </w:p>
        </w:tc>
      </w:tr>
      <w:tr w14:paraId="2AC7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68821F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546</w:t>
            </w:r>
          </w:p>
        </w:tc>
        <w:tc>
          <w:tcPr>
            <w:tcW w:w="816" w:type="dxa"/>
            <w:shd w:val="clear" w:color="auto" w:fill="auto"/>
            <w:noWrap/>
            <w:vAlign w:val="center"/>
          </w:tcPr>
          <w:p w14:paraId="6F8C53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756F33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4624F9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CEFTRIAXONA 1 G (IM) AMPOLA - ACOMPANHA DILUENTE (LIDOCAÍNA 1%) COM 3,5 ML.</w:t>
            </w:r>
          </w:p>
        </w:tc>
        <w:tc>
          <w:tcPr>
            <w:tcW w:w="1275" w:type="dxa"/>
            <w:shd w:val="clear" w:color="auto" w:fill="DADADA" w:themeFill="accent3" w:themeFillTint="66"/>
            <w:noWrap/>
            <w:vAlign w:val="center"/>
          </w:tcPr>
          <w:p w14:paraId="137167D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6,79</w:t>
            </w:r>
          </w:p>
        </w:tc>
        <w:tc>
          <w:tcPr>
            <w:tcW w:w="993" w:type="dxa"/>
            <w:shd w:val="clear" w:color="auto" w:fill="auto"/>
            <w:noWrap/>
            <w:vAlign w:val="center"/>
          </w:tcPr>
          <w:p w14:paraId="00AA749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647562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9C16187">
            <w:pPr>
              <w:spacing w:after="0" w:line="240" w:lineRule="auto"/>
              <w:jc w:val="center"/>
              <w:rPr>
                <w:rFonts w:ascii="Tahoma" w:hAnsi="Tahoma" w:eastAsia="Times New Roman" w:cs="Tahoma"/>
                <w:color w:val="000000"/>
                <w:sz w:val="20"/>
                <w:szCs w:val="20"/>
                <w:lang w:eastAsia="pt-BR"/>
              </w:rPr>
            </w:pPr>
          </w:p>
        </w:tc>
      </w:tr>
      <w:tr w14:paraId="046A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76E5C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547</w:t>
            </w:r>
          </w:p>
        </w:tc>
        <w:tc>
          <w:tcPr>
            <w:tcW w:w="816" w:type="dxa"/>
            <w:shd w:val="clear" w:color="auto" w:fill="auto"/>
            <w:noWrap/>
            <w:vAlign w:val="center"/>
          </w:tcPr>
          <w:p w14:paraId="1FF09D0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w:t>
            </w:r>
          </w:p>
        </w:tc>
        <w:tc>
          <w:tcPr>
            <w:tcW w:w="665" w:type="dxa"/>
            <w:shd w:val="clear" w:color="auto" w:fill="auto"/>
            <w:noWrap/>
            <w:vAlign w:val="center"/>
          </w:tcPr>
          <w:p w14:paraId="6CC5B1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773825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CEFTRIAXONA 500 MG (IM)</w:t>
            </w:r>
          </w:p>
        </w:tc>
        <w:tc>
          <w:tcPr>
            <w:tcW w:w="1275" w:type="dxa"/>
            <w:shd w:val="clear" w:color="auto" w:fill="DADADA" w:themeFill="accent3" w:themeFillTint="66"/>
            <w:noWrap/>
            <w:vAlign w:val="center"/>
          </w:tcPr>
          <w:p w14:paraId="3FF7959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10,51</w:t>
            </w:r>
          </w:p>
        </w:tc>
        <w:tc>
          <w:tcPr>
            <w:tcW w:w="993" w:type="dxa"/>
            <w:shd w:val="clear" w:color="auto" w:fill="auto"/>
            <w:noWrap/>
            <w:vAlign w:val="center"/>
          </w:tcPr>
          <w:p w14:paraId="183315D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AD93A8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AA76F69">
            <w:pPr>
              <w:spacing w:after="0" w:line="240" w:lineRule="auto"/>
              <w:jc w:val="center"/>
              <w:rPr>
                <w:rFonts w:ascii="Tahoma" w:hAnsi="Tahoma" w:eastAsia="Times New Roman" w:cs="Tahoma"/>
                <w:color w:val="000000"/>
                <w:sz w:val="20"/>
                <w:szCs w:val="20"/>
                <w:lang w:eastAsia="pt-BR"/>
              </w:rPr>
            </w:pPr>
          </w:p>
        </w:tc>
      </w:tr>
      <w:tr w14:paraId="5A59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1A834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548</w:t>
            </w:r>
          </w:p>
        </w:tc>
        <w:tc>
          <w:tcPr>
            <w:tcW w:w="816" w:type="dxa"/>
            <w:shd w:val="clear" w:color="auto" w:fill="auto"/>
            <w:noWrap/>
            <w:vAlign w:val="center"/>
          </w:tcPr>
          <w:p w14:paraId="5CF01C0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027112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46E4D0F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CERUMIN GOTAS C/ 8 ML (BORATO DE 8-HIDROXIQUINOLINA + TROLAMINA)</w:t>
            </w:r>
          </w:p>
        </w:tc>
        <w:tc>
          <w:tcPr>
            <w:tcW w:w="1275" w:type="dxa"/>
            <w:shd w:val="clear" w:color="auto" w:fill="DADADA" w:themeFill="accent3" w:themeFillTint="66"/>
            <w:noWrap/>
            <w:vAlign w:val="center"/>
          </w:tcPr>
          <w:p w14:paraId="5331F7E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15,32</w:t>
            </w:r>
          </w:p>
        </w:tc>
        <w:tc>
          <w:tcPr>
            <w:tcW w:w="993" w:type="dxa"/>
            <w:shd w:val="clear" w:color="auto" w:fill="auto"/>
            <w:noWrap/>
            <w:vAlign w:val="center"/>
          </w:tcPr>
          <w:p w14:paraId="3EFFB3F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2A868F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1CFC231">
            <w:pPr>
              <w:spacing w:after="0" w:line="240" w:lineRule="auto"/>
              <w:jc w:val="center"/>
              <w:rPr>
                <w:rFonts w:ascii="Tahoma" w:hAnsi="Tahoma" w:eastAsia="Times New Roman" w:cs="Tahoma"/>
                <w:color w:val="000000"/>
                <w:sz w:val="20"/>
                <w:szCs w:val="20"/>
                <w:lang w:eastAsia="pt-BR"/>
              </w:rPr>
            </w:pPr>
          </w:p>
        </w:tc>
      </w:tr>
      <w:tr w14:paraId="3A56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E1D389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549</w:t>
            </w:r>
          </w:p>
        </w:tc>
        <w:tc>
          <w:tcPr>
            <w:tcW w:w="816" w:type="dxa"/>
            <w:shd w:val="clear" w:color="auto" w:fill="auto"/>
            <w:noWrap/>
            <w:vAlign w:val="center"/>
          </w:tcPr>
          <w:p w14:paraId="02119E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665" w:type="dxa"/>
            <w:shd w:val="clear" w:color="auto" w:fill="auto"/>
            <w:noWrap/>
            <w:vAlign w:val="center"/>
          </w:tcPr>
          <w:p w14:paraId="7905E80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BAR</w:t>
            </w:r>
          </w:p>
        </w:tc>
        <w:tc>
          <w:tcPr>
            <w:tcW w:w="3418" w:type="dxa"/>
            <w:shd w:val="clear" w:color="auto" w:fill="auto"/>
            <w:vAlign w:val="center"/>
          </w:tcPr>
          <w:p w14:paraId="72A422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CETAPHIL BARRA SABONETE</w:t>
            </w:r>
          </w:p>
        </w:tc>
        <w:tc>
          <w:tcPr>
            <w:tcW w:w="1275" w:type="dxa"/>
            <w:shd w:val="clear" w:color="auto" w:fill="DADADA" w:themeFill="accent3" w:themeFillTint="66"/>
            <w:noWrap/>
            <w:vAlign w:val="center"/>
          </w:tcPr>
          <w:p w14:paraId="1DD7E86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58,88</w:t>
            </w:r>
          </w:p>
        </w:tc>
        <w:tc>
          <w:tcPr>
            <w:tcW w:w="993" w:type="dxa"/>
            <w:shd w:val="clear" w:color="auto" w:fill="auto"/>
            <w:noWrap/>
            <w:vAlign w:val="center"/>
          </w:tcPr>
          <w:p w14:paraId="7EFC118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739853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4B978A8">
            <w:pPr>
              <w:spacing w:after="0" w:line="240" w:lineRule="auto"/>
              <w:jc w:val="center"/>
              <w:rPr>
                <w:rFonts w:ascii="Tahoma" w:hAnsi="Tahoma" w:eastAsia="Times New Roman" w:cs="Tahoma"/>
                <w:color w:val="000000"/>
                <w:sz w:val="20"/>
                <w:szCs w:val="20"/>
                <w:lang w:eastAsia="pt-BR"/>
              </w:rPr>
            </w:pPr>
          </w:p>
        </w:tc>
      </w:tr>
      <w:tr w14:paraId="1E27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C948F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550</w:t>
            </w:r>
          </w:p>
        </w:tc>
        <w:tc>
          <w:tcPr>
            <w:tcW w:w="816" w:type="dxa"/>
            <w:shd w:val="clear" w:color="auto" w:fill="auto"/>
            <w:noWrap/>
            <w:vAlign w:val="center"/>
          </w:tcPr>
          <w:p w14:paraId="5A41F7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w:t>
            </w:r>
          </w:p>
        </w:tc>
        <w:tc>
          <w:tcPr>
            <w:tcW w:w="665" w:type="dxa"/>
            <w:shd w:val="clear" w:color="auto" w:fill="auto"/>
            <w:noWrap/>
            <w:vAlign w:val="center"/>
          </w:tcPr>
          <w:p w14:paraId="2FBA8E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418" w:type="dxa"/>
            <w:shd w:val="clear" w:color="auto" w:fill="auto"/>
            <w:vAlign w:val="center"/>
          </w:tcPr>
          <w:p w14:paraId="230767F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CETOCONAZOL, DOSAGEM: 20 MG/G, FORMA FARMACÊUTICA: CREME TÓPICO</w:t>
            </w:r>
          </w:p>
        </w:tc>
        <w:tc>
          <w:tcPr>
            <w:tcW w:w="1275" w:type="dxa"/>
            <w:shd w:val="clear" w:color="auto" w:fill="DADADA" w:themeFill="accent3" w:themeFillTint="66"/>
            <w:noWrap/>
            <w:vAlign w:val="center"/>
          </w:tcPr>
          <w:p w14:paraId="6E2D151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3,00</w:t>
            </w:r>
          </w:p>
        </w:tc>
        <w:tc>
          <w:tcPr>
            <w:tcW w:w="993" w:type="dxa"/>
            <w:shd w:val="clear" w:color="auto" w:fill="auto"/>
            <w:noWrap/>
            <w:vAlign w:val="center"/>
          </w:tcPr>
          <w:p w14:paraId="529039A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2008B0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9E20000">
            <w:pPr>
              <w:spacing w:after="0" w:line="240" w:lineRule="auto"/>
              <w:jc w:val="center"/>
              <w:rPr>
                <w:rFonts w:ascii="Tahoma" w:hAnsi="Tahoma" w:eastAsia="Times New Roman" w:cs="Tahoma"/>
                <w:color w:val="000000"/>
                <w:sz w:val="20"/>
                <w:szCs w:val="20"/>
                <w:lang w:eastAsia="pt-BR"/>
              </w:rPr>
            </w:pPr>
          </w:p>
        </w:tc>
      </w:tr>
      <w:tr w14:paraId="79F1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967F1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551</w:t>
            </w:r>
          </w:p>
        </w:tc>
        <w:tc>
          <w:tcPr>
            <w:tcW w:w="816" w:type="dxa"/>
            <w:shd w:val="clear" w:color="auto" w:fill="auto"/>
            <w:noWrap/>
            <w:vAlign w:val="center"/>
          </w:tcPr>
          <w:p w14:paraId="03B25C7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550</w:t>
            </w:r>
          </w:p>
        </w:tc>
        <w:tc>
          <w:tcPr>
            <w:tcW w:w="665" w:type="dxa"/>
            <w:shd w:val="clear" w:color="auto" w:fill="auto"/>
            <w:noWrap/>
            <w:vAlign w:val="center"/>
          </w:tcPr>
          <w:p w14:paraId="6C923B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1105A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CETOCONAZOL, DOSAGEM: 200 MG</w:t>
            </w:r>
          </w:p>
        </w:tc>
        <w:tc>
          <w:tcPr>
            <w:tcW w:w="1275" w:type="dxa"/>
            <w:shd w:val="clear" w:color="auto" w:fill="DADADA" w:themeFill="accent3" w:themeFillTint="66"/>
            <w:noWrap/>
            <w:vAlign w:val="center"/>
          </w:tcPr>
          <w:p w14:paraId="2B6F441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0,23</w:t>
            </w:r>
          </w:p>
        </w:tc>
        <w:tc>
          <w:tcPr>
            <w:tcW w:w="993" w:type="dxa"/>
            <w:shd w:val="clear" w:color="auto" w:fill="auto"/>
            <w:noWrap/>
            <w:vAlign w:val="center"/>
          </w:tcPr>
          <w:p w14:paraId="66950BC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EF1220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3B2B5B2">
            <w:pPr>
              <w:spacing w:after="0" w:line="240" w:lineRule="auto"/>
              <w:jc w:val="center"/>
              <w:rPr>
                <w:rFonts w:ascii="Tahoma" w:hAnsi="Tahoma" w:eastAsia="Times New Roman" w:cs="Tahoma"/>
                <w:color w:val="000000"/>
                <w:sz w:val="20"/>
                <w:szCs w:val="20"/>
                <w:lang w:eastAsia="pt-BR"/>
              </w:rPr>
            </w:pPr>
          </w:p>
        </w:tc>
      </w:tr>
      <w:tr w14:paraId="7550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018D0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552</w:t>
            </w:r>
          </w:p>
        </w:tc>
        <w:tc>
          <w:tcPr>
            <w:tcW w:w="816" w:type="dxa"/>
            <w:shd w:val="clear" w:color="auto" w:fill="auto"/>
            <w:noWrap/>
            <w:vAlign w:val="center"/>
          </w:tcPr>
          <w:p w14:paraId="42F826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5.000</w:t>
            </w:r>
          </w:p>
        </w:tc>
        <w:tc>
          <w:tcPr>
            <w:tcW w:w="665" w:type="dxa"/>
            <w:shd w:val="clear" w:color="auto" w:fill="auto"/>
            <w:noWrap/>
            <w:vAlign w:val="center"/>
          </w:tcPr>
          <w:p w14:paraId="44E3D4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35997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CETOPROFENO, CONCENTRAÇAO: 100 MG</w:t>
            </w:r>
          </w:p>
        </w:tc>
        <w:tc>
          <w:tcPr>
            <w:tcW w:w="1275" w:type="dxa"/>
            <w:shd w:val="clear" w:color="auto" w:fill="DADADA" w:themeFill="accent3" w:themeFillTint="66"/>
            <w:noWrap/>
            <w:vAlign w:val="center"/>
          </w:tcPr>
          <w:p w14:paraId="4F1D345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1,19</w:t>
            </w:r>
          </w:p>
        </w:tc>
        <w:tc>
          <w:tcPr>
            <w:tcW w:w="993" w:type="dxa"/>
            <w:shd w:val="clear" w:color="auto" w:fill="auto"/>
            <w:noWrap/>
            <w:vAlign w:val="center"/>
          </w:tcPr>
          <w:p w14:paraId="2E6D118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945EC1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A7F00D9">
            <w:pPr>
              <w:spacing w:after="0" w:line="240" w:lineRule="auto"/>
              <w:jc w:val="center"/>
              <w:rPr>
                <w:rFonts w:ascii="Tahoma" w:hAnsi="Tahoma" w:eastAsia="Times New Roman" w:cs="Tahoma"/>
                <w:color w:val="000000"/>
                <w:sz w:val="20"/>
                <w:szCs w:val="20"/>
                <w:lang w:eastAsia="pt-BR"/>
              </w:rPr>
            </w:pPr>
          </w:p>
        </w:tc>
      </w:tr>
      <w:tr w14:paraId="14A2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CF85C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553</w:t>
            </w:r>
          </w:p>
        </w:tc>
        <w:tc>
          <w:tcPr>
            <w:tcW w:w="816" w:type="dxa"/>
            <w:shd w:val="clear" w:color="auto" w:fill="auto"/>
            <w:noWrap/>
            <w:vAlign w:val="center"/>
          </w:tcPr>
          <w:p w14:paraId="4F0EC0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02</w:t>
            </w:r>
          </w:p>
        </w:tc>
        <w:tc>
          <w:tcPr>
            <w:tcW w:w="665" w:type="dxa"/>
            <w:shd w:val="clear" w:color="auto" w:fill="auto"/>
            <w:noWrap/>
            <w:vAlign w:val="center"/>
          </w:tcPr>
          <w:p w14:paraId="04068B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A18105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CETOTIFENO, COMPOSIÇÃO: FUMARATO, CONCENTRAÇÃO: 0,345 MG/ML, FORMA FARMACEUTICA: SOLUÇÃO OFTÁLMICA</w:t>
            </w:r>
          </w:p>
        </w:tc>
        <w:tc>
          <w:tcPr>
            <w:tcW w:w="1275" w:type="dxa"/>
            <w:shd w:val="clear" w:color="auto" w:fill="DADADA" w:themeFill="accent3" w:themeFillTint="66"/>
            <w:noWrap/>
            <w:vAlign w:val="center"/>
          </w:tcPr>
          <w:p w14:paraId="5838363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25,79</w:t>
            </w:r>
          </w:p>
        </w:tc>
        <w:tc>
          <w:tcPr>
            <w:tcW w:w="993" w:type="dxa"/>
            <w:shd w:val="clear" w:color="auto" w:fill="auto"/>
            <w:noWrap/>
            <w:vAlign w:val="center"/>
          </w:tcPr>
          <w:p w14:paraId="7F83EC6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311669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D997ECE">
            <w:pPr>
              <w:spacing w:after="0" w:line="240" w:lineRule="auto"/>
              <w:jc w:val="center"/>
              <w:rPr>
                <w:rFonts w:ascii="Tahoma" w:hAnsi="Tahoma" w:eastAsia="Times New Roman" w:cs="Tahoma"/>
                <w:color w:val="000000"/>
                <w:sz w:val="20"/>
                <w:szCs w:val="20"/>
                <w:lang w:eastAsia="pt-BR"/>
              </w:rPr>
            </w:pPr>
          </w:p>
        </w:tc>
      </w:tr>
      <w:tr w14:paraId="55FB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7CBC8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554</w:t>
            </w:r>
          </w:p>
        </w:tc>
        <w:tc>
          <w:tcPr>
            <w:tcW w:w="816" w:type="dxa"/>
            <w:shd w:val="clear" w:color="auto" w:fill="auto"/>
            <w:noWrap/>
            <w:vAlign w:val="center"/>
          </w:tcPr>
          <w:p w14:paraId="1FC7149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12.000</w:t>
            </w:r>
          </w:p>
        </w:tc>
        <w:tc>
          <w:tcPr>
            <w:tcW w:w="665" w:type="dxa"/>
            <w:shd w:val="clear" w:color="auto" w:fill="auto"/>
            <w:noWrap/>
            <w:vAlign w:val="center"/>
          </w:tcPr>
          <w:p w14:paraId="336E75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FA7E8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CICLOBENZAPRINA 5 MG</w:t>
            </w:r>
          </w:p>
        </w:tc>
        <w:tc>
          <w:tcPr>
            <w:tcW w:w="1275" w:type="dxa"/>
            <w:shd w:val="clear" w:color="auto" w:fill="DADADA" w:themeFill="accent3" w:themeFillTint="66"/>
            <w:noWrap/>
            <w:vAlign w:val="center"/>
          </w:tcPr>
          <w:p w14:paraId="578B338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0,07</w:t>
            </w:r>
          </w:p>
        </w:tc>
        <w:tc>
          <w:tcPr>
            <w:tcW w:w="993" w:type="dxa"/>
            <w:shd w:val="clear" w:color="auto" w:fill="auto"/>
            <w:noWrap/>
            <w:vAlign w:val="center"/>
          </w:tcPr>
          <w:p w14:paraId="1244647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4CDDE7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8DCB43A">
            <w:pPr>
              <w:spacing w:after="0" w:line="240" w:lineRule="auto"/>
              <w:jc w:val="center"/>
              <w:rPr>
                <w:rFonts w:ascii="Tahoma" w:hAnsi="Tahoma" w:eastAsia="Times New Roman" w:cs="Tahoma"/>
                <w:color w:val="000000"/>
                <w:sz w:val="20"/>
                <w:szCs w:val="20"/>
                <w:lang w:eastAsia="pt-BR"/>
              </w:rPr>
            </w:pPr>
          </w:p>
        </w:tc>
      </w:tr>
      <w:tr w14:paraId="19BA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960F32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555</w:t>
            </w:r>
          </w:p>
        </w:tc>
        <w:tc>
          <w:tcPr>
            <w:tcW w:w="816" w:type="dxa"/>
            <w:shd w:val="clear" w:color="auto" w:fill="auto"/>
            <w:noWrap/>
            <w:vAlign w:val="center"/>
          </w:tcPr>
          <w:p w14:paraId="375CD67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15.000</w:t>
            </w:r>
          </w:p>
        </w:tc>
        <w:tc>
          <w:tcPr>
            <w:tcW w:w="665" w:type="dxa"/>
            <w:shd w:val="clear" w:color="auto" w:fill="auto"/>
            <w:noWrap/>
            <w:vAlign w:val="center"/>
          </w:tcPr>
          <w:p w14:paraId="7F9C6F0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F5BD9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CILOSTAZOL 100 MG</w:t>
            </w:r>
          </w:p>
        </w:tc>
        <w:tc>
          <w:tcPr>
            <w:tcW w:w="1275" w:type="dxa"/>
            <w:shd w:val="clear" w:color="auto" w:fill="DADADA" w:themeFill="accent3" w:themeFillTint="66"/>
            <w:noWrap/>
            <w:vAlign w:val="center"/>
          </w:tcPr>
          <w:p w14:paraId="71C13B2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0,40</w:t>
            </w:r>
          </w:p>
        </w:tc>
        <w:tc>
          <w:tcPr>
            <w:tcW w:w="993" w:type="dxa"/>
            <w:shd w:val="clear" w:color="auto" w:fill="auto"/>
            <w:noWrap/>
            <w:vAlign w:val="center"/>
          </w:tcPr>
          <w:p w14:paraId="1D07923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681782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FEAB1FA">
            <w:pPr>
              <w:spacing w:after="0" w:line="240" w:lineRule="auto"/>
              <w:jc w:val="center"/>
              <w:rPr>
                <w:rFonts w:ascii="Tahoma" w:hAnsi="Tahoma" w:eastAsia="Times New Roman" w:cs="Tahoma"/>
                <w:color w:val="000000"/>
                <w:sz w:val="20"/>
                <w:szCs w:val="20"/>
                <w:lang w:eastAsia="pt-BR"/>
              </w:rPr>
            </w:pPr>
          </w:p>
        </w:tc>
      </w:tr>
      <w:tr w14:paraId="5994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89DDE5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556</w:t>
            </w:r>
          </w:p>
        </w:tc>
        <w:tc>
          <w:tcPr>
            <w:tcW w:w="816" w:type="dxa"/>
            <w:shd w:val="clear" w:color="auto" w:fill="auto"/>
            <w:noWrap/>
            <w:vAlign w:val="center"/>
          </w:tcPr>
          <w:p w14:paraId="4B68721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400</w:t>
            </w:r>
          </w:p>
        </w:tc>
        <w:tc>
          <w:tcPr>
            <w:tcW w:w="665" w:type="dxa"/>
            <w:shd w:val="clear" w:color="auto" w:fill="auto"/>
            <w:noWrap/>
            <w:vAlign w:val="center"/>
          </w:tcPr>
          <w:p w14:paraId="00EDFA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44B0F7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CIMETIDINA INJETAVEL 300 MG/2ML; EM AMPOLAS DE 2 ML</w:t>
            </w:r>
          </w:p>
        </w:tc>
        <w:tc>
          <w:tcPr>
            <w:tcW w:w="1275" w:type="dxa"/>
            <w:shd w:val="clear" w:color="auto" w:fill="DADADA" w:themeFill="accent3" w:themeFillTint="66"/>
            <w:noWrap/>
            <w:vAlign w:val="center"/>
          </w:tcPr>
          <w:p w14:paraId="5422C06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1,05</w:t>
            </w:r>
          </w:p>
        </w:tc>
        <w:tc>
          <w:tcPr>
            <w:tcW w:w="993" w:type="dxa"/>
            <w:shd w:val="clear" w:color="auto" w:fill="auto"/>
            <w:noWrap/>
            <w:vAlign w:val="center"/>
          </w:tcPr>
          <w:p w14:paraId="543C9EF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4AB384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799FD3E">
            <w:pPr>
              <w:spacing w:after="0" w:line="240" w:lineRule="auto"/>
              <w:jc w:val="center"/>
              <w:rPr>
                <w:rFonts w:ascii="Tahoma" w:hAnsi="Tahoma" w:eastAsia="Times New Roman" w:cs="Tahoma"/>
                <w:color w:val="000000"/>
                <w:sz w:val="20"/>
                <w:szCs w:val="20"/>
                <w:lang w:eastAsia="pt-BR"/>
              </w:rPr>
            </w:pPr>
          </w:p>
        </w:tc>
      </w:tr>
      <w:tr w14:paraId="7ED9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1A24E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557</w:t>
            </w:r>
          </w:p>
        </w:tc>
        <w:tc>
          <w:tcPr>
            <w:tcW w:w="816" w:type="dxa"/>
            <w:shd w:val="clear" w:color="auto" w:fill="auto"/>
            <w:noWrap/>
            <w:vAlign w:val="center"/>
          </w:tcPr>
          <w:p w14:paraId="0AB72E2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w:t>
            </w:r>
          </w:p>
        </w:tc>
        <w:tc>
          <w:tcPr>
            <w:tcW w:w="665" w:type="dxa"/>
            <w:shd w:val="clear" w:color="auto" w:fill="auto"/>
            <w:noWrap/>
            <w:vAlign w:val="center"/>
          </w:tcPr>
          <w:p w14:paraId="3073444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10FEA2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CINARIZINA 75 MG</w:t>
            </w:r>
          </w:p>
        </w:tc>
        <w:tc>
          <w:tcPr>
            <w:tcW w:w="1275" w:type="dxa"/>
            <w:shd w:val="clear" w:color="auto" w:fill="DADADA" w:themeFill="accent3" w:themeFillTint="66"/>
            <w:noWrap/>
            <w:vAlign w:val="center"/>
          </w:tcPr>
          <w:p w14:paraId="6A97C6F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0,36</w:t>
            </w:r>
          </w:p>
        </w:tc>
        <w:tc>
          <w:tcPr>
            <w:tcW w:w="993" w:type="dxa"/>
            <w:shd w:val="clear" w:color="auto" w:fill="auto"/>
            <w:noWrap/>
            <w:vAlign w:val="center"/>
          </w:tcPr>
          <w:p w14:paraId="5BB9E7C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5FD672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56C17CA">
            <w:pPr>
              <w:spacing w:after="0" w:line="240" w:lineRule="auto"/>
              <w:jc w:val="center"/>
              <w:rPr>
                <w:rFonts w:ascii="Tahoma" w:hAnsi="Tahoma" w:eastAsia="Times New Roman" w:cs="Tahoma"/>
                <w:color w:val="000000"/>
                <w:sz w:val="20"/>
                <w:szCs w:val="20"/>
                <w:lang w:eastAsia="pt-BR"/>
              </w:rPr>
            </w:pPr>
          </w:p>
        </w:tc>
      </w:tr>
      <w:tr w14:paraId="55F9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C713D7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558</w:t>
            </w:r>
          </w:p>
        </w:tc>
        <w:tc>
          <w:tcPr>
            <w:tcW w:w="816" w:type="dxa"/>
            <w:shd w:val="clear" w:color="auto" w:fill="auto"/>
            <w:noWrap/>
            <w:vAlign w:val="center"/>
          </w:tcPr>
          <w:p w14:paraId="1F50F3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5.250</w:t>
            </w:r>
          </w:p>
        </w:tc>
        <w:tc>
          <w:tcPr>
            <w:tcW w:w="665" w:type="dxa"/>
            <w:shd w:val="clear" w:color="auto" w:fill="auto"/>
            <w:noWrap/>
            <w:vAlign w:val="center"/>
          </w:tcPr>
          <w:p w14:paraId="7F92936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52EE7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CIPROFLOXACINO 500 MG</w:t>
            </w:r>
          </w:p>
        </w:tc>
        <w:tc>
          <w:tcPr>
            <w:tcW w:w="1275" w:type="dxa"/>
            <w:shd w:val="clear" w:color="auto" w:fill="DADADA" w:themeFill="accent3" w:themeFillTint="66"/>
            <w:noWrap/>
            <w:vAlign w:val="center"/>
          </w:tcPr>
          <w:p w14:paraId="63772C7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0,16</w:t>
            </w:r>
          </w:p>
        </w:tc>
        <w:tc>
          <w:tcPr>
            <w:tcW w:w="993" w:type="dxa"/>
            <w:shd w:val="clear" w:color="auto" w:fill="auto"/>
            <w:noWrap/>
            <w:vAlign w:val="center"/>
          </w:tcPr>
          <w:p w14:paraId="6DF1122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451CB2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0EBED3D">
            <w:pPr>
              <w:spacing w:after="0" w:line="240" w:lineRule="auto"/>
              <w:jc w:val="center"/>
              <w:rPr>
                <w:rFonts w:ascii="Tahoma" w:hAnsi="Tahoma" w:eastAsia="Times New Roman" w:cs="Tahoma"/>
                <w:color w:val="000000"/>
                <w:sz w:val="20"/>
                <w:szCs w:val="20"/>
                <w:lang w:eastAsia="pt-BR"/>
              </w:rPr>
            </w:pPr>
          </w:p>
        </w:tc>
      </w:tr>
      <w:tr w14:paraId="033A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FA6902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559</w:t>
            </w:r>
          </w:p>
        </w:tc>
        <w:tc>
          <w:tcPr>
            <w:tcW w:w="816" w:type="dxa"/>
            <w:shd w:val="clear" w:color="auto" w:fill="auto"/>
            <w:noWrap/>
            <w:vAlign w:val="center"/>
          </w:tcPr>
          <w:p w14:paraId="43F570D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w:t>
            </w:r>
          </w:p>
        </w:tc>
        <w:tc>
          <w:tcPr>
            <w:tcW w:w="665" w:type="dxa"/>
            <w:shd w:val="clear" w:color="auto" w:fill="auto"/>
            <w:noWrap/>
            <w:vAlign w:val="center"/>
          </w:tcPr>
          <w:p w14:paraId="39F6392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5FA5E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CITRATO DE POTÁSSIO 10MEQ </w:t>
            </w:r>
          </w:p>
        </w:tc>
        <w:tc>
          <w:tcPr>
            <w:tcW w:w="1275" w:type="dxa"/>
            <w:shd w:val="clear" w:color="auto" w:fill="DADADA" w:themeFill="accent3" w:themeFillTint="66"/>
            <w:noWrap/>
            <w:vAlign w:val="center"/>
          </w:tcPr>
          <w:p w14:paraId="6111318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1,10</w:t>
            </w:r>
          </w:p>
        </w:tc>
        <w:tc>
          <w:tcPr>
            <w:tcW w:w="993" w:type="dxa"/>
            <w:shd w:val="clear" w:color="auto" w:fill="auto"/>
            <w:noWrap/>
            <w:vAlign w:val="center"/>
          </w:tcPr>
          <w:p w14:paraId="6BA6031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AD0D37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84DFEF6">
            <w:pPr>
              <w:spacing w:after="0" w:line="240" w:lineRule="auto"/>
              <w:jc w:val="center"/>
              <w:rPr>
                <w:rFonts w:ascii="Tahoma" w:hAnsi="Tahoma" w:eastAsia="Times New Roman" w:cs="Tahoma"/>
                <w:color w:val="000000"/>
                <w:sz w:val="20"/>
                <w:szCs w:val="20"/>
                <w:lang w:eastAsia="pt-BR"/>
              </w:rPr>
            </w:pPr>
          </w:p>
        </w:tc>
      </w:tr>
      <w:tr w14:paraId="52B5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47EC0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560</w:t>
            </w:r>
          </w:p>
        </w:tc>
        <w:tc>
          <w:tcPr>
            <w:tcW w:w="816" w:type="dxa"/>
            <w:shd w:val="clear" w:color="auto" w:fill="auto"/>
            <w:noWrap/>
            <w:vAlign w:val="center"/>
          </w:tcPr>
          <w:p w14:paraId="0DAE22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6C812A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2390F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CLARITROMICINA 500 MG</w:t>
            </w:r>
          </w:p>
        </w:tc>
        <w:tc>
          <w:tcPr>
            <w:tcW w:w="1275" w:type="dxa"/>
            <w:shd w:val="clear" w:color="auto" w:fill="DADADA" w:themeFill="accent3" w:themeFillTint="66"/>
            <w:noWrap/>
            <w:vAlign w:val="center"/>
          </w:tcPr>
          <w:p w14:paraId="5205775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1,49</w:t>
            </w:r>
          </w:p>
        </w:tc>
        <w:tc>
          <w:tcPr>
            <w:tcW w:w="993" w:type="dxa"/>
            <w:shd w:val="clear" w:color="auto" w:fill="auto"/>
            <w:noWrap/>
            <w:vAlign w:val="center"/>
          </w:tcPr>
          <w:p w14:paraId="36C134F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D194C6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E9419FA">
            <w:pPr>
              <w:spacing w:after="0" w:line="240" w:lineRule="auto"/>
              <w:jc w:val="center"/>
              <w:rPr>
                <w:rFonts w:ascii="Tahoma" w:hAnsi="Tahoma" w:eastAsia="Times New Roman" w:cs="Tahoma"/>
                <w:color w:val="000000"/>
                <w:sz w:val="20"/>
                <w:szCs w:val="20"/>
                <w:lang w:eastAsia="pt-BR"/>
              </w:rPr>
            </w:pPr>
          </w:p>
        </w:tc>
      </w:tr>
      <w:tr w14:paraId="52BD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40416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561</w:t>
            </w:r>
          </w:p>
        </w:tc>
        <w:tc>
          <w:tcPr>
            <w:tcW w:w="816" w:type="dxa"/>
            <w:shd w:val="clear" w:color="auto" w:fill="auto"/>
            <w:noWrap/>
            <w:vAlign w:val="center"/>
          </w:tcPr>
          <w:p w14:paraId="7BD94F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w:t>
            </w:r>
          </w:p>
        </w:tc>
        <w:tc>
          <w:tcPr>
            <w:tcW w:w="665" w:type="dxa"/>
            <w:shd w:val="clear" w:color="auto" w:fill="auto"/>
            <w:noWrap/>
            <w:vAlign w:val="center"/>
          </w:tcPr>
          <w:p w14:paraId="5AD69F7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6B19E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CLOBAZAM 10 MG</w:t>
            </w:r>
          </w:p>
        </w:tc>
        <w:tc>
          <w:tcPr>
            <w:tcW w:w="1275" w:type="dxa"/>
            <w:shd w:val="clear" w:color="auto" w:fill="DADADA" w:themeFill="accent3" w:themeFillTint="66"/>
            <w:noWrap/>
            <w:vAlign w:val="center"/>
          </w:tcPr>
          <w:p w14:paraId="170A686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0,84</w:t>
            </w:r>
          </w:p>
        </w:tc>
        <w:tc>
          <w:tcPr>
            <w:tcW w:w="993" w:type="dxa"/>
            <w:shd w:val="clear" w:color="auto" w:fill="auto"/>
            <w:noWrap/>
            <w:vAlign w:val="center"/>
          </w:tcPr>
          <w:p w14:paraId="0553996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32FB19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7BC02A3">
            <w:pPr>
              <w:spacing w:after="0" w:line="240" w:lineRule="auto"/>
              <w:jc w:val="center"/>
              <w:rPr>
                <w:rFonts w:ascii="Tahoma" w:hAnsi="Tahoma" w:eastAsia="Times New Roman" w:cs="Tahoma"/>
                <w:color w:val="000000"/>
                <w:sz w:val="20"/>
                <w:szCs w:val="20"/>
                <w:lang w:eastAsia="pt-BR"/>
              </w:rPr>
            </w:pPr>
          </w:p>
        </w:tc>
      </w:tr>
      <w:tr w14:paraId="0573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8E8C5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562</w:t>
            </w:r>
          </w:p>
        </w:tc>
        <w:tc>
          <w:tcPr>
            <w:tcW w:w="816" w:type="dxa"/>
            <w:shd w:val="clear" w:color="auto" w:fill="auto"/>
            <w:noWrap/>
            <w:vAlign w:val="center"/>
          </w:tcPr>
          <w:p w14:paraId="74DCA6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4FF3B0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2D108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CLOBAZAM 20 MG</w:t>
            </w:r>
          </w:p>
        </w:tc>
        <w:tc>
          <w:tcPr>
            <w:tcW w:w="1275" w:type="dxa"/>
            <w:shd w:val="clear" w:color="auto" w:fill="DADADA" w:themeFill="accent3" w:themeFillTint="66"/>
            <w:noWrap/>
            <w:vAlign w:val="center"/>
          </w:tcPr>
          <w:p w14:paraId="383B150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1,66</w:t>
            </w:r>
          </w:p>
        </w:tc>
        <w:tc>
          <w:tcPr>
            <w:tcW w:w="993" w:type="dxa"/>
            <w:shd w:val="clear" w:color="auto" w:fill="auto"/>
            <w:noWrap/>
            <w:vAlign w:val="center"/>
          </w:tcPr>
          <w:p w14:paraId="4DA38D2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66C086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98B70CC">
            <w:pPr>
              <w:spacing w:after="0" w:line="240" w:lineRule="auto"/>
              <w:jc w:val="center"/>
              <w:rPr>
                <w:rFonts w:ascii="Tahoma" w:hAnsi="Tahoma" w:eastAsia="Times New Roman" w:cs="Tahoma"/>
                <w:color w:val="000000"/>
                <w:sz w:val="20"/>
                <w:szCs w:val="20"/>
                <w:lang w:eastAsia="pt-BR"/>
              </w:rPr>
            </w:pPr>
          </w:p>
        </w:tc>
      </w:tr>
      <w:tr w14:paraId="6DC2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AF8B6F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563</w:t>
            </w:r>
          </w:p>
        </w:tc>
        <w:tc>
          <w:tcPr>
            <w:tcW w:w="816" w:type="dxa"/>
            <w:shd w:val="clear" w:color="auto" w:fill="auto"/>
            <w:noWrap/>
            <w:vAlign w:val="center"/>
          </w:tcPr>
          <w:p w14:paraId="22906D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9.000</w:t>
            </w:r>
          </w:p>
        </w:tc>
        <w:tc>
          <w:tcPr>
            <w:tcW w:w="665" w:type="dxa"/>
            <w:shd w:val="clear" w:color="auto" w:fill="auto"/>
            <w:noWrap/>
            <w:vAlign w:val="center"/>
          </w:tcPr>
          <w:p w14:paraId="19D27C7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AFEA7C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CLOMIPRAMINA 25 MG</w:t>
            </w:r>
          </w:p>
        </w:tc>
        <w:tc>
          <w:tcPr>
            <w:tcW w:w="1275" w:type="dxa"/>
            <w:shd w:val="clear" w:color="auto" w:fill="DADADA" w:themeFill="accent3" w:themeFillTint="66"/>
            <w:noWrap/>
            <w:vAlign w:val="center"/>
          </w:tcPr>
          <w:p w14:paraId="5676FAA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0,88</w:t>
            </w:r>
          </w:p>
        </w:tc>
        <w:tc>
          <w:tcPr>
            <w:tcW w:w="993" w:type="dxa"/>
            <w:shd w:val="clear" w:color="auto" w:fill="auto"/>
            <w:noWrap/>
            <w:vAlign w:val="center"/>
          </w:tcPr>
          <w:p w14:paraId="2D7B649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1CFA37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5BFE50D">
            <w:pPr>
              <w:spacing w:after="0" w:line="240" w:lineRule="auto"/>
              <w:jc w:val="center"/>
              <w:rPr>
                <w:rFonts w:ascii="Tahoma" w:hAnsi="Tahoma" w:eastAsia="Times New Roman" w:cs="Tahoma"/>
                <w:color w:val="000000"/>
                <w:sz w:val="20"/>
                <w:szCs w:val="20"/>
                <w:lang w:eastAsia="pt-BR"/>
              </w:rPr>
            </w:pPr>
          </w:p>
        </w:tc>
      </w:tr>
      <w:tr w14:paraId="22C0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C07D4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564</w:t>
            </w:r>
          </w:p>
        </w:tc>
        <w:tc>
          <w:tcPr>
            <w:tcW w:w="816" w:type="dxa"/>
            <w:shd w:val="clear" w:color="auto" w:fill="auto"/>
            <w:noWrap/>
            <w:vAlign w:val="center"/>
          </w:tcPr>
          <w:p w14:paraId="0376BF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45.000</w:t>
            </w:r>
          </w:p>
        </w:tc>
        <w:tc>
          <w:tcPr>
            <w:tcW w:w="665" w:type="dxa"/>
            <w:shd w:val="clear" w:color="auto" w:fill="auto"/>
            <w:noWrap/>
            <w:vAlign w:val="center"/>
          </w:tcPr>
          <w:p w14:paraId="7DACA6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374F0A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CLONAZEPAM 2 MG</w:t>
            </w:r>
          </w:p>
        </w:tc>
        <w:tc>
          <w:tcPr>
            <w:tcW w:w="1275" w:type="dxa"/>
            <w:shd w:val="clear" w:color="auto" w:fill="DADADA" w:themeFill="accent3" w:themeFillTint="66"/>
            <w:noWrap/>
            <w:vAlign w:val="center"/>
          </w:tcPr>
          <w:p w14:paraId="1841FDE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0,05</w:t>
            </w:r>
          </w:p>
        </w:tc>
        <w:tc>
          <w:tcPr>
            <w:tcW w:w="993" w:type="dxa"/>
            <w:shd w:val="clear" w:color="auto" w:fill="auto"/>
            <w:noWrap/>
            <w:vAlign w:val="center"/>
          </w:tcPr>
          <w:p w14:paraId="36B5833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C76E29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7DEA081">
            <w:pPr>
              <w:spacing w:after="0" w:line="240" w:lineRule="auto"/>
              <w:jc w:val="center"/>
              <w:rPr>
                <w:rFonts w:ascii="Tahoma" w:hAnsi="Tahoma" w:eastAsia="Times New Roman" w:cs="Tahoma"/>
                <w:color w:val="000000"/>
                <w:sz w:val="20"/>
                <w:szCs w:val="20"/>
                <w:lang w:eastAsia="pt-BR"/>
              </w:rPr>
            </w:pPr>
          </w:p>
        </w:tc>
      </w:tr>
      <w:tr w14:paraId="5CC4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58FAC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565</w:t>
            </w:r>
          </w:p>
        </w:tc>
        <w:tc>
          <w:tcPr>
            <w:tcW w:w="816" w:type="dxa"/>
            <w:shd w:val="clear" w:color="auto" w:fill="auto"/>
            <w:noWrap/>
            <w:vAlign w:val="center"/>
          </w:tcPr>
          <w:p w14:paraId="33EB2E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250</w:t>
            </w:r>
          </w:p>
        </w:tc>
        <w:tc>
          <w:tcPr>
            <w:tcW w:w="665" w:type="dxa"/>
            <w:shd w:val="clear" w:color="auto" w:fill="auto"/>
            <w:noWrap/>
            <w:vAlign w:val="center"/>
          </w:tcPr>
          <w:p w14:paraId="605A92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DB195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CLONAZEPAN GOTAS 2,5 MG/ML, FRASCO COM 20 ML</w:t>
            </w:r>
          </w:p>
        </w:tc>
        <w:tc>
          <w:tcPr>
            <w:tcW w:w="1275" w:type="dxa"/>
            <w:shd w:val="clear" w:color="auto" w:fill="DADADA" w:themeFill="accent3" w:themeFillTint="66"/>
            <w:noWrap/>
            <w:vAlign w:val="center"/>
          </w:tcPr>
          <w:p w14:paraId="70C8F64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1,92</w:t>
            </w:r>
          </w:p>
        </w:tc>
        <w:tc>
          <w:tcPr>
            <w:tcW w:w="993" w:type="dxa"/>
            <w:shd w:val="clear" w:color="auto" w:fill="auto"/>
            <w:noWrap/>
            <w:vAlign w:val="center"/>
          </w:tcPr>
          <w:p w14:paraId="689BE99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05E095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2986E18">
            <w:pPr>
              <w:spacing w:after="0" w:line="240" w:lineRule="auto"/>
              <w:jc w:val="center"/>
              <w:rPr>
                <w:rFonts w:ascii="Tahoma" w:hAnsi="Tahoma" w:eastAsia="Times New Roman" w:cs="Tahoma"/>
                <w:color w:val="000000"/>
                <w:sz w:val="20"/>
                <w:szCs w:val="20"/>
                <w:lang w:eastAsia="pt-BR"/>
              </w:rPr>
            </w:pPr>
          </w:p>
        </w:tc>
      </w:tr>
      <w:tr w14:paraId="7B39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BF0C2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566</w:t>
            </w:r>
          </w:p>
        </w:tc>
        <w:tc>
          <w:tcPr>
            <w:tcW w:w="816" w:type="dxa"/>
            <w:shd w:val="clear" w:color="auto" w:fill="auto"/>
            <w:noWrap/>
            <w:vAlign w:val="center"/>
          </w:tcPr>
          <w:p w14:paraId="5E5DCD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4F9E55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834322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CLOPIDOGREL, DOSAGEM: 75 MG</w:t>
            </w:r>
          </w:p>
        </w:tc>
        <w:tc>
          <w:tcPr>
            <w:tcW w:w="1275" w:type="dxa"/>
            <w:shd w:val="clear" w:color="auto" w:fill="DADADA" w:themeFill="accent3" w:themeFillTint="66"/>
            <w:noWrap/>
            <w:vAlign w:val="center"/>
          </w:tcPr>
          <w:p w14:paraId="5575866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0,33</w:t>
            </w:r>
          </w:p>
        </w:tc>
        <w:tc>
          <w:tcPr>
            <w:tcW w:w="993" w:type="dxa"/>
            <w:shd w:val="clear" w:color="auto" w:fill="auto"/>
            <w:noWrap/>
            <w:vAlign w:val="center"/>
          </w:tcPr>
          <w:p w14:paraId="18B1A45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1F95FC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6DD84BC">
            <w:pPr>
              <w:spacing w:after="0" w:line="240" w:lineRule="auto"/>
              <w:jc w:val="center"/>
              <w:rPr>
                <w:rFonts w:ascii="Tahoma" w:hAnsi="Tahoma" w:eastAsia="Times New Roman" w:cs="Tahoma"/>
                <w:color w:val="000000"/>
                <w:sz w:val="20"/>
                <w:szCs w:val="20"/>
                <w:lang w:eastAsia="pt-BR"/>
              </w:rPr>
            </w:pPr>
          </w:p>
        </w:tc>
      </w:tr>
      <w:tr w14:paraId="6C39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3DD2B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567</w:t>
            </w:r>
          </w:p>
        </w:tc>
        <w:tc>
          <w:tcPr>
            <w:tcW w:w="816" w:type="dxa"/>
            <w:shd w:val="clear" w:color="auto" w:fill="auto"/>
            <w:noWrap/>
            <w:vAlign w:val="center"/>
          </w:tcPr>
          <w:p w14:paraId="06E7D79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074742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53DF745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CLORETO DE POTÁSSIO 19,1%; EM AMPOLAS DE 10 ML</w:t>
            </w:r>
          </w:p>
        </w:tc>
        <w:tc>
          <w:tcPr>
            <w:tcW w:w="1275" w:type="dxa"/>
            <w:shd w:val="clear" w:color="auto" w:fill="DADADA" w:themeFill="accent3" w:themeFillTint="66"/>
            <w:noWrap/>
            <w:vAlign w:val="center"/>
          </w:tcPr>
          <w:p w14:paraId="3E7ED2D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0,42</w:t>
            </w:r>
          </w:p>
        </w:tc>
        <w:tc>
          <w:tcPr>
            <w:tcW w:w="993" w:type="dxa"/>
            <w:shd w:val="clear" w:color="auto" w:fill="auto"/>
            <w:noWrap/>
            <w:vAlign w:val="center"/>
          </w:tcPr>
          <w:p w14:paraId="226B8CE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308302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C2B827C">
            <w:pPr>
              <w:spacing w:after="0" w:line="240" w:lineRule="auto"/>
              <w:jc w:val="center"/>
              <w:rPr>
                <w:rFonts w:ascii="Tahoma" w:hAnsi="Tahoma" w:eastAsia="Times New Roman" w:cs="Tahoma"/>
                <w:color w:val="000000"/>
                <w:sz w:val="20"/>
                <w:szCs w:val="20"/>
                <w:lang w:eastAsia="pt-BR"/>
              </w:rPr>
            </w:pPr>
          </w:p>
        </w:tc>
      </w:tr>
      <w:tr w14:paraId="291E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B7E19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568</w:t>
            </w:r>
          </w:p>
        </w:tc>
        <w:tc>
          <w:tcPr>
            <w:tcW w:w="816" w:type="dxa"/>
            <w:shd w:val="clear" w:color="auto" w:fill="auto"/>
            <w:noWrap/>
            <w:vAlign w:val="center"/>
          </w:tcPr>
          <w:p w14:paraId="2F9A75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665" w:type="dxa"/>
            <w:shd w:val="clear" w:color="auto" w:fill="auto"/>
            <w:noWrap/>
            <w:vAlign w:val="center"/>
          </w:tcPr>
          <w:p w14:paraId="53ABC7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01D5C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CLORETO DE SÓDIO, PRINCÍPIO ATIVO: ASSOCIADO COM CLORETO DE BENZALCÔNIO, 0,9% + 0,01%, NASAL FR 30 ML</w:t>
            </w:r>
          </w:p>
        </w:tc>
        <w:tc>
          <w:tcPr>
            <w:tcW w:w="1275" w:type="dxa"/>
            <w:shd w:val="clear" w:color="auto" w:fill="DADADA" w:themeFill="accent3" w:themeFillTint="66"/>
            <w:noWrap/>
            <w:vAlign w:val="center"/>
          </w:tcPr>
          <w:p w14:paraId="01825B7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1,32</w:t>
            </w:r>
          </w:p>
        </w:tc>
        <w:tc>
          <w:tcPr>
            <w:tcW w:w="993" w:type="dxa"/>
            <w:shd w:val="clear" w:color="auto" w:fill="auto"/>
            <w:noWrap/>
            <w:vAlign w:val="center"/>
          </w:tcPr>
          <w:p w14:paraId="00FCCC7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D3DA5D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1104B1A">
            <w:pPr>
              <w:spacing w:after="0" w:line="240" w:lineRule="auto"/>
              <w:jc w:val="center"/>
              <w:rPr>
                <w:rFonts w:ascii="Tahoma" w:hAnsi="Tahoma" w:eastAsia="Times New Roman" w:cs="Tahoma"/>
                <w:color w:val="000000"/>
                <w:sz w:val="20"/>
                <w:szCs w:val="20"/>
                <w:lang w:eastAsia="pt-BR"/>
              </w:rPr>
            </w:pPr>
          </w:p>
        </w:tc>
      </w:tr>
      <w:tr w14:paraId="24CE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07733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569</w:t>
            </w:r>
          </w:p>
        </w:tc>
        <w:tc>
          <w:tcPr>
            <w:tcW w:w="816" w:type="dxa"/>
            <w:shd w:val="clear" w:color="auto" w:fill="auto"/>
            <w:noWrap/>
            <w:vAlign w:val="center"/>
          </w:tcPr>
          <w:p w14:paraId="780973E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1DB0BB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20053F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CLORETO DE SODIO 20%; EM AMPOLAS DE 10 ML</w:t>
            </w:r>
          </w:p>
        </w:tc>
        <w:tc>
          <w:tcPr>
            <w:tcW w:w="1275" w:type="dxa"/>
            <w:shd w:val="clear" w:color="auto" w:fill="DADADA" w:themeFill="accent3" w:themeFillTint="66"/>
            <w:noWrap/>
            <w:vAlign w:val="center"/>
          </w:tcPr>
          <w:p w14:paraId="0453F1E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0,42</w:t>
            </w:r>
          </w:p>
        </w:tc>
        <w:tc>
          <w:tcPr>
            <w:tcW w:w="993" w:type="dxa"/>
            <w:shd w:val="clear" w:color="auto" w:fill="auto"/>
            <w:noWrap/>
            <w:vAlign w:val="center"/>
          </w:tcPr>
          <w:p w14:paraId="237378F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FF3897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CEDAB37">
            <w:pPr>
              <w:spacing w:after="0" w:line="240" w:lineRule="auto"/>
              <w:jc w:val="center"/>
              <w:rPr>
                <w:rFonts w:ascii="Tahoma" w:hAnsi="Tahoma" w:eastAsia="Times New Roman" w:cs="Tahoma"/>
                <w:color w:val="000000"/>
                <w:sz w:val="20"/>
                <w:szCs w:val="20"/>
                <w:lang w:eastAsia="pt-BR"/>
              </w:rPr>
            </w:pPr>
          </w:p>
        </w:tc>
      </w:tr>
      <w:tr w14:paraId="5B87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8D468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570</w:t>
            </w:r>
          </w:p>
        </w:tc>
        <w:tc>
          <w:tcPr>
            <w:tcW w:w="816" w:type="dxa"/>
            <w:shd w:val="clear" w:color="auto" w:fill="auto"/>
            <w:noWrap/>
            <w:vAlign w:val="center"/>
          </w:tcPr>
          <w:p w14:paraId="27BB25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w:t>
            </w:r>
          </w:p>
        </w:tc>
        <w:tc>
          <w:tcPr>
            <w:tcW w:w="665" w:type="dxa"/>
            <w:shd w:val="clear" w:color="auto" w:fill="auto"/>
            <w:noWrap/>
            <w:vAlign w:val="center"/>
          </w:tcPr>
          <w:p w14:paraId="518E7E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2A9FCC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CLORETO DE SUXAMETÔNIO 100 MG INJETAVEL FRASCO AMPOLA</w:t>
            </w:r>
          </w:p>
        </w:tc>
        <w:tc>
          <w:tcPr>
            <w:tcW w:w="1275" w:type="dxa"/>
            <w:shd w:val="clear" w:color="auto" w:fill="DADADA" w:themeFill="accent3" w:themeFillTint="66"/>
            <w:noWrap/>
            <w:vAlign w:val="center"/>
          </w:tcPr>
          <w:p w14:paraId="2E546FA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18,51</w:t>
            </w:r>
          </w:p>
        </w:tc>
        <w:tc>
          <w:tcPr>
            <w:tcW w:w="993" w:type="dxa"/>
            <w:shd w:val="clear" w:color="auto" w:fill="auto"/>
            <w:noWrap/>
            <w:vAlign w:val="center"/>
          </w:tcPr>
          <w:p w14:paraId="784D684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CA69EF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F2C8F71">
            <w:pPr>
              <w:spacing w:after="0" w:line="240" w:lineRule="auto"/>
              <w:jc w:val="center"/>
              <w:rPr>
                <w:rFonts w:ascii="Tahoma" w:hAnsi="Tahoma" w:eastAsia="Times New Roman" w:cs="Tahoma"/>
                <w:color w:val="000000"/>
                <w:sz w:val="20"/>
                <w:szCs w:val="20"/>
                <w:lang w:eastAsia="pt-BR"/>
              </w:rPr>
            </w:pPr>
          </w:p>
        </w:tc>
      </w:tr>
      <w:tr w14:paraId="5E7A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1F5035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571</w:t>
            </w:r>
          </w:p>
        </w:tc>
        <w:tc>
          <w:tcPr>
            <w:tcW w:w="816" w:type="dxa"/>
            <w:shd w:val="clear" w:color="auto" w:fill="auto"/>
            <w:noWrap/>
            <w:vAlign w:val="center"/>
          </w:tcPr>
          <w:p w14:paraId="2F8E76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0751C3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6D287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AMIODARONA  200 MG</w:t>
            </w:r>
          </w:p>
        </w:tc>
        <w:tc>
          <w:tcPr>
            <w:tcW w:w="1275" w:type="dxa"/>
            <w:shd w:val="clear" w:color="auto" w:fill="DADADA" w:themeFill="accent3" w:themeFillTint="66"/>
            <w:noWrap/>
            <w:vAlign w:val="center"/>
          </w:tcPr>
          <w:p w14:paraId="3595467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0,33</w:t>
            </w:r>
          </w:p>
        </w:tc>
        <w:tc>
          <w:tcPr>
            <w:tcW w:w="993" w:type="dxa"/>
            <w:shd w:val="clear" w:color="auto" w:fill="auto"/>
            <w:noWrap/>
            <w:vAlign w:val="center"/>
          </w:tcPr>
          <w:p w14:paraId="3ABDE7A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26DAF8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4F3225C">
            <w:pPr>
              <w:spacing w:after="0" w:line="240" w:lineRule="auto"/>
              <w:jc w:val="center"/>
              <w:rPr>
                <w:rFonts w:ascii="Tahoma" w:hAnsi="Tahoma" w:eastAsia="Times New Roman" w:cs="Tahoma"/>
                <w:color w:val="000000"/>
                <w:sz w:val="20"/>
                <w:szCs w:val="20"/>
                <w:lang w:eastAsia="pt-BR"/>
              </w:rPr>
            </w:pPr>
          </w:p>
        </w:tc>
      </w:tr>
      <w:tr w14:paraId="69B3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98E1E2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572</w:t>
            </w:r>
          </w:p>
        </w:tc>
        <w:tc>
          <w:tcPr>
            <w:tcW w:w="816" w:type="dxa"/>
            <w:shd w:val="clear" w:color="auto" w:fill="auto"/>
            <w:noWrap/>
            <w:vAlign w:val="center"/>
          </w:tcPr>
          <w:p w14:paraId="2C27C9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0D7120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47FE9D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AMIODARONA 50 MG/ML; EM AMPOLAS DE 3 ML</w:t>
            </w:r>
          </w:p>
        </w:tc>
        <w:tc>
          <w:tcPr>
            <w:tcW w:w="1275" w:type="dxa"/>
            <w:shd w:val="clear" w:color="auto" w:fill="DADADA" w:themeFill="accent3" w:themeFillTint="66"/>
            <w:noWrap/>
            <w:vAlign w:val="center"/>
          </w:tcPr>
          <w:p w14:paraId="0DFE7A1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3,15</w:t>
            </w:r>
          </w:p>
        </w:tc>
        <w:tc>
          <w:tcPr>
            <w:tcW w:w="993" w:type="dxa"/>
            <w:shd w:val="clear" w:color="auto" w:fill="auto"/>
            <w:noWrap/>
            <w:vAlign w:val="center"/>
          </w:tcPr>
          <w:p w14:paraId="769DFBF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5D86DD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AFA26EB">
            <w:pPr>
              <w:spacing w:after="0" w:line="240" w:lineRule="auto"/>
              <w:jc w:val="center"/>
              <w:rPr>
                <w:rFonts w:ascii="Tahoma" w:hAnsi="Tahoma" w:eastAsia="Times New Roman" w:cs="Tahoma"/>
                <w:color w:val="000000"/>
                <w:sz w:val="20"/>
                <w:szCs w:val="20"/>
                <w:lang w:eastAsia="pt-BR"/>
              </w:rPr>
            </w:pPr>
          </w:p>
        </w:tc>
      </w:tr>
      <w:tr w14:paraId="6BFC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8C29B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573</w:t>
            </w:r>
          </w:p>
        </w:tc>
        <w:tc>
          <w:tcPr>
            <w:tcW w:w="816" w:type="dxa"/>
            <w:shd w:val="clear" w:color="auto" w:fill="auto"/>
            <w:noWrap/>
            <w:vAlign w:val="center"/>
          </w:tcPr>
          <w:p w14:paraId="1CD59D0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37.500</w:t>
            </w:r>
          </w:p>
        </w:tc>
        <w:tc>
          <w:tcPr>
            <w:tcW w:w="665" w:type="dxa"/>
            <w:shd w:val="clear" w:color="auto" w:fill="auto"/>
            <w:noWrap/>
            <w:vAlign w:val="center"/>
          </w:tcPr>
          <w:p w14:paraId="49F6E41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F996DE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CLORIDRATO DE AMITRIPTILINA 25MG  </w:t>
            </w:r>
          </w:p>
        </w:tc>
        <w:tc>
          <w:tcPr>
            <w:tcW w:w="1275" w:type="dxa"/>
            <w:shd w:val="clear" w:color="auto" w:fill="DADADA" w:themeFill="accent3" w:themeFillTint="66"/>
            <w:noWrap/>
            <w:vAlign w:val="center"/>
          </w:tcPr>
          <w:p w14:paraId="5C19C9B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645CAEB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2A8CED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1141F2B">
            <w:pPr>
              <w:spacing w:after="0" w:line="240" w:lineRule="auto"/>
              <w:jc w:val="center"/>
              <w:rPr>
                <w:rFonts w:ascii="Tahoma" w:hAnsi="Tahoma" w:eastAsia="Times New Roman" w:cs="Tahoma"/>
                <w:color w:val="000000"/>
                <w:sz w:val="20"/>
                <w:szCs w:val="20"/>
                <w:lang w:eastAsia="pt-BR"/>
              </w:rPr>
            </w:pPr>
          </w:p>
        </w:tc>
      </w:tr>
      <w:tr w14:paraId="103B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0F82D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574</w:t>
            </w:r>
          </w:p>
        </w:tc>
        <w:tc>
          <w:tcPr>
            <w:tcW w:w="816" w:type="dxa"/>
            <w:shd w:val="clear" w:color="auto" w:fill="auto"/>
            <w:noWrap/>
            <w:vAlign w:val="center"/>
          </w:tcPr>
          <w:p w14:paraId="5BEEB8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665" w:type="dxa"/>
            <w:shd w:val="clear" w:color="auto" w:fill="auto"/>
            <w:noWrap/>
            <w:vAlign w:val="center"/>
          </w:tcPr>
          <w:p w14:paraId="7038CFF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4E8ED9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CLORPROMAZINA 4 % GOTAS</w:t>
            </w:r>
          </w:p>
        </w:tc>
        <w:tc>
          <w:tcPr>
            <w:tcW w:w="1275" w:type="dxa"/>
            <w:shd w:val="clear" w:color="auto" w:fill="DADADA" w:themeFill="accent3" w:themeFillTint="66"/>
            <w:noWrap/>
            <w:vAlign w:val="center"/>
          </w:tcPr>
          <w:p w14:paraId="5949213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7,99</w:t>
            </w:r>
          </w:p>
        </w:tc>
        <w:tc>
          <w:tcPr>
            <w:tcW w:w="993" w:type="dxa"/>
            <w:shd w:val="clear" w:color="auto" w:fill="auto"/>
            <w:noWrap/>
            <w:vAlign w:val="center"/>
          </w:tcPr>
          <w:p w14:paraId="658B453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AEA545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AB1C0BA">
            <w:pPr>
              <w:spacing w:after="0" w:line="240" w:lineRule="auto"/>
              <w:jc w:val="center"/>
              <w:rPr>
                <w:rFonts w:ascii="Tahoma" w:hAnsi="Tahoma" w:eastAsia="Times New Roman" w:cs="Tahoma"/>
                <w:color w:val="000000"/>
                <w:sz w:val="20"/>
                <w:szCs w:val="20"/>
                <w:lang w:eastAsia="pt-BR"/>
              </w:rPr>
            </w:pPr>
          </w:p>
        </w:tc>
      </w:tr>
      <w:tr w14:paraId="4657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85698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575</w:t>
            </w:r>
          </w:p>
        </w:tc>
        <w:tc>
          <w:tcPr>
            <w:tcW w:w="816" w:type="dxa"/>
            <w:shd w:val="clear" w:color="auto" w:fill="auto"/>
            <w:noWrap/>
            <w:vAlign w:val="center"/>
          </w:tcPr>
          <w:p w14:paraId="0D2E1D8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130</w:t>
            </w:r>
          </w:p>
        </w:tc>
        <w:tc>
          <w:tcPr>
            <w:tcW w:w="665" w:type="dxa"/>
            <w:shd w:val="clear" w:color="auto" w:fill="auto"/>
            <w:noWrap/>
            <w:vAlign w:val="center"/>
          </w:tcPr>
          <w:p w14:paraId="3D302E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7C7A3E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DOBUTAMINA 250 MG/20ML</w:t>
            </w:r>
          </w:p>
        </w:tc>
        <w:tc>
          <w:tcPr>
            <w:tcW w:w="1275" w:type="dxa"/>
            <w:shd w:val="clear" w:color="auto" w:fill="DADADA" w:themeFill="accent3" w:themeFillTint="66"/>
            <w:noWrap/>
            <w:vAlign w:val="center"/>
          </w:tcPr>
          <w:p w14:paraId="78CC821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5,10</w:t>
            </w:r>
          </w:p>
        </w:tc>
        <w:tc>
          <w:tcPr>
            <w:tcW w:w="993" w:type="dxa"/>
            <w:shd w:val="clear" w:color="auto" w:fill="auto"/>
            <w:noWrap/>
            <w:vAlign w:val="center"/>
          </w:tcPr>
          <w:p w14:paraId="58A728D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FD65F0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E09503C">
            <w:pPr>
              <w:spacing w:after="0" w:line="240" w:lineRule="auto"/>
              <w:jc w:val="center"/>
              <w:rPr>
                <w:rFonts w:ascii="Tahoma" w:hAnsi="Tahoma" w:eastAsia="Times New Roman" w:cs="Tahoma"/>
                <w:color w:val="000000"/>
                <w:sz w:val="20"/>
                <w:szCs w:val="20"/>
                <w:lang w:eastAsia="pt-BR"/>
              </w:rPr>
            </w:pPr>
          </w:p>
        </w:tc>
      </w:tr>
      <w:tr w14:paraId="6832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7CB0E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576</w:t>
            </w:r>
          </w:p>
        </w:tc>
        <w:tc>
          <w:tcPr>
            <w:tcW w:w="816" w:type="dxa"/>
            <w:shd w:val="clear" w:color="auto" w:fill="auto"/>
            <w:noWrap/>
            <w:vAlign w:val="center"/>
          </w:tcPr>
          <w:p w14:paraId="03E5FB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192</w:t>
            </w:r>
          </w:p>
        </w:tc>
        <w:tc>
          <w:tcPr>
            <w:tcW w:w="665" w:type="dxa"/>
            <w:shd w:val="clear" w:color="auto" w:fill="auto"/>
            <w:noWrap/>
            <w:vAlign w:val="center"/>
          </w:tcPr>
          <w:p w14:paraId="28DF2F7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52D07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DULOXETINA 30MG</w:t>
            </w:r>
          </w:p>
        </w:tc>
        <w:tc>
          <w:tcPr>
            <w:tcW w:w="1275" w:type="dxa"/>
            <w:shd w:val="clear" w:color="auto" w:fill="DADADA" w:themeFill="accent3" w:themeFillTint="66"/>
            <w:noWrap/>
            <w:vAlign w:val="center"/>
          </w:tcPr>
          <w:p w14:paraId="7B8C661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1,15</w:t>
            </w:r>
          </w:p>
        </w:tc>
        <w:tc>
          <w:tcPr>
            <w:tcW w:w="993" w:type="dxa"/>
            <w:shd w:val="clear" w:color="auto" w:fill="auto"/>
            <w:noWrap/>
            <w:vAlign w:val="center"/>
          </w:tcPr>
          <w:p w14:paraId="54347B6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C70227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4E74AEE">
            <w:pPr>
              <w:spacing w:after="0" w:line="240" w:lineRule="auto"/>
              <w:jc w:val="center"/>
              <w:rPr>
                <w:rFonts w:ascii="Tahoma" w:hAnsi="Tahoma" w:eastAsia="Times New Roman" w:cs="Tahoma"/>
                <w:color w:val="000000"/>
                <w:sz w:val="20"/>
                <w:szCs w:val="20"/>
                <w:lang w:eastAsia="pt-BR"/>
              </w:rPr>
            </w:pPr>
          </w:p>
        </w:tc>
      </w:tr>
      <w:tr w14:paraId="4D3E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3264B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577</w:t>
            </w:r>
          </w:p>
        </w:tc>
        <w:tc>
          <w:tcPr>
            <w:tcW w:w="816" w:type="dxa"/>
            <w:shd w:val="clear" w:color="auto" w:fill="auto"/>
            <w:noWrap/>
            <w:vAlign w:val="center"/>
          </w:tcPr>
          <w:p w14:paraId="1F338E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255</w:t>
            </w:r>
          </w:p>
        </w:tc>
        <w:tc>
          <w:tcPr>
            <w:tcW w:w="665" w:type="dxa"/>
            <w:shd w:val="clear" w:color="auto" w:fill="auto"/>
            <w:noWrap/>
            <w:vAlign w:val="center"/>
          </w:tcPr>
          <w:p w14:paraId="17FB7C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5D80C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DULOXETINA 60MG</w:t>
            </w:r>
          </w:p>
        </w:tc>
        <w:tc>
          <w:tcPr>
            <w:tcW w:w="1275" w:type="dxa"/>
            <w:shd w:val="clear" w:color="auto" w:fill="DADADA" w:themeFill="accent3" w:themeFillTint="66"/>
            <w:noWrap/>
            <w:vAlign w:val="center"/>
          </w:tcPr>
          <w:p w14:paraId="6C5583B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1,38</w:t>
            </w:r>
          </w:p>
        </w:tc>
        <w:tc>
          <w:tcPr>
            <w:tcW w:w="993" w:type="dxa"/>
            <w:shd w:val="clear" w:color="auto" w:fill="auto"/>
            <w:noWrap/>
            <w:vAlign w:val="center"/>
          </w:tcPr>
          <w:p w14:paraId="27AB9CE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DAF79C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FDF86AF">
            <w:pPr>
              <w:spacing w:after="0" w:line="240" w:lineRule="auto"/>
              <w:jc w:val="center"/>
              <w:rPr>
                <w:rFonts w:ascii="Tahoma" w:hAnsi="Tahoma" w:eastAsia="Times New Roman" w:cs="Tahoma"/>
                <w:color w:val="000000"/>
                <w:sz w:val="20"/>
                <w:szCs w:val="20"/>
                <w:lang w:eastAsia="pt-BR"/>
              </w:rPr>
            </w:pPr>
          </w:p>
        </w:tc>
      </w:tr>
      <w:tr w14:paraId="147E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9ABE6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578</w:t>
            </w:r>
          </w:p>
        </w:tc>
        <w:tc>
          <w:tcPr>
            <w:tcW w:w="816" w:type="dxa"/>
            <w:shd w:val="clear" w:color="auto" w:fill="auto"/>
            <w:noWrap/>
            <w:vAlign w:val="center"/>
          </w:tcPr>
          <w:p w14:paraId="52C62D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w:t>
            </w:r>
          </w:p>
        </w:tc>
        <w:tc>
          <w:tcPr>
            <w:tcW w:w="665" w:type="dxa"/>
            <w:shd w:val="clear" w:color="auto" w:fill="auto"/>
            <w:noWrap/>
            <w:vAlign w:val="center"/>
          </w:tcPr>
          <w:p w14:paraId="17CB30A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691766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CLORIDRATO DE ETILEFRINA 10 MG/ML INJETAVEL </w:t>
            </w:r>
          </w:p>
        </w:tc>
        <w:tc>
          <w:tcPr>
            <w:tcW w:w="1275" w:type="dxa"/>
            <w:shd w:val="clear" w:color="auto" w:fill="DADADA" w:themeFill="accent3" w:themeFillTint="66"/>
            <w:noWrap/>
            <w:vAlign w:val="center"/>
          </w:tcPr>
          <w:p w14:paraId="41B55DB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1,79</w:t>
            </w:r>
          </w:p>
        </w:tc>
        <w:tc>
          <w:tcPr>
            <w:tcW w:w="993" w:type="dxa"/>
            <w:shd w:val="clear" w:color="auto" w:fill="auto"/>
            <w:noWrap/>
            <w:vAlign w:val="center"/>
          </w:tcPr>
          <w:p w14:paraId="65DA41D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11D1D6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4FD4CF5">
            <w:pPr>
              <w:spacing w:after="0" w:line="240" w:lineRule="auto"/>
              <w:jc w:val="center"/>
              <w:rPr>
                <w:rFonts w:ascii="Tahoma" w:hAnsi="Tahoma" w:eastAsia="Times New Roman" w:cs="Tahoma"/>
                <w:color w:val="000000"/>
                <w:sz w:val="20"/>
                <w:szCs w:val="20"/>
                <w:lang w:eastAsia="pt-BR"/>
              </w:rPr>
            </w:pPr>
          </w:p>
        </w:tc>
      </w:tr>
      <w:tr w14:paraId="5581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B458CA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579</w:t>
            </w:r>
          </w:p>
        </w:tc>
        <w:tc>
          <w:tcPr>
            <w:tcW w:w="816" w:type="dxa"/>
            <w:shd w:val="clear" w:color="auto" w:fill="auto"/>
            <w:noWrap/>
            <w:vAlign w:val="center"/>
          </w:tcPr>
          <w:p w14:paraId="46325A6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05</w:t>
            </w:r>
          </w:p>
        </w:tc>
        <w:tc>
          <w:tcPr>
            <w:tcW w:w="665" w:type="dxa"/>
            <w:shd w:val="clear" w:color="auto" w:fill="auto"/>
            <w:noWrap/>
            <w:vAlign w:val="center"/>
          </w:tcPr>
          <w:p w14:paraId="14C228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779510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FEXOFENADINA 6 MG/ML SUSPENSÃO ORAL 150ML + SERINGA DOSADORA</w:t>
            </w:r>
          </w:p>
        </w:tc>
        <w:tc>
          <w:tcPr>
            <w:tcW w:w="1275" w:type="dxa"/>
            <w:shd w:val="clear" w:color="auto" w:fill="DADADA" w:themeFill="accent3" w:themeFillTint="66"/>
            <w:noWrap/>
            <w:vAlign w:val="center"/>
          </w:tcPr>
          <w:p w14:paraId="2CA9955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12,29</w:t>
            </w:r>
          </w:p>
        </w:tc>
        <w:tc>
          <w:tcPr>
            <w:tcW w:w="993" w:type="dxa"/>
            <w:shd w:val="clear" w:color="auto" w:fill="auto"/>
            <w:noWrap/>
            <w:vAlign w:val="center"/>
          </w:tcPr>
          <w:p w14:paraId="00D4196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3DE7D1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9720046">
            <w:pPr>
              <w:spacing w:after="0" w:line="240" w:lineRule="auto"/>
              <w:jc w:val="center"/>
              <w:rPr>
                <w:rFonts w:ascii="Tahoma" w:hAnsi="Tahoma" w:eastAsia="Times New Roman" w:cs="Tahoma"/>
                <w:color w:val="000000"/>
                <w:sz w:val="20"/>
                <w:szCs w:val="20"/>
                <w:lang w:eastAsia="pt-BR"/>
              </w:rPr>
            </w:pPr>
          </w:p>
        </w:tc>
      </w:tr>
      <w:tr w14:paraId="3C4C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E81FD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580</w:t>
            </w:r>
          </w:p>
        </w:tc>
        <w:tc>
          <w:tcPr>
            <w:tcW w:w="816" w:type="dxa"/>
            <w:shd w:val="clear" w:color="auto" w:fill="auto"/>
            <w:noWrap/>
            <w:vAlign w:val="center"/>
          </w:tcPr>
          <w:p w14:paraId="3BF20A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240</w:t>
            </w:r>
          </w:p>
        </w:tc>
        <w:tc>
          <w:tcPr>
            <w:tcW w:w="665" w:type="dxa"/>
            <w:shd w:val="clear" w:color="auto" w:fill="auto"/>
            <w:noWrap/>
            <w:vAlign w:val="center"/>
          </w:tcPr>
          <w:p w14:paraId="4F77414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D1004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METILFENIDATO 10 MG</w:t>
            </w:r>
          </w:p>
        </w:tc>
        <w:tc>
          <w:tcPr>
            <w:tcW w:w="1275" w:type="dxa"/>
            <w:shd w:val="clear" w:color="auto" w:fill="DADADA" w:themeFill="accent3" w:themeFillTint="66"/>
            <w:noWrap/>
            <w:vAlign w:val="center"/>
          </w:tcPr>
          <w:p w14:paraId="5A76719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0,51</w:t>
            </w:r>
          </w:p>
        </w:tc>
        <w:tc>
          <w:tcPr>
            <w:tcW w:w="993" w:type="dxa"/>
            <w:shd w:val="clear" w:color="auto" w:fill="auto"/>
            <w:noWrap/>
            <w:vAlign w:val="center"/>
          </w:tcPr>
          <w:p w14:paraId="0CF0251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3CBB38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8B32984">
            <w:pPr>
              <w:spacing w:after="0" w:line="240" w:lineRule="auto"/>
              <w:jc w:val="center"/>
              <w:rPr>
                <w:rFonts w:ascii="Tahoma" w:hAnsi="Tahoma" w:eastAsia="Times New Roman" w:cs="Tahoma"/>
                <w:color w:val="000000"/>
                <w:sz w:val="20"/>
                <w:szCs w:val="20"/>
                <w:lang w:eastAsia="pt-BR"/>
              </w:rPr>
            </w:pPr>
          </w:p>
        </w:tc>
      </w:tr>
      <w:tr w14:paraId="64A2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3BB734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581</w:t>
            </w:r>
          </w:p>
        </w:tc>
        <w:tc>
          <w:tcPr>
            <w:tcW w:w="816" w:type="dxa"/>
            <w:shd w:val="clear" w:color="auto" w:fill="auto"/>
            <w:noWrap/>
            <w:vAlign w:val="center"/>
          </w:tcPr>
          <w:p w14:paraId="2942C5C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01AB6D9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289725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METILFENIDATO 10 MG LA</w:t>
            </w:r>
          </w:p>
        </w:tc>
        <w:tc>
          <w:tcPr>
            <w:tcW w:w="1275" w:type="dxa"/>
            <w:shd w:val="clear" w:color="auto" w:fill="DADADA" w:themeFill="accent3" w:themeFillTint="66"/>
            <w:noWrap/>
            <w:vAlign w:val="center"/>
          </w:tcPr>
          <w:p w14:paraId="4989405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0,64</w:t>
            </w:r>
          </w:p>
        </w:tc>
        <w:tc>
          <w:tcPr>
            <w:tcW w:w="993" w:type="dxa"/>
            <w:shd w:val="clear" w:color="auto" w:fill="auto"/>
            <w:noWrap/>
            <w:vAlign w:val="center"/>
          </w:tcPr>
          <w:p w14:paraId="3175FC1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65581F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96862C8">
            <w:pPr>
              <w:spacing w:after="0" w:line="240" w:lineRule="auto"/>
              <w:jc w:val="center"/>
              <w:rPr>
                <w:rFonts w:ascii="Tahoma" w:hAnsi="Tahoma" w:eastAsia="Times New Roman" w:cs="Tahoma"/>
                <w:color w:val="000000"/>
                <w:sz w:val="20"/>
                <w:szCs w:val="20"/>
                <w:lang w:eastAsia="pt-BR"/>
              </w:rPr>
            </w:pPr>
          </w:p>
        </w:tc>
      </w:tr>
      <w:tr w14:paraId="7842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97070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582</w:t>
            </w:r>
          </w:p>
        </w:tc>
        <w:tc>
          <w:tcPr>
            <w:tcW w:w="816" w:type="dxa"/>
            <w:shd w:val="clear" w:color="auto" w:fill="auto"/>
            <w:noWrap/>
            <w:vAlign w:val="center"/>
          </w:tcPr>
          <w:p w14:paraId="798747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w:t>
            </w:r>
          </w:p>
        </w:tc>
        <w:tc>
          <w:tcPr>
            <w:tcW w:w="665" w:type="dxa"/>
            <w:shd w:val="clear" w:color="auto" w:fill="auto"/>
            <w:noWrap/>
            <w:vAlign w:val="center"/>
          </w:tcPr>
          <w:p w14:paraId="55D50D4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96BA32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CLORIDRATO DE METILFENIDATO 18 MG </w:t>
            </w:r>
          </w:p>
        </w:tc>
        <w:tc>
          <w:tcPr>
            <w:tcW w:w="1275" w:type="dxa"/>
            <w:shd w:val="clear" w:color="auto" w:fill="DADADA" w:themeFill="accent3" w:themeFillTint="66"/>
            <w:noWrap/>
            <w:vAlign w:val="center"/>
          </w:tcPr>
          <w:p w14:paraId="615DFB4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8,03</w:t>
            </w:r>
          </w:p>
        </w:tc>
        <w:tc>
          <w:tcPr>
            <w:tcW w:w="993" w:type="dxa"/>
            <w:shd w:val="clear" w:color="auto" w:fill="auto"/>
            <w:noWrap/>
            <w:vAlign w:val="center"/>
          </w:tcPr>
          <w:p w14:paraId="6D7CFDB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F1F825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6D94543">
            <w:pPr>
              <w:spacing w:after="0" w:line="240" w:lineRule="auto"/>
              <w:jc w:val="center"/>
              <w:rPr>
                <w:rFonts w:ascii="Tahoma" w:hAnsi="Tahoma" w:eastAsia="Times New Roman" w:cs="Tahoma"/>
                <w:color w:val="000000"/>
                <w:sz w:val="20"/>
                <w:szCs w:val="20"/>
                <w:lang w:eastAsia="pt-BR"/>
              </w:rPr>
            </w:pPr>
          </w:p>
        </w:tc>
      </w:tr>
      <w:tr w14:paraId="2EC6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B3ABD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583</w:t>
            </w:r>
          </w:p>
        </w:tc>
        <w:tc>
          <w:tcPr>
            <w:tcW w:w="816" w:type="dxa"/>
            <w:shd w:val="clear" w:color="auto" w:fill="auto"/>
            <w:noWrap/>
            <w:vAlign w:val="center"/>
          </w:tcPr>
          <w:p w14:paraId="5788296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1DA8AB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AC86D5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METILFENIDATO 20 MG LA</w:t>
            </w:r>
          </w:p>
        </w:tc>
        <w:tc>
          <w:tcPr>
            <w:tcW w:w="1275" w:type="dxa"/>
            <w:shd w:val="clear" w:color="auto" w:fill="DADADA" w:themeFill="accent3" w:themeFillTint="66"/>
            <w:noWrap/>
            <w:vAlign w:val="center"/>
          </w:tcPr>
          <w:p w14:paraId="2616CD7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9,47</w:t>
            </w:r>
          </w:p>
        </w:tc>
        <w:tc>
          <w:tcPr>
            <w:tcW w:w="993" w:type="dxa"/>
            <w:shd w:val="clear" w:color="auto" w:fill="auto"/>
            <w:noWrap/>
            <w:vAlign w:val="center"/>
          </w:tcPr>
          <w:p w14:paraId="53D6011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3F395A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2C2305E">
            <w:pPr>
              <w:spacing w:after="0" w:line="240" w:lineRule="auto"/>
              <w:jc w:val="center"/>
              <w:rPr>
                <w:rFonts w:ascii="Tahoma" w:hAnsi="Tahoma" w:eastAsia="Times New Roman" w:cs="Tahoma"/>
                <w:color w:val="000000"/>
                <w:sz w:val="20"/>
                <w:szCs w:val="20"/>
                <w:lang w:eastAsia="pt-BR"/>
              </w:rPr>
            </w:pPr>
          </w:p>
        </w:tc>
      </w:tr>
      <w:tr w14:paraId="3626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B3DA0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584</w:t>
            </w:r>
          </w:p>
        </w:tc>
        <w:tc>
          <w:tcPr>
            <w:tcW w:w="816" w:type="dxa"/>
            <w:shd w:val="clear" w:color="auto" w:fill="auto"/>
            <w:noWrap/>
            <w:vAlign w:val="center"/>
          </w:tcPr>
          <w:p w14:paraId="563026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104A51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E1E36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METILFENIDATO 30 MG LA</w:t>
            </w:r>
          </w:p>
        </w:tc>
        <w:tc>
          <w:tcPr>
            <w:tcW w:w="1275" w:type="dxa"/>
            <w:shd w:val="clear" w:color="auto" w:fill="DADADA" w:themeFill="accent3" w:themeFillTint="66"/>
            <w:noWrap/>
            <w:vAlign w:val="center"/>
          </w:tcPr>
          <w:p w14:paraId="3811BE4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10,38</w:t>
            </w:r>
          </w:p>
        </w:tc>
        <w:tc>
          <w:tcPr>
            <w:tcW w:w="993" w:type="dxa"/>
            <w:shd w:val="clear" w:color="auto" w:fill="auto"/>
            <w:noWrap/>
            <w:vAlign w:val="center"/>
          </w:tcPr>
          <w:p w14:paraId="1BBCB64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1A8B20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FC1BAC3">
            <w:pPr>
              <w:spacing w:after="0" w:line="240" w:lineRule="auto"/>
              <w:jc w:val="center"/>
              <w:rPr>
                <w:rFonts w:ascii="Tahoma" w:hAnsi="Tahoma" w:eastAsia="Times New Roman" w:cs="Tahoma"/>
                <w:color w:val="000000"/>
                <w:sz w:val="20"/>
                <w:szCs w:val="20"/>
                <w:lang w:eastAsia="pt-BR"/>
              </w:rPr>
            </w:pPr>
          </w:p>
        </w:tc>
      </w:tr>
      <w:tr w14:paraId="20FB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320FD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585</w:t>
            </w:r>
          </w:p>
        </w:tc>
        <w:tc>
          <w:tcPr>
            <w:tcW w:w="816" w:type="dxa"/>
            <w:shd w:val="clear" w:color="auto" w:fill="auto"/>
            <w:noWrap/>
            <w:vAlign w:val="center"/>
          </w:tcPr>
          <w:p w14:paraId="23AB6B6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02451B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044907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METILFENIDATO 36 MG</w:t>
            </w:r>
          </w:p>
        </w:tc>
        <w:tc>
          <w:tcPr>
            <w:tcW w:w="1275" w:type="dxa"/>
            <w:shd w:val="clear" w:color="auto" w:fill="DADADA" w:themeFill="accent3" w:themeFillTint="66"/>
            <w:noWrap/>
            <w:vAlign w:val="center"/>
          </w:tcPr>
          <w:p w14:paraId="516741C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10,02</w:t>
            </w:r>
          </w:p>
        </w:tc>
        <w:tc>
          <w:tcPr>
            <w:tcW w:w="993" w:type="dxa"/>
            <w:shd w:val="clear" w:color="auto" w:fill="auto"/>
            <w:noWrap/>
            <w:vAlign w:val="center"/>
          </w:tcPr>
          <w:p w14:paraId="01528B1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6AFB6F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E0C17DA">
            <w:pPr>
              <w:spacing w:after="0" w:line="240" w:lineRule="auto"/>
              <w:jc w:val="center"/>
              <w:rPr>
                <w:rFonts w:ascii="Tahoma" w:hAnsi="Tahoma" w:eastAsia="Times New Roman" w:cs="Tahoma"/>
                <w:color w:val="000000"/>
                <w:sz w:val="20"/>
                <w:szCs w:val="20"/>
                <w:lang w:eastAsia="pt-BR"/>
              </w:rPr>
            </w:pPr>
          </w:p>
        </w:tc>
      </w:tr>
      <w:tr w14:paraId="490F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561FD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586</w:t>
            </w:r>
          </w:p>
        </w:tc>
        <w:tc>
          <w:tcPr>
            <w:tcW w:w="816" w:type="dxa"/>
            <w:shd w:val="clear" w:color="auto" w:fill="auto"/>
            <w:noWrap/>
            <w:vAlign w:val="center"/>
          </w:tcPr>
          <w:p w14:paraId="4B5620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500</w:t>
            </w:r>
          </w:p>
        </w:tc>
        <w:tc>
          <w:tcPr>
            <w:tcW w:w="665" w:type="dxa"/>
            <w:shd w:val="clear" w:color="auto" w:fill="auto"/>
            <w:noWrap/>
            <w:vAlign w:val="center"/>
          </w:tcPr>
          <w:p w14:paraId="421733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0F313D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METILFENIDATO 40 MG LA</w:t>
            </w:r>
          </w:p>
        </w:tc>
        <w:tc>
          <w:tcPr>
            <w:tcW w:w="1275" w:type="dxa"/>
            <w:shd w:val="clear" w:color="auto" w:fill="DADADA" w:themeFill="accent3" w:themeFillTint="66"/>
            <w:noWrap/>
            <w:vAlign w:val="center"/>
          </w:tcPr>
          <w:p w14:paraId="6F126A1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9,92</w:t>
            </w:r>
          </w:p>
        </w:tc>
        <w:tc>
          <w:tcPr>
            <w:tcW w:w="993" w:type="dxa"/>
            <w:shd w:val="clear" w:color="auto" w:fill="auto"/>
            <w:noWrap/>
            <w:vAlign w:val="center"/>
          </w:tcPr>
          <w:p w14:paraId="307CCC7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EBD08D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507D8A5">
            <w:pPr>
              <w:spacing w:after="0" w:line="240" w:lineRule="auto"/>
              <w:jc w:val="center"/>
              <w:rPr>
                <w:rFonts w:ascii="Tahoma" w:hAnsi="Tahoma" w:eastAsia="Times New Roman" w:cs="Tahoma"/>
                <w:color w:val="000000"/>
                <w:sz w:val="20"/>
                <w:szCs w:val="20"/>
                <w:lang w:eastAsia="pt-BR"/>
              </w:rPr>
            </w:pPr>
          </w:p>
        </w:tc>
      </w:tr>
      <w:tr w14:paraId="2732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3FB6A1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587</w:t>
            </w:r>
          </w:p>
        </w:tc>
        <w:tc>
          <w:tcPr>
            <w:tcW w:w="816" w:type="dxa"/>
            <w:shd w:val="clear" w:color="auto" w:fill="auto"/>
            <w:noWrap/>
            <w:vAlign w:val="center"/>
          </w:tcPr>
          <w:p w14:paraId="3F226E5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w:t>
            </w:r>
          </w:p>
        </w:tc>
        <w:tc>
          <w:tcPr>
            <w:tcW w:w="665" w:type="dxa"/>
            <w:shd w:val="clear" w:color="auto" w:fill="auto"/>
            <w:noWrap/>
            <w:vAlign w:val="center"/>
          </w:tcPr>
          <w:p w14:paraId="26EEF1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37B24C7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OXIBUPROCAÍNA 4 MG/ML - SOLUÇÃO OFTÁLMICA</w:t>
            </w:r>
          </w:p>
        </w:tc>
        <w:tc>
          <w:tcPr>
            <w:tcW w:w="1275" w:type="dxa"/>
            <w:shd w:val="clear" w:color="auto" w:fill="DADADA" w:themeFill="accent3" w:themeFillTint="66"/>
            <w:noWrap/>
            <w:vAlign w:val="center"/>
          </w:tcPr>
          <w:p w14:paraId="4E2CD3E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22,58</w:t>
            </w:r>
          </w:p>
        </w:tc>
        <w:tc>
          <w:tcPr>
            <w:tcW w:w="993" w:type="dxa"/>
            <w:shd w:val="clear" w:color="auto" w:fill="auto"/>
            <w:noWrap/>
            <w:vAlign w:val="center"/>
          </w:tcPr>
          <w:p w14:paraId="28C9971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8B5145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5DAD534">
            <w:pPr>
              <w:spacing w:after="0" w:line="240" w:lineRule="auto"/>
              <w:jc w:val="center"/>
              <w:rPr>
                <w:rFonts w:ascii="Tahoma" w:hAnsi="Tahoma" w:eastAsia="Times New Roman" w:cs="Tahoma"/>
                <w:color w:val="000000"/>
                <w:sz w:val="20"/>
                <w:szCs w:val="20"/>
                <w:lang w:eastAsia="pt-BR"/>
              </w:rPr>
            </w:pPr>
          </w:p>
        </w:tc>
      </w:tr>
      <w:tr w14:paraId="78A8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523E7D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588</w:t>
            </w:r>
          </w:p>
        </w:tc>
        <w:tc>
          <w:tcPr>
            <w:tcW w:w="816" w:type="dxa"/>
            <w:shd w:val="clear" w:color="auto" w:fill="auto"/>
            <w:noWrap/>
            <w:vAlign w:val="center"/>
          </w:tcPr>
          <w:p w14:paraId="0D8197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w:t>
            </w:r>
          </w:p>
        </w:tc>
        <w:tc>
          <w:tcPr>
            <w:tcW w:w="665" w:type="dxa"/>
            <w:shd w:val="clear" w:color="auto" w:fill="auto"/>
            <w:noWrap/>
            <w:vAlign w:val="center"/>
          </w:tcPr>
          <w:p w14:paraId="3F8C51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51E459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OXIBUTININA 1 MG/ML - 120 ML</w:t>
            </w:r>
          </w:p>
        </w:tc>
        <w:tc>
          <w:tcPr>
            <w:tcW w:w="1275" w:type="dxa"/>
            <w:shd w:val="clear" w:color="auto" w:fill="DADADA" w:themeFill="accent3" w:themeFillTint="66"/>
            <w:noWrap/>
            <w:vAlign w:val="center"/>
          </w:tcPr>
          <w:p w14:paraId="7560289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40,42</w:t>
            </w:r>
          </w:p>
        </w:tc>
        <w:tc>
          <w:tcPr>
            <w:tcW w:w="993" w:type="dxa"/>
            <w:shd w:val="clear" w:color="auto" w:fill="auto"/>
            <w:noWrap/>
            <w:vAlign w:val="center"/>
          </w:tcPr>
          <w:p w14:paraId="0501087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3AD685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E8969AF">
            <w:pPr>
              <w:spacing w:after="0" w:line="240" w:lineRule="auto"/>
              <w:jc w:val="center"/>
              <w:rPr>
                <w:rFonts w:ascii="Tahoma" w:hAnsi="Tahoma" w:eastAsia="Times New Roman" w:cs="Tahoma"/>
                <w:color w:val="000000"/>
                <w:sz w:val="20"/>
                <w:szCs w:val="20"/>
                <w:lang w:eastAsia="pt-BR"/>
              </w:rPr>
            </w:pPr>
          </w:p>
        </w:tc>
      </w:tr>
      <w:tr w14:paraId="3EEB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E208B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589</w:t>
            </w:r>
          </w:p>
        </w:tc>
        <w:tc>
          <w:tcPr>
            <w:tcW w:w="816" w:type="dxa"/>
            <w:shd w:val="clear" w:color="auto" w:fill="auto"/>
            <w:noWrap/>
            <w:vAlign w:val="center"/>
          </w:tcPr>
          <w:p w14:paraId="71A1F79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6DA4747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915930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OXIBUTININA 5MG</w:t>
            </w:r>
          </w:p>
        </w:tc>
        <w:tc>
          <w:tcPr>
            <w:tcW w:w="1275" w:type="dxa"/>
            <w:shd w:val="clear" w:color="auto" w:fill="DADADA" w:themeFill="accent3" w:themeFillTint="66"/>
            <w:noWrap/>
            <w:vAlign w:val="center"/>
          </w:tcPr>
          <w:p w14:paraId="2BB69FF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0,80</w:t>
            </w:r>
          </w:p>
        </w:tc>
        <w:tc>
          <w:tcPr>
            <w:tcW w:w="993" w:type="dxa"/>
            <w:shd w:val="clear" w:color="auto" w:fill="auto"/>
            <w:noWrap/>
            <w:vAlign w:val="center"/>
          </w:tcPr>
          <w:p w14:paraId="18232BC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8527C5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F788DF7">
            <w:pPr>
              <w:spacing w:after="0" w:line="240" w:lineRule="auto"/>
              <w:jc w:val="center"/>
              <w:rPr>
                <w:rFonts w:ascii="Tahoma" w:hAnsi="Tahoma" w:eastAsia="Times New Roman" w:cs="Tahoma"/>
                <w:color w:val="000000"/>
                <w:sz w:val="20"/>
                <w:szCs w:val="20"/>
                <w:lang w:eastAsia="pt-BR"/>
              </w:rPr>
            </w:pPr>
          </w:p>
        </w:tc>
      </w:tr>
      <w:tr w14:paraId="1243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8C593A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590</w:t>
            </w:r>
          </w:p>
        </w:tc>
        <w:tc>
          <w:tcPr>
            <w:tcW w:w="816" w:type="dxa"/>
            <w:shd w:val="clear" w:color="auto" w:fill="auto"/>
            <w:noWrap/>
            <w:vAlign w:val="center"/>
          </w:tcPr>
          <w:p w14:paraId="2EBD61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w:t>
            </w:r>
          </w:p>
        </w:tc>
        <w:tc>
          <w:tcPr>
            <w:tcW w:w="665" w:type="dxa"/>
            <w:shd w:val="clear" w:color="auto" w:fill="auto"/>
            <w:noWrap/>
            <w:vAlign w:val="center"/>
          </w:tcPr>
          <w:p w14:paraId="324025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1F354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PROXIMETACAÍNA 5 MG/ML, SOLUÇÃO OFTÁLMICA ESTÉRIL, 5 ML</w:t>
            </w:r>
          </w:p>
        </w:tc>
        <w:tc>
          <w:tcPr>
            <w:tcW w:w="1275" w:type="dxa"/>
            <w:shd w:val="clear" w:color="auto" w:fill="DADADA" w:themeFill="accent3" w:themeFillTint="66"/>
            <w:noWrap/>
            <w:vAlign w:val="center"/>
          </w:tcPr>
          <w:p w14:paraId="4EF4816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13,39</w:t>
            </w:r>
          </w:p>
        </w:tc>
        <w:tc>
          <w:tcPr>
            <w:tcW w:w="993" w:type="dxa"/>
            <w:shd w:val="clear" w:color="auto" w:fill="auto"/>
            <w:noWrap/>
            <w:vAlign w:val="center"/>
          </w:tcPr>
          <w:p w14:paraId="151632C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FA7B42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FB6C8D5">
            <w:pPr>
              <w:spacing w:after="0" w:line="240" w:lineRule="auto"/>
              <w:jc w:val="center"/>
              <w:rPr>
                <w:rFonts w:ascii="Tahoma" w:hAnsi="Tahoma" w:eastAsia="Times New Roman" w:cs="Tahoma"/>
                <w:color w:val="000000"/>
                <w:sz w:val="20"/>
                <w:szCs w:val="20"/>
                <w:lang w:eastAsia="pt-BR"/>
              </w:rPr>
            </w:pPr>
          </w:p>
        </w:tc>
      </w:tr>
      <w:tr w14:paraId="7F37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E04431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591</w:t>
            </w:r>
          </w:p>
        </w:tc>
        <w:tc>
          <w:tcPr>
            <w:tcW w:w="816" w:type="dxa"/>
            <w:shd w:val="clear" w:color="auto" w:fill="auto"/>
            <w:noWrap/>
            <w:vAlign w:val="center"/>
          </w:tcPr>
          <w:p w14:paraId="448D88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67.500</w:t>
            </w:r>
          </w:p>
        </w:tc>
        <w:tc>
          <w:tcPr>
            <w:tcW w:w="665" w:type="dxa"/>
            <w:shd w:val="clear" w:color="auto" w:fill="auto"/>
            <w:noWrap/>
            <w:vAlign w:val="center"/>
          </w:tcPr>
          <w:p w14:paraId="04C58E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9EF9B3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SERTRALINA 50MG</w:t>
            </w:r>
          </w:p>
        </w:tc>
        <w:tc>
          <w:tcPr>
            <w:tcW w:w="1275" w:type="dxa"/>
            <w:shd w:val="clear" w:color="auto" w:fill="DADADA" w:themeFill="accent3" w:themeFillTint="66"/>
            <w:noWrap/>
            <w:vAlign w:val="center"/>
          </w:tcPr>
          <w:p w14:paraId="6822AF5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0,11</w:t>
            </w:r>
          </w:p>
        </w:tc>
        <w:tc>
          <w:tcPr>
            <w:tcW w:w="993" w:type="dxa"/>
            <w:shd w:val="clear" w:color="auto" w:fill="auto"/>
            <w:noWrap/>
            <w:vAlign w:val="center"/>
          </w:tcPr>
          <w:p w14:paraId="15ADDAC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9AEB7E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ED291FB">
            <w:pPr>
              <w:spacing w:after="0" w:line="240" w:lineRule="auto"/>
              <w:jc w:val="center"/>
              <w:rPr>
                <w:rFonts w:ascii="Tahoma" w:hAnsi="Tahoma" w:eastAsia="Times New Roman" w:cs="Tahoma"/>
                <w:color w:val="000000"/>
                <w:sz w:val="20"/>
                <w:szCs w:val="20"/>
                <w:lang w:eastAsia="pt-BR"/>
              </w:rPr>
            </w:pPr>
          </w:p>
        </w:tc>
      </w:tr>
      <w:tr w14:paraId="1369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0205A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592</w:t>
            </w:r>
          </w:p>
        </w:tc>
        <w:tc>
          <w:tcPr>
            <w:tcW w:w="816" w:type="dxa"/>
            <w:shd w:val="clear" w:color="auto" w:fill="auto"/>
            <w:noWrap/>
            <w:vAlign w:val="center"/>
          </w:tcPr>
          <w:p w14:paraId="744A48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60C907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B426C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TANSULOSINA 0,4MG</w:t>
            </w:r>
          </w:p>
        </w:tc>
        <w:tc>
          <w:tcPr>
            <w:tcW w:w="1275" w:type="dxa"/>
            <w:shd w:val="clear" w:color="auto" w:fill="DADADA" w:themeFill="accent3" w:themeFillTint="66"/>
            <w:noWrap/>
            <w:vAlign w:val="center"/>
          </w:tcPr>
          <w:p w14:paraId="5E5AECF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2,25</w:t>
            </w:r>
          </w:p>
        </w:tc>
        <w:tc>
          <w:tcPr>
            <w:tcW w:w="993" w:type="dxa"/>
            <w:shd w:val="clear" w:color="auto" w:fill="auto"/>
            <w:noWrap/>
            <w:vAlign w:val="center"/>
          </w:tcPr>
          <w:p w14:paraId="614274A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D824D9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AE662CF">
            <w:pPr>
              <w:spacing w:after="0" w:line="240" w:lineRule="auto"/>
              <w:jc w:val="center"/>
              <w:rPr>
                <w:rFonts w:ascii="Tahoma" w:hAnsi="Tahoma" w:eastAsia="Times New Roman" w:cs="Tahoma"/>
                <w:color w:val="000000"/>
                <w:sz w:val="20"/>
                <w:szCs w:val="20"/>
                <w:lang w:eastAsia="pt-BR"/>
              </w:rPr>
            </w:pPr>
          </w:p>
        </w:tc>
      </w:tr>
      <w:tr w14:paraId="1FF9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C0857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593</w:t>
            </w:r>
          </w:p>
        </w:tc>
        <w:tc>
          <w:tcPr>
            <w:tcW w:w="816" w:type="dxa"/>
            <w:shd w:val="clear" w:color="auto" w:fill="auto"/>
            <w:noWrap/>
            <w:vAlign w:val="center"/>
          </w:tcPr>
          <w:p w14:paraId="771E8B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w:t>
            </w:r>
          </w:p>
        </w:tc>
        <w:tc>
          <w:tcPr>
            <w:tcW w:w="665" w:type="dxa"/>
            <w:shd w:val="clear" w:color="auto" w:fill="auto"/>
            <w:noWrap/>
            <w:vAlign w:val="center"/>
          </w:tcPr>
          <w:p w14:paraId="69DE6B2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4C0EF9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CLORIDRATO DE TIAMINA 300 MG  </w:t>
            </w:r>
          </w:p>
        </w:tc>
        <w:tc>
          <w:tcPr>
            <w:tcW w:w="1275" w:type="dxa"/>
            <w:shd w:val="clear" w:color="auto" w:fill="DADADA" w:themeFill="accent3" w:themeFillTint="66"/>
            <w:noWrap/>
            <w:vAlign w:val="center"/>
          </w:tcPr>
          <w:p w14:paraId="48B521F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0,21</w:t>
            </w:r>
          </w:p>
        </w:tc>
        <w:tc>
          <w:tcPr>
            <w:tcW w:w="993" w:type="dxa"/>
            <w:shd w:val="clear" w:color="auto" w:fill="auto"/>
            <w:noWrap/>
            <w:vAlign w:val="center"/>
          </w:tcPr>
          <w:p w14:paraId="67E4E8F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3C9CBE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F9F5E83">
            <w:pPr>
              <w:spacing w:after="0" w:line="240" w:lineRule="auto"/>
              <w:jc w:val="center"/>
              <w:rPr>
                <w:rFonts w:ascii="Tahoma" w:hAnsi="Tahoma" w:eastAsia="Times New Roman" w:cs="Tahoma"/>
                <w:color w:val="000000"/>
                <w:sz w:val="20"/>
                <w:szCs w:val="20"/>
                <w:lang w:eastAsia="pt-BR"/>
              </w:rPr>
            </w:pPr>
          </w:p>
        </w:tc>
      </w:tr>
      <w:tr w14:paraId="10F2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9FD04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594</w:t>
            </w:r>
          </w:p>
        </w:tc>
        <w:tc>
          <w:tcPr>
            <w:tcW w:w="816" w:type="dxa"/>
            <w:shd w:val="clear" w:color="auto" w:fill="auto"/>
            <w:noWrap/>
            <w:vAlign w:val="center"/>
          </w:tcPr>
          <w:p w14:paraId="0AABB4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w:t>
            </w:r>
          </w:p>
        </w:tc>
        <w:tc>
          <w:tcPr>
            <w:tcW w:w="665" w:type="dxa"/>
            <w:shd w:val="clear" w:color="auto" w:fill="auto"/>
            <w:noWrap/>
            <w:vAlign w:val="center"/>
          </w:tcPr>
          <w:p w14:paraId="782D1E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5EADA9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TIORIDAZINA 100MG</w:t>
            </w:r>
          </w:p>
        </w:tc>
        <w:tc>
          <w:tcPr>
            <w:tcW w:w="1275" w:type="dxa"/>
            <w:shd w:val="clear" w:color="auto" w:fill="DADADA" w:themeFill="accent3" w:themeFillTint="66"/>
            <w:noWrap/>
            <w:vAlign w:val="center"/>
          </w:tcPr>
          <w:p w14:paraId="4DD1C36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1,54</w:t>
            </w:r>
          </w:p>
        </w:tc>
        <w:tc>
          <w:tcPr>
            <w:tcW w:w="993" w:type="dxa"/>
            <w:shd w:val="clear" w:color="auto" w:fill="auto"/>
            <w:noWrap/>
            <w:vAlign w:val="center"/>
          </w:tcPr>
          <w:p w14:paraId="0343195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02F27C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C158742">
            <w:pPr>
              <w:spacing w:after="0" w:line="240" w:lineRule="auto"/>
              <w:jc w:val="center"/>
              <w:rPr>
                <w:rFonts w:ascii="Tahoma" w:hAnsi="Tahoma" w:eastAsia="Times New Roman" w:cs="Tahoma"/>
                <w:color w:val="000000"/>
                <w:sz w:val="20"/>
                <w:szCs w:val="20"/>
                <w:lang w:eastAsia="pt-BR"/>
              </w:rPr>
            </w:pPr>
          </w:p>
        </w:tc>
      </w:tr>
      <w:tr w14:paraId="1C86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16A197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595</w:t>
            </w:r>
          </w:p>
        </w:tc>
        <w:tc>
          <w:tcPr>
            <w:tcW w:w="816" w:type="dxa"/>
            <w:shd w:val="clear" w:color="auto" w:fill="auto"/>
            <w:noWrap/>
            <w:vAlign w:val="center"/>
          </w:tcPr>
          <w:p w14:paraId="6E60E3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w:t>
            </w:r>
          </w:p>
        </w:tc>
        <w:tc>
          <w:tcPr>
            <w:tcW w:w="665" w:type="dxa"/>
            <w:shd w:val="clear" w:color="auto" w:fill="auto"/>
            <w:noWrap/>
            <w:vAlign w:val="center"/>
          </w:tcPr>
          <w:p w14:paraId="1601684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F0913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TIORIDAZINA 50MG</w:t>
            </w:r>
          </w:p>
        </w:tc>
        <w:tc>
          <w:tcPr>
            <w:tcW w:w="1275" w:type="dxa"/>
            <w:shd w:val="clear" w:color="auto" w:fill="DADADA" w:themeFill="accent3" w:themeFillTint="66"/>
            <w:noWrap/>
            <w:vAlign w:val="center"/>
          </w:tcPr>
          <w:p w14:paraId="2A48796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0,82</w:t>
            </w:r>
          </w:p>
        </w:tc>
        <w:tc>
          <w:tcPr>
            <w:tcW w:w="993" w:type="dxa"/>
            <w:shd w:val="clear" w:color="auto" w:fill="auto"/>
            <w:noWrap/>
            <w:vAlign w:val="center"/>
          </w:tcPr>
          <w:p w14:paraId="39675D6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D764C1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E5135B7">
            <w:pPr>
              <w:spacing w:after="0" w:line="240" w:lineRule="auto"/>
              <w:jc w:val="center"/>
              <w:rPr>
                <w:rFonts w:ascii="Tahoma" w:hAnsi="Tahoma" w:eastAsia="Times New Roman" w:cs="Tahoma"/>
                <w:color w:val="000000"/>
                <w:sz w:val="20"/>
                <w:szCs w:val="20"/>
                <w:lang w:eastAsia="pt-BR"/>
              </w:rPr>
            </w:pPr>
          </w:p>
        </w:tc>
      </w:tr>
      <w:tr w14:paraId="0DB6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0B17E9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596</w:t>
            </w:r>
          </w:p>
        </w:tc>
        <w:tc>
          <w:tcPr>
            <w:tcW w:w="816" w:type="dxa"/>
            <w:shd w:val="clear" w:color="auto" w:fill="auto"/>
            <w:noWrap/>
            <w:vAlign w:val="center"/>
          </w:tcPr>
          <w:p w14:paraId="645191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665" w:type="dxa"/>
            <w:shd w:val="clear" w:color="auto" w:fill="auto"/>
            <w:noWrap/>
            <w:vAlign w:val="center"/>
          </w:tcPr>
          <w:p w14:paraId="284B0C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233D7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CLORIDRATO DE TRAMADOL 100 MG/ML GTS 10 ML</w:t>
            </w:r>
          </w:p>
        </w:tc>
        <w:tc>
          <w:tcPr>
            <w:tcW w:w="1275" w:type="dxa"/>
            <w:shd w:val="clear" w:color="auto" w:fill="DADADA" w:themeFill="accent3" w:themeFillTint="66"/>
            <w:noWrap/>
            <w:vAlign w:val="center"/>
          </w:tcPr>
          <w:p w14:paraId="79EE38F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35,35</w:t>
            </w:r>
          </w:p>
        </w:tc>
        <w:tc>
          <w:tcPr>
            <w:tcW w:w="993" w:type="dxa"/>
            <w:shd w:val="clear" w:color="auto" w:fill="auto"/>
            <w:noWrap/>
            <w:vAlign w:val="center"/>
          </w:tcPr>
          <w:p w14:paraId="430D491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FB9782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944567A">
            <w:pPr>
              <w:spacing w:after="0" w:line="240" w:lineRule="auto"/>
              <w:jc w:val="center"/>
              <w:rPr>
                <w:rFonts w:ascii="Tahoma" w:hAnsi="Tahoma" w:eastAsia="Times New Roman" w:cs="Tahoma"/>
                <w:color w:val="000000"/>
                <w:sz w:val="20"/>
                <w:szCs w:val="20"/>
                <w:lang w:eastAsia="pt-BR"/>
              </w:rPr>
            </w:pPr>
          </w:p>
        </w:tc>
      </w:tr>
      <w:tr w14:paraId="0DA7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654F06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597</w:t>
            </w:r>
          </w:p>
        </w:tc>
        <w:tc>
          <w:tcPr>
            <w:tcW w:w="816" w:type="dxa"/>
            <w:shd w:val="clear" w:color="auto" w:fill="auto"/>
            <w:noWrap/>
            <w:vAlign w:val="center"/>
          </w:tcPr>
          <w:p w14:paraId="239897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30097B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6E10D5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CLORPROMAZINA 100 MG</w:t>
            </w:r>
          </w:p>
        </w:tc>
        <w:tc>
          <w:tcPr>
            <w:tcW w:w="1275" w:type="dxa"/>
            <w:shd w:val="clear" w:color="auto" w:fill="DADADA" w:themeFill="accent3" w:themeFillTint="66"/>
            <w:noWrap/>
            <w:vAlign w:val="center"/>
          </w:tcPr>
          <w:p w14:paraId="32CAD1A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0,29</w:t>
            </w:r>
          </w:p>
        </w:tc>
        <w:tc>
          <w:tcPr>
            <w:tcW w:w="993" w:type="dxa"/>
            <w:shd w:val="clear" w:color="auto" w:fill="auto"/>
            <w:noWrap/>
            <w:vAlign w:val="center"/>
          </w:tcPr>
          <w:p w14:paraId="29DA9D8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2D95EE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81A226D">
            <w:pPr>
              <w:spacing w:after="0" w:line="240" w:lineRule="auto"/>
              <w:jc w:val="center"/>
              <w:rPr>
                <w:rFonts w:ascii="Tahoma" w:hAnsi="Tahoma" w:eastAsia="Times New Roman" w:cs="Tahoma"/>
                <w:color w:val="000000"/>
                <w:sz w:val="20"/>
                <w:szCs w:val="20"/>
                <w:lang w:eastAsia="pt-BR"/>
              </w:rPr>
            </w:pPr>
          </w:p>
        </w:tc>
      </w:tr>
      <w:tr w14:paraId="5680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E33CC2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598</w:t>
            </w:r>
          </w:p>
        </w:tc>
        <w:tc>
          <w:tcPr>
            <w:tcW w:w="816" w:type="dxa"/>
            <w:shd w:val="clear" w:color="auto" w:fill="auto"/>
            <w:noWrap/>
            <w:vAlign w:val="center"/>
          </w:tcPr>
          <w:p w14:paraId="542C32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3.750</w:t>
            </w:r>
          </w:p>
        </w:tc>
        <w:tc>
          <w:tcPr>
            <w:tcW w:w="665" w:type="dxa"/>
            <w:shd w:val="clear" w:color="auto" w:fill="auto"/>
            <w:noWrap/>
            <w:vAlign w:val="center"/>
          </w:tcPr>
          <w:p w14:paraId="3E9F66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43A09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CLORPROMAZINA 25 MG</w:t>
            </w:r>
          </w:p>
        </w:tc>
        <w:tc>
          <w:tcPr>
            <w:tcW w:w="1275" w:type="dxa"/>
            <w:shd w:val="clear" w:color="auto" w:fill="DADADA" w:themeFill="accent3" w:themeFillTint="66"/>
            <w:noWrap/>
            <w:vAlign w:val="center"/>
          </w:tcPr>
          <w:p w14:paraId="418565B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0,29</w:t>
            </w:r>
          </w:p>
        </w:tc>
        <w:tc>
          <w:tcPr>
            <w:tcW w:w="993" w:type="dxa"/>
            <w:shd w:val="clear" w:color="auto" w:fill="auto"/>
            <w:noWrap/>
            <w:vAlign w:val="center"/>
          </w:tcPr>
          <w:p w14:paraId="359CC54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A49D2F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D2E5BB0">
            <w:pPr>
              <w:spacing w:after="0" w:line="240" w:lineRule="auto"/>
              <w:jc w:val="center"/>
              <w:rPr>
                <w:rFonts w:ascii="Tahoma" w:hAnsi="Tahoma" w:eastAsia="Times New Roman" w:cs="Tahoma"/>
                <w:color w:val="000000"/>
                <w:sz w:val="20"/>
                <w:szCs w:val="20"/>
                <w:lang w:eastAsia="pt-BR"/>
              </w:rPr>
            </w:pPr>
          </w:p>
        </w:tc>
      </w:tr>
      <w:tr w14:paraId="0B75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593E80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599</w:t>
            </w:r>
          </w:p>
        </w:tc>
        <w:tc>
          <w:tcPr>
            <w:tcW w:w="816" w:type="dxa"/>
            <w:shd w:val="clear" w:color="auto" w:fill="auto"/>
            <w:noWrap/>
            <w:vAlign w:val="center"/>
          </w:tcPr>
          <w:p w14:paraId="663899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665" w:type="dxa"/>
            <w:shd w:val="clear" w:color="auto" w:fill="auto"/>
            <w:noWrap/>
            <w:vAlign w:val="center"/>
          </w:tcPr>
          <w:p w14:paraId="246E37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3361AA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CLORPROMAZINA 5 MG/ML - INJETÁVEL</w:t>
            </w:r>
          </w:p>
        </w:tc>
        <w:tc>
          <w:tcPr>
            <w:tcW w:w="1275" w:type="dxa"/>
            <w:shd w:val="clear" w:color="auto" w:fill="DADADA" w:themeFill="accent3" w:themeFillTint="66"/>
            <w:noWrap/>
            <w:vAlign w:val="center"/>
          </w:tcPr>
          <w:p w14:paraId="44E0213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2,07</w:t>
            </w:r>
          </w:p>
        </w:tc>
        <w:tc>
          <w:tcPr>
            <w:tcW w:w="993" w:type="dxa"/>
            <w:shd w:val="clear" w:color="auto" w:fill="auto"/>
            <w:noWrap/>
            <w:vAlign w:val="center"/>
          </w:tcPr>
          <w:p w14:paraId="65677E9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E71575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D30FD5F">
            <w:pPr>
              <w:spacing w:after="0" w:line="240" w:lineRule="auto"/>
              <w:jc w:val="center"/>
              <w:rPr>
                <w:rFonts w:ascii="Tahoma" w:hAnsi="Tahoma" w:eastAsia="Times New Roman" w:cs="Tahoma"/>
                <w:color w:val="000000"/>
                <w:sz w:val="20"/>
                <w:szCs w:val="20"/>
                <w:lang w:eastAsia="pt-BR"/>
              </w:rPr>
            </w:pPr>
          </w:p>
        </w:tc>
      </w:tr>
      <w:tr w14:paraId="2507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540B12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w:t>
            </w:r>
          </w:p>
        </w:tc>
        <w:tc>
          <w:tcPr>
            <w:tcW w:w="816" w:type="dxa"/>
            <w:shd w:val="clear" w:color="auto" w:fill="auto"/>
            <w:noWrap/>
            <w:vAlign w:val="center"/>
          </w:tcPr>
          <w:p w14:paraId="3DD97B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330</w:t>
            </w:r>
          </w:p>
        </w:tc>
        <w:tc>
          <w:tcPr>
            <w:tcW w:w="665" w:type="dxa"/>
            <w:shd w:val="clear" w:color="auto" w:fill="auto"/>
            <w:noWrap/>
            <w:vAlign w:val="center"/>
          </w:tcPr>
          <w:p w14:paraId="5B5C8A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84778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CLOZAPINA 100 MG</w:t>
            </w:r>
          </w:p>
        </w:tc>
        <w:tc>
          <w:tcPr>
            <w:tcW w:w="1275" w:type="dxa"/>
            <w:shd w:val="clear" w:color="auto" w:fill="DADADA" w:themeFill="accent3" w:themeFillTint="66"/>
            <w:noWrap/>
            <w:vAlign w:val="center"/>
          </w:tcPr>
          <w:p w14:paraId="38D5870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4,59</w:t>
            </w:r>
          </w:p>
        </w:tc>
        <w:tc>
          <w:tcPr>
            <w:tcW w:w="993" w:type="dxa"/>
            <w:shd w:val="clear" w:color="auto" w:fill="auto"/>
            <w:noWrap/>
            <w:vAlign w:val="center"/>
          </w:tcPr>
          <w:p w14:paraId="72A9FE7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E9517A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8B8CFC3">
            <w:pPr>
              <w:spacing w:after="0" w:line="240" w:lineRule="auto"/>
              <w:jc w:val="center"/>
              <w:rPr>
                <w:rFonts w:ascii="Tahoma" w:hAnsi="Tahoma" w:eastAsia="Times New Roman" w:cs="Tahoma"/>
                <w:color w:val="000000"/>
                <w:sz w:val="20"/>
                <w:szCs w:val="20"/>
                <w:lang w:eastAsia="pt-BR"/>
              </w:rPr>
            </w:pPr>
          </w:p>
        </w:tc>
      </w:tr>
      <w:tr w14:paraId="28B6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0AD51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601</w:t>
            </w:r>
          </w:p>
        </w:tc>
        <w:tc>
          <w:tcPr>
            <w:tcW w:w="816" w:type="dxa"/>
            <w:shd w:val="clear" w:color="auto" w:fill="auto"/>
            <w:noWrap/>
            <w:vAlign w:val="center"/>
          </w:tcPr>
          <w:p w14:paraId="340ADB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1F91BD6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51C88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CODEINA 30 MG + PARACETAMOL 500 MG</w:t>
            </w:r>
          </w:p>
        </w:tc>
        <w:tc>
          <w:tcPr>
            <w:tcW w:w="1275" w:type="dxa"/>
            <w:shd w:val="clear" w:color="auto" w:fill="DADADA" w:themeFill="accent3" w:themeFillTint="66"/>
            <w:noWrap/>
            <w:vAlign w:val="center"/>
          </w:tcPr>
          <w:p w14:paraId="22A45CB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0,34</w:t>
            </w:r>
          </w:p>
        </w:tc>
        <w:tc>
          <w:tcPr>
            <w:tcW w:w="993" w:type="dxa"/>
            <w:shd w:val="clear" w:color="auto" w:fill="auto"/>
            <w:noWrap/>
            <w:vAlign w:val="center"/>
          </w:tcPr>
          <w:p w14:paraId="168695C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42DBCD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9B1E550">
            <w:pPr>
              <w:spacing w:after="0" w:line="240" w:lineRule="auto"/>
              <w:jc w:val="center"/>
              <w:rPr>
                <w:rFonts w:ascii="Tahoma" w:hAnsi="Tahoma" w:eastAsia="Times New Roman" w:cs="Tahoma"/>
                <w:color w:val="000000"/>
                <w:sz w:val="20"/>
                <w:szCs w:val="20"/>
                <w:lang w:eastAsia="pt-BR"/>
              </w:rPr>
            </w:pPr>
          </w:p>
        </w:tc>
      </w:tr>
      <w:tr w14:paraId="060C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CF405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602</w:t>
            </w:r>
          </w:p>
        </w:tc>
        <w:tc>
          <w:tcPr>
            <w:tcW w:w="816" w:type="dxa"/>
            <w:shd w:val="clear" w:color="auto" w:fill="auto"/>
            <w:noWrap/>
            <w:vAlign w:val="center"/>
          </w:tcPr>
          <w:p w14:paraId="0893BA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w:t>
            </w:r>
          </w:p>
        </w:tc>
        <w:tc>
          <w:tcPr>
            <w:tcW w:w="665" w:type="dxa"/>
            <w:shd w:val="clear" w:color="auto" w:fill="auto"/>
            <w:noWrap/>
            <w:vAlign w:val="center"/>
          </w:tcPr>
          <w:p w14:paraId="2674E7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418" w:type="dxa"/>
            <w:shd w:val="clear" w:color="auto" w:fill="auto"/>
            <w:vAlign w:val="center"/>
          </w:tcPr>
          <w:p w14:paraId="6DD5DE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COLAGENASE + CLORANFENICOL EM TUBOS DE 30 GRAMAS</w:t>
            </w:r>
          </w:p>
        </w:tc>
        <w:tc>
          <w:tcPr>
            <w:tcW w:w="1275" w:type="dxa"/>
            <w:shd w:val="clear" w:color="auto" w:fill="DADADA" w:themeFill="accent3" w:themeFillTint="66"/>
            <w:noWrap/>
            <w:vAlign w:val="center"/>
          </w:tcPr>
          <w:p w14:paraId="40CC5C3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14,89</w:t>
            </w:r>
          </w:p>
        </w:tc>
        <w:tc>
          <w:tcPr>
            <w:tcW w:w="993" w:type="dxa"/>
            <w:shd w:val="clear" w:color="auto" w:fill="auto"/>
            <w:noWrap/>
            <w:vAlign w:val="center"/>
          </w:tcPr>
          <w:p w14:paraId="7AFA0A2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563B2F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CD65878">
            <w:pPr>
              <w:spacing w:after="0" w:line="240" w:lineRule="auto"/>
              <w:jc w:val="center"/>
              <w:rPr>
                <w:rFonts w:ascii="Tahoma" w:hAnsi="Tahoma" w:eastAsia="Times New Roman" w:cs="Tahoma"/>
                <w:color w:val="000000"/>
                <w:sz w:val="20"/>
                <w:szCs w:val="20"/>
                <w:lang w:eastAsia="pt-BR"/>
              </w:rPr>
            </w:pPr>
          </w:p>
        </w:tc>
      </w:tr>
      <w:tr w14:paraId="47CC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559FFA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603</w:t>
            </w:r>
          </w:p>
        </w:tc>
        <w:tc>
          <w:tcPr>
            <w:tcW w:w="816" w:type="dxa"/>
            <w:shd w:val="clear" w:color="auto" w:fill="auto"/>
            <w:noWrap/>
            <w:vAlign w:val="center"/>
          </w:tcPr>
          <w:p w14:paraId="58B266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w:t>
            </w:r>
          </w:p>
        </w:tc>
        <w:tc>
          <w:tcPr>
            <w:tcW w:w="665" w:type="dxa"/>
            <w:shd w:val="clear" w:color="auto" w:fill="auto"/>
            <w:noWrap/>
            <w:vAlign w:val="center"/>
          </w:tcPr>
          <w:p w14:paraId="4F1D3B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2F8656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COLÍRIO ANESTÉSICO (SOLUÇÃO OFTÁLMICA ANESTÉSICA - CLORIDRATO DE TETRACAÍNA 1% + CLORIDRATO DE FENILEFRINA 0,1%)</w:t>
            </w:r>
          </w:p>
        </w:tc>
        <w:tc>
          <w:tcPr>
            <w:tcW w:w="1275" w:type="dxa"/>
            <w:shd w:val="clear" w:color="auto" w:fill="DADADA" w:themeFill="accent3" w:themeFillTint="66"/>
            <w:noWrap/>
            <w:vAlign w:val="center"/>
          </w:tcPr>
          <w:p w14:paraId="4FAA942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23,05</w:t>
            </w:r>
          </w:p>
        </w:tc>
        <w:tc>
          <w:tcPr>
            <w:tcW w:w="993" w:type="dxa"/>
            <w:shd w:val="clear" w:color="auto" w:fill="auto"/>
            <w:noWrap/>
            <w:vAlign w:val="center"/>
          </w:tcPr>
          <w:p w14:paraId="5E0197F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E30DB9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3651469">
            <w:pPr>
              <w:spacing w:after="0" w:line="240" w:lineRule="auto"/>
              <w:jc w:val="center"/>
              <w:rPr>
                <w:rFonts w:ascii="Tahoma" w:hAnsi="Tahoma" w:eastAsia="Times New Roman" w:cs="Tahoma"/>
                <w:color w:val="000000"/>
                <w:sz w:val="20"/>
                <w:szCs w:val="20"/>
                <w:lang w:eastAsia="pt-BR"/>
              </w:rPr>
            </w:pPr>
          </w:p>
        </w:tc>
      </w:tr>
      <w:tr w14:paraId="7B40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77A79B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604</w:t>
            </w:r>
          </w:p>
        </w:tc>
        <w:tc>
          <w:tcPr>
            <w:tcW w:w="816" w:type="dxa"/>
            <w:shd w:val="clear" w:color="auto" w:fill="auto"/>
            <w:noWrap/>
            <w:vAlign w:val="center"/>
          </w:tcPr>
          <w:p w14:paraId="509D1C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1.950</w:t>
            </w:r>
          </w:p>
        </w:tc>
        <w:tc>
          <w:tcPr>
            <w:tcW w:w="665" w:type="dxa"/>
            <w:shd w:val="clear" w:color="auto" w:fill="auto"/>
            <w:noWrap/>
            <w:vAlign w:val="center"/>
          </w:tcPr>
          <w:p w14:paraId="3668C5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6C61B52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COMPLEXO B, INJETAVEL, AMPOLA DE 2 ML (HYPLEX B)</w:t>
            </w:r>
          </w:p>
        </w:tc>
        <w:tc>
          <w:tcPr>
            <w:tcW w:w="1275" w:type="dxa"/>
            <w:shd w:val="clear" w:color="auto" w:fill="DADADA" w:themeFill="accent3" w:themeFillTint="66"/>
            <w:noWrap/>
            <w:vAlign w:val="center"/>
          </w:tcPr>
          <w:p w14:paraId="7B6F768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0,95</w:t>
            </w:r>
          </w:p>
        </w:tc>
        <w:tc>
          <w:tcPr>
            <w:tcW w:w="993" w:type="dxa"/>
            <w:shd w:val="clear" w:color="auto" w:fill="auto"/>
            <w:noWrap/>
            <w:vAlign w:val="center"/>
          </w:tcPr>
          <w:p w14:paraId="7E22FF7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FAF842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B6C77E6">
            <w:pPr>
              <w:spacing w:after="0" w:line="240" w:lineRule="auto"/>
              <w:jc w:val="center"/>
              <w:rPr>
                <w:rFonts w:ascii="Tahoma" w:hAnsi="Tahoma" w:eastAsia="Times New Roman" w:cs="Tahoma"/>
                <w:color w:val="000000"/>
                <w:sz w:val="20"/>
                <w:szCs w:val="20"/>
                <w:lang w:eastAsia="pt-BR"/>
              </w:rPr>
            </w:pPr>
          </w:p>
        </w:tc>
      </w:tr>
      <w:tr w14:paraId="1DCA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2F5974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605</w:t>
            </w:r>
          </w:p>
        </w:tc>
        <w:tc>
          <w:tcPr>
            <w:tcW w:w="816" w:type="dxa"/>
            <w:shd w:val="clear" w:color="auto" w:fill="auto"/>
            <w:noWrap/>
            <w:vAlign w:val="center"/>
          </w:tcPr>
          <w:p w14:paraId="52B9D82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w:t>
            </w:r>
          </w:p>
        </w:tc>
        <w:tc>
          <w:tcPr>
            <w:tcW w:w="665" w:type="dxa"/>
            <w:shd w:val="clear" w:color="auto" w:fill="auto"/>
            <w:noWrap/>
            <w:vAlign w:val="center"/>
          </w:tcPr>
          <w:p w14:paraId="3EA674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2CF9F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DAPAGLIFLOZINA, CONCENTRAÇÃO: 10 MG</w:t>
            </w:r>
          </w:p>
        </w:tc>
        <w:tc>
          <w:tcPr>
            <w:tcW w:w="1275" w:type="dxa"/>
            <w:shd w:val="clear" w:color="auto" w:fill="DADADA" w:themeFill="accent3" w:themeFillTint="66"/>
            <w:noWrap/>
            <w:vAlign w:val="center"/>
          </w:tcPr>
          <w:p w14:paraId="423429C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5,25</w:t>
            </w:r>
          </w:p>
        </w:tc>
        <w:tc>
          <w:tcPr>
            <w:tcW w:w="993" w:type="dxa"/>
            <w:shd w:val="clear" w:color="auto" w:fill="auto"/>
            <w:noWrap/>
            <w:vAlign w:val="center"/>
          </w:tcPr>
          <w:p w14:paraId="6633073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EA7A51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07619DD">
            <w:pPr>
              <w:spacing w:after="0" w:line="240" w:lineRule="auto"/>
              <w:jc w:val="center"/>
              <w:rPr>
                <w:rFonts w:ascii="Tahoma" w:hAnsi="Tahoma" w:eastAsia="Times New Roman" w:cs="Tahoma"/>
                <w:color w:val="000000"/>
                <w:sz w:val="20"/>
                <w:szCs w:val="20"/>
                <w:lang w:eastAsia="pt-BR"/>
              </w:rPr>
            </w:pPr>
          </w:p>
        </w:tc>
      </w:tr>
      <w:tr w14:paraId="75D6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A65AB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606</w:t>
            </w:r>
          </w:p>
        </w:tc>
        <w:tc>
          <w:tcPr>
            <w:tcW w:w="816" w:type="dxa"/>
            <w:shd w:val="clear" w:color="auto" w:fill="auto"/>
            <w:noWrap/>
            <w:vAlign w:val="center"/>
          </w:tcPr>
          <w:p w14:paraId="796322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665" w:type="dxa"/>
            <w:shd w:val="clear" w:color="auto" w:fill="auto"/>
            <w:noWrap/>
            <w:vAlign w:val="center"/>
          </w:tcPr>
          <w:p w14:paraId="6B37F8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5D3A03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DECANOATO DE ZUCLOPENTIXOL 200 MG/ML (CLOPIXOL DEPOT)</w:t>
            </w:r>
          </w:p>
        </w:tc>
        <w:tc>
          <w:tcPr>
            <w:tcW w:w="1275" w:type="dxa"/>
            <w:shd w:val="clear" w:color="auto" w:fill="DADADA" w:themeFill="accent3" w:themeFillTint="66"/>
            <w:noWrap/>
            <w:vAlign w:val="center"/>
          </w:tcPr>
          <w:p w14:paraId="15AF291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87,10</w:t>
            </w:r>
          </w:p>
        </w:tc>
        <w:tc>
          <w:tcPr>
            <w:tcW w:w="993" w:type="dxa"/>
            <w:shd w:val="clear" w:color="auto" w:fill="auto"/>
            <w:noWrap/>
            <w:vAlign w:val="center"/>
          </w:tcPr>
          <w:p w14:paraId="7BC7CAE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AC06D5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3307A75">
            <w:pPr>
              <w:spacing w:after="0" w:line="240" w:lineRule="auto"/>
              <w:jc w:val="center"/>
              <w:rPr>
                <w:rFonts w:ascii="Tahoma" w:hAnsi="Tahoma" w:eastAsia="Times New Roman" w:cs="Tahoma"/>
                <w:color w:val="000000"/>
                <w:sz w:val="20"/>
                <w:szCs w:val="20"/>
                <w:lang w:eastAsia="pt-BR"/>
              </w:rPr>
            </w:pPr>
          </w:p>
        </w:tc>
      </w:tr>
      <w:tr w14:paraId="3DAE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079A5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607</w:t>
            </w:r>
          </w:p>
        </w:tc>
        <w:tc>
          <w:tcPr>
            <w:tcW w:w="816" w:type="dxa"/>
            <w:shd w:val="clear" w:color="auto" w:fill="auto"/>
            <w:noWrap/>
            <w:vAlign w:val="center"/>
          </w:tcPr>
          <w:p w14:paraId="15D7E03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15C132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2FCCDB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DELTAMETRINA SHAMPOO, FRASCO COM 100 ML</w:t>
            </w:r>
          </w:p>
        </w:tc>
        <w:tc>
          <w:tcPr>
            <w:tcW w:w="1275" w:type="dxa"/>
            <w:shd w:val="clear" w:color="auto" w:fill="DADADA" w:themeFill="accent3" w:themeFillTint="66"/>
            <w:noWrap/>
            <w:vAlign w:val="center"/>
          </w:tcPr>
          <w:p w14:paraId="6119893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4,36</w:t>
            </w:r>
          </w:p>
        </w:tc>
        <w:tc>
          <w:tcPr>
            <w:tcW w:w="993" w:type="dxa"/>
            <w:shd w:val="clear" w:color="auto" w:fill="auto"/>
            <w:noWrap/>
            <w:vAlign w:val="center"/>
          </w:tcPr>
          <w:p w14:paraId="2BB2B85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2577B0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117EB66">
            <w:pPr>
              <w:spacing w:after="0" w:line="240" w:lineRule="auto"/>
              <w:jc w:val="center"/>
              <w:rPr>
                <w:rFonts w:ascii="Tahoma" w:hAnsi="Tahoma" w:eastAsia="Times New Roman" w:cs="Tahoma"/>
                <w:color w:val="000000"/>
                <w:sz w:val="20"/>
                <w:szCs w:val="20"/>
                <w:lang w:eastAsia="pt-BR"/>
              </w:rPr>
            </w:pPr>
          </w:p>
        </w:tc>
      </w:tr>
      <w:tr w14:paraId="399B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C8322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608</w:t>
            </w:r>
          </w:p>
        </w:tc>
        <w:tc>
          <w:tcPr>
            <w:tcW w:w="816" w:type="dxa"/>
            <w:shd w:val="clear" w:color="auto" w:fill="auto"/>
            <w:noWrap/>
            <w:vAlign w:val="center"/>
          </w:tcPr>
          <w:p w14:paraId="7DCAB7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w:t>
            </w:r>
          </w:p>
        </w:tc>
        <w:tc>
          <w:tcPr>
            <w:tcW w:w="665" w:type="dxa"/>
            <w:shd w:val="clear" w:color="auto" w:fill="auto"/>
            <w:noWrap/>
            <w:vAlign w:val="center"/>
          </w:tcPr>
          <w:p w14:paraId="64ECE3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6EE5BF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DESLANOSIDEO 0,2 MG/ML; EM AMPOLAS DE 2 ML</w:t>
            </w:r>
          </w:p>
        </w:tc>
        <w:tc>
          <w:tcPr>
            <w:tcW w:w="1275" w:type="dxa"/>
            <w:shd w:val="clear" w:color="auto" w:fill="DADADA" w:themeFill="accent3" w:themeFillTint="66"/>
            <w:noWrap/>
            <w:vAlign w:val="center"/>
          </w:tcPr>
          <w:p w14:paraId="7EFDEDA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2,31</w:t>
            </w:r>
          </w:p>
        </w:tc>
        <w:tc>
          <w:tcPr>
            <w:tcW w:w="993" w:type="dxa"/>
            <w:shd w:val="clear" w:color="auto" w:fill="auto"/>
            <w:noWrap/>
            <w:vAlign w:val="center"/>
          </w:tcPr>
          <w:p w14:paraId="6E93096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9DC268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DBFFEB6">
            <w:pPr>
              <w:spacing w:after="0" w:line="240" w:lineRule="auto"/>
              <w:jc w:val="center"/>
              <w:rPr>
                <w:rFonts w:ascii="Tahoma" w:hAnsi="Tahoma" w:eastAsia="Times New Roman" w:cs="Tahoma"/>
                <w:color w:val="000000"/>
                <w:sz w:val="20"/>
                <w:szCs w:val="20"/>
                <w:lang w:eastAsia="pt-BR"/>
              </w:rPr>
            </w:pPr>
          </w:p>
        </w:tc>
      </w:tr>
      <w:tr w14:paraId="2143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8BA642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609</w:t>
            </w:r>
          </w:p>
        </w:tc>
        <w:tc>
          <w:tcPr>
            <w:tcW w:w="816" w:type="dxa"/>
            <w:shd w:val="clear" w:color="auto" w:fill="auto"/>
            <w:noWrap/>
            <w:vAlign w:val="center"/>
          </w:tcPr>
          <w:p w14:paraId="41A0FA1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57A740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673F9D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DESVENLAFAXINA 100 MG </w:t>
            </w:r>
          </w:p>
        </w:tc>
        <w:tc>
          <w:tcPr>
            <w:tcW w:w="1275" w:type="dxa"/>
            <w:shd w:val="clear" w:color="auto" w:fill="DADADA" w:themeFill="accent3" w:themeFillTint="66"/>
            <w:noWrap/>
            <w:vAlign w:val="center"/>
          </w:tcPr>
          <w:p w14:paraId="6A44196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0,85</w:t>
            </w:r>
          </w:p>
        </w:tc>
        <w:tc>
          <w:tcPr>
            <w:tcW w:w="993" w:type="dxa"/>
            <w:shd w:val="clear" w:color="auto" w:fill="auto"/>
            <w:noWrap/>
            <w:vAlign w:val="center"/>
          </w:tcPr>
          <w:p w14:paraId="518F40A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FB06EB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E94E5E2">
            <w:pPr>
              <w:spacing w:after="0" w:line="240" w:lineRule="auto"/>
              <w:jc w:val="center"/>
              <w:rPr>
                <w:rFonts w:ascii="Tahoma" w:hAnsi="Tahoma" w:eastAsia="Times New Roman" w:cs="Tahoma"/>
                <w:color w:val="000000"/>
                <w:sz w:val="20"/>
                <w:szCs w:val="20"/>
                <w:lang w:eastAsia="pt-BR"/>
              </w:rPr>
            </w:pPr>
          </w:p>
        </w:tc>
      </w:tr>
      <w:tr w14:paraId="5847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466419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610</w:t>
            </w:r>
          </w:p>
        </w:tc>
        <w:tc>
          <w:tcPr>
            <w:tcW w:w="816" w:type="dxa"/>
            <w:shd w:val="clear" w:color="auto" w:fill="auto"/>
            <w:noWrap/>
            <w:vAlign w:val="center"/>
          </w:tcPr>
          <w:p w14:paraId="21EE47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w:t>
            </w:r>
          </w:p>
        </w:tc>
        <w:tc>
          <w:tcPr>
            <w:tcW w:w="665" w:type="dxa"/>
            <w:shd w:val="clear" w:color="auto" w:fill="auto"/>
            <w:noWrap/>
            <w:vAlign w:val="center"/>
          </w:tcPr>
          <w:p w14:paraId="4D47001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37DB24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DEXAMETASONA INJETAVEL 2 MG/ML, EM AMPOLA DE 1 ML</w:t>
            </w:r>
          </w:p>
        </w:tc>
        <w:tc>
          <w:tcPr>
            <w:tcW w:w="1275" w:type="dxa"/>
            <w:shd w:val="clear" w:color="auto" w:fill="DADADA" w:themeFill="accent3" w:themeFillTint="66"/>
            <w:noWrap/>
            <w:vAlign w:val="center"/>
          </w:tcPr>
          <w:p w14:paraId="6D24AF9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0,76</w:t>
            </w:r>
          </w:p>
        </w:tc>
        <w:tc>
          <w:tcPr>
            <w:tcW w:w="993" w:type="dxa"/>
            <w:shd w:val="clear" w:color="auto" w:fill="auto"/>
            <w:noWrap/>
            <w:vAlign w:val="center"/>
          </w:tcPr>
          <w:p w14:paraId="33718B6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5FE9E6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40FAC09">
            <w:pPr>
              <w:spacing w:after="0" w:line="240" w:lineRule="auto"/>
              <w:jc w:val="center"/>
              <w:rPr>
                <w:rFonts w:ascii="Tahoma" w:hAnsi="Tahoma" w:eastAsia="Times New Roman" w:cs="Tahoma"/>
                <w:color w:val="000000"/>
                <w:sz w:val="20"/>
                <w:szCs w:val="20"/>
                <w:lang w:eastAsia="pt-BR"/>
              </w:rPr>
            </w:pPr>
          </w:p>
        </w:tc>
      </w:tr>
      <w:tr w14:paraId="3044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0F318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611</w:t>
            </w:r>
          </w:p>
        </w:tc>
        <w:tc>
          <w:tcPr>
            <w:tcW w:w="816" w:type="dxa"/>
            <w:shd w:val="clear" w:color="auto" w:fill="auto"/>
            <w:noWrap/>
            <w:vAlign w:val="center"/>
          </w:tcPr>
          <w:p w14:paraId="18FBBF2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2.400</w:t>
            </w:r>
          </w:p>
        </w:tc>
        <w:tc>
          <w:tcPr>
            <w:tcW w:w="665" w:type="dxa"/>
            <w:shd w:val="clear" w:color="auto" w:fill="auto"/>
            <w:noWrap/>
            <w:vAlign w:val="center"/>
          </w:tcPr>
          <w:p w14:paraId="0CE1C4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FRA</w:t>
            </w:r>
          </w:p>
        </w:tc>
        <w:tc>
          <w:tcPr>
            <w:tcW w:w="3418" w:type="dxa"/>
            <w:shd w:val="clear" w:color="auto" w:fill="auto"/>
            <w:vAlign w:val="center"/>
          </w:tcPr>
          <w:p w14:paraId="4C44702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DEXAMETASONA INJETAVEL 4 MG/ML, AMPOLA</w:t>
            </w:r>
          </w:p>
        </w:tc>
        <w:tc>
          <w:tcPr>
            <w:tcW w:w="1275" w:type="dxa"/>
            <w:shd w:val="clear" w:color="auto" w:fill="DADADA" w:themeFill="accent3" w:themeFillTint="66"/>
            <w:noWrap/>
            <w:vAlign w:val="center"/>
          </w:tcPr>
          <w:p w14:paraId="788E7F0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0,86</w:t>
            </w:r>
          </w:p>
        </w:tc>
        <w:tc>
          <w:tcPr>
            <w:tcW w:w="993" w:type="dxa"/>
            <w:shd w:val="clear" w:color="auto" w:fill="auto"/>
            <w:noWrap/>
            <w:vAlign w:val="center"/>
          </w:tcPr>
          <w:p w14:paraId="0DACE02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C1F13B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F439F55">
            <w:pPr>
              <w:spacing w:after="0" w:line="240" w:lineRule="auto"/>
              <w:jc w:val="center"/>
              <w:rPr>
                <w:rFonts w:ascii="Tahoma" w:hAnsi="Tahoma" w:eastAsia="Times New Roman" w:cs="Tahoma"/>
                <w:color w:val="000000"/>
                <w:sz w:val="20"/>
                <w:szCs w:val="20"/>
                <w:lang w:eastAsia="pt-BR"/>
              </w:rPr>
            </w:pPr>
          </w:p>
        </w:tc>
      </w:tr>
      <w:tr w14:paraId="36D7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6C5D57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612</w:t>
            </w:r>
          </w:p>
        </w:tc>
        <w:tc>
          <w:tcPr>
            <w:tcW w:w="816" w:type="dxa"/>
            <w:shd w:val="clear" w:color="auto" w:fill="auto"/>
            <w:noWrap/>
            <w:vAlign w:val="center"/>
          </w:tcPr>
          <w:p w14:paraId="2E9A7D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w:t>
            </w:r>
          </w:p>
        </w:tc>
        <w:tc>
          <w:tcPr>
            <w:tcW w:w="665" w:type="dxa"/>
            <w:shd w:val="clear" w:color="auto" w:fill="auto"/>
            <w:noWrap/>
            <w:vAlign w:val="center"/>
          </w:tcPr>
          <w:p w14:paraId="77DF10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418" w:type="dxa"/>
            <w:shd w:val="clear" w:color="auto" w:fill="auto"/>
            <w:vAlign w:val="center"/>
          </w:tcPr>
          <w:p w14:paraId="4384DE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DEXAMETASONA 0,1% CREME 10GR</w:t>
            </w:r>
          </w:p>
        </w:tc>
        <w:tc>
          <w:tcPr>
            <w:tcW w:w="1275" w:type="dxa"/>
            <w:shd w:val="clear" w:color="auto" w:fill="DADADA" w:themeFill="accent3" w:themeFillTint="66"/>
            <w:noWrap/>
            <w:vAlign w:val="center"/>
          </w:tcPr>
          <w:p w14:paraId="5B4DB0A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1,61</w:t>
            </w:r>
          </w:p>
        </w:tc>
        <w:tc>
          <w:tcPr>
            <w:tcW w:w="993" w:type="dxa"/>
            <w:shd w:val="clear" w:color="auto" w:fill="auto"/>
            <w:noWrap/>
            <w:vAlign w:val="center"/>
          </w:tcPr>
          <w:p w14:paraId="4E7E09B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447D40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29CDD03">
            <w:pPr>
              <w:spacing w:after="0" w:line="240" w:lineRule="auto"/>
              <w:jc w:val="center"/>
              <w:rPr>
                <w:rFonts w:ascii="Tahoma" w:hAnsi="Tahoma" w:eastAsia="Times New Roman" w:cs="Tahoma"/>
                <w:color w:val="000000"/>
                <w:sz w:val="20"/>
                <w:szCs w:val="20"/>
                <w:lang w:eastAsia="pt-BR"/>
              </w:rPr>
            </w:pPr>
          </w:p>
        </w:tc>
      </w:tr>
      <w:tr w14:paraId="6F00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C28E8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613</w:t>
            </w:r>
          </w:p>
        </w:tc>
        <w:tc>
          <w:tcPr>
            <w:tcW w:w="816" w:type="dxa"/>
            <w:shd w:val="clear" w:color="auto" w:fill="auto"/>
            <w:noWrap/>
            <w:vAlign w:val="center"/>
          </w:tcPr>
          <w:p w14:paraId="187B169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1.200</w:t>
            </w:r>
          </w:p>
        </w:tc>
        <w:tc>
          <w:tcPr>
            <w:tcW w:w="665" w:type="dxa"/>
            <w:shd w:val="clear" w:color="auto" w:fill="auto"/>
            <w:noWrap/>
            <w:vAlign w:val="center"/>
          </w:tcPr>
          <w:p w14:paraId="451DAB2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E3C59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DEXAMETASONA 4 MG </w:t>
            </w:r>
          </w:p>
        </w:tc>
        <w:tc>
          <w:tcPr>
            <w:tcW w:w="1275" w:type="dxa"/>
            <w:shd w:val="clear" w:color="auto" w:fill="DADADA" w:themeFill="accent3" w:themeFillTint="66"/>
            <w:noWrap/>
            <w:vAlign w:val="center"/>
          </w:tcPr>
          <w:p w14:paraId="0C32208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0,16</w:t>
            </w:r>
          </w:p>
        </w:tc>
        <w:tc>
          <w:tcPr>
            <w:tcW w:w="993" w:type="dxa"/>
            <w:shd w:val="clear" w:color="auto" w:fill="auto"/>
            <w:noWrap/>
            <w:vAlign w:val="center"/>
          </w:tcPr>
          <w:p w14:paraId="7A174AE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AA0D0D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679856D">
            <w:pPr>
              <w:spacing w:after="0" w:line="240" w:lineRule="auto"/>
              <w:jc w:val="center"/>
              <w:rPr>
                <w:rFonts w:ascii="Tahoma" w:hAnsi="Tahoma" w:eastAsia="Times New Roman" w:cs="Tahoma"/>
                <w:color w:val="000000"/>
                <w:sz w:val="20"/>
                <w:szCs w:val="20"/>
                <w:lang w:eastAsia="pt-BR"/>
              </w:rPr>
            </w:pPr>
          </w:p>
        </w:tc>
      </w:tr>
      <w:tr w14:paraId="6178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2B929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614</w:t>
            </w:r>
          </w:p>
        </w:tc>
        <w:tc>
          <w:tcPr>
            <w:tcW w:w="816" w:type="dxa"/>
            <w:shd w:val="clear" w:color="auto" w:fill="auto"/>
            <w:noWrap/>
            <w:vAlign w:val="center"/>
          </w:tcPr>
          <w:p w14:paraId="148A9D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24B5E7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717B92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DEXCLORFENIRAMINA MALEATO, DOSAGEM: 0,4 MG/ML, APRESENTAÇÃO: SOLUÇÃO ORAL A PARTIR DE 100ML</w:t>
            </w:r>
          </w:p>
        </w:tc>
        <w:tc>
          <w:tcPr>
            <w:tcW w:w="1275" w:type="dxa"/>
            <w:shd w:val="clear" w:color="auto" w:fill="DADADA" w:themeFill="accent3" w:themeFillTint="66"/>
            <w:noWrap/>
            <w:vAlign w:val="center"/>
          </w:tcPr>
          <w:p w14:paraId="2CBF165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1,86</w:t>
            </w:r>
          </w:p>
        </w:tc>
        <w:tc>
          <w:tcPr>
            <w:tcW w:w="993" w:type="dxa"/>
            <w:shd w:val="clear" w:color="auto" w:fill="auto"/>
            <w:noWrap/>
            <w:vAlign w:val="center"/>
          </w:tcPr>
          <w:p w14:paraId="39C7BAA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E5160D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2FD7B83">
            <w:pPr>
              <w:spacing w:after="0" w:line="240" w:lineRule="auto"/>
              <w:jc w:val="center"/>
              <w:rPr>
                <w:rFonts w:ascii="Tahoma" w:hAnsi="Tahoma" w:eastAsia="Times New Roman" w:cs="Tahoma"/>
                <w:color w:val="000000"/>
                <w:sz w:val="20"/>
                <w:szCs w:val="20"/>
                <w:lang w:eastAsia="pt-BR"/>
              </w:rPr>
            </w:pPr>
          </w:p>
        </w:tc>
      </w:tr>
      <w:tr w14:paraId="1263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B9B9D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615</w:t>
            </w:r>
          </w:p>
        </w:tc>
        <w:tc>
          <w:tcPr>
            <w:tcW w:w="816" w:type="dxa"/>
            <w:shd w:val="clear" w:color="auto" w:fill="auto"/>
            <w:noWrap/>
            <w:vAlign w:val="center"/>
          </w:tcPr>
          <w:p w14:paraId="7BE839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665" w:type="dxa"/>
            <w:shd w:val="clear" w:color="auto" w:fill="auto"/>
            <w:noWrap/>
            <w:vAlign w:val="center"/>
          </w:tcPr>
          <w:p w14:paraId="16F6CC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519825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DIAZEPAM 5 MG</w:t>
            </w:r>
          </w:p>
        </w:tc>
        <w:tc>
          <w:tcPr>
            <w:tcW w:w="1275" w:type="dxa"/>
            <w:shd w:val="clear" w:color="auto" w:fill="DADADA" w:themeFill="accent3" w:themeFillTint="66"/>
            <w:noWrap/>
            <w:vAlign w:val="center"/>
          </w:tcPr>
          <w:p w14:paraId="0EAA445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350C4CF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3F182A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32D7810">
            <w:pPr>
              <w:spacing w:after="0" w:line="240" w:lineRule="auto"/>
              <w:jc w:val="center"/>
              <w:rPr>
                <w:rFonts w:ascii="Tahoma" w:hAnsi="Tahoma" w:eastAsia="Times New Roman" w:cs="Tahoma"/>
                <w:color w:val="000000"/>
                <w:sz w:val="20"/>
                <w:szCs w:val="20"/>
                <w:lang w:eastAsia="pt-BR"/>
              </w:rPr>
            </w:pPr>
          </w:p>
        </w:tc>
      </w:tr>
      <w:tr w14:paraId="3672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B4693F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616</w:t>
            </w:r>
          </w:p>
        </w:tc>
        <w:tc>
          <w:tcPr>
            <w:tcW w:w="816" w:type="dxa"/>
            <w:shd w:val="clear" w:color="auto" w:fill="auto"/>
            <w:noWrap/>
            <w:vAlign w:val="center"/>
          </w:tcPr>
          <w:p w14:paraId="7DA818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170</w:t>
            </w:r>
          </w:p>
        </w:tc>
        <w:tc>
          <w:tcPr>
            <w:tcW w:w="665" w:type="dxa"/>
            <w:shd w:val="clear" w:color="auto" w:fill="auto"/>
            <w:noWrap/>
            <w:vAlign w:val="center"/>
          </w:tcPr>
          <w:p w14:paraId="34C258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1ED75A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DIAZEPAN SOLUÇÃO INJETÁVEL 10 MG, AMPOLA COM  2 ML</w:t>
            </w:r>
          </w:p>
        </w:tc>
        <w:tc>
          <w:tcPr>
            <w:tcW w:w="1275" w:type="dxa"/>
            <w:shd w:val="clear" w:color="auto" w:fill="DADADA" w:themeFill="accent3" w:themeFillTint="66"/>
            <w:noWrap/>
            <w:vAlign w:val="center"/>
          </w:tcPr>
          <w:p w14:paraId="46AECFF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0,84</w:t>
            </w:r>
          </w:p>
        </w:tc>
        <w:tc>
          <w:tcPr>
            <w:tcW w:w="993" w:type="dxa"/>
            <w:shd w:val="clear" w:color="auto" w:fill="auto"/>
            <w:noWrap/>
            <w:vAlign w:val="center"/>
          </w:tcPr>
          <w:p w14:paraId="3B6C70A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A2B56B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BA9A6D4">
            <w:pPr>
              <w:spacing w:after="0" w:line="240" w:lineRule="auto"/>
              <w:jc w:val="center"/>
              <w:rPr>
                <w:rFonts w:ascii="Tahoma" w:hAnsi="Tahoma" w:eastAsia="Times New Roman" w:cs="Tahoma"/>
                <w:color w:val="000000"/>
                <w:sz w:val="20"/>
                <w:szCs w:val="20"/>
                <w:lang w:eastAsia="pt-BR"/>
              </w:rPr>
            </w:pPr>
          </w:p>
        </w:tc>
      </w:tr>
      <w:tr w14:paraId="2BAF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086469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617</w:t>
            </w:r>
          </w:p>
        </w:tc>
        <w:tc>
          <w:tcPr>
            <w:tcW w:w="816" w:type="dxa"/>
            <w:shd w:val="clear" w:color="auto" w:fill="auto"/>
            <w:noWrap/>
            <w:vAlign w:val="center"/>
          </w:tcPr>
          <w:p w14:paraId="4A4F89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18.000</w:t>
            </w:r>
          </w:p>
        </w:tc>
        <w:tc>
          <w:tcPr>
            <w:tcW w:w="665" w:type="dxa"/>
            <w:shd w:val="clear" w:color="auto" w:fill="auto"/>
            <w:noWrap/>
            <w:vAlign w:val="center"/>
          </w:tcPr>
          <w:p w14:paraId="685D50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EECBD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DIAZEPAN 10 MG</w:t>
            </w:r>
          </w:p>
        </w:tc>
        <w:tc>
          <w:tcPr>
            <w:tcW w:w="1275" w:type="dxa"/>
            <w:shd w:val="clear" w:color="auto" w:fill="DADADA" w:themeFill="accent3" w:themeFillTint="66"/>
            <w:noWrap/>
            <w:vAlign w:val="center"/>
          </w:tcPr>
          <w:p w14:paraId="3B3D7A6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408E234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7EB39E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619ED40">
            <w:pPr>
              <w:spacing w:after="0" w:line="240" w:lineRule="auto"/>
              <w:jc w:val="center"/>
              <w:rPr>
                <w:rFonts w:ascii="Tahoma" w:hAnsi="Tahoma" w:eastAsia="Times New Roman" w:cs="Tahoma"/>
                <w:color w:val="000000"/>
                <w:sz w:val="20"/>
                <w:szCs w:val="20"/>
                <w:lang w:eastAsia="pt-BR"/>
              </w:rPr>
            </w:pPr>
          </w:p>
        </w:tc>
      </w:tr>
      <w:tr w14:paraId="65EA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4FE8C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618</w:t>
            </w:r>
          </w:p>
        </w:tc>
        <w:tc>
          <w:tcPr>
            <w:tcW w:w="816" w:type="dxa"/>
            <w:shd w:val="clear" w:color="auto" w:fill="auto"/>
            <w:noWrap/>
            <w:vAlign w:val="center"/>
          </w:tcPr>
          <w:p w14:paraId="3459844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69352A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379A474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DICLOFENACO, APRESENTAÇÃO: SAL SÓDICO, DOSAGEM: 25 MG/ML, USO: SOLUÇÃO INJETÁVEL AMPOLA DE 03 ML</w:t>
            </w:r>
          </w:p>
        </w:tc>
        <w:tc>
          <w:tcPr>
            <w:tcW w:w="1275" w:type="dxa"/>
            <w:shd w:val="clear" w:color="auto" w:fill="DADADA" w:themeFill="accent3" w:themeFillTint="66"/>
            <w:noWrap/>
            <w:vAlign w:val="center"/>
          </w:tcPr>
          <w:p w14:paraId="34AC53F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0,67</w:t>
            </w:r>
          </w:p>
        </w:tc>
        <w:tc>
          <w:tcPr>
            <w:tcW w:w="993" w:type="dxa"/>
            <w:shd w:val="clear" w:color="auto" w:fill="auto"/>
            <w:noWrap/>
            <w:vAlign w:val="center"/>
          </w:tcPr>
          <w:p w14:paraId="521F06C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B53A90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38950BC">
            <w:pPr>
              <w:spacing w:after="0" w:line="240" w:lineRule="auto"/>
              <w:jc w:val="center"/>
              <w:rPr>
                <w:rFonts w:ascii="Tahoma" w:hAnsi="Tahoma" w:eastAsia="Times New Roman" w:cs="Tahoma"/>
                <w:color w:val="000000"/>
                <w:sz w:val="20"/>
                <w:szCs w:val="20"/>
                <w:lang w:eastAsia="pt-BR"/>
              </w:rPr>
            </w:pPr>
          </w:p>
        </w:tc>
      </w:tr>
      <w:tr w14:paraId="0D87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2FFD97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619</w:t>
            </w:r>
          </w:p>
        </w:tc>
        <w:tc>
          <w:tcPr>
            <w:tcW w:w="816" w:type="dxa"/>
            <w:shd w:val="clear" w:color="auto" w:fill="auto"/>
            <w:noWrap/>
            <w:vAlign w:val="center"/>
          </w:tcPr>
          <w:p w14:paraId="2C4607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9.000</w:t>
            </w:r>
          </w:p>
        </w:tc>
        <w:tc>
          <w:tcPr>
            <w:tcW w:w="665" w:type="dxa"/>
            <w:shd w:val="clear" w:color="auto" w:fill="auto"/>
            <w:noWrap/>
            <w:vAlign w:val="center"/>
          </w:tcPr>
          <w:p w14:paraId="15A4AEC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9D167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DICLOFENACO SODICO 50 MG</w:t>
            </w:r>
          </w:p>
        </w:tc>
        <w:tc>
          <w:tcPr>
            <w:tcW w:w="1275" w:type="dxa"/>
            <w:shd w:val="clear" w:color="auto" w:fill="DADADA" w:themeFill="accent3" w:themeFillTint="66"/>
            <w:noWrap/>
            <w:vAlign w:val="center"/>
          </w:tcPr>
          <w:p w14:paraId="217897D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0,05</w:t>
            </w:r>
          </w:p>
        </w:tc>
        <w:tc>
          <w:tcPr>
            <w:tcW w:w="993" w:type="dxa"/>
            <w:shd w:val="clear" w:color="auto" w:fill="auto"/>
            <w:noWrap/>
            <w:vAlign w:val="center"/>
          </w:tcPr>
          <w:p w14:paraId="2A66AAA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FAE0A2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2C7940B">
            <w:pPr>
              <w:spacing w:after="0" w:line="240" w:lineRule="auto"/>
              <w:jc w:val="center"/>
              <w:rPr>
                <w:rFonts w:ascii="Tahoma" w:hAnsi="Tahoma" w:eastAsia="Times New Roman" w:cs="Tahoma"/>
                <w:color w:val="000000"/>
                <w:sz w:val="20"/>
                <w:szCs w:val="20"/>
                <w:lang w:eastAsia="pt-BR"/>
              </w:rPr>
            </w:pPr>
          </w:p>
        </w:tc>
      </w:tr>
      <w:tr w14:paraId="37DA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5F240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620</w:t>
            </w:r>
          </w:p>
        </w:tc>
        <w:tc>
          <w:tcPr>
            <w:tcW w:w="816" w:type="dxa"/>
            <w:shd w:val="clear" w:color="auto" w:fill="auto"/>
            <w:noWrap/>
            <w:vAlign w:val="center"/>
          </w:tcPr>
          <w:p w14:paraId="09A3C8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6B4252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A759C8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DIENOGESTE, CONCENTRAÇÃO: 2MG</w:t>
            </w:r>
          </w:p>
        </w:tc>
        <w:tc>
          <w:tcPr>
            <w:tcW w:w="1275" w:type="dxa"/>
            <w:shd w:val="clear" w:color="auto" w:fill="DADADA" w:themeFill="accent3" w:themeFillTint="66"/>
            <w:noWrap/>
            <w:vAlign w:val="center"/>
          </w:tcPr>
          <w:p w14:paraId="3D03D0B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0,65</w:t>
            </w:r>
          </w:p>
        </w:tc>
        <w:tc>
          <w:tcPr>
            <w:tcW w:w="993" w:type="dxa"/>
            <w:shd w:val="clear" w:color="auto" w:fill="auto"/>
            <w:noWrap/>
            <w:vAlign w:val="center"/>
          </w:tcPr>
          <w:p w14:paraId="566B1A9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5E783A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DB22FA6">
            <w:pPr>
              <w:spacing w:after="0" w:line="240" w:lineRule="auto"/>
              <w:jc w:val="center"/>
              <w:rPr>
                <w:rFonts w:ascii="Tahoma" w:hAnsi="Tahoma" w:eastAsia="Times New Roman" w:cs="Tahoma"/>
                <w:color w:val="000000"/>
                <w:sz w:val="20"/>
                <w:szCs w:val="20"/>
                <w:lang w:eastAsia="pt-BR"/>
              </w:rPr>
            </w:pPr>
          </w:p>
        </w:tc>
      </w:tr>
      <w:tr w14:paraId="3CDF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366AE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621</w:t>
            </w:r>
          </w:p>
        </w:tc>
        <w:tc>
          <w:tcPr>
            <w:tcW w:w="816" w:type="dxa"/>
            <w:shd w:val="clear" w:color="auto" w:fill="auto"/>
            <w:noWrap/>
            <w:vAlign w:val="center"/>
          </w:tcPr>
          <w:p w14:paraId="754F8E8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400</w:t>
            </w:r>
          </w:p>
        </w:tc>
        <w:tc>
          <w:tcPr>
            <w:tcW w:w="665" w:type="dxa"/>
            <w:shd w:val="clear" w:color="auto" w:fill="auto"/>
            <w:noWrap/>
            <w:vAlign w:val="center"/>
          </w:tcPr>
          <w:p w14:paraId="081CCC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3EBBD5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DIGOXINA 0,25 MG</w:t>
            </w:r>
          </w:p>
        </w:tc>
        <w:tc>
          <w:tcPr>
            <w:tcW w:w="1275" w:type="dxa"/>
            <w:shd w:val="clear" w:color="auto" w:fill="DADADA" w:themeFill="accent3" w:themeFillTint="66"/>
            <w:noWrap/>
            <w:vAlign w:val="center"/>
          </w:tcPr>
          <w:p w14:paraId="15CC370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0,19</w:t>
            </w:r>
          </w:p>
        </w:tc>
        <w:tc>
          <w:tcPr>
            <w:tcW w:w="993" w:type="dxa"/>
            <w:shd w:val="clear" w:color="auto" w:fill="auto"/>
            <w:noWrap/>
            <w:vAlign w:val="center"/>
          </w:tcPr>
          <w:p w14:paraId="5668FC9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4AFD56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89B6787">
            <w:pPr>
              <w:spacing w:after="0" w:line="240" w:lineRule="auto"/>
              <w:jc w:val="center"/>
              <w:rPr>
                <w:rFonts w:ascii="Tahoma" w:hAnsi="Tahoma" w:eastAsia="Times New Roman" w:cs="Tahoma"/>
                <w:color w:val="000000"/>
                <w:sz w:val="20"/>
                <w:szCs w:val="20"/>
                <w:lang w:eastAsia="pt-BR"/>
              </w:rPr>
            </w:pPr>
          </w:p>
        </w:tc>
      </w:tr>
      <w:tr w14:paraId="7588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2FDCC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622</w:t>
            </w:r>
          </w:p>
        </w:tc>
        <w:tc>
          <w:tcPr>
            <w:tcW w:w="816" w:type="dxa"/>
            <w:shd w:val="clear" w:color="auto" w:fill="auto"/>
            <w:noWrap/>
            <w:vAlign w:val="center"/>
          </w:tcPr>
          <w:p w14:paraId="3D9B7F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1166F2A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357839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DIMENIDRINATO + CLORIDRATO DE PIRIDOXINA 50 + 50 MG/ML, EM AMPOLA DE 1 ML (DRAMIN B6 INJETAVEL)</w:t>
            </w:r>
          </w:p>
        </w:tc>
        <w:tc>
          <w:tcPr>
            <w:tcW w:w="1275" w:type="dxa"/>
            <w:shd w:val="clear" w:color="auto" w:fill="DADADA" w:themeFill="accent3" w:themeFillTint="66"/>
            <w:noWrap/>
            <w:vAlign w:val="center"/>
          </w:tcPr>
          <w:p w14:paraId="604D4ED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8,52</w:t>
            </w:r>
          </w:p>
        </w:tc>
        <w:tc>
          <w:tcPr>
            <w:tcW w:w="993" w:type="dxa"/>
            <w:shd w:val="clear" w:color="auto" w:fill="auto"/>
            <w:noWrap/>
            <w:vAlign w:val="center"/>
          </w:tcPr>
          <w:p w14:paraId="10D6C69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A8CFD4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DDC3FCA">
            <w:pPr>
              <w:spacing w:after="0" w:line="240" w:lineRule="auto"/>
              <w:jc w:val="center"/>
              <w:rPr>
                <w:rFonts w:ascii="Tahoma" w:hAnsi="Tahoma" w:eastAsia="Times New Roman" w:cs="Tahoma"/>
                <w:color w:val="000000"/>
                <w:sz w:val="20"/>
                <w:szCs w:val="20"/>
                <w:lang w:eastAsia="pt-BR"/>
              </w:rPr>
            </w:pPr>
          </w:p>
        </w:tc>
      </w:tr>
      <w:tr w14:paraId="1600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DF814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623</w:t>
            </w:r>
          </w:p>
        </w:tc>
        <w:tc>
          <w:tcPr>
            <w:tcW w:w="816" w:type="dxa"/>
            <w:shd w:val="clear" w:color="auto" w:fill="auto"/>
            <w:noWrap/>
            <w:vAlign w:val="center"/>
          </w:tcPr>
          <w:p w14:paraId="312FFF0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500</w:t>
            </w:r>
          </w:p>
        </w:tc>
        <w:tc>
          <w:tcPr>
            <w:tcW w:w="665" w:type="dxa"/>
            <w:shd w:val="clear" w:color="auto" w:fill="auto"/>
            <w:noWrap/>
            <w:vAlign w:val="center"/>
          </w:tcPr>
          <w:p w14:paraId="195791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4F8037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DIMENIDRINATO, APRESENTAÇÃO: ASSOCIADO COM PIRIDOXINA CLORIDRATO, DOSAGEM: 25 MG + 5 MG/ML, TIPO MEDICAMENTO: SOLUÇÃO ORAL - GOTAS FR 20 ML</w:t>
            </w:r>
          </w:p>
        </w:tc>
        <w:tc>
          <w:tcPr>
            <w:tcW w:w="1275" w:type="dxa"/>
            <w:shd w:val="clear" w:color="auto" w:fill="DADADA" w:themeFill="accent3" w:themeFillTint="66"/>
            <w:noWrap/>
            <w:vAlign w:val="center"/>
          </w:tcPr>
          <w:p w14:paraId="04E9189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5,27</w:t>
            </w:r>
          </w:p>
        </w:tc>
        <w:tc>
          <w:tcPr>
            <w:tcW w:w="993" w:type="dxa"/>
            <w:shd w:val="clear" w:color="auto" w:fill="auto"/>
            <w:noWrap/>
            <w:vAlign w:val="center"/>
          </w:tcPr>
          <w:p w14:paraId="7D60913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CB01F0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BA36255">
            <w:pPr>
              <w:spacing w:after="0" w:line="240" w:lineRule="auto"/>
              <w:jc w:val="center"/>
              <w:rPr>
                <w:rFonts w:ascii="Tahoma" w:hAnsi="Tahoma" w:eastAsia="Times New Roman" w:cs="Tahoma"/>
                <w:color w:val="000000"/>
                <w:sz w:val="20"/>
                <w:szCs w:val="20"/>
                <w:lang w:eastAsia="pt-BR"/>
              </w:rPr>
            </w:pPr>
          </w:p>
        </w:tc>
      </w:tr>
      <w:tr w14:paraId="2DEB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9A8A1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624</w:t>
            </w:r>
          </w:p>
        </w:tc>
        <w:tc>
          <w:tcPr>
            <w:tcW w:w="816" w:type="dxa"/>
            <w:shd w:val="clear" w:color="auto" w:fill="auto"/>
            <w:noWrap/>
            <w:vAlign w:val="center"/>
          </w:tcPr>
          <w:p w14:paraId="754C1E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w:t>
            </w:r>
          </w:p>
        </w:tc>
        <w:tc>
          <w:tcPr>
            <w:tcW w:w="665" w:type="dxa"/>
            <w:shd w:val="clear" w:color="auto" w:fill="auto"/>
            <w:noWrap/>
            <w:vAlign w:val="center"/>
          </w:tcPr>
          <w:p w14:paraId="043B365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6EA0B4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DIMENIDRINATO + CLORIDRATO DE PIRIDOXINA + GLICOSE + FRUTOSE 3 + 5 + 100 + 100 MG/ML INJETAVEL</w:t>
            </w:r>
          </w:p>
        </w:tc>
        <w:tc>
          <w:tcPr>
            <w:tcW w:w="1275" w:type="dxa"/>
            <w:shd w:val="clear" w:color="auto" w:fill="DADADA" w:themeFill="accent3" w:themeFillTint="66"/>
            <w:noWrap/>
            <w:vAlign w:val="center"/>
          </w:tcPr>
          <w:p w14:paraId="264C6B1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8,39</w:t>
            </w:r>
          </w:p>
        </w:tc>
        <w:tc>
          <w:tcPr>
            <w:tcW w:w="993" w:type="dxa"/>
            <w:shd w:val="clear" w:color="auto" w:fill="auto"/>
            <w:noWrap/>
            <w:vAlign w:val="center"/>
          </w:tcPr>
          <w:p w14:paraId="5CB5EE4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A841E1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9827C6B">
            <w:pPr>
              <w:spacing w:after="0" w:line="240" w:lineRule="auto"/>
              <w:jc w:val="center"/>
              <w:rPr>
                <w:rFonts w:ascii="Tahoma" w:hAnsi="Tahoma" w:eastAsia="Times New Roman" w:cs="Tahoma"/>
                <w:color w:val="000000"/>
                <w:sz w:val="20"/>
                <w:szCs w:val="20"/>
                <w:lang w:eastAsia="pt-BR"/>
              </w:rPr>
            </w:pPr>
          </w:p>
        </w:tc>
      </w:tr>
      <w:tr w14:paraId="0CC1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FEC65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625</w:t>
            </w:r>
          </w:p>
        </w:tc>
        <w:tc>
          <w:tcPr>
            <w:tcW w:w="816" w:type="dxa"/>
            <w:shd w:val="clear" w:color="auto" w:fill="auto"/>
            <w:noWrap/>
            <w:vAlign w:val="center"/>
          </w:tcPr>
          <w:p w14:paraId="3AFA3A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75.000</w:t>
            </w:r>
          </w:p>
        </w:tc>
        <w:tc>
          <w:tcPr>
            <w:tcW w:w="665" w:type="dxa"/>
            <w:shd w:val="clear" w:color="auto" w:fill="auto"/>
            <w:noWrap/>
            <w:vAlign w:val="center"/>
          </w:tcPr>
          <w:p w14:paraId="2CA972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B941A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DIOSMINA, COMPOSIÇÃO: ASSOCIADA À HESPERIDINA, CONCENTRAÇÃO: 450 MG + 50 MG </w:t>
            </w:r>
          </w:p>
        </w:tc>
        <w:tc>
          <w:tcPr>
            <w:tcW w:w="1275" w:type="dxa"/>
            <w:shd w:val="clear" w:color="auto" w:fill="DADADA" w:themeFill="accent3" w:themeFillTint="66"/>
            <w:noWrap/>
            <w:vAlign w:val="center"/>
          </w:tcPr>
          <w:p w14:paraId="7BC0986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0,44</w:t>
            </w:r>
          </w:p>
        </w:tc>
        <w:tc>
          <w:tcPr>
            <w:tcW w:w="993" w:type="dxa"/>
            <w:shd w:val="clear" w:color="auto" w:fill="auto"/>
            <w:noWrap/>
            <w:vAlign w:val="center"/>
          </w:tcPr>
          <w:p w14:paraId="26A4022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CF2B44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5FB1782">
            <w:pPr>
              <w:spacing w:after="0" w:line="240" w:lineRule="auto"/>
              <w:jc w:val="center"/>
              <w:rPr>
                <w:rFonts w:ascii="Tahoma" w:hAnsi="Tahoma" w:eastAsia="Times New Roman" w:cs="Tahoma"/>
                <w:color w:val="000000"/>
                <w:sz w:val="20"/>
                <w:szCs w:val="20"/>
                <w:lang w:eastAsia="pt-BR"/>
              </w:rPr>
            </w:pPr>
          </w:p>
        </w:tc>
      </w:tr>
      <w:tr w14:paraId="16E9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A0B76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626</w:t>
            </w:r>
          </w:p>
        </w:tc>
        <w:tc>
          <w:tcPr>
            <w:tcW w:w="816" w:type="dxa"/>
            <w:shd w:val="clear" w:color="auto" w:fill="auto"/>
            <w:noWrap/>
            <w:vAlign w:val="center"/>
          </w:tcPr>
          <w:p w14:paraId="24C249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34.500</w:t>
            </w:r>
          </w:p>
        </w:tc>
        <w:tc>
          <w:tcPr>
            <w:tcW w:w="665" w:type="dxa"/>
            <w:shd w:val="clear" w:color="auto" w:fill="auto"/>
            <w:noWrap/>
            <w:vAlign w:val="center"/>
          </w:tcPr>
          <w:p w14:paraId="4C8434B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6E8485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DIPIRONA SÓDICA 500 MG</w:t>
            </w:r>
          </w:p>
        </w:tc>
        <w:tc>
          <w:tcPr>
            <w:tcW w:w="1275" w:type="dxa"/>
            <w:shd w:val="clear" w:color="auto" w:fill="DADADA" w:themeFill="accent3" w:themeFillTint="66"/>
            <w:noWrap/>
            <w:vAlign w:val="center"/>
          </w:tcPr>
          <w:p w14:paraId="182B4FD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0,10</w:t>
            </w:r>
          </w:p>
        </w:tc>
        <w:tc>
          <w:tcPr>
            <w:tcW w:w="993" w:type="dxa"/>
            <w:shd w:val="clear" w:color="auto" w:fill="auto"/>
            <w:noWrap/>
            <w:vAlign w:val="center"/>
          </w:tcPr>
          <w:p w14:paraId="50A229E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82EF52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C80091A">
            <w:pPr>
              <w:spacing w:after="0" w:line="240" w:lineRule="auto"/>
              <w:jc w:val="center"/>
              <w:rPr>
                <w:rFonts w:ascii="Tahoma" w:hAnsi="Tahoma" w:eastAsia="Times New Roman" w:cs="Tahoma"/>
                <w:color w:val="000000"/>
                <w:sz w:val="20"/>
                <w:szCs w:val="20"/>
                <w:lang w:eastAsia="pt-BR"/>
              </w:rPr>
            </w:pPr>
          </w:p>
        </w:tc>
      </w:tr>
      <w:tr w14:paraId="0C95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7C7D7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627</w:t>
            </w:r>
          </w:p>
        </w:tc>
        <w:tc>
          <w:tcPr>
            <w:tcW w:w="816" w:type="dxa"/>
            <w:shd w:val="clear" w:color="auto" w:fill="auto"/>
            <w:noWrap/>
            <w:vAlign w:val="center"/>
          </w:tcPr>
          <w:p w14:paraId="38AF439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500</w:t>
            </w:r>
          </w:p>
        </w:tc>
        <w:tc>
          <w:tcPr>
            <w:tcW w:w="665" w:type="dxa"/>
            <w:shd w:val="clear" w:color="auto" w:fill="auto"/>
            <w:noWrap/>
            <w:vAlign w:val="center"/>
          </w:tcPr>
          <w:p w14:paraId="36C1E44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4760715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DIPIRONA SODICA + BULTIBROMETO DE ESCOPOLAMINA - GOTAS - FRASCO C/ 20 ML</w:t>
            </w:r>
          </w:p>
        </w:tc>
        <w:tc>
          <w:tcPr>
            <w:tcW w:w="1275" w:type="dxa"/>
            <w:shd w:val="clear" w:color="auto" w:fill="DADADA" w:themeFill="accent3" w:themeFillTint="66"/>
            <w:noWrap/>
            <w:vAlign w:val="center"/>
          </w:tcPr>
          <w:p w14:paraId="59E994E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5,46</w:t>
            </w:r>
          </w:p>
        </w:tc>
        <w:tc>
          <w:tcPr>
            <w:tcW w:w="993" w:type="dxa"/>
            <w:shd w:val="clear" w:color="auto" w:fill="auto"/>
            <w:noWrap/>
            <w:vAlign w:val="center"/>
          </w:tcPr>
          <w:p w14:paraId="71029B3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C096E6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0DCAAE6">
            <w:pPr>
              <w:spacing w:after="0" w:line="240" w:lineRule="auto"/>
              <w:jc w:val="center"/>
              <w:rPr>
                <w:rFonts w:ascii="Tahoma" w:hAnsi="Tahoma" w:eastAsia="Times New Roman" w:cs="Tahoma"/>
                <w:color w:val="000000"/>
                <w:sz w:val="20"/>
                <w:szCs w:val="20"/>
                <w:lang w:eastAsia="pt-BR"/>
              </w:rPr>
            </w:pPr>
          </w:p>
        </w:tc>
      </w:tr>
      <w:tr w14:paraId="2679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EE1F22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628</w:t>
            </w:r>
          </w:p>
        </w:tc>
        <w:tc>
          <w:tcPr>
            <w:tcW w:w="816" w:type="dxa"/>
            <w:shd w:val="clear" w:color="auto" w:fill="auto"/>
            <w:noWrap/>
            <w:vAlign w:val="center"/>
          </w:tcPr>
          <w:p w14:paraId="4D14B6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2.400</w:t>
            </w:r>
          </w:p>
        </w:tc>
        <w:tc>
          <w:tcPr>
            <w:tcW w:w="665" w:type="dxa"/>
            <w:shd w:val="clear" w:color="auto" w:fill="auto"/>
            <w:noWrap/>
            <w:vAlign w:val="center"/>
          </w:tcPr>
          <w:p w14:paraId="2EA6C2F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4E9282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DIPIRONA 500 MG/ML, AMPOLA COM 2 ML</w:t>
            </w:r>
          </w:p>
        </w:tc>
        <w:tc>
          <w:tcPr>
            <w:tcW w:w="1275" w:type="dxa"/>
            <w:shd w:val="clear" w:color="auto" w:fill="DADADA" w:themeFill="accent3" w:themeFillTint="66"/>
            <w:noWrap/>
            <w:vAlign w:val="center"/>
          </w:tcPr>
          <w:p w14:paraId="659FA3D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0,67</w:t>
            </w:r>
          </w:p>
        </w:tc>
        <w:tc>
          <w:tcPr>
            <w:tcW w:w="993" w:type="dxa"/>
            <w:shd w:val="clear" w:color="auto" w:fill="auto"/>
            <w:noWrap/>
            <w:vAlign w:val="center"/>
          </w:tcPr>
          <w:p w14:paraId="385E481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3FFE53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B09EA97">
            <w:pPr>
              <w:spacing w:after="0" w:line="240" w:lineRule="auto"/>
              <w:jc w:val="center"/>
              <w:rPr>
                <w:rFonts w:ascii="Tahoma" w:hAnsi="Tahoma" w:eastAsia="Times New Roman" w:cs="Tahoma"/>
                <w:color w:val="000000"/>
                <w:sz w:val="20"/>
                <w:szCs w:val="20"/>
                <w:lang w:eastAsia="pt-BR"/>
              </w:rPr>
            </w:pPr>
          </w:p>
        </w:tc>
      </w:tr>
      <w:tr w14:paraId="784D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D66CD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629</w:t>
            </w:r>
          </w:p>
        </w:tc>
        <w:tc>
          <w:tcPr>
            <w:tcW w:w="816" w:type="dxa"/>
            <w:shd w:val="clear" w:color="auto" w:fill="auto"/>
            <w:noWrap/>
            <w:vAlign w:val="center"/>
          </w:tcPr>
          <w:p w14:paraId="0BEE1D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2.300</w:t>
            </w:r>
          </w:p>
        </w:tc>
        <w:tc>
          <w:tcPr>
            <w:tcW w:w="665" w:type="dxa"/>
            <w:shd w:val="clear" w:color="auto" w:fill="auto"/>
            <w:noWrap/>
            <w:vAlign w:val="center"/>
          </w:tcPr>
          <w:p w14:paraId="48ED95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5D98DA6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DIPIRONA 500 MG/ML 10 ML</w:t>
            </w:r>
          </w:p>
        </w:tc>
        <w:tc>
          <w:tcPr>
            <w:tcW w:w="1275" w:type="dxa"/>
            <w:shd w:val="clear" w:color="auto" w:fill="DADADA" w:themeFill="accent3" w:themeFillTint="66"/>
            <w:noWrap/>
            <w:vAlign w:val="center"/>
          </w:tcPr>
          <w:p w14:paraId="4C00523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1,19</w:t>
            </w:r>
          </w:p>
        </w:tc>
        <w:tc>
          <w:tcPr>
            <w:tcW w:w="993" w:type="dxa"/>
            <w:shd w:val="clear" w:color="auto" w:fill="auto"/>
            <w:noWrap/>
            <w:vAlign w:val="center"/>
          </w:tcPr>
          <w:p w14:paraId="435F519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ACAC60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01B09A1">
            <w:pPr>
              <w:spacing w:after="0" w:line="240" w:lineRule="auto"/>
              <w:jc w:val="center"/>
              <w:rPr>
                <w:rFonts w:ascii="Tahoma" w:hAnsi="Tahoma" w:eastAsia="Times New Roman" w:cs="Tahoma"/>
                <w:color w:val="000000"/>
                <w:sz w:val="20"/>
                <w:szCs w:val="20"/>
                <w:lang w:eastAsia="pt-BR"/>
              </w:rPr>
            </w:pPr>
          </w:p>
        </w:tc>
      </w:tr>
      <w:tr w14:paraId="7923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24D5BA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630</w:t>
            </w:r>
          </w:p>
        </w:tc>
        <w:tc>
          <w:tcPr>
            <w:tcW w:w="816" w:type="dxa"/>
            <w:shd w:val="clear" w:color="auto" w:fill="auto"/>
            <w:noWrap/>
            <w:vAlign w:val="center"/>
          </w:tcPr>
          <w:p w14:paraId="2CC32CE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03</w:t>
            </w:r>
          </w:p>
        </w:tc>
        <w:tc>
          <w:tcPr>
            <w:tcW w:w="665" w:type="dxa"/>
            <w:shd w:val="clear" w:color="auto" w:fill="auto"/>
            <w:noWrap/>
            <w:vAlign w:val="center"/>
          </w:tcPr>
          <w:p w14:paraId="569E7C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CX</w:t>
            </w:r>
          </w:p>
        </w:tc>
        <w:tc>
          <w:tcPr>
            <w:tcW w:w="3418" w:type="dxa"/>
            <w:shd w:val="clear" w:color="auto" w:fill="auto"/>
            <w:vAlign w:val="center"/>
          </w:tcPr>
          <w:p w14:paraId="190ABC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DIPROPIANATO DE BECLOMETASONA + FUMARATO DE FORMOTEROL 100/6 MG. SENDO CAIXA COM 120 DOSES.</w:t>
            </w:r>
          </w:p>
        </w:tc>
        <w:tc>
          <w:tcPr>
            <w:tcW w:w="1275" w:type="dxa"/>
            <w:shd w:val="clear" w:color="auto" w:fill="DADADA" w:themeFill="accent3" w:themeFillTint="66"/>
            <w:noWrap/>
            <w:vAlign w:val="center"/>
          </w:tcPr>
          <w:p w14:paraId="4BF9940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105,15</w:t>
            </w:r>
          </w:p>
        </w:tc>
        <w:tc>
          <w:tcPr>
            <w:tcW w:w="993" w:type="dxa"/>
            <w:shd w:val="clear" w:color="auto" w:fill="auto"/>
            <w:noWrap/>
            <w:vAlign w:val="center"/>
          </w:tcPr>
          <w:p w14:paraId="40B1D4E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141400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F429A39">
            <w:pPr>
              <w:spacing w:after="0" w:line="240" w:lineRule="auto"/>
              <w:jc w:val="center"/>
              <w:rPr>
                <w:rFonts w:ascii="Tahoma" w:hAnsi="Tahoma" w:eastAsia="Times New Roman" w:cs="Tahoma"/>
                <w:color w:val="000000"/>
                <w:sz w:val="20"/>
                <w:szCs w:val="20"/>
                <w:lang w:eastAsia="pt-BR"/>
              </w:rPr>
            </w:pPr>
          </w:p>
        </w:tc>
      </w:tr>
      <w:tr w14:paraId="43A1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974903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631</w:t>
            </w:r>
          </w:p>
        </w:tc>
        <w:tc>
          <w:tcPr>
            <w:tcW w:w="816" w:type="dxa"/>
            <w:shd w:val="clear" w:color="auto" w:fill="auto"/>
            <w:noWrap/>
            <w:vAlign w:val="center"/>
          </w:tcPr>
          <w:p w14:paraId="67CEB1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665" w:type="dxa"/>
            <w:shd w:val="clear" w:color="auto" w:fill="auto"/>
            <w:noWrap/>
            <w:vAlign w:val="center"/>
          </w:tcPr>
          <w:p w14:paraId="7F70FC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2C9172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DIPROPIANATO DE BECLOMETASONA + FUMARATO DE FORMOTEROL 200/6MCG. SENDO CAIXA COM 120 DOSES.</w:t>
            </w:r>
          </w:p>
        </w:tc>
        <w:tc>
          <w:tcPr>
            <w:tcW w:w="1275" w:type="dxa"/>
            <w:shd w:val="clear" w:color="auto" w:fill="DADADA" w:themeFill="accent3" w:themeFillTint="66"/>
            <w:noWrap/>
            <w:vAlign w:val="center"/>
          </w:tcPr>
          <w:p w14:paraId="62D38E2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157,48</w:t>
            </w:r>
          </w:p>
        </w:tc>
        <w:tc>
          <w:tcPr>
            <w:tcW w:w="993" w:type="dxa"/>
            <w:shd w:val="clear" w:color="auto" w:fill="auto"/>
            <w:noWrap/>
            <w:vAlign w:val="center"/>
          </w:tcPr>
          <w:p w14:paraId="6900B91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BCA9D0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6F6C2F4">
            <w:pPr>
              <w:spacing w:after="0" w:line="240" w:lineRule="auto"/>
              <w:jc w:val="center"/>
              <w:rPr>
                <w:rFonts w:ascii="Tahoma" w:hAnsi="Tahoma" w:eastAsia="Times New Roman" w:cs="Tahoma"/>
                <w:color w:val="000000"/>
                <w:sz w:val="20"/>
                <w:szCs w:val="20"/>
                <w:lang w:eastAsia="pt-BR"/>
              </w:rPr>
            </w:pPr>
          </w:p>
        </w:tc>
      </w:tr>
      <w:tr w14:paraId="7F64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F7491A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632</w:t>
            </w:r>
          </w:p>
        </w:tc>
        <w:tc>
          <w:tcPr>
            <w:tcW w:w="816" w:type="dxa"/>
            <w:shd w:val="clear" w:color="auto" w:fill="auto"/>
            <w:noWrap/>
            <w:vAlign w:val="center"/>
          </w:tcPr>
          <w:p w14:paraId="2604B0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360</w:t>
            </w:r>
          </w:p>
        </w:tc>
        <w:tc>
          <w:tcPr>
            <w:tcW w:w="665" w:type="dxa"/>
            <w:shd w:val="clear" w:color="auto" w:fill="auto"/>
            <w:noWrap/>
            <w:vAlign w:val="center"/>
          </w:tcPr>
          <w:p w14:paraId="1CEB49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97E8F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DIVALPROATO DE SÓDIO 500 MG LIBERAÇÃO PROLONGADA</w:t>
            </w:r>
          </w:p>
        </w:tc>
        <w:tc>
          <w:tcPr>
            <w:tcW w:w="1275" w:type="dxa"/>
            <w:shd w:val="clear" w:color="auto" w:fill="DADADA" w:themeFill="accent3" w:themeFillTint="66"/>
            <w:noWrap/>
            <w:vAlign w:val="center"/>
          </w:tcPr>
          <w:p w14:paraId="5748ED3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0,93</w:t>
            </w:r>
          </w:p>
        </w:tc>
        <w:tc>
          <w:tcPr>
            <w:tcW w:w="993" w:type="dxa"/>
            <w:shd w:val="clear" w:color="auto" w:fill="auto"/>
            <w:noWrap/>
            <w:vAlign w:val="center"/>
          </w:tcPr>
          <w:p w14:paraId="23C17F0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133B2F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764C19C">
            <w:pPr>
              <w:spacing w:after="0" w:line="240" w:lineRule="auto"/>
              <w:jc w:val="center"/>
              <w:rPr>
                <w:rFonts w:ascii="Tahoma" w:hAnsi="Tahoma" w:eastAsia="Times New Roman" w:cs="Tahoma"/>
                <w:color w:val="000000"/>
                <w:sz w:val="20"/>
                <w:szCs w:val="20"/>
                <w:lang w:eastAsia="pt-BR"/>
              </w:rPr>
            </w:pPr>
          </w:p>
        </w:tc>
      </w:tr>
      <w:tr w14:paraId="1CCA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6DFF5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633</w:t>
            </w:r>
          </w:p>
        </w:tc>
        <w:tc>
          <w:tcPr>
            <w:tcW w:w="816" w:type="dxa"/>
            <w:shd w:val="clear" w:color="auto" w:fill="auto"/>
            <w:noWrap/>
            <w:vAlign w:val="center"/>
          </w:tcPr>
          <w:p w14:paraId="18D539D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4717ED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C0D9A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DONEPEZILA 10 MG</w:t>
            </w:r>
          </w:p>
        </w:tc>
        <w:tc>
          <w:tcPr>
            <w:tcW w:w="1275" w:type="dxa"/>
            <w:shd w:val="clear" w:color="auto" w:fill="DADADA" w:themeFill="accent3" w:themeFillTint="66"/>
            <w:noWrap/>
            <w:vAlign w:val="center"/>
          </w:tcPr>
          <w:p w14:paraId="30E31DA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0,52</w:t>
            </w:r>
          </w:p>
        </w:tc>
        <w:tc>
          <w:tcPr>
            <w:tcW w:w="993" w:type="dxa"/>
            <w:shd w:val="clear" w:color="auto" w:fill="auto"/>
            <w:noWrap/>
            <w:vAlign w:val="center"/>
          </w:tcPr>
          <w:p w14:paraId="13F492E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8B4E44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EA6B716">
            <w:pPr>
              <w:spacing w:after="0" w:line="240" w:lineRule="auto"/>
              <w:jc w:val="center"/>
              <w:rPr>
                <w:rFonts w:ascii="Tahoma" w:hAnsi="Tahoma" w:eastAsia="Times New Roman" w:cs="Tahoma"/>
                <w:color w:val="000000"/>
                <w:sz w:val="20"/>
                <w:szCs w:val="20"/>
                <w:lang w:eastAsia="pt-BR"/>
              </w:rPr>
            </w:pPr>
          </w:p>
        </w:tc>
      </w:tr>
      <w:tr w14:paraId="0A1C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2F94F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634</w:t>
            </w:r>
          </w:p>
        </w:tc>
        <w:tc>
          <w:tcPr>
            <w:tcW w:w="816" w:type="dxa"/>
            <w:shd w:val="clear" w:color="auto" w:fill="auto"/>
            <w:noWrap/>
            <w:vAlign w:val="center"/>
          </w:tcPr>
          <w:p w14:paraId="5159964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74E83B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C425F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DONEPEZILA 5 MG</w:t>
            </w:r>
          </w:p>
        </w:tc>
        <w:tc>
          <w:tcPr>
            <w:tcW w:w="1275" w:type="dxa"/>
            <w:shd w:val="clear" w:color="auto" w:fill="DADADA" w:themeFill="accent3" w:themeFillTint="66"/>
            <w:noWrap/>
            <w:vAlign w:val="center"/>
          </w:tcPr>
          <w:p w14:paraId="694EF23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0,39</w:t>
            </w:r>
          </w:p>
        </w:tc>
        <w:tc>
          <w:tcPr>
            <w:tcW w:w="993" w:type="dxa"/>
            <w:shd w:val="clear" w:color="auto" w:fill="auto"/>
            <w:noWrap/>
            <w:vAlign w:val="center"/>
          </w:tcPr>
          <w:p w14:paraId="14AE779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42E359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BC9DC7B">
            <w:pPr>
              <w:spacing w:after="0" w:line="240" w:lineRule="auto"/>
              <w:jc w:val="center"/>
              <w:rPr>
                <w:rFonts w:ascii="Tahoma" w:hAnsi="Tahoma" w:eastAsia="Times New Roman" w:cs="Tahoma"/>
                <w:color w:val="000000"/>
                <w:sz w:val="20"/>
                <w:szCs w:val="20"/>
                <w:lang w:eastAsia="pt-BR"/>
              </w:rPr>
            </w:pPr>
          </w:p>
        </w:tc>
      </w:tr>
      <w:tr w14:paraId="26A5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B001D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635</w:t>
            </w:r>
          </w:p>
        </w:tc>
        <w:tc>
          <w:tcPr>
            <w:tcW w:w="816" w:type="dxa"/>
            <w:shd w:val="clear" w:color="auto" w:fill="auto"/>
            <w:noWrap/>
            <w:vAlign w:val="center"/>
          </w:tcPr>
          <w:p w14:paraId="4E7589E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665" w:type="dxa"/>
            <w:shd w:val="clear" w:color="auto" w:fill="auto"/>
            <w:noWrap/>
            <w:vAlign w:val="center"/>
          </w:tcPr>
          <w:p w14:paraId="0E3862D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2433EE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DOPAMINA 5 MG/ML - AMPOLA DE 10ML</w:t>
            </w:r>
          </w:p>
        </w:tc>
        <w:tc>
          <w:tcPr>
            <w:tcW w:w="1275" w:type="dxa"/>
            <w:shd w:val="clear" w:color="auto" w:fill="DADADA" w:themeFill="accent3" w:themeFillTint="66"/>
            <w:noWrap/>
            <w:vAlign w:val="center"/>
          </w:tcPr>
          <w:p w14:paraId="774F9BA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2,88</w:t>
            </w:r>
          </w:p>
        </w:tc>
        <w:tc>
          <w:tcPr>
            <w:tcW w:w="993" w:type="dxa"/>
            <w:shd w:val="clear" w:color="auto" w:fill="auto"/>
            <w:noWrap/>
            <w:vAlign w:val="center"/>
          </w:tcPr>
          <w:p w14:paraId="4413226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D1B568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CD37115">
            <w:pPr>
              <w:spacing w:after="0" w:line="240" w:lineRule="auto"/>
              <w:jc w:val="center"/>
              <w:rPr>
                <w:rFonts w:ascii="Tahoma" w:hAnsi="Tahoma" w:eastAsia="Times New Roman" w:cs="Tahoma"/>
                <w:color w:val="000000"/>
                <w:sz w:val="20"/>
                <w:szCs w:val="20"/>
                <w:lang w:eastAsia="pt-BR"/>
              </w:rPr>
            </w:pPr>
          </w:p>
        </w:tc>
      </w:tr>
      <w:tr w14:paraId="3101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5682C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636</w:t>
            </w:r>
          </w:p>
        </w:tc>
        <w:tc>
          <w:tcPr>
            <w:tcW w:w="816" w:type="dxa"/>
            <w:shd w:val="clear" w:color="auto" w:fill="auto"/>
            <w:noWrap/>
            <w:vAlign w:val="center"/>
          </w:tcPr>
          <w:p w14:paraId="4876AB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9.000</w:t>
            </w:r>
          </w:p>
        </w:tc>
        <w:tc>
          <w:tcPr>
            <w:tcW w:w="665" w:type="dxa"/>
            <w:shd w:val="clear" w:color="auto" w:fill="auto"/>
            <w:noWrap/>
            <w:vAlign w:val="center"/>
          </w:tcPr>
          <w:p w14:paraId="0BA6F0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E74FB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DOXAZOSINA MESILATO, COMPOSIÇÃO: 2 MG</w:t>
            </w:r>
          </w:p>
        </w:tc>
        <w:tc>
          <w:tcPr>
            <w:tcW w:w="1275" w:type="dxa"/>
            <w:shd w:val="clear" w:color="auto" w:fill="DADADA" w:themeFill="accent3" w:themeFillTint="66"/>
            <w:noWrap/>
            <w:vAlign w:val="center"/>
          </w:tcPr>
          <w:p w14:paraId="08E23E9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0,07</w:t>
            </w:r>
          </w:p>
        </w:tc>
        <w:tc>
          <w:tcPr>
            <w:tcW w:w="993" w:type="dxa"/>
            <w:shd w:val="clear" w:color="auto" w:fill="auto"/>
            <w:noWrap/>
            <w:vAlign w:val="center"/>
          </w:tcPr>
          <w:p w14:paraId="6A86EFF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5B0551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8BCE09E">
            <w:pPr>
              <w:spacing w:after="0" w:line="240" w:lineRule="auto"/>
              <w:jc w:val="center"/>
              <w:rPr>
                <w:rFonts w:ascii="Tahoma" w:hAnsi="Tahoma" w:eastAsia="Times New Roman" w:cs="Tahoma"/>
                <w:color w:val="000000"/>
                <w:sz w:val="20"/>
                <w:szCs w:val="20"/>
                <w:lang w:eastAsia="pt-BR"/>
              </w:rPr>
            </w:pPr>
          </w:p>
        </w:tc>
      </w:tr>
      <w:tr w14:paraId="78D3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1EE36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637</w:t>
            </w:r>
          </w:p>
        </w:tc>
        <w:tc>
          <w:tcPr>
            <w:tcW w:w="816" w:type="dxa"/>
            <w:shd w:val="clear" w:color="auto" w:fill="auto"/>
            <w:noWrap/>
            <w:vAlign w:val="center"/>
          </w:tcPr>
          <w:p w14:paraId="1ABBFE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3919876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418" w:type="dxa"/>
            <w:shd w:val="clear" w:color="auto" w:fill="auto"/>
            <w:vAlign w:val="center"/>
          </w:tcPr>
          <w:p w14:paraId="236C69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DUTASTERIDA, COMPOSIÇÃO: ASSOCIADO À TANSULOSINA, CONCENTRAÇÃO: 0,5 MG + 0,4 MG </w:t>
            </w:r>
          </w:p>
        </w:tc>
        <w:tc>
          <w:tcPr>
            <w:tcW w:w="1275" w:type="dxa"/>
            <w:shd w:val="clear" w:color="auto" w:fill="DADADA" w:themeFill="accent3" w:themeFillTint="66"/>
            <w:noWrap/>
            <w:vAlign w:val="center"/>
          </w:tcPr>
          <w:p w14:paraId="1127F44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2,81</w:t>
            </w:r>
          </w:p>
        </w:tc>
        <w:tc>
          <w:tcPr>
            <w:tcW w:w="993" w:type="dxa"/>
            <w:shd w:val="clear" w:color="auto" w:fill="auto"/>
            <w:noWrap/>
            <w:vAlign w:val="center"/>
          </w:tcPr>
          <w:p w14:paraId="44D2F91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CAAFB7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67EC838">
            <w:pPr>
              <w:spacing w:after="0" w:line="240" w:lineRule="auto"/>
              <w:jc w:val="center"/>
              <w:rPr>
                <w:rFonts w:ascii="Tahoma" w:hAnsi="Tahoma" w:eastAsia="Times New Roman" w:cs="Tahoma"/>
                <w:color w:val="000000"/>
                <w:sz w:val="20"/>
                <w:szCs w:val="20"/>
                <w:lang w:eastAsia="pt-BR"/>
              </w:rPr>
            </w:pPr>
          </w:p>
        </w:tc>
      </w:tr>
      <w:tr w14:paraId="0D10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693CF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638</w:t>
            </w:r>
          </w:p>
        </w:tc>
        <w:tc>
          <w:tcPr>
            <w:tcW w:w="816" w:type="dxa"/>
            <w:shd w:val="clear" w:color="auto" w:fill="auto"/>
            <w:noWrap/>
            <w:vAlign w:val="center"/>
          </w:tcPr>
          <w:p w14:paraId="1F888B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545E27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B1818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EMPAGLIFLOZINA, CONCENTRAÇÃO: 10 MG</w:t>
            </w:r>
          </w:p>
        </w:tc>
        <w:tc>
          <w:tcPr>
            <w:tcW w:w="1275" w:type="dxa"/>
            <w:shd w:val="clear" w:color="auto" w:fill="DADADA" w:themeFill="accent3" w:themeFillTint="66"/>
            <w:noWrap/>
            <w:vAlign w:val="center"/>
          </w:tcPr>
          <w:p w14:paraId="26678C2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7,90</w:t>
            </w:r>
          </w:p>
        </w:tc>
        <w:tc>
          <w:tcPr>
            <w:tcW w:w="993" w:type="dxa"/>
            <w:shd w:val="clear" w:color="auto" w:fill="auto"/>
            <w:noWrap/>
            <w:vAlign w:val="center"/>
          </w:tcPr>
          <w:p w14:paraId="6D783E0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8F19E6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8562D2F">
            <w:pPr>
              <w:spacing w:after="0" w:line="240" w:lineRule="auto"/>
              <w:jc w:val="center"/>
              <w:rPr>
                <w:rFonts w:ascii="Tahoma" w:hAnsi="Tahoma" w:eastAsia="Times New Roman" w:cs="Tahoma"/>
                <w:color w:val="000000"/>
                <w:sz w:val="20"/>
                <w:szCs w:val="20"/>
                <w:lang w:eastAsia="pt-BR"/>
              </w:rPr>
            </w:pPr>
          </w:p>
        </w:tc>
      </w:tr>
      <w:tr w14:paraId="1989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007CF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639</w:t>
            </w:r>
          </w:p>
        </w:tc>
        <w:tc>
          <w:tcPr>
            <w:tcW w:w="816" w:type="dxa"/>
            <w:shd w:val="clear" w:color="auto" w:fill="auto"/>
            <w:noWrap/>
            <w:vAlign w:val="center"/>
          </w:tcPr>
          <w:p w14:paraId="06B057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362879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9B6F78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EMPAGLIFLOZINA, CONCENTRAÇÃO: 25 MG</w:t>
            </w:r>
          </w:p>
        </w:tc>
        <w:tc>
          <w:tcPr>
            <w:tcW w:w="1275" w:type="dxa"/>
            <w:shd w:val="clear" w:color="auto" w:fill="DADADA" w:themeFill="accent3" w:themeFillTint="66"/>
            <w:noWrap/>
            <w:vAlign w:val="center"/>
          </w:tcPr>
          <w:p w14:paraId="0B42B98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8,13</w:t>
            </w:r>
          </w:p>
        </w:tc>
        <w:tc>
          <w:tcPr>
            <w:tcW w:w="993" w:type="dxa"/>
            <w:shd w:val="clear" w:color="auto" w:fill="auto"/>
            <w:noWrap/>
            <w:vAlign w:val="center"/>
          </w:tcPr>
          <w:p w14:paraId="19D5495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66A5BE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9547E97">
            <w:pPr>
              <w:spacing w:after="0" w:line="240" w:lineRule="auto"/>
              <w:jc w:val="center"/>
              <w:rPr>
                <w:rFonts w:ascii="Tahoma" w:hAnsi="Tahoma" w:eastAsia="Times New Roman" w:cs="Tahoma"/>
                <w:color w:val="000000"/>
                <w:sz w:val="20"/>
                <w:szCs w:val="20"/>
                <w:lang w:eastAsia="pt-BR"/>
              </w:rPr>
            </w:pPr>
          </w:p>
        </w:tc>
      </w:tr>
      <w:tr w14:paraId="3C8B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1727F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640</w:t>
            </w:r>
          </w:p>
        </w:tc>
        <w:tc>
          <w:tcPr>
            <w:tcW w:w="816" w:type="dxa"/>
            <w:shd w:val="clear" w:color="auto" w:fill="auto"/>
            <w:noWrap/>
            <w:vAlign w:val="center"/>
          </w:tcPr>
          <w:p w14:paraId="608347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w:t>
            </w:r>
          </w:p>
        </w:tc>
        <w:tc>
          <w:tcPr>
            <w:tcW w:w="665" w:type="dxa"/>
            <w:shd w:val="clear" w:color="auto" w:fill="auto"/>
            <w:noWrap/>
            <w:vAlign w:val="center"/>
          </w:tcPr>
          <w:p w14:paraId="2752AD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29E4B1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ENOXAPARINA SÓDICA INJETÁVEL 20 MG/0,20 ML</w:t>
            </w:r>
          </w:p>
        </w:tc>
        <w:tc>
          <w:tcPr>
            <w:tcW w:w="1275" w:type="dxa"/>
            <w:shd w:val="clear" w:color="auto" w:fill="DADADA" w:themeFill="accent3" w:themeFillTint="66"/>
            <w:noWrap/>
            <w:vAlign w:val="center"/>
          </w:tcPr>
          <w:p w14:paraId="4586005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10,19</w:t>
            </w:r>
          </w:p>
        </w:tc>
        <w:tc>
          <w:tcPr>
            <w:tcW w:w="993" w:type="dxa"/>
            <w:shd w:val="clear" w:color="auto" w:fill="auto"/>
            <w:noWrap/>
            <w:vAlign w:val="center"/>
          </w:tcPr>
          <w:p w14:paraId="40C878B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5CB5C7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5A74195">
            <w:pPr>
              <w:spacing w:after="0" w:line="240" w:lineRule="auto"/>
              <w:jc w:val="center"/>
              <w:rPr>
                <w:rFonts w:ascii="Tahoma" w:hAnsi="Tahoma" w:eastAsia="Times New Roman" w:cs="Tahoma"/>
                <w:color w:val="000000"/>
                <w:sz w:val="20"/>
                <w:szCs w:val="20"/>
                <w:lang w:eastAsia="pt-BR"/>
              </w:rPr>
            </w:pPr>
          </w:p>
        </w:tc>
      </w:tr>
      <w:tr w14:paraId="32A8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AD3B3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641</w:t>
            </w:r>
          </w:p>
        </w:tc>
        <w:tc>
          <w:tcPr>
            <w:tcW w:w="816" w:type="dxa"/>
            <w:shd w:val="clear" w:color="auto" w:fill="auto"/>
            <w:noWrap/>
            <w:vAlign w:val="center"/>
          </w:tcPr>
          <w:p w14:paraId="06A5DB2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23D612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667F92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ENOXAPARINA SÓDICA INJETÁVEL 40 MG/0,40 ML SUBCUTANEA</w:t>
            </w:r>
          </w:p>
        </w:tc>
        <w:tc>
          <w:tcPr>
            <w:tcW w:w="1275" w:type="dxa"/>
            <w:shd w:val="clear" w:color="auto" w:fill="DADADA" w:themeFill="accent3" w:themeFillTint="66"/>
            <w:noWrap/>
            <w:vAlign w:val="center"/>
          </w:tcPr>
          <w:p w14:paraId="47271C6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14,12</w:t>
            </w:r>
          </w:p>
        </w:tc>
        <w:tc>
          <w:tcPr>
            <w:tcW w:w="993" w:type="dxa"/>
            <w:shd w:val="clear" w:color="auto" w:fill="auto"/>
            <w:noWrap/>
            <w:vAlign w:val="center"/>
          </w:tcPr>
          <w:p w14:paraId="4279265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CC15ED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15FC8D3">
            <w:pPr>
              <w:spacing w:after="0" w:line="240" w:lineRule="auto"/>
              <w:jc w:val="center"/>
              <w:rPr>
                <w:rFonts w:ascii="Tahoma" w:hAnsi="Tahoma" w:eastAsia="Times New Roman" w:cs="Tahoma"/>
                <w:color w:val="000000"/>
                <w:sz w:val="20"/>
                <w:szCs w:val="20"/>
                <w:lang w:eastAsia="pt-BR"/>
              </w:rPr>
            </w:pPr>
          </w:p>
        </w:tc>
      </w:tr>
      <w:tr w14:paraId="3C87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954B80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642</w:t>
            </w:r>
          </w:p>
        </w:tc>
        <w:tc>
          <w:tcPr>
            <w:tcW w:w="816" w:type="dxa"/>
            <w:shd w:val="clear" w:color="auto" w:fill="auto"/>
            <w:noWrap/>
            <w:vAlign w:val="center"/>
          </w:tcPr>
          <w:p w14:paraId="4224C6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17E4B92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3C9EC1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ENOXAPARINA SÓDICA 60 MG/0,60 ML SUBCUTANEA</w:t>
            </w:r>
          </w:p>
        </w:tc>
        <w:tc>
          <w:tcPr>
            <w:tcW w:w="1275" w:type="dxa"/>
            <w:shd w:val="clear" w:color="auto" w:fill="DADADA" w:themeFill="accent3" w:themeFillTint="66"/>
            <w:noWrap/>
            <w:vAlign w:val="center"/>
          </w:tcPr>
          <w:p w14:paraId="317863B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18,75</w:t>
            </w:r>
          </w:p>
        </w:tc>
        <w:tc>
          <w:tcPr>
            <w:tcW w:w="993" w:type="dxa"/>
            <w:shd w:val="clear" w:color="auto" w:fill="auto"/>
            <w:noWrap/>
            <w:vAlign w:val="center"/>
          </w:tcPr>
          <w:p w14:paraId="7296057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05DC4D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85413CA">
            <w:pPr>
              <w:spacing w:after="0" w:line="240" w:lineRule="auto"/>
              <w:jc w:val="center"/>
              <w:rPr>
                <w:rFonts w:ascii="Tahoma" w:hAnsi="Tahoma" w:eastAsia="Times New Roman" w:cs="Tahoma"/>
                <w:color w:val="000000"/>
                <w:sz w:val="20"/>
                <w:szCs w:val="20"/>
                <w:lang w:eastAsia="pt-BR"/>
              </w:rPr>
            </w:pPr>
          </w:p>
        </w:tc>
      </w:tr>
      <w:tr w14:paraId="76D2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71C13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643</w:t>
            </w:r>
          </w:p>
        </w:tc>
        <w:tc>
          <w:tcPr>
            <w:tcW w:w="816" w:type="dxa"/>
            <w:shd w:val="clear" w:color="auto" w:fill="auto"/>
            <w:noWrap/>
            <w:vAlign w:val="center"/>
          </w:tcPr>
          <w:p w14:paraId="1B1273F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w:t>
            </w:r>
          </w:p>
        </w:tc>
        <w:tc>
          <w:tcPr>
            <w:tcW w:w="665" w:type="dxa"/>
            <w:shd w:val="clear" w:color="auto" w:fill="auto"/>
            <w:noWrap/>
            <w:vAlign w:val="center"/>
          </w:tcPr>
          <w:p w14:paraId="2DF8B4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3933B1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ENOXAPARINA SÓDICA 80 MG/0,80 ML SUBCUTANEA</w:t>
            </w:r>
          </w:p>
        </w:tc>
        <w:tc>
          <w:tcPr>
            <w:tcW w:w="1275" w:type="dxa"/>
            <w:shd w:val="clear" w:color="auto" w:fill="DADADA" w:themeFill="accent3" w:themeFillTint="66"/>
            <w:noWrap/>
            <w:vAlign w:val="center"/>
          </w:tcPr>
          <w:p w14:paraId="0F240C9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24,31</w:t>
            </w:r>
          </w:p>
        </w:tc>
        <w:tc>
          <w:tcPr>
            <w:tcW w:w="993" w:type="dxa"/>
            <w:shd w:val="clear" w:color="auto" w:fill="auto"/>
            <w:noWrap/>
            <w:vAlign w:val="center"/>
          </w:tcPr>
          <w:p w14:paraId="7504C27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2A6455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FBF3E9F">
            <w:pPr>
              <w:spacing w:after="0" w:line="240" w:lineRule="auto"/>
              <w:jc w:val="center"/>
              <w:rPr>
                <w:rFonts w:ascii="Tahoma" w:hAnsi="Tahoma" w:eastAsia="Times New Roman" w:cs="Tahoma"/>
                <w:color w:val="000000"/>
                <w:sz w:val="20"/>
                <w:szCs w:val="20"/>
                <w:lang w:eastAsia="pt-BR"/>
              </w:rPr>
            </w:pPr>
          </w:p>
        </w:tc>
      </w:tr>
      <w:tr w14:paraId="57B0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C9624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644</w:t>
            </w:r>
          </w:p>
        </w:tc>
        <w:tc>
          <w:tcPr>
            <w:tcW w:w="816" w:type="dxa"/>
            <w:shd w:val="clear" w:color="auto" w:fill="auto"/>
            <w:noWrap/>
            <w:vAlign w:val="center"/>
          </w:tcPr>
          <w:p w14:paraId="26F53A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01</w:t>
            </w:r>
          </w:p>
        </w:tc>
        <w:tc>
          <w:tcPr>
            <w:tcW w:w="665" w:type="dxa"/>
            <w:shd w:val="clear" w:color="auto" w:fill="auto"/>
            <w:noWrap/>
            <w:vAlign w:val="center"/>
          </w:tcPr>
          <w:p w14:paraId="28D77D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6DE401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EPINEFRINA, CONCENTRAÇÃO: 0,15 MG FORMA FARMACEUTICA: SOLUÇÃO INJETÁVEL, CARACTERÍSTICA ADICIONAL: COM CANETA APLICADORA</w:t>
            </w:r>
          </w:p>
        </w:tc>
        <w:tc>
          <w:tcPr>
            <w:tcW w:w="1275" w:type="dxa"/>
            <w:shd w:val="clear" w:color="auto" w:fill="DADADA" w:themeFill="accent3" w:themeFillTint="66"/>
            <w:noWrap/>
            <w:vAlign w:val="center"/>
          </w:tcPr>
          <w:p w14:paraId="5F215A6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2.452,60</w:t>
            </w:r>
          </w:p>
        </w:tc>
        <w:tc>
          <w:tcPr>
            <w:tcW w:w="993" w:type="dxa"/>
            <w:shd w:val="clear" w:color="auto" w:fill="auto"/>
            <w:noWrap/>
            <w:vAlign w:val="center"/>
          </w:tcPr>
          <w:p w14:paraId="1D954A4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34F561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5A78BF3">
            <w:pPr>
              <w:spacing w:after="0" w:line="240" w:lineRule="auto"/>
              <w:jc w:val="center"/>
              <w:rPr>
                <w:rFonts w:ascii="Tahoma" w:hAnsi="Tahoma" w:eastAsia="Times New Roman" w:cs="Tahoma"/>
                <w:color w:val="000000"/>
                <w:sz w:val="20"/>
                <w:szCs w:val="20"/>
                <w:lang w:eastAsia="pt-BR"/>
              </w:rPr>
            </w:pPr>
          </w:p>
        </w:tc>
      </w:tr>
      <w:tr w14:paraId="28FF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11AF70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645</w:t>
            </w:r>
          </w:p>
        </w:tc>
        <w:tc>
          <w:tcPr>
            <w:tcW w:w="816" w:type="dxa"/>
            <w:shd w:val="clear" w:color="auto" w:fill="auto"/>
            <w:noWrap/>
            <w:vAlign w:val="center"/>
          </w:tcPr>
          <w:p w14:paraId="7283306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03</w:t>
            </w:r>
          </w:p>
        </w:tc>
        <w:tc>
          <w:tcPr>
            <w:tcW w:w="665" w:type="dxa"/>
            <w:shd w:val="clear" w:color="auto" w:fill="auto"/>
            <w:noWrap/>
            <w:vAlign w:val="center"/>
          </w:tcPr>
          <w:p w14:paraId="2DE4414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28A9D9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EPISOL INFANTIL 60 FPS 100 ML</w:t>
            </w:r>
          </w:p>
        </w:tc>
        <w:tc>
          <w:tcPr>
            <w:tcW w:w="1275" w:type="dxa"/>
            <w:shd w:val="clear" w:color="auto" w:fill="DADADA" w:themeFill="accent3" w:themeFillTint="66"/>
            <w:noWrap/>
            <w:vAlign w:val="center"/>
          </w:tcPr>
          <w:p w14:paraId="1717407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85,51</w:t>
            </w:r>
          </w:p>
        </w:tc>
        <w:tc>
          <w:tcPr>
            <w:tcW w:w="993" w:type="dxa"/>
            <w:shd w:val="clear" w:color="auto" w:fill="auto"/>
            <w:noWrap/>
            <w:vAlign w:val="center"/>
          </w:tcPr>
          <w:p w14:paraId="7211A90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A8ED63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4BD30A2">
            <w:pPr>
              <w:spacing w:after="0" w:line="240" w:lineRule="auto"/>
              <w:jc w:val="center"/>
              <w:rPr>
                <w:rFonts w:ascii="Tahoma" w:hAnsi="Tahoma" w:eastAsia="Times New Roman" w:cs="Tahoma"/>
                <w:color w:val="000000"/>
                <w:sz w:val="20"/>
                <w:szCs w:val="20"/>
                <w:lang w:eastAsia="pt-BR"/>
              </w:rPr>
            </w:pPr>
          </w:p>
        </w:tc>
      </w:tr>
      <w:tr w14:paraId="60A5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EFFCC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646</w:t>
            </w:r>
          </w:p>
        </w:tc>
        <w:tc>
          <w:tcPr>
            <w:tcW w:w="816" w:type="dxa"/>
            <w:shd w:val="clear" w:color="auto" w:fill="auto"/>
            <w:noWrap/>
            <w:vAlign w:val="center"/>
          </w:tcPr>
          <w:p w14:paraId="664B2E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w:t>
            </w:r>
          </w:p>
        </w:tc>
        <w:tc>
          <w:tcPr>
            <w:tcW w:w="665" w:type="dxa"/>
            <w:shd w:val="clear" w:color="auto" w:fill="auto"/>
            <w:noWrap/>
            <w:vAlign w:val="center"/>
          </w:tcPr>
          <w:p w14:paraId="6D42005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1814E3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ERITROMICINA SUSPENSÃO 250 MG, FRASCO C/ 60ML</w:t>
            </w:r>
          </w:p>
        </w:tc>
        <w:tc>
          <w:tcPr>
            <w:tcW w:w="1275" w:type="dxa"/>
            <w:shd w:val="clear" w:color="auto" w:fill="DADADA" w:themeFill="accent3" w:themeFillTint="66"/>
            <w:noWrap/>
            <w:vAlign w:val="center"/>
          </w:tcPr>
          <w:p w14:paraId="7456451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8,57</w:t>
            </w:r>
          </w:p>
        </w:tc>
        <w:tc>
          <w:tcPr>
            <w:tcW w:w="993" w:type="dxa"/>
            <w:shd w:val="clear" w:color="auto" w:fill="auto"/>
            <w:noWrap/>
            <w:vAlign w:val="center"/>
          </w:tcPr>
          <w:p w14:paraId="2CA5F42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595346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807DC8E">
            <w:pPr>
              <w:spacing w:after="0" w:line="240" w:lineRule="auto"/>
              <w:jc w:val="center"/>
              <w:rPr>
                <w:rFonts w:ascii="Tahoma" w:hAnsi="Tahoma" w:eastAsia="Times New Roman" w:cs="Tahoma"/>
                <w:color w:val="000000"/>
                <w:sz w:val="20"/>
                <w:szCs w:val="20"/>
                <w:lang w:eastAsia="pt-BR"/>
              </w:rPr>
            </w:pPr>
          </w:p>
        </w:tc>
      </w:tr>
      <w:tr w14:paraId="1DCC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DB213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647</w:t>
            </w:r>
          </w:p>
        </w:tc>
        <w:tc>
          <w:tcPr>
            <w:tcW w:w="816" w:type="dxa"/>
            <w:shd w:val="clear" w:color="auto" w:fill="auto"/>
            <w:noWrap/>
            <w:vAlign w:val="center"/>
          </w:tcPr>
          <w:p w14:paraId="7399F72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665" w:type="dxa"/>
            <w:shd w:val="clear" w:color="auto" w:fill="auto"/>
            <w:noWrap/>
            <w:vAlign w:val="center"/>
          </w:tcPr>
          <w:p w14:paraId="74ABC97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D5CD7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ESCITALOPRAM 15 MG</w:t>
            </w:r>
          </w:p>
        </w:tc>
        <w:tc>
          <w:tcPr>
            <w:tcW w:w="1275" w:type="dxa"/>
            <w:shd w:val="clear" w:color="auto" w:fill="DADADA" w:themeFill="accent3" w:themeFillTint="66"/>
            <w:noWrap/>
            <w:vAlign w:val="center"/>
          </w:tcPr>
          <w:p w14:paraId="6DD2EA7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0,31</w:t>
            </w:r>
          </w:p>
        </w:tc>
        <w:tc>
          <w:tcPr>
            <w:tcW w:w="993" w:type="dxa"/>
            <w:shd w:val="clear" w:color="auto" w:fill="auto"/>
            <w:noWrap/>
            <w:vAlign w:val="center"/>
          </w:tcPr>
          <w:p w14:paraId="4F79D0B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F47DAB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29E4BBD">
            <w:pPr>
              <w:spacing w:after="0" w:line="240" w:lineRule="auto"/>
              <w:jc w:val="center"/>
              <w:rPr>
                <w:rFonts w:ascii="Tahoma" w:hAnsi="Tahoma" w:eastAsia="Times New Roman" w:cs="Tahoma"/>
                <w:color w:val="000000"/>
                <w:sz w:val="20"/>
                <w:szCs w:val="20"/>
                <w:lang w:eastAsia="pt-BR"/>
              </w:rPr>
            </w:pPr>
          </w:p>
        </w:tc>
      </w:tr>
      <w:tr w14:paraId="1E30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49B72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648</w:t>
            </w:r>
          </w:p>
        </w:tc>
        <w:tc>
          <w:tcPr>
            <w:tcW w:w="816" w:type="dxa"/>
            <w:shd w:val="clear" w:color="auto" w:fill="auto"/>
            <w:noWrap/>
            <w:vAlign w:val="center"/>
          </w:tcPr>
          <w:p w14:paraId="1A7D3C8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01</w:t>
            </w:r>
          </w:p>
        </w:tc>
        <w:tc>
          <w:tcPr>
            <w:tcW w:w="665" w:type="dxa"/>
            <w:shd w:val="clear" w:color="auto" w:fill="auto"/>
            <w:noWrap/>
            <w:vAlign w:val="center"/>
          </w:tcPr>
          <w:p w14:paraId="5188F71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CX</w:t>
            </w:r>
          </w:p>
        </w:tc>
        <w:tc>
          <w:tcPr>
            <w:tcW w:w="3418" w:type="dxa"/>
            <w:shd w:val="clear" w:color="auto" w:fill="auto"/>
            <w:vAlign w:val="center"/>
          </w:tcPr>
          <w:p w14:paraId="0E7C0F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ESMOLOL CLORIDRATO, DOSAGEM: 10 MG/ML, INDICAÇÃO: INJETÁVEL FR 10 ML CX 25 UNIDADE</w:t>
            </w:r>
          </w:p>
        </w:tc>
        <w:tc>
          <w:tcPr>
            <w:tcW w:w="1275" w:type="dxa"/>
            <w:shd w:val="clear" w:color="auto" w:fill="DADADA" w:themeFill="accent3" w:themeFillTint="66"/>
            <w:noWrap/>
            <w:vAlign w:val="center"/>
          </w:tcPr>
          <w:p w14:paraId="486ECC5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1.814,88</w:t>
            </w:r>
          </w:p>
        </w:tc>
        <w:tc>
          <w:tcPr>
            <w:tcW w:w="993" w:type="dxa"/>
            <w:shd w:val="clear" w:color="auto" w:fill="auto"/>
            <w:noWrap/>
            <w:vAlign w:val="center"/>
          </w:tcPr>
          <w:p w14:paraId="5DA270E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BD1864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01985D8">
            <w:pPr>
              <w:spacing w:after="0" w:line="240" w:lineRule="auto"/>
              <w:jc w:val="center"/>
              <w:rPr>
                <w:rFonts w:ascii="Tahoma" w:hAnsi="Tahoma" w:eastAsia="Times New Roman" w:cs="Tahoma"/>
                <w:color w:val="000000"/>
                <w:sz w:val="20"/>
                <w:szCs w:val="20"/>
                <w:lang w:eastAsia="pt-BR"/>
              </w:rPr>
            </w:pPr>
          </w:p>
        </w:tc>
      </w:tr>
      <w:tr w14:paraId="0315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9D66D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649</w:t>
            </w:r>
          </w:p>
        </w:tc>
        <w:tc>
          <w:tcPr>
            <w:tcW w:w="816" w:type="dxa"/>
            <w:shd w:val="clear" w:color="auto" w:fill="auto"/>
            <w:noWrap/>
            <w:vAlign w:val="center"/>
          </w:tcPr>
          <w:p w14:paraId="423699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43B0D8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418" w:type="dxa"/>
            <w:shd w:val="clear" w:color="auto" w:fill="auto"/>
            <w:vAlign w:val="center"/>
          </w:tcPr>
          <w:p w14:paraId="725B9D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ESOMEPRAZOL MAGNÉSIO 20 MG</w:t>
            </w:r>
          </w:p>
        </w:tc>
        <w:tc>
          <w:tcPr>
            <w:tcW w:w="1275" w:type="dxa"/>
            <w:shd w:val="clear" w:color="auto" w:fill="DADADA" w:themeFill="accent3" w:themeFillTint="66"/>
            <w:noWrap/>
            <w:vAlign w:val="center"/>
          </w:tcPr>
          <w:p w14:paraId="3FBF53C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0,65</w:t>
            </w:r>
          </w:p>
        </w:tc>
        <w:tc>
          <w:tcPr>
            <w:tcW w:w="993" w:type="dxa"/>
            <w:shd w:val="clear" w:color="auto" w:fill="auto"/>
            <w:noWrap/>
            <w:vAlign w:val="center"/>
          </w:tcPr>
          <w:p w14:paraId="29FD8D0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F170A1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1EA42E9">
            <w:pPr>
              <w:spacing w:after="0" w:line="240" w:lineRule="auto"/>
              <w:jc w:val="center"/>
              <w:rPr>
                <w:rFonts w:ascii="Tahoma" w:hAnsi="Tahoma" w:eastAsia="Times New Roman" w:cs="Tahoma"/>
                <w:color w:val="000000"/>
                <w:sz w:val="20"/>
                <w:szCs w:val="20"/>
                <w:lang w:eastAsia="pt-BR"/>
              </w:rPr>
            </w:pPr>
          </w:p>
        </w:tc>
      </w:tr>
      <w:tr w14:paraId="69AE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1AFC9F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650</w:t>
            </w:r>
          </w:p>
        </w:tc>
        <w:tc>
          <w:tcPr>
            <w:tcW w:w="816" w:type="dxa"/>
            <w:shd w:val="clear" w:color="auto" w:fill="auto"/>
            <w:noWrap/>
            <w:vAlign w:val="center"/>
          </w:tcPr>
          <w:p w14:paraId="7FE32C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102</w:t>
            </w:r>
          </w:p>
        </w:tc>
        <w:tc>
          <w:tcPr>
            <w:tcW w:w="665" w:type="dxa"/>
            <w:shd w:val="clear" w:color="auto" w:fill="auto"/>
            <w:noWrap/>
            <w:vAlign w:val="center"/>
          </w:tcPr>
          <w:p w14:paraId="49401D3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BAD0CE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ESOMEPRAZOL MAGNÉSIO 40 MG</w:t>
            </w:r>
          </w:p>
        </w:tc>
        <w:tc>
          <w:tcPr>
            <w:tcW w:w="1275" w:type="dxa"/>
            <w:shd w:val="clear" w:color="auto" w:fill="DADADA" w:themeFill="accent3" w:themeFillTint="66"/>
            <w:noWrap/>
            <w:vAlign w:val="center"/>
          </w:tcPr>
          <w:p w14:paraId="78D5293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1,00</w:t>
            </w:r>
          </w:p>
        </w:tc>
        <w:tc>
          <w:tcPr>
            <w:tcW w:w="993" w:type="dxa"/>
            <w:shd w:val="clear" w:color="auto" w:fill="auto"/>
            <w:noWrap/>
            <w:vAlign w:val="center"/>
          </w:tcPr>
          <w:p w14:paraId="249C579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CD8FF8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BCF459E">
            <w:pPr>
              <w:spacing w:after="0" w:line="240" w:lineRule="auto"/>
              <w:jc w:val="center"/>
              <w:rPr>
                <w:rFonts w:ascii="Tahoma" w:hAnsi="Tahoma" w:eastAsia="Times New Roman" w:cs="Tahoma"/>
                <w:color w:val="000000"/>
                <w:sz w:val="20"/>
                <w:szCs w:val="20"/>
                <w:lang w:eastAsia="pt-BR"/>
              </w:rPr>
            </w:pPr>
          </w:p>
        </w:tc>
      </w:tr>
      <w:tr w14:paraId="57B0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8D6FC0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651</w:t>
            </w:r>
          </w:p>
        </w:tc>
        <w:tc>
          <w:tcPr>
            <w:tcW w:w="816" w:type="dxa"/>
            <w:shd w:val="clear" w:color="auto" w:fill="auto"/>
            <w:noWrap/>
            <w:vAlign w:val="center"/>
          </w:tcPr>
          <w:p w14:paraId="1A909D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390266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C2298E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ESPIRONOLACTONA, DOSAGEM: 25MG</w:t>
            </w:r>
          </w:p>
        </w:tc>
        <w:tc>
          <w:tcPr>
            <w:tcW w:w="1275" w:type="dxa"/>
            <w:shd w:val="clear" w:color="auto" w:fill="DADADA" w:themeFill="accent3" w:themeFillTint="66"/>
            <w:noWrap/>
            <w:vAlign w:val="center"/>
          </w:tcPr>
          <w:p w14:paraId="4650F1C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0,17</w:t>
            </w:r>
          </w:p>
        </w:tc>
        <w:tc>
          <w:tcPr>
            <w:tcW w:w="993" w:type="dxa"/>
            <w:shd w:val="clear" w:color="auto" w:fill="auto"/>
            <w:noWrap/>
            <w:vAlign w:val="center"/>
          </w:tcPr>
          <w:p w14:paraId="2A57E53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9012FD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D963D08">
            <w:pPr>
              <w:spacing w:after="0" w:line="240" w:lineRule="auto"/>
              <w:jc w:val="center"/>
              <w:rPr>
                <w:rFonts w:ascii="Tahoma" w:hAnsi="Tahoma" w:eastAsia="Times New Roman" w:cs="Tahoma"/>
                <w:color w:val="000000"/>
                <w:sz w:val="20"/>
                <w:szCs w:val="20"/>
                <w:lang w:eastAsia="pt-BR"/>
              </w:rPr>
            </w:pPr>
          </w:p>
        </w:tc>
      </w:tr>
      <w:tr w14:paraId="5252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6E9642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652</w:t>
            </w:r>
          </w:p>
        </w:tc>
        <w:tc>
          <w:tcPr>
            <w:tcW w:w="816" w:type="dxa"/>
            <w:shd w:val="clear" w:color="auto" w:fill="auto"/>
            <w:noWrap/>
            <w:vAlign w:val="center"/>
          </w:tcPr>
          <w:p w14:paraId="12B51A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6.000</w:t>
            </w:r>
          </w:p>
        </w:tc>
        <w:tc>
          <w:tcPr>
            <w:tcW w:w="665" w:type="dxa"/>
            <w:shd w:val="clear" w:color="auto" w:fill="auto"/>
            <w:noWrap/>
            <w:vAlign w:val="center"/>
          </w:tcPr>
          <w:p w14:paraId="48BD8F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B39D15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ESPIRONOLACTONA, DOSAGEM: 50MG</w:t>
            </w:r>
          </w:p>
        </w:tc>
        <w:tc>
          <w:tcPr>
            <w:tcW w:w="1275" w:type="dxa"/>
            <w:shd w:val="clear" w:color="auto" w:fill="DADADA" w:themeFill="accent3" w:themeFillTint="66"/>
            <w:noWrap/>
            <w:vAlign w:val="center"/>
          </w:tcPr>
          <w:p w14:paraId="6420053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0,26</w:t>
            </w:r>
          </w:p>
        </w:tc>
        <w:tc>
          <w:tcPr>
            <w:tcW w:w="993" w:type="dxa"/>
            <w:shd w:val="clear" w:color="auto" w:fill="auto"/>
            <w:noWrap/>
            <w:vAlign w:val="center"/>
          </w:tcPr>
          <w:p w14:paraId="3B75D5D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29898E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32EB7ED">
            <w:pPr>
              <w:spacing w:after="0" w:line="240" w:lineRule="auto"/>
              <w:jc w:val="center"/>
              <w:rPr>
                <w:rFonts w:ascii="Tahoma" w:hAnsi="Tahoma" w:eastAsia="Times New Roman" w:cs="Tahoma"/>
                <w:color w:val="000000"/>
                <w:sz w:val="20"/>
                <w:szCs w:val="20"/>
                <w:lang w:eastAsia="pt-BR"/>
              </w:rPr>
            </w:pPr>
          </w:p>
        </w:tc>
      </w:tr>
      <w:tr w14:paraId="5C4C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CF7DC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653</w:t>
            </w:r>
          </w:p>
        </w:tc>
        <w:tc>
          <w:tcPr>
            <w:tcW w:w="816" w:type="dxa"/>
            <w:shd w:val="clear" w:color="auto" w:fill="auto"/>
            <w:noWrap/>
            <w:vAlign w:val="center"/>
          </w:tcPr>
          <w:p w14:paraId="5BCA60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7DE48D4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440DA0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ESTRADIOL, APRESENTAÇÃO: VALERATO ASSOCIADO COM NORETISTERONA ENANTATO, DOSAGEM: 5 MG + 50 MG/1ML, USO: INJETÁVEL</w:t>
            </w:r>
          </w:p>
        </w:tc>
        <w:tc>
          <w:tcPr>
            <w:tcW w:w="1275" w:type="dxa"/>
            <w:shd w:val="clear" w:color="auto" w:fill="DADADA" w:themeFill="accent3" w:themeFillTint="66"/>
            <w:noWrap/>
            <w:vAlign w:val="center"/>
          </w:tcPr>
          <w:p w14:paraId="59CFA31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6,99</w:t>
            </w:r>
          </w:p>
        </w:tc>
        <w:tc>
          <w:tcPr>
            <w:tcW w:w="993" w:type="dxa"/>
            <w:shd w:val="clear" w:color="auto" w:fill="auto"/>
            <w:noWrap/>
            <w:vAlign w:val="center"/>
          </w:tcPr>
          <w:p w14:paraId="0DB0F6D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8F93F4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CFDB66C">
            <w:pPr>
              <w:spacing w:after="0" w:line="240" w:lineRule="auto"/>
              <w:jc w:val="center"/>
              <w:rPr>
                <w:rFonts w:ascii="Tahoma" w:hAnsi="Tahoma" w:eastAsia="Times New Roman" w:cs="Tahoma"/>
                <w:color w:val="000000"/>
                <w:sz w:val="20"/>
                <w:szCs w:val="20"/>
                <w:lang w:eastAsia="pt-BR"/>
              </w:rPr>
            </w:pPr>
          </w:p>
        </w:tc>
      </w:tr>
      <w:tr w14:paraId="27F5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4EAA2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654</w:t>
            </w:r>
          </w:p>
        </w:tc>
        <w:tc>
          <w:tcPr>
            <w:tcW w:w="816" w:type="dxa"/>
            <w:shd w:val="clear" w:color="auto" w:fill="auto"/>
            <w:noWrap/>
            <w:vAlign w:val="center"/>
          </w:tcPr>
          <w:p w14:paraId="687A46C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w:t>
            </w:r>
          </w:p>
        </w:tc>
        <w:tc>
          <w:tcPr>
            <w:tcW w:w="665" w:type="dxa"/>
            <w:shd w:val="clear" w:color="auto" w:fill="auto"/>
            <w:noWrap/>
            <w:vAlign w:val="center"/>
          </w:tcPr>
          <w:p w14:paraId="35FB107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7BB4B2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ETOSSUXIMIDA XAROPE 50 MG/ML - FRASCO COM 120 ML</w:t>
            </w:r>
          </w:p>
        </w:tc>
        <w:tc>
          <w:tcPr>
            <w:tcW w:w="1275" w:type="dxa"/>
            <w:shd w:val="clear" w:color="auto" w:fill="DADADA" w:themeFill="accent3" w:themeFillTint="66"/>
            <w:noWrap/>
            <w:vAlign w:val="center"/>
          </w:tcPr>
          <w:p w14:paraId="5E3C341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41,08</w:t>
            </w:r>
          </w:p>
        </w:tc>
        <w:tc>
          <w:tcPr>
            <w:tcW w:w="993" w:type="dxa"/>
            <w:shd w:val="clear" w:color="auto" w:fill="auto"/>
            <w:noWrap/>
            <w:vAlign w:val="center"/>
          </w:tcPr>
          <w:p w14:paraId="46A6690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918579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5E4DCC0">
            <w:pPr>
              <w:spacing w:after="0" w:line="240" w:lineRule="auto"/>
              <w:jc w:val="center"/>
              <w:rPr>
                <w:rFonts w:ascii="Tahoma" w:hAnsi="Tahoma" w:eastAsia="Times New Roman" w:cs="Tahoma"/>
                <w:color w:val="000000"/>
                <w:sz w:val="20"/>
                <w:szCs w:val="20"/>
                <w:lang w:eastAsia="pt-BR"/>
              </w:rPr>
            </w:pPr>
          </w:p>
        </w:tc>
      </w:tr>
      <w:tr w14:paraId="4E4C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07D82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655</w:t>
            </w:r>
          </w:p>
        </w:tc>
        <w:tc>
          <w:tcPr>
            <w:tcW w:w="816" w:type="dxa"/>
            <w:shd w:val="clear" w:color="auto" w:fill="auto"/>
            <w:noWrap/>
            <w:vAlign w:val="center"/>
          </w:tcPr>
          <w:p w14:paraId="3A0807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665" w:type="dxa"/>
            <w:shd w:val="clear" w:color="auto" w:fill="auto"/>
            <w:noWrap/>
            <w:vAlign w:val="center"/>
          </w:tcPr>
          <w:p w14:paraId="612292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665F94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EZETIMIBA 10 MG</w:t>
            </w:r>
          </w:p>
        </w:tc>
        <w:tc>
          <w:tcPr>
            <w:tcW w:w="1275" w:type="dxa"/>
            <w:shd w:val="clear" w:color="auto" w:fill="DADADA" w:themeFill="accent3" w:themeFillTint="66"/>
            <w:noWrap/>
            <w:vAlign w:val="center"/>
          </w:tcPr>
          <w:p w14:paraId="1118942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0,55</w:t>
            </w:r>
          </w:p>
        </w:tc>
        <w:tc>
          <w:tcPr>
            <w:tcW w:w="993" w:type="dxa"/>
            <w:shd w:val="clear" w:color="auto" w:fill="auto"/>
            <w:noWrap/>
            <w:vAlign w:val="center"/>
          </w:tcPr>
          <w:p w14:paraId="76F8459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D930FF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DD77913">
            <w:pPr>
              <w:spacing w:after="0" w:line="240" w:lineRule="auto"/>
              <w:jc w:val="center"/>
              <w:rPr>
                <w:rFonts w:ascii="Tahoma" w:hAnsi="Tahoma" w:eastAsia="Times New Roman" w:cs="Tahoma"/>
                <w:color w:val="000000"/>
                <w:sz w:val="20"/>
                <w:szCs w:val="20"/>
                <w:lang w:eastAsia="pt-BR"/>
              </w:rPr>
            </w:pPr>
          </w:p>
        </w:tc>
      </w:tr>
      <w:tr w14:paraId="5A94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46E602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656</w:t>
            </w:r>
          </w:p>
        </w:tc>
        <w:tc>
          <w:tcPr>
            <w:tcW w:w="816" w:type="dxa"/>
            <w:shd w:val="clear" w:color="auto" w:fill="auto"/>
            <w:noWrap/>
            <w:vAlign w:val="center"/>
          </w:tcPr>
          <w:p w14:paraId="296B53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w:t>
            </w:r>
          </w:p>
        </w:tc>
        <w:tc>
          <w:tcPr>
            <w:tcW w:w="665" w:type="dxa"/>
            <w:shd w:val="clear" w:color="auto" w:fill="auto"/>
            <w:noWrap/>
            <w:vAlign w:val="center"/>
          </w:tcPr>
          <w:p w14:paraId="156734A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35B73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FENILEFRINA CLORIDRATO, APRESENTAÇÃO: ASSOCIADA COM BRONFENIRAMINA, CONCENTRAÇÃO: 5 MG + 4 MG</w:t>
            </w:r>
          </w:p>
        </w:tc>
        <w:tc>
          <w:tcPr>
            <w:tcW w:w="1275" w:type="dxa"/>
            <w:shd w:val="clear" w:color="auto" w:fill="DADADA" w:themeFill="accent3" w:themeFillTint="66"/>
            <w:noWrap/>
            <w:vAlign w:val="center"/>
          </w:tcPr>
          <w:p w14:paraId="567C6BE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1,34</w:t>
            </w:r>
          </w:p>
        </w:tc>
        <w:tc>
          <w:tcPr>
            <w:tcW w:w="993" w:type="dxa"/>
            <w:shd w:val="clear" w:color="auto" w:fill="auto"/>
            <w:noWrap/>
            <w:vAlign w:val="center"/>
          </w:tcPr>
          <w:p w14:paraId="7E45287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E2ED82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627A93D">
            <w:pPr>
              <w:spacing w:after="0" w:line="240" w:lineRule="auto"/>
              <w:jc w:val="center"/>
              <w:rPr>
                <w:rFonts w:ascii="Tahoma" w:hAnsi="Tahoma" w:eastAsia="Times New Roman" w:cs="Tahoma"/>
                <w:color w:val="000000"/>
                <w:sz w:val="20"/>
                <w:szCs w:val="20"/>
                <w:lang w:eastAsia="pt-BR"/>
              </w:rPr>
            </w:pPr>
          </w:p>
        </w:tc>
      </w:tr>
      <w:tr w14:paraId="14CA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5205C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657</w:t>
            </w:r>
          </w:p>
        </w:tc>
        <w:tc>
          <w:tcPr>
            <w:tcW w:w="816" w:type="dxa"/>
            <w:shd w:val="clear" w:color="auto" w:fill="auto"/>
            <w:noWrap/>
            <w:vAlign w:val="center"/>
          </w:tcPr>
          <w:p w14:paraId="459495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7048E8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381B17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FENILEFRINA CLORIDRATO, COMPOSIÇÃO: ASSOCIADA À BRONFENIRAMINA, CONCENTRAÇAO: 2,5 MG + 2 MG/ML, FORMA FARMACEUTICA: SOLUÇÃO ORAL - GOTAS FR 20 ML</w:t>
            </w:r>
          </w:p>
        </w:tc>
        <w:tc>
          <w:tcPr>
            <w:tcW w:w="1275" w:type="dxa"/>
            <w:shd w:val="clear" w:color="auto" w:fill="DADADA" w:themeFill="accent3" w:themeFillTint="66"/>
            <w:noWrap/>
            <w:vAlign w:val="center"/>
          </w:tcPr>
          <w:p w14:paraId="027448B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17,71</w:t>
            </w:r>
          </w:p>
        </w:tc>
        <w:tc>
          <w:tcPr>
            <w:tcW w:w="993" w:type="dxa"/>
            <w:shd w:val="clear" w:color="auto" w:fill="auto"/>
            <w:noWrap/>
            <w:vAlign w:val="center"/>
          </w:tcPr>
          <w:p w14:paraId="4216350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FC146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9A75DE7">
            <w:pPr>
              <w:spacing w:after="0" w:line="240" w:lineRule="auto"/>
              <w:jc w:val="center"/>
              <w:rPr>
                <w:rFonts w:ascii="Tahoma" w:hAnsi="Tahoma" w:eastAsia="Times New Roman" w:cs="Tahoma"/>
                <w:color w:val="000000"/>
                <w:sz w:val="20"/>
                <w:szCs w:val="20"/>
                <w:lang w:eastAsia="pt-BR"/>
              </w:rPr>
            </w:pPr>
          </w:p>
        </w:tc>
      </w:tr>
      <w:tr w14:paraId="285C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E14C4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658</w:t>
            </w:r>
          </w:p>
        </w:tc>
        <w:tc>
          <w:tcPr>
            <w:tcW w:w="816" w:type="dxa"/>
            <w:shd w:val="clear" w:color="auto" w:fill="auto"/>
            <w:noWrap/>
            <w:vAlign w:val="center"/>
          </w:tcPr>
          <w:p w14:paraId="6DCE8D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9.000</w:t>
            </w:r>
          </w:p>
        </w:tc>
        <w:tc>
          <w:tcPr>
            <w:tcW w:w="665" w:type="dxa"/>
            <w:shd w:val="clear" w:color="auto" w:fill="auto"/>
            <w:noWrap/>
            <w:vAlign w:val="center"/>
          </w:tcPr>
          <w:p w14:paraId="28207E6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19D065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FENITOINA 100 MG</w:t>
            </w:r>
          </w:p>
        </w:tc>
        <w:tc>
          <w:tcPr>
            <w:tcW w:w="1275" w:type="dxa"/>
            <w:shd w:val="clear" w:color="auto" w:fill="DADADA" w:themeFill="accent3" w:themeFillTint="66"/>
            <w:noWrap/>
            <w:vAlign w:val="center"/>
          </w:tcPr>
          <w:p w14:paraId="0007F1F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0,16</w:t>
            </w:r>
          </w:p>
        </w:tc>
        <w:tc>
          <w:tcPr>
            <w:tcW w:w="993" w:type="dxa"/>
            <w:shd w:val="clear" w:color="auto" w:fill="auto"/>
            <w:noWrap/>
            <w:vAlign w:val="center"/>
          </w:tcPr>
          <w:p w14:paraId="4BD9A44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781566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7DCB018">
            <w:pPr>
              <w:spacing w:after="0" w:line="240" w:lineRule="auto"/>
              <w:jc w:val="center"/>
              <w:rPr>
                <w:rFonts w:ascii="Tahoma" w:hAnsi="Tahoma" w:eastAsia="Times New Roman" w:cs="Tahoma"/>
                <w:color w:val="000000"/>
                <w:sz w:val="20"/>
                <w:szCs w:val="20"/>
                <w:lang w:eastAsia="pt-BR"/>
              </w:rPr>
            </w:pPr>
          </w:p>
        </w:tc>
      </w:tr>
      <w:tr w14:paraId="0712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9FBE8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659</w:t>
            </w:r>
          </w:p>
        </w:tc>
        <w:tc>
          <w:tcPr>
            <w:tcW w:w="816" w:type="dxa"/>
            <w:shd w:val="clear" w:color="auto" w:fill="auto"/>
            <w:noWrap/>
            <w:vAlign w:val="center"/>
          </w:tcPr>
          <w:p w14:paraId="50042E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665" w:type="dxa"/>
            <w:shd w:val="clear" w:color="auto" w:fill="auto"/>
            <w:noWrap/>
            <w:vAlign w:val="center"/>
          </w:tcPr>
          <w:p w14:paraId="4B74C9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5A6CF4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FENITOINA 50 MG/ML 5 ML</w:t>
            </w:r>
          </w:p>
        </w:tc>
        <w:tc>
          <w:tcPr>
            <w:tcW w:w="1275" w:type="dxa"/>
            <w:shd w:val="clear" w:color="auto" w:fill="DADADA" w:themeFill="accent3" w:themeFillTint="66"/>
            <w:noWrap/>
            <w:vAlign w:val="center"/>
          </w:tcPr>
          <w:p w14:paraId="20FF5BC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2,25</w:t>
            </w:r>
          </w:p>
        </w:tc>
        <w:tc>
          <w:tcPr>
            <w:tcW w:w="993" w:type="dxa"/>
            <w:shd w:val="clear" w:color="auto" w:fill="auto"/>
            <w:noWrap/>
            <w:vAlign w:val="center"/>
          </w:tcPr>
          <w:p w14:paraId="7F70171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A33941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7C621FB">
            <w:pPr>
              <w:spacing w:after="0" w:line="240" w:lineRule="auto"/>
              <w:jc w:val="center"/>
              <w:rPr>
                <w:rFonts w:ascii="Tahoma" w:hAnsi="Tahoma" w:eastAsia="Times New Roman" w:cs="Tahoma"/>
                <w:color w:val="000000"/>
                <w:sz w:val="20"/>
                <w:szCs w:val="20"/>
                <w:lang w:eastAsia="pt-BR"/>
              </w:rPr>
            </w:pPr>
          </w:p>
        </w:tc>
      </w:tr>
      <w:tr w14:paraId="6398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CDC9A9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660</w:t>
            </w:r>
          </w:p>
        </w:tc>
        <w:tc>
          <w:tcPr>
            <w:tcW w:w="816" w:type="dxa"/>
            <w:shd w:val="clear" w:color="auto" w:fill="auto"/>
            <w:noWrap/>
            <w:vAlign w:val="center"/>
          </w:tcPr>
          <w:p w14:paraId="662461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665" w:type="dxa"/>
            <w:shd w:val="clear" w:color="auto" w:fill="auto"/>
            <w:noWrap/>
            <w:vAlign w:val="center"/>
          </w:tcPr>
          <w:p w14:paraId="1CBCB3F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0E51672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FENOBARBITAL SODICA 200 MG (100MG/ML) - AMPOLA 2 ML (IM)</w:t>
            </w:r>
          </w:p>
        </w:tc>
        <w:tc>
          <w:tcPr>
            <w:tcW w:w="1275" w:type="dxa"/>
            <w:shd w:val="clear" w:color="auto" w:fill="DADADA" w:themeFill="accent3" w:themeFillTint="66"/>
            <w:noWrap/>
            <w:vAlign w:val="center"/>
          </w:tcPr>
          <w:p w14:paraId="63EFC54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2,55</w:t>
            </w:r>
          </w:p>
        </w:tc>
        <w:tc>
          <w:tcPr>
            <w:tcW w:w="993" w:type="dxa"/>
            <w:shd w:val="clear" w:color="auto" w:fill="auto"/>
            <w:noWrap/>
            <w:vAlign w:val="center"/>
          </w:tcPr>
          <w:p w14:paraId="0070C4F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13FD3E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8B0040F">
            <w:pPr>
              <w:spacing w:after="0" w:line="240" w:lineRule="auto"/>
              <w:jc w:val="center"/>
              <w:rPr>
                <w:rFonts w:ascii="Tahoma" w:hAnsi="Tahoma" w:eastAsia="Times New Roman" w:cs="Tahoma"/>
                <w:color w:val="000000"/>
                <w:sz w:val="20"/>
                <w:szCs w:val="20"/>
                <w:lang w:eastAsia="pt-BR"/>
              </w:rPr>
            </w:pPr>
          </w:p>
        </w:tc>
      </w:tr>
      <w:tr w14:paraId="7171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74B6C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661</w:t>
            </w:r>
          </w:p>
        </w:tc>
        <w:tc>
          <w:tcPr>
            <w:tcW w:w="816" w:type="dxa"/>
            <w:shd w:val="clear" w:color="auto" w:fill="auto"/>
            <w:noWrap/>
            <w:vAlign w:val="center"/>
          </w:tcPr>
          <w:p w14:paraId="539CBA3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10.500</w:t>
            </w:r>
          </w:p>
        </w:tc>
        <w:tc>
          <w:tcPr>
            <w:tcW w:w="665" w:type="dxa"/>
            <w:shd w:val="clear" w:color="auto" w:fill="auto"/>
            <w:noWrap/>
            <w:vAlign w:val="center"/>
          </w:tcPr>
          <w:p w14:paraId="3EA1D9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22D82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FENOBARBITAL 100 MG</w:t>
            </w:r>
          </w:p>
        </w:tc>
        <w:tc>
          <w:tcPr>
            <w:tcW w:w="1275" w:type="dxa"/>
            <w:shd w:val="clear" w:color="auto" w:fill="DADADA" w:themeFill="accent3" w:themeFillTint="66"/>
            <w:noWrap/>
            <w:vAlign w:val="center"/>
          </w:tcPr>
          <w:p w14:paraId="06EC0B2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0,16</w:t>
            </w:r>
          </w:p>
        </w:tc>
        <w:tc>
          <w:tcPr>
            <w:tcW w:w="993" w:type="dxa"/>
            <w:shd w:val="clear" w:color="auto" w:fill="auto"/>
            <w:noWrap/>
            <w:vAlign w:val="center"/>
          </w:tcPr>
          <w:p w14:paraId="2875A35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407892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025B3D9">
            <w:pPr>
              <w:spacing w:after="0" w:line="240" w:lineRule="auto"/>
              <w:jc w:val="center"/>
              <w:rPr>
                <w:rFonts w:ascii="Tahoma" w:hAnsi="Tahoma" w:eastAsia="Times New Roman" w:cs="Tahoma"/>
                <w:color w:val="000000"/>
                <w:sz w:val="20"/>
                <w:szCs w:val="20"/>
                <w:lang w:eastAsia="pt-BR"/>
              </w:rPr>
            </w:pPr>
          </w:p>
        </w:tc>
      </w:tr>
      <w:tr w14:paraId="54E5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7F156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662</w:t>
            </w:r>
          </w:p>
        </w:tc>
        <w:tc>
          <w:tcPr>
            <w:tcW w:w="816" w:type="dxa"/>
            <w:shd w:val="clear" w:color="auto" w:fill="auto"/>
            <w:noWrap/>
            <w:vAlign w:val="center"/>
          </w:tcPr>
          <w:p w14:paraId="709C431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w:t>
            </w:r>
          </w:p>
        </w:tc>
        <w:tc>
          <w:tcPr>
            <w:tcW w:w="665" w:type="dxa"/>
            <w:shd w:val="clear" w:color="auto" w:fill="auto"/>
            <w:noWrap/>
            <w:vAlign w:val="center"/>
          </w:tcPr>
          <w:p w14:paraId="35C7189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3207DC5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FENOBARBITAL 40 MG/ML 20 ML</w:t>
            </w:r>
          </w:p>
        </w:tc>
        <w:tc>
          <w:tcPr>
            <w:tcW w:w="1275" w:type="dxa"/>
            <w:shd w:val="clear" w:color="auto" w:fill="DADADA" w:themeFill="accent3" w:themeFillTint="66"/>
            <w:noWrap/>
            <w:vAlign w:val="center"/>
          </w:tcPr>
          <w:p w14:paraId="729C838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4,27</w:t>
            </w:r>
          </w:p>
        </w:tc>
        <w:tc>
          <w:tcPr>
            <w:tcW w:w="993" w:type="dxa"/>
            <w:shd w:val="clear" w:color="auto" w:fill="auto"/>
            <w:noWrap/>
            <w:vAlign w:val="center"/>
          </w:tcPr>
          <w:p w14:paraId="796F3D1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B87943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B4DDB5E">
            <w:pPr>
              <w:spacing w:after="0" w:line="240" w:lineRule="auto"/>
              <w:jc w:val="center"/>
              <w:rPr>
                <w:rFonts w:ascii="Tahoma" w:hAnsi="Tahoma" w:eastAsia="Times New Roman" w:cs="Tahoma"/>
                <w:color w:val="000000"/>
                <w:sz w:val="20"/>
                <w:szCs w:val="20"/>
                <w:lang w:eastAsia="pt-BR"/>
              </w:rPr>
            </w:pPr>
          </w:p>
        </w:tc>
      </w:tr>
      <w:tr w14:paraId="7229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747B3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663</w:t>
            </w:r>
          </w:p>
        </w:tc>
        <w:tc>
          <w:tcPr>
            <w:tcW w:w="816" w:type="dxa"/>
            <w:shd w:val="clear" w:color="auto" w:fill="auto"/>
            <w:noWrap/>
            <w:vAlign w:val="center"/>
          </w:tcPr>
          <w:p w14:paraId="64BAB5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69D136E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1A351C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FENOTEROL BROMIDRATO, CONCENTRAÇÃO: 5 MG/ML, FORMA FARMACEUTICA: SOLUÇÃO ORAL FR 20 ML</w:t>
            </w:r>
          </w:p>
        </w:tc>
        <w:tc>
          <w:tcPr>
            <w:tcW w:w="1275" w:type="dxa"/>
            <w:shd w:val="clear" w:color="auto" w:fill="DADADA" w:themeFill="accent3" w:themeFillTint="66"/>
            <w:noWrap/>
            <w:vAlign w:val="center"/>
          </w:tcPr>
          <w:p w14:paraId="02A59ED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5,91</w:t>
            </w:r>
          </w:p>
        </w:tc>
        <w:tc>
          <w:tcPr>
            <w:tcW w:w="993" w:type="dxa"/>
            <w:shd w:val="clear" w:color="auto" w:fill="auto"/>
            <w:noWrap/>
            <w:vAlign w:val="center"/>
          </w:tcPr>
          <w:p w14:paraId="26CAF61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34FD0B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806A65E">
            <w:pPr>
              <w:spacing w:after="0" w:line="240" w:lineRule="auto"/>
              <w:jc w:val="center"/>
              <w:rPr>
                <w:rFonts w:ascii="Tahoma" w:hAnsi="Tahoma" w:eastAsia="Times New Roman" w:cs="Tahoma"/>
                <w:color w:val="000000"/>
                <w:sz w:val="20"/>
                <w:szCs w:val="20"/>
                <w:lang w:eastAsia="pt-BR"/>
              </w:rPr>
            </w:pPr>
          </w:p>
        </w:tc>
      </w:tr>
      <w:tr w14:paraId="7E4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092A33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664</w:t>
            </w:r>
          </w:p>
        </w:tc>
        <w:tc>
          <w:tcPr>
            <w:tcW w:w="816" w:type="dxa"/>
            <w:shd w:val="clear" w:color="auto" w:fill="auto"/>
            <w:noWrap/>
            <w:vAlign w:val="center"/>
          </w:tcPr>
          <w:p w14:paraId="048CF98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w:t>
            </w:r>
          </w:p>
        </w:tc>
        <w:tc>
          <w:tcPr>
            <w:tcW w:w="665" w:type="dxa"/>
            <w:shd w:val="clear" w:color="auto" w:fill="auto"/>
            <w:noWrap/>
            <w:vAlign w:val="center"/>
          </w:tcPr>
          <w:p w14:paraId="2F4CB95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D6FBC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FENOXIMETILPENICILINA POTASSICA 500.000UI (PEN VE)</w:t>
            </w:r>
          </w:p>
        </w:tc>
        <w:tc>
          <w:tcPr>
            <w:tcW w:w="1275" w:type="dxa"/>
            <w:shd w:val="clear" w:color="auto" w:fill="DADADA" w:themeFill="accent3" w:themeFillTint="66"/>
            <w:noWrap/>
            <w:vAlign w:val="center"/>
          </w:tcPr>
          <w:p w14:paraId="32A6839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1,59</w:t>
            </w:r>
          </w:p>
        </w:tc>
        <w:tc>
          <w:tcPr>
            <w:tcW w:w="993" w:type="dxa"/>
            <w:shd w:val="clear" w:color="auto" w:fill="auto"/>
            <w:noWrap/>
            <w:vAlign w:val="center"/>
          </w:tcPr>
          <w:p w14:paraId="391398B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FD6824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3513A9C">
            <w:pPr>
              <w:spacing w:after="0" w:line="240" w:lineRule="auto"/>
              <w:jc w:val="center"/>
              <w:rPr>
                <w:rFonts w:ascii="Tahoma" w:hAnsi="Tahoma" w:eastAsia="Times New Roman" w:cs="Tahoma"/>
                <w:color w:val="000000"/>
                <w:sz w:val="20"/>
                <w:szCs w:val="20"/>
                <w:lang w:eastAsia="pt-BR"/>
              </w:rPr>
            </w:pPr>
          </w:p>
        </w:tc>
      </w:tr>
      <w:tr w14:paraId="42E8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C705D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665</w:t>
            </w:r>
          </w:p>
        </w:tc>
        <w:tc>
          <w:tcPr>
            <w:tcW w:w="816" w:type="dxa"/>
            <w:shd w:val="clear" w:color="auto" w:fill="auto"/>
            <w:noWrap/>
            <w:vAlign w:val="center"/>
          </w:tcPr>
          <w:p w14:paraId="0DD104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665" w:type="dxa"/>
            <w:shd w:val="clear" w:color="auto" w:fill="auto"/>
            <w:noWrap/>
            <w:vAlign w:val="center"/>
          </w:tcPr>
          <w:p w14:paraId="269DD8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FRA</w:t>
            </w:r>
          </w:p>
        </w:tc>
        <w:tc>
          <w:tcPr>
            <w:tcW w:w="3418" w:type="dxa"/>
            <w:shd w:val="clear" w:color="auto" w:fill="auto"/>
            <w:vAlign w:val="center"/>
          </w:tcPr>
          <w:p w14:paraId="1094305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FENTANILA, CITRATO 0,05 MG, EM FRASCO-AMPOLA DE 10ML</w:t>
            </w:r>
          </w:p>
        </w:tc>
        <w:tc>
          <w:tcPr>
            <w:tcW w:w="1275" w:type="dxa"/>
            <w:shd w:val="clear" w:color="auto" w:fill="DADADA" w:themeFill="accent3" w:themeFillTint="66"/>
            <w:noWrap/>
            <w:vAlign w:val="center"/>
          </w:tcPr>
          <w:p w14:paraId="200EF54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3,30</w:t>
            </w:r>
          </w:p>
        </w:tc>
        <w:tc>
          <w:tcPr>
            <w:tcW w:w="993" w:type="dxa"/>
            <w:shd w:val="clear" w:color="auto" w:fill="auto"/>
            <w:noWrap/>
            <w:vAlign w:val="center"/>
          </w:tcPr>
          <w:p w14:paraId="78E3D0A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6C84AD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CEB1DF3">
            <w:pPr>
              <w:spacing w:after="0" w:line="240" w:lineRule="auto"/>
              <w:jc w:val="center"/>
              <w:rPr>
                <w:rFonts w:ascii="Tahoma" w:hAnsi="Tahoma" w:eastAsia="Times New Roman" w:cs="Tahoma"/>
                <w:color w:val="000000"/>
                <w:sz w:val="20"/>
                <w:szCs w:val="20"/>
                <w:lang w:eastAsia="pt-BR"/>
              </w:rPr>
            </w:pPr>
          </w:p>
        </w:tc>
      </w:tr>
      <w:tr w14:paraId="72D0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831682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666</w:t>
            </w:r>
          </w:p>
        </w:tc>
        <w:tc>
          <w:tcPr>
            <w:tcW w:w="816" w:type="dxa"/>
            <w:shd w:val="clear" w:color="auto" w:fill="auto"/>
            <w:noWrap/>
            <w:vAlign w:val="center"/>
          </w:tcPr>
          <w:p w14:paraId="1A754C3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70</w:t>
            </w:r>
          </w:p>
        </w:tc>
        <w:tc>
          <w:tcPr>
            <w:tcW w:w="665" w:type="dxa"/>
            <w:shd w:val="clear" w:color="auto" w:fill="auto"/>
            <w:noWrap/>
            <w:vAlign w:val="center"/>
          </w:tcPr>
          <w:p w14:paraId="20FA1F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694174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FEXOFENADINA 120 MG</w:t>
            </w:r>
          </w:p>
        </w:tc>
        <w:tc>
          <w:tcPr>
            <w:tcW w:w="1275" w:type="dxa"/>
            <w:shd w:val="clear" w:color="auto" w:fill="DADADA" w:themeFill="accent3" w:themeFillTint="66"/>
            <w:noWrap/>
            <w:vAlign w:val="center"/>
          </w:tcPr>
          <w:p w14:paraId="6A4CC1B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0,69</w:t>
            </w:r>
          </w:p>
        </w:tc>
        <w:tc>
          <w:tcPr>
            <w:tcW w:w="993" w:type="dxa"/>
            <w:shd w:val="clear" w:color="auto" w:fill="auto"/>
            <w:noWrap/>
            <w:vAlign w:val="center"/>
          </w:tcPr>
          <w:p w14:paraId="1DB1B1E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501B10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CF0F411">
            <w:pPr>
              <w:spacing w:after="0" w:line="240" w:lineRule="auto"/>
              <w:jc w:val="center"/>
              <w:rPr>
                <w:rFonts w:ascii="Tahoma" w:hAnsi="Tahoma" w:eastAsia="Times New Roman" w:cs="Tahoma"/>
                <w:color w:val="000000"/>
                <w:sz w:val="20"/>
                <w:szCs w:val="20"/>
                <w:lang w:eastAsia="pt-BR"/>
              </w:rPr>
            </w:pPr>
          </w:p>
        </w:tc>
      </w:tr>
      <w:tr w14:paraId="1518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3D7B9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667</w:t>
            </w:r>
          </w:p>
        </w:tc>
        <w:tc>
          <w:tcPr>
            <w:tcW w:w="816" w:type="dxa"/>
            <w:shd w:val="clear" w:color="auto" w:fill="auto"/>
            <w:noWrap/>
            <w:vAlign w:val="center"/>
          </w:tcPr>
          <w:p w14:paraId="75EBF11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w:t>
            </w:r>
          </w:p>
        </w:tc>
        <w:tc>
          <w:tcPr>
            <w:tcW w:w="665" w:type="dxa"/>
            <w:shd w:val="clear" w:color="auto" w:fill="auto"/>
            <w:noWrap/>
            <w:vAlign w:val="center"/>
          </w:tcPr>
          <w:p w14:paraId="778E16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418" w:type="dxa"/>
            <w:shd w:val="clear" w:color="auto" w:fill="auto"/>
            <w:vAlign w:val="center"/>
          </w:tcPr>
          <w:p w14:paraId="210860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FIBRINOLISINA 1U, DESOXIRRIBONUCLEASE 666U, CLORANFENICOL 0,01G TUBO 10GR</w:t>
            </w:r>
          </w:p>
        </w:tc>
        <w:tc>
          <w:tcPr>
            <w:tcW w:w="1275" w:type="dxa"/>
            <w:shd w:val="clear" w:color="auto" w:fill="DADADA" w:themeFill="accent3" w:themeFillTint="66"/>
            <w:noWrap/>
            <w:vAlign w:val="center"/>
          </w:tcPr>
          <w:p w14:paraId="597991F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62,61</w:t>
            </w:r>
          </w:p>
        </w:tc>
        <w:tc>
          <w:tcPr>
            <w:tcW w:w="993" w:type="dxa"/>
            <w:shd w:val="clear" w:color="auto" w:fill="auto"/>
            <w:noWrap/>
            <w:vAlign w:val="center"/>
          </w:tcPr>
          <w:p w14:paraId="27E0D49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747AED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40B6B17">
            <w:pPr>
              <w:spacing w:after="0" w:line="240" w:lineRule="auto"/>
              <w:jc w:val="center"/>
              <w:rPr>
                <w:rFonts w:ascii="Tahoma" w:hAnsi="Tahoma" w:eastAsia="Times New Roman" w:cs="Tahoma"/>
                <w:color w:val="000000"/>
                <w:sz w:val="20"/>
                <w:szCs w:val="20"/>
                <w:lang w:eastAsia="pt-BR"/>
              </w:rPr>
            </w:pPr>
          </w:p>
        </w:tc>
      </w:tr>
      <w:tr w14:paraId="5308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55BB2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668</w:t>
            </w:r>
          </w:p>
        </w:tc>
        <w:tc>
          <w:tcPr>
            <w:tcW w:w="816" w:type="dxa"/>
            <w:shd w:val="clear" w:color="auto" w:fill="auto"/>
            <w:noWrap/>
            <w:vAlign w:val="center"/>
          </w:tcPr>
          <w:p w14:paraId="39DFA2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6.000</w:t>
            </w:r>
          </w:p>
        </w:tc>
        <w:tc>
          <w:tcPr>
            <w:tcW w:w="665" w:type="dxa"/>
            <w:shd w:val="clear" w:color="auto" w:fill="auto"/>
            <w:noWrap/>
            <w:vAlign w:val="center"/>
          </w:tcPr>
          <w:p w14:paraId="5366F9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077DB2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FINASTERIDA 5 MG</w:t>
            </w:r>
          </w:p>
        </w:tc>
        <w:tc>
          <w:tcPr>
            <w:tcW w:w="1275" w:type="dxa"/>
            <w:shd w:val="clear" w:color="auto" w:fill="DADADA" w:themeFill="accent3" w:themeFillTint="66"/>
            <w:noWrap/>
            <w:vAlign w:val="center"/>
          </w:tcPr>
          <w:p w14:paraId="011FB75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0,23</w:t>
            </w:r>
          </w:p>
        </w:tc>
        <w:tc>
          <w:tcPr>
            <w:tcW w:w="993" w:type="dxa"/>
            <w:shd w:val="clear" w:color="auto" w:fill="auto"/>
            <w:noWrap/>
            <w:vAlign w:val="center"/>
          </w:tcPr>
          <w:p w14:paraId="38C88F3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12A32C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AEBCC45">
            <w:pPr>
              <w:spacing w:after="0" w:line="240" w:lineRule="auto"/>
              <w:jc w:val="center"/>
              <w:rPr>
                <w:rFonts w:ascii="Tahoma" w:hAnsi="Tahoma" w:eastAsia="Times New Roman" w:cs="Tahoma"/>
                <w:color w:val="000000"/>
                <w:sz w:val="20"/>
                <w:szCs w:val="20"/>
                <w:lang w:eastAsia="pt-BR"/>
              </w:rPr>
            </w:pPr>
          </w:p>
        </w:tc>
      </w:tr>
      <w:tr w14:paraId="48BA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3389D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669</w:t>
            </w:r>
          </w:p>
        </w:tc>
        <w:tc>
          <w:tcPr>
            <w:tcW w:w="816" w:type="dxa"/>
            <w:shd w:val="clear" w:color="auto" w:fill="auto"/>
            <w:noWrap/>
            <w:vAlign w:val="center"/>
          </w:tcPr>
          <w:p w14:paraId="2E0CF0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665" w:type="dxa"/>
            <w:shd w:val="clear" w:color="auto" w:fill="auto"/>
            <w:noWrap/>
            <w:vAlign w:val="center"/>
          </w:tcPr>
          <w:p w14:paraId="4175B6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5BF5BC2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FISIOGEL LOÇÃO  100 ML</w:t>
            </w:r>
          </w:p>
        </w:tc>
        <w:tc>
          <w:tcPr>
            <w:tcW w:w="1275" w:type="dxa"/>
            <w:shd w:val="clear" w:color="auto" w:fill="DADADA" w:themeFill="accent3" w:themeFillTint="66"/>
            <w:noWrap/>
            <w:vAlign w:val="center"/>
          </w:tcPr>
          <w:p w14:paraId="7D407CB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63,80</w:t>
            </w:r>
          </w:p>
        </w:tc>
        <w:tc>
          <w:tcPr>
            <w:tcW w:w="993" w:type="dxa"/>
            <w:shd w:val="clear" w:color="auto" w:fill="auto"/>
            <w:noWrap/>
            <w:vAlign w:val="center"/>
          </w:tcPr>
          <w:p w14:paraId="2DFD29B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435EBA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39D6864">
            <w:pPr>
              <w:spacing w:after="0" w:line="240" w:lineRule="auto"/>
              <w:jc w:val="center"/>
              <w:rPr>
                <w:rFonts w:ascii="Tahoma" w:hAnsi="Tahoma" w:eastAsia="Times New Roman" w:cs="Tahoma"/>
                <w:color w:val="000000"/>
                <w:sz w:val="20"/>
                <w:szCs w:val="20"/>
                <w:lang w:eastAsia="pt-BR"/>
              </w:rPr>
            </w:pPr>
          </w:p>
        </w:tc>
      </w:tr>
      <w:tr w14:paraId="1128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647D7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670</w:t>
            </w:r>
          </w:p>
        </w:tc>
        <w:tc>
          <w:tcPr>
            <w:tcW w:w="816" w:type="dxa"/>
            <w:shd w:val="clear" w:color="auto" w:fill="auto"/>
            <w:noWrap/>
            <w:vAlign w:val="center"/>
          </w:tcPr>
          <w:p w14:paraId="7D3092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4B84217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2703DF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FITOMENADIONA, DOSAGEM: 10 MG/ML, APRESENTAÇÃO: SOLUÇÃO INJETÁVEL AMP 1 ML</w:t>
            </w:r>
          </w:p>
        </w:tc>
        <w:tc>
          <w:tcPr>
            <w:tcW w:w="1275" w:type="dxa"/>
            <w:shd w:val="clear" w:color="auto" w:fill="DADADA" w:themeFill="accent3" w:themeFillTint="66"/>
            <w:noWrap/>
            <w:vAlign w:val="center"/>
          </w:tcPr>
          <w:p w14:paraId="5AB3E07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1,90</w:t>
            </w:r>
          </w:p>
        </w:tc>
        <w:tc>
          <w:tcPr>
            <w:tcW w:w="993" w:type="dxa"/>
            <w:shd w:val="clear" w:color="auto" w:fill="auto"/>
            <w:noWrap/>
            <w:vAlign w:val="center"/>
          </w:tcPr>
          <w:p w14:paraId="41B832D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2833F9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02C5E41">
            <w:pPr>
              <w:spacing w:after="0" w:line="240" w:lineRule="auto"/>
              <w:jc w:val="center"/>
              <w:rPr>
                <w:rFonts w:ascii="Tahoma" w:hAnsi="Tahoma" w:eastAsia="Times New Roman" w:cs="Tahoma"/>
                <w:color w:val="000000"/>
                <w:sz w:val="20"/>
                <w:szCs w:val="20"/>
                <w:lang w:eastAsia="pt-BR"/>
              </w:rPr>
            </w:pPr>
          </w:p>
        </w:tc>
      </w:tr>
      <w:tr w14:paraId="56D3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BA3D1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671</w:t>
            </w:r>
          </w:p>
        </w:tc>
        <w:tc>
          <w:tcPr>
            <w:tcW w:w="816" w:type="dxa"/>
            <w:shd w:val="clear" w:color="auto" w:fill="auto"/>
            <w:noWrap/>
            <w:vAlign w:val="center"/>
          </w:tcPr>
          <w:p w14:paraId="369FD6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665" w:type="dxa"/>
            <w:shd w:val="clear" w:color="auto" w:fill="auto"/>
            <w:noWrap/>
            <w:vAlign w:val="center"/>
          </w:tcPr>
          <w:p w14:paraId="2CEEFA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70B4A7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FLUCONAZOL 150 MG</w:t>
            </w:r>
          </w:p>
        </w:tc>
        <w:tc>
          <w:tcPr>
            <w:tcW w:w="1275" w:type="dxa"/>
            <w:shd w:val="clear" w:color="auto" w:fill="DADADA" w:themeFill="accent3" w:themeFillTint="66"/>
            <w:noWrap/>
            <w:vAlign w:val="center"/>
          </w:tcPr>
          <w:p w14:paraId="3733DF7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0,50</w:t>
            </w:r>
          </w:p>
        </w:tc>
        <w:tc>
          <w:tcPr>
            <w:tcW w:w="993" w:type="dxa"/>
            <w:shd w:val="clear" w:color="auto" w:fill="auto"/>
            <w:noWrap/>
            <w:vAlign w:val="center"/>
          </w:tcPr>
          <w:p w14:paraId="5C11A3B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BC26D2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CE1A065">
            <w:pPr>
              <w:spacing w:after="0" w:line="240" w:lineRule="auto"/>
              <w:jc w:val="center"/>
              <w:rPr>
                <w:rFonts w:ascii="Tahoma" w:hAnsi="Tahoma" w:eastAsia="Times New Roman" w:cs="Tahoma"/>
                <w:color w:val="000000"/>
                <w:sz w:val="20"/>
                <w:szCs w:val="20"/>
                <w:lang w:eastAsia="pt-BR"/>
              </w:rPr>
            </w:pPr>
          </w:p>
        </w:tc>
      </w:tr>
      <w:tr w14:paraId="0935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D1412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672</w:t>
            </w:r>
          </w:p>
        </w:tc>
        <w:tc>
          <w:tcPr>
            <w:tcW w:w="816" w:type="dxa"/>
            <w:shd w:val="clear" w:color="auto" w:fill="auto"/>
            <w:noWrap/>
            <w:vAlign w:val="center"/>
          </w:tcPr>
          <w:p w14:paraId="0612E4F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665" w:type="dxa"/>
            <w:shd w:val="clear" w:color="auto" w:fill="auto"/>
            <w:noWrap/>
            <w:vAlign w:val="center"/>
          </w:tcPr>
          <w:p w14:paraId="1DE5BE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11BEA3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FLUMAZENIL 0,1 MG/ML 5 ML</w:t>
            </w:r>
          </w:p>
        </w:tc>
        <w:tc>
          <w:tcPr>
            <w:tcW w:w="1275" w:type="dxa"/>
            <w:shd w:val="clear" w:color="auto" w:fill="DADADA" w:themeFill="accent3" w:themeFillTint="66"/>
            <w:noWrap/>
            <w:vAlign w:val="center"/>
          </w:tcPr>
          <w:p w14:paraId="599D45A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5,77</w:t>
            </w:r>
          </w:p>
        </w:tc>
        <w:tc>
          <w:tcPr>
            <w:tcW w:w="993" w:type="dxa"/>
            <w:shd w:val="clear" w:color="auto" w:fill="auto"/>
            <w:noWrap/>
            <w:vAlign w:val="center"/>
          </w:tcPr>
          <w:p w14:paraId="018530D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DB0866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820B10D">
            <w:pPr>
              <w:spacing w:after="0" w:line="240" w:lineRule="auto"/>
              <w:jc w:val="center"/>
              <w:rPr>
                <w:rFonts w:ascii="Tahoma" w:hAnsi="Tahoma" w:eastAsia="Times New Roman" w:cs="Tahoma"/>
                <w:color w:val="000000"/>
                <w:sz w:val="20"/>
                <w:szCs w:val="20"/>
                <w:lang w:eastAsia="pt-BR"/>
              </w:rPr>
            </w:pPr>
          </w:p>
        </w:tc>
      </w:tr>
      <w:tr w14:paraId="1F9A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481823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673</w:t>
            </w:r>
          </w:p>
        </w:tc>
        <w:tc>
          <w:tcPr>
            <w:tcW w:w="816" w:type="dxa"/>
            <w:shd w:val="clear" w:color="auto" w:fill="auto"/>
            <w:noWrap/>
            <w:vAlign w:val="center"/>
          </w:tcPr>
          <w:p w14:paraId="076DC51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192DB0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8C800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FLUOCINOLONA ACETONIDA 0,275 MG/ML + SULFATO DE NEOMICINA 3,85 MG/ML + SULFATO DE POLIMIXINA B 11.0O0 UI/ML + CLORIDRATO DE LIDOCAINA 20 MG/ML FR 5 ML</w:t>
            </w:r>
          </w:p>
        </w:tc>
        <w:tc>
          <w:tcPr>
            <w:tcW w:w="1275" w:type="dxa"/>
            <w:shd w:val="clear" w:color="auto" w:fill="DADADA" w:themeFill="accent3" w:themeFillTint="66"/>
            <w:noWrap/>
            <w:vAlign w:val="center"/>
          </w:tcPr>
          <w:p w14:paraId="7BCBBC8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6,43</w:t>
            </w:r>
          </w:p>
        </w:tc>
        <w:tc>
          <w:tcPr>
            <w:tcW w:w="993" w:type="dxa"/>
            <w:shd w:val="clear" w:color="auto" w:fill="auto"/>
            <w:noWrap/>
            <w:vAlign w:val="center"/>
          </w:tcPr>
          <w:p w14:paraId="520D7EA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AC0E29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4C1F32F">
            <w:pPr>
              <w:spacing w:after="0" w:line="240" w:lineRule="auto"/>
              <w:jc w:val="center"/>
              <w:rPr>
                <w:rFonts w:ascii="Tahoma" w:hAnsi="Tahoma" w:eastAsia="Times New Roman" w:cs="Tahoma"/>
                <w:color w:val="000000"/>
                <w:sz w:val="20"/>
                <w:szCs w:val="20"/>
                <w:lang w:eastAsia="pt-BR"/>
              </w:rPr>
            </w:pPr>
          </w:p>
        </w:tc>
      </w:tr>
      <w:tr w14:paraId="2FCB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83F4E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674</w:t>
            </w:r>
          </w:p>
        </w:tc>
        <w:tc>
          <w:tcPr>
            <w:tcW w:w="816" w:type="dxa"/>
            <w:shd w:val="clear" w:color="auto" w:fill="auto"/>
            <w:noWrap/>
            <w:vAlign w:val="center"/>
          </w:tcPr>
          <w:p w14:paraId="4FBD42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665" w:type="dxa"/>
            <w:shd w:val="clear" w:color="auto" w:fill="auto"/>
            <w:noWrap/>
            <w:vAlign w:val="center"/>
          </w:tcPr>
          <w:p w14:paraId="2AB72E5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5078E6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FLUOXETINA, DOSAGEM: 20 MG/ML, APRESENTAÇÃO: SOLUÇÃO ORAL, GOTAS</w:t>
            </w:r>
          </w:p>
        </w:tc>
        <w:tc>
          <w:tcPr>
            <w:tcW w:w="1275" w:type="dxa"/>
            <w:shd w:val="clear" w:color="auto" w:fill="DADADA" w:themeFill="accent3" w:themeFillTint="66"/>
            <w:noWrap/>
            <w:vAlign w:val="center"/>
          </w:tcPr>
          <w:p w14:paraId="493BB06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18,97</w:t>
            </w:r>
          </w:p>
        </w:tc>
        <w:tc>
          <w:tcPr>
            <w:tcW w:w="993" w:type="dxa"/>
            <w:shd w:val="clear" w:color="auto" w:fill="auto"/>
            <w:noWrap/>
            <w:vAlign w:val="center"/>
          </w:tcPr>
          <w:p w14:paraId="11EB160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2B9677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DC1D316">
            <w:pPr>
              <w:spacing w:after="0" w:line="240" w:lineRule="auto"/>
              <w:jc w:val="center"/>
              <w:rPr>
                <w:rFonts w:ascii="Tahoma" w:hAnsi="Tahoma" w:eastAsia="Times New Roman" w:cs="Tahoma"/>
                <w:color w:val="000000"/>
                <w:sz w:val="20"/>
                <w:szCs w:val="20"/>
                <w:lang w:eastAsia="pt-BR"/>
              </w:rPr>
            </w:pPr>
          </w:p>
        </w:tc>
      </w:tr>
      <w:tr w14:paraId="24FA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35C4B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675</w:t>
            </w:r>
          </w:p>
        </w:tc>
        <w:tc>
          <w:tcPr>
            <w:tcW w:w="816" w:type="dxa"/>
            <w:shd w:val="clear" w:color="auto" w:fill="auto"/>
            <w:noWrap/>
            <w:vAlign w:val="center"/>
          </w:tcPr>
          <w:p w14:paraId="76BC11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37.500</w:t>
            </w:r>
          </w:p>
        </w:tc>
        <w:tc>
          <w:tcPr>
            <w:tcW w:w="665" w:type="dxa"/>
            <w:shd w:val="clear" w:color="auto" w:fill="auto"/>
            <w:noWrap/>
            <w:vAlign w:val="center"/>
          </w:tcPr>
          <w:p w14:paraId="27F3738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1A3F25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FLUOXETINA 20 MG</w:t>
            </w:r>
          </w:p>
        </w:tc>
        <w:tc>
          <w:tcPr>
            <w:tcW w:w="1275" w:type="dxa"/>
            <w:shd w:val="clear" w:color="auto" w:fill="DADADA" w:themeFill="accent3" w:themeFillTint="66"/>
            <w:noWrap/>
            <w:vAlign w:val="center"/>
          </w:tcPr>
          <w:p w14:paraId="499597F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0AF4228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2DD13D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64F22E8">
            <w:pPr>
              <w:spacing w:after="0" w:line="240" w:lineRule="auto"/>
              <w:jc w:val="center"/>
              <w:rPr>
                <w:rFonts w:ascii="Tahoma" w:hAnsi="Tahoma" w:eastAsia="Times New Roman" w:cs="Tahoma"/>
                <w:color w:val="000000"/>
                <w:sz w:val="20"/>
                <w:szCs w:val="20"/>
                <w:lang w:eastAsia="pt-BR"/>
              </w:rPr>
            </w:pPr>
          </w:p>
        </w:tc>
      </w:tr>
      <w:tr w14:paraId="7757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8364F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676</w:t>
            </w:r>
          </w:p>
        </w:tc>
        <w:tc>
          <w:tcPr>
            <w:tcW w:w="816" w:type="dxa"/>
            <w:shd w:val="clear" w:color="auto" w:fill="auto"/>
            <w:noWrap/>
            <w:vAlign w:val="center"/>
          </w:tcPr>
          <w:p w14:paraId="669A99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06</w:t>
            </w:r>
          </w:p>
        </w:tc>
        <w:tc>
          <w:tcPr>
            <w:tcW w:w="665" w:type="dxa"/>
            <w:shd w:val="clear" w:color="auto" w:fill="auto"/>
            <w:noWrap/>
            <w:vAlign w:val="center"/>
          </w:tcPr>
          <w:p w14:paraId="540E08E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397880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FLUTICASONA, COMPOSIÇÃO: FUORATO, CONCENTRAÇÃO: 27,5 MCG/DOSE, FORMA FARMACÊUTICA: SPRAY NASAL 120 DOSES</w:t>
            </w:r>
          </w:p>
        </w:tc>
        <w:tc>
          <w:tcPr>
            <w:tcW w:w="1275" w:type="dxa"/>
            <w:shd w:val="clear" w:color="auto" w:fill="DADADA" w:themeFill="accent3" w:themeFillTint="66"/>
            <w:noWrap/>
            <w:vAlign w:val="center"/>
          </w:tcPr>
          <w:p w14:paraId="5EEC4E5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64,47</w:t>
            </w:r>
          </w:p>
        </w:tc>
        <w:tc>
          <w:tcPr>
            <w:tcW w:w="993" w:type="dxa"/>
            <w:shd w:val="clear" w:color="auto" w:fill="auto"/>
            <w:noWrap/>
            <w:vAlign w:val="center"/>
          </w:tcPr>
          <w:p w14:paraId="2A878C3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D1A336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132DD11">
            <w:pPr>
              <w:spacing w:after="0" w:line="240" w:lineRule="auto"/>
              <w:jc w:val="center"/>
              <w:rPr>
                <w:rFonts w:ascii="Tahoma" w:hAnsi="Tahoma" w:eastAsia="Times New Roman" w:cs="Tahoma"/>
                <w:color w:val="000000"/>
                <w:sz w:val="20"/>
                <w:szCs w:val="20"/>
                <w:lang w:eastAsia="pt-BR"/>
              </w:rPr>
            </w:pPr>
          </w:p>
        </w:tc>
      </w:tr>
      <w:tr w14:paraId="75BA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EC185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677</w:t>
            </w:r>
          </w:p>
        </w:tc>
        <w:tc>
          <w:tcPr>
            <w:tcW w:w="816" w:type="dxa"/>
            <w:shd w:val="clear" w:color="auto" w:fill="auto"/>
            <w:noWrap/>
            <w:vAlign w:val="center"/>
          </w:tcPr>
          <w:p w14:paraId="613E6F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334ABE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584CAF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FLUVOXAMINA 100 MG</w:t>
            </w:r>
          </w:p>
        </w:tc>
        <w:tc>
          <w:tcPr>
            <w:tcW w:w="1275" w:type="dxa"/>
            <w:shd w:val="clear" w:color="auto" w:fill="DADADA" w:themeFill="accent3" w:themeFillTint="66"/>
            <w:noWrap/>
            <w:vAlign w:val="center"/>
          </w:tcPr>
          <w:p w14:paraId="626BC2F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3,31</w:t>
            </w:r>
          </w:p>
        </w:tc>
        <w:tc>
          <w:tcPr>
            <w:tcW w:w="993" w:type="dxa"/>
            <w:shd w:val="clear" w:color="auto" w:fill="auto"/>
            <w:noWrap/>
            <w:vAlign w:val="center"/>
          </w:tcPr>
          <w:p w14:paraId="5B2472D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057C4B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2230D1A">
            <w:pPr>
              <w:spacing w:after="0" w:line="240" w:lineRule="auto"/>
              <w:jc w:val="center"/>
              <w:rPr>
                <w:rFonts w:ascii="Tahoma" w:hAnsi="Tahoma" w:eastAsia="Times New Roman" w:cs="Tahoma"/>
                <w:color w:val="000000"/>
                <w:sz w:val="20"/>
                <w:szCs w:val="20"/>
                <w:lang w:eastAsia="pt-BR"/>
              </w:rPr>
            </w:pPr>
          </w:p>
        </w:tc>
      </w:tr>
      <w:tr w14:paraId="1622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13771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678</w:t>
            </w:r>
          </w:p>
        </w:tc>
        <w:tc>
          <w:tcPr>
            <w:tcW w:w="816" w:type="dxa"/>
            <w:shd w:val="clear" w:color="auto" w:fill="auto"/>
            <w:noWrap/>
            <w:vAlign w:val="center"/>
          </w:tcPr>
          <w:p w14:paraId="16F96C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79C13D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56168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FOSFATO DE SITAGLIPTINA 50 MG/ CLORIDRATO DE METFORMINA 850MG</w:t>
            </w:r>
          </w:p>
        </w:tc>
        <w:tc>
          <w:tcPr>
            <w:tcW w:w="1275" w:type="dxa"/>
            <w:shd w:val="clear" w:color="auto" w:fill="DADADA" w:themeFill="accent3" w:themeFillTint="66"/>
            <w:noWrap/>
            <w:vAlign w:val="center"/>
          </w:tcPr>
          <w:p w14:paraId="04F808E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1,58</w:t>
            </w:r>
          </w:p>
        </w:tc>
        <w:tc>
          <w:tcPr>
            <w:tcW w:w="993" w:type="dxa"/>
            <w:shd w:val="clear" w:color="auto" w:fill="auto"/>
            <w:noWrap/>
            <w:vAlign w:val="center"/>
          </w:tcPr>
          <w:p w14:paraId="3A7AA85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E99C9D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CE0C63F">
            <w:pPr>
              <w:spacing w:after="0" w:line="240" w:lineRule="auto"/>
              <w:jc w:val="center"/>
              <w:rPr>
                <w:rFonts w:ascii="Tahoma" w:hAnsi="Tahoma" w:eastAsia="Times New Roman" w:cs="Tahoma"/>
                <w:color w:val="000000"/>
                <w:sz w:val="20"/>
                <w:szCs w:val="20"/>
                <w:lang w:eastAsia="pt-BR"/>
              </w:rPr>
            </w:pPr>
          </w:p>
        </w:tc>
      </w:tr>
      <w:tr w14:paraId="1EAE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AD2BE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679</w:t>
            </w:r>
          </w:p>
        </w:tc>
        <w:tc>
          <w:tcPr>
            <w:tcW w:w="816" w:type="dxa"/>
            <w:shd w:val="clear" w:color="auto" w:fill="auto"/>
            <w:noWrap/>
            <w:vAlign w:val="center"/>
          </w:tcPr>
          <w:p w14:paraId="41E853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665" w:type="dxa"/>
            <w:shd w:val="clear" w:color="auto" w:fill="auto"/>
            <w:noWrap/>
            <w:vAlign w:val="center"/>
          </w:tcPr>
          <w:p w14:paraId="08E957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7ADC70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FOSFATO DE SÓDIO, APRESENTAÇÃO: ENEMA, DOSAGEM: FOSFATO MONOBÁSICO 16% + FOSFATO DIBÁSICO 6%. SOLUÇÃO RETAL, FRASCO COM VARIAÇÃO ENTRE 100 ML A 133 ML</w:t>
            </w:r>
          </w:p>
        </w:tc>
        <w:tc>
          <w:tcPr>
            <w:tcW w:w="1275" w:type="dxa"/>
            <w:shd w:val="clear" w:color="auto" w:fill="DADADA" w:themeFill="accent3" w:themeFillTint="66"/>
            <w:noWrap/>
            <w:vAlign w:val="center"/>
          </w:tcPr>
          <w:p w14:paraId="75E07F8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5,95</w:t>
            </w:r>
          </w:p>
        </w:tc>
        <w:tc>
          <w:tcPr>
            <w:tcW w:w="993" w:type="dxa"/>
            <w:shd w:val="clear" w:color="auto" w:fill="auto"/>
            <w:noWrap/>
            <w:vAlign w:val="center"/>
          </w:tcPr>
          <w:p w14:paraId="40893F1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C459E6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5DBDCB2">
            <w:pPr>
              <w:spacing w:after="0" w:line="240" w:lineRule="auto"/>
              <w:jc w:val="center"/>
              <w:rPr>
                <w:rFonts w:ascii="Tahoma" w:hAnsi="Tahoma" w:eastAsia="Times New Roman" w:cs="Tahoma"/>
                <w:color w:val="000000"/>
                <w:sz w:val="20"/>
                <w:szCs w:val="20"/>
                <w:lang w:eastAsia="pt-BR"/>
              </w:rPr>
            </w:pPr>
          </w:p>
        </w:tc>
      </w:tr>
      <w:tr w14:paraId="2484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2B9AF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680</w:t>
            </w:r>
          </w:p>
        </w:tc>
        <w:tc>
          <w:tcPr>
            <w:tcW w:w="816" w:type="dxa"/>
            <w:shd w:val="clear" w:color="auto" w:fill="auto"/>
            <w:noWrap/>
            <w:vAlign w:val="center"/>
          </w:tcPr>
          <w:p w14:paraId="48916B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02</w:t>
            </w:r>
          </w:p>
        </w:tc>
        <w:tc>
          <w:tcPr>
            <w:tcW w:w="665" w:type="dxa"/>
            <w:shd w:val="clear" w:color="auto" w:fill="auto"/>
            <w:noWrap/>
            <w:vAlign w:val="center"/>
          </w:tcPr>
          <w:p w14:paraId="0DD20F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4EA7C8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FUMARATO DE FORMOTEROL DI-HIDRATADO + BUDESONIDA SPRAY 6/200 MCG, SUSPENSÃO AEROSSOL SPRAY, FRACO COM 120 DOSES</w:t>
            </w:r>
          </w:p>
        </w:tc>
        <w:tc>
          <w:tcPr>
            <w:tcW w:w="1275" w:type="dxa"/>
            <w:shd w:val="clear" w:color="auto" w:fill="DADADA" w:themeFill="accent3" w:themeFillTint="66"/>
            <w:noWrap/>
            <w:vAlign w:val="center"/>
          </w:tcPr>
          <w:p w14:paraId="15C1F8E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111,93</w:t>
            </w:r>
          </w:p>
        </w:tc>
        <w:tc>
          <w:tcPr>
            <w:tcW w:w="993" w:type="dxa"/>
            <w:shd w:val="clear" w:color="auto" w:fill="auto"/>
            <w:noWrap/>
            <w:vAlign w:val="center"/>
          </w:tcPr>
          <w:p w14:paraId="4D75E1C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E63437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11F3014">
            <w:pPr>
              <w:spacing w:after="0" w:line="240" w:lineRule="auto"/>
              <w:jc w:val="center"/>
              <w:rPr>
                <w:rFonts w:ascii="Tahoma" w:hAnsi="Tahoma" w:eastAsia="Times New Roman" w:cs="Tahoma"/>
                <w:color w:val="000000"/>
                <w:sz w:val="20"/>
                <w:szCs w:val="20"/>
                <w:lang w:eastAsia="pt-BR"/>
              </w:rPr>
            </w:pPr>
          </w:p>
        </w:tc>
      </w:tr>
      <w:tr w14:paraId="2AD7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C5543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681</w:t>
            </w:r>
          </w:p>
        </w:tc>
        <w:tc>
          <w:tcPr>
            <w:tcW w:w="816" w:type="dxa"/>
            <w:shd w:val="clear" w:color="auto" w:fill="auto"/>
            <w:noWrap/>
            <w:vAlign w:val="center"/>
          </w:tcPr>
          <w:p w14:paraId="6E02B2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400</w:t>
            </w:r>
          </w:p>
        </w:tc>
        <w:tc>
          <w:tcPr>
            <w:tcW w:w="665" w:type="dxa"/>
            <w:shd w:val="clear" w:color="auto" w:fill="auto"/>
            <w:noWrap/>
            <w:vAlign w:val="center"/>
          </w:tcPr>
          <w:p w14:paraId="788107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9124D1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FUMARATO DE QUETIAPINA 100 MG</w:t>
            </w:r>
          </w:p>
        </w:tc>
        <w:tc>
          <w:tcPr>
            <w:tcW w:w="1275" w:type="dxa"/>
            <w:shd w:val="clear" w:color="auto" w:fill="DADADA" w:themeFill="accent3" w:themeFillTint="66"/>
            <w:noWrap/>
            <w:vAlign w:val="center"/>
          </w:tcPr>
          <w:p w14:paraId="1E24B2E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0,34</w:t>
            </w:r>
          </w:p>
        </w:tc>
        <w:tc>
          <w:tcPr>
            <w:tcW w:w="993" w:type="dxa"/>
            <w:shd w:val="clear" w:color="auto" w:fill="auto"/>
            <w:noWrap/>
            <w:vAlign w:val="center"/>
          </w:tcPr>
          <w:p w14:paraId="00EFA38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4605B1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F924E6D">
            <w:pPr>
              <w:spacing w:after="0" w:line="240" w:lineRule="auto"/>
              <w:jc w:val="center"/>
              <w:rPr>
                <w:rFonts w:ascii="Tahoma" w:hAnsi="Tahoma" w:eastAsia="Times New Roman" w:cs="Tahoma"/>
                <w:color w:val="000000"/>
                <w:sz w:val="20"/>
                <w:szCs w:val="20"/>
                <w:lang w:eastAsia="pt-BR"/>
              </w:rPr>
            </w:pPr>
          </w:p>
        </w:tc>
      </w:tr>
      <w:tr w14:paraId="24E3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C4469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682</w:t>
            </w:r>
          </w:p>
        </w:tc>
        <w:tc>
          <w:tcPr>
            <w:tcW w:w="816" w:type="dxa"/>
            <w:shd w:val="clear" w:color="auto" w:fill="auto"/>
            <w:noWrap/>
            <w:vAlign w:val="center"/>
          </w:tcPr>
          <w:p w14:paraId="579329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240</w:t>
            </w:r>
          </w:p>
        </w:tc>
        <w:tc>
          <w:tcPr>
            <w:tcW w:w="665" w:type="dxa"/>
            <w:shd w:val="clear" w:color="auto" w:fill="auto"/>
            <w:noWrap/>
            <w:vAlign w:val="center"/>
          </w:tcPr>
          <w:p w14:paraId="43B2ED0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423BDF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FURAMATO DE QUETIAPINA 25 MG</w:t>
            </w:r>
          </w:p>
        </w:tc>
        <w:tc>
          <w:tcPr>
            <w:tcW w:w="1275" w:type="dxa"/>
            <w:shd w:val="clear" w:color="auto" w:fill="DADADA" w:themeFill="accent3" w:themeFillTint="66"/>
            <w:noWrap/>
            <w:vAlign w:val="center"/>
          </w:tcPr>
          <w:p w14:paraId="0E06FAB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0,10</w:t>
            </w:r>
          </w:p>
        </w:tc>
        <w:tc>
          <w:tcPr>
            <w:tcW w:w="993" w:type="dxa"/>
            <w:shd w:val="clear" w:color="auto" w:fill="auto"/>
            <w:noWrap/>
            <w:vAlign w:val="center"/>
          </w:tcPr>
          <w:p w14:paraId="3CCD46D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A23E32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DCE0D5C">
            <w:pPr>
              <w:spacing w:after="0" w:line="240" w:lineRule="auto"/>
              <w:jc w:val="center"/>
              <w:rPr>
                <w:rFonts w:ascii="Tahoma" w:hAnsi="Tahoma" w:eastAsia="Times New Roman" w:cs="Tahoma"/>
                <w:color w:val="000000"/>
                <w:sz w:val="20"/>
                <w:szCs w:val="20"/>
                <w:lang w:eastAsia="pt-BR"/>
              </w:rPr>
            </w:pPr>
          </w:p>
        </w:tc>
      </w:tr>
      <w:tr w14:paraId="4C84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FF897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683</w:t>
            </w:r>
          </w:p>
        </w:tc>
        <w:tc>
          <w:tcPr>
            <w:tcW w:w="816" w:type="dxa"/>
            <w:shd w:val="clear" w:color="auto" w:fill="auto"/>
            <w:noWrap/>
            <w:vAlign w:val="center"/>
          </w:tcPr>
          <w:p w14:paraId="3EE3FDD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02</w:t>
            </w:r>
          </w:p>
        </w:tc>
        <w:tc>
          <w:tcPr>
            <w:tcW w:w="665" w:type="dxa"/>
            <w:shd w:val="clear" w:color="auto" w:fill="auto"/>
            <w:noWrap/>
            <w:vAlign w:val="center"/>
          </w:tcPr>
          <w:p w14:paraId="4B8D282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14AF3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FUROATO DE FLUTICASONA + TRIFENATATO DE VILANTEROL 200/25 MCG - 30 DOSES</w:t>
            </w:r>
          </w:p>
        </w:tc>
        <w:tc>
          <w:tcPr>
            <w:tcW w:w="1275" w:type="dxa"/>
            <w:shd w:val="clear" w:color="auto" w:fill="DADADA" w:themeFill="accent3" w:themeFillTint="66"/>
            <w:noWrap/>
            <w:vAlign w:val="center"/>
          </w:tcPr>
          <w:p w14:paraId="3367B07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220,91</w:t>
            </w:r>
          </w:p>
        </w:tc>
        <w:tc>
          <w:tcPr>
            <w:tcW w:w="993" w:type="dxa"/>
            <w:shd w:val="clear" w:color="auto" w:fill="auto"/>
            <w:noWrap/>
            <w:vAlign w:val="center"/>
          </w:tcPr>
          <w:p w14:paraId="2BE8E7F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1170EC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C9F0B61">
            <w:pPr>
              <w:spacing w:after="0" w:line="240" w:lineRule="auto"/>
              <w:jc w:val="center"/>
              <w:rPr>
                <w:rFonts w:ascii="Tahoma" w:hAnsi="Tahoma" w:eastAsia="Times New Roman" w:cs="Tahoma"/>
                <w:color w:val="000000"/>
                <w:sz w:val="20"/>
                <w:szCs w:val="20"/>
                <w:lang w:eastAsia="pt-BR"/>
              </w:rPr>
            </w:pPr>
          </w:p>
        </w:tc>
      </w:tr>
      <w:tr w14:paraId="624F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70967B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684</w:t>
            </w:r>
          </w:p>
        </w:tc>
        <w:tc>
          <w:tcPr>
            <w:tcW w:w="816" w:type="dxa"/>
            <w:shd w:val="clear" w:color="auto" w:fill="auto"/>
            <w:noWrap/>
            <w:vAlign w:val="center"/>
          </w:tcPr>
          <w:p w14:paraId="0EDBD4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227445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619E54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FUROSEMIDA INJETAVEL 20 MG/ML, EM AMPOLA DE 2 ML</w:t>
            </w:r>
          </w:p>
        </w:tc>
        <w:tc>
          <w:tcPr>
            <w:tcW w:w="1275" w:type="dxa"/>
            <w:shd w:val="clear" w:color="auto" w:fill="DADADA" w:themeFill="accent3" w:themeFillTint="66"/>
            <w:noWrap/>
            <w:vAlign w:val="center"/>
          </w:tcPr>
          <w:p w14:paraId="121B7CA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0,65</w:t>
            </w:r>
          </w:p>
        </w:tc>
        <w:tc>
          <w:tcPr>
            <w:tcW w:w="993" w:type="dxa"/>
            <w:shd w:val="clear" w:color="auto" w:fill="auto"/>
            <w:noWrap/>
            <w:vAlign w:val="center"/>
          </w:tcPr>
          <w:p w14:paraId="4389CC3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86C20A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72CF212">
            <w:pPr>
              <w:spacing w:after="0" w:line="240" w:lineRule="auto"/>
              <w:jc w:val="center"/>
              <w:rPr>
                <w:rFonts w:ascii="Tahoma" w:hAnsi="Tahoma" w:eastAsia="Times New Roman" w:cs="Tahoma"/>
                <w:color w:val="000000"/>
                <w:sz w:val="20"/>
                <w:szCs w:val="20"/>
                <w:lang w:eastAsia="pt-BR"/>
              </w:rPr>
            </w:pPr>
          </w:p>
        </w:tc>
      </w:tr>
      <w:tr w14:paraId="222C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A8C1A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685</w:t>
            </w:r>
          </w:p>
        </w:tc>
        <w:tc>
          <w:tcPr>
            <w:tcW w:w="816" w:type="dxa"/>
            <w:shd w:val="clear" w:color="auto" w:fill="auto"/>
            <w:noWrap/>
            <w:vAlign w:val="center"/>
          </w:tcPr>
          <w:p w14:paraId="0BECBCA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15.000</w:t>
            </w:r>
          </w:p>
        </w:tc>
        <w:tc>
          <w:tcPr>
            <w:tcW w:w="665" w:type="dxa"/>
            <w:shd w:val="clear" w:color="auto" w:fill="auto"/>
            <w:noWrap/>
            <w:vAlign w:val="center"/>
          </w:tcPr>
          <w:p w14:paraId="140F3E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7D890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FUROSEMIDA 40 MG</w:t>
            </w:r>
          </w:p>
        </w:tc>
        <w:tc>
          <w:tcPr>
            <w:tcW w:w="1275" w:type="dxa"/>
            <w:shd w:val="clear" w:color="auto" w:fill="DADADA" w:themeFill="accent3" w:themeFillTint="66"/>
            <w:noWrap/>
            <w:vAlign w:val="center"/>
          </w:tcPr>
          <w:p w14:paraId="3A214F5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0,05</w:t>
            </w:r>
          </w:p>
        </w:tc>
        <w:tc>
          <w:tcPr>
            <w:tcW w:w="993" w:type="dxa"/>
            <w:shd w:val="clear" w:color="auto" w:fill="auto"/>
            <w:noWrap/>
            <w:vAlign w:val="center"/>
          </w:tcPr>
          <w:p w14:paraId="2AECBF4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771D88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58BE066">
            <w:pPr>
              <w:spacing w:after="0" w:line="240" w:lineRule="auto"/>
              <w:jc w:val="center"/>
              <w:rPr>
                <w:rFonts w:ascii="Tahoma" w:hAnsi="Tahoma" w:eastAsia="Times New Roman" w:cs="Tahoma"/>
                <w:color w:val="000000"/>
                <w:sz w:val="20"/>
                <w:szCs w:val="20"/>
                <w:lang w:eastAsia="pt-BR"/>
              </w:rPr>
            </w:pPr>
          </w:p>
        </w:tc>
      </w:tr>
      <w:tr w14:paraId="0179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EA3D40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686</w:t>
            </w:r>
          </w:p>
        </w:tc>
        <w:tc>
          <w:tcPr>
            <w:tcW w:w="816" w:type="dxa"/>
            <w:shd w:val="clear" w:color="auto" w:fill="auto"/>
            <w:noWrap/>
            <w:vAlign w:val="center"/>
          </w:tcPr>
          <w:p w14:paraId="0E09594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w:t>
            </w:r>
          </w:p>
        </w:tc>
        <w:tc>
          <w:tcPr>
            <w:tcW w:w="665" w:type="dxa"/>
            <w:shd w:val="clear" w:color="auto" w:fill="auto"/>
            <w:noWrap/>
            <w:vAlign w:val="center"/>
          </w:tcPr>
          <w:p w14:paraId="17B19D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3FEB79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GINKGO BILOBA 80 MG </w:t>
            </w:r>
          </w:p>
        </w:tc>
        <w:tc>
          <w:tcPr>
            <w:tcW w:w="1275" w:type="dxa"/>
            <w:shd w:val="clear" w:color="auto" w:fill="DADADA" w:themeFill="accent3" w:themeFillTint="66"/>
            <w:noWrap/>
            <w:vAlign w:val="center"/>
          </w:tcPr>
          <w:p w14:paraId="2DD686C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0,28</w:t>
            </w:r>
          </w:p>
        </w:tc>
        <w:tc>
          <w:tcPr>
            <w:tcW w:w="993" w:type="dxa"/>
            <w:shd w:val="clear" w:color="auto" w:fill="auto"/>
            <w:noWrap/>
            <w:vAlign w:val="center"/>
          </w:tcPr>
          <w:p w14:paraId="19FC84F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785ABF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E22A0A2">
            <w:pPr>
              <w:spacing w:after="0" w:line="240" w:lineRule="auto"/>
              <w:jc w:val="center"/>
              <w:rPr>
                <w:rFonts w:ascii="Tahoma" w:hAnsi="Tahoma" w:eastAsia="Times New Roman" w:cs="Tahoma"/>
                <w:color w:val="000000"/>
                <w:sz w:val="20"/>
                <w:szCs w:val="20"/>
                <w:lang w:eastAsia="pt-BR"/>
              </w:rPr>
            </w:pPr>
          </w:p>
        </w:tc>
      </w:tr>
      <w:tr w14:paraId="577E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3351D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687</w:t>
            </w:r>
          </w:p>
        </w:tc>
        <w:tc>
          <w:tcPr>
            <w:tcW w:w="816" w:type="dxa"/>
            <w:shd w:val="clear" w:color="auto" w:fill="auto"/>
            <w:noWrap/>
            <w:vAlign w:val="center"/>
          </w:tcPr>
          <w:p w14:paraId="47BFD1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24DB09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20D8E1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GLIBENCLAMIDA, DOSAGEM: 5 MG</w:t>
            </w:r>
          </w:p>
        </w:tc>
        <w:tc>
          <w:tcPr>
            <w:tcW w:w="1275" w:type="dxa"/>
            <w:shd w:val="clear" w:color="auto" w:fill="DADADA" w:themeFill="accent3" w:themeFillTint="66"/>
            <w:noWrap/>
            <w:vAlign w:val="center"/>
          </w:tcPr>
          <w:p w14:paraId="5D10634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58BD04E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672745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FE67763">
            <w:pPr>
              <w:spacing w:after="0" w:line="240" w:lineRule="auto"/>
              <w:jc w:val="center"/>
              <w:rPr>
                <w:rFonts w:ascii="Tahoma" w:hAnsi="Tahoma" w:eastAsia="Times New Roman" w:cs="Tahoma"/>
                <w:color w:val="000000"/>
                <w:sz w:val="20"/>
                <w:szCs w:val="20"/>
                <w:lang w:eastAsia="pt-BR"/>
              </w:rPr>
            </w:pPr>
          </w:p>
        </w:tc>
      </w:tr>
      <w:tr w14:paraId="2A69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BEB880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688</w:t>
            </w:r>
          </w:p>
        </w:tc>
        <w:tc>
          <w:tcPr>
            <w:tcW w:w="816" w:type="dxa"/>
            <w:shd w:val="clear" w:color="auto" w:fill="auto"/>
            <w:noWrap/>
            <w:vAlign w:val="center"/>
          </w:tcPr>
          <w:p w14:paraId="55CE7F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22.500</w:t>
            </w:r>
          </w:p>
        </w:tc>
        <w:tc>
          <w:tcPr>
            <w:tcW w:w="665" w:type="dxa"/>
            <w:shd w:val="clear" w:color="auto" w:fill="auto"/>
            <w:noWrap/>
            <w:vAlign w:val="center"/>
          </w:tcPr>
          <w:p w14:paraId="6E0822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90F07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GLICLAZIDA, CONCENTRAÇÃO: 60 MG, FORMA FARMACÊUTICA: LIBERAÇÃO PROLONGADA DE MODO SER POSSIVEL DIVIDÍ-LO E AS DUAS METADES PRESERVANDO A LIBERAÇÃO</w:t>
            </w:r>
          </w:p>
        </w:tc>
        <w:tc>
          <w:tcPr>
            <w:tcW w:w="1275" w:type="dxa"/>
            <w:shd w:val="clear" w:color="auto" w:fill="DADADA" w:themeFill="accent3" w:themeFillTint="66"/>
            <w:noWrap/>
            <w:vAlign w:val="center"/>
          </w:tcPr>
          <w:p w14:paraId="60A9C92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0,21</w:t>
            </w:r>
          </w:p>
        </w:tc>
        <w:tc>
          <w:tcPr>
            <w:tcW w:w="993" w:type="dxa"/>
            <w:shd w:val="clear" w:color="auto" w:fill="auto"/>
            <w:noWrap/>
            <w:vAlign w:val="center"/>
          </w:tcPr>
          <w:p w14:paraId="6C9622D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6C4B91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3FCF5AD">
            <w:pPr>
              <w:spacing w:after="0" w:line="240" w:lineRule="auto"/>
              <w:jc w:val="center"/>
              <w:rPr>
                <w:rFonts w:ascii="Tahoma" w:hAnsi="Tahoma" w:eastAsia="Times New Roman" w:cs="Tahoma"/>
                <w:color w:val="000000"/>
                <w:sz w:val="20"/>
                <w:szCs w:val="20"/>
                <w:lang w:eastAsia="pt-BR"/>
              </w:rPr>
            </w:pPr>
          </w:p>
        </w:tc>
      </w:tr>
      <w:tr w14:paraId="4576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A68B6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689</w:t>
            </w:r>
          </w:p>
        </w:tc>
        <w:tc>
          <w:tcPr>
            <w:tcW w:w="816" w:type="dxa"/>
            <w:shd w:val="clear" w:color="auto" w:fill="auto"/>
            <w:noWrap/>
            <w:vAlign w:val="center"/>
          </w:tcPr>
          <w:p w14:paraId="5E36780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6AA76D7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ENV</w:t>
            </w:r>
          </w:p>
        </w:tc>
        <w:tc>
          <w:tcPr>
            <w:tcW w:w="3418" w:type="dxa"/>
            <w:shd w:val="clear" w:color="auto" w:fill="auto"/>
            <w:vAlign w:val="center"/>
          </w:tcPr>
          <w:p w14:paraId="341EA4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GLICOSAMINA, COMPOSIÇÃO: ASSOCIADA COM CONDROITINA, EM SAIS SULFATOS, CONCENTRAÇÃO: 1,5 G + 1,2 G, FORMA FARMACÊUTICA: PÓ ORAL</w:t>
            </w:r>
          </w:p>
        </w:tc>
        <w:tc>
          <w:tcPr>
            <w:tcW w:w="1275" w:type="dxa"/>
            <w:shd w:val="clear" w:color="auto" w:fill="DADADA" w:themeFill="accent3" w:themeFillTint="66"/>
            <w:noWrap/>
            <w:vAlign w:val="center"/>
          </w:tcPr>
          <w:p w14:paraId="1699A68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3,06</w:t>
            </w:r>
          </w:p>
        </w:tc>
        <w:tc>
          <w:tcPr>
            <w:tcW w:w="993" w:type="dxa"/>
            <w:shd w:val="clear" w:color="auto" w:fill="auto"/>
            <w:noWrap/>
            <w:vAlign w:val="center"/>
          </w:tcPr>
          <w:p w14:paraId="1F9675B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A2DC94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990DCDF">
            <w:pPr>
              <w:spacing w:after="0" w:line="240" w:lineRule="auto"/>
              <w:jc w:val="center"/>
              <w:rPr>
                <w:rFonts w:ascii="Tahoma" w:hAnsi="Tahoma" w:eastAsia="Times New Roman" w:cs="Tahoma"/>
                <w:color w:val="000000"/>
                <w:sz w:val="20"/>
                <w:szCs w:val="20"/>
                <w:lang w:eastAsia="pt-BR"/>
              </w:rPr>
            </w:pPr>
          </w:p>
        </w:tc>
      </w:tr>
      <w:tr w14:paraId="01EA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8D720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690</w:t>
            </w:r>
          </w:p>
        </w:tc>
        <w:tc>
          <w:tcPr>
            <w:tcW w:w="816" w:type="dxa"/>
            <w:shd w:val="clear" w:color="auto" w:fill="auto"/>
            <w:noWrap/>
            <w:vAlign w:val="center"/>
          </w:tcPr>
          <w:p w14:paraId="2015F19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04E320F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1874E3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GLICOSE, CONCENTRAÇÃO: 25%, INDICAÇÃO: SOLUÇÃO INJETÁVEL, AMPOLA 10 ML.</w:t>
            </w:r>
          </w:p>
        </w:tc>
        <w:tc>
          <w:tcPr>
            <w:tcW w:w="1275" w:type="dxa"/>
            <w:shd w:val="clear" w:color="auto" w:fill="DADADA" w:themeFill="accent3" w:themeFillTint="66"/>
            <w:noWrap/>
            <w:vAlign w:val="center"/>
          </w:tcPr>
          <w:p w14:paraId="5755CB2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0,49</w:t>
            </w:r>
          </w:p>
        </w:tc>
        <w:tc>
          <w:tcPr>
            <w:tcW w:w="993" w:type="dxa"/>
            <w:shd w:val="clear" w:color="auto" w:fill="auto"/>
            <w:noWrap/>
            <w:vAlign w:val="center"/>
          </w:tcPr>
          <w:p w14:paraId="11608B4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FCB643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8D0EB92">
            <w:pPr>
              <w:spacing w:after="0" w:line="240" w:lineRule="auto"/>
              <w:jc w:val="center"/>
              <w:rPr>
                <w:rFonts w:ascii="Tahoma" w:hAnsi="Tahoma" w:eastAsia="Times New Roman" w:cs="Tahoma"/>
                <w:color w:val="000000"/>
                <w:sz w:val="20"/>
                <w:szCs w:val="20"/>
                <w:lang w:eastAsia="pt-BR"/>
              </w:rPr>
            </w:pPr>
          </w:p>
        </w:tc>
      </w:tr>
      <w:tr w14:paraId="2A62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FB87E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691</w:t>
            </w:r>
          </w:p>
        </w:tc>
        <w:tc>
          <w:tcPr>
            <w:tcW w:w="816" w:type="dxa"/>
            <w:shd w:val="clear" w:color="auto" w:fill="auto"/>
            <w:noWrap/>
            <w:vAlign w:val="center"/>
          </w:tcPr>
          <w:p w14:paraId="33D670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449EB82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180C62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GLICOSE, CONCENTRAÇÃO: 5%, INDICAÇÃO: SOLUÇÃO INJETÁVEL, CARACTERÍSTICAS ADICIONAIS: SISTEMA FECHADO. UNIDADE DE FORNECIMENTO: BOLSA 250 ML.</w:t>
            </w:r>
          </w:p>
        </w:tc>
        <w:tc>
          <w:tcPr>
            <w:tcW w:w="1275" w:type="dxa"/>
            <w:shd w:val="clear" w:color="auto" w:fill="DADADA" w:themeFill="accent3" w:themeFillTint="66"/>
            <w:noWrap/>
            <w:vAlign w:val="center"/>
          </w:tcPr>
          <w:p w14:paraId="2E27CAE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4,13</w:t>
            </w:r>
          </w:p>
        </w:tc>
        <w:tc>
          <w:tcPr>
            <w:tcW w:w="993" w:type="dxa"/>
            <w:shd w:val="clear" w:color="auto" w:fill="auto"/>
            <w:noWrap/>
            <w:vAlign w:val="center"/>
          </w:tcPr>
          <w:p w14:paraId="479FF6A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EC7473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E0469FE">
            <w:pPr>
              <w:spacing w:after="0" w:line="240" w:lineRule="auto"/>
              <w:jc w:val="center"/>
              <w:rPr>
                <w:rFonts w:ascii="Tahoma" w:hAnsi="Tahoma" w:eastAsia="Times New Roman" w:cs="Tahoma"/>
                <w:color w:val="000000"/>
                <w:sz w:val="20"/>
                <w:szCs w:val="20"/>
                <w:lang w:eastAsia="pt-BR"/>
              </w:rPr>
            </w:pPr>
          </w:p>
        </w:tc>
      </w:tr>
      <w:tr w14:paraId="2D76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236E08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692</w:t>
            </w:r>
          </w:p>
        </w:tc>
        <w:tc>
          <w:tcPr>
            <w:tcW w:w="816" w:type="dxa"/>
            <w:shd w:val="clear" w:color="auto" w:fill="auto"/>
            <w:noWrap/>
            <w:vAlign w:val="center"/>
          </w:tcPr>
          <w:p w14:paraId="7E4FE7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665" w:type="dxa"/>
            <w:shd w:val="clear" w:color="auto" w:fill="auto"/>
            <w:noWrap/>
            <w:vAlign w:val="center"/>
          </w:tcPr>
          <w:p w14:paraId="5A70A7C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2EE2A4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GLICOSE, CONCENTRAÇÃO: 5%, INDICAÇÃO: SOLUÇÃO INJETÁVEL, CARACTERÍSTICAS ADICIONAIS: SISTEMA FECHADO. UNIDADE DE FORNECIMENTO: BOLSA 500 ML.</w:t>
            </w:r>
          </w:p>
        </w:tc>
        <w:tc>
          <w:tcPr>
            <w:tcW w:w="1275" w:type="dxa"/>
            <w:shd w:val="clear" w:color="auto" w:fill="DADADA" w:themeFill="accent3" w:themeFillTint="66"/>
            <w:noWrap/>
            <w:vAlign w:val="center"/>
          </w:tcPr>
          <w:p w14:paraId="47D5C54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5,17</w:t>
            </w:r>
          </w:p>
        </w:tc>
        <w:tc>
          <w:tcPr>
            <w:tcW w:w="993" w:type="dxa"/>
            <w:shd w:val="clear" w:color="auto" w:fill="auto"/>
            <w:noWrap/>
            <w:vAlign w:val="center"/>
          </w:tcPr>
          <w:p w14:paraId="6EFD91C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0CF45F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ABC8639">
            <w:pPr>
              <w:spacing w:after="0" w:line="240" w:lineRule="auto"/>
              <w:jc w:val="center"/>
              <w:rPr>
                <w:rFonts w:ascii="Tahoma" w:hAnsi="Tahoma" w:eastAsia="Times New Roman" w:cs="Tahoma"/>
                <w:color w:val="000000"/>
                <w:sz w:val="20"/>
                <w:szCs w:val="20"/>
                <w:lang w:eastAsia="pt-BR"/>
              </w:rPr>
            </w:pPr>
          </w:p>
        </w:tc>
      </w:tr>
      <w:tr w14:paraId="33CA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827DA5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693</w:t>
            </w:r>
          </w:p>
        </w:tc>
        <w:tc>
          <w:tcPr>
            <w:tcW w:w="816" w:type="dxa"/>
            <w:shd w:val="clear" w:color="auto" w:fill="auto"/>
            <w:noWrap/>
            <w:vAlign w:val="center"/>
          </w:tcPr>
          <w:p w14:paraId="1BF0CE9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250</w:t>
            </w:r>
          </w:p>
        </w:tc>
        <w:tc>
          <w:tcPr>
            <w:tcW w:w="665" w:type="dxa"/>
            <w:shd w:val="clear" w:color="auto" w:fill="auto"/>
            <w:noWrap/>
            <w:vAlign w:val="center"/>
          </w:tcPr>
          <w:p w14:paraId="003268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28E0A53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GLICOSE, CONCENTRAÇÃO: 50%, INDICAÇÃO: SOLUÇÃO INJETÁVEL, AMPOLA 10 ML.</w:t>
            </w:r>
          </w:p>
        </w:tc>
        <w:tc>
          <w:tcPr>
            <w:tcW w:w="1275" w:type="dxa"/>
            <w:shd w:val="clear" w:color="auto" w:fill="DADADA" w:themeFill="accent3" w:themeFillTint="66"/>
            <w:noWrap/>
            <w:vAlign w:val="center"/>
          </w:tcPr>
          <w:p w14:paraId="4D2EDBD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0,66</w:t>
            </w:r>
          </w:p>
        </w:tc>
        <w:tc>
          <w:tcPr>
            <w:tcW w:w="993" w:type="dxa"/>
            <w:shd w:val="clear" w:color="auto" w:fill="auto"/>
            <w:noWrap/>
            <w:vAlign w:val="center"/>
          </w:tcPr>
          <w:p w14:paraId="19B58DF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5133C8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E05E90D">
            <w:pPr>
              <w:spacing w:after="0" w:line="240" w:lineRule="auto"/>
              <w:jc w:val="center"/>
              <w:rPr>
                <w:rFonts w:ascii="Tahoma" w:hAnsi="Tahoma" w:eastAsia="Times New Roman" w:cs="Tahoma"/>
                <w:color w:val="000000"/>
                <w:sz w:val="20"/>
                <w:szCs w:val="20"/>
                <w:lang w:eastAsia="pt-BR"/>
              </w:rPr>
            </w:pPr>
          </w:p>
        </w:tc>
      </w:tr>
      <w:tr w14:paraId="11A4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6120E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694</w:t>
            </w:r>
          </w:p>
        </w:tc>
        <w:tc>
          <w:tcPr>
            <w:tcW w:w="816" w:type="dxa"/>
            <w:shd w:val="clear" w:color="auto" w:fill="auto"/>
            <w:noWrap/>
            <w:vAlign w:val="center"/>
          </w:tcPr>
          <w:p w14:paraId="2DBF56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205788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91C7A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GLIMEPIRIDA 2 MG</w:t>
            </w:r>
          </w:p>
        </w:tc>
        <w:tc>
          <w:tcPr>
            <w:tcW w:w="1275" w:type="dxa"/>
            <w:shd w:val="clear" w:color="auto" w:fill="DADADA" w:themeFill="accent3" w:themeFillTint="66"/>
            <w:noWrap/>
            <w:vAlign w:val="center"/>
          </w:tcPr>
          <w:p w14:paraId="34A3D90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0,11</w:t>
            </w:r>
          </w:p>
        </w:tc>
        <w:tc>
          <w:tcPr>
            <w:tcW w:w="993" w:type="dxa"/>
            <w:shd w:val="clear" w:color="auto" w:fill="auto"/>
            <w:noWrap/>
            <w:vAlign w:val="center"/>
          </w:tcPr>
          <w:p w14:paraId="0CCA4EC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83C91E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6B5A5C1">
            <w:pPr>
              <w:spacing w:after="0" w:line="240" w:lineRule="auto"/>
              <w:jc w:val="center"/>
              <w:rPr>
                <w:rFonts w:ascii="Tahoma" w:hAnsi="Tahoma" w:eastAsia="Times New Roman" w:cs="Tahoma"/>
                <w:color w:val="000000"/>
                <w:sz w:val="20"/>
                <w:szCs w:val="20"/>
                <w:lang w:eastAsia="pt-BR"/>
              </w:rPr>
            </w:pPr>
          </w:p>
        </w:tc>
      </w:tr>
      <w:tr w14:paraId="4186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681868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695</w:t>
            </w:r>
          </w:p>
        </w:tc>
        <w:tc>
          <w:tcPr>
            <w:tcW w:w="816" w:type="dxa"/>
            <w:shd w:val="clear" w:color="auto" w:fill="auto"/>
            <w:noWrap/>
            <w:vAlign w:val="center"/>
          </w:tcPr>
          <w:p w14:paraId="62127B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07</w:t>
            </w:r>
          </w:p>
        </w:tc>
        <w:tc>
          <w:tcPr>
            <w:tcW w:w="665" w:type="dxa"/>
            <w:shd w:val="clear" w:color="auto" w:fill="auto"/>
            <w:noWrap/>
            <w:vAlign w:val="center"/>
          </w:tcPr>
          <w:p w14:paraId="7A2064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47C456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GLUCAGON, DOSAGEM 1MG, FORMA FARMACÊUTICA: PÓ LIÓFILO P/ INJETÁVEL</w:t>
            </w:r>
          </w:p>
        </w:tc>
        <w:tc>
          <w:tcPr>
            <w:tcW w:w="1275" w:type="dxa"/>
            <w:shd w:val="clear" w:color="auto" w:fill="DADADA" w:themeFill="accent3" w:themeFillTint="66"/>
            <w:noWrap/>
            <w:vAlign w:val="center"/>
          </w:tcPr>
          <w:p w14:paraId="5226634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151,85</w:t>
            </w:r>
          </w:p>
        </w:tc>
        <w:tc>
          <w:tcPr>
            <w:tcW w:w="993" w:type="dxa"/>
            <w:shd w:val="clear" w:color="auto" w:fill="auto"/>
            <w:noWrap/>
            <w:vAlign w:val="center"/>
          </w:tcPr>
          <w:p w14:paraId="25BB6ED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298E67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ECEE07D">
            <w:pPr>
              <w:spacing w:after="0" w:line="240" w:lineRule="auto"/>
              <w:jc w:val="center"/>
              <w:rPr>
                <w:rFonts w:ascii="Tahoma" w:hAnsi="Tahoma" w:eastAsia="Times New Roman" w:cs="Tahoma"/>
                <w:color w:val="000000"/>
                <w:sz w:val="20"/>
                <w:szCs w:val="20"/>
                <w:lang w:eastAsia="pt-BR"/>
              </w:rPr>
            </w:pPr>
          </w:p>
        </w:tc>
      </w:tr>
      <w:tr w14:paraId="1AB8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12AED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696</w:t>
            </w:r>
          </w:p>
        </w:tc>
        <w:tc>
          <w:tcPr>
            <w:tcW w:w="816" w:type="dxa"/>
            <w:shd w:val="clear" w:color="auto" w:fill="auto"/>
            <w:noWrap/>
            <w:vAlign w:val="center"/>
          </w:tcPr>
          <w:p w14:paraId="16E7C7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w:t>
            </w:r>
          </w:p>
        </w:tc>
        <w:tc>
          <w:tcPr>
            <w:tcW w:w="665" w:type="dxa"/>
            <w:shd w:val="clear" w:color="auto" w:fill="auto"/>
            <w:noWrap/>
            <w:vAlign w:val="center"/>
          </w:tcPr>
          <w:p w14:paraId="54D1403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7A9A99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GLUCONATO DE CALCIO 10%, EM AMPOLA DE 10 ML</w:t>
            </w:r>
          </w:p>
        </w:tc>
        <w:tc>
          <w:tcPr>
            <w:tcW w:w="1275" w:type="dxa"/>
            <w:shd w:val="clear" w:color="auto" w:fill="DADADA" w:themeFill="accent3" w:themeFillTint="66"/>
            <w:noWrap/>
            <w:vAlign w:val="center"/>
          </w:tcPr>
          <w:p w14:paraId="17FF19C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1,97</w:t>
            </w:r>
          </w:p>
        </w:tc>
        <w:tc>
          <w:tcPr>
            <w:tcW w:w="993" w:type="dxa"/>
            <w:shd w:val="clear" w:color="auto" w:fill="auto"/>
            <w:noWrap/>
            <w:vAlign w:val="center"/>
          </w:tcPr>
          <w:p w14:paraId="308C477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09DD90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29C8C23">
            <w:pPr>
              <w:spacing w:after="0" w:line="240" w:lineRule="auto"/>
              <w:jc w:val="center"/>
              <w:rPr>
                <w:rFonts w:ascii="Tahoma" w:hAnsi="Tahoma" w:eastAsia="Times New Roman" w:cs="Tahoma"/>
                <w:color w:val="000000"/>
                <w:sz w:val="20"/>
                <w:szCs w:val="20"/>
                <w:lang w:eastAsia="pt-BR"/>
              </w:rPr>
            </w:pPr>
          </w:p>
        </w:tc>
      </w:tr>
      <w:tr w14:paraId="1AEC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DDC6A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697</w:t>
            </w:r>
          </w:p>
        </w:tc>
        <w:tc>
          <w:tcPr>
            <w:tcW w:w="816" w:type="dxa"/>
            <w:shd w:val="clear" w:color="auto" w:fill="auto"/>
            <w:noWrap/>
            <w:vAlign w:val="center"/>
          </w:tcPr>
          <w:p w14:paraId="4BE3496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698489B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1CA488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HALOPERIDOL DECANOATO 70,52 MG/ML INJ, 1 ML</w:t>
            </w:r>
          </w:p>
        </w:tc>
        <w:tc>
          <w:tcPr>
            <w:tcW w:w="1275" w:type="dxa"/>
            <w:shd w:val="clear" w:color="auto" w:fill="DADADA" w:themeFill="accent3" w:themeFillTint="66"/>
            <w:noWrap/>
            <w:vAlign w:val="center"/>
          </w:tcPr>
          <w:p w14:paraId="6F05232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5,01</w:t>
            </w:r>
          </w:p>
        </w:tc>
        <w:tc>
          <w:tcPr>
            <w:tcW w:w="993" w:type="dxa"/>
            <w:shd w:val="clear" w:color="auto" w:fill="auto"/>
            <w:noWrap/>
            <w:vAlign w:val="center"/>
          </w:tcPr>
          <w:p w14:paraId="3321AE3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E2525F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22E07C3">
            <w:pPr>
              <w:spacing w:after="0" w:line="240" w:lineRule="auto"/>
              <w:jc w:val="center"/>
              <w:rPr>
                <w:rFonts w:ascii="Tahoma" w:hAnsi="Tahoma" w:eastAsia="Times New Roman" w:cs="Tahoma"/>
                <w:color w:val="000000"/>
                <w:sz w:val="20"/>
                <w:szCs w:val="20"/>
                <w:lang w:eastAsia="pt-BR"/>
              </w:rPr>
            </w:pPr>
          </w:p>
        </w:tc>
      </w:tr>
      <w:tr w14:paraId="3C49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33324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698</w:t>
            </w:r>
          </w:p>
        </w:tc>
        <w:tc>
          <w:tcPr>
            <w:tcW w:w="816" w:type="dxa"/>
            <w:shd w:val="clear" w:color="auto" w:fill="auto"/>
            <w:noWrap/>
            <w:vAlign w:val="center"/>
          </w:tcPr>
          <w:p w14:paraId="5C18C4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w:t>
            </w:r>
          </w:p>
        </w:tc>
        <w:tc>
          <w:tcPr>
            <w:tcW w:w="665" w:type="dxa"/>
            <w:shd w:val="clear" w:color="auto" w:fill="auto"/>
            <w:noWrap/>
            <w:vAlign w:val="center"/>
          </w:tcPr>
          <w:p w14:paraId="3D442E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BAD069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HALOPERIDOL 1 MG</w:t>
            </w:r>
          </w:p>
        </w:tc>
        <w:tc>
          <w:tcPr>
            <w:tcW w:w="1275" w:type="dxa"/>
            <w:shd w:val="clear" w:color="auto" w:fill="DADADA" w:themeFill="accent3" w:themeFillTint="66"/>
            <w:noWrap/>
            <w:vAlign w:val="center"/>
          </w:tcPr>
          <w:p w14:paraId="37E27AD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0,17</w:t>
            </w:r>
          </w:p>
        </w:tc>
        <w:tc>
          <w:tcPr>
            <w:tcW w:w="993" w:type="dxa"/>
            <w:shd w:val="clear" w:color="auto" w:fill="auto"/>
            <w:noWrap/>
            <w:vAlign w:val="center"/>
          </w:tcPr>
          <w:p w14:paraId="068F559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3D2256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FF244DF">
            <w:pPr>
              <w:spacing w:after="0" w:line="240" w:lineRule="auto"/>
              <w:jc w:val="center"/>
              <w:rPr>
                <w:rFonts w:ascii="Tahoma" w:hAnsi="Tahoma" w:eastAsia="Times New Roman" w:cs="Tahoma"/>
                <w:color w:val="000000"/>
                <w:sz w:val="20"/>
                <w:szCs w:val="20"/>
                <w:lang w:eastAsia="pt-BR"/>
              </w:rPr>
            </w:pPr>
          </w:p>
        </w:tc>
      </w:tr>
      <w:tr w14:paraId="48D6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B39BE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699</w:t>
            </w:r>
          </w:p>
        </w:tc>
        <w:tc>
          <w:tcPr>
            <w:tcW w:w="816" w:type="dxa"/>
            <w:shd w:val="clear" w:color="auto" w:fill="auto"/>
            <w:noWrap/>
            <w:vAlign w:val="center"/>
          </w:tcPr>
          <w:p w14:paraId="514B06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w:t>
            </w:r>
          </w:p>
        </w:tc>
        <w:tc>
          <w:tcPr>
            <w:tcW w:w="665" w:type="dxa"/>
            <w:shd w:val="clear" w:color="auto" w:fill="auto"/>
            <w:noWrap/>
            <w:vAlign w:val="center"/>
          </w:tcPr>
          <w:p w14:paraId="46324D3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12C95D0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HALOPERIDOL 2 MG/ML SOLUÇÃO ORAL</w:t>
            </w:r>
          </w:p>
        </w:tc>
        <w:tc>
          <w:tcPr>
            <w:tcW w:w="1275" w:type="dxa"/>
            <w:shd w:val="clear" w:color="auto" w:fill="DADADA" w:themeFill="accent3" w:themeFillTint="66"/>
            <w:noWrap/>
            <w:vAlign w:val="center"/>
          </w:tcPr>
          <w:p w14:paraId="5202767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3,21</w:t>
            </w:r>
          </w:p>
        </w:tc>
        <w:tc>
          <w:tcPr>
            <w:tcW w:w="993" w:type="dxa"/>
            <w:shd w:val="clear" w:color="auto" w:fill="auto"/>
            <w:noWrap/>
            <w:vAlign w:val="center"/>
          </w:tcPr>
          <w:p w14:paraId="4386769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87F3DE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4771E69">
            <w:pPr>
              <w:spacing w:after="0" w:line="240" w:lineRule="auto"/>
              <w:jc w:val="center"/>
              <w:rPr>
                <w:rFonts w:ascii="Tahoma" w:hAnsi="Tahoma" w:eastAsia="Times New Roman" w:cs="Tahoma"/>
                <w:color w:val="000000"/>
                <w:sz w:val="20"/>
                <w:szCs w:val="20"/>
                <w:lang w:eastAsia="pt-BR"/>
              </w:rPr>
            </w:pPr>
          </w:p>
        </w:tc>
      </w:tr>
      <w:tr w14:paraId="1F12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9A9A9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700</w:t>
            </w:r>
          </w:p>
        </w:tc>
        <w:tc>
          <w:tcPr>
            <w:tcW w:w="816" w:type="dxa"/>
            <w:shd w:val="clear" w:color="auto" w:fill="auto"/>
            <w:noWrap/>
            <w:vAlign w:val="center"/>
          </w:tcPr>
          <w:p w14:paraId="2CE5536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74BE70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48FD8A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HALOPERIDOL 5 MG (BLISTER COM 20)</w:t>
            </w:r>
          </w:p>
        </w:tc>
        <w:tc>
          <w:tcPr>
            <w:tcW w:w="1275" w:type="dxa"/>
            <w:shd w:val="clear" w:color="auto" w:fill="DADADA" w:themeFill="accent3" w:themeFillTint="66"/>
            <w:noWrap/>
            <w:vAlign w:val="center"/>
          </w:tcPr>
          <w:p w14:paraId="41BF1E4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0,12</w:t>
            </w:r>
          </w:p>
        </w:tc>
        <w:tc>
          <w:tcPr>
            <w:tcW w:w="993" w:type="dxa"/>
            <w:shd w:val="clear" w:color="auto" w:fill="auto"/>
            <w:noWrap/>
            <w:vAlign w:val="center"/>
          </w:tcPr>
          <w:p w14:paraId="5BF9E33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C8F534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17ACCDE">
            <w:pPr>
              <w:spacing w:after="0" w:line="240" w:lineRule="auto"/>
              <w:jc w:val="center"/>
              <w:rPr>
                <w:rFonts w:ascii="Tahoma" w:hAnsi="Tahoma" w:eastAsia="Times New Roman" w:cs="Tahoma"/>
                <w:color w:val="000000"/>
                <w:sz w:val="20"/>
                <w:szCs w:val="20"/>
                <w:lang w:eastAsia="pt-BR"/>
              </w:rPr>
            </w:pPr>
          </w:p>
        </w:tc>
      </w:tr>
      <w:tr w14:paraId="71B4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B3D895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701</w:t>
            </w:r>
          </w:p>
        </w:tc>
        <w:tc>
          <w:tcPr>
            <w:tcW w:w="816" w:type="dxa"/>
            <w:shd w:val="clear" w:color="auto" w:fill="auto"/>
            <w:noWrap/>
            <w:vAlign w:val="center"/>
          </w:tcPr>
          <w:p w14:paraId="22CB3F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w:t>
            </w:r>
          </w:p>
        </w:tc>
        <w:tc>
          <w:tcPr>
            <w:tcW w:w="665" w:type="dxa"/>
            <w:shd w:val="clear" w:color="auto" w:fill="auto"/>
            <w:noWrap/>
            <w:vAlign w:val="center"/>
          </w:tcPr>
          <w:p w14:paraId="6A55AA1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736BAF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HALOPERIDOL 5 MG/ML INJ. 1 ML</w:t>
            </w:r>
          </w:p>
        </w:tc>
        <w:tc>
          <w:tcPr>
            <w:tcW w:w="1275" w:type="dxa"/>
            <w:shd w:val="clear" w:color="auto" w:fill="DADADA" w:themeFill="accent3" w:themeFillTint="66"/>
            <w:noWrap/>
            <w:vAlign w:val="center"/>
          </w:tcPr>
          <w:p w14:paraId="0541CF0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1,55</w:t>
            </w:r>
          </w:p>
        </w:tc>
        <w:tc>
          <w:tcPr>
            <w:tcW w:w="993" w:type="dxa"/>
            <w:shd w:val="clear" w:color="auto" w:fill="auto"/>
            <w:noWrap/>
            <w:vAlign w:val="center"/>
          </w:tcPr>
          <w:p w14:paraId="48AF688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C4AC77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BD3A6DB">
            <w:pPr>
              <w:spacing w:after="0" w:line="240" w:lineRule="auto"/>
              <w:jc w:val="center"/>
              <w:rPr>
                <w:rFonts w:ascii="Tahoma" w:hAnsi="Tahoma" w:eastAsia="Times New Roman" w:cs="Tahoma"/>
                <w:color w:val="000000"/>
                <w:sz w:val="20"/>
                <w:szCs w:val="20"/>
                <w:lang w:eastAsia="pt-BR"/>
              </w:rPr>
            </w:pPr>
          </w:p>
        </w:tc>
      </w:tr>
      <w:tr w14:paraId="4888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4CE06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702</w:t>
            </w:r>
          </w:p>
        </w:tc>
        <w:tc>
          <w:tcPr>
            <w:tcW w:w="816" w:type="dxa"/>
            <w:shd w:val="clear" w:color="auto" w:fill="auto"/>
            <w:noWrap/>
            <w:vAlign w:val="center"/>
          </w:tcPr>
          <w:p w14:paraId="2EEAA19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w:t>
            </w:r>
          </w:p>
        </w:tc>
        <w:tc>
          <w:tcPr>
            <w:tcW w:w="665" w:type="dxa"/>
            <w:shd w:val="clear" w:color="auto" w:fill="auto"/>
            <w:noWrap/>
            <w:vAlign w:val="center"/>
          </w:tcPr>
          <w:p w14:paraId="7A46962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00FBC7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HEPARINA SODICA 5000UI/ML 5ML - EV</w:t>
            </w:r>
          </w:p>
        </w:tc>
        <w:tc>
          <w:tcPr>
            <w:tcW w:w="1275" w:type="dxa"/>
            <w:shd w:val="clear" w:color="auto" w:fill="DADADA" w:themeFill="accent3" w:themeFillTint="66"/>
            <w:noWrap/>
            <w:vAlign w:val="center"/>
          </w:tcPr>
          <w:p w14:paraId="562D487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16,63</w:t>
            </w:r>
          </w:p>
        </w:tc>
        <w:tc>
          <w:tcPr>
            <w:tcW w:w="993" w:type="dxa"/>
            <w:shd w:val="clear" w:color="auto" w:fill="auto"/>
            <w:noWrap/>
            <w:vAlign w:val="center"/>
          </w:tcPr>
          <w:p w14:paraId="22419EC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A75EBC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8E3DC55">
            <w:pPr>
              <w:spacing w:after="0" w:line="240" w:lineRule="auto"/>
              <w:jc w:val="center"/>
              <w:rPr>
                <w:rFonts w:ascii="Tahoma" w:hAnsi="Tahoma" w:eastAsia="Times New Roman" w:cs="Tahoma"/>
                <w:color w:val="000000"/>
                <w:sz w:val="20"/>
                <w:szCs w:val="20"/>
                <w:lang w:eastAsia="pt-BR"/>
              </w:rPr>
            </w:pPr>
          </w:p>
        </w:tc>
      </w:tr>
      <w:tr w14:paraId="1789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7A143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703</w:t>
            </w:r>
          </w:p>
        </w:tc>
        <w:tc>
          <w:tcPr>
            <w:tcW w:w="816" w:type="dxa"/>
            <w:shd w:val="clear" w:color="auto" w:fill="auto"/>
            <w:noWrap/>
            <w:vAlign w:val="center"/>
          </w:tcPr>
          <w:p w14:paraId="409FB96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5.000</w:t>
            </w:r>
          </w:p>
        </w:tc>
        <w:tc>
          <w:tcPr>
            <w:tcW w:w="665" w:type="dxa"/>
            <w:shd w:val="clear" w:color="auto" w:fill="auto"/>
            <w:noWrap/>
            <w:vAlign w:val="center"/>
          </w:tcPr>
          <w:p w14:paraId="4A97F1B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21FEE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HIDRALAZINA, DOSAGEM: 25 MG</w:t>
            </w:r>
          </w:p>
        </w:tc>
        <w:tc>
          <w:tcPr>
            <w:tcW w:w="1275" w:type="dxa"/>
            <w:shd w:val="clear" w:color="auto" w:fill="DADADA" w:themeFill="accent3" w:themeFillTint="66"/>
            <w:noWrap/>
            <w:vAlign w:val="center"/>
          </w:tcPr>
          <w:p w14:paraId="5E046DC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0,40</w:t>
            </w:r>
          </w:p>
        </w:tc>
        <w:tc>
          <w:tcPr>
            <w:tcW w:w="993" w:type="dxa"/>
            <w:shd w:val="clear" w:color="auto" w:fill="auto"/>
            <w:noWrap/>
            <w:vAlign w:val="center"/>
          </w:tcPr>
          <w:p w14:paraId="6AF5867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35B05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EBB03B2">
            <w:pPr>
              <w:spacing w:after="0" w:line="240" w:lineRule="auto"/>
              <w:jc w:val="center"/>
              <w:rPr>
                <w:rFonts w:ascii="Tahoma" w:hAnsi="Tahoma" w:eastAsia="Times New Roman" w:cs="Tahoma"/>
                <w:color w:val="000000"/>
                <w:sz w:val="20"/>
                <w:szCs w:val="20"/>
                <w:lang w:eastAsia="pt-BR"/>
              </w:rPr>
            </w:pPr>
          </w:p>
        </w:tc>
      </w:tr>
      <w:tr w14:paraId="7591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9D01D1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704</w:t>
            </w:r>
          </w:p>
        </w:tc>
        <w:tc>
          <w:tcPr>
            <w:tcW w:w="816" w:type="dxa"/>
            <w:shd w:val="clear" w:color="auto" w:fill="auto"/>
            <w:noWrap/>
            <w:vAlign w:val="center"/>
          </w:tcPr>
          <w:p w14:paraId="5FF9EF2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12586A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4EE5DB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HIDRALAZINA, DOSAGEM: 50 MG</w:t>
            </w:r>
          </w:p>
        </w:tc>
        <w:tc>
          <w:tcPr>
            <w:tcW w:w="1275" w:type="dxa"/>
            <w:shd w:val="clear" w:color="auto" w:fill="DADADA" w:themeFill="accent3" w:themeFillTint="66"/>
            <w:noWrap/>
            <w:vAlign w:val="center"/>
          </w:tcPr>
          <w:p w14:paraId="278D609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0,55</w:t>
            </w:r>
          </w:p>
        </w:tc>
        <w:tc>
          <w:tcPr>
            <w:tcW w:w="993" w:type="dxa"/>
            <w:shd w:val="clear" w:color="auto" w:fill="auto"/>
            <w:noWrap/>
            <w:vAlign w:val="center"/>
          </w:tcPr>
          <w:p w14:paraId="75BF3C0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46F853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556FF6E">
            <w:pPr>
              <w:spacing w:after="0" w:line="240" w:lineRule="auto"/>
              <w:jc w:val="center"/>
              <w:rPr>
                <w:rFonts w:ascii="Tahoma" w:hAnsi="Tahoma" w:eastAsia="Times New Roman" w:cs="Tahoma"/>
                <w:color w:val="000000"/>
                <w:sz w:val="20"/>
                <w:szCs w:val="20"/>
                <w:lang w:eastAsia="pt-BR"/>
              </w:rPr>
            </w:pPr>
          </w:p>
        </w:tc>
      </w:tr>
      <w:tr w14:paraId="09D2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5994BF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705</w:t>
            </w:r>
          </w:p>
        </w:tc>
        <w:tc>
          <w:tcPr>
            <w:tcW w:w="816" w:type="dxa"/>
            <w:shd w:val="clear" w:color="auto" w:fill="auto"/>
            <w:noWrap/>
            <w:vAlign w:val="center"/>
          </w:tcPr>
          <w:p w14:paraId="15050F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25.000</w:t>
            </w:r>
          </w:p>
        </w:tc>
        <w:tc>
          <w:tcPr>
            <w:tcW w:w="665" w:type="dxa"/>
            <w:shd w:val="clear" w:color="auto" w:fill="auto"/>
            <w:noWrap/>
            <w:vAlign w:val="center"/>
          </w:tcPr>
          <w:p w14:paraId="7E2A3B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543D32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HIDROCLOROTIAZIDA 25 MG</w:t>
            </w:r>
          </w:p>
        </w:tc>
        <w:tc>
          <w:tcPr>
            <w:tcW w:w="1275" w:type="dxa"/>
            <w:shd w:val="clear" w:color="auto" w:fill="DADADA" w:themeFill="accent3" w:themeFillTint="66"/>
            <w:noWrap/>
            <w:vAlign w:val="center"/>
          </w:tcPr>
          <w:p w14:paraId="0607557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0,03</w:t>
            </w:r>
          </w:p>
        </w:tc>
        <w:tc>
          <w:tcPr>
            <w:tcW w:w="993" w:type="dxa"/>
            <w:shd w:val="clear" w:color="auto" w:fill="auto"/>
            <w:noWrap/>
            <w:vAlign w:val="center"/>
          </w:tcPr>
          <w:p w14:paraId="6266336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5CE143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DE94A41">
            <w:pPr>
              <w:spacing w:after="0" w:line="240" w:lineRule="auto"/>
              <w:jc w:val="center"/>
              <w:rPr>
                <w:rFonts w:ascii="Tahoma" w:hAnsi="Tahoma" w:eastAsia="Times New Roman" w:cs="Tahoma"/>
                <w:color w:val="000000"/>
                <w:sz w:val="20"/>
                <w:szCs w:val="20"/>
                <w:lang w:eastAsia="pt-BR"/>
              </w:rPr>
            </w:pPr>
          </w:p>
        </w:tc>
      </w:tr>
      <w:tr w14:paraId="1BC7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E167F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706</w:t>
            </w:r>
          </w:p>
        </w:tc>
        <w:tc>
          <w:tcPr>
            <w:tcW w:w="816" w:type="dxa"/>
            <w:shd w:val="clear" w:color="auto" w:fill="auto"/>
            <w:noWrap/>
            <w:vAlign w:val="center"/>
          </w:tcPr>
          <w:p w14:paraId="703742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w:t>
            </w:r>
          </w:p>
        </w:tc>
        <w:tc>
          <w:tcPr>
            <w:tcW w:w="665" w:type="dxa"/>
            <w:shd w:val="clear" w:color="auto" w:fill="auto"/>
            <w:noWrap/>
            <w:vAlign w:val="center"/>
          </w:tcPr>
          <w:p w14:paraId="12FB3B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B13DA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HIDROCLOROTIAZIDA 50 MG</w:t>
            </w:r>
          </w:p>
        </w:tc>
        <w:tc>
          <w:tcPr>
            <w:tcW w:w="1275" w:type="dxa"/>
            <w:shd w:val="clear" w:color="auto" w:fill="DADADA" w:themeFill="accent3" w:themeFillTint="66"/>
            <w:noWrap/>
            <w:vAlign w:val="center"/>
          </w:tcPr>
          <w:p w14:paraId="53C3759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0,22</w:t>
            </w:r>
          </w:p>
        </w:tc>
        <w:tc>
          <w:tcPr>
            <w:tcW w:w="993" w:type="dxa"/>
            <w:shd w:val="clear" w:color="auto" w:fill="auto"/>
            <w:noWrap/>
            <w:vAlign w:val="center"/>
          </w:tcPr>
          <w:p w14:paraId="0C830F7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AF58B3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8E9C8C4">
            <w:pPr>
              <w:spacing w:after="0" w:line="240" w:lineRule="auto"/>
              <w:jc w:val="center"/>
              <w:rPr>
                <w:rFonts w:ascii="Tahoma" w:hAnsi="Tahoma" w:eastAsia="Times New Roman" w:cs="Tahoma"/>
                <w:color w:val="000000"/>
                <w:sz w:val="20"/>
                <w:szCs w:val="20"/>
                <w:lang w:eastAsia="pt-BR"/>
              </w:rPr>
            </w:pPr>
          </w:p>
        </w:tc>
      </w:tr>
      <w:tr w14:paraId="6FAB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FA6826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707</w:t>
            </w:r>
          </w:p>
        </w:tc>
        <w:tc>
          <w:tcPr>
            <w:tcW w:w="816" w:type="dxa"/>
            <w:shd w:val="clear" w:color="auto" w:fill="auto"/>
            <w:noWrap/>
            <w:vAlign w:val="center"/>
          </w:tcPr>
          <w:p w14:paraId="11E6B01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59FE65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0F8514B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HIDROCORTISONA 100 MG C/ 5 ML</w:t>
            </w:r>
          </w:p>
        </w:tc>
        <w:tc>
          <w:tcPr>
            <w:tcW w:w="1275" w:type="dxa"/>
            <w:shd w:val="clear" w:color="auto" w:fill="DADADA" w:themeFill="accent3" w:themeFillTint="66"/>
            <w:noWrap/>
            <w:vAlign w:val="center"/>
          </w:tcPr>
          <w:p w14:paraId="7F7839F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3,18</w:t>
            </w:r>
          </w:p>
        </w:tc>
        <w:tc>
          <w:tcPr>
            <w:tcW w:w="993" w:type="dxa"/>
            <w:shd w:val="clear" w:color="auto" w:fill="auto"/>
            <w:noWrap/>
            <w:vAlign w:val="center"/>
          </w:tcPr>
          <w:p w14:paraId="4255C81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FEA469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9A3E595">
            <w:pPr>
              <w:spacing w:after="0" w:line="240" w:lineRule="auto"/>
              <w:jc w:val="center"/>
              <w:rPr>
                <w:rFonts w:ascii="Tahoma" w:hAnsi="Tahoma" w:eastAsia="Times New Roman" w:cs="Tahoma"/>
                <w:color w:val="000000"/>
                <w:sz w:val="20"/>
                <w:szCs w:val="20"/>
                <w:lang w:eastAsia="pt-BR"/>
              </w:rPr>
            </w:pPr>
          </w:p>
        </w:tc>
      </w:tr>
      <w:tr w14:paraId="7515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5AA6F5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708</w:t>
            </w:r>
          </w:p>
        </w:tc>
        <w:tc>
          <w:tcPr>
            <w:tcW w:w="816" w:type="dxa"/>
            <w:shd w:val="clear" w:color="auto" w:fill="auto"/>
            <w:noWrap/>
            <w:vAlign w:val="center"/>
          </w:tcPr>
          <w:p w14:paraId="467F07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420</w:t>
            </w:r>
          </w:p>
        </w:tc>
        <w:tc>
          <w:tcPr>
            <w:tcW w:w="665" w:type="dxa"/>
            <w:shd w:val="clear" w:color="auto" w:fill="auto"/>
            <w:noWrap/>
            <w:vAlign w:val="center"/>
          </w:tcPr>
          <w:p w14:paraId="12499C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2D06AD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HIDROCORTISONA 500 MG C/ 5ML</w:t>
            </w:r>
          </w:p>
        </w:tc>
        <w:tc>
          <w:tcPr>
            <w:tcW w:w="1275" w:type="dxa"/>
            <w:shd w:val="clear" w:color="auto" w:fill="DADADA" w:themeFill="accent3" w:themeFillTint="66"/>
            <w:noWrap/>
            <w:vAlign w:val="center"/>
          </w:tcPr>
          <w:p w14:paraId="743CD12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4,84</w:t>
            </w:r>
          </w:p>
        </w:tc>
        <w:tc>
          <w:tcPr>
            <w:tcW w:w="993" w:type="dxa"/>
            <w:shd w:val="clear" w:color="auto" w:fill="auto"/>
            <w:noWrap/>
            <w:vAlign w:val="center"/>
          </w:tcPr>
          <w:p w14:paraId="5C30208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D5CBBC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99C87E1">
            <w:pPr>
              <w:spacing w:after="0" w:line="240" w:lineRule="auto"/>
              <w:jc w:val="center"/>
              <w:rPr>
                <w:rFonts w:ascii="Tahoma" w:hAnsi="Tahoma" w:eastAsia="Times New Roman" w:cs="Tahoma"/>
                <w:color w:val="000000"/>
                <w:sz w:val="20"/>
                <w:szCs w:val="20"/>
                <w:lang w:eastAsia="pt-BR"/>
              </w:rPr>
            </w:pPr>
          </w:p>
        </w:tc>
      </w:tr>
      <w:tr w14:paraId="24C3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40026A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709</w:t>
            </w:r>
          </w:p>
        </w:tc>
        <w:tc>
          <w:tcPr>
            <w:tcW w:w="816" w:type="dxa"/>
            <w:shd w:val="clear" w:color="auto" w:fill="auto"/>
            <w:noWrap/>
            <w:vAlign w:val="center"/>
          </w:tcPr>
          <w:p w14:paraId="24D84F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19616D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49B760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HIDROXIDO DE ALUMINIO 6,2% - FRASCO 100 ML</w:t>
            </w:r>
          </w:p>
        </w:tc>
        <w:tc>
          <w:tcPr>
            <w:tcW w:w="1275" w:type="dxa"/>
            <w:shd w:val="clear" w:color="auto" w:fill="DADADA" w:themeFill="accent3" w:themeFillTint="66"/>
            <w:noWrap/>
            <w:vAlign w:val="center"/>
          </w:tcPr>
          <w:p w14:paraId="1AFEE6D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2,82</w:t>
            </w:r>
          </w:p>
        </w:tc>
        <w:tc>
          <w:tcPr>
            <w:tcW w:w="993" w:type="dxa"/>
            <w:shd w:val="clear" w:color="auto" w:fill="auto"/>
            <w:noWrap/>
            <w:vAlign w:val="center"/>
          </w:tcPr>
          <w:p w14:paraId="3FEBCBF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3FC52C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1FFFE1A">
            <w:pPr>
              <w:spacing w:after="0" w:line="240" w:lineRule="auto"/>
              <w:jc w:val="center"/>
              <w:rPr>
                <w:rFonts w:ascii="Tahoma" w:hAnsi="Tahoma" w:eastAsia="Times New Roman" w:cs="Tahoma"/>
                <w:color w:val="000000"/>
                <w:sz w:val="20"/>
                <w:szCs w:val="20"/>
                <w:lang w:eastAsia="pt-BR"/>
              </w:rPr>
            </w:pPr>
          </w:p>
        </w:tc>
      </w:tr>
      <w:tr w14:paraId="51D3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823C2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710</w:t>
            </w:r>
          </w:p>
        </w:tc>
        <w:tc>
          <w:tcPr>
            <w:tcW w:w="816" w:type="dxa"/>
            <w:shd w:val="clear" w:color="auto" w:fill="auto"/>
            <w:noWrap/>
            <w:vAlign w:val="center"/>
          </w:tcPr>
          <w:p w14:paraId="5EF2356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250</w:t>
            </w:r>
          </w:p>
        </w:tc>
        <w:tc>
          <w:tcPr>
            <w:tcW w:w="665" w:type="dxa"/>
            <w:shd w:val="clear" w:color="auto" w:fill="auto"/>
            <w:noWrap/>
            <w:vAlign w:val="center"/>
          </w:tcPr>
          <w:p w14:paraId="0CF8B1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3BB79A5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IBUPROFENO GOTAS - 50 MG/ML FRASCO COM 30 ML</w:t>
            </w:r>
          </w:p>
        </w:tc>
        <w:tc>
          <w:tcPr>
            <w:tcW w:w="1275" w:type="dxa"/>
            <w:shd w:val="clear" w:color="auto" w:fill="DADADA" w:themeFill="accent3" w:themeFillTint="66"/>
            <w:noWrap/>
            <w:vAlign w:val="center"/>
          </w:tcPr>
          <w:p w14:paraId="0DA9BA2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2,13</w:t>
            </w:r>
          </w:p>
        </w:tc>
        <w:tc>
          <w:tcPr>
            <w:tcW w:w="993" w:type="dxa"/>
            <w:shd w:val="clear" w:color="auto" w:fill="auto"/>
            <w:noWrap/>
            <w:vAlign w:val="center"/>
          </w:tcPr>
          <w:p w14:paraId="43563D6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E7DB7A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7FCA1AC">
            <w:pPr>
              <w:spacing w:after="0" w:line="240" w:lineRule="auto"/>
              <w:jc w:val="center"/>
              <w:rPr>
                <w:rFonts w:ascii="Tahoma" w:hAnsi="Tahoma" w:eastAsia="Times New Roman" w:cs="Tahoma"/>
                <w:color w:val="000000"/>
                <w:sz w:val="20"/>
                <w:szCs w:val="20"/>
                <w:lang w:eastAsia="pt-BR"/>
              </w:rPr>
            </w:pPr>
          </w:p>
        </w:tc>
      </w:tr>
      <w:tr w14:paraId="27D1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80AEE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711</w:t>
            </w:r>
          </w:p>
        </w:tc>
        <w:tc>
          <w:tcPr>
            <w:tcW w:w="816" w:type="dxa"/>
            <w:shd w:val="clear" w:color="auto" w:fill="auto"/>
            <w:noWrap/>
            <w:vAlign w:val="center"/>
          </w:tcPr>
          <w:p w14:paraId="465957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500</w:t>
            </w:r>
          </w:p>
        </w:tc>
        <w:tc>
          <w:tcPr>
            <w:tcW w:w="665" w:type="dxa"/>
            <w:shd w:val="clear" w:color="auto" w:fill="auto"/>
            <w:noWrap/>
            <w:vAlign w:val="center"/>
          </w:tcPr>
          <w:p w14:paraId="6C896F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F76D01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IBUPROFENO 100 MG/ML - FRASCO COM 30 ML</w:t>
            </w:r>
          </w:p>
        </w:tc>
        <w:tc>
          <w:tcPr>
            <w:tcW w:w="1275" w:type="dxa"/>
            <w:shd w:val="clear" w:color="auto" w:fill="DADADA" w:themeFill="accent3" w:themeFillTint="66"/>
            <w:noWrap/>
            <w:vAlign w:val="center"/>
          </w:tcPr>
          <w:p w14:paraId="3C19F85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3,61</w:t>
            </w:r>
          </w:p>
        </w:tc>
        <w:tc>
          <w:tcPr>
            <w:tcW w:w="993" w:type="dxa"/>
            <w:shd w:val="clear" w:color="auto" w:fill="auto"/>
            <w:noWrap/>
            <w:vAlign w:val="center"/>
          </w:tcPr>
          <w:p w14:paraId="4B5A0B4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86FC0E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247CEB5">
            <w:pPr>
              <w:spacing w:after="0" w:line="240" w:lineRule="auto"/>
              <w:jc w:val="center"/>
              <w:rPr>
                <w:rFonts w:ascii="Tahoma" w:hAnsi="Tahoma" w:eastAsia="Times New Roman" w:cs="Tahoma"/>
                <w:color w:val="000000"/>
                <w:sz w:val="20"/>
                <w:szCs w:val="20"/>
                <w:lang w:eastAsia="pt-BR"/>
              </w:rPr>
            </w:pPr>
          </w:p>
        </w:tc>
      </w:tr>
      <w:tr w14:paraId="4329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7D0A3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712</w:t>
            </w:r>
          </w:p>
        </w:tc>
        <w:tc>
          <w:tcPr>
            <w:tcW w:w="816" w:type="dxa"/>
            <w:shd w:val="clear" w:color="auto" w:fill="auto"/>
            <w:noWrap/>
            <w:vAlign w:val="center"/>
          </w:tcPr>
          <w:p w14:paraId="5A1CA6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9.000</w:t>
            </w:r>
          </w:p>
        </w:tc>
        <w:tc>
          <w:tcPr>
            <w:tcW w:w="665" w:type="dxa"/>
            <w:shd w:val="clear" w:color="auto" w:fill="auto"/>
            <w:noWrap/>
            <w:vAlign w:val="center"/>
          </w:tcPr>
          <w:p w14:paraId="181D66C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AFBA0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IBUPROFENO 300 MG</w:t>
            </w:r>
          </w:p>
        </w:tc>
        <w:tc>
          <w:tcPr>
            <w:tcW w:w="1275" w:type="dxa"/>
            <w:shd w:val="clear" w:color="auto" w:fill="DADADA" w:themeFill="accent3" w:themeFillTint="66"/>
            <w:noWrap/>
            <w:vAlign w:val="center"/>
          </w:tcPr>
          <w:p w14:paraId="6253C1A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4238982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03104E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394EBE1">
            <w:pPr>
              <w:spacing w:after="0" w:line="240" w:lineRule="auto"/>
              <w:jc w:val="center"/>
              <w:rPr>
                <w:rFonts w:ascii="Tahoma" w:hAnsi="Tahoma" w:eastAsia="Times New Roman" w:cs="Tahoma"/>
                <w:color w:val="000000"/>
                <w:sz w:val="20"/>
                <w:szCs w:val="20"/>
                <w:lang w:eastAsia="pt-BR"/>
              </w:rPr>
            </w:pPr>
          </w:p>
        </w:tc>
      </w:tr>
      <w:tr w14:paraId="1F21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808519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713</w:t>
            </w:r>
          </w:p>
        </w:tc>
        <w:tc>
          <w:tcPr>
            <w:tcW w:w="816" w:type="dxa"/>
            <w:shd w:val="clear" w:color="auto" w:fill="auto"/>
            <w:noWrap/>
            <w:vAlign w:val="center"/>
          </w:tcPr>
          <w:p w14:paraId="322E81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3D3BD8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BFF2A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IMIPRAMINA 25 MG</w:t>
            </w:r>
          </w:p>
        </w:tc>
        <w:tc>
          <w:tcPr>
            <w:tcW w:w="1275" w:type="dxa"/>
            <w:shd w:val="clear" w:color="auto" w:fill="DADADA" w:themeFill="accent3" w:themeFillTint="66"/>
            <w:noWrap/>
            <w:vAlign w:val="center"/>
          </w:tcPr>
          <w:p w14:paraId="46FF5EB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0,42</w:t>
            </w:r>
          </w:p>
        </w:tc>
        <w:tc>
          <w:tcPr>
            <w:tcW w:w="993" w:type="dxa"/>
            <w:shd w:val="clear" w:color="auto" w:fill="auto"/>
            <w:noWrap/>
            <w:vAlign w:val="center"/>
          </w:tcPr>
          <w:p w14:paraId="4DE19DE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37441D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E0EF6DF">
            <w:pPr>
              <w:spacing w:after="0" w:line="240" w:lineRule="auto"/>
              <w:jc w:val="center"/>
              <w:rPr>
                <w:rFonts w:ascii="Tahoma" w:hAnsi="Tahoma" w:eastAsia="Times New Roman" w:cs="Tahoma"/>
                <w:color w:val="000000"/>
                <w:sz w:val="20"/>
                <w:szCs w:val="20"/>
                <w:lang w:eastAsia="pt-BR"/>
              </w:rPr>
            </w:pPr>
          </w:p>
        </w:tc>
      </w:tr>
      <w:tr w14:paraId="05D9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F1FAA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714</w:t>
            </w:r>
          </w:p>
        </w:tc>
        <w:tc>
          <w:tcPr>
            <w:tcW w:w="816" w:type="dxa"/>
            <w:shd w:val="clear" w:color="auto" w:fill="auto"/>
            <w:noWrap/>
            <w:vAlign w:val="center"/>
          </w:tcPr>
          <w:p w14:paraId="2CCC38B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31A8F6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SAC</w:t>
            </w:r>
          </w:p>
        </w:tc>
        <w:tc>
          <w:tcPr>
            <w:tcW w:w="3418" w:type="dxa"/>
            <w:shd w:val="clear" w:color="auto" w:fill="auto"/>
            <w:vAlign w:val="center"/>
          </w:tcPr>
          <w:p w14:paraId="3A02E9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IMIQUIMODE, CONCENTRAÇÃO: 50 MG/G, FORMA FARMACÊUTICA: CREME</w:t>
            </w:r>
          </w:p>
        </w:tc>
        <w:tc>
          <w:tcPr>
            <w:tcW w:w="1275" w:type="dxa"/>
            <w:shd w:val="clear" w:color="auto" w:fill="DADADA" w:themeFill="accent3" w:themeFillTint="66"/>
            <w:noWrap/>
            <w:vAlign w:val="center"/>
          </w:tcPr>
          <w:p w14:paraId="1CBFD4A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19,06</w:t>
            </w:r>
          </w:p>
        </w:tc>
        <w:tc>
          <w:tcPr>
            <w:tcW w:w="993" w:type="dxa"/>
            <w:shd w:val="clear" w:color="auto" w:fill="auto"/>
            <w:noWrap/>
            <w:vAlign w:val="center"/>
          </w:tcPr>
          <w:p w14:paraId="064ED1A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8CDE79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E3A18E5">
            <w:pPr>
              <w:spacing w:after="0" w:line="240" w:lineRule="auto"/>
              <w:jc w:val="center"/>
              <w:rPr>
                <w:rFonts w:ascii="Tahoma" w:hAnsi="Tahoma" w:eastAsia="Times New Roman" w:cs="Tahoma"/>
                <w:color w:val="000000"/>
                <w:sz w:val="20"/>
                <w:szCs w:val="20"/>
                <w:lang w:eastAsia="pt-BR"/>
              </w:rPr>
            </w:pPr>
          </w:p>
        </w:tc>
      </w:tr>
      <w:tr w14:paraId="6DF2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0A2D5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715</w:t>
            </w:r>
          </w:p>
        </w:tc>
        <w:tc>
          <w:tcPr>
            <w:tcW w:w="816" w:type="dxa"/>
            <w:shd w:val="clear" w:color="auto" w:fill="auto"/>
            <w:noWrap/>
            <w:vAlign w:val="center"/>
          </w:tcPr>
          <w:p w14:paraId="51ED283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01</w:t>
            </w:r>
          </w:p>
        </w:tc>
        <w:tc>
          <w:tcPr>
            <w:tcW w:w="665" w:type="dxa"/>
            <w:shd w:val="clear" w:color="auto" w:fill="auto"/>
            <w:noWrap/>
            <w:vAlign w:val="center"/>
          </w:tcPr>
          <w:p w14:paraId="122DA1C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7BA4EF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IMPLANON NXT 68 MG - CAIXA COM UM IMPLANTE + APLICADOR</w:t>
            </w:r>
          </w:p>
        </w:tc>
        <w:tc>
          <w:tcPr>
            <w:tcW w:w="1275" w:type="dxa"/>
            <w:shd w:val="clear" w:color="auto" w:fill="DADADA" w:themeFill="accent3" w:themeFillTint="66"/>
            <w:noWrap/>
            <w:vAlign w:val="center"/>
          </w:tcPr>
          <w:p w14:paraId="018C385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1.225,62</w:t>
            </w:r>
          </w:p>
        </w:tc>
        <w:tc>
          <w:tcPr>
            <w:tcW w:w="993" w:type="dxa"/>
            <w:shd w:val="clear" w:color="auto" w:fill="auto"/>
            <w:noWrap/>
            <w:vAlign w:val="center"/>
          </w:tcPr>
          <w:p w14:paraId="7B5914D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380D29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01C04D6">
            <w:pPr>
              <w:spacing w:after="0" w:line="240" w:lineRule="auto"/>
              <w:jc w:val="center"/>
              <w:rPr>
                <w:rFonts w:ascii="Tahoma" w:hAnsi="Tahoma" w:eastAsia="Times New Roman" w:cs="Tahoma"/>
                <w:color w:val="000000"/>
                <w:sz w:val="20"/>
                <w:szCs w:val="20"/>
                <w:lang w:eastAsia="pt-BR"/>
              </w:rPr>
            </w:pPr>
          </w:p>
        </w:tc>
      </w:tr>
      <w:tr w14:paraId="1CCF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21979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716</w:t>
            </w:r>
          </w:p>
        </w:tc>
        <w:tc>
          <w:tcPr>
            <w:tcW w:w="816" w:type="dxa"/>
            <w:shd w:val="clear" w:color="auto" w:fill="auto"/>
            <w:noWrap/>
            <w:vAlign w:val="center"/>
          </w:tcPr>
          <w:p w14:paraId="264550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05</w:t>
            </w:r>
          </w:p>
        </w:tc>
        <w:tc>
          <w:tcPr>
            <w:tcW w:w="665" w:type="dxa"/>
            <w:shd w:val="clear" w:color="auto" w:fill="auto"/>
            <w:noWrap/>
            <w:vAlign w:val="center"/>
          </w:tcPr>
          <w:p w14:paraId="4C3685C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62B5FE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GLULISINA FRASCO 3 ML REFIL PARA CANETA</w:t>
            </w:r>
          </w:p>
        </w:tc>
        <w:tc>
          <w:tcPr>
            <w:tcW w:w="1275" w:type="dxa"/>
            <w:shd w:val="clear" w:color="auto" w:fill="DADADA" w:themeFill="accent3" w:themeFillTint="66"/>
            <w:noWrap/>
            <w:vAlign w:val="center"/>
          </w:tcPr>
          <w:p w14:paraId="7AF52A5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32,01</w:t>
            </w:r>
          </w:p>
        </w:tc>
        <w:tc>
          <w:tcPr>
            <w:tcW w:w="993" w:type="dxa"/>
            <w:shd w:val="clear" w:color="auto" w:fill="auto"/>
            <w:noWrap/>
            <w:vAlign w:val="center"/>
          </w:tcPr>
          <w:p w14:paraId="2A6647F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0E47C7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887CCFA">
            <w:pPr>
              <w:spacing w:after="0" w:line="240" w:lineRule="auto"/>
              <w:jc w:val="center"/>
              <w:rPr>
                <w:rFonts w:ascii="Tahoma" w:hAnsi="Tahoma" w:eastAsia="Times New Roman" w:cs="Tahoma"/>
                <w:color w:val="000000"/>
                <w:sz w:val="20"/>
                <w:szCs w:val="20"/>
                <w:lang w:eastAsia="pt-BR"/>
              </w:rPr>
            </w:pPr>
          </w:p>
        </w:tc>
      </w:tr>
      <w:tr w14:paraId="50D6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DAD93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717</w:t>
            </w:r>
          </w:p>
        </w:tc>
        <w:tc>
          <w:tcPr>
            <w:tcW w:w="816" w:type="dxa"/>
            <w:shd w:val="clear" w:color="auto" w:fill="auto"/>
            <w:noWrap/>
            <w:vAlign w:val="center"/>
          </w:tcPr>
          <w:p w14:paraId="670ED3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w:t>
            </w:r>
          </w:p>
        </w:tc>
        <w:tc>
          <w:tcPr>
            <w:tcW w:w="665" w:type="dxa"/>
            <w:shd w:val="clear" w:color="auto" w:fill="auto"/>
            <w:noWrap/>
            <w:vAlign w:val="center"/>
          </w:tcPr>
          <w:p w14:paraId="3ED1579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0019D3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ORIGEM: ASPARTE, DOSAGEM: 100U/ML, APLICAÇÃO: INJETÁVEL CANETA DESCARTAVEL 3 ML</w:t>
            </w:r>
          </w:p>
        </w:tc>
        <w:tc>
          <w:tcPr>
            <w:tcW w:w="1275" w:type="dxa"/>
            <w:shd w:val="clear" w:color="auto" w:fill="DADADA" w:themeFill="accent3" w:themeFillTint="66"/>
            <w:noWrap/>
            <w:vAlign w:val="center"/>
          </w:tcPr>
          <w:p w14:paraId="79CC51E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55,67</w:t>
            </w:r>
          </w:p>
        </w:tc>
        <w:tc>
          <w:tcPr>
            <w:tcW w:w="993" w:type="dxa"/>
            <w:shd w:val="clear" w:color="auto" w:fill="auto"/>
            <w:noWrap/>
            <w:vAlign w:val="center"/>
          </w:tcPr>
          <w:p w14:paraId="2E6F848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73B322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4FF4A6D">
            <w:pPr>
              <w:spacing w:after="0" w:line="240" w:lineRule="auto"/>
              <w:jc w:val="center"/>
              <w:rPr>
                <w:rFonts w:ascii="Tahoma" w:hAnsi="Tahoma" w:eastAsia="Times New Roman" w:cs="Tahoma"/>
                <w:color w:val="000000"/>
                <w:sz w:val="20"/>
                <w:szCs w:val="20"/>
                <w:lang w:eastAsia="pt-BR"/>
              </w:rPr>
            </w:pPr>
          </w:p>
        </w:tc>
      </w:tr>
      <w:tr w14:paraId="567A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F3612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718</w:t>
            </w:r>
          </w:p>
        </w:tc>
        <w:tc>
          <w:tcPr>
            <w:tcW w:w="816" w:type="dxa"/>
            <w:shd w:val="clear" w:color="auto" w:fill="auto"/>
            <w:noWrap/>
            <w:vAlign w:val="center"/>
          </w:tcPr>
          <w:p w14:paraId="387F5D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08</w:t>
            </w:r>
          </w:p>
        </w:tc>
        <w:tc>
          <w:tcPr>
            <w:tcW w:w="665" w:type="dxa"/>
            <w:shd w:val="clear" w:color="auto" w:fill="auto"/>
            <w:noWrap/>
            <w:vAlign w:val="center"/>
          </w:tcPr>
          <w:p w14:paraId="09391C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6F024B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ORIGEM: LISPRO, DOSAGEM: 100U/ML, APLICAÇÃO: INJETÁVEL FRASCO 10 ML</w:t>
            </w:r>
          </w:p>
        </w:tc>
        <w:tc>
          <w:tcPr>
            <w:tcW w:w="1275" w:type="dxa"/>
            <w:shd w:val="clear" w:color="auto" w:fill="DADADA" w:themeFill="accent3" w:themeFillTint="66"/>
            <w:noWrap/>
            <w:vAlign w:val="center"/>
          </w:tcPr>
          <w:p w14:paraId="461CB85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149,03</w:t>
            </w:r>
          </w:p>
        </w:tc>
        <w:tc>
          <w:tcPr>
            <w:tcW w:w="993" w:type="dxa"/>
            <w:shd w:val="clear" w:color="auto" w:fill="auto"/>
            <w:noWrap/>
            <w:vAlign w:val="center"/>
          </w:tcPr>
          <w:p w14:paraId="56D8622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639703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493D5B7">
            <w:pPr>
              <w:spacing w:after="0" w:line="240" w:lineRule="auto"/>
              <w:jc w:val="center"/>
              <w:rPr>
                <w:rFonts w:ascii="Tahoma" w:hAnsi="Tahoma" w:eastAsia="Times New Roman" w:cs="Tahoma"/>
                <w:color w:val="000000"/>
                <w:sz w:val="20"/>
                <w:szCs w:val="20"/>
                <w:lang w:eastAsia="pt-BR"/>
              </w:rPr>
            </w:pPr>
          </w:p>
        </w:tc>
      </w:tr>
      <w:tr w14:paraId="603A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50564E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719</w:t>
            </w:r>
          </w:p>
        </w:tc>
        <w:tc>
          <w:tcPr>
            <w:tcW w:w="816" w:type="dxa"/>
            <w:shd w:val="clear" w:color="auto" w:fill="auto"/>
            <w:noWrap/>
            <w:vAlign w:val="center"/>
          </w:tcPr>
          <w:p w14:paraId="2AFDAD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w:t>
            </w:r>
          </w:p>
        </w:tc>
        <w:tc>
          <w:tcPr>
            <w:tcW w:w="665" w:type="dxa"/>
            <w:shd w:val="clear" w:color="auto" w:fill="auto"/>
            <w:noWrap/>
            <w:vAlign w:val="center"/>
          </w:tcPr>
          <w:p w14:paraId="60E53E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55928F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ORIGEM: LISPRO, DOSAGEM: 100U/ML, APLICAÇÃO: INJETÁVEL REFIL 3 ML PARA CANETA</w:t>
            </w:r>
          </w:p>
        </w:tc>
        <w:tc>
          <w:tcPr>
            <w:tcW w:w="1275" w:type="dxa"/>
            <w:shd w:val="clear" w:color="auto" w:fill="DADADA" w:themeFill="accent3" w:themeFillTint="66"/>
            <w:noWrap/>
            <w:vAlign w:val="center"/>
          </w:tcPr>
          <w:p w14:paraId="7294D81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32,35</w:t>
            </w:r>
          </w:p>
        </w:tc>
        <w:tc>
          <w:tcPr>
            <w:tcW w:w="993" w:type="dxa"/>
            <w:shd w:val="clear" w:color="auto" w:fill="auto"/>
            <w:noWrap/>
            <w:vAlign w:val="center"/>
          </w:tcPr>
          <w:p w14:paraId="533374A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80EF36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09D5E62">
            <w:pPr>
              <w:spacing w:after="0" w:line="240" w:lineRule="auto"/>
              <w:jc w:val="center"/>
              <w:rPr>
                <w:rFonts w:ascii="Tahoma" w:hAnsi="Tahoma" w:eastAsia="Times New Roman" w:cs="Tahoma"/>
                <w:color w:val="000000"/>
                <w:sz w:val="20"/>
                <w:szCs w:val="20"/>
                <w:lang w:eastAsia="pt-BR"/>
              </w:rPr>
            </w:pPr>
          </w:p>
        </w:tc>
      </w:tr>
      <w:tr w14:paraId="2329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93233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720</w:t>
            </w:r>
          </w:p>
        </w:tc>
        <w:tc>
          <w:tcPr>
            <w:tcW w:w="816" w:type="dxa"/>
            <w:shd w:val="clear" w:color="auto" w:fill="auto"/>
            <w:noWrap/>
            <w:vAlign w:val="center"/>
          </w:tcPr>
          <w:p w14:paraId="25F72E5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w:t>
            </w:r>
          </w:p>
        </w:tc>
        <w:tc>
          <w:tcPr>
            <w:tcW w:w="665" w:type="dxa"/>
            <w:shd w:val="clear" w:color="auto" w:fill="auto"/>
            <w:noWrap/>
            <w:vAlign w:val="center"/>
          </w:tcPr>
          <w:p w14:paraId="16BA0CF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7A90F4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TIPO: DEGLUDECA, CONCENTRAÇÃO: 100 UI/ML, FORMA FARMACEUTICA: SOLUÇÃO INJETÁVEL, CARACTERISTICA ADICIONAL: COM APLICADOR</w:t>
            </w:r>
          </w:p>
        </w:tc>
        <w:tc>
          <w:tcPr>
            <w:tcW w:w="1275" w:type="dxa"/>
            <w:shd w:val="clear" w:color="auto" w:fill="DADADA" w:themeFill="accent3" w:themeFillTint="66"/>
            <w:noWrap/>
            <w:vAlign w:val="center"/>
          </w:tcPr>
          <w:p w14:paraId="260704C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116,13</w:t>
            </w:r>
          </w:p>
        </w:tc>
        <w:tc>
          <w:tcPr>
            <w:tcW w:w="993" w:type="dxa"/>
            <w:shd w:val="clear" w:color="auto" w:fill="auto"/>
            <w:noWrap/>
            <w:vAlign w:val="center"/>
          </w:tcPr>
          <w:p w14:paraId="764F639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EAB95A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7982750">
            <w:pPr>
              <w:spacing w:after="0" w:line="240" w:lineRule="auto"/>
              <w:jc w:val="center"/>
              <w:rPr>
                <w:rFonts w:ascii="Tahoma" w:hAnsi="Tahoma" w:eastAsia="Times New Roman" w:cs="Tahoma"/>
                <w:color w:val="000000"/>
                <w:sz w:val="20"/>
                <w:szCs w:val="20"/>
                <w:lang w:eastAsia="pt-BR"/>
              </w:rPr>
            </w:pPr>
          </w:p>
        </w:tc>
      </w:tr>
      <w:tr w14:paraId="4960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C1D347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721</w:t>
            </w:r>
          </w:p>
        </w:tc>
        <w:tc>
          <w:tcPr>
            <w:tcW w:w="816" w:type="dxa"/>
            <w:shd w:val="clear" w:color="auto" w:fill="auto"/>
            <w:noWrap/>
            <w:vAlign w:val="center"/>
          </w:tcPr>
          <w:p w14:paraId="0773446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w:t>
            </w:r>
          </w:p>
        </w:tc>
        <w:tc>
          <w:tcPr>
            <w:tcW w:w="665" w:type="dxa"/>
            <w:shd w:val="clear" w:color="auto" w:fill="auto"/>
            <w:noWrap/>
            <w:vAlign w:val="center"/>
          </w:tcPr>
          <w:p w14:paraId="6C14D93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76DF22F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TIPO: GLARGINA, CONCENTRAÇÃO: 100 UI/ML, FORMA FARMACEUTICA: SOLUÇÃO INJETÁVEL FRASCO 10 ML</w:t>
            </w:r>
          </w:p>
        </w:tc>
        <w:tc>
          <w:tcPr>
            <w:tcW w:w="1275" w:type="dxa"/>
            <w:shd w:val="clear" w:color="auto" w:fill="DADADA" w:themeFill="accent3" w:themeFillTint="66"/>
            <w:noWrap/>
            <w:vAlign w:val="center"/>
          </w:tcPr>
          <w:p w14:paraId="694C8ED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148,79</w:t>
            </w:r>
          </w:p>
        </w:tc>
        <w:tc>
          <w:tcPr>
            <w:tcW w:w="993" w:type="dxa"/>
            <w:shd w:val="clear" w:color="auto" w:fill="auto"/>
            <w:noWrap/>
            <w:vAlign w:val="center"/>
          </w:tcPr>
          <w:p w14:paraId="3910510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201569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86442B6">
            <w:pPr>
              <w:spacing w:after="0" w:line="240" w:lineRule="auto"/>
              <w:jc w:val="center"/>
              <w:rPr>
                <w:rFonts w:ascii="Tahoma" w:hAnsi="Tahoma" w:eastAsia="Times New Roman" w:cs="Tahoma"/>
                <w:color w:val="000000"/>
                <w:sz w:val="20"/>
                <w:szCs w:val="20"/>
                <w:lang w:eastAsia="pt-BR"/>
              </w:rPr>
            </w:pPr>
          </w:p>
        </w:tc>
      </w:tr>
      <w:tr w14:paraId="756D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8EFE5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722</w:t>
            </w:r>
          </w:p>
        </w:tc>
        <w:tc>
          <w:tcPr>
            <w:tcW w:w="816" w:type="dxa"/>
            <w:shd w:val="clear" w:color="auto" w:fill="auto"/>
            <w:noWrap/>
            <w:vAlign w:val="center"/>
          </w:tcPr>
          <w:p w14:paraId="7639FC9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w:t>
            </w:r>
          </w:p>
        </w:tc>
        <w:tc>
          <w:tcPr>
            <w:tcW w:w="665" w:type="dxa"/>
            <w:shd w:val="clear" w:color="auto" w:fill="auto"/>
            <w:noWrap/>
            <w:vAlign w:val="center"/>
          </w:tcPr>
          <w:p w14:paraId="299B5BB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481A138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TIPO: GLARGINA, CONCENTRAÇÃO: 100 UI/ML, FORMA FARMACEUTICA: SOLUÇÃO INJETÁVEL REFIL 3 ML P/ CANETA</w:t>
            </w:r>
          </w:p>
        </w:tc>
        <w:tc>
          <w:tcPr>
            <w:tcW w:w="1275" w:type="dxa"/>
            <w:shd w:val="clear" w:color="auto" w:fill="DADADA" w:themeFill="accent3" w:themeFillTint="66"/>
            <w:noWrap/>
            <w:vAlign w:val="center"/>
          </w:tcPr>
          <w:p w14:paraId="2B6C2E0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26,52</w:t>
            </w:r>
          </w:p>
        </w:tc>
        <w:tc>
          <w:tcPr>
            <w:tcW w:w="993" w:type="dxa"/>
            <w:shd w:val="clear" w:color="auto" w:fill="auto"/>
            <w:noWrap/>
            <w:vAlign w:val="center"/>
          </w:tcPr>
          <w:p w14:paraId="702DE84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C33E42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DC54ED0">
            <w:pPr>
              <w:spacing w:after="0" w:line="240" w:lineRule="auto"/>
              <w:jc w:val="center"/>
              <w:rPr>
                <w:rFonts w:ascii="Tahoma" w:hAnsi="Tahoma" w:eastAsia="Times New Roman" w:cs="Tahoma"/>
                <w:color w:val="000000"/>
                <w:sz w:val="20"/>
                <w:szCs w:val="20"/>
                <w:lang w:eastAsia="pt-BR"/>
              </w:rPr>
            </w:pPr>
          </w:p>
        </w:tc>
      </w:tr>
      <w:tr w14:paraId="5F2C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2B3C9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723</w:t>
            </w:r>
          </w:p>
        </w:tc>
        <w:tc>
          <w:tcPr>
            <w:tcW w:w="816" w:type="dxa"/>
            <w:shd w:val="clear" w:color="auto" w:fill="auto"/>
            <w:noWrap/>
            <w:vAlign w:val="center"/>
          </w:tcPr>
          <w:p w14:paraId="4643092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07</w:t>
            </w:r>
          </w:p>
        </w:tc>
        <w:tc>
          <w:tcPr>
            <w:tcW w:w="665" w:type="dxa"/>
            <w:shd w:val="clear" w:color="auto" w:fill="auto"/>
            <w:noWrap/>
            <w:vAlign w:val="center"/>
          </w:tcPr>
          <w:p w14:paraId="14C209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72E46B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INSULINA, TIPO: GLARGINA, CONCENTRAÇÃO: 300 UI/ML, FORMA FARMACEUTICA: SOLUÇÃO INJETÁVEL, CARACTERISTICA ADICIONAL: COM CANETA APLICADORA DESCARTAVEL</w:t>
            </w:r>
          </w:p>
        </w:tc>
        <w:tc>
          <w:tcPr>
            <w:tcW w:w="1275" w:type="dxa"/>
            <w:shd w:val="clear" w:color="auto" w:fill="DADADA" w:themeFill="accent3" w:themeFillTint="66"/>
            <w:noWrap/>
            <w:vAlign w:val="center"/>
          </w:tcPr>
          <w:p w14:paraId="3FEA24E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124,39</w:t>
            </w:r>
          </w:p>
        </w:tc>
        <w:tc>
          <w:tcPr>
            <w:tcW w:w="993" w:type="dxa"/>
            <w:shd w:val="clear" w:color="auto" w:fill="auto"/>
            <w:noWrap/>
            <w:vAlign w:val="center"/>
          </w:tcPr>
          <w:p w14:paraId="1495E75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5D9BEE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D7CFE15">
            <w:pPr>
              <w:spacing w:after="0" w:line="240" w:lineRule="auto"/>
              <w:jc w:val="center"/>
              <w:rPr>
                <w:rFonts w:ascii="Tahoma" w:hAnsi="Tahoma" w:eastAsia="Times New Roman" w:cs="Tahoma"/>
                <w:color w:val="000000"/>
                <w:sz w:val="20"/>
                <w:szCs w:val="20"/>
                <w:lang w:eastAsia="pt-BR"/>
              </w:rPr>
            </w:pPr>
          </w:p>
        </w:tc>
      </w:tr>
      <w:tr w14:paraId="7EE2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C41AE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724</w:t>
            </w:r>
          </w:p>
        </w:tc>
        <w:tc>
          <w:tcPr>
            <w:tcW w:w="816" w:type="dxa"/>
            <w:shd w:val="clear" w:color="auto" w:fill="auto"/>
            <w:noWrap/>
            <w:vAlign w:val="center"/>
          </w:tcPr>
          <w:p w14:paraId="3ED066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5C077B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2612810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IPRATRÓPIO BROMETO, DOSAGEM: 0,25 MG/ML, USO: SOLUÇÃO PARA INALAÇÃO FR 20 ML</w:t>
            </w:r>
          </w:p>
        </w:tc>
        <w:tc>
          <w:tcPr>
            <w:tcW w:w="1275" w:type="dxa"/>
            <w:shd w:val="clear" w:color="auto" w:fill="DADADA" w:themeFill="accent3" w:themeFillTint="66"/>
            <w:noWrap/>
            <w:vAlign w:val="center"/>
          </w:tcPr>
          <w:p w14:paraId="2EECE8F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1,27</w:t>
            </w:r>
          </w:p>
        </w:tc>
        <w:tc>
          <w:tcPr>
            <w:tcW w:w="993" w:type="dxa"/>
            <w:shd w:val="clear" w:color="auto" w:fill="auto"/>
            <w:noWrap/>
            <w:vAlign w:val="center"/>
          </w:tcPr>
          <w:p w14:paraId="51B3575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2AF3E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2DCE24D">
            <w:pPr>
              <w:spacing w:after="0" w:line="240" w:lineRule="auto"/>
              <w:jc w:val="center"/>
              <w:rPr>
                <w:rFonts w:ascii="Tahoma" w:hAnsi="Tahoma" w:eastAsia="Times New Roman" w:cs="Tahoma"/>
                <w:color w:val="000000"/>
                <w:sz w:val="20"/>
                <w:szCs w:val="20"/>
                <w:lang w:eastAsia="pt-BR"/>
              </w:rPr>
            </w:pPr>
          </w:p>
        </w:tc>
      </w:tr>
      <w:tr w14:paraId="3178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52C01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725</w:t>
            </w:r>
          </w:p>
        </w:tc>
        <w:tc>
          <w:tcPr>
            <w:tcW w:w="816" w:type="dxa"/>
            <w:shd w:val="clear" w:color="auto" w:fill="auto"/>
            <w:noWrap/>
            <w:vAlign w:val="center"/>
          </w:tcPr>
          <w:p w14:paraId="144C8A5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140</w:t>
            </w:r>
          </w:p>
        </w:tc>
        <w:tc>
          <w:tcPr>
            <w:tcW w:w="665" w:type="dxa"/>
            <w:shd w:val="clear" w:color="auto" w:fill="auto"/>
            <w:noWrap/>
            <w:vAlign w:val="center"/>
          </w:tcPr>
          <w:p w14:paraId="576489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708F3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ISOSSORBIDA 5 MG SUBLINGUAL (CAIXA COM 30 CPR)</w:t>
            </w:r>
          </w:p>
        </w:tc>
        <w:tc>
          <w:tcPr>
            <w:tcW w:w="1275" w:type="dxa"/>
            <w:shd w:val="clear" w:color="auto" w:fill="DADADA" w:themeFill="accent3" w:themeFillTint="66"/>
            <w:noWrap/>
            <w:vAlign w:val="center"/>
          </w:tcPr>
          <w:p w14:paraId="3D74E22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0,29</w:t>
            </w:r>
          </w:p>
        </w:tc>
        <w:tc>
          <w:tcPr>
            <w:tcW w:w="993" w:type="dxa"/>
            <w:shd w:val="clear" w:color="auto" w:fill="auto"/>
            <w:noWrap/>
            <w:vAlign w:val="center"/>
          </w:tcPr>
          <w:p w14:paraId="4815FD1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E9C2BC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848873A">
            <w:pPr>
              <w:spacing w:after="0" w:line="240" w:lineRule="auto"/>
              <w:jc w:val="center"/>
              <w:rPr>
                <w:rFonts w:ascii="Tahoma" w:hAnsi="Tahoma" w:eastAsia="Times New Roman" w:cs="Tahoma"/>
                <w:color w:val="000000"/>
                <w:sz w:val="20"/>
                <w:szCs w:val="20"/>
                <w:lang w:eastAsia="pt-BR"/>
              </w:rPr>
            </w:pPr>
          </w:p>
        </w:tc>
      </w:tr>
      <w:tr w14:paraId="315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70560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726</w:t>
            </w:r>
          </w:p>
        </w:tc>
        <w:tc>
          <w:tcPr>
            <w:tcW w:w="816" w:type="dxa"/>
            <w:shd w:val="clear" w:color="auto" w:fill="auto"/>
            <w:noWrap/>
            <w:vAlign w:val="center"/>
          </w:tcPr>
          <w:p w14:paraId="246285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01</w:t>
            </w:r>
          </w:p>
        </w:tc>
        <w:tc>
          <w:tcPr>
            <w:tcW w:w="665" w:type="dxa"/>
            <w:shd w:val="clear" w:color="auto" w:fill="auto"/>
            <w:noWrap/>
            <w:vAlign w:val="center"/>
          </w:tcPr>
          <w:p w14:paraId="72B709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CX</w:t>
            </w:r>
          </w:p>
        </w:tc>
        <w:tc>
          <w:tcPr>
            <w:tcW w:w="3418" w:type="dxa"/>
            <w:shd w:val="clear" w:color="auto" w:fill="auto"/>
            <w:vAlign w:val="center"/>
          </w:tcPr>
          <w:p w14:paraId="72F5D62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ISOSSORBIDA, PRINCÍPIO ATIVO: SAL MONONITRATO, DOSAGEM:10 MG/ML, TIPO MEDICAMENTO: SOLUÇÃO INJETÁVEL CX C/50 AMP</w:t>
            </w:r>
          </w:p>
        </w:tc>
        <w:tc>
          <w:tcPr>
            <w:tcW w:w="1275" w:type="dxa"/>
            <w:shd w:val="clear" w:color="auto" w:fill="DADADA" w:themeFill="accent3" w:themeFillTint="66"/>
            <w:noWrap/>
            <w:vAlign w:val="center"/>
          </w:tcPr>
          <w:p w14:paraId="5C26CE5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148,50</w:t>
            </w:r>
          </w:p>
        </w:tc>
        <w:tc>
          <w:tcPr>
            <w:tcW w:w="993" w:type="dxa"/>
            <w:shd w:val="clear" w:color="auto" w:fill="auto"/>
            <w:noWrap/>
            <w:vAlign w:val="center"/>
          </w:tcPr>
          <w:p w14:paraId="57C7F1B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C92010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83F59AA">
            <w:pPr>
              <w:spacing w:after="0" w:line="240" w:lineRule="auto"/>
              <w:jc w:val="center"/>
              <w:rPr>
                <w:rFonts w:ascii="Tahoma" w:hAnsi="Tahoma" w:eastAsia="Times New Roman" w:cs="Tahoma"/>
                <w:color w:val="000000"/>
                <w:sz w:val="20"/>
                <w:szCs w:val="20"/>
                <w:lang w:eastAsia="pt-BR"/>
              </w:rPr>
            </w:pPr>
          </w:p>
        </w:tc>
      </w:tr>
      <w:tr w14:paraId="1290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0210CB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727</w:t>
            </w:r>
          </w:p>
        </w:tc>
        <w:tc>
          <w:tcPr>
            <w:tcW w:w="816" w:type="dxa"/>
            <w:shd w:val="clear" w:color="auto" w:fill="auto"/>
            <w:noWrap/>
            <w:vAlign w:val="center"/>
          </w:tcPr>
          <w:p w14:paraId="4EF2AD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4EFA48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2AEF94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ISOSSORBIDA, PRINCÍPIO ATIVO: SAL MONONITRATO, DOSAGEM: 20MG</w:t>
            </w:r>
          </w:p>
        </w:tc>
        <w:tc>
          <w:tcPr>
            <w:tcW w:w="1275" w:type="dxa"/>
            <w:shd w:val="clear" w:color="auto" w:fill="DADADA" w:themeFill="accent3" w:themeFillTint="66"/>
            <w:noWrap/>
            <w:vAlign w:val="center"/>
          </w:tcPr>
          <w:p w14:paraId="3D9CFA7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0,18</w:t>
            </w:r>
          </w:p>
        </w:tc>
        <w:tc>
          <w:tcPr>
            <w:tcW w:w="993" w:type="dxa"/>
            <w:shd w:val="clear" w:color="auto" w:fill="auto"/>
            <w:noWrap/>
            <w:vAlign w:val="center"/>
          </w:tcPr>
          <w:p w14:paraId="4A41AEE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4E0921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6505318">
            <w:pPr>
              <w:spacing w:after="0" w:line="240" w:lineRule="auto"/>
              <w:jc w:val="center"/>
              <w:rPr>
                <w:rFonts w:ascii="Tahoma" w:hAnsi="Tahoma" w:eastAsia="Times New Roman" w:cs="Tahoma"/>
                <w:color w:val="000000"/>
                <w:sz w:val="20"/>
                <w:szCs w:val="20"/>
                <w:lang w:eastAsia="pt-BR"/>
              </w:rPr>
            </w:pPr>
          </w:p>
        </w:tc>
      </w:tr>
      <w:tr w14:paraId="50E8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E7FCA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728</w:t>
            </w:r>
          </w:p>
        </w:tc>
        <w:tc>
          <w:tcPr>
            <w:tcW w:w="816" w:type="dxa"/>
            <w:shd w:val="clear" w:color="auto" w:fill="auto"/>
            <w:noWrap/>
            <w:vAlign w:val="center"/>
          </w:tcPr>
          <w:p w14:paraId="177D9D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540</w:t>
            </w:r>
          </w:p>
        </w:tc>
        <w:tc>
          <w:tcPr>
            <w:tcW w:w="665" w:type="dxa"/>
            <w:shd w:val="clear" w:color="auto" w:fill="auto"/>
            <w:noWrap/>
            <w:vAlign w:val="center"/>
          </w:tcPr>
          <w:p w14:paraId="490CA18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49DB6D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ITRACONAZOL 100 MG</w:t>
            </w:r>
          </w:p>
        </w:tc>
        <w:tc>
          <w:tcPr>
            <w:tcW w:w="1275" w:type="dxa"/>
            <w:shd w:val="clear" w:color="auto" w:fill="DADADA" w:themeFill="accent3" w:themeFillTint="66"/>
            <w:noWrap/>
            <w:vAlign w:val="center"/>
          </w:tcPr>
          <w:p w14:paraId="317B7D0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0,73</w:t>
            </w:r>
          </w:p>
        </w:tc>
        <w:tc>
          <w:tcPr>
            <w:tcW w:w="993" w:type="dxa"/>
            <w:shd w:val="clear" w:color="auto" w:fill="auto"/>
            <w:noWrap/>
            <w:vAlign w:val="center"/>
          </w:tcPr>
          <w:p w14:paraId="6977DD6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67618F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BA9171E">
            <w:pPr>
              <w:spacing w:after="0" w:line="240" w:lineRule="auto"/>
              <w:jc w:val="center"/>
              <w:rPr>
                <w:rFonts w:ascii="Tahoma" w:hAnsi="Tahoma" w:eastAsia="Times New Roman" w:cs="Tahoma"/>
                <w:color w:val="000000"/>
                <w:sz w:val="20"/>
                <w:szCs w:val="20"/>
                <w:lang w:eastAsia="pt-BR"/>
              </w:rPr>
            </w:pPr>
          </w:p>
        </w:tc>
      </w:tr>
      <w:tr w14:paraId="119B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F1DF3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729</w:t>
            </w:r>
          </w:p>
        </w:tc>
        <w:tc>
          <w:tcPr>
            <w:tcW w:w="816" w:type="dxa"/>
            <w:shd w:val="clear" w:color="auto" w:fill="auto"/>
            <w:noWrap/>
            <w:vAlign w:val="center"/>
          </w:tcPr>
          <w:p w14:paraId="0B14C5E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36F927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F77D69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IVABRADINA 5 MG</w:t>
            </w:r>
          </w:p>
        </w:tc>
        <w:tc>
          <w:tcPr>
            <w:tcW w:w="1275" w:type="dxa"/>
            <w:shd w:val="clear" w:color="auto" w:fill="DADADA" w:themeFill="accent3" w:themeFillTint="66"/>
            <w:noWrap/>
            <w:vAlign w:val="center"/>
          </w:tcPr>
          <w:p w14:paraId="0370E5E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2,16</w:t>
            </w:r>
          </w:p>
        </w:tc>
        <w:tc>
          <w:tcPr>
            <w:tcW w:w="993" w:type="dxa"/>
            <w:shd w:val="clear" w:color="auto" w:fill="auto"/>
            <w:noWrap/>
            <w:vAlign w:val="center"/>
          </w:tcPr>
          <w:p w14:paraId="1D31AB5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586CDD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F93BBDF">
            <w:pPr>
              <w:spacing w:after="0" w:line="240" w:lineRule="auto"/>
              <w:jc w:val="center"/>
              <w:rPr>
                <w:rFonts w:ascii="Tahoma" w:hAnsi="Tahoma" w:eastAsia="Times New Roman" w:cs="Tahoma"/>
                <w:color w:val="000000"/>
                <w:sz w:val="20"/>
                <w:szCs w:val="20"/>
                <w:lang w:eastAsia="pt-BR"/>
              </w:rPr>
            </w:pPr>
          </w:p>
        </w:tc>
      </w:tr>
      <w:tr w14:paraId="1D9E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C6B69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730</w:t>
            </w:r>
          </w:p>
        </w:tc>
        <w:tc>
          <w:tcPr>
            <w:tcW w:w="816" w:type="dxa"/>
            <w:shd w:val="clear" w:color="auto" w:fill="auto"/>
            <w:noWrap/>
            <w:vAlign w:val="center"/>
          </w:tcPr>
          <w:p w14:paraId="0FBD769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w:t>
            </w:r>
          </w:p>
        </w:tc>
        <w:tc>
          <w:tcPr>
            <w:tcW w:w="665" w:type="dxa"/>
            <w:shd w:val="clear" w:color="auto" w:fill="auto"/>
            <w:noWrap/>
            <w:vAlign w:val="center"/>
          </w:tcPr>
          <w:p w14:paraId="727BE2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59E49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IVERMECTINA COMPRIMIDO DE 6MG</w:t>
            </w:r>
          </w:p>
        </w:tc>
        <w:tc>
          <w:tcPr>
            <w:tcW w:w="1275" w:type="dxa"/>
            <w:shd w:val="clear" w:color="auto" w:fill="DADADA" w:themeFill="accent3" w:themeFillTint="66"/>
            <w:noWrap/>
            <w:vAlign w:val="center"/>
          </w:tcPr>
          <w:p w14:paraId="7469361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0,49</w:t>
            </w:r>
          </w:p>
        </w:tc>
        <w:tc>
          <w:tcPr>
            <w:tcW w:w="993" w:type="dxa"/>
            <w:shd w:val="clear" w:color="auto" w:fill="auto"/>
            <w:noWrap/>
            <w:vAlign w:val="center"/>
          </w:tcPr>
          <w:p w14:paraId="034D9AF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33E40E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64CDBF4">
            <w:pPr>
              <w:spacing w:after="0" w:line="240" w:lineRule="auto"/>
              <w:jc w:val="center"/>
              <w:rPr>
                <w:rFonts w:ascii="Tahoma" w:hAnsi="Tahoma" w:eastAsia="Times New Roman" w:cs="Tahoma"/>
                <w:color w:val="000000"/>
                <w:sz w:val="20"/>
                <w:szCs w:val="20"/>
                <w:lang w:eastAsia="pt-BR"/>
              </w:rPr>
            </w:pPr>
          </w:p>
        </w:tc>
      </w:tr>
      <w:tr w14:paraId="0A58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1C54F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731</w:t>
            </w:r>
          </w:p>
        </w:tc>
        <w:tc>
          <w:tcPr>
            <w:tcW w:w="816" w:type="dxa"/>
            <w:shd w:val="clear" w:color="auto" w:fill="auto"/>
            <w:noWrap/>
            <w:vAlign w:val="center"/>
          </w:tcPr>
          <w:p w14:paraId="398EB0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321FE7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D08CD7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LACTOBACILLUS REUTERI DSM 17938, COMPRIMIDOS MASTIGÁVEIS (PROVANCE)</w:t>
            </w:r>
          </w:p>
        </w:tc>
        <w:tc>
          <w:tcPr>
            <w:tcW w:w="1275" w:type="dxa"/>
            <w:shd w:val="clear" w:color="auto" w:fill="DADADA" w:themeFill="accent3" w:themeFillTint="66"/>
            <w:noWrap/>
            <w:vAlign w:val="center"/>
          </w:tcPr>
          <w:p w14:paraId="25BE34D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3,98</w:t>
            </w:r>
          </w:p>
        </w:tc>
        <w:tc>
          <w:tcPr>
            <w:tcW w:w="993" w:type="dxa"/>
            <w:shd w:val="clear" w:color="auto" w:fill="auto"/>
            <w:noWrap/>
            <w:vAlign w:val="center"/>
          </w:tcPr>
          <w:p w14:paraId="0CFE700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81BA3E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76C21C5">
            <w:pPr>
              <w:spacing w:after="0" w:line="240" w:lineRule="auto"/>
              <w:jc w:val="center"/>
              <w:rPr>
                <w:rFonts w:ascii="Tahoma" w:hAnsi="Tahoma" w:eastAsia="Times New Roman" w:cs="Tahoma"/>
                <w:color w:val="000000"/>
                <w:sz w:val="20"/>
                <w:szCs w:val="20"/>
                <w:lang w:eastAsia="pt-BR"/>
              </w:rPr>
            </w:pPr>
          </w:p>
        </w:tc>
      </w:tr>
      <w:tr w14:paraId="251F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E58EB6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732</w:t>
            </w:r>
          </w:p>
        </w:tc>
        <w:tc>
          <w:tcPr>
            <w:tcW w:w="816" w:type="dxa"/>
            <w:shd w:val="clear" w:color="auto" w:fill="auto"/>
            <w:noWrap/>
            <w:vAlign w:val="center"/>
          </w:tcPr>
          <w:p w14:paraId="344CFC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665" w:type="dxa"/>
            <w:shd w:val="clear" w:color="auto" w:fill="auto"/>
            <w:noWrap/>
            <w:vAlign w:val="center"/>
          </w:tcPr>
          <w:p w14:paraId="087FD2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2AB6B4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LACTULOSE XAROPE, 667 MG/ML 120 ML</w:t>
            </w:r>
          </w:p>
        </w:tc>
        <w:tc>
          <w:tcPr>
            <w:tcW w:w="1275" w:type="dxa"/>
            <w:shd w:val="clear" w:color="auto" w:fill="DADADA" w:themeFill="accent3" w:themeFillTint="66"/>
            <w:noWrap/>
            <w:vAlign w:val="center"/>
          </w:tcPr>
          <w:p w14:paraId="3E2BBDA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3,43</w:t>
            </w:r>
          </w:p>
        </w:tc>
        <w:tc>
          <w:tcPr>
            <w:tcW w:w="993" w:type="dxa"/>
            <w:shd w:val="clear" w:color="auto" w:fill="auto"/>
            <w:noWrap/>
            <w:vAlign w:val="center"/>
          </w:tcPr>
          <w:p w14:paraId="2F17813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3C4004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14A9416">
            <w:pPr>
              <w:spacing w:after="0" w:line="240" w:lineRule="auto"/>
              <w:jc w:val="center"/>
              <w:rPr>
                <w:rFonts w:ascii="Tahoma" w:hAnsi="Tahoma" w:eastAsia="Times New Roman" w:cs="Tahoma"/>
                <w:color w:val="000000"/>
                <w:sz w:val="20"/>
                <w:szCs w:val="20"/>
                <w:lang w:eastAsia="pt-BR"/>
              </w:rPr>
            </w:pPr>
          </w:p>
        </w:tc>
      </w:tr>
      <w:tr w14:paraId="2648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C617D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733</w:t>
            </w:r>
          </w:p>
        </w:tc>
        <w:tc>
          <w:tcPr>
            <w:tcW w:w="816" w:type="dxa"/>
            <w:shd w:val="clear" w:color="auto" w:fill="auto"/>
            <w:noWrap/>
            <w:vAlign w:val="center"/>
          </w:tcPr>
          <w:p w14:paraId="5326C33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111D00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0BB86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LAMOTRIGINA 100 MG</w:t>
            </w:r>
          </w:p>
        </w:tc>
        <w:tc>
          <w:tcPr>
            <w:tcW w:w="1275" w:type="dxa"/>
            <w:shd w:val="clear" w:color="auto" w:fill="DADADA" w:themeFill="accent3" w:themeFillTint="66"/>
            <w:noWrap/>
            <w:vAlign w:val="center"/>
          </w:tcPr>
          <w:p w14:paraId="552D97B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0,21</w:t>
            </w:r>
          </w:p>
        </w:tc>
        <w:tc>
          <w:tcPr>
            <w:tcW w:w="993" w:type="dxa"/>
            <w:shd w:val="clear" w:color="auto" w:fill="auto"/>
            <w:noWrap/>
            <w:vAlign w:val="center"/>
          </w:tcPr>
          <w:p w14:paraId="51214BA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55F094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9F49016">
            <w:pPr>
              <w:spacing w:after="0" w:line="240" w:lineRule="auto"/>
              <w:jc w:val="center"/>
              <w:rPr>
                <w:rFonts w:ascii="Tahoma" w:hAnsi="Tahoma" w:eastAsia="Times New Roman" w:cs="Tahoma"/>
                <w:color w:val="000000"/>
                <w:sz w:val="20"/>
                <w:szCs w:val="20"/>
                <w:lang w:eastAsia="pt-BR"/>
              </w:rPr>
            </w:pPr>
          </w:p>
        </w:tc>
      </w:tr>
      <w:tr w14:paraId="79EF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3FA28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734</w:t>
            </w:r>
          </w:p>
        </w:tc>
        <w:tc>
          <w:tcPr>
            <w:tcW w:w="816" w:type="dxa"/>
            <w:shd w:val="clear" w:color="auto" w:fill="auto"/>
            <w:noWrap/>
            <w:vAlign w:val="center"/>
          </w:tcPr>
          <w:p w14:paraId="6EE7A4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w:t>
            </w:r>
          </w:p>
        </w:tc>
        <w:tc>
          <w:tcPr>
            <w:tcW w:w="665" w:type="dxa"/>
            <w:shd w:val="clear" w:color="auto" w:fill="auto"/>
            <w:noWrap/>
            <w:vAlign w:val="center"/>
          </w:tcPr>
          <w:p w14:paraId="47A830B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A62BE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LAMOTRIGINA 25 MG</w:t>
            </w:r>
          </w:p>
        </w:tc>
        <w:tc>
          <w:tcPr>
            <w:tcW w:w="1275" w:type="dxa"/>
            <w:shd w:val="clear" w:color="auto" w:fill="DADADA" w:themeFill="accent3" w:themeFillTint="66"/>
            <w:noWrap/>
            <w:vAlign w:val="center"/>
          </w:tcPr>
          <w:p w14:paraId="5933B17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0,24</w:t>
            </w:r>
          </w:p>
        </w:tc>
        <w:tc>
          <w:tcPr>
            <w:tcW w:w="993" w:type="dxa"/>
            <w:shd w:val="clear" w:color="auto" w:fill="auto"/>
            <w:noWrap/>
            <w:vAlign w:val="center"/>
          </w:tcPr>
          <w:p w14:paraId="2F2BB7B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B34862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90B84B8">
            <w:pPr>
              <w:spacing w:after="0" w:line="240" w:lineRule="auto"/>
              <w:jc w:val="center"/>
              <w:rPr>
                <w:rFonts w:ascii="Tahoma" w:hAnsi="Tahoma" w:eastAsia="Times New Roman" w:cs="Tahoma"/>
                <w:color w:val="000000"/>
                <w:sz w:val="20"/>
                <w:szCs w:val="20"/>
                <w:lang w:eastAsia="pt-BR"/>
              </w:rPr>
            </w:pPr>
          </w:p>
        </w:tc>
      </w:tr>
      <w:tr w14:paraId="7C0C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3E916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735</w:t>
            </w:r>
          </w:p>
        </w:tc>
        <w:tc>
          <w:tcPr>
            <w:tcW w:w="816" w:type="dxa"/>
            <w:shd w:val="clear" w:color="auto" w:fill="auto"/>
            <w:noWrap/>
            <w:vAlign w:val="center"/>
          </w:tcPr>
          <w:p w14:paraId="501F2F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w:t>
            </w:r>
          </w:p>
        </w:tc>
        <w:tc>
          <w:tcPr>
            <w:tcW w:w="665" w:type="dxa"/>
            <w:shd w:val="clear" w:color="auto" w:fill="auto"/>
            <w:noWrap/>
            <w:vAlign w:val="center"/>
          </w:tcPr>
          <w:p w14:paraId="575D991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CC6A8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LAMOTRIGINA 50 MG</w:t>
            </w:r>
          </w:p>
        </w:tc>
        <w:tc>
          <w:tcPr>
            <w:tcW w:w="1275" w:type="dxa"/>
            <w:shd w:val="clear" w:color="auto" w:fill="DADADA" w:themeFill="accent3" w:themeFillTint="66"/>
            <w:noWrap/>
            <w:vAlign w:val="center"/>
          </w:tcPr>
          <w:p w14:paraId="2C458E3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0,18</w:t>
            </w:r>
          </w:p>
        </w:tc>
        <w:tc>
          <w:tcPr>
            <w:tcW w:w="993" w:type="dxa"/>
            <w:shd w:val="clear" w:color="auto" w:fill="auto"/>
            <w:noWrap/>
            <w:vAlign w:val="center"/>
          </w:tcPr>
          <w:p w14:paraId="036DCF7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6BCC8E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373C9AA">
            <w:pPr>
              <w:spacing w:after="0" w:line="240" w:lineRule="auto"/>
              <w:jc w:val="center"/>
              <w:rPr>
                <w:rFonts w:ascii="Tahoma" w:hAnsi="Tahoma" w:eastAsia="Times New Roman" w:cs="Tahoma"/>
                <w:color w:val="000000"/>
                <w:sz w:val="20"/>
                <w:szCs w:val="20"/>
                <w:lang w:eastAsia="pt-BR"/>
              </w:rPr>
            </w:pPr>
          </w:p>
        </w:tc>
      </w:tr>
      <w:tr w14:paraId="6997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12871D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736</w:t>
            </w:r>
          </w:p>
        </w:tc>
        <w:tc>
          <w:tcPr>
            <w:tcW w:w="816" w:type="dxa"/>
            <w:shd w:val="clear" w:color="auto" w:fill="auto"/>
            <w:noWrap/>
            <w:vAlign w:val="center"/>
          </w:tcPr>
          <w:p w14:paraId="07A371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250</w:t>
            </w:r>
          </w:p>
        </w:tc>
        <w:tc>
          <w:tcPr>
            <w:tcW w:w="665" w:type="dxa"/>
            <w:shd w:val="clear" w:color="auto" w:fill="auto"/>
            <w:noWrap/>
            <w:vAlign w:val="center"/>
          </w:tcPr>
          <w:p w14:paraId="2442A7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C11939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LEVETIRACETAM, CONCENTRAÇÃO: 750 MG</w:t>
            </w:r>
          </w:p>
        </w:tc>
        <w:tc>
          <w:tcPr>
            <w:tcW w:w="1275" w:type="dxa"/>
            <w:shd w:val="clear" w:color="auto" w:fill="DADADA" w:themeFill="accent3" w:themeFillTint="66"/>
            <w:noWrap/>
            <w:vAlign w:val="center"/>
          </w:tcPr>
          <w:p w14:paraId="39588CD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2,41</w:t>
            </w:r>
          </w:p>
        </w:tc>
        <w:tc>
          <w:tcPr>
            <w:tcW w:w="993" w:type="dxa"/>
            <w:shd w:val="clear" w:color="auto" w:fill="auto"/>
            <w:noWrap/>
            <w:vAlign w:val="center"/>
          </w:tcPr>
          <w:p w14:paraId="152103E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E9F1EE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970DB3C">
            <w:pPr>
              <w:spacing w:after="0" w:line="240" w:lineRule="auto"/>
              <w:jc w:val="center"/>
              <w:rPr>
                <w:rFonts w:ascii="Tahoma" w:hAnsi="Tahoma" w:eastAsia="Times New Roman" w:cs="Tahoma"/>
                <w:color w:val="000000"/>
                <w:sz w:val="20"/>
                <w:szCs w:val="20"/>
                <w:lang w:eastAsia="pt-BR"/>
              </w:rPr>
            </w:pPr>
          </w:p>
        </w:tc>
      </w:tr>
      <w:tr w14:paraId="0816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CA8D6A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737</w:t>
            </w:r>
          </w:p>
        </w:tc>
        <w:tc>
          <w:tcPr>
            <w:tcW w:w="816" w:type="dxa"/>
            <w:shd w:val="clear" w:color="auto" w:fill="auto"/>
            <w:noWrap/>
            <w:vAlign w:val="center"/>
          </w:tcPr>
          <w:p w14:paraId="243FDF2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665" w:type="dxa"/>
            <w:shd w:val="clear" w:color="auto" w:fill="auto"/>
            <w:noWrap/>
            <w:vAlign w:val="center"/>
          </w:tcPr>
          <w:p w14:paraId="416163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5030B2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LEVETIRACETAM 100 MG/ML SUSPENSÃO ORAL</w:t>
            </w:r>
          </w:p>
        </w:tc>
        <w:tc>
          <w:tcPr>
            <w:tcW w:w="1275" w:type="dxa"/>
            <w:shd w:val="clear" w:color="auto" w:fill="DADADA" w:themeFill="accent3" w:themeFillTint="66"/>
            <w:noWrap/>
            <w:vAlign w:val="center"/>
          </w:tcPr>
          <w:p w14:paraId="773616E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67,46</w:t>
            </w:r>
          </w:p>
        </w:tc>
        <w:tc>
          <w:tcPr>
            <w:tcW w:w="993" w:type="dxa"/>
            <w:shd w:val="clear" w:color="auto" w:fill="auto"/>
            <w:noWrap/>
            <w:vAlign w:val="center"/>
          </w:tcPr>
          <w:p w14:paraId="7119ACA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102665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41D6E20">
            <w:pPr>
              <w:spacing w:after="0" w:line="240" w:lineRule="auto"/>
              <w:jc w:val="center"/>
              <w:rPr>
                <w:rFonts w:ascii="Tahoma" w:hAnsi="Tahoma" w:eastAsia="Times New Roman" w:cs="Tahoma"/>
                <w:color w:val="000000"/>
                <w:sz w:val="20"/>
                <w:szCs w:val="20"/>
                <w:lang w:eastAsia="pt-BR"/>
              </w:rPr>
            </w:pPr>
          </w:p>
        </w:tc>
      </w:tr>
      <w:tr w14:paraId="0CA9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68D9EE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738</w:t>
            </w:r>
          </w:p>
        </w:tc>
        <w:tc>
          <w:tcPr>
            <w:tcW w:w="816" w:type="dxa"/>
            <w:shd w:val="clear" w:color="auto" w:fill="auto"/>
            <w:noWrap/>
            <w:vAlign w:val="center"/>
          </w:tcPr>
          <w:p w14:paraId="621620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05E77A0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C4206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LEVETIRACETAM 250 MG (KEPPRA) </w:t>
            </w:r>
          </w:p>
        </w:tc>
        <w:tc>
          <w:tcPr>
            <w:tcW w:w="1275" w:type="dxa"/>
            <w:shd w:val="clear" w:color="auto" w:fill="DADADA" w:themeFill="accent3" w:themeFillTint="66"/>
            <w:noWrap/>
            <w:vAlign w:val="center"/>
          </w:tcPr>
          <w:p w14:paraId="2C0EF4D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2,08</w:t>
            </w:r>
          </w:p>
        </w:tc>
        <w:tc>
          <w:tcPr>
            <w:tcW w:w="993" w:type="dxa"/>
            <w:shd w:val="clear" w:color="auto" w:fill="auto"/>
            <w:noWrap/>
            <w:vAlign w:val="center"/>
          </w:tcPr>
          <w:p w14:paraId="54D4267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9D5545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81159A9">
            <w:pPr>
              <w:spacing w:after="0" w:line="240" w:lineRule="auto"/>
              <w:jc w:val="center"/>
              <w:rPr>
                <w:rFonts w:ascii="Tahoma" w:hAnsi="Tahoma" w:eastAsia="Times New Roman" w:cs="Tahoma"/>
                <w:color w:val="000000"/>
                <w:sz w:val="20"/>
                <w:szCs w:val="20"/>
                <w:lang w:eastAsia="pt-BR"/>
              </w:rPr>
            </w:pPr>
          </w:p>
        </w:tc>
      </w:tr>
      <w:tr w14:paraId="2B01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A4FD38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739</w:t>
            </w:r>
          </w:p>
        </w:tc>
        <w:tc>
          <w:tcPr>
            <w:tcW w:w="816" w:type="dxa"/>
            <w:shd w:val="clear" w:color="auto" w:fill="auto"/>
            <w:noWrap/>
            <w:vAlign w:val="center"/>
          </w:tcPr>
          <w:p w14:paraId="4371AB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7ACDD4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56C5A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LEVODOPA + CLORIDRATO DE BENSERAZIDA 200 + 50 MG</w:t>
            </w:r>
          </w:p>
        </w:tc>
        <w:tc>
          <w:tcPr>
            <w:tcW w:w="1275" w:type="dxa"/>
            <w:shd w:val="clear" w:color="auto" w:fill="DADADA" w:themeFill="accent3" w:themeFillTint="66"/>
            <w:noWrap/>
            <w:vAlign w:val="center"/>
          </w:tcPr>
          <w:p w14:paraId="68E2A61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1,13</w:t>
            </w:r>
          </w:p>
        </w:tc>
        <w:tc>
          <w:tcPr>
            <w:tcW w:w="993" w:type="dxa"/>
            <w:shd w:val="clear" w:color="auto" w:fill="auto"/>
            <w:noWrap/>
            <w:vAlign w:val="center"/>
          </w:tcPr>
          <w:p w14:paraId="5A0B4DA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EAEAC1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E0D3046">
            <w:pPr>
              <w:spacing w:after="0" w:line="240" w:lineRule="auto"/>
              <w:jc w:val="center"/>
              <w:rPr>
                <w:rFonts w:ascii="Tahoma" w:hAnsi="Tahoma" w:eastAsia="Times New Roman" w:cs="Tahoma"/>
                <w:color w:val="000000"/>
                <w:sz w:val="20"/>
                <w:szCs w:val="20"/>
                <w:lang w:eastAsia="pt-BR"/>
              </w:rPr>
            </w:pPr>
          </w:p>
        </w:tc>
      </w:tr>
      <w:tr w14:paraId="7ECB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90530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740</w:t>
            </w:r>
          </w:p>
        </w:tc>
        <w:tc>
          <w:tcPr>
            <w:tcW w:w="816" w:type="dxa"/>
            <w:shd w:val="clear" w:color="auto" w:fill="auto"/>
            <w:noWrap/>
            <w:vAlign w:val="center"/>
          </w:tcPr>
          <w:p w14:paraId="57195E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0340692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90DE83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LEVODOPA, COMPOSIÇÃO: ASSOCIADO À BENSERAZIDA, CONCENTRAÇÃO: 100 MG + 25 MG, FORMA FARMACEUTICA: LIBERAÇÃO PROLONGADA</w:t>
            </w:r>
          </w:p>
        </w:tc>
        <w:tc>
          <w:tcPr>
            <w:tcW w:w="1275" w:type="dxa"/>
            <w:shd w:val="clear" w:color="auto" w:fill="DADADA" w:themeFill="accent3" w:themeFillTint="66"/>
            <w:noWrap/>
            <w:vAlign w:val="center"/>
          </w:tcPr>
          <w:p w14:paraId="0592359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1,51</w:t>
            </w:r>
          </w:p>
        </w:tc>
        <w:tc>
          <w:tcPr>
            <w:tcW w:w="993" w:type="dxa"/>
            <w:shd w:val="clear" w:color="auto" w:fill="auto"/>
            <w:noWrap/>
            <w:vAlign w:val="center"/>
          </w:tcPr>
          <w:p w14:paraId="551DACE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E7F00B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94B74C7">
            <w:pPr>
              <w:spacing w:after="0" w:line="240" w:lineRule="auto"/>
              <w:jc w:val="center"/>
              <w:rPr>
                <w:rFonts w:ascii="Tahoma" w:hAnsi="Tahoma" w:eastAsia="Times New Roman" w:cs="Tahoma"/>
                <w:color w:val="000000"/>
                <w:sz w:val="20"/>
                <w:szCs w:val="20"/>
                <w:lang w:eastAsia="pt-BR"/>
              </w:rPr>
            </w:pPr>
          </w:p>
        </w:tc>
      </w:tr>
      <w:tr w14:paraId="3949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892A1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741</w:t>
            </w:r>
          </w:p>
        </w:tc>
        <w:tc>
          <w:tcPr>
            <w:tcW w:w="816" w:type="dxa"/>
            <w:shd w:val="clear" w:color="auto" w:fill="auto"/>
            <w:noWrap/>
            <w:vAlign w:val="center"/>
          </w:tcPr>
          <w:p w14:paraId="5C4452F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w:t>
            </w:r>
          </w:p>
        </w:tc>
        <w:tc>
          <w:tcPr>
            <w:tcW w:w="665" w:type="dxa"/>
            <w:shd w:val="clear" w:color="auto" w:fill="auto"/>
            <w:noWrap/>
            <w:vAlign w:val="center"/>
          </w:tcPr>
          <w:p w14:paraId="442F5E5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843FC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LEVOFLOXACINO 500 MG</w:t>
            </w:r>
          </w:p>
        </w:tc>
        <w:tc>
          <w:tcPr>
            <w:tcW w:w="1275" w:type="dxa"/>
            <w:shd w:val="clear" w:color="auto" w:fill="DADADA" w:themeFill="accent3" w:themeFillTint="66"/>
            <w:noWrap/>
            <w:vAlign w:val="center"/>
          </w:tcPr>
          <w:p w14:paraId="1329C95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0,75</w:t>
            </w:r>
          </w:p>
        </w:tc>
        <w:tc>
          <w:tcPr>
            <w:tcW w:w="993" w:type="dxa"/>
            <w:shd w:val="clear" w:color="auto" w:fill="auto"/>
            <w:noWrap/>
            <w:vAlign w:val="center"/>
          </w:tcPr>
          <w:p w14:paraId="451D7B5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711EB6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57FF794">
            <w:pPr>
              <w:spacing w:after="0" w:line="240" w:lineRule="auto"/>
              <w:jc w:val="center"/>
              <w:rPr>
                <w:rFonts w:ascii="Tahoma" w:hAnsi="Tahoma" w:eastAsia="Times New Roman" w:cs="Tahoma"/>
                <w:color w:val="000000"/>
                <w:sz w:val="20"/>
                <w:szCs w:val="20"/>
                <w:lang w:eastAsia="pt-BR"/>
              </w:rPr>
            </w:pPr>
          </w:p>
        </w:tc>
      </w:tr>
      <w:tr w14:paraId="28BF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ABC08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742</w:t>
            </w:r>
          </w:p>
        </w:tc>
        <w:tc>
          <w:tcPr>
            <w:tcW w:w="816" w:type="dxa"/>
            <w:shd w:val="clear" w:color="auto" w:fill="auto"/>
            <w:noWrap/>
            <w:vAlign w:val="center"/>
          </w:tcPr>
          <w:p w14:paraId="7A9F56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4DD07A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1F7EC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LEVOMEPROMAZINA  25 MG</w:t>
            </w:r>
          </w:p>
        </w:tc>
        <w:tc>
          <w:tcPr>
            <w:tcW w:w="1275" w:type="dxa"/>
            <w:shd w:val="clear" w:color="auto" w:fill="DADADA" w:themeFill="accent3" w:themeFillTint="66"/>
            <w:noWrap/>
            <w:vAlign w:val="center"/>
          </w:tcPr>
          <w:p w14:paraId="2F440A5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0,69</w:t>
            </w:r>
          </w:p>
        </w:tc>
        <w:tc>
          <w:tcPr>
            <w:tcW w:w="993" w:type="dxa"/>
            <w:shd w:val="clear" w:color="auto" w:fill="auto"/>
            <w:noWrap/>
            <w:vAlign w:val="center"/>
          </w:tcPr>
          <w:p w14:paraId="604DFA0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A7DEED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C411B41">
            <w:pPr>
              <w:spacing w:after="0" w:line="240" w:lineRule="auto"/>
              <w:jc w:val="center"/>
              <w:rPr>
                <w:rFonts w:ascii="Tahoma" w:hAnsi="Tahoma" w:eastAsia="Times New Roman" w:cs="Tahoma"/>
                <w:color w:val="000000"/>
                <w:sz w:val="20"/>
                <w:szCs w:val="20"/>
                <w:lang w:eastAsia="pt-BR"/>
              </w:rPr>
            </w:pPr>
          </w:p>
        </w:tc>
      </w:tr>
      <w:tr w14:paraId="162B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12C28E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743</w:t>
            </w:r>
          </w:p>
        </w:tc>
        <w:tc>
          <w:tcPr>
            <w:tcW w:w="816" w:type="dxa"/>
            <w:shd w:val="clear" w:color="auto" w:fill="auto"/>
            <w:noWrap/>
            <w:vAlign w:val="center"/>
          </w:tcPr>
          <w:p w14:paraId="262AE1F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w:t>
            </w:r>
          </w:p>
        </w:tc>
        <w:tc>
          <w:tcPr>
            <w:tcW w:w="665" w:type="dxa"/>
            <w:shd w:val="clear" w:color="auto" w:fill="auto"/>
            <w:noWrap/>
            <w:vAlign w:val="center"/>
          </w:tcPr>
          <w:p w14:paraId="562BA0B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2C15A1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LEVOMEPROMAZINA 100 MG</w:t>
            </w:r>
          </w:p>
        </w:tc>
        <w:tc>
          <w:tcPr>
            <w:tcW w:w="1275" w:type="dxa"/>
            <w:shd w:val="clear" w:color="auto" w:fill="DADADA" w:themeFill="accent3" w:themeFillTint="66"/>
            <w:noWrap/>
            <w:vAlign w:val="center"/>
          </w:tcPr>
          <w:p w14:paraId="2EAA9E8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0,67</w:t>
            </w:r>
          </w:p>
        </w:tc>
        <w:tc>
          <w:tcPr>
            <w:tcW w:w="993" w:type="dxa"/>
            <w:shd w:val="clear" w:color="auto" w:fill="auto"/>
            <w:noWrap/>
            <w:vAlign w:val="center"/>
          </w:tcPr>
          <w:p w14:paraId="6291011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FE33A2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B3AB47E">
            <w:pPr>
              <w:spacing w:after="0" w:line="240" w:lineRule="auto"/>
              <w:jc w:val="center"/>
              <w:rPr>
                <w:rFonts w:ascii="Tahoma" w:hAnsi="Tahoma" w:eastAsia="Times New Roman" w:cs="Tahoma"/>
                <w:color w:val="000000"/>
                <w:sz w:val="20"/>
                <w:szCs w:val="20"/>
                <w:lang w:eastAsia="pt-BR"/>
              </w:rPr>
            </w:pPr>
          </w:p>
        </w:tc>
      </w:tr>
      <w:tr w14:paraId="64D3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63C4D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744</w:t>
            </w:r>
          </w:p>
        </w:tc>
        <w:tc>
          <w:tcPr>
            <w:tcW w:w="816" w:type="dxa"/>
            <w:shd w:val="clear" w:color="auto" w:fill="auto"/>
            <w:noWrap/>
            <w:vAlign w:val="center"/>
          </w:tcPr>
          <w:p w14:paraId="2268A5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w:t>
            </w:r>
          </w:p>
        </w:tc>
        <w:tc>
          <w:tcPr>
            <w:tcW w:w="665" w:type="dxa"/>
            <w:shd w:val="clear" w:color="auto" w:fill="auto"/>
            <w:noWrap/>
            <w:vAlign w:val="center"/>
          </w:tcPr>
          <w:p w14:paraId="23A366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4EAD19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LEVOMEPROMAZINA 4% SOLUÇÃO ORAL, FRASCO COM 20 ML</w:t>
            </w:r>
          </w:p>
        </w:tc>
        <w:tc>
          <w:tcPr>
            <w:tcW w:w="1275" w:type="dxa"/>
            <w:shd w:val="clear" w:color="auto" w:fill="DADADA" w:themeFill="accent3" w:themeFillTint="66"/>
            <w:noWrap/>
            <w:vAlign w:val="center"/>
          </w:tcPr>
          <w:p w14:paraId="61B543D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12,69</w:t>
            </w:r>
          </w:p>
        </w:tc>
        <w:tc>
          <w:tcPr>
            <w:tcW w:w="993" w:type="dxa"/>
            <w:shd w:val="clear" w:color="auto" w:fill="auto"/>
            <w:noWrap/>
            <w:vAlign w:val="center"/>
          </w:tcPr>
          <w:p w14:paraId="01F84F6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E0AA9B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A1C902A">
            <w:pPr>
              <w:spacing w:after="0" w:line="240" w:lineRule="auto"/>
              <w:jc w:val="center"/>
              <w:rPr>
                <w:rFonts w:ascii="Tahoma" w:hAnsi="Tahoma" w:eastAsia="Times New Roman" w:cs="Tahoma"/>
                <w:color w:val="000000"/>
                <w:sz w:val="20"/>
                <w:szCs w:val="20"/>
                <w:lang w:eastAsia="pt-BR"/>
              </w:rPr>
            </w:pPr>
          </w:p>
        </w:tc>
      </w:tr>
      <w:tr w14:paraId="38B8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4CEF1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745</w:t>
            </w:r>
          </w:p>
        </w:tc>
        <w:tc>
          <w:tcPr>
            <w:tcW w:w="816" w:type="dxa"/>
            <w:shd w:val="clear" w:color="auto" w:fill="auto"/>
            <w:noWrap/>
            <w:vAlign w:val="center"/>
          </w:tcPr>
          <w:p w14:paraId="321CB2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11F421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BLI</w:t>
            </w:r>
          </w:p>
        </w:tc>
        <w:tc>
          <w:tcPr>
            <w:tcW w:w="3418" w:type="dxa"/>
            <w:shd w:val="clear" w:color="auto" w:fill="auto"/>
            <w:vAlign w:val="center"/>
          </w:tcPr>
          <w:p w14:paraId="5DB466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LEVONORGESTREL, COMPOSIÇÃO: ASSOCIADO AO ETINILESTRADIOL, CONCENTRAÇÃO: 0,15 MG + 0,03 MG, CARACTERÍSTICAS ADICIONAIS: EM BLISTER CALENDÁRIO</w:t>
            </w:r>
          </w:p>
        </w:tc>
        <w:tc>
          <w:tcPr>
            <w:tcW w:w="1275" w:type="dxa"/>
            <w:shd w:val="clear" w:color="auto" w:fill="DADADA" w:themeFill="accent3" w:themeFillTint="66"/>
            <w:noWrap/>
            <w:vAlign w:val="center"/>
          </w:tcPr>
          <w:p w14:paraId="6CD717D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12BA542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13ADC6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A25D713">
            <w:pPr>
              <w:spacing w:after="0" w:line="240" w:lineRule="auto"/>
              <w:jc w:val="center"/>
              <w:rPr>
                <w:rFonts w:ascii="Tahoma" w:hAnsi="Tahoma" w:eastAsia="Times New Roman" w:cs="Tahoma"/>
                <w:color w:val="000000"/>
                <w:sz w:val="20"/>
                <w:szCs w:val="20"/>
                <w:lang w:eastAsia="pt-BR"/>
              </w:rPr>
            </w:pPr>
          </w:p>
        </w:tc>
      </w:tr>
      <w:tr w14:paraId="3DB9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1A6272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746</w:t>
            </w:r>
          </w:p>
        </w:tc>
        <w:tc>
          <w:tcPr>
            <w:tcW w:w="816" w:type="dxa"/>
            <w:shd w:val="clear" w:color="auto" w:fill="auto"/>
            <w:noWrap/>
            <w:vAlign w:val="center"/>
          </w:tcPr>
          <w:p w14:paraId="7E3807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34</w:t>
            </w:r>
          </w:p>
        </w:tc>
        <w:tc>
          <w:tcPr>
            <w:tcW w:w="665" w:type="dxa"/>
            <w:shd w:val="clear" w:color="auto" w:fill="auto"/>
            <w:noWrap/>
            <w:vAlign w:val="center"/>
          </w:tcPr>
          <w:p w14:paraId="4671D8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BLI</w:t>
            </w:r>
          </w:p>
        </w:tc>
        <w:tc>
          <w:tcPr>
            <w:tcW w:w="3418" w:type="dxa"/>
            <w:shd w:val="clear" w:color="auto" w:fill="auto"/>
            <w:vAlign w:val="center"/>
          </w:tcPr>
          <w:p w14:paraId="189535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LEVONORGESTREL 0,75MG BLISTER</w:t>
            </w:r>
          </w:p>
        </w:tc>
        <w:tc>
          <w:tcPr>
            <w:tcW w:w="1275" w:type="dxa"/>
            <w:shd w:val="clear" w:color="auto" w:fill="DADADA" w:themeFill="accent3" w:themeFillTint="66"/>
            <w:noWrap/>
            <w:vAlign w:val="center"/>
          </w:tcPr>
          <w:p w14:paraId="2F40194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1,45</w:t>
            </w:r>
          </w:p>
        </w:tc>
        <w:tc>
          <w:tcPr>
            <w:tcW w:w="993" w:type="dxa"/>
            <w:shd w:val="clear" w:color="auto" w:fill="auto"/>
            <w:noWrap/>
            <w:vAlign w:val="center"/>
          </w:tcPr>
          <w:p w14:paraId="4916A94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5683B7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ABE330E">
            <w:pPr>
              <w:spacing w:after="0" w:line="240" w:lineRule="auto"/>
              <w:jc w:val="center"/>
              <w:rPr>
                <w:rFonts w:ascii="Tahoma" w:hAnsi="Tahoma" w:eastAsia="Times New Roman" w:cs="Tahoma"/>
                <w:color w:val="000000"/>
                <w:sz w:val="20"/>
                <w:szCs w:val="20"/>
                <w:lang w:eastAsia="pt-BR"/>
              </w:rPr>
            </w:pPr>
          </w:p>
        </w:tc>
      </w:tr>
      <w:tr w14:paraId="5404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7BF44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747</w:t>
            </w:r>
          </w:p>
        </w:tc>
        <w:tc>
          <w:tcPr>
            <w:tcW w:w="816" w:type="dxa"/>
            <w:shd w:val="clear" w:color="auto" w:fill="auto"/>
            <w:noWrap/>
            <w:vAlign w:val="center"/>
          </w:tcPr>
          <w:p w14:paraId="4FAF9AB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1ECFA8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F88317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LEVOTIROXINA SODICA 25 MCG</w:t>
            </w:r>
          </w:p>
        </w:tc>
        <w:tc>
          <w:tcPr>
            <w:tcW w:w="1275" w:type="dxa"/>
            <w:shd w:val="clear" w:color="auto" w:fill="DADADA" w:themeFill="accent3" w:themeFillTint="66"/>
            <w:noWrap/>
            <w:vAlign w:val="center"/>
          </w:tcPr>
          <w:p w14:paraId="46DEC34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0,09</w:t>
            </w:r>
          </w:p>
        </w:tc>
        <w:tc>
          <w:tcPr>
            <w:tcW w:w="993" w:type="dxa"/>
            <w:shd w:val="clear" w:color="auto" w:fill="auto"/>
            <w:noWrap/>
            <w:vAlign w:val="center"/>
          </w:tcPr>
          <w:p w14:paraId="6AF5555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0D8352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17B58A7">
            <w:pPr>
              <w:spacing w:after="0" w:line="240" w:lineRule="auto"/>
              <w:jc w:val="center"/>
              <w:rPr>
                <w:rFonts w:ascii="Tahoma" w:hAnsi="Tahoma" w:eastAsia="Times New Roman" w:cs="Tahoma"/>
                <w:color w:val="000000"/>
                <w:sz w:val="20"/>
                <w:szCs w:val="20"/>
                <w:lang w:eastAsia="pt-BR"/>
              </w:rPr>
            </w:pPr>
          </w:p>
        </w:tc>
      </w:tr>
      <w:tr w14:paraId="0E8A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C70BCA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748</w:t>
            </w:r>
          </w:p>
        </w:tc>
        <w:tc>
          <w:tcPr>
            <w:tcW w:w="816" w:type="dxa"/>
            <w:shd w:val="clear" w:color="auto" w:fill="auto"/>
            <w:noWrap/>
            <w:vAlign w:val="center"/>
          </w:tcPr>
          <w:p w14:paraId="6C0328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18.000</w:t>
            </w:r>
          </w:p>
        </w:tc>
        <w:tc>
          <w:tcPr>
            <w:tcW w:w="665" w:type="dxa"/>
            <w:shd w:val="clear" w:color="auto" w:fill="auto"/>
            <w:noWrap/>
            <w:vAlign w:val="center"/>
          </w:tcPr>
          <w:p w14:paraId="5046753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A0B02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LEVOTIROXINA SODICA 50 MCG</w:t>
            </w:r>
          </w:p>
        </w:tc>
        <w:tc>
          <w:tcPr>
            <w:tcW w:w="1275" w:type="dxa"/>
            <w:shd w:val="clear" w:color="auto" w:fill="DADADA" w:themeFill="accent3" w:themeFillTint="66"/>
            <w:noWrap/>
            <w:vAlign w:val="center"/>
          </w:tcPr>
          <w:p w14:paraId="5372052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0,09</w:t>
            </w:r>
          </w:p>
        </w:tc>
        <w:tc>
          <w:tcPr>
            <w:tcW w:w="993" w:type="dxa"/>
            <w:shd w:val="clear" w:color="auto" w:fill="auto"/>
            <w:noWrap/>
            <w:vAlign w:val="center"/>
          </w:tcPr>
          <w:p w14:paraId="583BA6D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37D715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E72A0AC">
            <w:pPr>
              <w:spacing w:after="0" w:line="240" w:lineRule="auto"/>
              <w:jc w:val="center"/>
              <w:rPr>
                <w:rFonts w:ascii="Tahoma" w:hAnsi="Tahoma" w:eastAsia="Times New Roman" w:cs="Tahoma"/>
                <w:color w:val="000000"/>
                <w:sz w:val="20"/>
                <w:szCs w:val="20"/>
                <w:lang w:eastAsia="pt-BR"/>
              </w:rPr>
            </w:pPr>
          </w:p>
        </w:tc>
      </w:tr>
      <w:tr w14:paraId="5409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1C95F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749</w:t>
            </w:r>
          </w:p>
        </w:tc>
        <w:tc>
          <w:tcPr>
            <w:tcW w:w="816" w:type="dxa"/>
            <w:shd w:val="clear" w:color="auto" w:fill="auto"/>
            <w:noWrap/>
            <w:vAlign w:val="center"/>
          </w:tcPr>
          <w:p w14:paraId="255C9A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6C9F01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418" w:type="dxa"/>
            <w:shd w:val="clear" w:color="auto" w:fill="auto"/>
            <w:vAlign w:val="center"/>
          </w:tcPr>
          <w:p w14:paraId="2B06B1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LIDOCAÍNA CLORIDRATO, DOSAGEM: 2%, APRESENTAÇÃO: GELÉIA COM APLICADOR BISN. 30G</w:t>
            </w:r>
          </w:p>
        </w:tc>
        <w:tc>
          <w:tcPr>
            <w:tcW w:w="1275" w:type="dxa"/>
            <w:shd w:val="clear" w:color="auto" w:fill="DADADA" w:themeFill="accent3" w:themeFillTint="66"/>
            <w:noWrap/>
            <w:vAlign w:val="center"/>
          </w:tcPr>
          <w:p w14:paraId="3AE3B5C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4,70</w:t>
            </w:r>
          </w:p>
        </w:tc>
        <w:tc>
          <w:tcPr>
            <w:tcW w:w="993" w:type="dxa"/>
            <w:shd w:val="clear" w:color="auto" w:fill="auto"/>
            <w:noWrap/>
            <w:vAlign w:val="center"/>
          </w:tcPr>
          <w:p w14:paraId="4CC1320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AA8891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E9EFAD7">
            <w:pPr>
              <w:spacing w:after="0" w:line="240" w:lineRule="auto"/>
              <w:jc w:val="center"/>
              <w:rPr>
                <w:rFonts w:ascii="Tahoma" w:hAnsi="Tahoma" w:eastAsia="Times New Roman" w:cs="Tahoma"/>
                <w:color w:val="000000"/>
                <w:sz w:val="20"/>
                <w:szCs w:val="20"/>
                <w:lang w:eastAsia="pt-BR"/>
              </w:rPr>
            </w:pPr>
          </w:p>
        </w:tc>
      </w:tr>
      <w:tr w14:paraId="3099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4AF4F5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w:t>
            </w:r>
          </w:p>
        </w:tc>
        <w:tc>
          <w:tcPr>
            <w:tcW w:w="816" w:type="dxa"/>
            <w:shd w:val="clear" w:color="auto" w:fill="auto"/>
            <w:noWrap/>
            <w:vAlign w:val="center"/>
          </w:tcPr>
          <w:p w14:paraId="2482C0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665" w:type="dxa"/>
            <w:shd w:val="clear" w:color="auto" w:fill="auto"/>
            <w:noWrap/>
            <w:vAlign w:val="center"/>
          </w:tcPr>
          <w:p w14:paraId="471816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418" w:type="dxa"/>
            <w:shd w:val="clear" w:color="auto" w:fill="auto"/>
            <w:vAlign w:val="center"/>
          </w:tcPr>
          <w:p w14:paraId="022BAA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LIDOCAINA 10% SPRAY, EM FRASCO DE 50 ML (100 MG/ML)</w:t>
            </w:r>
          </w:p>
        </w:tc>
        <w:tc>
          <w:tcPr>
            <w:tcW w:w="1275" w:type="dxa"/>
            <w:shd w:val="clear" w:color="auto" w:fill="DADADA" w:themeFill="accent3" w:themeFillTint="66"/>
            <w:noWrap/>
            <w:vAlign w:val="center"/>
          </w:tcPr>
          <w:p w14:paraId="6046D85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34,65</w:t>
            </w:r>
          </w:p>
        </w:tc>
        <w:tc>
          <w:tcPr>
            <w:tcW w:w="993" w:type="dxa"/>
            <w:shd w:val="clear" w:color="auto" w:fill="auto"/>
            <w:noWrap/>
            <w:vAlign w:val="center"/>
          </w:tcPr>
          <w:p w14:paraId="18E59B2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B7F18F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5EC983D">
            <w:pPr>
              <w:spacing w:after="0" w:line="240" w:lineRule="auto"/>
              <w:jc w:val="center"/>
              <w:rPr>
                <w:rFonts w:ascii="Tahoma" w:hAnsi="Tahoma" w:eastAsia="Times New Roman" w:cs="Tahoma"/>
                <w:color w:val="000000"/>
                <w:sz w:val="20"/>
                <w:szCs w:val="20"/>
                <w:lang w:eastAsia="pt-BR"/>
              </w:rPr>
            </w:pPr>
          </w:p>
        </w:tc>
      </w:tr>
      <w:tr w14:paraId="1713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EC5462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751</w:t>
            </w:r>
          </w:p>
        </w:tc>
        <w:tc>
          <w:tcPr>
            <w:tcW w:w="816" w:type="dxa"/>
            <w:shd w:val="clear" w:color="auto" w:fill="auto"/>
            <w:noWrap/>
            <w:vAlign w:val="center"/>
          </w:tcPr>
          <w:p w14:paraId="7121F9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3F7CC6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30D3E2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LIDOCAINA 2% S/ VASOCONSTRICTOR, EM AMPOLA DE 20 ML</w:t>
            </w:r>
          </w:p>
        </w:tc>
        <w:tc>
          <w:tcPr>
            <w:tcW w:w="1275" w:type="dxa"/>
            <w:shd w:val="clear" w:color="auto" w:fill="DADADA" w:themeFill="accent3" w:themeFillTint="66"/>
            <w:noWrap/>
            <w:vAlign w:val="center"/>
          </w:tcPr>
          <w:p w14:paraId="4BA2C30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4,51</w:t>
            </w:r>
          </w:p>
        </w:tc>
        <w:tc>
          <w:tcPr>
            <w:tcW w:w="993" w:type="dxa"/>
            <w:shd w:val="clear" w:color="auto" w:fill="auto"/>
            <w:noWrap/>
            <w:vAlign w:val="center"/>
          </w:tcPr>
          <w:p w14:paraId="3E216D7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3713A5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9D8A3E1">
            <w:pPr>
              <w:spacing w:after="0" w:line="240" w:lineRule="auto"/>
              <w:jc w:val="center"/>
              <w:rPr>
                <w:rFonts w:ascii="Tahoma" w:hAnsi="Tahoma" w:eastAsia="Times New Roman" w:cs="Tahoma"/>
                <w:color w:val="000000"/>
                <w:sz w:val="20"/>
                <w:szCs w:val="20"/>
                <w:lang w:eastAsia="pt-BR"/>
              </w:rPr>
            </w:pPr>
          </w:p>
        </w:tc>
      </w:tr>
      <w:tr w14:paraId="4A66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AFA5E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752</w:t>
            </w:r>
          </w:p>
        </w:tc>
        <w:tc>
          <w:tcPr>
            <w:tcW w:w="816" w:type="dxa"/>
            <w:shd w:val="clear" w:color="auto" w:fill="auto"/>
            <w:noWrap/>
            <w:vAlign w:val="center"/>
          </w:tcPr>
          <w:p w14:paraId="22156E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1.560</w:t>
            </w:r>
          </w:p>
        </w:tc>
        <w:tc>
          <w:tcPr>
            <w:tcW w:w="665" w:type="dxa"/>
            <w:shd w:val="clear" w:color="auto" w:fill="auto"/>
            <w:noWrap/>
            <w:vAlign w:val="center"/>
          </w:tcPr>
          <w:p w14:paraId="2B4B11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9F655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LINAGLIPTINA 5 MG</w:t>
            </w:r>
          </w:p>
        </w:tc>
        <w:tc>
          <w:tcPr>
            <w:tcW w:w="1275" w:type="dxa"/>
            <w:shd w:val="clear" w:color="auto" w:fill="DADADA" w:themeFill="accent3" w:themeFillTint="66"/>
            <w:noWrap/>
            <w:vAlign w:val="center"/>
          </w:tcPr>
          <w:p w14:paraId="7A4407F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3,68</w:t>
            </w:r>
          </w:p>
        </w:tc>
        <w:tc>
          <w:tcPr>
            <w:tcW w:w="993" w:type="dxa"/>
            <w:shd w:val="clear" w:color="auto" w:fill="auto"/>
            <w:noWrap/>
            <w:vAlign w:val="center"/>
          </w:tcPr>
          <w:p w14:paraId="1EF202D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562EA6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EC799DA">
            <w:pPr>
              <w:spacing w:after="0" w:line="240" w:lineRule="auto"/>
              <w:jc w:val="center"/>
              <w:rPr>
                <w:rFonts w:ascii="Tahoma" w:hAnsi="Tahoma" w:eastAsia="Times New Roman" w:cs="Tahoma"/>
                <w:color w:val="000000"/>
                <w:sz w:val="20"/>
                <w:szCs w:val="20"/>
                <w:lang w:eastAsia="pt-BR"/>
              </w:rPr>
            </w:pPr>
          </w:p>
        </w:tc>
      </w:tr>
      <w:tr w14:paraId="1FC5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1A445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753</w:t>
            </w:r>
          </w:p>
        </w:tc>
        <w:tc>
          <w:tcPr>
            <w:tcW w:w="816" w:type="dxa"/>
            <w:shd w:val="clear" w:color="auto" w:fill="auto"/>
            <w:noWrap/>
            <w:vAlign w:val="center"/>
          </w:tcPr>
          <w:p w14:paraId="25FAC87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20E939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E51922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LISDEXANFETAMINA DIMESILATO, CONCENTRAÇÃO: 30 MG</w:t>
            </w:r>
          </w:p>
        </w:tc>
        <w:tc>
          <w:tcPr>
            <w:tcW w:w="1275" w:type="dxa"/>
            <w:shd w:val="clear" w:color="auto" w:fill="DADADA" w:themeFill="accent3" w:themeFillTint="66"/>
            <w:noWrap/>
            <w:vAlign w:val="center"/>
          </w:tcPr>
          <w:p w14:paraId="0A613B1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7,02</w:t>
            </w:r>
          </w:p>
        </w:tc>
        <w:tc>
          <w:tcPr>
            <w:tcW w:w="993" w:type="dxa"/>
            <w:shd w:val="clear" w:color="auto" w:fill="auto"/>
            <w:noWrap/>
            <w:vAlign w:val="center"/>
          </w:tcPr>
          <w:p w14:paraId="4F248F1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8912B0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42BCF89">
            <w:pPr>
              <w:spacing w:after="0" w:line="240" w:lineRule="auto"/>
              <w:jc w:val="center"/>
              <w:rPr>
                <w:rFonts w:ascii="Tahoma" w:hAnsi="Tahoma" w:eastAsia="Times New Roman" w:cs="Tahoma"/>
                <w:color w:val="000000"/>
                <w:sz w:val="20"/>
                <w:szCs w:val="20"/>
                <w:lang w:eastAsia="pt-BR"/>
              </w:rPr>
            </w:pPr>
          </w:p>
        </w:tc>
      </w:tr>
      <w:tr w14:paraId="3560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3D2BC2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754</w:t>
            </w:r>
          </w:p>
        </w:tc>
        <w:tc>
          <w:tcPr>
            <w:tcW w:w="816" w:type="dxa"/>
            <w:shd w:val="clear" w:color="auto" w:fill="auto"/>
            <w:noWrap/>
            <w:vAlign w:val="center"/>
          </w:tcPr>
          <w:p w14:paraId="768A0A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665" w:type="dxa"/>
            <w:shd w:val="clear" w:color="auto" w:fill="auto"/>
            <w:noWrap/>
            <w:vAlign w:val="center"/>
          </w:tcPr>
          <w:p w14:paraId="28BDD5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418" w:type="dxa"/>
            <w:shd w:val="clear" w:color="auto" w:fill="auto"/>
            <w:vAlign w:val="center"/>
          </w:tcPr>
          <w:p w14:paraId="15A9FA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LISDEXANFETAMINA DIMESILATO, CONCENTRAÇÃO: 50 MG</w:t>
            </w:r>
          </w:p>
        </w:tc>
        <w:tc>
          <w:tcPr>
            <w:tcW w:w="1275" w:type="dxa"/>
            <w:shd w:val="clear" w:color="auto" w:fill="DADADA" w:themeFill="accent3" w:themeFillTint="66"/>
            <w:noWrap/>
            <w:vAlign w:val="center"/>
          </w:tcPr>
          <w:p w14:paraId="350541B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8,35</w:t>
            </w:r>
          </w:p>
        </w:tc>
        <w:tc>
          <w:tcPr>
            <w:tcW w:w="993" w:type="dxa"/>
            <w:shd w:val="clear" w:color="auto" w:fill="auto"/>
            <w:noWrap/>
            <w:vAlign w:val="center"/>
          </w:tcPr>
          <w:p w14:paraId="25B6B22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CDDE74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7FF39FC">
            <w:pPr>
              <w:spacing w:after="0" w:line="240" w:lineRule="auto"/>
              <w:jc w:val="center"/>
              <w:rPr>
                <w:rFonts w:ascii="Tahoma" w:hAnsi="Tahoma" w:eastAsia="Times New Roman" w:cs="Tahoma"/>
                <w:color w:val="000000"/>
                <w:sz w:val="20"/>
                <w:szCs w:val="20"/>
                <w:lang w:eastAsia="pt-BR"/>
              </w:rPr>
            </w:pPr>
          </w:p>
        </w:tc>
      </w:tr>
      <w:tr w14:paraId="0E47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734E0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755</w:t>
            </w:r>
          </w:p>
        </w:tc>
        <w:tc>
          <w:tcPr>
            <w:tcW w:w="816" w:type="dxa"/>
            <w:shd w:val="clear" w:color="auto" w:fill="auto"/>
            <w:noWrap/>
            <w:vAlign w:val="center"/>
          </w:tcPr>
          <w:p w14:paraId="5293972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031BC6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B8CDAF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 LISDEXANFETAMINA DIMESILATO, CONCENTRAÇÃO: 70 MG</w:t>
            </w:r>
          </w:p>
        </w:tc>
        <w:tc>
          <w:tcPr>
            <w:tcW w:w="1275" w:type="dxa"/>
            <w:shd w:val="clear" w:color="auto" w:fill="DADADA" w:themeFill="accent3" w:themeFillTint="66"/>
            <w:noWrap/>
            <w:vAlign w:val="center"/>
          </w:tcPr>
          <w:p w14:paraId="45B8528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11,04</w:t>
            </w:r>
          </w:p>
        </w:tc>
        <w:tc>
          <w:tcPr>
            <w:tcW w:w="993" w:type="dxa"/>
            <w:shd w:val="clear" w:color="auto" w:fill="auto"/>
            <w:noWrap/>
            <w:vAlign w:val="center"/>
          </w:tcPr>
          <w:p w14:paraId="4B42E30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00B6EA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1A1264F">
            <w:pPr>
              <w:spacing w:after="0" w:line="240" w:lineRule="auto"/>
              <w:jc w:val="center"/>
              <w:rPr>
                <w:rFonts w:ascii="Tahoma" w:hAnsi="Tahoma" w:eastAsia="Times New Roman" w:cs="Tahoma"/>
                <w:color w:val="000000"/>
                <w:sz w:val="20"/>
                <w:szCs w:val="20"/>
                <w:lang w:eastAsia="pt-BR"/>
              </w:rPr>
            </w:pPr>
          </w:p>
        </w:tc>
      </w:tr>
      <w:tr w14:paraId="499E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367788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756</w:t>
            </w:r>
          </w:p>
        </w:tc>
        <w:tc>
          <w:tcPr>
            <w:tcW w:w="816" w:type="dxa"/>
            <w:shd w:val="clear" w:color="auto" w:fill="auto"/>
            <w:noWrap/>
            <w:vAlign w:val="center"/>
          </w:tcPr>
          <w:p w14:paraId="1386A41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1.200</w:t>
            </w:r>
          </w:p>
        </w:tc>
        <w:tc>
          <w:tcPr>
            <w:tcW w:w="665" w:type="dxa"/>
            <w:shd w:val="clear" w:color="auto" w:fill="auto"/>
            <w:noWrap/>
            <w:vAlign w:val="center"/>
          </w:tcPr>
          <w:p w14:paraId="2F51B4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C925A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LORATADINA 1 MG/ML - FRASCO 100ML</w:t>
            </w:r>
          </w:p>
        </w:tc>
        <w:tc>
          <w:tcPr>
            <w:tcW w:w="1275" w:type="dxa"/>
            <w:shd w:val="clear" w:color="auto" w:fill="DADADA" w:themeFill="accent3" w:themeFillTint="66"/>
            <w:noWrap/>
            <w:vAlign w:val="center"/>
          </w:tcPr>
          <w:p w14:paraId="45AEFF7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2,86</w:t>
            </w:r>
          </w:p>
        </w:tc>
        <w:tc>
          <w:tcPr>
            <w:tcW w:w="993" w:type="dxa"/>
            <w:shd w:val="clear" w:color="auto" w:fill="auto"/>
            <w:noWrap/>
            <w:vAlign w:val="center"/>
          </w:tcPr>
          <w:p w14:paraId="658A475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4DF1A9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E0CBC3E">
            <w:pPr>
              <w:spacing w:after="0" w:line="240" w:lineRule="auto"/>
              <w:jc w:val="center"/>
              <w:rPr>
                <w:rFonts w:ascii="Tahoma" w:hAnsi="Tahoma" w:eastAsia="Times New Roman" w:cs="Tahoma"/>
                <w:color w:val="000000"/>
                <w:sz w:val="20"/>
                <w:szCs w:val="20"/>
                <w:lang w:eastAsia="pt-BR"/>
              </w:rPr>
            </w:pPr>
          </w:p>
        </w:tc>
      </w:tr>
      <w:tr w14:paraId="527D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3A493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757</w:t>
            </w:r>
          </w:p>
        </w:tc>
        <w:tc>
          <w:tcPr>
            <w:tcW w:w="816" w:type="dxa"/>
            <w:shd w:val="clear" w:color="auto" w:fill="auto"/>
            <w:noWrap/>
            <w:vAlign w:val="center"/>
          </w:tcPr>
          <w:p w14:paraId="3BC5BCB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15.000</w:t>
            </w:r>
          </w:p>
        </w:tc>
        <w:tc>
          <w:tcPr>
            <w:tcW w:w="665" w:type="dxa"/>
            <w:shd w:val="clear" w:color="auto" w:fill="auto"/>
            <w:noWrap/>
            <w:vAlign w:val="center"/>
          </w:tcPr>
          <w:p w14:paraId="2BE686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5B4C0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LORATADINA 10 MG</w:t>
            </w:r>
          </w:p>
        </w:tc>
        <w:tc>
          <w:tcPr>
            <w:tcW w:w="1275" w:type="dxa"/>
            <w:shd w:val="clear" w:color="auto" w:fill="DADADA" w:themeFill="accent3" w:themeFillTint="66"/>
            <w:noWrap/>
            <w:vAlign w:val="center"/>
          </w:tcPr>
          <w:p w14:paraId="424EF17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0,07</w:t>
            </w:r>
          </w:p>
        </w:tc>
        <w:tc>
          <w:tcPr>
            <w:tcW w:w="993" w:type="dxa"/>
            <w:shd w:val="clear" w:color="auto" w:fill="auto"/>
            <w:noWrap/>
            <w:vAlign w:val="center"/>
          </w:tcPr>
          <w:p w14:paraId="69929B0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8514C5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1EB147B">
            <w:pPr>
              <w:spacing w:after="0" w:line="240" w:lineRule="auto"/>
              <w:jc w:val="center"/>
              <w:rPr>
                <w:rFonts w:ascii="Tahoma" w:hAnsi="Tahoma" w:eastAsia="Times New Roman" w:cs="Tahoma"/>
                <w:color w:val="000000"/>
                <w:sz w:val="20"/>
                <w:szCs w:val="20"/>
                <w:lang w:eastAsia="pt-BR"/>
              </w:rPr>
            </w:pPr>
          </w:p>
        </w:tc>
      </w:tr>
      <w:tr w14:paraId="09D2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02C7FE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758</w:t>
            </w:r>
          </w:p>
        </w:tc>
        <w:tc>
          <w:tcPr>
            <w:tcW w:w="816" w:type="dxa"/>
            <w:shd w:val="clear" w:color="auto" w:fill="auto"/>
            <w:noWrap/>
            <w:vAlign w:val="center"/>
          </w:tcPr>
          <w:p w14:paraId="3633EC2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37.500</w:t>
            </w:r>
          </w:p>
        </w:tc>
        <w:tc>
          <w:tcPr>
            <w:tcW w:w="665" w:type="dxa"/>
            <w:shd w:val="clear" w:color="auto" w:fill="auto"/>
            <w:noWrap/>
            <w:vAlign w:val="center"/>
          </w:tcPr>
          <w:p w14:paraId="00F689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D0D7E7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LOSARTANA POTÁSSICA, DOSAGEM: 50 MG</w:t>
            </w:r>
          </w:p>
        </w:tc>
        <w:tc>
          <w:tcPr>
            <w:tcW w:w="1275" w:type="dxa"/>
            <w:shd w:val="clear" w:color="auto" w:fill="DADADA" w:themeFill="accent3" w:themeFillTint="66"/>
            <w:noWrap/>
            <w:vAlign w:val="center"/>
          </w:tcPr>
          <w:p w14:paraId="59B90D9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2B4B635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62DC33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4A5DB16">
            <w:pPr>
              <w:spacing w:after="0" w:line="240" w:lineRule="auto"/>
              <w:jc w:val="center"/>
              <w:rPr>
                <w:rFonts w:ascii="Tahoma" w:hAnsi="Tahoma" w:eastAsia="Times New Roman" w:cs="Tahoma"/>
                <w:color w:val="000000"/>
                <w:sz w:val="20"/>
                <w:szCs w:val="20"/>
                <w:lang w:eastAsia="pt-BR"/>
              </w:rPr>
            </w:pPr>
          </w:p>
        </w:tc>
      </w:tr>
      <w:tr w14:paraId="45CF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FB2EC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759</w:t>
            </w:r>
          </w:p>
        </w:tc>
        <w:tc>
          <w:tcPr>
            <w:tcW w:w="816" w:type="dxa"/>
            <w:shd w:val="clear" w:color="auto" w:fill="auto"/>
            <w:noWrap/>
            <w:vAlign w:val="center"/>
          </w:tcPr>
          <w:p w14:paraId="3E190B8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61DBD8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ENV</w:t>
            </w:r>
          </w:p>
        </w:tc>
        <w:tc>
          <w:tcPr>
            <w:tcW w:w="3418" w:type="dxa"/>
            <w:shd w:val="clear" w:color="auto" w:fill="auto"/>
            <w:vAlign w:val="center"/>
          </w:tcPr>
          <w:p w14:paraId="4A037D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MACROGOL, PRINCÍPIO ATIVO: MACROGOL 3350, COMPOSIÇÃO: BICARBONATO DE SÓDIO, CLORETOS DE SÓDIO E POTÁSSIO, CONCENTRAÇÃO: 13,125 G + 177,5 MG + 46,6 MG + 350,7 MG, FORMA FARMACÊUTICA: PÓ PARA PREPARAÇÃO EXTEMPORÂNEA SACHE 14 G</w:t>
            </w:r>
          </w:p>
        </w:tc>
        <w:tc>
          <w:tcPr>
            <w:tcW w:w="1275" w:type="dxa"/>
            <w:shd w:val="clear" w:color="auto" w:fill="DADADA" w:themeFill="accent3" w:themeFillTint="66"/>
            <w:noWrap/>
            <w:vAlign w:val="center"/>
          </w:tcPr>
          <w:p w14:paraId="02FAC25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2,38</w:t>
            </w:r>
          </w:p>
        </w:tc>
        <w:tc>
          <w:tcPr>
            <w:tcW w:w="993" w:type="dxa"/>
            <w:shd w:val="clear" w:color="auto" w:fill="auto"/>
            <w:noWrap/>
            <w:vAlign w:val="center"/>
          </w:tcPr>
          <w:p w14:paraId="68FECD9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222CE7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C5862B5">
            <w:pPr>
              <w:spacing w:after="0" w:line="240" w:lineRule="auto"/>
              <w:jc w:val="center"/>
              <w:rPr>
                <w:rFonts w:ascii="Tahoma" w:hAnsi="Tahoma" w:eastAsia="Times New Roman" w:cs="Tahoma"/>
                <w:color w:val="000000"/>
                <w:sz w:val="20"/>
                <w:szCs w:val="20"/>
                <w:lang w:eastAsia="pt-BR"/>
              </w:rPr>
            </w:pPr>
          </w:p>
        </w:tc>
      </w:tr>
      <w:tr w14:paraId="0064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7D3DA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760</w:t>
            </w:r>
          </w:p>
        </w:tc>
        <w:tc>
          <w:tcPr>
            <w:tcW w:w="816" w:type="dxa"/>
            <w:shd w:val="clear" w:color="auto" w:fill="auto"/>
            <w:noWrap/>
            <w:vAlign w:val="center"/>
          </w:tcPr>
          <w:p w14:paraId="25759C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665" w:type="dxa"/>
            <w:shd w:val="clear" w:color="auto" w:fill="auto"/>
            <w:noWrap/>
            <w:vAlign w:val="center"/>
          </w:tcPr>
          <w:p w14:paraId="2C0AB5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418" w:type="dxa"/>
            <w:shd w:val="clear" w:color="auto" w:fill="auto"/>
            <w:vAlign w:val="center"/>
          </w:tcPr>
          <w:p w14:paraId="31F073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MAGNESIO DIMALATO 260 MG</w:t>
            </w:r>
          </w:p>
        </w:tc>
        <w:tc>
          <w:tcPr>
            <w:tcW w:w="1275" w:type="dxa"/>
            <w:shd w:val="clear" w:color="auto" w:fill="DADADA" w:themeFill="accent3" w:themeFillTint="66"/>
            <w:noWrap/>
            <w:vAlign w:val="center"/>
          </w:tcPr>
          <w:p w14:paraId="709BEFE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1,23</w:t>
            </w:r>
          </w:p>
        </w:tc>
        <w:tc>
          <w:tcPr>
            <w:tcW w:w="993" w:type="dxa"/>
            <w:shd w:val="clear" w:color="auto" w:fill="auto"/>
            <w:noWrap/>
            <w:vAlign w:val="center"/>
          </w:tcPr>
          <w:p w14:paraId="294EB86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C05E2D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8DD6479">
            <w:pPr>
              <w:spacing w:after="0" w:line="240" w:lineRule="auto"/>
              <w:jc w:val="center"/>
              <w:rPr>
                <w:rFonts w:ascii="Tahoma" w:hAnsi="Tahoma" w:eastAsia="Times New Roman" w:cs="Tahoma"/>
                <w:color w:val="000000"/>
                <w:sz w:val="20"/>
                <w:szCs w:val="20"/>
                <w:lang w:eastAsia="pt-BR"/>
              </w:rPr>
            </w:pPr>
          </w:p>
        </w:tc>
      </w:tr>
      <w:tr w14:paraId="2383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FF1FD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761</w:t>
            </w:r>
          </w:p>
        </w:tc>
        <w:tc>
          <w:tcPr>
            <w:tcW w:w="816" w:type="dxa"/>
            <w:shd w:val="clear" w:color="auto" w:fill="auto"/>
            <w:noWrap/>
            <w:vAlign w:val="center"/>
          </w:tcPr>
          <w:p w14:paraId="21A3E51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w:t>
            </w:r>
          </w:p>
        </w:tc>
        <w:tc>
          <w:tcPr>
            <w:tcW w:w="665" w:type="dxa"/>
            <w:shd w:val="clear" w:color="auto" w:fill="auto"/>
            <w:noWrap/>
            <w:vAlign w:val="center"/>
          </w:tcPr>
          <w:p w14:paraId="27979B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E3E5D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MALEATO DE DEXCLORFENIRAMINA 2MG/COMPR.</w:t>
            </w:r>
          </w:p>
        </w:tc>
        <w:tc>
          <w:tcPr>
            <w:tcW w:w="1275" w:type="dxa"/>
            <w:shd w:val="clear" w:color="auto" w:fill="DADADA" w:themeFill="accent3" w:themeFillTint="66"/>
            <w:noWrap/>
            <w:vAlign w:val="center"/>
          </w:tcPr>
          <w:p w14:paraId="39A8222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02320B7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4EE353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17C2AD1">
            <w:pPr>
              <w:spacing w:after="0" w:line="240" w:lineRule="auto"/>
              <w:jc w:val="center"/>
              <w:rPr>
                <w:rFonts w:ascii="Tahoma" w:hAnsi="Tahoma" w:eastAsia="Times New Roman" w:cs="Tahoma"/>
                <w:color w:val="000000"/>
                <w:sz w:val="20"/>
                <w:szCs w:val="20"/>
                <w:lang w:eastAsia="pt-BR"/>
              </w:rPr>
            </w:pPr>
          </w:p>
        </w:tc>
      </w:tr>
      <w:tr w14:paraId="48BB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347D3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762</w:t>
            </w:r>
          </w:p>
        </w:tc>
        <w:tc>
          <w:tcPr>
            <w:tcW w:w="816" w:type="dxa"/>
            <w:shd w:val="clear" w:color="auto" w:fill="auto"/>
            <w:noWrap/>
            <w:vAlign w:val="center"/>
          </w:tcPr>
          <w:p w14:paraId="757DA7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15.000</w:t>
            </w:r>
          </w:p>
        </w:tc>
        <w:tc>
          <w:tcPr>
            <w:tcW w:w="665" w:type="dxa"/>
            <w:shd w:val="clear" w:color="auto" w:fill="auto"/>
            <w:noWrap/>
            <w:vAlign w:val="center"/>
          </w:tcPr>
          <w:p w14:paraId="7094F1D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D0E4C3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MALEATO DE ENALAPRIL 10 MG</w:t>
            </w:r>
          </w:p>
        </w:tc>
        <w:tc>
          <w:tcPr>
            <w:tcW w:w="1275" w:type="dxa"/>
            <w:shd w:val="clear" w:color="auto" w:fill="DADADA" w:themeFill="accent3" w:themeFillTint="66"/>
            <w:noWrap/>
            <w:vAlign w:val="center"/>
          </w:tcPr>
          <w:p w14:paraId="488F0A7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32903B7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245F05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022F91A">
            <w:pPr>
              <w:spacing w:after="0" w:line="240" w:lineRule="auto"/>
              <w:jc w:val="center"/>
              <w:rPr>
                <w:rFonts w:ascii="Tahoma" w:hAnsi="Tahoma" w:eastAsia="Times New Roman" w:cs="Tahoma"/>
                <w:color w:val="000000"/>
                <w:sz w:val="20"/>
                <w:szCs w:val="20"/>
                <w:lang w:eastAsia="pt-BR"/>
              </w:rPr>
            </w:pPr>
          </w:p>
        </w:tc>
      </w:tr>
      <w:tr w14:paraId="5925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E08C6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763</w:t>
            </w:r>
          </w:p>
        </w:tc>
        <w:tc>
          <w:tcPr>
            <w:tcW w:w="816" w:type="dxa"/>
            <w:shd w:val="clear" w:color="auto" w:fill="auto"/>
            <w:noWrap/>
            <w:vAlign w:val="center"/>
          </w:tcPr>
          <w:p w14:paraId="41AAEA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665" w:type="dxa"/>
            <w:shd w:val="clear" w:color="auto" w:fill="auto"/>
            <w:noWrap/>
            <w:vAlign w:val="center"/>
          </w:tcPr>
          <w:p w14:paraId="54EB96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FRA</w:t>
            </w:r>
          </w:p>
        </w:tc>
        <w:tc>
          <w:tcPr>
            <w:tcW w:w="3418" w:type="dxa"/>
            <w:shd w:val="clear" w:color="auto" w:fill="auto"/>
            <w:vAlign w:val="center"/>
          </w:tcPr>
          <w:p w14:paraId="6D02B9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METALYSE 50 MG (TENECTEPLASE) + SERINGA PRÉ-CARREGADA COM DILUENTE</w:t>
            </w:r>
          </w:p>
        </w:tc>
        <w:tc>
          <w:tcPr>
            <w:tcW w:w="1275" w:type="dxa"/>
            <w:shd w:val="clear" w:color="auto" w:fill="DADADA" w:themeFill="accent3" w:themeFillTint="66"/>
            <w:noWrap/>
            <w:vAlign w:val="center"/>
          </w:tcPr>
          <w:p w14:paraId="1C9E27C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8.127,86</w:t>
            </w:r>
          </w:p>
        </w:tc>
        <w:tc>
          <w:tcPr>
            <w:tcW w:w="993" w:type="dxa"/>
            <w:shd w:val="clear" w:color="auto" w:fill="auto"/>
            <w:noWrap/>
            <w:vAlign w:val="center"/>
          </w:tcPr>
          <w:p w14:paraId="7A694D3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4C4393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6D37467">
            <w:pPr>
              <w:spacing w:after="0" w:line="240" w:lineRule="auto"/>
              <w:jc w:val="center"/>
              <w:rPr>
                <w:rFonts w:ascii="Tahoma" w:hAnsi="Tahoma" w:eastAsia="Times New Roman" w:cs="Tahoma"/>
                <w:color w:val="000000"/>
                <w:sz w:val="20"/>
                <w:szCs w:val="20"/>
                <w:lang w:eastAsia="pt-BR"/>
              </w:rPr>
            </w:pPr>
          </w:p>
        </w:tc>
      </w:tr>
      <w:tr w14:paraId="2F7D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E7550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764</w:t>
            </w:r>
          </w:p>
        </w:tc>
        <w:tc>
          <w:tcPr>
            <w:tcW w:w="816" w:type="dxa"/>
            <w:shd w:val="clear" w:color="auto" w:fill="auto"/>
            <w:noWrap/>
            <w:vAlign w:val="center"/>
          </w:tcPr>
          <w:p w14:paraId="45A89C7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15.000</w:t>
            </w:r>
          </w:p>
        </w:tc>
        <w:tc>
          <w:tcPr>
            <w:tcW w:w="665" w:type="dxa"/>
            <w:shd w:val="clear" w:color="auto" w:fill="auto"/>
            <w:noWrap/>
            <w:vAlign w:val="center"/>
          </w:tcPr>
          <w:p w14:paraId="70864CB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B3A65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METFORMINA 500 MG</w:t>
            </w:r>
          </w:p>
        </w:tc>
        <w:tc>
          <w:tcPr>
            <w:tcW w:w="1275" w:type="dxa"/>
            <w:shd w:val="clear" w:color="auto" w:fill="DADADA" w:themeFill="accent3" w:themeFillTint="66"/>
            <w:noWrap/>
            <w:vAlign w:val="center"/>
          </w:tcPr>
          <w:p w14:paraId="3A60F2A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0,16</w:t>
            </w:r>
          </w:p>
        </w:tc>
        <w:tc>
          <w:tcPr>
            <w:tcW w:w="993" w:type="dxa"/>
            <w:shd w:val="clear" w:color="auto" w:fill="auto"/>
            <w:noWrap/>
            <w:vAlign w:val="center"/>
          </w:tcPr>
          <w:p w14:paraId="3449773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16E3EB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D689086">
            <w:pPr>
              <w:spacing w:after="0" w:line="240" w:lineRule="auto"/>
              <w:jc w:val="center"/>
              <w:rPr>
                <w:rFonts w:ascii="Tahoma" w:hAnsi="Tahoma" w:eastAsia="Times New Roman" w:cs="Tahoma"/>
                <w:color w:val="000000"/>
                <w:sz w:val="20"/>
                <w:szCs w:val="20"/>
                <w:lang w:eastAsia="pt-BR"/>
              </w:rPr>
            </w:pPr>
          </w:p>
        </w:tc>
      </w:tr>
      <w:tr w14:paraId="2E60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7A57A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765</w:t>
            </w:r>
          </w:p>
        </w:tc>
        <w:tc>
          <w:tcPr>
            <w:tcW w:w="816" w:type="dxa"/>
            <w:shd w:val="clear" w:color="auto" w:fill="auto"/>
            <w:noWrap/>
            <w:vAlign w:val="center"/>
          </w:tcPr>
          <w:p w14:paraId="2247F37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15.000</w:t>
            </w:r>
          </w:p>
        </w:tc>
        <w:tc>
          <w:tcPr>
            <w:tcW w:w="665" w:type="dxa"/>
            <w:shd w:val="clear" w:color="auto" w:fill="auto"/>
            <w:noWrap/>
            <w:vAlign w:val="center"/>
          </w:tcPr>
          <w:p w14:paraId="3D54765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C4D04C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METFORMINA 850 MG</w:t>
            </w:r>
          </w:p>
        </w:tc>
        <w:tc>
          <w:tcPr>
            <w:tcW w:w="1275" w:type="dxa"/>
            <w:shd w:val="clear" w:color="auto" w:fill="DADADA" w:themeFill="accent3" w:themeFillTint="66"/>
            <w:noWrap/>
            <w:vAlign w:val="center"/>
          </w:tcPr>
          <w:p w14:paraId="61BE2FD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0,10</w:t>
            </w:r>
          </w:p>
        </w:tc>
        <w:tc>
          <w:tcPr>
            <w:tcW w:w="993" w:type="dxa"/>
            <w:shd w:val="clear" w:color="auto" w:fill="auto"/>
            <w:noWrap/>
            <w:vAlign w:val="center"/>
          </w:tcPr>
          <w:p w14:paraId="583D752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8C498F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92DD563">
            <w:pPr>
              <w:spacing w:after="0" w:line="240" w:lineRule="auto"/>
              <w:jc w:val="center"/>
              <w:rPr>
                <w:rFonts w:ascii="Tahoma" w:hAnsi="Tahoma" w:eastAsia="Times New Roman" w:cs="Tahoma"/>
                <w:color w:val="000000"/>
                <w:sz w:val="20"/>
                <w:szCs w:val="20"/>
                <w:lang w:eastAsia="pt-BR"/>
              </w:rPr>
            </w:pPr>
          </w:p>
        </w:tc>
      </w:tr>
      <w:tr w14:paraId="49C4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5382E9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766</w:t>
            </w:r>
          </w:p>
        </w:tc>
        <w:tc>
          <w:tcPr>
            <w:tcW w:w="816" w:type="dxa"/>
            <w:shd w:val="clear" w:color="auto" w:fill="auto"/>
            <w:noWrap/>
            <w:vAlign w:val="center"/>
          </w:tcPr>
          <w:p w14:paraId="4760BE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657A598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1C935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METILDOPA, DOSAGEM: 250 MG</w:t>
            </w:r>
          </w:p>
        </w:tc>
        <w:tc>
          <w:tcPr>
            <w:tcW w:w="1275" w:type="dxa"/>
            <w:shd w:val="clear" w:color="auto" w:fill="DADADA" w:themeFill="accent3" w:themeFillTint="66"/>
            <w:noWrap/>
            <w:vAlign w:val="center"/>
          </w:tcPr>
          <w:p w14:paraId="3F1C4EE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0,37</w:t>
            </w:r>
          </w:p>
        </w:tc>
        <w:tc>
          <w:tcPr>
            <w:tcW w:w="993" w:type="dxa"/>
            <w:shd w:val="clear" w:color="auto" w:fill="auto"/>
            <w:noWrap/>
            <w:vAlign w:val="center"/>
          </w:tcPr>
          <w:p w14:paraId="3C0C3B8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C547FB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0B34E05">
            <w:pPr>
              <w:spacing w:after="0" w:line="240" w:lineRule="auto"/>
              <w:jc w:val="center"/>
              <w:rPr>
                <w:rFonts w:ascii="Tahoma" w:hAnsi="Tahoma" w:eastAsia="Times New Roman" w:cs="Tahoma"/>
                <w:color w:val="000000"/>
                <w:sz w:val="20"/>
                <w:szCs w:val="20"/>
                <w:lang w:eastAsia="pt-BR"/>
              </w:rPr>
            </w:pPr>
          </w:p>
        </w:tc>
      </w:tr>
      <w:tr w14:paraId="2DD6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D70D3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767</w:t>
            </w:r>
          </w:p>
        </w:tc>
        <w:tc>
          <w:tcPr>
            <w:tcW w:w="816" w:type="dxa"/>
            <w:shd w:val="clear" w:color="auto" w:fill="auto"/>
            <w:noWrap/>
            <w:vAlign w:val="center"/>
          </w:tcPr>
          <w:p w14:paraId="0C74CB8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77B162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B1B80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METOCLOPRAMIDA GOTAS 4 MG/ML, EM FRASCO DE 10 ML</w:t>
            </w:r>
          </w:p>
        </w:tc>
        <w:tc>
          <w:tcPr>
            <w:tcW w:w="1275" w:type="dxa"/>
            <w:shd w:val="clear" w:color="auto" w:fill="DADADA" w:themeFill="accent3" w:themeFillTint="66"/>
            <w:noWrap/>
            <w:vAlign w:val="center"/>
          </w:tcPr>
          <w:p w14:paraId="1923E95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1,29</w:t>
            </w:r>
          </w:p>
        </w:tc>
        <w:tc>
          <w:tcPr>
            <w:tcW w:w="993" w:type="dxa"/>
            <w:shd w:val="clear" w:color="auto" w:fill="auto"/>
            <w:noWrap/>
            <w:vAlign w:val="center"/>
          </w:tcPr>
          <w:p w14:paraId="11BB00D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E1B792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F042A49">
            <w:pPr>
              <w:spacing w:after="0" w:line="240" w:lineRule="auto"/>
              <w:jc w:val="center"/>
              <w:rPr>
                <w:rFonts w:ascii="Tahoma" w:hAnsi="Tahoma" w:eastAsia="Times New Roman" w:cs="Tahoma"/>
                <w:color w:val="000000"/>
                <w:sz w:val="20"/>
                <w:szCs w:val="20"/>
                <w:lang w:eastAsia="pt-BR"/>
              </w:rPr>
            </w:pPr>
          </w:p>
        </w:tc>
      </w:tr>
      <w:tr w14:paraId="5E8F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861D7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768</w:t>
            </w:r>
          </w:p>
        </w:tc>
        <w:tc>
          <w:tcPr>
            <w:tcW w:w="816" w:type="dxa"/>
            <w:shd w:val="clear" w:color="auto" w:fill="auto"/>
            <w:noWrap/>
            <w:vAlign w:val="center"/>
          </w:tcPr>
          <w:p w14:paraId="4CA3F1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488363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7398ED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METOCLOPRAMIDA INJETAVEL 10 MG/ML, EM AMPOLA DE 2 ML</w:t>
            </w:r>
          </w:p>
        </w:tc>
        <w:tc>
          <w:tcPr>
            <w:tcW w:w="1275" w:type="dxa"/>
            <w:shd w:val="clear" w:color="auto" w:fill="DADADA" w:themeFill="accent3" w:themeFillTint="66"/>
            <w:noWrap/>
            <w:vAlign w:val="center"/>
          </w:tcPr>
          <w:p w14:paraId="4CED060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0,72</w:t>
            </w:r>
          </w:p>
        </w:tc>
        <w:tc>
          <w:tcPr>
            <w:tcW w:w="993" w:type="dxa"/>
            <w:shd w:val="clear" w:color="auto" w:fill="auto"/>
            <w:noWrap/>
            <w:vAlign w:val="center"/>
          </w:tcPr>
          <w:p w14:paraId="3C0DEFE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DBA0A5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52BDB76">
            <w:pPr>
              <w:spacing w:after="0" w:line="240" w:lineRule="auto"/>
              <w:jc w:val="center"/>
              <w:rPr>
                <w:rFonts w:ascii="Tahoma" w:hAnsi="Tahoma" w:eastAsia="Times New Roman" w:cs="Tahoma"/>
                <w:color w:val="000000"/>
                <w:sz w:val="20"/>
                <w:szCs w:val="20"/>
                <w:lang w:eastAsia="pt-BR"/>
              </w:rPr>
            </w:pPr>
          </w:p>
        </w:tc>
      </w:tr>
      <w:tr w14:paraId="52F7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45937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769</w:t>
            </w:r>
          </w:p>
        </w:tc>
        <w:tc>
          <w:tcPr>
            <w:tcW w:w="816" w:type="dxa"/>
            <w:shd w:val="clear" w:color="auto" w:fill="auto"/>
            <w:noWrap/>
            <w:vAlign w:val="center"/>
          </w:tcPr>
          <w:p w14:paraId="5DBBF97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w:t>
            </w:r>
          </w:p>
        </w:tc>
        <w:tc>
          <w:tcPr>
            <w:tcW w:w="665" w:type="dxa"/>
            <w:shd w:val="clear" w:color="auto" w:fill="auto"/>
            <w:noWrap/>
            <w:vAlign w:val="center"/>
          </w:tcPr>
          <w:p w14:paraId="0F5F3A9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35717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METOCLOPRAMIDA 10 MG</w:t>
            </w:r>
          </w:p>
        </w:tc>
        <w:tc>
          <w:tcPr>
            <w:tcW w:w="1275" w:type="dxa"/>
            <w:shd w:val="clear" w:color="auto" w:fill="DADADA" w:themeFill="accent3" w:themeFillTint="66"/>
            <w:noWrap/>
            <w:vAlign w:val="center"/>
          </w:tcPr>
          <w:p w14:paraId="4F2DA49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251081A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54A0DF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50604EA">
            <w:pPr>
              <w:spacing w:after="0" w:line="240" w:lineRule="auto"/>
              <w:jc w:val="center"/>
              <w:rPr>
                <w:rFonts w:ascii="Tahoma" w:hAnsi="Tahoma" w:eastAsia="Times New Roman" w:cs="Tahoma"/>
                <w:color w:val="000000"/>
                <w:sz w:val="20"/>
                <w:szCs w:val="20"/>
                <w:lang w:eastAsia="pt-BR"/>
              </w:rPr>
            </w:pPr>
          </w:p>
        </w:tc>
      </w:tr>
      <w:tr w14:paraId="014D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F64740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770</w:t>
            </w:r>
          </w:p>
        </w:tc>
        <w:tc>
          <w:tcPr>
            <w:tcW w:w="816" w:type="dxa"/>
            <w:shd w:val="clear" w:color="auto" w:fill="auto"/>
            <w:noWrap/>
            <w:vAlign w:val="center"/>
          </w:tcPr>
          <w:p w14:paraId="7BC532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w:t>
            </w:r>
          </w:p>
        </w:tc>
        <w:tc>
          <w:tcPr>
            <w:tcW w:w="665" w:type="dxa"/>
            <w:shd w:val="clear" w:color="auto" w:fill="auto"/>
            <w:noWrap/>
            <w:vAlign w:val="center"/>
          </w:tcPr>
          <w:p w14:paraId="572684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BB8801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METOPROLOL, PRINCÍPIO ATIVO: SAL SUCCINATO, DOSAGEM: 100 MG, APRESENTAÇÃO: LIBERAÇÃO CONTROLADA</w:t>
            </w:r>
          </w:p>
        </w:tc>
        <w:tc>
          <w:tcPr>
            <w:tcW w:w="1275" w:type="dxa"/>
            <w:shd w:val="clear" w:color="auto" w:fill="DADADA" w:themeFill="accent3" w:themeFillTint="66"/>
            <w:noWrap/>
            <w:vAlign w:val="center"/>
          </w:tcPr>
          <w:p w14:paraId="7018101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0,62</w:t>
            </w:r>
          </w:p>
        </w:tc>
        <w:tc>
          <w:tcPr>
            <w:tcW w:w="993" w:type="dxa"/>
            <w:shd w:val="clear" w:color="auto" w:fill="auto"/>
            <w:noWrap/>
            <w:vAlign w:val="center"/>
          </w:tcPr>
          <w:p w14:paraId="662EDCE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EDDAF4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99A58CB">
            <w:pPr>
              <w:spacing w:after="0" w:line="240" w:lineRule="auto"/>
              <w:jc w:val="center"/>
              <w:rPr>
                <w:rFonts w:ascii="Tahoma" w:hAnsi="Tahoma" w:eastAsia="Times New Roman" w:cs="Tahoma"/>
                <w:color w:val="000000"/>
                <w:sz w:val="20"/>
                <w:szCs w:val="20"/>
                <w:lang w:eastAsia="pt-BR"/>
              </w:rPr>
            </w:pPr>
          </w:p>
        </w:tc>
      </w:tr>
      <w:tr w14:paraId="6A64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3D18A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771</w:t>
            </w:r>
          </w:p>
        </w:tc>
        <w:tc>
          <w:tcPr>
            <w:tcW w:w="816" w:type="dxa"/>
            <w:shd w:val="clear" w:color="auto" w:fill="auto"/>
            <w:noWrap/>
            <w:vAlign w:val="center"/>
          </w:tcPr>
          <w:p w14:paraId="18C5D20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6.000</w:t>
            </w:r>
          </w:p>
        </w:tc>
        <w:tc>
          <w:tcPr>
            <w:tcW w:w="665" w:type="dxa"/>
            <w:shd w:val="clear" w:color="auto" w:fill="auto"/>
            <w:noWrap/>
            <w:vAlign w:val="center"/>
          </w:tcPr>
          <w:p w14:paraId="781744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FB710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METOPROLOL, PRINCÍPIO ATIVO: SAL SUCCINATO, DOSAGEM: 25 MG, APRESENTAÇÃO: LIBERAÇÃO CONTROLADA</w:t>
            </w:r>
          </w:p>
        </w:tc>
        <w:tc>
          <w:tcPr>
            <w:tcW w:w="1275" w:type="dxa"/>
            <w:shd w:val="clear" w:color="auto" w:fill="DADADA" w:themeFill="accent3" w:themeFillTint="66"/>
            <w:noWrap/>
            <w:vAlign w:val="center"/>
          </w:tcPr>
          <w:p w14:paraId="1CEF626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0,34</w:t>
            </w:r>
          </w:p>
        </w:tc>
        <w:tc>
          <w:tcPr>
            <w:tcW w:w="993" w:type="dxa"/>
            <w:shd w:val="clear" w:color="auto" w:fill="auto"/>
            <w:noWrap/>
            <w:vAlign w:val="center"/>
          </w:tcPr>
          <w:p w14:paraId="269F765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E8BCEC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488AD10">
            <w:pPr>
              <w:spacing w:after="0" w:line="240" w:lineRule="auto"/>
              <w:jc w:val="center"/>
              <w:rPr>
                <w:rFonts w:ascii="Tahoma" w:hAnsi="Tahoma" w:eastAsia="Times New Roman" w:cs="Tahoma"/>
                <w:color w:val="000000"/>
                <w:sz w:val="20"/>
                <w:szCs w:val="20"/>
                <w:lang w:eastAsia="pt-BR"/>
              </w:rPr>
            </w:pPr>
          </w:p>
        </w:tc>
      </w:tr>
      <w:tr w14:paraId="02E6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20ED6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772</w:t>
            </w:r>
          </w:p>
        </w:tc>
        <w:tc>
          <w:tcPr>
            <w:tcW w:w="816" w:type="dxa"/>
            <w:shd w:val="clear" w:color="auto" w:fill="auto"/>
            <w:noWrap/>
            <w:vAlign w:val="center"/>
          </w:tcPr>
          <w:p w14:paraId="2E57DA7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7B6448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14D27D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METOPROLOL, PRINCÍPIO ATIVO: SAL SUCCINATO, DOSAGEM: 50 MG, APRESENTAÇÃO: LIBERAÇÃO CONTROLADA</w:t>
            </w:r>
          </w:p>
        </w:tc>
        <w:tc>
          <w:tcPr>
            <w:tcW w:w="1275" w:type="dxa"/>
            <w:shd w:val="clear" w:color="auto" w:fill="DADADA" w:themeFill="accent3" w:themeFillTint="66"/>
            <w:noWrap/>
            <w:vAlign w:val="center"/>
          </w:tcPr>
          <w:p w14:paraId="17FF762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0,60</w:t>
            </w:r>
          </w:p>
        </w:tc>
        <w:tc>
          <w:tcPr>
            <w:tcW w:w="993" w:type="dxa"/>
            <w:shd w:val="clear" w:color="auto" w:fill="auto"/>
            <w:noWrap/>
            <w:vAlign w:val="center"/>
          </w:tcPr>
          <w:p w14:paraId="3E64450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7B80FD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B450BE4">
            <w:pPr>
              <w:spacing w:after="0" w:line="240" w:lineRule="auto"/>
              <w:jc w:val="center"/>
              <w:rPr>
                <w:rFonts w:ascii="Tahoma" w:hAnsi="Tahoma" w:eastAsia="Times New Roman" w:cs="Tahoma"/>
                <w:color w:val="000000"/>
                <w:sz w:val="20"/>
                <w:szCs w:val="20"/>
                <w:lang w:eastAsia="pt-BR"/>
              </w:rPr>
            </w:pPr>
          </w:p>
        </w:tc>
      </w:tr>
      <w:tr w14:paraId="25BF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CB48D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773</w:t>
            </w:r>
          </w:p>
        </w:tc>
        <w:tc>
          <w:tcPr>
            <w:tcW w:w="816" w:type="dxa"/>
            <w:shd w:val="clear" w:color="auto" w:fill="auto"/>
            <w:noWrap/>
            <w:vAlign w:val="center"/>
          </w:tcPr>
          <w:p w14:paraId="45B7218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1D8D74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BIS</w:t>
            </w:r>
          </w:p>
        </w:tc>
        <w:tc>
          <w:tcPr>
            <w:tcW w:w="3418" w:type="dxa"/>
            <w:shd w:val="clear" w:color="auto" w:fill="auto"/>
            <w:vAlign w:val="center"/>
          </w:tcPr>
          <w:p w14:paraId="56C7EB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METRONIDAZOL GELEIA VAGINAL</w:t>
            </w:r>
          </w:p>
        </w:tc>
        <w:tc>
          <w:tcPr>
            <w:tcW w:w="1275" w:type="dxa"/>
            <w:shd w:val="clear" w:color="auto" w:fill="DADADA" w:themeFill="accent3" w:themeFillTint="66"/>
            <w:noWrap/>
            <w:vAlign w:val="center"/>
          </w:tcPr>
          <w:p w14:paraId="4EAF767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5,49</w:t>
            </w:r>
          </w:p>
        </w:tc>
        <w:tc>
          <w:tcPr>
            <w:tcW w:w="993" w:type="dxa"/>
            <w:shd w:val="clear" w:color="auto" w:fill="auto"/>
            <w:noWrap/>
            <w:vAlign w:val="center"/>
          </w:tcPr>
          <w:p w14:paraId="3C617C0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2DF80C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35CAF55">
            <w:pPr>
              <w:spacing w:after="0" w:line="240" w:lineRule="auto"/>
              <w:jc w:val="center"/>
              <w:rPr>
                <w:rFonts w:ascii="Tahoma" w:hAnsi="Tahoma" w:eastAsia="Times New Roman" w:cs="Tahoma"/>
                <w:color w:val="000000"/>
                <w:sz w:val="20"/>
                <w:szCs w:val="20"/>
                <w:lang w:eastAsia="pt-BR"/>
              </w:rPr>
            </w:pPr>
          </w:p>
        </w:tc>
      </w:tr>
      <w:tr w14:paraId="15CA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0C4AB2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774</w:t>
            </w:r>
          </w:p>
        </w:tc>
        <w:tc>
          <w:tcPr>
            <w:tcW w:w="816" w:type="dxa"/>
            <w:shd w:val="clear" w:color="auto" w:fill="auto"/>
            <w:noWrap/>
            <w:vAlign w:val="center"/>
          </w:tcPr>
          <w:p w14:paraId="03E5B39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2.250</w:t>
            </w:r>
          </w:p>
        </w:tc>
        <w:tc>
          <w:tcPr>
            <w:tcW w:w="665" w:type="dxa"/>
            <w:shd w:val="clear" w:color="auto" w:fill="auto"/>
            <w:noWrap/>
            <w:vAlign w:val="center"/>
          </w:tcPr>
          <w:p w14:paraId="1E2818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32D97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METRONIDAZOL 250 MG </w:t>
            </w:r>
          </w:p>
        </w:tc>
        <w:tc>
          <w:tcPr>
            <w:tcW w:w="1275" w:type="dxa"/>
            <w:shd w:val="clear" w:color="auto" w:fill="DADADA" w:themeFill="accent3" w:themeFillTint="66"/>
            <w:noWrap/>
            <w:vAlign w:val="center"/>
          </w:tcPr>
          <w:p w14:paraId="07298C4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0,17</w:t>
            </w:r>
          </w:p>
        </w:tc>
        <w:tc>
          <w:tcPr>
            <w:tcW w:w="993" w:type="dxa"/>
            <w:shd w:val="clear" w:color="auto" w:fill="auto"/>
            <w:noWrap/>
            <w:vAlign w:val="center"/>
          </w:tcPr>
          <w:p w14:paraId="5FF84AD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35B843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8EC2165">
            <w:pPr>
              <w:spacing w:after="0" w:line="240" w:lineRule="auto"/>
              <w:jc w:val="center"/>
              <w:rPr>
                <w:rFonts w:ascii="Tahoma" w:hAnsi="Tahoma" w:eastAsia="Times New Roman" w:cs="Tahoma"/>
                <w:color w:val="000000"/>
                <w:sz w:val="20"/>
                <w:szCs w:val="20"/>
                <w:lang w:eastAsia="pt-BR"/>
              </w:rPr>
            </w:pPr>
          </w:p>
        </w:tc>
      </w:tr>
      <w:tr w14:paraId="7526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6C8FF6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775</w:t>
            </w:r>
          </w:p>
        </w:tc>
        <w:tc>
          <w:tcPr>
            <w:tcW w:w="816" w:type="dxa"/>
            <w:shd w:val="clear" w:color="auto" w:fill="auto"/>
            <w:noWrap/>
            <w:vAlign w:val="center"/>
          </w:tcPr>
          <w:p w14:paraId="67FB80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665" w:type="dxa"/>
            <w:shd w:val="clear" w:color="auto" w:fill="auto"/>
            <w:noWrap/>
            <w:vAlign w:val="center"/>
          </w:tcPr>
          <w:p w14:paraId="368A91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7CF103E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METRONIDAZOL 4 % SUSPENSAO ORAL</w:t>
            </w:r>
          </w:p>
        </w:tc>
        <w:tc>
          <w:tcPr>
            <w:tcW w:w="1275" w:type="dxa"/>
            <w:shd w:val="clear" w:color="auto" w:fill="DADADA" w:themeFill="accent3" w:themeFillTint="66"/>
            <w:noWrap/>
            <w:vAlign w:val="center"/>
          </w:tcPr>
          <w:p w14:paraId="452EAAF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6,04</w:t>
            </w:r>
          </w:p>
        </w:tc>
        <w:tc>
          <w:tcPr>
            <w:tcW w:w="993" w:type="dxa"/>
            <w:shd w:val="clear" w:color="auto" w:fill="auto"/>
            <w:noWrap/>
            <w:vAlign w:val="center"/>
          </w:tcPr>
          <w:p w14:paraId="2A62036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D28497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D9696DE">
            <w:pPr>
              <w:spacing w:after="0" w:line="240" w:lineRule="auto"/>
              <w:jc w:val="center"/>
              <w:rPr>
                <w:rFonts w:ascii="Tahoma" w:hAnsi="Tahoma" w:eastAsia="Times New Roman" w:cs="Tahoma"/>
                <w:color w:val="000000"/>
                <w:sz w:val="20"/>
                <w:szCs w:val="20"/>
                <w:lang w:eastAsia="pt-BR"/>
              </w:rPr>
            </w:pPr>
          </w:p>
        </w:tc>
      </w:tr>
      <w:tr w14:paraId="170A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95BEA6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776</w:t>
            </w:r>
          </w:p>
        </w:tc>
        <w:tc>
          <w:tcPr>
            <w:tcW w:w="816" w:type="dxa"/>
            <w:shd w:val="clear" w:color="auto" w:fill="auto"/>
            <w:noWrap/>
            <w:vAlign w:val="center"/>
          </w:tcPr>
          <w:p w14:paraId="063C06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665" w:type="dxa"/>
            <w:shd w:val="clear" w:color="auto" w:fill="auto"/>
            <w:noWrap/>
            <w:vAlign w:val="center"/>
          </w:tcPr>
          <w:p w14:paraId="47D6EB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1B0679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MIDAZOLAM, DOSAGEM: 5 MG/ML, APLICAÇÃO: INJETÁVEL AMP 10 ML</w:t>
            </w:r>
          </w:p>
        </w:tc>
        <w:tc>
          <w:tcPr>
            <w:tcW w:w="1275" w:type="dxa"/>
            <w:shd w:val="clear" w:color="auto" w:fill="DADADA" w:themeFill="accent3" w:themeFillTint="66"/>
            <w:noWrap/>
            <w:vAlign w:val="center"/>
          </w:tcPr>
          <w:p w14:paraId="627D4A2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4,56</w:t>
            </w:r>
          </w:p>
        </w:tc>
        <w:tc>
          <w:tcPr>
            <w:tcW w:w="993" w:type="dxa"/>
            <w:shd w:val="clear" w:color="auto" w:fill="auto"/>
            <w:noWrap/>
            <w:vAlign w:val="center"/>
          </w:tcPr>
          <w:p w14:paraId="7B92AF9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566B2C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FE6745C">
            <w:pPr>
              <w:spacing w:after="0" w:line="240" w:lineRule="auto"/>
              <w:jc w:val="center"/>
              <w:rPr>
                <w:rFonts w:ascii="Tahoma" w:hAnsi="Tahoma" w:eastAsia="Times New Roman" w:cs="Tahoma"/>
                <w:color w:val="000000"/>
                <w:sz w:val="20"/>
                <w:szCs w:val="20"/>
                <w:lang w:eastAsia="pt-BR"/>
              </w:rPr>
            </w:pPr>
          </w:p>
        </w:tc>
      </w:tr>
      <w:tr w14:paraId="2CB1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18E5DE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777</w:t>
            </w:r>
          </w:p>
        </w:tc>
        <w:tc>
          <w:tcPr>
            <w:tcW w:w="816" w:type="dxa"/>
            <w:shd w:val="clear" w:color="auto" w:fill="auto"/>
            <w:noWrap/>
            <w:vAlign w:val="center"/>
          </w:tcPr>
          <w:p w14:paraId="1DB540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665" w:type="dxa"/>
            <w:shd w:val="clear" w:color="auto" w:fill="auto"/>
            <w:noWrap/>
            <w:vAlign w:val="center"/>
          </w:tcPr>
          <w:p w14:paraId="4D8504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02F8091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MIDAZOLAM 15 MG/3ML INJETÁVEL (DORMONID) FRASCO-AMPOLA</w:t>
            </w:r>
          </w:p>
        </w:tc>
        <w:tc>
          <w:tcPr>
            <w:tcW w:w="1275" w:type="dxa"/>
            <w:shd w:val="clear" w:color="auto" w:fill="DADADA" w:themeFill="accent3" w:themeFillTint="66"/>
            <w:noWrap/>
            <w:vAlign w:val="center"/>
          </w:tcPr>
          <w:p w14:paraId="00815F9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1,83</w:t>
            </w:r>
          </w:p>
        </w:tc>
        <w:tc>
          <w:tcPr>
            <w:tcW w:w="993" w:type="dxa"/>
            <w:shd w:val="clear" w:color="auto" w:fill="auto"/>
            <w:noWrap/>
            <w:vAlign w:val="center"/>
          </w:tcPr>
          <w:p w14:paraId="7E3D127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7F9BA8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274FA40">
            <w:pPr>
              <w:spacing w:after="0" w:line="240" w:lineRule="auto"/>
              <w:jc w:val="center"/>
              <w:rPr>
                <w:rFonts w:ascii="Tahoma" w:hAnsi="Tahoma" w:eastAsia="Times New Roman" w:cs="Tahoma"/>
                <w:color w:val="000000"/>
                <w:sz w:val="20"/>
                <w:szCs w:val="20"/>
                <w:lang w:eastAsia="pt-BR"/>
              </w:rPr>
            </w:pPr>
          </w:p>
        </w:tc>
      </w:tr>
      <w:tr w14:paraId="725C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34E6A3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778</w:t>
            </w:r>
          </w:p>
        </w:tc>
        <w:tc>
          <w:tcPr>
            <w:tcW w:w="816" w:type="dxa"/>
            <w:shd w:val="clear" w:color="auto" w:fill="auto"/>
            <w:noWrap/>
            <w:vAlign w:val="center"/>
          </w:tcPr>
          <w:p w14:paraId="124E3A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5E3429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21743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MIRTAZAPINA 30 MG</w:t>
            </w:r>
          </w:p>
        </w:tc>
        <w:tc>
          <w:tcPr>
            <w:tcW w:w="1275" w:type="dxa"/>
            <w:shd w:val="clear" w:color="auto" w:fill="DADADA" w:themeFill="accent3" w:themeFillTint="66"/>
            <w:noWrap/>
            <w:vAlign w:val="center"/>
          </w:tcPr>
          <w:p w14:paraId="2190907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0,80</w:t>
            </w:r>
          </w:p>
        </w:tc>
        <w:tc>
          <w:tcPr>
            <w:tcW w:w="993" w:type="dxa"/>
            <w:shd w:val="clear" w:color="auto" w:fill="auto"/>
            <w:noWrap/>
            <w:vAlign w:val="center"/>
          </w:tcPr>
          <w:p w14:paraId="42024D1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D553A5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9ACB9AE">
            <w:pPr>
              <w:spacing w:after="0" w:line="240" w:lineRule="auto"/>
              <w:jc w:val="center"/>
              <w:rPr>
                <w:rFonts w:ascii="Tahoma" w:hAnsi="Tahoma" w:eastAsia="Times New Roman" w:cs="Tahoma"/>
                <w:color w:val="000000"/>
                <w:sz w:val="20"/>
                <w:szCs w:val="20"/>
                <w:lang w:eastAsia="pt-BR"/>
              </w:rPr>
            </w:pPr>
          </w:p>
        </w:tc>
      </w:tr>
      <w:tr w14:paraId="65E5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67E7C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779</w:t>
            </w:r>
          </w:p>
        </w:tc>
        <w:tc>
          <w:tcPr>
            <w:tcW w:w="816" w:type="dxa"/>
            <w:shd w:val="clear" w:color="auto" w:fill="auto"/>
            <w:noWrap/>
            <w:vAlign w:val="center"/>
          </w:tcPr>
          <w:p w14:paraId="4D884D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665" w:type="dxa"/>
            <w:shd w:val="clear" w:color="auto" w:fill="auto"/>
            <w:noWrap/>
            <w:vAlign w:val="center"/>
          </w:tcPr>
          <w:p w14:paraId="0115CC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ENV</w:t>
            </w:r>
          </w:p>
        </w:tc>
        <w:tc>
          <w:tcPr>
            <w:tcW w:w="3418" w:type="dxa"/>
            <w:shd w:val="clear" w:color="auto" w:fill="auto"/>
            <w:vAlign w:val="center"/>
          </w:tcPr>
          <w:p w14:paraId="3C4CCC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MONTELUCASTE SÓDICO, CONCENTRAÇÃO: 4 MG, FORMA FARMACÊUTICA: GRANULADO</w:t>
            </w:r>
          </w:p>
        </w:tc>
        <w:tc>
          <w:tcPr>
            <w:tcW w:w="1275" w:type="dxa"/>
            <w:shd w:val="clear" w:color="auto" w:fill="DADADA" w:themeFill="accent3" w:themeFillTint="66"/>
            <w:noWrap/>
            <w:vAlign w:val="center"/>
          </w:tcPr>
          <w:p w14:paraId="6948224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2,11</w:t>
            </w:r>
          </w:p>
        </w:tc>
        <w:tc>
          <w:tcPr>
            <w:tcW w:w="993" w:type="dxa"/>
            <w:shd w:val="clear" w:color="auto" w:fill="auto"/>
            <w:noWrap/>
            <w:vAlign w:val="center"/>
          </w:tcPr>
          <w:p w14:paraId="0F58396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69F6AC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CCF4062">
            <w:pPr>
              <w:spacing w:after="0" w:line="240" w:lineRule="auto"/>
              <w:jc w:val="center"/>
              <w:rPr>
                <w:rFonts w:ascii="Tahoma" w:hAnsi="Tahoma" w:eastAsia="Times New Roman" w:cs="Tahoma"/>
                <w:color w:val="000000"/>
                <w:sz w:val="20"/>
                <w:szCs w:val="20"/>
                <w:lang w:eastAsia="pt-BR"/>
              </w:rPr>
            </w:pPr>
          </w:p>
        </w:tc>
      </w:tr>
      <w:tr w14:paraId="04F2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DF7689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780</w:t>
            </w:r>
          </w:p>
        </w:tc>
        <w:tc>
          <w:tcPr>
            <w:tcW w:w="816" w:type="dxa"/>
            <w:shd w:val="clear" w:color="auto" w:fill="auto"/>
            <w:noWrap/>
            <w:vAlign w:val="center"/>
          </w:tcPr>
          <w:p w14:paraId="57737E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04D2AA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0E4AC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MONTELUCASTE SODICO 10 MG</w:t>
            </w:r>
          </w:p>
        </w:tc>
        <w:tc>
          <w:tcPr>
            <w:tcW w:w="1275" w:type="dxa"/>
            <w:shd w:val="clear" w:color="auto" w:fill="DADADA" w:themeFill="accent3" w:themeFillTint="66"/>
            <w:noWrap/>
            <w:vAlign w:val="center"/>
          </w:tcPr>
          <w:p w14:paraId="7FBC56D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0,34</w:t>
            </w:r>
          </w:p>
        </w:tc>
        <w:tc>
          <w:tcPr>
            <w:tcW w:w="993" w:type="dxa"/>
            <w:shd w:val="clear" w:color="auto" w:fill="auto"/>
            <w:noWrap/>
            <w:vAlign w:val="center"/>
          </w:tcPr>
          <w:p w14:paraId="775C6A1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F5EFB7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9E157CC">
            <w:pPr>
              <w:spacing w:after="0" w:line="240" w:lineRule="auto"/>
              <w:jc w:val="center"/>
              <w:rPr>
                <w:rFonts w:ascii="Tahoma" w:hAnsi="Tahoma" w:eastAsia="Times New Roman" w:cs="Tahoma"/>
                <w:color w:val="000000"/>
                <w:sz w:val="20"/>
                <w:szCs w:val="20"/>
                <w:lang w:eastAsia="pt-BR"/>
              </w:rPr>
            </w:pPr>
          </w:p>
        </w:tc>
      </w:tr>
      <w:tr w14:paraId="049F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5A7F6F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781</w:t>
            </w:r>
          </w:p>
        </w:tc>
        <w:tc>
          <w:tcPr>
            <w:tcW w:w="816" w:type="dxa"/>
            <w:shd w:val="clear" w:color="auto" w:fill="auto"/>
            <w:noWrap/>
            <w:vAlign w:val="center"/>
          </w:tcPr>
          <w:p w14:paraId="27B936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077044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8F36B5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MONTELUCASTE SODICO 5 MG COMPRIMIDO MASTIGAVEL</w:t>
            </w:r>
          </w:p>
        </w:tc>
        <w:tc>
          <w:tcPr>
            <w:tcW w:w="1275" w:type="dxa"/>
            <w:shd w:val="clear" w:color="auto" w:fill="DADADA" w:themeFill="accent3" w:themeFillTint="66"/>
            <w:noWrap/>
            <w:vAlign w:val="center"/>
          </w:tcPr>
          <w:p w14:paraId="2D69433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0,49</w:t>
            </w:r>
          </w:p>
        </w:tc>
        <w:tc>
          <w:tcPr>
            <w:tcW w:w="993" w:type="dxa"/>
            <w:shd w:val="clear" w:color="auto" w:fill="auto"/>
            <w:noWrap/>
            <w:vAlign w:val="center"/>
          </w:tcPr>
          <w:p w14:paraId="3A447CC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072E7E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337896D">
            <w:pPr>
              <w:spacing w:after="0" w:line="240" w:lineRule="auto"/>
              <w:jc w:val="center"/>
              <w:rPr>
                <w:rFonts w:ascii="Tahoma" w:hAnsi="Tahoma" w:eastAsia="Times New Roman" w:cs="Tahoma"/>
                <w:color w:val="000000"/>
                <w:sz w:val="20"/>
                <w:szCs w:val="20"/>
                <w:lang w:eastAsia="pt-BR"/>
              </w:rPr>
            </w:pPr>
          </w:p>
        </w:tc>
      </w:tr>
      <w:tr w14:paraId="4C10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EE8A0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782</w:t>
            </w:r>
          </w:p>
        </w:tc>
        <w:tc>
          <w:tcPr>
            <w:tcW w:w="816" w:type="dxa"/>
            <w:shd w:val="clear" w:color="auto" w:fill="auto"/>
            <w:noWrap/>
            <w:vAlign w:val="center"/>
          </w:tcPr>
          <w:p w14:paraId="3D67E2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w:t>
            </w:r>
          </w:p>
        </w:tc>
        <w:tc>
          <w:tcPr>
            <w:tcW w:w="665" w:type="dxa"/>
            <w:shd w:val="clear" w:color="auto" w:fill="auto"/>
            <w:noWrap/>
            <w:vAlign w:val="center"/>
          </w:tcPr>
          <w:p w14:paraId="557884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418" w:type="dxa"/>
            <w:shd w:val="clear" w:color="auto" w:fill="auto"/>
            <w:vAlign w:val="center"/>
          </w:tcPr>
          <w:p w14:paraId="0B7168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NEOMICINA + BACITRACINA POMADA, TUBO COM 10 GRAMAS</w:t>
            </w:r>
          </w:p>
        </w:tc>
        <w:tc>
          <w:tcPr>
            <w:tcW w:w="1275" w:type="dxa"/>
            <w:shd w:val="clear" w:color="auto" w:fill="DADADA" w:themeFill="accent3" w:themeFillTint="66"/>
            <w:noWrap/>
            <w:vAlign w:val="center"/>
          </w:tcPr>
          <w:p w14:paraId="18C9F01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2,19</w:t>
            </w:r>
          </w:p>
        </w:tc>
        <w:tc>
          <w:tcPr>
            <w:tcW w:w="993" w:type="dxa"/>
            <w:shd w:val="clear" w:color="auto" w:fill="auto"/>
            <w:noWrap/>
            <w:vAlign w:val="center"/>
          </w:tcPr>
          <w:p w14:paraId="160C9F7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D4F3EE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42DCCA2">
            <w:pPr>
              <w:spacing w:after="0" w:line="240" w:lineRule="auto"/>
              <w:jc w:val="center"/>
              <w:rPr>
                <w:rFonts w:ascii="Tahoma" w:hAnsi="Tahoma" w:eastAsia="Times New Roman" w:cs="Tahoma"/>
                <w:color w:val="000000"/>
                <w:sz w:val="20"/>
                <w:szCs w:val="20"/>
                <w:lang w:eastAsia="pt-BR"/>
              </w:rPr>
            </w:pPr>
          </w:p>
        </w:tc>
      </w:tr>
      <w:tr w14:paraId="49F1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7AA105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783</w:t>
            </w:r>
          </w:p>
        </w:tc>
        <w:tc>
          <w:tcPr>
            <w:tcW w:w="816" w:type="dxa"/>
            <w:shd w:val="clear" w:color="auto" w:fill="auto"/>
            <w:noWrap/>
            <w:vAlign w:val="center"/>
          </w:tcPr>
          <w:p w14:paraId="4240C03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02</w:t>
            </w:r>
          </w:p>
        </w:tc>
        <w:tc>
          <w:tcPr>
            <w:tcW w:w="665" w:type="dxa"/>
            <w:shd w:val="clear" w:color="auto" w:fill="auto"/>
            <w:noWrap/>
            <w:vAlign w:val="center"/>
          </w:tcPr>
          <w:p w14:paraId="491B51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3820F24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NEUTROGENA BODY CARE INTENSIVE  200 ML</w:t>
            </w:r>
          </w:p>
        </w:tc>
        <w:tc>
          <w:tcPr>
            <w:tcW w:w="1275" w:type="dxa"/>
            <w:shd w:val="clear" w:color="auto" w:fill="DADADA" w:themeFill="accent3" w:themeFillTint="66"/>
            <w:noWrap/>
            <w:vAlign w:val="center"/>
          </w:tcPr>
          <w:p w14:paraId="62FBDAA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38,25</w:t>
            </w:r>
          </w:p>
        </w:tc>
        <w:tc>
          <w:tcPr>
            <w:tcW w:w="993" w:type="dxa"/>
            <w:shd w:val="clear" w:color="auto" w:fill="auto"/>
            <w:noWrap/>
            <w:vAlign w:val="center"/>
          </w:tcPr>
          <w:p w14:paraId="72FFDD0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CCE733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727B902">
            <w:pPr>
              <w:spacing w:after="0" w:line="240" w:lineRule="auto"/>
              <w:jc w:val="center"/>
              <w:rPr>
                <w:rFonts w:ascii="Tahoma" w:hAnsi="Tahoma" w:eastAsia="Times New Roman" w:cs="Tahoma"/>
                <w:color w:val="000000"/>
                <w:sz w:val="20"/>
                <w:szCs w:val="20"/>
                <w:lang w:eastAsia="pt-BR"/>
              </w:rPr>
            </w:pPr>
          </w:p>
        </w:tc>
      </w:tr>
      <w:tr w14:paraId="2494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F7D0B8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784</w:t>
            </w:r>
          </w:p>
        </w:tc>
        <w:tc>
          <w:tcPr>
            <w:tcW w:w="816" w:type="dxa"/>
            <w:shd w:val="clear" w:color="auto" w:fill="auto"/>
            <w:noWrap/>
            <w:vAlign w:val="center"/>
          </w:tcPr>
          <w:p w14:paraId="0B2FB3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02</w:t>
            </w:r>
          </w:p>
        </w:tc>
        <w:tc>
          <w:tcPr>
            <w:tcW w:w="665" w:type="dxa"/>
            <w:shd w:val="clear" w:color="auto" w:fill="auto"/>
            <w:noWrap/>
            <w:vAlign w:val="center"/>
          </w:tcPr>
          <w:p w14:paraId="40155C7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E88256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NEUTROGENA SUN FRESH PROTETOR SOLAR FPS 50 FORMULA ULTRALEVE, HIDRATANTE E ALTA PROTECAO, INVISIVEL NA PELE RESISTENTE A ÁGUA E SUOR FR 200 ML</w:t>
            </w:r>
          </w:p>
        </w:tc>
        <w:tc>
          <w:tcPr>
            <w:tcW w:w="1275" w:type="dxa"/>
            <w:shd w:val="clear" w:color="auto" w:fill="DADADA" w:themeFill="accent3" w:themeFillTint="66"/>
            <w:noWrap/>
            <w:vAlign w:val="center"/>
          </w:tcPr>
          <w:p w14:paraId="180EDB4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71,30</w:t>
            </w:r>
          </w:p>
        </w:tc>
        <w:tc>
          <w:tcPr>
            <w:tcW w:w="993" w:type="dxa"/>
            <w:shd w:val="clear" w:color="auto" w:fill="auto"/>
            <w:noWrap/>
            <w:vAlign w:val="center"/>
          </w:tcPr>
          <w:p w14:paraId="0CFEC88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55F8A1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D411374">
            <w:pPr>
              <w:spacing w:after="0" w:line="240" w:lineRule="auto"/>
              <w:jc w:val="center"/>
              <w:rPr>
                <w:rFonts w:ascii="Tahoma" w:hAnsi="Tahoma" w:eastAsia="Times New Roman" w:cs="Tahoma"/>
                <w:color w:val="000000"/>
                <w:sz w:val="20"/>
                <w:szCs w:val="20"/>
                <w:lang w:eastAsia="pt-BR"/>
              </w:rPr>
            </w:pPr>
          </w:p>
        </w:tc>
      </w:tr>
      <w:tr w14:paraId="73DC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6C612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785</w:t>
            </w:r>
          </w:p>
        </w:tc>
        <w:tc>
          <w:tcPr>
            <w:tcW w:w="816" w:type="dxa"/>
            <w:shd w:val="clear" w:color="auto" w:fill="auto"/>
            <w:noWrap/>
            <w:vAlign w:val="center"/>
          </w:tcPr>
          <w:p w14:paraId="57C20D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6.000</w:t>
            </w:r>
          </w:p>
        </w:tc>
        <w:tc>
          <w:tcPr>
            <w:tcW w:w="665" w:type="dxa"/>
            <w:shd w:val="clear" w:color="auto" w:fill="auto"/>
            <w:noWrap/>
            <w:vAlign w:val="center"/>
          </w:tcPr>
          <w:p w14:paraId="4A7A97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C19319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NIFEDIPINA 20 MG</w:t>
            </w:r>
          </w:p>
        </w:tc>
        <w:tc>
          <w:tcPr>
            <w:tcW w:w="1275" w:type="dxa"/>
            <w:shd w:val="clear" w:color="auto" w:fill="DADADA" w:themeFill="accent3" w:themeFillTint="66"/>
            <w:noWrap/>
            <w:vAlign w:val="center"/>
          </w:tcPr>
          <w:p w14:paraId="4D90701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3928A3A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71A34B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3648F5D">
            <w:pPr>
              <w:spacing w:after="0" w:line="240" w:lineRule="auto"/>
              <w:jc w:val="center"/>
              <w:rPr>
                <w:rFonts w:ascii="Tahoma" w:hAnsi="Tahoma" w:eastAsia="Times New Roman" w:cs="Tahoma"/>
                <w:color w:val="000000"/>
                <w:sz w:val="20"/>
                <w:szCs w:val="20"/>
                <w:lang w:eastAsia="pt-BR"/>
              </w:rPr>
            </w:pPr>
          </w:p>
        </w:tc>
      </w:tr>
      <w:tr w14:paraId="5052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CDFEB8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786</w:t>
            </w:r>
          </w:p>
        </w:tc>
        <w:tc>
          <w:tcPr>
            <w:tcW w:w="816" w:type="dxa"/>
            <w:shd w:val="clear" w:color="auto" w:fill="auto"/>
            <w:noWrap/>
            <w:vAlign w:val="center"/>
          </w:tcPr>
          <w:p w14:paraId="355AFB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7E76C6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DA1CA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NIMESULIDA 100 MG</w:t>
            </w:r>
          </w:p>
        </w:tc>
        <w:tc>
          <w:tcPr>
            <w:tcW w:w="1275" w:type="dxa"/>
            <w:shd w:val="clear" w:color="auto" w:fill="DADADA" w:themeFill="accent3" w:themeFillTint="66"/>
            <w:noWrap/>
            <w:vAlign w:val="center"/>
          </w:tcPr>
          <w:p w14:paraId="32E4F3D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0,08</w:t>
            </w:r>
          </w:p>
        </w:tc>
        <w:tc>
          <w:tcPr>
            <w:tcW w:w="993" w:type="dxa"/>
            <w:shd w:val="clear" w:color="auto" w:fill="auto"/>
            <w:noWrap/>
            <w:vAlign w:val="center"/>
          </w:tcPr>
          <w:p w14:paraId="146A7C4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42EAA7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D4DE4E2">
            <w:pPr>
              <w:spacing w:after="0" w:line="240" w:lineRule="auto"/>
              <w:jc w:val="center"/>
              <w:rPr>
                <w:rFonts w:ascii="Tahoma" w:hAnsi="Tahoma" w:eastAsia="Times New Roman" w:cs="Tahoma"/>
                <w:color w:val="000000"/>
                <w:sz w:val="20"/>
                <w:szCs w:val="20"/>
                <w:lang w:eastAsia="pt-BR"/>
              </w:rPr>
            </w:pPr>
          </w:p>
        </w:tc>
      </w:tr>
      <w:tr w14:paraId="578C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3B3B4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787</w:t>
            </w:r>
          </w:p>
        </w:tc>
        <w:tc>
          <w:tcPr>
            <w:tcW w:w="816" w:type="dxa"/>
            <w:shd w:val="clear" w:color="auto" w:fill="auto"/>
            <w:noWrap/>
            <w:vAlign w:val="center"/>
          </w:tcPr>
          <w:p w14:paraId="202355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665" w:type="dxa"/>
            <w:shd w:val="clear" w:color="auto" w:fill="auto"/>
            <w:noWrap/>
            <w:vAlign w:val="center"/>
          </w:tcPr>
          <w:p w14:paraId="0696D1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2DCDC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NIMESULIDA 50 MG/ML GOTAS, FRASCO COM 15 ML</w:t>
            </w:r>
          </w:p>
        </w:tc>
        <w:tc>
          <w:tcPr>
            <w:tcW w:w="1275" w:type="dxa"/>
            <w:shd w:val="clear" w:color="auto" w:fill="DADADA" w:themeFill="accent3" w:themeFillTint="66"/>
            <w:noWrap/>
            <w:vAlign w:val="center"/>
          </w:tcPr>
          <w:p w14:paraId="4E0C520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1,53</w:t>
            </w:r>
          </w:p>
        </w:tc>
        <w:tc>
          <w:tcPr>
            <w:tcW w:w="993" w:type="dxa"/>
            <w:shd w:val="clear" w:color="auto" w:fill="auto"/>
            <w:noWrap/>
            <w:vAlign w:val="center"/>
          </w:tcPr>
          <w:p w14:paraId="49B32EC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A15910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868CCF9">
            <w:pPr>
              <w:spacing w:after="0" w:line="240" w:lineRule="auto"/>
              <w:jc w:val="center"/>
              <w:rPr>
                <w:rFonts w:ascii="Tahoma" w:hAnsi="Tahoma" w:eastAsia="Times New Roman" w:cs="Tahoma"/>
                <w:color w:val="000000"/>
                <w:sz w:val="20"/>
                <w:szCs w:val="20"/>
                <w:lang w:eastAsia="pt-BR"/>
              </w:rPr>
            </w:pPr>
          </w:p>
        </w:tc>
      </w:tr>
      <w:tr w14:paraId="1E32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A5230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788</w:t>
            </w:r>
          </w:p>
        </w:tc>
        <w:tc>
          <w:tcPr>
            <w:tcW w:w="816" w:type="dxa"/>
            <w:shd w:val="clear" w:color="auto" w:fill="auto"/>
            <w:noWrap/>
            <w:vAlign w:val="center"/>
          </w:tcPr>
          <w:p w14:paraId="7E107D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420</w:t>
            </w:r>
          </w:p>
        </w:tc>
        <w:tc>
          <w:tcPr>
            <w:tcW w:w="665" w:type="dxa"/>
            <w:shd w:val="clear" w:color="auto" w:fill="auto"/>
            <w:noWrap/>
            <w:vAlign w:val="center"/>
          </w:tcPr>
          <w:p w14:paraId="59AAA6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2CE25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NIMODIPINA 30 MG</w:t>
            </w:r>
          </w:p>
        </w:tc>
        <w:tc>
          <w:tcPr>
            <w:tcW w:w="1275" w:type="dxa"/>
            <w:shd w:val="clear" w:color="auto" w:fill="DADADA" w:themeFill="accent3" w:themeFillTint="66"/>
            <w:noWrap/>
            <w:vAlign w:val="center"/>
          </w:tcPr>
          <w:p w14:paraId="398EB6B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0,87</w:t>
            </w:r>
          </w:p>
        </w:tc>
        <w:tc>
          <w:tcPr>
            <w:tcW w:w="993" w:type="dxa"/>
            <w:shd w:val="clear" w:color="auto" w:fill="auto"/>
            <w:noWrap/>
            <w:vAlign w:val="center"/>
          </w:tcPr>
          <w:p w14:paraId="3304963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203F05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C27CEBB">
            <w:pPr>
              <w:spacing w:after="0" w:line="240" w:lineRule="auto"/>
              <w:jc w:val="center"/>
              <w:rPr>
                <w:rFonts w:ascii="Tahoma" w:hAnsi="Tahoma" w:eastAsia="Times New Roman" w:cs="Tahoma"/>
                <w:color w:val="000000"/>
                <w:sz w:val="20"/>
                <w:szCs w:val="20"/>
                <w:lang w:eastAsia="pt-BR"/>
              </w:rPr>
            </w:pPr>
          </w:p>
        </w:tc>
      </w:tr>
      <w:tr w14:paraId="0AA7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17BAD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789</w:t>
            </w:r>
          </w:p>
        </w:tc>
        <w:tc>
          <w:tcPr>
            <w:tcW w:w="816" w:type="dxa"/>
            <w:shd w:val="clear" w:color="auto" w:fill="auto"/>
            <w:noWrap/>
            <w:vAlign w:val="center"/>
          </w:tcPr>
          <w:p w14:paraId="20C442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244201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BIS</w:t>
            </w:r>
          </w:p>
        </w:tc>
        <w:tc>
          <w:tcPr>
            <w:tcW w:w="3418" w:type="dxa"/>
            <w:shd w:val="clear" w:color="auto" w:fill="auto"/>
            <w:vAlign w:val="center"/>
          </w:tcPr>
          <w:p w14:paraId="133854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NISTATINA, DOSAGEM: 25.000 UI/G, APRESENTAÇÃO: CREME VAGINAL 60 GRS COM APLICADOR</w:t>
            </w:r>
          </w:p>
        </w:tc>
        <w:tc>
          <w:tcPr>
            <w:tcW w:w="1275" w:type="dxa"/>
            <w:shd w:val="clear" w:color="auto" w:fill="DADADA" w:themeFill="accent3" w:themeFillTint="66"/>
            <w:noWrap/>
            <w:vAlign w:val="center"/>
          </w:tcPr>
          <w:p w14:paraId="7310181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5,86</w:t>
            </w:r>
          </w:p>
        </w:tc>
        <w:tc>
          <w:tcPr>
            <w:tcW w:w="993" w:type="dxa"/>
            <w:shd w:val="clear" w:color="auto" w:fill="auto"/>
            <w:noWrap/>
            <w:vAlign w:val="center"/>
          </w:tcPr>
          <w:p w14:paraId="4B79CC2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A9ACAA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F5DC050">
            <w:pPr>
              <w:spacing w:after="0" w:line="240" w:lineRule="auto"/>
              <w:jc w:val="center"/>
              <w:rPr>
                <w:rFonts w:ascii="Tahoma" w:hAnsi="Tahoma" w:eastAsia="Times New Roman" w:cs="Tahoma"/>
                <w:color w:val="000000"/>
                <w:sz w:val="20"/>
                <w:szCs w:val="20"/>
                <w:lang w:eastAsia="pt-BR"/>
              </w:rPr>
            </w:pPr>
          </w:p>
        </w:tc>
      </w:tr>
      <w:tr w14:paraId="75C6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8F63D5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790</w:t>
            </w:r>
          </w:p>
        </w:tc>
        <w:tc>
          <w:tcPr>
            <w:tcW w:w="816" w:type="dxa"/>
            <w:shd w:val="clear" w:color="auto" w:fill="auto"/>
            <w:noWrap/>
            <w:vAlign w:val="center"/>
          </w:tcPr>
          <w:p w14:paraId="799D1C9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w:t>
            </w:r>
          </w:p>
        </w:tc>
        <w:tc>
          <w:tcPr>
            <w:tcW w:w="665" w:type="dxa"/>
            <w:shd w:val="clear" w:color="auto" w:fill="auto"/>
            <w:noWrap/>
            <w:vAlign w:val="center"/>
          </w:tcPr>
          <w:p w14:paraId="1B5E6D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1096CF6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NISTATINA 100.000 UI/ML, FRASCO COM 50 ML, EM SUSPENSÃO ORAL</w:t>
            </w:r>
          </w:p>
        </w:tc>
        <w:tc>
          <w:tcPr>
            <w:tcW w:w="1275" w:type="dxa"/>
            <w:shd w:val="clear" w:color="auto" w:fill="DADADA" w:themeFill="accent3" w:themeFillTint="66"/>
            <w:noWrap/>
            <w:vAlign w:val="center"/>
          </w:tcPr>
          <w:p w14:paraId="04A02A0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4,91</w:t>
            </w:r>
          </w:p>
        </w:tc>
        <w:tc>
          <w:tcPr>
            <w:tcW w:w="993" w:type="dxa"/>
            <w:shd w:val="clear" w:color="auto" w:fill="auto"/>
            <w:noWrap/>
            <w:vAlign w:val="center"/>
          </w:tcPr>
          <w:p w14:paraId="0F78B5B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4E10F2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90EBF1A">
            <w:pPr>
              <w:spacing w:after="0" w:line="240" w:lineRule="auto"/>
              <w:jc w:val="center"/>
              <w:rPr>
                <w:rFonts w:ascii="Tahoma" w:hAnsi="Tahoma" w:eastAsia="Times New Roman" w:cs="Tahoma"/>
                <w:color w:val="000000"/>
                <w:sz w:val="20"/>
                <w:szCs w:val="20"/>
                <w:lang w:eastAsia="pt-BR"/>
              </w:rPr>
            </w:pPr>
          </w:p>
        </w:tc>
      </w:tr>
      <w:tr w14:paraId="4571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1768A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791</w:t>
            </w:r>
          </w:p>
        </w:tc>
        <w:tc>
          <w:tcPr>
            <w:tcW w:w="816" w:type="dxa"/>
            <w:shd w:val="clear" w:color="auto" w:fill="auto"/>
            <w:noWrap/>
            <w:vAlign w:val="center"/>
          </w:tcPr>
          <w:p w14:paraId="4B9E70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665" w:type="dxa"/>
            <w:shd w:val="clear" w:color="auto" w:fill="auto"/>
            <w:noWrap/>
            <w:vAlign w:val="center"/>
          </w:tcPr>
          <w:p w14:paraId="18600D5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418" w:type="dxa"/>
            <w:shd w:val="clear" w:color="auto" w:fill="auto"/>
            <w:vAlign w:val="center"/>
          </w:tcPr>
          <w:p w14:paraId="37EDA8F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NITRATO DE MICONAZOL GEL 20 MG/G - EMBALAGEM C/ 80 G</w:t>
            </w:r>
          </w:p>
        </w:tc>
        <w:tc>
          <w:tcPr>
            <w:tcW w:w="1275" w:type="dxa"/>
            <w:shd w:val="clear" w:color="auto" w:fill="DADADA" w:themeFill="accent3" w:themeFillTint="66"/>
            <w:noWrap/>
            <w:vAlign w:val="center"/>
          </w:tcPr>
          <w:p w14:paraId="3378C39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7,76</w:t>
            </w:r>
          </w:p>
        </w:tc>
        <w:tc>
          <w:tcPr>
            <w:tcW w:w="993" w:type="dxa"/>
            <w:shd w:val="clear" w:color="auto" w:fill="auto"/>
            <w:noWrap/>
            <w:vAlign w:val="center"/>
          </w:tcPr>
          <w:p w14:paraId="3AF4048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E5E308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E791040">
            <w:pPr>
              <w:spacing w:after="0" w:line="240" w:lineRule="auto"/>
              <w:jc w:val="center"/>
              <w:rPr>
                <w:rFonts w:ascii="Tahoma" w:hAnsi="Tahoma" w:eastAsia="Times New Roman" w:cs="Tahoma"/>
                <w:color w:val="000000"/>
                <w:sz w:val="20"/>
                <w:szCs w:val="20"/>
                <w:lang w:eastAsia="pt-BR"/>
              </w:rPr>
            </w:pPr>
          </w:p>
        </w:tc>
      </w:tr>
      <w:tr w14:paraId="2AC3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2C718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792</w:t>
            </w:r>
          </w:p>
        </w:tc>
        <w:tc>
          <w:tcPr>
            <w:tcW w:w="816" w:type="dxa"/>
            <w:shd w:val="clear" w:color="auto" w:fill="auto"/>
            <w:noWrap/>
            <w:vAlign w:val="center"/>
          </w:tcPr>
          <w:p w14:paraId="4B151D2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280</w:t>
            </w:r>
          </w:p>
        </w:tc>
        <w:tc>
          <w:tcPr>
            <w:tcW w:w="665" w:type="dxa"/>
            <w:shd w:val="clear" w:color="auto" w:fill="auto"/>
            <w:noWrap/>
            <w:vAlign w:val="center"/>
          </w:tcPr>
          <w:p w14:paraId="040C83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F1F10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NITRAZEPAM 5 MG</w:t>
            </w:r>
          </w:p>
        </w:tc>
        <w:tc>
          <w:tcPr>
            <w:tcW w:w="1275" w:type="dxa"/>
            <w:shd w:val="clear" w:color="auto" w:fill="DADADA" w:themeFill="accent3" w:themeFillTint="66"/>
            <w:noWrap/>
            <w:vAlign w:val="center"/>
          </w:tcPr>
          <w:p w14:paraId="15BDC19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0,19</w:t>
            </w:r>
          </w:p>
        </w:tc>
        <w:tc>
          <w:tcPr>
            <w:tcW w:w="993" w:type="dxa"/>
            <w:shd w:val="clear" w:color="auto" w:fill="auto"/>
            <w:noWrap/>
            <w:vAlign w:val="center"/>
          </w:tcPr>
          <w:p w14:paraId="2BB936F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B7F866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653752E">
            <w:pPr>
              <w:spacing w:after="0" w:line="240" w:lineRule="auto"/>
              <w:jc w:val="center"/>
              <w:rPr>
                <w:rFonts w:ascii="Tahoma" w:hAnsi="Tahoma" w:eastAsia="Times New Roman" w:cs="Tahoma"/>
                <w:color w:val="000000"/>
                <w:sz w:val="20"/>
                <w:szCs w:val="20"/>
                <w:lang w:eastAsia="pt-BR"/>
              </w:rPr>
            </w:pPr>
          </w:p>
        </w:tc>
      </w:tr>
      <w:tr w14:paraId="559F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21037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793</w:t>
            </w:r>
          </w:p>
        </w:tc>
        <w:tc>
          <w:tcPr>
            <w:tcW w:w="816" w:type="dxa"/>
            <w:shd w:val="clear" w:color="auto" w:fill="auto"/>
            <w:noWrap/>
            <w:vAlign w:val="center"/>
          </w:tcPr>
          <w:p w14:paraId="632929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3.800</w:t>
            </w:r>
          </w:p>
        </w:tc>
        <w:tc>
          <w:tcPr>
            <w:tcW w:w="665" w:type="dxa"/>
            <w:shd w:val="clear" w:color="auto" w:fill="auto"/>
            <w:noWrap/>
            <w:vAlign w:val="center"/>
          </w:tcPr>
          <w:p w14:paraId="3D3491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4B376E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NITROFURANTOINA 100 MG</w:t>
            </w:r>
          </w:p>
        </w:tc>
        <w:tc>
          <w:tcPr>
            <w:tcW w:w="1275" w:type="dxa"/>
            <w:shd w:val="clear" w:color="auto" w:fill="DADADA" w:themeFill="accent3" w:themeFillTint="66"/>
            <w:noWrap/>
            <w:vAlign w:val="center"/>
          </w:tcPr>
          <w:p w14:paraId="13E5047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0,23</w:t>
            </w:r>
          </w:p>
        </w:tc>
        <w:tc>
          <w:tcPr>
            <w:tcW w:w="993" w:type="dxa"/>
            <w:shd w:val="clear" w:color="auto" w:fill="auto"/>
            <w:noWrap/>
            <w:vAlign w:val="center"/>
          </w:tcPr>
          <w:p w14:paraId="53E8F17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A8450D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11D8C64">
            <w:pPr>
              <w:spacing w:after="0" w:line="240" w:lineRule="auto"/>
              <w:jc w:val="center"/>
              <w:rPr>
                <w:rFonts w:ascii="Tahoma" w:hAnsi="Tahoma" w:eastAsia="Times New Roman" w:cs="Tahoma"/>
                <w:color w:val="000000"/>
                <w:sz w:val="20"/>
                <w:szCs w:val="20"/>
                <w:lang w:eastAsia="pt-BR"/>
              </w:rPr>
            </w:pPr>
          </w:p>
        </w:tc>
      </w:tr>
      <w:tr w14:paraId="6C8C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61940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794</w:t>
            </w:r>
          </w:p>
        </w:tc>
        <w:tc>
          <w:tcPr>
            <w:tcW w:w="816" w:type="dxa"/>
            <w:shd w:val="clear" w:color="auto" w:fill="auto"/>
            <w:noWrap/>
            <w:vAlign w:val="center"/>
          </w:tcPr>
          <w:p w14:paraId="71BDA0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w:t>
            </w:r>
          </w:p>
        </w:tc>
        <w:tc>
          <w:tcPr>
            <w:tcW w:w="665" w:type="dxa"/>
            <w:shd w:val="clear" w:color="auto" w:fill="auto"/>
            <w:noWrap/>
            <w:vAlign w:val="center"/>
          </w:tcPr>
          <w:p w14:paraId="12C72E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7E5970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NITROGLICERINA 5 MG/ML</w:t>
            </w:r>
          </w:p>
        </w:tc>
        <w:tc>
          <w:tcPr>
            <w:tcW w:w="1275" w:type="dxa"/>
            <w:shd w:val="clear" w:color="auto" w:fill="DADADA" w:themeFill="accent3" w:themeFillTint="66"/>
            <w:noWrap/>
            <w:vAlign w:val="center"/>
          </w:tcPr>
          <w:p w14:paraId="484BA47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35,38</w:t>
            </w:r>
          </w:p>
        </w:tc>
        <w:tc>
          <w:tcPr>
            <w:tcW w:w="993" w:type="dxa"/>
            <w:shd w:val="clear" w:color="auto" w:fill="auto"/>
            <w:noWrap/>
            <w:vAlign w:val="center"/>
          </w:tcPr>
          <w:p w14:paraId="18F0CBC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C6A91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851FE13">
            <w:pPr>
              <w:spacing w:after="0" w:line="240" w:lineRule="auto"/>
              <w:jc w:val="center"/>
              <w:rPr>
                <w:rFonts w:ascii="Tahoma" w:hAnsi="Tahoma" w:eastAsia="Times New Roman" w:cs="Tahoma"/>
                <w:color w:val="000000"/>
                <w:sz w:val="20"/>
                <w:szCs w:val="20"/>
                <w:lang w:eastAsia="pt-BR"/>
              </w:rPr>
            </w:pPr>
          </w:p>
        </w:tc>
      </w:tr>
      <w:tr w14:paraId="46F6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24CFA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795</w:t>
            </w:r>
          </w:p>
        </w:tc>
        <w:tc>
          <w:tcPr>
            <w:tcW w:w="816" w:type="dxa"/>
            <w:shd w:val="clear" w:color="auto" w:fill="auto"/>
            <w:noWrap/>
            <w:vAlign w:val="center"/>
          </w:tcPr>
          <w:p w14:paraId="0E4431B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w:t>
            </w:r>
          </w:p>
        </w:tc>
        <w:tc>
          <w:tcPr>
            <w:tcW w:w="665" w:type="dxa"/>
            <w:shd w:val="clear" w:color="auto" w:fill="auto"/>
            <w:noWrap/>
            <w:vAlign w:val="center"/>
          </w:tcPr>
          <w:p w14:paraId="69331F0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FRA</w:t>
            </w:r>
          </w:p>
        </w:tc>
        <w:tc>
          <w:tcPr>
            <w:tcW w:w="3418" w:type="dxa"/>
            <w:shd w:val="clear" w:color="auto" w:fill="auto"/>
            <w:vAlign w:val="center"/>
          </w:tcPr>
          <w:p w14:paraId="693B281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NITROPRUSSETO DE SODIO 50 MG; EM FRASCO + DILUENTE</w:t>
            </w:r>
          </w:p>
        </w:tc>
        <w:tc>
          <w:tcPr>
            <w:tcW w:w="1275" w:type="dxa"/>
            <w:shd w:val="clear" w:color="auto" w:fill="DADADA" w:themeFill="accent3" w:themeFillTint="66"/>
            <w:noWrap/>
            <w:vAlign w:val="center"/>
          </w:tcPr>
          <w:p w14:paraId="1D7CCEB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16,93</w:t>
            </w:r>
          </w:p>
        </w:tc>
        <w:tc>
          <w:tcPr>
            <w:tcW w:w="993" w:type="dxa"/>
            <w:shd w:val="clear" w:color="auto" w:fill="auto"/>
            <w:noWrap/>
            <w:vAlign w:val="center"/>
          </w:tcPr>
          <w:p w14:paraId="5812572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2A77BB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E420CEB">
            <w:pPr>
              <w:spacing w:after="0" w:line="240" w:lineRule="auto"/>
              <w:jc w:val="center"/>
              <w:rPr>
                <w:rFonts w:ascii="Tahoma" w:hAnsi="Tahoma" w:eastAsia="Times New Roman" w:cs="Tahoma"/>
                <w:color w:val="000000"/>
                <w:sz w:val="20"/>
                <w:szCs w:val="20"/>
                <w:lang w:eastAsia="pt-BR"/>
              </w:rPr>
            </w:pPr>
          </w:p>
        </w:tc>
      </w:tr>
      <w:tr w14:paraId="252F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C8DFF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796</w:t>
            </w:r>
          </w:p>
        </w:tc>
        <w:tc>
          <w:tcPr>
            <w:tcW w:w="816" w:type="dxa"/>
            <w:shd w:val="clear" w:color="auto" w:fill="auto"/>
            <w:noWrap/>
            <w:vAlign w:val="center"/>
          </w:tcPr>
          <w:p w14:paraId="6E9EA5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23</w:t>
            </w:r>
          </w:p>
        </w:tc>
        <w:tc>
          <w:tcPr>
            <w:tcW w:w="665" w:type="dxa"/>
            <w:shd w:val="clear" w:color="auto" w:fill="auto"/>
            <w:noWrap/>
            <w:vAlign w:val="center"/>
          </w:tcPr>
          <w:p w14:paraId="5750FF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5970ED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NOREPINEFRINA, CONCENTRAÇÃO: 2 MG/ML, FORMA FARMACÊUTICA: SOLUÇÃO INJETÁVEL 4 ML</w:t>
            </w:r>
          </w:p>
        </w:tc>
        <w:tc>
          <w:tcPr>
            <w:tcW w:w="1275" w:type="dxa"/>
            <w:shd w:val="clear" w:color="auto" w:fill="DADADA" w:themeFill="accent3" w:themeFillTint="66"/>
            <w:noWrap/>
            <w:vAlign w:val="center"/>
          </w:tcPr>
          <w:p w14:paraId="5C5CC52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1,73</w:t>
            </w:r>
          </w:p>
        </w:tc>
        <w:tc>
          <w:tcPr>
            <w:tcW w:w="993" w:type="dxa"/>
            <w:shd w:val="clear" w:color="auto" w:fill="auto"/>
            <w:noWrap/>
            <w:vAlign w:val="center"/>
          </w:tcPr>
          <w:p w14:paraId="6E040EB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CB50FA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926EBC3">
            <w:pPr>
              <w:spacing w:after="0" w:line="240" w:lineRule="auto"/>
              <w:jc w:val="center"/>
              <w:rPr>
                <w:rFonts w:ascii="Tahoma" w:hAnsi="Tahoma" w:eastAsia="Times New Roman" w:cs="Tahoma"/>
                <w:color w:val="000000"/>
                <w:sz w:val="20"/>
                <w:szCs w:val="20"/>
                <w:lang w:eastAsia="pt-BR"/>
              </w:rPr>
            </w:pPr>
          </w:p>
        </w:tc>
      </w:tr>
      <w:tr w14:paraId="21C8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77999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797</w:t>
            </w:r>
          </w:p>
        </w:tc>
        <w:tc>
          <w:tcPr>
            <w:tcW w:w="816" w:type="dxa"/>
            <w:shd w:val="clear" w:color="auto" w:fill="auto"/>
            <w:noWrap/>
            <w:vAlign w:val="center"/>
          </w:tcPr>
          <w:p w14:paraId="7F0D09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350</w:t>
            </w:r>
          </w:p>
        </w:tc>
        <w:tc>
          <w:tcPr>
            <w:tcW w:w="665" w:type="dxa"/>
            <w:shd w:val="clear" w:color="auto" w:fill="auto"/>
            <w:noWrap/>
            <w:vAlign w:val="center"/>
          </w:tcPr>
          <w:p w14:paraId="322547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B39CE5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NORETISTERONA 0,35 MG</w:t>
            </w:r>
          </w:p>
        </w:tc>
        <w:tc>
          <w:tcPr>
            <w:tcW w:w="1275" w:type="dxa"/>
            <w:shd w:val="clear" w:color="auto" w:fill="DADADA" w:themeFill="accent3" w:themeFillTint="66"/>
            <w:noWrap/>
            <w:vAlign w:val="center"/>
          </w:tcPr>
          <w:p w14:paraId="53ACE9A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0,21</w:t>
            </w:r>
          </w:p>
        </w:tc>
        <w:tc>
          <w:tcPr>
            <w:tcW w:w="993" w:type="dxa"/>
            <w:shd w:val="clear" w:color="auto" w:fill="auto"/>
            <w:noWrap/>
            <w:vAlign w:val="center"/>
          </w:tcPr>
          <w:p w14:paraId="2B8D22B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0794E9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8C8288F">
            <w:pPr>
              <w:spacing w:after="0" w:line="240" w:lineRule="auto"/>
              <w:jc w:val="center"/>
              <w:rPr>
                <w:rFonts w:ascii="Tahoma" w:hAnsi="Tahoma" w:eastAsia="Times New Roman" w:cs="Tahoma"/>
                <w:color w:val="000000"/>
                <w:sz w:val="20"/>
                <w:szCs w:val="20"/>
                <w:lang w:eastAsia="pt-BR"/>
              </w:rPr>
            </w:pPr>
          </w:p>
        </w:tc>
      </w:tr>
      <w:tr w14:paraId="458B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B299F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798</w:t>
            </w:r>
          </w:p>
        </w:tc>
        <w:tc>
          <w:tcPr>
            <w:tcW w:w="816" w:type="dxa"/>
            <w:shd w:val="clear" w:color="auto" w:fill="auto"/>
            <w:noWrap/>
            <w:vAlign w:val="center"/>
          </w:tcPr>
          <w:p w14:paraId="76EB58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3D9E75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32167D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NORFLOXACINO 400 MG</w:t>
            </w:r>
          </w:p>
        </w:tc>
        <w:tc>
          <w:tcPr>
            <w:tcW w:w="1275" w:type="dxa"/>
            <w:shd w:val="clear" w:color="auto" w:fill="DADADA" w:themeFill="accent3" w:themeFillTint="66"/>
            <w:noWrap/>
            <w:vAlign w:val="center"/>
          </w:tcPr>
          <w:p w14:paraId="33988EE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0,36</w:t>
            </w:r>
          </w:p>
        </w:tc>
        <w:tc>
          <w:tcPr>
            <w:tcW w:w="993" w:type="dxa"/>
            <w:shd w:val="clear" w:color="auto" w:fill="auto"/>
            <w:noWrap/>
            <w:vAlign w:val="center"/>
          </w:tcPr>
          <w:p w14:paraId="7EAEDC7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54C494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AA2E083">
            <w:pPr>
              <w:spacing w:after="0" w:line="240" w:lineRule="auto"/>
              <w:jc w:val="center"/>
              <w:rPr>
                <w:rFonts w:ascii="Tahoma" w:hAnsi="Tahoma" w:eastAsia="Times New Roman" w:cs="Tahoma"/>
                <w:color w:val="000000"/>
                <w:sz w:val="20"/>
                <w:szCs w:val="20"/>
                <w:lang w:eastAsia="pt-BR"/>
              </w:rPr>
            </w:pPr>
          </w:p>
        </w:tc>
      </w:tr>
      <w:tr w14:paraId="60C3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E689F6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799</w:t>
            </w:r>
          </w:p>
        </w:tc>
        <w:tc>
          <w:tcPr>
            <w:tcW w:w="816" w:type="dxa"/>
            <w:shd w:val="clear" w:color="auto" w:fill="auto"/>
            <w:noWrap/>
            <w:vAlign w:val="center"/>
          </w:tcPr>
          <w:p w14:paraId="2EB8C7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9.000</w:t>
            </w:r>
          </w:p>
        </w:tc>
        <w:tc>
          <w:tcPr>
            <w:tcW w:w="665" w:type="dxa"/>
            <w:shd w:val="clear" w:color="auto" w:fill="auto"/>
            <w:noWrap/>
            <w:vAlign w:val="center"/>
          </w:tcPr>
          <w:p w14:paraId="01D02E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A89673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NORTRIPTILINA 25 MG</w:t>
            </w:r>
          </w:p>
        </w:tc>
        <w:tc>
          <w:tcPr>
            <w:tcW w:w="1275" w:type="dxa"/>
            <w:shd w:val="clear" w:color="auto" w:fill="DADADA" w:themeFill="accent3" w:themeFillTint="66"/>
            <w:noWrap/>
            <w:vAlign w:val="center"/>
          </w:tcPr>
          <w:p w14:paraId="744A940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0,22</w:t>
            </w:r>
          </w:p>
        </w:tc>
        <w:tc>
          <w:tcPr>
            <w:tcW w:w="993" w:type="dxa"/>
            <w:shd w:val="clear" w:color="auto" w:fill="auto"/>
            <w:noWrap/>
            <w:vAlign w:val="center"/>
          </w:tcPr>
          <w:p w14:paraId="6C1D037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019E37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C38F95D">
            <w:pPr>
              <w:spacing w:after="0" w:line="240" w:lineRule="auto"/>
              <w:jc w:val="center"/>
              <w:rPr>
                <w:rFonts w:ascii="Tahoma" w:hAnsi="Tahoma" w:eastAsia="Times New Roman" w:cs="Tahoma"/>
                <w:color w:val="000000"/>
                <w:sz w:val="20"/>
                <w:szCs w:val="20"/>
                <w:lang w:eastAsia="pt-BR"/>
              </w:rPr>
            </w:pPr>
          </w:p>
        </w:tc>
      </w:tr>
      <w:tr w14:paraId="06D8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31A2ED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800</w:t>
            </w:r>
          </w:p>
        </w:tc>
        <w:tc>
          <w:tcPr>
            <w:tcW w:w="816" w:type="dxa"/>
            <w:shd w:val="clear" w:color="auto" w:fill="auto"/>
            <w:noWrap/>
            <w:vAlign w:val="center"/>
          </w:tcPr>
          <w:p w14:paraId="5E83457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w:t>
            </w:r>
          </w:p>
        </w:tc>
        <w:tc>
          <w:tcPr>
            <w:tcW w:w="665" w:type="dxa"/>
            <w:shd w:val="clear" w:color="auto" w:fill="auto"/>
            <w:noWrap/>
            <w:vAlign w:val="center"/>
          </w:tcPr>
          <w:p w14:paraId="6D0DE1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489A10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OCTREOTIDA, DOSAGEM: 0,1 MG/ML, FORMA FARMACÊUTICA: SOLUÇÃO INJETÁVEL</w:t>
            </w:r>
          </w:p>
        </w:tc>
        <w:tc>
          <w:tcPr>
            <w:tcW w:w="1275" w:type="dxa"/>
            <w:shd w:val="clear" w:color="auto" w:fill="DADADA" w:themeFill="accent3" w:themeFillTint="66"/>
            <w:noWrap/>
            <w:vAlign w:val="center"/>
          </w:tcPr>
          <w:p w14:paraId="596DC24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55,46</w:t>
            </w:r>
          </w:p>
        </w:tc>
        <w:tc>
          <w:tcPr>
            <w:tcW w:w="993" w:type="dxa"/>
            <w:shd w:val="clear" w:color="auto" w:fill="auto"/>
            <w:noWrap/>
            <w:vAlign w:val="center"/>
          </w:tcPr>
          <w:p w14:paraId="62C43BD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D38C3E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5C161F8">
            <w:pPr>
              <w:spacing w:after="0" w:line="240" w:lineRule="auto"/>
              <w:jc w:val="center"/>
              <w:rPr>
                <w:rFonts w:ascii="Tahoma" w:hAnsi="Tahoma" w:eastAsia="Times New Roman" w:cs="Tahoma"/>
                <w:color w:val="000000"/>
                <w:sz w:val="20"/>
                <w:szCs w:val="20"/>
                <w:lang w:eastAsia="pt-BR"/>
              </w:rPr>
            </w:pPr>
          </w:p>
        </w:tc>
      </w:tr>
      <w:tr w14:paraId="442D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0FAE5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801</w:t>
            </w:r>
          </w:p>
        </w:tc>
        <w:tc>
          <w:tcPr>
            <w:tcW w:w="816" w:type="dxa"/>
            <w:shd w:val="clear" w:color="auto" w:fill="auto"/>
            <w:noWrap/>
            <w:vAlign w:val="center"/>
          </w:tcPr>
          <w:p w14:paraId="24470E2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400</w:t>
            </w:r>
          </w:p>
        </w:tc>
        <w:tc>
          <w:tcPr>
            <w:tcW w:w="665" w:type="dxa"/>
            <w:shd w:val="clear" w:color="auto" w:fill="auto"/>
            <w:noWrap/>
            <w:vAlign w:val="center"/>
          </w:tcPr>
          <w:p w14:paraId="54F6B3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74D49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OLANZAPINA 10 MG</w:t>
            </w:r>
          </w:p>
        </w:tc>
        <w:tc>
          <w:tcPr>
            <w:tcW w:w="1275" w:type="dxa"/>
            <w:shd w:val="clear" w:color="auto" w:fill="DADADA" w:themeFill="accent3" w:themeFillTint="66"/>
            <w:noWrap/>
            <w:vAlign w:val="center"/>
          </w:tcPr>
          <w:p w14:paraId="0B1B508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0,40</w:t>
            </w:r>
          </w:p>
        </w:tc>
        <w:tc>
          <w:tcPr>
            <w:tcW w:w="993" w:type="dxa"/>
            <w:shd w:val="clear" w:color="auto" w:fill="auto"/>
            <w:noWrap/>
            <w:vAlign w:val="center"/>
          </w:tcPr>
          <w:p w14:paraId="31EC8BE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ABF0BD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E36B795">
            <w:pPr>
              <w:spacing w:after="0" w:line="240" w:lineRule="auto"/>
              <w:jc w:val="center"/>
              <w:rPr>
                <w:rFonts w:ascii="Tahoma" w:hAnsi="Tahoma" w:eastAsia="Times New Roman" w:cs="Tahoma"/>
                <w:color w:val="000000"/>
                <w:sz w:val="20"/>
                <w:szCs w:val="20"/>
                <w:lang w:eastAsia="pt-BR"/>
              </w:rPr>
            </w:pPr>
          </w:p>
        </w:tc>
      </w:tr>
      <w:tr w14:paraId="2F67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B1071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802</w:t>
            </w:r>
          </w:p>
        </w:tc>
        <w:tc>
          <w:tcPr>
            <w:tcW w:w="816" w:type="dxa"/>
            <w:shd w:val="clear" w:color="auto" w:fill="auto"/>
            <w:noWrap/>
            <w:vAlign w:val="center"/>
          </w:tcPr>
          <w:p w14:paraId="30ED230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400</w:t>
            </w:r>
          </w:p>
        </w:tc>
        <w:tc>
          <w:tcPr>
            <w:tcW w:w="665" w:type="dxa"/>
            <w:shd w:val="clear" w:color="auto" w:fill="auto"/>
            <w:noWrap/>
            <w:vAlign w:val="center"/>
          </w:tcPr>
          <w:p w14:paraId="14655A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F553D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OLANZAPINA 5 MG</w:t>
            </w:r>
          </w:p>
        </w:tc>
        <w:tc>
          <w:tcPr>
            <w:tcW w:w="1275" w:type="dxa"/>
            <w:shd w:val="clear" w:color="auto" w:fill="DADADA" w:themeFill="accent3" w:themeFillTint="66"/>
            <w:noWrap/>
            <w:vAlign w:val="center"/>
          </w:tcPr>
          <w:p w14:paraId="5420562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0,88</w:t>
            </w:r>
          </w:p>
        </w:tc>
        <w:tc>
          <w:tcPr>
            <w:tcW w:w="993" w:type="dxa"/>
            <w:shd w:val="clear" w:color="auto" w:fill="auto"/>
            <w:noWrap/>
            <w:vAlign w:val="center"/>
          </w:tcPr>
          <w:p w14:paraId="77950A0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BAF7B4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61A0614">
            <w:pPr>
              <w:spacing w:after="0" w:line="240" w:lineRule="auto"/>
              <w:jc w:val="center"/>
              <w:rPr>
                <w:rFonts w:ascii="Tahoma" w:hAnsi="Tahoma" w:eastAsia="Times New Roman" w:cs="Tahoma"/>
                <w:color w:val="000000"/>
                <w:sz w:val="20"/>
                <w:szCs w:val="20"/>
                <w:lang w:eastAsia="pt-BR"/>
              </w:rPr>
            </w:pPr>
          </w:p>
        </w:tc>
      </w:tr>
      <w:tr w14:paraId="7097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E9E90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803</w:t>
            </w:r>
          </w:p>
        </w:tc>
        <w:tc>
          <w:tcPr>
            <w:tcW w:w="816" w:type="dxa"/>
            <w:shd w:val="clear" w:color="auto" w:fill="auto"/>
            <w:noWrap/>
            <w:vAlign w:val="center"/>
          </w:tcPr>
          <w:p w14:paraId="6424D73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665" w:type="dxa"/>
            <w:shd w:val="clear" w:color="auto" w:fill="auto"/>
            <w:noWrap/>
            <w:vAlign w:val="center"/>
          </w:tcPr>
          <w:p w14:paraId="746055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PÇ</w:t>
            </w:r>
          </w:p>
        </w:tc>
        <w:tc>
          <w:tcPr>
            <w:tcW w:w="3418" w:type="dxa"/>
            <w:shd w:val="clear" w:color="auto" w:fill="auto"/>
            <w:vAlign w:val="center"/>
          </w:tcPr>
          <w:p w14:paraId="2EC7B17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ÓLEO MINERAL 100% PURO 100 ML</w:t>
            </w:r>
          </w:p>
        </w:tc>
        <w:tc>
          <w:tcPr>
            <w:tcW w:w="1275" w:type="dxa"/>
            <w:shd w:val="clear" w:color="auto" w:fill="DADADA" w:themeFill="accent3" w:themeFillTint="66"/>
            <w:noWrap/>
            <w:vAlign w:val="center"/>
          </w:tcPr>
          <w:p w14:paraId="3DF0444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2,90</w:t>
            </w:r>
          </w:p>
        </w:tc>
        <w:tc>
          <w:tcPr>
            <w:tcW w:w="993" w:type="dxa"/>
            <w:shd w:val="clear" w:color="auto" w:fill="auto"/>
            <w:noWrap/>
            <w:vAlign w:val="center"/>
          </w:tcPr>
          <w:p w14:paraId="4579138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0EF7F9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EFF3B6C">
            <w:pPr>
              <w:spacing w:after="0" w:line="240" w:lineRule="auto"/>
              <w:jc w:val="center"/>
              <w:rPr>
                <w:rFonts w:ascii="Tahoma" w:hAnsi="Tahoma" w:eastAsia="Times New Roman" w:cs="Tahoma"/>
                <w:color w:val="000000"/>
                <w:sz w:val="20"/>
                <w:szCs w:val="20"/>
                <w:lang w:eastAsia="pt-BR"/>
              </w:rPr>
            </w:pPr>
          </w:p>
        </w:tc>
      </w:tr>
      <w:tr w14:paraId="4143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8F57B7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804</w:t>
            </w:r>
          </w:p>
        </w:tc>
        <w:tc>
          <w:tcPr>
            <w:tcW w:w="816" w:type="dxa"/>
            <w:shd w:val="clear" w:color="auto" w:fill="auto"/>
            <w:noWrap/>
            <w:vAlign w:val="center"/>
          </w:tcPr>
          <w:p w14:paraId="7C8EDB0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250</w:t>
            </w:r>
          </w:p>
        </w:tc>
        <w:tc>
          <w:tcPr>
            <w:tcW w:w="665" w:type="dxa"/>
            <w:shd w:val="clear" w:color="auto" w:fill="auto"/>
            <w:noWrap/>
            <w:vAlign w:val="center"/>
          </w:tcPr>
          <w:p w14:paraId="0F76529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494A84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OMEPRAZOL INJETÁVEL 40 MG/ML, EM AMPOLAS DE 10 ML</w:t>
            </w:r>
          </w:p>
        </w:tc>
        <w:tc>
          <w:tcPr>
            <w:tcW w:w="1275" w:type="dxa"/>
            <w:shd w:val="clear" w:color="auto" w:fill="DADADA" w:themeFill="accent3" w:themeFillTint="66"/>
            <w:noWrap/>
            <w:vAlign w:val="center"/>
          </w:tcPr>
          <w:p w14:paraId="4ACCFDE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8,70</w:t>
            </w:r>
          </w:p>
        </w:tc>
        <w:tc>
          <w:tcPr>
            <w:tcW w:w="993" w:type="dxa"/>
            <w:shd w:val="clear" w:color="auto" w:fill="auto"/>
            <w:noWrap/>
            <w:vAlign w:val="center"/>
          </w:tcPr>
          <w:p w14:paraId="353656F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0B35B3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BBDF3E9">
            <w:pPr>
              <w:spacing w:after="0" w:line="240" w:lineRule="auto"/>
              <w:jc w:val="center"/>
              <w:rPr>
                <w:rFonts w:ascii="Tahoma" w:hAnsi="Tahoma" w:eastAsia="Times New Roman" w:cs="Tahoma"/>
                <w:color w:val="000000"/>
                <w:sz w:val="20"/>
                <w:szCs w:val="20"/>
                <w:lang w:eastAsia="pt-BR"/>
              </w:rPr>
            </w:pPr>
          </w:p>
        </w:tc>
      </w:tr>
      <w:tr w14:paraId="2CE5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8A2DD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805</w:t>
            </w:r>
          </w:p>
        </w:tc>
        <w:tc>
          <w:tcPr>
            <w:tcW w:w="816" w:type="dxa"/>
            <w:shd w:val="clear" w:color="auto" w:fill="auto"/>
            <w:noWrap/>
            <w:vAlign w:val="center"/>
          </w:tcPr>
          <w:p w14:paraId="2B0A7B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4C2749E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A4ADB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OMEPRAZOL MAGNESIO 10 MG</w:t>
            </w:r>
          </w:p>
        </w:tc>
        <w:tc>
          <w:tcPr>
            <w:tcW w:w="1275" w:type="dxa"/>
            <w:shd w:val="clear" w:color="auto" w:fill="DADADA" w:themeFill="accent3" w:themeFillTint="66"/>
            <w:noWrap/>
            <w:vAlign w:val="center"/>
          </w:tcPr>
          <w:p w14:paraId="44E188E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8,17</w:t>
            </w:r>
          </w:p>
        </w:tc>
        <w:tc>
          <w:tcPr>
            <w:tcW w:w="993" w:type="dxa"/>
            <w:shd w:val="clear" w:color="auto" w:fill="auto"/>
            <w:noWrap/>
            <w:vAlign w:val="center"/>
          </w:tcPr>
          <w:p w14:paraId="1B4EA53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324326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EAD6418">
            <w:pPr>
              <w:spacing w:after="0" w:line="240" w:lineRule="auto"/>
              <w:jc w:val="center"/>
              <w:rPr>
                <w:rFonts w:ascii="Tahoma" w:hAnsi="Tahoma" w:eastAsia="Times New Roman" w:cs="Tahoma"/>
                <w:color w:val="000000"/>
                <w:sz w:val="20"/>
                <w:szCs w:val="20"/>
                <w:lang w:eastAsia="pt-BR"/>
              </w:rPr>
            </w:pPr>
          </w:p>
        </w:tc>
      </w:tr>
      <w:tr w14:paraId="3E87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2B7D36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806</w:t>
            </w:r>
          </w:p>
        </w:tc>
        <w:tc>
          <w:tcPr>
            <w:tcW w:w="816" w:type="dxa"/>
            <w:shd w:val="clear" w:color="auto" w:fill="auto"/>
            <w:noWrap/>
            <w:vAlign w:val="center"/>
          </w:tcPr>
          <w:p w14:paraId="61353E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30.000</w:t>
            </w:r>
          </w:p>
        </w:tc>
        <w:tc>
          <w:tcPr>
            <w:tcW w:w="665" w:type="dxa"/>
            <w:shd w:val="clear" w:color="auto" w:fill="auto"/>
            <w:noWrap/>
            <w:vAlign w:val="center"/>
          </w:tcPr>
          <w:p w14:paraId="529B59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CB961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OMEPRAZOL 20 MG CÁPSULA EMBALAGEM HOSPITALAR</w:t>
            </w:r>
          </w:p>
        </w:tc>
        <w:tc>
          <w:tcPr>
            <w:tcW w:w="1275" w:type="dxa"/>
            <w:shd w:val="clear" w:color="auto" w:fill="DADADA" w:themeFill="accent3" w:themeFillTint="66"/>
            <w:noWrap/>
            <w:vAlign w:val="center"/>
          </w:tcPr>
          <w:p w14:paraId="5EE5F30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0,07</w:t>
            </w:r>
          </w:p>
        </w:tc>
        <w:tc>
          <w:tcPr>
            <w:tcW w:w="993" w:type="dxa"/>
            <w:shd w:val="clear" w:color="auto" w:fill="auto"/>
            <w:noWrap/>
            <w:vAlign w:val="center"/>
          </w:tcPr>
          <w:p w14:paraId="36A86B8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63288D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BB875AD">
            <w:pPr>
              <w:spacing w:after="0" w:line="240" w:lineRule="auto"/>
              <w:jc w:val="center"/>
              <w:rPr>
                <w:rFonts w:ascii="Tahoma" w:hAnsi="Tahoma" w:eastAsia="Times New Roman" w:cs="Tahoma"/>
                <w:color w:val="000000"/>
                <w:sz w:val="20"/>
                <w:szCs w:val="20"/>
                <w:lang w:eastAsia="pt-BR"/>
              </w:rPr>
            </w:pPr>
          </w:p>
        </w:tc>
      </w:tr>
      <w:tr w14:paraId="409F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39A21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807</w:t>
            </w:r>
          </w:p>
        </w:tc>
        <w:tc>
          <w:tcPr>
            <w:tcW w:w="816" w:type="dxa"/>
            <w:shd w:val="clear" w:color="auto" w:fill="auto"/>
            <w:noWrap/>
            <w:vAlign w:val="center"/>
          </w:tcPr>
          <w:p w14:paraId="2B11A5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192</w:t>
            </w:r>
          </w:p>
        </w:tc>
        <w:tc>
          <w:tcPr>
            <w:tcW w:w="665" w:type="dxa"/>
            <w:shd w:val="clear" w:color="auto" w:fill="auto"/>
            <w:noWrap/>
            <w:vAlign w:val="center"/>
          </w:tcPr>
          <w:p w14:paraId="5F08E7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3AB5B1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OTILÔNIO BROMETO, CONCENTRAÇÃO: 40 MG</w:t>
            </w:r>
          </w:p>
        </w:tc>
        <w:tc>
          <w:tcPr>
            <w:tcW w:w="1275" w:type="dxa"/>
            <w:shd w:val="clear" w:color="auto" w:fill="DADADA" w:themeFill="accent3" w:themeFillTint="66"/>
            <w:noWrap/>
            <w:vAlign w:val="center"/>
          </w:tcPr>
          <w:p w14:paraId="0FD34DE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2,33</w:t>
            </w:r>
          </w:p>
        </w:tc>
        <w:tc>
          <w:tcPr>
            <w:tcW w:w="993" w:type="dxa"/>
            <w:shd w:val="clear" w:color="auto" w:fill="auto"/>
            <w:noWrap/>
            <w:vAlign w:val="center"/>
          </w:tcPr>
          <w:p w14:paraId="385FDC1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08B94B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5D5A81F">
            <w:pPr>
              <w:spacing w:after="0" w:line="240" w:lineRule="auto"/>
              <w:jc w:val="center"/>
              <w:rPr>
                <w:rFonts w:ascii="Tahoma" w:hAnsi="Tahoma" w:eastAsia="Times New Roman" w:cs="Tahoma"/>
                <w:color w:val="000000"/>
                <w:sz w:val="20"/>
                <w:szCs w:val="20"/>
                <w:lang w:eastAsia="pt-BR"/>
              </w:rPr>
            </w:pPr>
          </w:p>
        </w:tc>
      </w:tr>
      <w:tr w14:paraId="4836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F294E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808</w:t>
            </w:r>
          </w:p>
        </w:tc>
        <w:tc>
          <w:tcPr>
            <w:tcW w:w="816" w:type="dxa"/>
            <w:shd w:val="clear" w:color="auto" w:fill="auto"/>
            <w:noWrap/>
            <w:vAlign w:val="center"/>
          </w:tcPr>
          <w:p w14:paraId="2EC84A3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54D478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62923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OXALATO DE ESCITALOPRAM 10 MG</w:t>
            </w:r>
          </w:p>
        </w:tc>
        <w:tc>
          <w:tcPr>
            <w:tcW w:w="1275" w:type="dxa"/>
            <w:shd w:val="clear" w:color="auto" w:fill="DADADA" w:themeFill="accent3" w:themeFillTint="66"/>
            <w:noWrap/>
            <w:vAlign w:val="center"/>
          </w:tcPr>
          <w:p w14:paraId="23526F8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0,12</w:t>
            </w:r>
          </w:p>
        </w:tc>
        <w:tc>
          <w:tcPr>
            <w:tcW w:w="993" w:type="dxa"/>
            <w:shd w:val="clear" w:color="auto" w:fill="auto"/>
            <w:noWrap/>
            <w:vAlign w:val="center"/>
          </w:tcPr>
          <w:p w14:paraId="2C8DE44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A7AC41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2C199D2">
            <w:pPr>
              <w:spacing w:after="0" w:line="240" w:lineRule="auto"/>
              <w:jc w:val="center"/>
              <w:rPr>
                <w:rFonts w:ascii="Tahoma" w:hAnsi="Tahoma" w:eastAsia="Times New Roman" w:cs="Tahoma"/>
                <w:color w:val="000000"/>
                <w:sz w:val="20"/>
                <w:szCs w:val="20"/>
                <w:lang w:eastAsia="pt-BR"/>
              </w:rPr>
            </w:pPr>
          </w:p>
        </w:tc>
      </w:tr>
      <w:tr w14:paraId="2A5B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CC694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809</w:t>
            </w:r>
          </w:p>
        </w:tc>
        <w:tc>
          <w:tcPr>
            <w:tcW w:w="816" w:type="dxa"/>
            <w:shd w:val="clear" w:color="auto" w:fill="auto"/>
            <w:noWrap/>
            <w:vAlign w:val="center"/>
          </w:tcPr>
          <w:p w14:paraId="6944F1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1501CD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1437D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OXALATO DE ESCITALOPRAM 20 MG</w:t>
            </w:r>
          </w:p>
        </w:tc>
        <w:tc>
          <w:tcPr>
            <w:tcW w:w="1275" w:type="dxa"/>
            <w:shd w:val="clear" w:color="auto" w:fill="DADADA" w:themeFill="accent3" w:themeFillTint="66"/>
            <w:noWrap/>
            <w:vAlign w:val="center"/>
          </w:tcPr>
          <w:p w14:paraId="1520B5B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0,19</w:t>
            </w:r>
          </w:p>
        </w:tc>
        <w:tc>
          <w:tcPr>
            <w:tcW w:w="993" w:type="dxa"/>
            <w:shd w:val="clear" w:color="auto" w:fill="auto"/>
            <w:noWrap/>
            <w:vAlign w:val="center"/>
          </w:tcPr>
          <w:p w14:paraId="22E8C39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6A54CF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E8689A5">
            <w:pPr>
              <w:spacing w:after="0" w:line="240" w:lineRule="auto"/>
              <w:jc w:val="center"/>
              <w:rPr>
                <w:rFonts w:ascii="Tahoma" w:hAnsi="Tahoma" w:eastAsia="Times New Roman" w:cs="Tahoma"/>
                <w:color w:val="000000"/>
                <w:sz w:val="20"/>
                <w:szCs w:val="20"/>
                <w:lang w:eastAsia="pt-BR"/>
              </w:rPr>
            </w:pPr>
          </w:p>
        </w:tc>
      </w:tr>
      <w:tr w14:paraId="1A7B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917141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810</w:t>
            </w:r>
          </w:p>
        </w:tc>
        <w:tc>
          <w:tcPr>
            <w:tcW w:w="816" w:type="dxa"/>
            <w:shd w:val="clear" w:color="auto" w:fill="auto"/>
            <w:noWrap/>
            <w:vAlign w:val="center"/>
          </w:tcPr>
          <w:p w14:paraId="556BAA0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06</w:t>
            </w:r>
          </w:p>
        </w:tc>
        <w:tc>
          <w:tcPr>
            <w:tcW w:w="665" w:type="dxa"/>
            <w:shd w:val="clear" w:color="auto" w:fill="auto"/>
            <w:noWrap/>
            <w:vAlign w:val="center"/>
          </w:tcPr>
          <w:p w14:paraId="1E65997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3ABC5C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OXALATO DE ESCITALOPRAM 20 MG/ML - 15 ML</w:t>
            </w:r>
          </w:p>
        </w:tc>
        <w:tc>
          <w:tcPr>
            <w:tcW w:w="1275" w:type="dxa"/>
            <w:shd w:val="clear" w:color="auto" w:fill="DADADA" w:themeFill="accent3" w:themeFillTint="66"/>
            <w:noWrap/>
            <w:vAlign w:val="center"/>
          </w:tcPr>
          <w:p w14:paraId="6745672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21,70</w:t>
            </w:r>
          </w:p>
        </w:tc>
        <w:tc>
          <w:tcPr>
            <w:tcW w:w="993" w:type="dxa"/>
            <w:shd w:val="clear" w:color="auto" w:fill="auto"/>
            <w:noWrap/>
            <w:vAlign w:val="center"/>
          </w:tcPr>
          <w:p w14:paraId="6C94384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D411E6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638C21F">
            <w:pPr>
              <w:spacing w:after="0" w:line="240" w:lineRule="auto"/>
              <w:jc w:val="center"/>
              <w:rPr>
                <w:rFonts w:ascii="Tahoma" w:hAnsi="Tahoma" w:eastAsia="Times New Roman" w:cs="Tahoma"/>
                <w:color w:val="000000"/>
                <w:sz w:val="20"/>
                <w:szCs w:val="20"/>
                <w:lang w:eastAsia="pt-BR"/>
              </w:rPr>
            </w:pPr>
          </w:p>
        </w:tc>
      </w:tr>
      <w:tr w14:paraId="6388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A2E1B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811</w:t>
            </w:r>
          </w:p>
        </w:tc>
        <w:tc>
          <w:tcPr>
            <w:tcW w:w="816" w:type="dxa"/>
            <w:shd w:val="clear" w:color="auto" w:fill="auto"/>
            <w:noWrap/>
            <w:vAlign w:val="center"/>
          </w:tcPr>
          <w:p w14:paraId="75DDC54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57E75C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1E06D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OXCARBAZEPINA 300 MG</w:t>
            </w:r>
          </w:p>
        </w:tc>
        <w:tc>
          <w:tcPr>
            <w:tcW w:w="1275" w:type="dxa"/>
            <w:shd w:val="clear" w:color="auto" w:fill="DADADA" w:themeFill="accent3" w:themeFillTint="66"/>
            <w:noWrap/>
            <w:vAlign w:val="center"/>
          </w:tcPr>
          <w:p w14:paraId="79E1544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0,70</w:t>
            </w:r>
          </w:p>
        </w:tc>
        <w:tc>
          <w:tcPr>
            <w:tcW w:w="993" w:type="dxa"/>
            <w:shd w:val="clear" w:color="auto" w:fill="auto"/>
            <w:noWrap/>
            <w:vAlign w:val="center"/>
          </w:tcPr>
          <w:p w14:paraId="546BC6F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5BDE0F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06BD2F3">
            <w:pPr>
              <w:spacing w:after="0" w:line="240" w:lineRule="auto"/>
              <w:jc w:val="center"/>
              <w:rPr>
                <w:rFonts w:ascii="Tahoma" w:hAnsi="Tahoma" w:eastAsia="Times New Roman" w:cs="Tahoma"/>
                <w:color w:val="000000"/>
                <w:sz w:val="20"/>
                <w:szCs w:val="20"/>
                <w:lang w:eastAsia="pt-BR"/>
              </w:rPr>
            </w:pPr>
          </w:p>
        </w:tc>
      </w:tr>
      <w:tr w14:paraId="50EC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4CD141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812</w:t>
            </w:r>
          </w:p>
        </w:tc>
        <w:tc>
          <w:tcPr>
            <w:tcW w:w="816" w:type="dxa"/>
            <w:shd w:val="clear" w:color="auto" w:fill="auto"/>
            <w:noWrap/>
            <w:vAlign w:val="center"/>
          </w:tcPr>
          <w:p w14:paraId="4A88AE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w:t>
            </w:r>
          </w:p>
        </w:tc>
        <w:tc>
          <w:tcPr>
            <w:tcW w:w="665" w:type="dxa"/>
            <w:shd w:val="clear" w:color="auto" w:fill="auto"/>
            <w:noWrap/>
            <w:vAlign w:val="center"/>
          </w:tcPr>
          <w:p w14:paraId="78AB2AC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99645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OXCARBAZEPINA 600 MG</w:t>
            </w:r>
          </w:p>
        </w:tc>
        <w:tc>
          <w:tcPr>
            <w:tcW w:w="1275" w:type="dxa"/>
            <w:shd w:val="clear" w:color="auto" w:fill="DADADA" w:themeFill="accent3" w:themeFillTint="66"/>
            <w:noWrap/>
            <w:vAlign w:val="center"/>
          </w:tcPr>
          <w:p w14:paraId="74ED8FC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1,30</w:t>
            </w:r>
          </w:p>
        </w:tc>
        <w:tc>
          <w:tcPr>
            <w:tcW w:w="993" w:type="dxa"/>
            <w:shd w:val="clear" w:color="auto" w:fill="auto"/>
            <w:noWrap/>
            <w:vAlign w:val="center"/>
          </w:tcPr>
          <w:p w14:paraId="58B1F2A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DB7BCF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CD98C66">
            <w:pPr>
              <w:spacing w:after="0" w:line="240" w:lineRule="auto"/>
              <w:jc w:val="center"/>
              <w:rPr>
                <w:rFonts w:ascii="Tahoma" w:hAnsi="Tahoma" w:eastAsia="Times New Roman" w:cs="Tahoma"/>
                <w:color w:val="000000"/>
                <w:sz w:val="20"/>
                <w:szCs w:val="20"/>
                <w:lang w:eastAsia="pt-BR"/>
              </w:rPr>
            </w:pPr>
          </w:p>
        </w:tc>
      </w:tr>
      <w:tr w14:paraId="0A6A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AC090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813</w:t>
            </w:r>
          </w:p>
        </w:tc>
        <w:tc>
          <w:tcPr>
            <w:tcW w:w="816" w:type="dxa"/>
            <w:shd w:val="clear" w:color="auto" w:fill="auto"/>
            <w:noWrap/>
            <w:vAlign w:val="center"/>
          </w:tcPr>
          <w:p w14:paraId="186C56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w:t>
            </w:r>
          </w:p>
        </w:tc>
        <w:tc>
          <w:tcPr>
            <w:tcW w:w="665" w:type="dxa"/>
            <w:shd w:val="clear" w:color="auto" w:fill="auto"/>
            <w:noWrap/>
            <w:vAlign w:val="center"/>
          </w:tcPr>
          <w:p w14:paraId="0F4EA4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570D62C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PARACETAMOL GOTAS 200 MG/ML, FRASCO COM 15 ML</w:t>
            </w:r>
          </w:p>
        </w:tc>
        <w:tc>
          <w:tcPr>
            <w:tcW w:w="1275" w:type="dxa"/>
            <w:shd w:val="clear" w:color="auto" w:fill="DADADA" w:themeFill="accent3" w:themeFillTint="66"/>
            <w:noWrap/>
            <w:vAlign w:val="center"/>
          </w:tcPr>
          <w:p w14:paraId="3792C33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1,16</w:t>
            </w:r>
          </w:p>
        </w:tc>
        <w:tc>
          <w:tcPr>
            <w:tcW w:w="993" w:type="dxa"/>
            <w:shd w:val="clear" w:color="auto" w:fill="auto"/>
            <w:noWrap/>
            <w:vAlign w:val="center"/>
          </w:tcPr>
          <w:p w14:paraId="145899F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617189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F16D808">
            <w:pPr>
              <w:spacing w:after="0" w:line="240" w:lineRule="auto"/>
              <w:jc w:val="center"/>
              <w:rPr>
                <w:rFonts w:ascii="Tahoma" w:hAnsi="Tahoma" w:eastAsia="Times New Roman" w:cs="Tahoma"/>
                <w:color w:val="000000"/>
                <w:sz w:val="20"/>
                <w:szCs w:val="20"/>
                <w:lang w:eastAsia="pt-BR"/>
              </w:rPr>
            </w:pPr>
          </w:p>
        </w:tc>
      </w:tr>
      <w:tr w14:paraId="7143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37644E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814</w:t>
            </w:r>
          </w:p>
        </w:tc>
        <w:tc>
          <w:tcPr>
            <w:tcW w:w="816" w:type="dxa"/>
            <w:shd w:val="clear" w:color="auto" w:fill="auto"/>
            <w:noWrap/>
            <w:vAlign w:val="center"/>
          </w:tcPr>
          <w:p w14:paraId="5B3F33B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22B05B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2B45F0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PARACETAMOL 500 MG</w:t>
            </w:r>
          </w:p>
        </w:tc>
        <w:tc>
          <w:tcPr>
            <w:tcW w:w="1275" w:type="dxa"/>
            <w:shd w:val="clear" w:color="auto" w:fill="DADADA" w:themeFill="accent3" w:themeFillTint="66"/>
            <w:noWrap/>
            <w:vAlign w:val="center"/>
          </w:tcPr>
          <w:p w14:paraId="3CAD60B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6264EF0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533AEF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ACD4E58">
            <w:pPr>
              <w:spacing w:after="0" w:line="240" w:lineRule="auto"/>
              <w:jc w:val="center"/>
              <w:rPr>
                <w:rFonts w:ascii="Tahoma" w:hAnsi="Tahoma" w:eastAsia="Times New Roman" w:cs="Tahoma"/>
                <w:color w:val="000000"/>
                <w:sz w:val="20"/>
                <w:szCs w:val="20"/>
                <w:lang w:eastAsia="pt-BR"/>
              </w:rPr>
            </w:pPr>
          </w:p>
        </w:tc>
      </w:tr>
      <w:tr w14:paraId="1747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FF0632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815</w:t>
            </w:r>
          </w:p>
        </w:tc>
        <w:tc>
          <w:tcPr>
            <w:tcW w:w="816" w:type="dxa"/>
            <w:shd w:val="clear" w:color="auto" w:fill="auto"/>
            <w:noWrap/>
            <w:vAlign w:val="center"/>
          </w:tcPr>
          <w:p w14:paraId="0419D1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21.000</w:t>
            </w:r>
          </w:p>
        </w:tc>
        <w:tc>
          <w:tcPr>
            <w:tcW w:w="665" w:type="dxa"/>
            <w:shd w:val="clear" w:color="auto" w:fill="auto"/>
            <w:noWrap/>
            <w:vAlign w:val="center"/>
          </w:tcPr>
          <w:p w14:paraId="6D8403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C9210E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PAROXETINA 20 MG</w:t>
            </w:r>
          </w:p>
        </w:tc>
        <w:tc>
          <w:tcPr>
            <w:tcW w:w="1275" w:type="dxa"/>
            <w:shd w:val="clear" w:color="auto" w:fill="DADADA" w:themeFill="accent3" w:themeFillTint="66"/>
            <w:noWrap/>
            <w:vAlign w:val="center"/>
          </w:tcPr>
          <w:p w14:paraId="0A9F7AD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0,18</w:t>
            </w:r>
          </w:p>
        </w:tc>
        <w:tc>
          <w:tcPr>
            <w:tcW w:w="993" w:type="dxa"/>
            <w:shd w:val="clear" w:color="auto" w:fill="auto"/>
            <w:noWrap/>
            <w:vAlign w:val="center"/>
          </w:tcPr>
          <w:p w14:paraId="2339170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035177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FD34690">
            <w:pPr>
              <w:spacing w:after="0" w:line="240" w:lineRule="auto"/>
              <w:jc w:val="center"/>
              <w:rPr>
                <w:rFonts w:ascii="Tahoma" w:hAnsi="Tahoma" w:eastAsia="Times New Roman" w:cs="Tahoma"/>
                <w:color w:val="000000"/>
                <w:sz w:val="20"/>
                <w:szCs w:val="20"/>
                <w:lang w:eastAsia="pt-BR"/>
              </w:rPr>
            </w:pPr>
          </w:p>
        </w:tc>
      </w:tr>
      <w:tr w14:paraId="71FE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A6EF15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816</w:t>
            </w:r>
          </w:p>
        </w:tc>
        <w:tc>
          <w:tcPr>
            <w:tcW w:w="816" w:type="dxa"/>
            <w:shd w:val="clear" w:color="auto" w:fill="auto"/>
            <w:noWrap/>
            <w:vAlign w:val="center"/>
          </w:tcPr>
          <w:p w14:paraId="2D2C962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665" w:type="dxa"/>
            <w:shd w:val="clear" w:color="auto" w:fill="auto"/>
            <w:noWrap/>
            <w:vAlign w:val="center"/>
          </w:tcPr>
          <w:p w14:paraId="228A2F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A5914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PENTOXIFILINA 400 MG</w:t>
            </w:r>
          </w:p>
        </w:tc>
        <w:tc>
          <w:tcPr>
            <w:tcW w:w="1275" w:type="dxa"/>
            <w:shd w:val="clear" w:color="auto" w:fill="DADADA" w:themeFill="accent3" w:themeFillTint="66"/>
            <w:noWrap/>
            <w:vAlign w:val="center"/>
          </w:tcPr>
          <w:p w14:paraId="3682DF2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1,32</w:t>
            </w:r>
          </w:p>
        </w:tc>
        <w:tc>
          <w:tcPr>
            <w:tcW w:w="993" w:type="dxa"/>
            <w:shd w:val="clear" w:color="auto" w:fill="auto"/>
            <w:noWrap/>
            <w:vAlign w:val="center"/>
          </w:tcPr>
          <w:p w14:paraId="55B84FE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ADD741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CBB2172">
            <w:pPr>
              <w:spacing w:after="0" w:line="240" w:lineRule="auto"/>
              <w:jc w:val="center"/>
              <w:rPr>
                <w:rFonts w:ascii="Tahoma" w:hAnsi="Tahoma" w:eastAsia="Times New Roman" w:cs="Tahoma"/>
                <w:color w:val="000000"/>
                <w:sz w:val="20"/>
                <w:szCs w:val="20"/>
                <w:lang w:eastAsia="pt-BR"/>
              </w:rPr>
            </w:pPr>
          </w:p>
        </w:tc>
      </w:tr>
      <w:tr w14:paraId="3304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B0DD3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817</w:t>
            </w:r>
          </w:p>
        </w:tc>
        <w:tc>
          <w:tcPr>
            <w:tcW w:w="816" w:type="dxa"/>
            <w:shd w:val="clear" w:color="auto" w:fill="auto"/>
            <w:noWrap/>
            <w:vAlign w:val="center"/>
          </w:tcPr>
          <w:p w14:paraId="3C66379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3870947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51FBB06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PERICIAZINA 1% FRASCO C/ 20 ML</w:t>
            </w:r>
          </w:p>
        </w:tc>
        <w:tc>
          <w:tcPr>
            <w:tcW w:w="1275" w:type="dxa"/>
            <w:shd w:val="clear" w:color="auto" w:fill="DADADA" w:themeFill="accent3" w:themeFillTint="66"/>
            <w:noWrap/>
            <w:vAlign w:val="center"/>
          </w:tcPr>
          <w:p w14:paraId="3FAB5B3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11,77</w:t>
            </w:r>
          </w:p>
        </w:tc>
        <w:tc>
          <w:tcPr>
            <w:tcW w:w="993" w:type="dxa"/>
            <w:shd w:val="clear" w:color="auto" w:fill="auto"/>
            <w:noWrap/>
            <w:vAlign w:val="center"/>
          </w:tcPr>
          <w:p w14:paraId="2BD6901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1619C2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8B0D5BD">
            <w:pPr>
              <w:spacing w:after="0" w:line="240" w:lineRule="auto"/>
              <w:jc w:val="center"/>
              <w:rPr>
                <w:rFonts w:ascii="Tahoma" w:hAnsi="Tahoma" w:eastAsia="Times New Roman" w:cs="Tahoma"/>
                <w:color w:val="000000"/>
                <w:sz w:val="20"/>
                <w:szCs w:val="20"/>
                <w:lang w:eastAsia="pt-BR"/>
              </w:rPr>
            </w:pPr>
          </w:p>
        </w:tc>
      </w:tr>
      <w:tr w14:paraId="297E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6BCD3B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818</w:t>
            </w:r>
          </w:p>
        </w:tc>
        <w:tc>
          <w:tcPr>
            <w:tcW w:w="816" w:type="dxa"/>
            <w:shd w:val="clear" w:color="auto" w:fill="auto"/>
            <w:noWrap/>
            <w:vAlign w:val="center"/>
          </w:tcPr>
          <w:p w14:paraId="251345A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6F643BF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735E19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PERICIAZINA 4 % SOL.ORAL. 20 ML</w:t>
            </w:r>
          </w:p>
        </w:tc>
        <w:tc>
          <w:tcPr>
            <w:tcW w:w="1275" w:type="dxa"/>
            <w:shd w:val="clear" w:color="auto" w:fill="DADADA" w:themeFill="accent3" w:themeFillTint="66"/>
            <w:noWrap/>
            <w:vAlign w:val="center"/>
          </w:tcPr>
          <w:p w14:paraId="7BFF4D4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21,70</w:t>
            </w:r>
          </w:p>
        </w:tc>
        <w:tc>
          <w:tcPr>
            <w:tcW w:w="993" w:type="dxa"/>
            <w:shd w:val="clear" w:color="auto" w:fill="auto"/>
            <w:noWrap/>
            <w:vAlign w:val="center"/>
          </w:tcPr>
          <w:p w14:paraId="0C43ECC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4DEE48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5F3151F">
            <w:pPr>
              <w:spacing w:after="0" w:line="240" w:lineRule="auto"/>
              <w:jc w:val="center"/>
              <w:rPr>
                <w:rFonts w:ascii="Tahoma" w:hAnsi="Tahoma" w:eastAsia="Times New Roman" w:cs="Tahoma"/>
                <w:color w:val="000000"/>
                <w:sz w:val="20"/>
                <w:szCs w:val="20"/>
                <w:lang w:eastAsia="pt-BR"/>
              </w:rPr>
            </w:pPr>
          </w:p>
        </w:tc>
      </w:tr>
      <w:tr w14:paraId="64E3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474B0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819</w:t>
            </w:r>
          </w:p>
        </w:tc>
        <w:tc>
          <w:tcPr>
            <w:tcW w:w="816" w:type="dxa"/>
            <w:shd w:val="clear" w:color="auto" w:fill="auto"/>
            <w:noWrap/>
            <w:vAlign w:val="center"/>
          </w:tcPr>
          <w:p w14:paraId="6B98B47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w:t>
            </w:r>
          </w:p>
        </w:tc>
        <w:tc>
          <w:tcPr>
            <w:tcW w:w="665" w:type="dxa"/>
            <w:shd w:val="clear" w:color="auto" w:fill="auto"/>
            <w:noWrap/>
            <w:vAlign w:val="center"/>
          </w:tcPr>
          <w:p w14:paraId="5C5164C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993C4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PERMANGANATO DE POTASSIO 100MG</w:t>
            </w:r>
          </w:p>
        </w:tc>
        <w:tc>
          <w:tcPr>
            <w:tcW w:w="1275" w:type="dxa"/>
            <w:shd w:val="clear" w:color="auto" w:fill="DADADA" w:themeFill="accent3" w:themeFillTint="66"/>
            <w:noWrap/>
            <w:vAlign w:val="center"/>
          </w:tcPr>
          <w:p w14:paraId="74E5D0F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0,42</w:t>
            </w:r>
          </w:p>
        </w:tc>
        <w:tc>
          <w:tcPr>
            <w:tcW w:w="993" w:type="dxa"/>
            <w:shd w:val="clear" w:color="auto" w:fill="auto"/>
            <w:noWrap/>
            <w:vAlign w:val="center"/>
          </w:tcPr>
          <w:p w14:paraId="2F8E809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8E86AF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75B4E9B">
            <w:pPr>
              <w:spacing w:after="0" w:line="240" w:lineRule="auto"/>
              <w:jc w:val="center"/>
              <w:rPr>
                <w:rFonts w:ascii="Tahoma" w:hAnsi="Tahoma" w:eastAsia="Times New Roman" w:cs="Tahoma"/>
                <w:color w:val="000000"/>
                <w:sz w:val="20"/>
                <w:szCs w:val="20"/>
                <w:lang w:eastAsia="pt-BR"/>
              </w:rPr>
            </w:pPr>
          </w:p>
        </w:tc>
      </w:tr>
      <w:tr w14:paraId="253A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3D380D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820</w:t>
            </w:r>
          </w:p>
        </w:tc>
        <w:tc>
          <w:tcPr>
            <w:tcW w:w="816" w:type="dxa"/>
            <w:shd w:val="clear" w:color="auto" w:fill="auto"/>
            <w:noWrap/>
            <w:vAlign w:val="center"/>
          </w:tcPr>
          <w:p w14:paraId="6401D6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665" w:type="dxa"/>
            <w:shd w:val="clear" w:color="auto" w:fill="auto"/>
            <w:noWrap/>
            <w:vAlign w:val="center"/>
          </w:tcPr>
          <w:p w14:paraId="359945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FRA</w:t>
            </w:r>
          </w:p>
        </w:tc>
        <w:tc>
          <w:tcPr>
            <w:tcW w:w="3418" w:type="dxa"/>
            <w:shd w:val="clear" w:color="auto" w:fill="auto"/>
            <w:vAlign w:val="center"/>
          </w:tcPr>
          <w:p w14:paraId="54118B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PETIDINA 50 MG/ML 2 ML</w:t>
            </w:r>
          </w:p>
        </w:tc>
        <w:tc>
          <w:tcPr>
            <w:tcW w:w="1275" w:type="dxa"/>
            <w:shd w:val="clear" w:color="auto" w:fill="DADADA" w:themeFill="accent3" w:themeFillTint="66"/>
            <w:noWrap/>
            <w:vAlign w:val="center"/>
          </w:tcPr>
          <w:p w14:paraId="400E8AD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6,07</w:t>
            </w:r>
          </w:p>
        </w:tc>
        <w:tc>
          <w:tcPr>
            <w:tcW w:w="993" w:type="dxa"/>
            <w:shd w:val="clear" w:color="auto" w:fill="auto"/>
            <w:noWrap/>
            <w:vAlign w:val="center"/>
          </w:tcPr>
          <w:p w14:paraId="08F04B8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58DEDC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0E6E70C">
            <w:pPr>
              <w:spacing w:after="0" w:line="240" w:lineRule="auto"/>
              <w:jc w:val="center"/>
              <w:rPr>
                <w:rFonts w:ascii="Tahoma" w:hAnsi="Tahoma" w:eastAsia="Times New Roman" w:cs="Tahoma"/>
                <w:color w:val="000000"/>
                <w:sz w:val="20"/>
                <w:szCs w:val="20"/>
                <w:lang w:eastAsia="pt-BR"/>
              </w:rPr>
            </w:pPr>
          </w:p>
        </w:tc>
      </w:tr>
      <w:tr w14:paraId="74C1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F746A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821</w:t>
            </w:r>
          </w:p>
        </w:tc>
        <w:tc>
          <w:tcPr>
            <w:tcW w:w="816" w:type="dxa"/>
            <w:shd w:val="clear" w:color="auto" w:fill="auto"/>
            <w:noWrap/>
            <w:vAlign w:val="center"/>
          </w:tcPr>
          <w:p w14:paraId="402C0C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74DF5BC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7CFC6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PIOGLITAZONA 30 MG </w:t>
            </w:r>
          </w:p>
        </w:tc>
        <w:tc>
          <w:tcPr>
            <w:tcW w:w="1275" w:type="dxa"/>
            <w:shd w:val="clear" w:color="auto" w:fill="DADADA" w:themeFill="accent3" w:themeFillTint="66"/>
            <w:noWrap/>
            <w:vAlign w:val="center"/>
          </w:tcPr>
          <w:p w14:paraId="390A1EE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0,88</w:t>
            </w:r>
          </w:p>
        </w:tc>
        <w:tc>
          <w:tcPr>
            <w:tcW w:w="993" w:type="dxa"/>
            <w:shd w:val="clear" w:color="auto" w:fill="auto"/>
            <w:noWrap/>
            <w:vAlign w:val="center"/>
          </w:tcPr>
          <w:p w14:paraId="545076D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DECA1D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A08F590">
            <w:pPr>
              <w:spacing w:after="0" w:line="240" w:lineRule="auto"/>
              <w:jc w:val="center"/>
              <w:rPr>
                <w:rFonts w:ascii="Tahoma" w:hAnsi="Tahoma" w:eastAsia="Times New Roman" w:cs="Tahoma"/>
                <w:color w:val="000000"/>
                <w:sz w:val="20"/>
                <w:szCs w:val="20"/>
                <w:lang w:eastAsia="pt-BR"/>
              </w:rPr>
            </w:pPr>
          </w:p>
        </w:tc>
      </w:tr>
      <w:tr w14:paraId="6D79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163BCB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822</w:t>
            </w:r>
          </w:p>
        </w:tc>
        <w:tc>
          <w:tcPr>
            <w:tcW w:w="816" w:type="dxa"/>
            <w:shd w:val="clear" w:color="auto" w:fill="auto"/>
            <w:noWrap/>
            <w:vAlign w:val="center"/>
          </w:tcPr>
          <w:p w14:paraId="2A4AC76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665" w:type="dxa"/>
            <w:shd w:val="clear" w:color="auto" w:fill="auto"/>
            <w:noWrap/>
            <w:vAlign w:val="center"/>
          </w:tcPr>
          <w:p w14:paraId="11D103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1A86D9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POLICRESULENO 360 MG/ML FR 12ML</w:t>
            </w:r>
          </w:p>
        </w:tc>
        <w:tc>
          <w:tcPr>
            <w:tcW w:w="1275" w:type="dxa"/>
            <w:shd w:val="clear" w:color="auto" w:fill="DADADA" w:themeFill="accent3" w:themeFillTint="66"/>
            <w:noWrap/>
            <w:vAlign w:val="center"/>
          </w:tcPr>
          <w:p w14:paraId="424CC21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32,64</w:t>
            </w:r>
          </w:p>
        </w:tc>
        <w:tc>
          <w:tcPr>
            <w:tcW w:w="993" w:type="dxa"/>
            <w:shd w:val="clear" w:color="auto" w:fill="auto"/>
            <w:noWrap/>
            <w:vAlign w:val="center"/>
          </w:tcPr>
          <w:p w14:paraId="15BF8E6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0C6E44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9304FFC">
            <w:pPr>
              <w:spacing w:after="0" w:line="240" w:lineRule="auto"/>
              <w:jc w:val="center"/>
              <w:rPr>
                <w:rFonts w:ascii="Tahoma" w:hAnsi="Tahoma" w:eastAsia="Times New Roman" w:cs="Tahoma"/>
                <w:color w:val="000000"/>
                <w:sz w:val="20"/>
                <w:szCs w:val="20"/>
                <w:lang w:eastAsia="pt-BR"/>
              </w:rPr>
            </w:pPr>
          </w:p>
        </w:tc>
      </w:tr>
      <w:tr w14:paraId="1A93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0DD05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823</w:t>
            </w:r>
          </w:p>
        </w:tc>
        <w:tc>
          <w:tcPr>
            <w:tcW w:w="816" w:type="dxa"/>
            <w:shd w:val="clear" w:color="auto" w:fill="auto"/>
            <w:noWrap/>
            <w:vAlign w:val="center"/>
          </w:tcPr>
          <w:p w14:paraId="1A22E9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9.000</w:t>
            </w:r>
          </w:p>
        </w:tc>
        <w:tc>
          <w:tcPr>
            <w:tcW w:w="665" w:type="dxa"/>
            <w:shd w:val="clear" w:color="auto" w:fill="auto"/>
            <w:noWrap/>
            <w:vAlign w:val="center"/>
          </w:tcPr>
          <w:p w14:paraId="4858F0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6FD976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POLIVITAMINICO E POLIMINERAL COMPRIMIDO (SUPLEMENTO VITAMINICO E MINERAL)</w:t>
            </w:r>
          </w:p>
        </w:tc>
        <w:tc>
          <w:tcPr>
            <w:tcW w:w="1275" w:type="dxa"/>
            <w:shd w:val="clear" w:color="auto" w:fill="DADADA" w:themeFill="accent3" w:themeFillTint="66"/>
            <w:noWrap/>
            <w:vAlign w:val="center"/>
          </w:tcPr>
          <w:p w14:paraId="19A6609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0,07</w:t>
            </w:r>
          </w:p>
        </w:tc>
        <w:tc>
          <w:tcPr>
            <w:tcW w:w="993" w:type="dxa"/>
            <w:shd w:val="clear" w:color="auto" w:fill="auto"/>
            <w:noWrap/>
            <w:vAlign w:val="center"/>
          </w:tcPr>
          <w:p w14:paraId="1ED3C18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CB4B8A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C1DB41D">
            <w:pPr>
              <w:spacing w:after="0" w:line="240" w:lineRule="auto"/>
              <w:jc w:val="center"/>
              <w:rPr>
                <w:rFonts w:ascii="Tahoma" w:hAnsi="Tahoma" w:eastAsia="Times New Roman" w:cs="Tahoma"/>
                <w:color w:val="000000"/>
                <w:sz w:val="20"/>
                <w:szCs w:val="20"/>
                <w:lang w:eastAsia="pt-BR"/>
              </w:rPr>
            </w:pPr>
          </w:p>
        </w:tc>
      </w:tr>
      <w:tr w14:paraId="3994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F3861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824</w:t>
            </w:r>
          </w:p>
        </w:tc>
        <w:tc>
          <w:tcPr>
            <w:tcW w:w="816" w:type="dxa"/>
            <w:shd w:val="clear" w:color="auto" w:fill="auto"/>
            <w:noWrap/>
            <w:vAlign w:val="center"/>
          </w:tcPr>
          <w:p w14:paraId="210C6F0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750C47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732FDD2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POLIVITAMINICO 20ML GOTAS</w:t>
            </w:r>
          </w:p>
        </w:tc>
        <w:tc>
          <w:tcPr>
            <w:tcW w:w="1275" w:type="dxa"/>
            <w:shd w:val="clear" w:color="auto" w:fill="DADADA" w:themeFill="accent3" w:themeFillTint="66"/>
            <w:noWrap/>
            <w:vAlign w:val="center"/>
          </w:tcPr>
          <w:p w14:paraId="0E45339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4,55</w:t>
            </w:r>
          </w:p>
        </w:tc>
        <w:tc>
          <w:tcPr>
            <w:tcW w:w="993" w:type="dxa"/>
            <w:shd w:val="clear" w:color="auto" w:fill="auto"/>
            <w:noWrap/>
            <w:vAlign w:val="center"/>
          </w:tcPr>
          <w:p w14:paraId="0FD9B1E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D8BAB2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2322A78">
            <w:pPr>
              <w:spacing w:after="0" w:line="240" w:lineRule="auto"/>
              <w:jc w:val="center"/>
              <w:rPr>
                <w:rFonts w:ascii="Tahoma" w:hAnsi="Tahoma" w:eastAsia="Times New Roman" w:cs="Tahoma"/>
                <w:color w:val="000000"/>
                <w:sz w:val="20"/>
                <w:szCs w:val="20"/>
                <w:lang w:eastAsia="pt-BR"/>
              </w:rPr>
            </w:pPr>
          </w:p>
        </w:tc>
      </w:tr>
      <w:tr w14:paraId="7FD0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52802E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825</w:t>
            </w:r>
          </w:p>
        </w:tc>
        <w:tc>
          <w:tcPr>
            <w:tcW w:w="816" w:type="dxa"/>
            <w:shd w:val="clear" w:color="auto" w:fill="auto"/>
            <w:noWrap/>
            <w:vAlign w:val="center"/>
          </w:tcPr>
          <w:p w14:paraId="6B03F2B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665" w:type="dxa"/>
            <w:shd w:val="clear" w:color="auto" w:fill="auto"/>
            <w:noWrap/>
            <w:vAlign w:val="center"/>
          </w:tcPr>
          <w:p w14:paraId="11843D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1947FA3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PREDNISOLONA, ACETATO: 10 MG/ML, FORMA FARMACEUTICA: SUSPENSÃO OFTÁLMICA ESTERIL 5ML</w:t>
            </w:r>
          </w:p>
        </w:tc>
        <w:tc>
          <w:tcPr>
            <w:tcW w:w="1275" w:type="dxa"/>
            <w:shd w:val="clear" w:color="auto" w:fill="DADADA" w:themeFill="accent3" w:themeFillTint="66"/>
            <w:noWrap/>
            <w:vAlign w:val="center"/>
          </w:tcPr>
          <w:p w14:paraId="795729B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15,96</w:t>
            </w:r>
          </w:p>
        </w:tc>
        <w:tc>
          <w:tcPr>
            <w:tcW w:w="993" w:type="dxa"/>
            <w:shd w:val="clear" w:color="auto" w:fill="auto"/>
            <w:noWrap/>
            <w:vAlign w:val="center"/>
          </w:tcPr>
          <w:p w14:paraId="1FE8E0A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3FF019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8EBF989">
            <w:pPr>
              <w:spacing w:after="0" w:line="240" w:lineRule="auto"/>
              <w:jc w:val="center"/>
              <w:rPr>
                <w:rFonts w:ascii="Tahoma" w:hAnsi="Tahoma" w:eastAsia="Times New Roman" w:cs="Tahoma"/>
                <w:color w:val="000000"/>
                <w:sz w:val="20"/>
                <w:szCs w:val="20"/>
                <w:lang w:eastAsia="pt-BR"/>
              </w:rPr>
            </w:pPr>
          </w:p>
        </w:tc>
      </w:tr>
      <w:tr w14:paraId="2EC6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54DE3D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826</w:t>
            </w:r>
          </w:p>
        </w:tc>
        <w:tc>
          <w:tcPr>
            <w:tcW w:w="816" w:type="dxa"/>
            <w:shd w:val="clear" w:color="auto" w:fill="auto"/>
            <w:noWrap/>
            <w:vAlign w:val="center"/>
          </w:tcPr>
          <w:p w14:paraId="182998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w:t>
            </w:r>
          </w:p>
        </w:tc>
        <w:tc>
          <w:tcPr>
            <w:tcW w:w="665" w:type="dxa"/>
            <w:shd w:val="clear" w:color="auto" w:fill="auto"/>
            <w:noWrap/>
            <w:vAlign w:val="center"/>
          </w:tcPr>
          <w:p w14:paraId="0EDA9B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739D73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PREDNISOLONA 3 MG/ML SUSPENSÃO FR 60 ML</w:t>
            </w:r>
          </w:p>
        </w:tc>
        <w:tc>
          <w:tcPr>
            <w:tcW w:w="1275" w:type="dxa"/>
            <w:shd w:val="clear" w:color="auto" w:fill="DADADA" w:themeFill="accent3" w:themeFillTint="66"/>
            <w:noWrap/>
            <w:vAlign w:val="center"/>
          </w:tcPr>
          <w:p w14:paraId="7A592EA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4,30</w:t>
            </w:r>
          </w:p>
        </w:tc>
        <w:tc>
          <w:tcPr>
            <w:tcW w:w="993" w:type="dxa"/>
            <w:shd w:val="clear" w:color="auto" w:fill="auto"/>
            <w:noWrap/>
            <w:vAlign w:val="center"/>
          </w:tcPr>
          <w:p w14:paraId="4A60000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FED14E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546F8DF">
            <w:pPr>
              <w:spacing w:after="0" w:line="240" w:lineRule="auto"/>
              <w:jc w:val="center"/>
              <w:rPr>
                <w:rFonts w:ascii="Tahoma" w:hAnsi="Tahoma" w:eastAsia="Times New Roman" w:cs="Tahoma"/>
                <w:color w:val="000000"/>
                <w:sz w:val="20"/>
                <w:szCs w:val="20"/>
                <w:lang w:eastAsia="pt-BR"/>
              </w:rPr>
            </w:pPr>
          </w:p>
        </w:tc>
      </w:tr>
      <w:tr w14:paraId="2F91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719549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827</w:t>
            </w:r>
          </w:p>
        </w:tc>
        <w:tc>
          <w:tcPr>
            <w:tcW w:w="816" w:type="dxa"/>
            <w:shd w:val="clear" w:color="auto" w:fill="auto"/>
            <w:noWrap/>
            <w:vAlign w:val="center"/>
          </w:tcPr>
          <w:p w14:paraId="71CE96F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3.800</w:t>
            </w:r>
          </w:p>
        </w:tc>
        <w:tc>
          <w:tcPr>
            <w:tcW w:w="665" w:type="dxa"/>
            <w:shd w:val="clear" w:color="auto" w:fill="auto"/>
            <w:noWrap/>
            <w:vAlign w:val="center"/>
          </w:tcPr>
          <w:p w14:paraId="1D83775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785781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PREDNISONA  5 MG</w:t>
            </w:r>
          </w:p>
        </w:tc>
        <w:tc>
          <w:tcPr>
            <w:tcW w:w="1275" w:type="dxa"/>
            <w:shd w:val="clear" w:color="auto" w:fill="DADADA" w:themeFill="accent3" w:themeFillTint="66"/>
            <w:noWrap/>
            <w:vAlign w:val="center"/>
          </w:tcPr>
          <w:p w14:paraId="365D6C3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0,06</w:t>
            </w:r>
          </w:p>
        </w:tc>
        <w:tc>
          <w:tcPr>
            <w:tcW w:w="993" w:type="dxa"/>
            <w:shd w:val="clear" w:color="auto" w:fill="auto"/>
            <w:noWrap/>
            <w:vAlign w:val="center"/>
          </w:tcPr>
          <w:p w14:paraId="390C591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9C361B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7876099">
            <w:pPr>
              <w:spacing w:after="0" w:line="240" w:lineRule="auto"/>
              <w:jc w:val="center"/>
              <w:rPr>
                <w:rFonts w:ascii="Tahoma" w:hAnsi="Tahoma" w:eastAsia="Times New Roman" w:cs="Tahoma"/>
                <w:color w:val="000000"/>
                <w:sz w:val="20"/>
                <w:szCs w:val="20"/>
                <w:lang w:eastAsia="pt-BR"/>
              </w:rPr>
            </w:pPr>
          </w:p>
        </w:tc>
      </w:tr>
      <w:tr w14:paraId="0F5D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1F04A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828</w:t>
            </w:r>
          </w:p>
        </w:tc>
        <w:tc>
          <w:tcPr>
            <w:tcW w:w="816" w:type="dxa"/>
            <w:shd w:val="clear" w:color="auto" w:fill="auto"/>
            <w:noWrap/>
            <w:vAlign w:val="center"/>
          </w:tcPr>
          <w:p w14:paraId="7A66497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7.500</w:t>
            </w:r>
          </w:p>
        </w:tc>
        <w:tc>
          <w:tcPr>
            <w:tcW w:w="665" w:type="dxa"/>
            <w:shd w:val="clear" w:color="auto" w:fill="auto"/>
            <w:noWrap/>
            <w:vAlign w:val="center"/>
          </w:tcPr>
          <w:p w14:paraId="411D52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D03C9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PREDNISONA 20 MG, EM BLISTER COM 10 COMPRIMIDOS OU BLISTER FRACIONÁVEL.</w:t>
            </w:r>
          </w:p>
        </w:tc>
        <w:tc>
          <w:tcPr>
            <w:tcW w:w="1275" w:type="dxa"/>
            <w:shd w:val="clear" w:color="auto" w:fill="DADADA" w:themeFill="accent3" w:themeFillTint="66"/>
            <w:noWrap/>
            <w:vAlign w:val="center"/>
          </w:tcPr>
          <w:p w14:paraId="35669C4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0,15</w:t>
            </w:r>
          </w:p>
        </w:tc>
        <w:tc>
          <w:tcPr>
            <w:tcW w:w="993" w:type="dxa"/>
            <w:shd w:val="clear" w:color="auto" w:fill="auto"/>
            <w:noWrap/>
            <w:vAlign w:val="center"/>
          </w:tcPr>
          <w:p w14:paraId="3C855FE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3BDD9A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5545568">
            <w:pPr>
              <w:spacing w:after="0" w:line="240" w:lineRule="auto"/>
              <w:jc w:val="center"/>
              <w:rPr>
                <w:rFonts w:ascii="Tahoma" w:hAnsi="Tahoma" w:eastAsia="Times New Roman" w:cs="Tahoma"/>
                <w:color w:val="000000"/>
                <w:sz w:val="20"/>
                <w:szCs w:val="20"/>
                <w:lang w:eastAsia="pt-BR"/>
              </w:rPr>
            </w:pPr>
          </w:p>
        </w:tc>
      </w:tr>
      <w:tr w14:paraId="7A7B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683BC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829</w:t>
            </w:r>
          </w:p>
        </w:tc>
        <w:tc>
          <w:tcPr>
            <w:tcW w:w="816" w:type="dxa"/>
            <w:shd w:val="clear" w:color="auto" w:fill="auto"/>
            <w:noWrap/>
            <w:vAlign w:val="center"/>
          </w:tcPr>
          <w:p w14:paraId="06E7E7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720</w:t>
            </w:r>
          </w:p>
        </w:tc>
        <w:tc>
          <w:tcPr>
            <w:tcW w:w="665" w:type="dxa"/>
            <w:shd w:val="clear" w:color="auto" w:fill="auto"/>
            <w:noWrap/>
            <w:vAlign w:val="center"/>
          </w:tcPr>
          <w:p w14:paraId="09B619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9F430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PREGABALINA 150 MG</w:t>
            </w:r>
          </w:p>
        </w:tc>
        <w:tc>
          <w:tcPr>
            <w:tcW w:w="1275" w:type="dxa"/>
            <w:shd w:val="clear" w:color="auto" w:fill="DADADA" w:themeFill="accent3" w:themeFillTint="66"/>
            <w:noWrap/>
            <w:vAlign w:val="center"/>
          </w:tcPr>
          <w:p w14:paraId="17FD2B8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0,54</w:t>
            </w:r>
          </w:p>
        </w:tc>
        <w:tc>
          <w:tcPr>
            <w:tcW w:w="993" w:type="dxa"/>
            <w:shd w:val="clear" w:color="auto" w:fill="auto"/>
            <w:noWrap/>
            <w:vAlign w:val="center"/>
          </w:tcPr>
          <w:p w14:paraId="667CA8F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76B2FB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613A3AE">
            <w:pPr>
              <w:spacing w:after="0" w:line="240" w:lineRule="auto"/>
              <w:jc w:val="center"/>
              <w:rPr>
                <w:rFonts w:ascii="Tahoma" w:hAnsi="Tahoma" w:eastAsia="Times New Roman" w:cs="Tahoma"/>
                <w:color w:val="000000"/>
                <w:sz w:val="20"/>
                <w:szCs w:val="20"/>
                <w:lang w:eastAsia="pt-BR"/>
              </w:rPr>
            </w:pPr>
          </w:p>
        </w:tc>
      </w:tr>
      <w:tr w14:paraId="5360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F11F0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830</w:t>
            </w:r>
          </w:p>
        </w:tc>
        <w:tc>
          <w:tcPr>
            <w:tcW w:w="816" w:type="dxa"/>
            <w:shd w:val="clear" w:color="auto" w:fill="auto"/>
            <w:noWrap/>
            <w:vAlign w:val="center"/>
          </w:tcPr>
          <w:p w14:paraId="4E38585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2.100</w:t>
            </w:r>
          </w:p>
        </w:tc>
        <w:tc>
          <w:tcPr>
            <w:tcW w:w="665" w:type="dxa"/>
            <w:shd w:val="clear" w:color="auto" w:fill="auto"/>
            <w:noWrap/>
            <w:vAlign w:val="center"/>
          </w:tcPr>
          <w:p w14:paraId="62A232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0370003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PREGABALINA 75MG</w:t>
            </w:r>
          </w:p>
        </w:tc>
        <w:tc>
          <w:tcPr>
            <w:tcW w:w="1275" w:type="dxa"/>
            <w:shd w:val="clear" w:color="auto" w:fill="DADADA" w:themeFill="accent3" w:themeFillTint="66"/>
            <w:noWrap/>
            <w:vAlign w:val="center"/>
          </w:tcPr>
          <w:p w14:paraId="7AC46AA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0,31</w:t>
            </w:r>
          </w:p>
        </w:tc>
        <w:tc>
          <w:tcPr>
            <w:tcW w:w="993" w:type="dxa"/>
            <w:shd w:val="clear" w:color="auto" w:fill="auto"/>
            <w:noWrap/>
            <w:vAlign w:val="center"/>
          </w:tcPr>
          <w:p w14:paraId="5C3CAFD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F32618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AD39DFA">
            <w:pPr>
              <w:spacing w:after="0" w:line="240" w:lineRule="auto"/>
              <w:jc w:val="center"/>
              <w:rPr>
                <w:rFonts w:ascii="Tahoma" w:hAnsi="Tahoma" w:eastAsia="Times New Roman" w:cs="Tahoma"/>
                <w:color w:val="000000"/>
                <w:sz w:val="20"/>
                <w:szCs w:val="20"/>
                <w:lang w:eastAsia="pt-BR"/>
              </w:rPr>
            </w:pPr>
          </w:p>
        </w:tc>
      </w:tr>
      <w:tr w14:paraId="1BCF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6338DE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831</w:t>
            </w:r>
          </w:p>
        </w:tc>
        <w:tc>
          <w:tcPr>
            <w:tcW w:w="816" w:type="dxa"/>
            <w:shd w:val="clear" w:color="auto" w:fill="auto"/>
            <w:noWrap/>
            <w:vAlign w:val="center"/>
          </w:tcPr>
          <w:p w14:paraId="72D80E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659F932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SAC</w:t>
            </w:r>
          </w:p>
        </w:tc>
        <w:tc>
          <w:tcPr>
            <w:tcW w:w="3418" w:type="dxa"/>
            <w:shd w:val="clear" w:color="auto" w:fill="auto"/>
            <w:vAlign w:val="center"/>
          </w:tcPr>
          <w:p w14:paraId="35DC892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PROBIATOP 1 G. - SACHÊ</w:t>
            </w:r>
          </w:p>
        </w:tc>
        <w:tc>
          <w:tcPr>
            <w:tcW w:w="1275" w:type="dxa"/>
            <w:shd w:val="clear" w:color="auto" w:fill="DADADA" w:themeFill="accent3" w:themeFillTint="66"/>
            <w:noWrap/>
            <w:vAlign w:val="center"/>
          </w:tcPr>
          <w:p w14:paraId="68862BB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2,57</w:t>
            </w:r>
          </w:p>
        </w:tc>
        <w:tc>
          <w:tcPr>
            <w:tcW w:w="993" w:type="dxa"/>
            <w:shd w:val="clear" w:color="auto" w:fill="auto"/>
            <w:noWrap/>
            <w:vAlign w:val="center"/>
          </w:tcPr>
          <w:p w14:paraId="7E477B5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754C35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9D642DC">
            <w:pPr>
              <w:spacing w:after="0" w:line="240" w:lineRule="auto"/>
              <w:jc w:val="center"/>
              <w:rPr>
                <w:rFonts w:ascii="Tahoma" w:hAnsi="Tahoma" w:eastAsia="Times New Roman" w:cs="Tahoma"/>
                <w:color w:val="000000"/>
                <w:sz w:val="20"/>
                <w:szCs w:val="20"/>
                <w:lang w:eastAsia="pt-BR"/>
              </w:rPr>
            </w:pPr>
          </w:p>
        </w:tc>
      </w:tr>
      <w:tr w14:paraId="2641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D24F0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832</w:t>
            </w:r>
          </w:p>
        </w:tc>
        <w:tc>
          <w:tcPr>
            <w:tcW w:w="816" w:type="dxa"/>
            <w:shd w:val="clear" w:color="auto" w:fill="auto"/>
            <w:noWrap/>
            <w:vAlign w:val="center"/>
          </w:tcPr>
          <w:p w14:paraId="5D39EC3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w:t>
            </w:r>
          </w:p>
        </w:tc>
        <w:tc>
          <w:tcPr>
            <w:tcW w:w="665" w:type="dxa"/>
            <w:shd w:val="clear" w:color="auto" w:fill="auto"/>
            <w:noWrap/>
            <w:vAlign w:val="center"/>
          </w:tcPr>
          <w:p w14:paraId="1227B2D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80529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PROGESTERONA 200 MG</w:t>
            </w:r>
          </w:p>
        </w:tc>
        <w:tc>
          <w:tcPr>
            <w:tcW w:w="1275" w:type="dxa"/>
            <w:shd w:val="clear" w:color="auto" w:fill="DADADA" w:themeFill="accent3" w:themeFillTint="66"/>
            <w:noWrap/>
            <w:vAlign w:val="center"/>
          </w:tcPr>
          <w:p w14:paraId="1923E6D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2,66</w:t>
            </w:r>
          </w:p>
        </w:tc>
        <w:tc>
          <w:tcPr>
            <w:tcW w:w="993" w:type="dxa"/>
            <w:shd w:val="clear" w:color="auto" w:fill="auto"/>
            <w:noWrap/>
            <w:vAlign w:val="center"/>
          </w:tcPr>
          <w:p w14:paraId="115C957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7DF90C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6C24796">
            <w:pPr>
              <w:spacing w:after="0" w:line="240" w:lineRule="auto"/>
              <w:jc w:val="center"/>
              <w:rPr>
                <w:rFonts w:ascii="Tahoma" w:hAnsi="Tahoma" w:eastAsia="Times New Roman" w:cs="Tahoma"/>
                <w:color w:val="000000"/>
                <w:sz w:val="20"/>
                <w:szCs w:val="20"/>
                <w:lang w:eastAsia="pt-BR"/>
              </w:rPr>
            </w:pPr>
          </w:p>
        </w:tc>
      </w:tr>
      <w:tr w14:paraId="27F9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9A125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833</w:t>
            </w:r>
          </w:p>
        </w:tc>
        <w:tc>
          <w:tcPr>
            <w:tcW w:w="816" w:type="dxa"/>
            <w:shd w:val="clear" w:color="auto" w:fill="auto"/>
            <w:noWrap/>
            <w:vAlign w:val="center"/>
          </w:tcPr>
          <w:p w14:paraId="2627347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10.500</w:t>
            </w:r>
          </w:p>
        </w:tc>
        <w:tc>
          <w:tcPr>
            <w:tcW w:w="665" w:type="dxa"/>
            <w:shd w:val="clear" w:color="auto" w:fill="auto"/>
            <w:noWrap/>
            <w:vAlign w:val="center"/>
          </w:tcPr>
          <w:p w14:paraId="4914010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F7887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PROMETAZINA  25 MG</w:t>
            </w:r>
          </w:p>
        </w:tc>
        <w:tc>
          <w:tcPr>
            <w:tcW w:w="1275" w:type="dxa"/>
            <w:shd w:val="clear" w:color="auto" w:fill="DADADA" w:themeFill="accent3" w:themeFillTint="66"/>
            <w:noWrap/>
            <w:vAlign w:val="center"/>
          </w:tcPr>
          <w:p w14:paraId="6DEA231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0,12</w:t>
            </w:r>
          </w:p>
        </w:tc>
        <w:tc>
          <w:tcPr>
            <w:tcW w:w="993" w:type="dxa"/>
            <w:shd w:val="clear" w:color="auto" w:fill="auto"/>
            <w:noWrap/>
            <w:vAlign w:val="center"/>
          </w:tcPr>
          <w:p w14:paraId="4A518FC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604F44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71CD3E2">
            <w:pPr>
              <w:spacing w:after="0" w:line="240" w:lineRule="auto"/>
              <w:jc w:val="center"/>
              <w:rPr>
                <w:rFonts w:ascii="Tahoma" w:hAnsi="Tahoma" w:eastAsia="Times New Roman" w:cs="Tahoma"/>
                <w:color w:val="000000"/>
                <w:sz w:val="20"/>
                <w:szCs w:val="20"/>
                <w:lang w:eastAsia="pt-BR"/>
              </w:rPr>
            </w:pPr>
          </w:p>
        </w:tc>
      </w:tr>
      <w:tr w14:paraId="2114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9F7990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834</w:t>
            </w:r>
          </w:p>
        </w:tc>
        <w:tc>
          <w:tcPr>
            <w:tcW w:w="816" w:type="dxa"/>
            <w:shd w:val="clear" w:color="auto" w:fill="auto"/>
            <w:noWrap/>
            <w:vAlign w:val="center"/>
          </w:tcPr>
          <w:p w14:paraId="1AB6A60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w:t>
            </w:r>
          </w:p>
        </w:tc>
        <w:tc>
          <w:tcPr>
            <w:tcW w:w="665" w:type="dxa"/>
            <w:shd w:val="clear" w:color="auto" w:fill="auto"/>
            <w:noWrap/>
            <w:vAlign w:val="center"/>
          </w:tcPr>
          <w:p w14:paraId="6C0BC6A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1AD2229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PROMETAZINA 25 MG/ML, AMPOLA 2 ML</w:t>
            </w:r>
          </w:p>
        </w:tc>
        <w:tc>
          <w:tcPr>
            <w:tcW w:w="1275" w:type="dxa"/>
            <w:shd w:val="clear" w:color="auto" w:fill="DADADA" w:themeFill="accent3" w:themeFillTint="66"/>
            <w:noWrap/>
            <w:vAlign w:val="center"/>
          </w:tcPr>
          <w:p w14:paraId="0A86780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3,08</w:t>
            </w:r>
          </w:p>
        </w:tc>
        <w:tc>
          <w:tcPr>
            <w:tcW w:w="993" w:type="dxa"/>
            <w:shd w:val="clear" w:color="auto" w:fill="auto"/>
            <w:noWrap/>
            <w:vAlign w:val="center"/>
          </w:tcPr>
          <w:p w14:paraId="63B7E86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15BB04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5866D1B">
            <w:pPr>
              <w:spacing w:after="0" w:line="240" w:lineRule="auto"/>
              <w:jc w:val="center"/>
              <w:rPr>
                <w:rFonts w:ascii="Tahoma" w:hAnsi="Tahoma" w:eastAsia="Times New Roman" w:cs="Tahoma"/>
                <w:color w:val="000000"/>
                <w:sz w:val="20"/>
                <w:szCs w:val="20"/>
                <w:lang w:eastAsia="pt-BR"/>
              </w:rPr>
            </w:pPr>
          </w:p>
        </w:tc>
      </w:tr>
      <w:tr w14:paraId="537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D4255D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835</w:t>
            </w:r>
          </w:p>
        </w:tc>
        <w:tc>
          <w:tcPr>
            <w:tcW w:w="816" w:type="dxa"/>
            <w:shd w:val="clear" w:color="auto" w:fill="auto"/>
            <w:noWrap/>
            <w:vAlign w:val="center"/>
          </w:tcPr>
          <w:p w14:paraId="64E3BE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3.750</w:t>
            </w:r>
          </w:p>
        </w:tc>
        <w:tc>
          <w:tcPr>
            <w:tcW w:w="665" w:type="dxa"/>
            <w:shd w:val="clear" w:color="auto" w:fill="auto"/>
            <w:noWrap/>
            <w:vAlign w:val="center"/>
          </w:tcPr>
          <w:p w14:paraId="100A1A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EA297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PROPAFENONA CLORIDRATO, DOSAGEM: 300 MG</w:t>
            </w:r>
          </w:p>
        </w:tc>
        <w:tc>
          <w:tcPr>
            <w:tcW w:w="1275" w:type="dxa"/>
            <w:shd w:val="clear" w:color="auto" w:fill="DADADA" w:themeFill="accent3" w:themeFillTint="66"/>
            <w:noWrap/>
            <w:vAlign w:val="center"/>
          </w:tcPr>
          <w:p w14:paraId="6EA01BF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0,56</w:t>
            </w:r>
          </w:p>
        </w:tc>
        <w:tc>
          <w:tcPr>
            <w:tcW w:w="993" w:type="dxa"/>
            <w:shd w:val="clear" w:color="auto" w:fill="auto"/>
            <w:noWrap/>
            <w:vAlign w:val="center"/>
          </w:tcPr>
          <w:p w14:paraId="0F5E6F6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4E3DE8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4DD291A">
            <w:pPr>
              <w:spacing w:after="0" w:line="240" w:lineRule="auto"/>
              <w:jc w:val="center"/>
              <w:rPr>
                <w:rFonts w:ascii="Tahoma" w:hAnsi="Tahoma" w:eastAsia="Times New Roman" w:cs="Tahoma"/>
                <w:color w:val="000000"/>
                <w:sz w:val="20"/>
                <w:szCs w:val="20"/>
                <w:lang w:eastAsia="pt-BR"/>
              </w:rPr>
            </w:pPr>
          </w:p>
        </w:tc>
      </w:tr>
      <w:tr w14:paraId="7576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C5497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836</w:t>
            </w:r>
          </w:p>
        </w:tc>
        <w:tc>
          <w:tcPr>
            <w:tcW w:w="816" w:type="dxa"/>
            <w:shd w:val="clear" w:color="auto" w:fill="auto"/>
            <w:noWrap/>
            <w:vAlign w:val="center"/>
          </w:tcPr>
          <w:p w14:paraId="14444C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3.640</w:t>
            </w:r>
          </w:p>
        </w:tc>
        <w:tc>
          <w:tcPr>
            <w:tcW w:w="665" w:type="dxa"/>
            <w:shd w:val="clear" w:color="auto" w:fill="auto"/>
            <w:noWrap/>
            <w:vAlign w:val="center"/>
          </w:tcPr>
          <w:p w14:paraId="1B2F570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229639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PROPATILNITRATO 10 MG</w:t>
            </w:r>
          </w:p>
        </w:tc>
        <w:tc>
          <w:tcPr>
            <w:tcW w:w="1275" w:type="dxa"/>
            <w:shd w:val="clear" w:color="auto" w:fill="DADADA" w:themeFill="accent3" w:themeFillTint="66"/>
            <w:noWrap/>
            <w:vAlign w:val="center"/>
          </w:tcPr>
          <w:p w14:paraId="08DF0B8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0,48</w:t>
            </w:r>
          </w:p>
        </w:tc>
        <w:tc>
          <w:tcPr>
            <w:tcW w:w="993" w:type="dxa"/>
            <w:shd w:val="clear" w:color="auto" w:fill="auto"/>
            <w:noWrap/>
            <w:vAlign w:val="center"/>
          </w:tcPr>
          <w:p w14:paraId="6FC9E1D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EE9842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F7FD0B7">
            <w:pPr>
              <w:spacing w:after="0" w:line="240" w:lineRule="auto"/>
              <w:jc w:val="center"/>
              <w:rPr>
                <w:rFonts w:ascii="Tahoma" w:hAnsi="Tahoma" w:eastAsia="Times New Roman" w:cs="Tahoma"/>
                <w:color w:val="000000"/>
                <w:sz w:val="20"/>
                <w:szCs w:val="20"/>
                <w:lang w:eastAsia="pt-BR"/>
              </w:rPr>
            </w:pPr>
          </w:p>
        </w:tc>
      </w:tr>
      <w:tr w14:paraId="303A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CE3241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837</w:t>
            </w:r>
          </w:p>
        </w:tc>
        <w:tc>
          <w:tcPr>
            <w:tcW w:w="816" w:type="dxa"/>
            <w:shd w:val="clear" w:color="auto" w:fill="auto"/>
            <w:noWrap/>
            <w:vAlign w:val="center"/>
          </w:tcPr>
          <w:p w14:paraId="60ED9D4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03</w:t>
            </w:r>
          </w:p>
        </w:tc>
        <w:tc>
          <w:tcPr>
            <w:tcW w:w="665" w:type="dxa"/>
            <w:shd w:val="clear" w:color="auto" w:fill="auto"/>
            <w:noWrap/>
            <w:vAlign w:val="center"/>
          </w:tcPr>
          <w:p w14:paraId="16B80C9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2DC85F4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PROPIANATO DE FLUTICASONA 50 MCG SPRAY ORAL C/120 DOSES</w:t>
            </w:r>
          </w:p>
        </w:tc>
        <w:tc>
          <w:tcPr>
            <w:tcW w:w="1275" w:type="dxa"/>
            <w:shd w:val="clear" w:color="auto" w:fill="DADADA" w:themeFill="accent3" w:themeFillTint="66"/>
            <w:noWrap/>
            <w:vAlign w:val="center"/>
          </w:tcPr>
          <w:p w14:paraId="7AFC709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144,90</w:t>
            </w:r>
          </w:p>
        </w:tc>
        <w:tc>
          <w:tcPr>
            <w:tcW w:w="993" w:type="dxa"/>
            <w:shd w:val="clear" w:color="auto" w:fill="auto"/>
            <w:noWrap/>
            <w:vAlign w:val="center"/>
          </w:tcPr>
          <w:p w14:paraId="4177975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3F49EB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A79DDB2">
            <w:pPr>
              <w:spacing w:after="0" w:line="240" w:lineRule="auto"/>
              <w:jc w:val="center"/>
              <w:rPr>
                <w:rFonts w:ascii="Tahoma" w:hAnsi="Tahoma" w:eastAsia="Times New Roman" w:cs="Tahoma"/>
                <w:color w:val="000000"/>
                <w:sz w:val="20"/>
                <w:szCs w:val="20"/>
                <w:lang w:eastAsia="pt-BR"/>
              </w:rPr>
            </w:pPr>
          </w:p>
        </w:tc>
      </w:tr>
      <w:tr w14:paraId="17E5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E05F9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838</w:t>
            </w:r>
          </w:p>
        </w:tc>
        <w:tc>
          <w:tcPr>
            <w:tcW w:w="816" w:type="dxa"/>
            <w:shd w:val="clear" w:color="auto" w:fill="auto"/>
            <w:noWrap/>
            <w:vAlign w:val="center"/>
          </w:tcPr>
          <w:p w14:paraId="2638FE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6.800</w:t>
            </w:r>
          </w:p>
        </w:tc>
        <w:tc>
          <w:tcPr>
            <w:tcW w:w="665" w:type="dxa"/>
            <w:shd w:val="clear" w:color="auto" w:fill="auto"/>
            <w:noWrap/>
            <w:vAlign w:val="center"/>
          </w:tcPr>
          <w:p w14:paraId="738FCD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ED3407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PROPRANOLOL 40 MG</w:t>
            </w:r>
          </w:p>
        </w:tc>
        <w:tc>
          <w:tcPr>
            <w:tcW w:w="1275" w:type="dxa"/>
            <w:shd w:val="clear" w:color="auto" w:fill="DADADA" w:themeFill="accent3" w:themeFillTint="66"/>
            <w:noWrap/>
            <w:vAlign w:val="center"/>
          </w:tcPr>
          <w:p w14:paraId="395CF98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0,03</w:t>
            </w:r>
          </w:p>
        </w:tc>
        <w:tc>
          <w:tcPr>
            <w:tcW w:w="993" w:type="dxa"/>
            <w:shd w:val="clear" w:color="auto" w:fill="auto"/>
            <w:noWrap/>
            <w:vAlign w:val="center"/>
          </w:tcPr>
          <w:p w14:paraId="3EDEC52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33F549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F9C3D3B">
            <w:pPr>
              <w:spacing w:after="0" w:line="240" w:lineRule="auto"/>
              <w:jc w:val="center"/>
              <w:rPr>
                <w:rFonts w:ascii="Tahoma" w:hAnsi="Tahoma" w:eastAsia="Times New Roman" w:cs="Tahoma"/>
                <w:color w:val="000000"/>
                <w:sz w:val="20"/>
                <w:szCs w:val="20"/>
                <w:lang w:eastAsia="pt-BR"/>
              </w:rPr>
            </w:pPr>
          </w:p>
        </w:tc>
      </w:tr>
      <w:tr w14:paraId="3F9F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6C005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839</w:t>
            </w:r>
          </w:p>
        </w:tc>
        <w:tc>
          <w:tcPr>
            <w:tcW w:w="816" w:type="dxa"/>
            <w:shd w:val="clear" w:color="auto" w:fill="auto"/>
            <w:noWrap/>
            <w:vAlign w:val="center"/>
          </w:tcPr>
          <w:p w14:paraId="6FB0D1D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6D6EA5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8D7D59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PRUCALOPRIDA, CONCENTRAÇÃO: 2MG</w:t>
            </w:r>
          </w:p>
        </w:tc>
        <w:tc>
          <w:tcPr>
            <w:tcW w:w="1275" w:type="dxa"/>
            <w:shd w:val="clear" w:color="auto" w:fill="DADADA" w:themeFill="accent3" w:themeFillTint="66"/>
            <w:noWrap/>
            <w:vAlign w:val="center"/>
          </w:tcPr>
          <w:p w14:paraId="1B2ABF2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11,69</w:t>
            </w:r>
          </w:p>
        </w:tc>
        <w:tc>
          <w:tcPr>
            <w:tcW w:w="993" w:type="dxa"/>
            <w:shd w:val="clear" w:color="auto" w:fill="auto"/>
            <w:noWrap/>
            <w:vAlign w:val="center"/>
          </w:tcPr>
          <w:p w14:paraId="51F504B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FC241A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A5EBDAE">
            <w:pPr>
              <w:spacing w:after="0" w:line="240" w:lineRule="auto"/>
              <w:jc w:val="center"/>
              <w:rPr>
                <w:rFonts w:ascii="Tahoma" w:hAnsi="Tahoma" w:eastAsia="Times New Roman" w:cs="Tahoma"/>
                <w:color w:val="000000"/>
                <w:sz w:val="20"/>
                <w:szCs w:val="20"/>
                <w:lang w:eastAsia="pt-BR"/>
              </w:rPr>
            </w:pPr>
          </w:p>
        </w:tc>
      </w:tr>
      <w:tr w14:paraId="2E5E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23088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840</w:t>
            </w:r>
          </w:p>
        </w:tc>
        <w:tc>
          <w:tcPr>
            <w:tcW w:w="816" w:type="dxa"/>
            <w:shd w:val="clear" w:color="auto" w:fill="auto"/>
            <w:noWrap/>
            <w:vAlign w:val="center"/>
          </w:tcPr>
          <w:p w14:paraId="7AFAF18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0811E38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153619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FÓRMULA NUTRICIONAL BALANCEADA DESENVOLVIDA PARA HOMENS E MULHERES EM DIFERENTES FAIXAS ETÁRIAS. INDICADO COMO SUPLEMENTO ALIMENTAR E PARA COMPLEMENTAR DIETAS IRREGULARES OU DEFICIENTES. A SUPLEMENTAÇÃO COM POLIVITAMINICO MINERAL TAMBÉM PODE BENEFICIAR INDIVÍDUOS PÓS PROCEDIMENTO BARIÁTRICO. TIPO QUELATUS BARI.</w:t>
            </w:r>
          </w:p>
        </w:tc>
        <w:tc>
          <w:tcPr>
            <w:tcW w:w="1275" w:type="dxa"/>
            <w:shd w:val="clear" w:color="auto" w:fill="DADADA" w:themeFill="accent3" w:themeFillTint="66"/>
            <w:noWrap/>
            <w:vAlign w:val="center"/>
          </w:tcPr>
          <w:p w14:paraId="66D33DE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2,35</w:t>
            </w:r>
          </w:p>
        </w:tc>
        <w:tc>
          <w:tcPr>
            <w:tcW w:w="993" w:type="dxa"/>
            <w:shd w:val="clear" w:color="auto" w:fill="auto"/>
            <w:noWrap/>
            <w:vAlign w:val="center"/>
          </w:tcPr>
          <w:p w14:paraId="50FBEB7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B86094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01FC896">
            <w:pPr>
              <w:spacing w:after="0" w:line="240" w:lineRule="auto"/>
              <w:jc w:val="center"/>
              <w:rPr>
                <w:rFonts w:ascii="Tahoma" w:hAnsi="Tahoma" w:eastAsia="Times New Roman" w:cs="Tahoma"/>
                <w:color w:val="000000"/>
                <w:sz w:val="20"/>
                <w:szCs w:val="20"/>
                <w:lang w:eastAsia="pt-BR"/>
              </w:rPr>
            </w:pPr>
          </w:p>
        </w:tc>
      </w:tr>
      <w:tr w14:paraId="0344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623E9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841</w:t>
            </w:r>
          </w:p>
        </w:tc>
        <w:tc>
          <w:tcPr>
            <w:tcW w:w="816" w:type="dxa"/>
            <w:shd w:val="clear" w:color="auto" w:fill="auto"/>
            <w:noWrap/>
            <w:vAlign w:val="center"/>
          </w:tcPr>
          <w:p w14:paraId="2AC947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250</w:t>
            </w:r>
          </w:p>
        </w:tc>
        <w:tc>
          <w:tcPr>
            <w:tcW w:w="665" w:type="dxa"/>
            <w:shd w:val="clear" w:color="auto" w:fill="auto"/>
            <w:noWrap/>
            <w:vAlign w:val="center"/>
          </w:tcPr>
          <w:p w14:paraId="06C9D52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803A5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QUETIAPINA 200 MG</w:t>
            </w:r>
          </w:p>
        </w:tc>
        <w:tc>
          <w:tcPr>
            <w:tcW w:w="1275" w:type="dxa"/>
            <w:shd w:val="clear" w:color="auto" w:fill="DADADA" w:themeFill="accent3" w:themeFillTint="66"/>
            <w:noWrap/>
            <w:vAlign w:val="center"/>
          </w:tcPr>
          <w:p w14:paraId="0EE808F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1,34</w:t>
            </w:r>
          </w:p>
        </w:tc>
        <w:tc>
          <w:tcPr>
            <w:tcW w:w="993" w:type="dxa"/>
            <w:shd w:val="clear" w:color="auto" w:fill="auto"/>
            <w:noWrap/>
            <w:vAlign w:val="center"/>
          </w:tcPr>
          <w:p w14:paraId="76AC5E0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D9FB67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326D19D">
            <w:pPr>
              <w:spacing w:after="0" w:line="240" w:lineRule="auto"/>
              <w:jc w:val="center"/>
              <w:rPr>
                <w:rFonts w:ascii="Tahoma" w:hAnsi="Tahoma" w:eastAsia="Times New Roman" w:cs="Tahoma"/>
                <w:color w:val="000000"/>
                <w:sz w:val="20"/>
                <w:szCs w:val="20"/>
                <w:lang w:eastAsia="pt-BR"/>
              </w:rPr>
            </w:pPr>
          </w:p>
        </w:tc>
      </w:tr>
      <w:tr w14:paraId="7B33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9D4B0F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842</w:t>
            </w:r>
          </w:p>
        </w:tc>
        <w:tc>
          <w:tcPr>
            <w:tcW w:w="816" w:type="dxa"/>
            <w:shd w:val="clear" w:color="auto" w:fill="auto"/>
            <w:noWrap/>
            <w:vAlign w:val="center"/>
          </w:tcPr>
          <w:p w14:paraId="1F94FB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4.500</w:t>
            </w:r>
          </w:p>
        </w:tc>
        <w:tc>
          <w:tcPr>
            <w:tcW w:w="665" w:type="dxa"/>
            <w:shd w:val="clear" w:color="auto" w:fill="auto"/>
            <w:noWrap/>
            <w:vAlign w:val="center"/>
          </w:tcPr>
          <w:p w14:paraId="317FE8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300F87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RAMIPRIL, CONCENTRAÇÃO: 5 MG</w:t>
            </w:r>
          </w:p>
        </w:tc>
        <w:tc>
          <w:tcPr>
            <w:tcW w:w="1275" w:type="dxa"/>
            <w:shd w:val="clear" w:color="auto" w:fill="DADADA" w:themeFill="accent3" w:themeFillTint="66"/>
            <w:noWrap/>
            <w:vAlign w:val="center"/>
          </w:tcPr>
          <w:p w14:paraId="2749DE0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0,89</w:t>
            </w:r>
          </w:p>
        </w:tc>
        <w:tc>
          <w:tcPr>
            <w:tcW w:w="993" w:type="dxa"/>
            <w:shd w:val="clear" w:color="auto" w:fill="auto"/>
            <w:noWrap/>
            <w:vAlign w:val="center"/>
          </w:tcPr>
          <w:p w14:paraId="57D78DB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3651AF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8C791DA">
            <w:pPr>
              <w:spacing w:after="0" w:line="240" w:lineRule="auto"/>
              <w:jc w:val="center"/>
              <w:rPr>
                <w:rFonts w:ascii="Tahoma" w:hAnsi="Tahoma" w:eastAsia="Times New Roman" w:cs="Tahoma"/>
                <w:color w:val="000000"/>
                <w:sz w:val="20"/>
                <w:szCs w:val="20"/>
                <w:lang w:eastAsia="pt-BR"/>
              </w:rPr>
            </w:pPr>
          </w:p>
        </w:tc>
      </w:tr>
      <w:tr w14:paraId="154B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5587D5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843</w:t>
            </w:r>
          </w:p>
        </w:tc>
        <w:tc>
          <w:tcPr>
            <w:tcW w:w="816" w:type="dxa"/>
            <w:shd w:val="clear" w:color="auto" w:fill="auto"/>
            <w:noWrap/>
            <w:vAlign w:val="center"/>
          </w:tcPr>
          <w:p w14:paraId="5ECD981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w:t>
            </w:r>
          </w:p>
        </w:tc>
        <w:tc>
          <w:tcPr>
            <w:tcW w:w="665" w:type="dxa"/>
            <w:shd w:val="clear" w:color="auto" w:fill="auto"/>
            <w:noWrap/>
            <w:vAlign w:val="center"/>
          </w:tcPr>
          <w:p w14:paraId="1051C08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418" w:type="dxa"/>
            <w:shd w:val="clear" w:color="auto" w:fill="auto"/>
            <w:vAlign w:val="center"/>
          </w:tcPr>
          <w:p w14:paraId="2B5461D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RETINOL, COMP: AMINOÁCIDOS + METIONINA + CLORANFENICOL, CONCENTRAÇÃO: 10.000UI + 25MG + 5MG + 5MG/G, APLICAÇÃO: POMADA OFTÁLMICA BISNAGA 3,5G</w:t>
            </w:r>
          </w:p>
        </w:tc>
        <w:tc>
          <w:tcPr>
            <w:tcW w:w="1275" w:type="dxa"/>
            <w:shd w:val="clear" w:color="auto" w:fill="DADADA" w:themeFill="accent3" w:themeFillTint="66"/>
            <w:noWrap/>
            <w:vAlign w:val="center"/>
          </w:tcPr>
          <w:p w14:paraId="5F39A08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12,27</w:t>
            </w:r>
          </w:p>
        </w:tc>
        <w:tc>
          <w:tcPr>
            <w:tcW w:w="993" w:type="dxa"/>
            <w:shd w:val="clear" w:color="auto" w:fill="auto"/>
            <w:noWrap/>
            <w:vAlign w:val="center"/>
          </w:tcPr>
          <w:p w14:paraId="40CF98A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720416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B7A7E4A">
            <w:pPr>
              <w:spacing w:after="0" w:line="240" w:lineRule="auto"/>
              <w:jc w:val="center"/>
              <w:rPr>
                <w:rFonts w:ascii="Tahoma" w:hAnsi="Tahoma" w:eastAsia="Times New Roman" w:cs="Tahoma"/>
                <w:color w:val="000000"/>
                <w:sz w:val="20"/>
                <w:szCs w:val="20"/>
                <w:lang w:eastAsia="pt-BR"/>
              </w:rPr>
            </w:pPr>
          </w:p>
        </w:tc>
      </w:tr>
      <w:tr w14:paraId="7E5B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0DC54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844</w:t>
            </w:r>
          </w:p>
        </w:tc>
        <w:tc>
          <w:tcPr>
            <w:tcW w:w="816" w:type="dxa"/>
            <w:shd w:val="clear" w:color="auto" w:fill="auto"/>
            <w:noWrap/>
            <w:vAlign w:val="center"/>
          </w:tcPr>
          <w:p w14:paraId="6FAFF6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250</w:t>
            </w:r>
          </w:p>
        </w:tc>
        <w:tc>
          <w:tcPr>
            <w:tcW w:w="665" w:type="dxa"/>
            <w:shd w:val="clear" w:color="auto" w:fill="auto"/>
            <w:noWrap/>
            <w:vAlign w:val="center"/>
          </w:tcPr>
          <w:p w14:paraId="4C88D04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37AAE14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RETINOL, COMPOSIÇÃO: ASSOCIADA COM COLECALCIFEROL, CONCENTRAÇÃO: 50.000 UI + 10.000 UI/ML, FORMA FARMACÊUTICA: SOLUÇÃO ORAL - GOTAS FR 10 ML</w:t>
            </w:r>
          </w:p>
        </w:tc>
        <w:tc>
          <w:tcPr>
            <w:tcW w:w="1275" w:type="dxa"/>
            <w:shd w:val="clear" w:color="auto" w:fill="DADADA" w:themeFill="accent3" w:themeFillTint="66"/>
            <w:noWrap/>
            <w:vAlign w:val="center"/>
          </w:tcPr>
          <w:p w14:paraId="31911E1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5,34</w:t>
            </w:r>
          </w:p>
        </w:tc>
        <w:tc>
          <w:tcPr>
            <w:tcW w:w="993" w:type="dxa"/>
            <w:shd w:val="clear" w:color="auto" w:fill="auto"/>
            <w:noWrap/>
            <w:vAlign w:val="center"/>
          </w:tcPr>
          <w:p w14:paraId="273BFBC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33797B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6C49383">
            <w:pPr>
              <w:spacing w:after="0" w:line="240" w:lineRule="auto"/>
              <w:jc w:val="center"/>
              <w:rPr>
                <w:rFonts w:ascii="Tahoma" w:hAnsi="Tahoma" w:eastAsia="Times New Roman" w:cs="Tahoma"/>
                <w:color w:val="000000"/>
                <w:sz w:val="20"/>
                <w:szCs w:val="20"/>
                <w:lang w:eastAsia="pt-BR"/>
              </w:rPr>
            </w:pPr>
          </w:p>
        </w:tc>
      </w:tr>
      <w:tr w14:paraId="1E23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3C8A1A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845</w:t>
            </w:r>
          </w:p>
        </w:tc>
        <w:tc>
          <w:tcPr>
            <w:tcW w:w="816" w:type="dxa"/>
            <w:shd w:val="clear" w:color="auto" w:fill="auto"/>
            <w:noWrap/>
            <w:vAlign w:val="center"/>
          </w:tcPr>
          <w:p w14:paraId="62ED674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w:t>
            </w:r>
          </w:p>
        </w:tc>
        <w:tc>
          <w:tcPr>
            <w:tcW w:w="665" w:type="dxa"/>
            <w:shd w:val="clear" w:color="auto" w:fill="auto"/>
            <w:noWrap/>
            <w:vAlign w:val="center"/>
          </w:tcPr>
          <w:p w14:paraId="48A07E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418" w:type="dxa"/>
            <w:shd w:val="clear" w:color="auto" w:fill="auto"/>
            <w:vAlign w:val="center"/>
          </w:tcPr>
          <w:p w14:paraId="502FBD3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RETINOL, COMPOSIÇÃO: ASSOCIADA COM COLECALCIFEROL E ÓXIDO DE ZINCO, CONCENTRAÇÃO: 1.000 UI/G + 400 UI/G + 100 MG/G, FORMA FARMACÊUTICA: POMADA 45 GRS</w:t>
            </w:r>
          </w:p>
        </w:tc>
        <w:tc>
          <w:tcPr>
            <w:tcW w:w="1275" w:type="dxa"/>
            <w:shd w:val="clear" w:color="auto" w:fill="DADADA" w:themeFill="accent3" w:themeFillTint="66"/>
            <w:noWrap/>
            <w:vAlign w:val="center"/>
          </w:tcPr>
          <w:p w14:paraId="527B24D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34,36</w:t>
            </w:r>
          </w:p>
        </w:tc>
        <w:tc>
          <w:tcPr>
            <w:tcW w:w="993" w:type="dxa"/>
            <w:shd w:val="clear" w:color="auto" w:fill="auto"/>
            <w:noWrap/>
            <w:vAlign w:val="center"/>
          </w:tcPr>
          <w:p w14:paraId="59417D4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0712FC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1434E65">
            <w:pPr>
              <w:spacing w:after="0" w:line="240" w:lineRule="auto"/>
              <w:jc w:val="center"/>
              <w:rPr>
                <w:rFonts w:ascii="Tahoma" w:hAnsi="Tahoma" w:eastAsia="Times New Roman" w:cs="Tahoma"/>
                <w:color w:val="000000"/>
                <w:sz w:val="20"/>
                <w:szCs w:val="20"/>
                <w:lang w:eastAsia="pt-BR"/>
              </w:rPr>
            </w:pPr>
          </w:p>
        </w:tc>
      </w:tr>
      <w:tr w14:paraId="07F0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C9D978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846</w:t>
            </w:r>
          </w:p>
        </w:tc>
        <w:tc>
          <w:tcPr>
            <w:tcW w:w="816" w:type="dxa"/>
            <w:shd w:val="clear" w:color="auto" w:fill="auto"/>
            <w:noWrap/>
            <w:vAlign w:val="center"/>
          </w:tcPr>
          <w:p w14:paraId="54CA8A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9.000</w:t>
            </w:r>
          </w:p>
        </w:tc>
        <w:tc>
          <w:tcPr>
            <w:tcW w:w="665" w:type="dxa"/>
            <w:shd w:val="clear" w:color="auto" w:fill="auto"/>
            <w:noWrap/>
            <w:vAlign w:val="center"/>
          </w:tcPr>
          <w:p w14:paraId="794190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DRG</w:t>
            </w:r>
          </w:p>
        </w:tc>
        <w:tc>
          <w:tcPr>
            <w:tcW w:w="3418" w:type="dxa"/>
            <w:shd w:val="clear" w:color="auto" w:fill="auto"/>
            <w:vAlign w:val="center"/>
          </w:tcPr>
          <w:p w14:paraId="6363949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RIBOFLAVINA; PANTOTENATO DE CÁLCIO; NICOTINAMIDA; CLORIDRATO DE TIAMINA; CLORIDRATO DE PIRIDOXINA, EM BLISTER COM 30 OU 60 COMPRIMIDOS.</w:t>
            </w:r>
          </w:p>
        </w:tc>
        <w:tc>
          <w:tcPr>
            <w:tcW w:w="1275" w:type="dxa"/>
            <w:shd w:val="clear" w:color="auto" w:fill="DADADA" w:themeFill="accent3" w:themeFillTint="66"/>
            <w:noWrap/>
            <w:vAlign w:val="center"/>
          </w:tcPr>
          <w:p w14:paraId="7E487A0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0,60</w:t>
            </w:r>
          </w:p>
        </w:tc>
        <w:tc>
          <w:tcPr>
            <w:tcW w:w="993" w:type="dxa"/>
            <w:shd w:val="clear" w:color="auto" w:fill="auto"/>
            <w:noWrap/>
            <w:vAlign w:val="center"/>
          </w:tcPr>
          <w:p w14:paraId="3D7E9DE9">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D7CCA3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7656568">
            <w:pPr>
              <w:spacing w:after="0" w:line="240" w:lineRule="auto"/>
              <w:jc w:val="center"/>
              <w:rPr>
                <w:rFonts w:ascii="Tahoma" w:hAnsi="Tahoma" w:eastAsia="Times New Roman" w:cs="Tahoma"/>
                <w:color w:val="000000"/>
                <w:sz w:val="20"/>
                <w:szCs w:val="20"/>
                <w:lang w:eastAsia="pt-BR"/>
              </w:rPr>
            </w:pPr>
          </w:p>
        </w:tc>
      </w:tr>
      <w:tr w14:paraId="2B0A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63C562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847</w:t>
            </w:r>
          </w:p>
        </w:tc>
        <w:tc>
          <w:tcPr>
            <w:tcW w:w="816" w:type="dxa"/>
            <w:shd w:val="clear" w:color="auto" w:fill="auto"/>
            <w:noWrap/>
            <w:vAlign w:val="center"/>
          </w:tcPr>
          <w:p w14:paraId="73C2D09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13C82A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11F22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RIFOCINA SPRAY, FRASCO COM 20ML</w:t>
            </w:r>
          </w:p>
        </w:tc>
        <w:tc>
          <w:tcPr>
            <w:tcW w:w="1275" w:type="dxa"/>
            <w:shd w:val="clear" w:color="auto" w:fill="DADADA" w:themeFill="accent3" w:themeFillTint="66"/>
            <w:noWrap/>
            <w:vAlign w:val="center"/>
          </w:tcPr>
          <w:p w14:paraId="22884B3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6,20</w:t>
            </w:r>
          </w:p>
        </w:tc>
        <w:tc>
          <w:tcPr>
            <w:tcW w:w="993" w:type="dxa"/>
            <w:shd w:val="clear" w:color="auto" w:fill="auto"/>
            <w:noWrap/>
            <w:vAlign w:val="center"/>
          </w:tcPr>
          <w:p w14:paraId="61B9CD1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FFE412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816BAD4">
            <w:pPr>
              <w:spacing w:after="0" w:line="240" w:lineRule="auto"/>
              <w:jc w:val="center"/>
              <w:rPr>
                <w:rFonts w:ascii="Tahoma" w:hAnsi="Tahoma" w:eastAsia="Times New Roman" w:cs="Tahoma"/>
                <w:color w:val="000000"/>
                <w:sz w:val="20"/>
                <w:szCs w:val="20"/>
                <w:lang w:eastAsia="pt-BR"/>
              </w:rPr>
            </w:pPr>
          </w:p>
        </w:tc>
      </w:tr>
      <w:tr w14:paraId="5C66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1F848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848</w:t>
            </w:r>
          </w:p>
        </w:tc>
        <w:tc>
          <w:tcPr>
            <w:tcW w:w="816" w:type="dxa"/>
            <w:shd w:val="clear" w:color="auto" w:fill="auto"/>
            <w:noWrap/>
            <w:vAlign w:val="center"/>
          </w:tcPr>
          <w:p w14:paraId="6CF32A6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665" w:type="dxa"/>
            <w:shd w:val="clear" w:color="auto" w:fill="auto"/>
            <w:noWrap/>
            <w:vAlign w:val="center"/>
          </w:tcPr>
          <w:p w14:paraId="47AF395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2836A86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RINGER, COMPOSIÇÃO: ASSOCIADO COM LACTATO DE SÓDIO, FORMA FARMACÊUTICA: SOLUÇÃO INJETÁVEL, CARACTERÍSTICA ADICIONAL: SISTEMA FECHADO, EMBALAGEM COM 500 ML.</w:t>
            </w:r>
          </w:p>
        </w:tc>
        <w:tc>
          <w:tcPr>
            <w:tcW w:w="1275" w:type="dxa"/>
            <w:shd w:val="clear" w:color="auto" w:fill="DADADA" w:themeFill="accent3" w:themeFillTint="66"/>
            <w:noWrap/>
            <w:vAlign w:val="center"/>
          </w:tcPr>
          <w:p w14:paraId="53E63D7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5,46</w:t>
            </w:r>
          </w:p>
        </w:tc>
        <w:tc>
          <w:tcPr>
            <w:tcW w:w="993" w:type="dxa"/>
            <w:shd w:val="clear" w:color="auto" w:fill="auto"/>
            <w:noWrap/>
            <w:vAlign w:val="center"/>
          </w:tcPr>
          <w:p w14:paraId="42D01EB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5367C2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6462781">
            <w:pPr>
              <w:spacing w:after="0" w:line="240" w:lineRule="auto"/>
              <w:jc w:val="center"/>
              <w:rPr>
                <w:rFonts w:ascii="Tahoma" w:hAnsi="Tahoma" w:eastAsia="Times New Roman" w:cs="Tahoma"/>
                <w:color w:val="000000"/>
                <w:sz w:val="20"/>
                <w:szCs w:val="20"/>
                <w:lang w:eastAsia="pt-BR"/>
              </w:rPr>
            </w:pPr>
          </w:p>
        </w:tc>
      </w:tr>
      <w:tr w14:paraId="4C33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0A29C7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849</w:t>
            </w:r>
          </w:p>
        </w:tc>
        <w:tc>
          <w:tcPr>
            <w:tcW w:w="816" w:type="dxa"/>
            <w:shd w:val="clear" w:color="auto" w:fill="auto"/>
            <w:noWrap/>
            <w:vAlign w:val="center"/>
          </w:tcPr>
          <w:p w14:paraId="595A9F2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0497C3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4D42512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RISPERIDONA 1 MG/ML SOLUÇÃO ORAL, EMBALAGEM CONTENDO FRASCO COM 30 ML, ACOMPANHADO DE PIPETA DOSADORA.</w:t>
            </w:r>
          </w:p>
        </w:tc>
        <w:tc>
          <w:tcPr>
            <w:tcW w:w="1275" w:type="dxa"/>
            <w:shd w:val="clear" w:color="auto" w:fill="DADADA" w:themeFill="accent3" w:themeFillTint="66"/>
            <w:noWrap/>
            <w:vAlign w:val="center"/>
          </w:tcPr>
          <w:p w14:paraId="042F0FE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13,45</w:t>
            </w:r>
          </w:p>
        </w:tc>
        <w:tc>
          <w:tcPr>
            <w:tcW w:w="993" w:type="dxa"/>
            <w:shd w:val="clear" w:color="auto" w:fill="auto"/>
            <w:noWrap/>
            <w:vAlign w:val="center"/>
          </w:tcPr>
          <w:p w14:paraId="1C82754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3DAD70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D77E909">
            <w:pPr>
              <w:spacing w:after="0" w:line="240" w:lineRule="auto"/>
              <w:jc w:val="center"/>
              <w:rPr>
                <w:rFonts w:ascii="Tahoma" w:hAnsi="Tahoma" w:eastAsia="Times New Roman" w:cs="Tahoma"/>
                <w:color w:val="000000"/>
                <w:sz w:val="20"/>
                <w:szCs w:val="20"/>
                <w:lang w:eastAsia="pt-BR"/>
              </w:rPr>
            </w:pPr>
          </w:p>
        </w:tc>
      </w:tr>
      <w:tr w14:paraId="6340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4CC8E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850</w:t>
            </w:r>
          </w:p>
        </w:tc>
        <w:tc>
          <w:tcPr>
            <w:tcW w:w="816" w:type="dxa"/>
            <w:shd w:val="clear" w:color="auto" w:fill="auto"/>
            <w:noWrap/>
            <w:vAlign w:val="center"/>
          </w:tcPr>
          <w:p w14:paraId="667E009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210</w:t>
            </w:r>
          </w:p>
        </w:tc>
        <w:tc>
          <w:tcPr>
            <w:tcW w:w="665" w:type="dxa"/>
            <w:shd w:val="clear" w:color="auto" w:fill="auto"/>
            <w:noWrap/>
            <w:vAlign w:val="center"/>
          </w:tcPr>
          <w:p w14:paraId="0AEA72D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F4524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RISPERIDONA 1 MG</w:t>
            </w:r>
          </w:p>
        </w:tc>
        <w:tc>
          <w:tcPr>
            <w:tcW w:w="1275" w:type="dxa"/>
            <w:shd w:val="clear" w:color="auto" w:fill="DADADA" w:themeFill="accent3" w:themeFillTint="66"/>
            <w:noWrap/>
            <w:vAlign w:val="center"/>
          </w:tcPr>
          <w:p w14:paraId="7A83428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0,18</w:t>
            </w:r>
          </w:p>
        </w:tc>
        <w:tc>
          <w:tcPr>
            <w:tcW w:w="993" w:type="dxa"/>
            <w:shd w:val="clear" w:color="auto" w:fill="auto"/>
            <w:noWrap/>
            <w:vAlign w:val="center"/>
          </w:tcPr>
          <w:p w14:paraId="189B50A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9716E2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F9ADDED">
            <w:pPr>
              <w:spacing w:after="0" w:line="240" w:lineRule="auto"/>
              <w:jc w:val="center"/>
              <w:rPr>
                <w:rFonts w:ascii="Tahoma" w:hAnsi="Tahoma" w:eastAsia="Times New Roman" w:cs="Tahoma"/>
                <w:color w:val="000000"/>
                <w:sz w:val="20"/>
                <w:szCs w:val="20"/>
                <w:lang w:eastAsia="pt-BR"/>
              </w:rPr>
            </w:pPr>
          </w:p>
        </w:tc>
      </w:tr>
      <w:tr w14:paraId="5DD1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1C15D5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851</w:t>
            </w:r>
          </w:p>
        </w:tc>
        <w:tc>
          <w:tcPr>
            <w:tcW w:w="816" w:type="dxa"/>
            <w:shd w:val="clear" w:color="auto" w:fill="auto"/>
            <w:noWrap/>
            <w:vAlign w:val="center"/>
          </w:tcPr>
          <w:p w14:paraId="322620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w:t>
            </w:r>
          </w:p>
        </w:tc>
        <w:tc>
          <w:tcPr>
            <w:tcW w:w="665" w:type="dxa"/>
            <w:shd w:val="clear" w:color="auto" w:fill="auto"/>
            <w:noWrap/>
            <w:vAlign w:val="center"/>
          </w:tcPr>
          <w:p w14:paraId="7BC4542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5DD18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RISPERIDONA 2 MG</w:t>
            </w:r>
          </w:p>
        </w:tc>
        <w:tc>
          <w:tcPr>
            <w:tcW w:w="1275" w:type="dxa"/>
            <w:shd w:val="clear" w:color="auto" w:fill="DADADA" w:themeFill="accent3" w:themeFillTint="66"/>
            <w:noWrap/>
            <w:vAlign w:val="center"/>
          </w:tcPr>
          <w:p w14:paraId="7DF5AFF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0,18</w:t>
            </w:r>
          </w:p>
        </w:tc>
        <w:tc>
          <w:tcPr>
            <w:tcW w:w="993" w:type="dxa"/>
            <w:shd w:val="clear" w:color="auto" w:fill="auto"/>
            <w:noWrap/>
            <w:vAlign w:val="center"/>
          </w:tcPr>
          <w:p w14:paraId="556BADD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EF892D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125AFAC">
            <w:pPr>
              <w:spacing w:after="0" w:line="240" w:lineRule="auto"/>
              <w:jc w:val="center"/>
              <w:rPr>
                <w:rFonts w:ascii="Tahoma" w:hAnsi="Tahoma" w:eastAsia="Times New Roman" w:cs="Tahoma"/>
                <w:color w:val="000000"/>
                <w:sz w:val="20"/>
                <w:szCs w:val="20"/>
                <w:lang w:eastAsia="pt-BR"/>
              </w:rPr>
            </w:pPr>
          </w:p>
        </w:tc>
      </w:tr>
      <w:tr w14:paraId="769A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2A61F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852</w:t>
            </w:r>
          </w:p>
        </w:tc>
        <w:tc>
          <w:tcPr>
            <w:tcW w:w="816" w:type="dxa"/>
            <w:shd w:val="clear" w:color="auto" w:fill="auto"/>
            <w:noWrap/>
            <w:vAlign w:val="center"/>
          </w:tcPr>
          <w:p w14:paraId="0A16A31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217BB54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1E5107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RISPERIDONA 3 MG</w:t>
            </w:r>
          </w:p>
        </w:tc>
        <w:tc>
          <w:tcPr>
            <w:tcW w:w="1275" w:type="dxa"/>
            <w:shd w:val="clear" w:color="auto" w:fill="DADADA" w:themeFill="accent3" w:themeFillTint="66"/>
            <w:noWrap/>
            <w:vAlign w:val="center"/>
          </w:tcPr>
          <w:p w14:paraId="6BB4C81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0,22</w:t>
            </w:r>
          </w:p>
        </w:tc>
        <w:tc>
          <w:tcPr>
            <w:tcW w:w="993" w:type="dxa"/>
            <w:shd w:val="clear" w:color="auto" w:fill="auto"/>
            <w:noWrap/>
            <w:vAlign w:val="center"/>
          </w:tcPr>
          <w:p w14:paraId="116D230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2E5830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9DFB7CB">
            <w:pPr>
              <w:spacing w:after="0" w:line="240" w:lineRule="auto"/>
              <w:jc w:val="center"/>
              <w:rPr>
                <w:rFonts w:ascii="Tahoma" w:hAnsi="Tahoma" w:eastAsia="Times New Roman" w:cs="Tahoma"/>
                <w:color w:val="000000"/>
                <w:sz w:val="20"/>
                <w:szCs w:val="20"/>
                <w:lang w:eastAsia="pt-BR"/>
              </w:rPr>
            </w:pPr>
          </w:p>
        </w:tc>
      </w:tr>
      <w:tr w14:paraId="15CB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E75972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853</w:t>
            </w:r>
          </w:p>
        </w:tc>
        <w:tc>
          <w:tcPr>
            <w:tcW w:w="816" w:type="dxa"/>
            <w:shd w:val="clear" w:color="auto" w:fill="auto"/>
            <w:noWrap/>
            <w:vAlign w:val="center"/>
          </w:tcPr>
          <w:p w14:paraId="703417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1.320</w:t>
            </w:r>
          </w:p>
        </w:tc>
        <w:tc>
          <w:tcPr>
            <w:tcW w:w="665" w:type="dxa"/>
            <w:shd w:val="clear" w:color="auto" w:fill="auto"/>
            <w:noWrap/>
            <w:vAlign w:val="center"/>
          </w:tcPr>
          <w:p w14:paraId="1982A1A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380D09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RIVAROXABANA, CONCENTRAÇÃO: 10 MG</w:t>
            </w:r>
          </w:p>
        </w:tc>
        <w:tc>
          <w:tcPr>
            <w:tcW w:w="1275" w:type="dxa"/>
            <w:shd w:val="clear" w:color="auto" w:fill="DADADA" w:themeFill="accent3" w:themeFillTint="66"/>
            <w:noWrap/>
            <w:vAlign w:val="center"/>
          </w:tcPr>
          <w:p w14:paraId="3FCF4F4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0,29</w:t>
            </w:r>
          </w:p>
        </w:tc>
        <w:tc>
          <w:tcPr>
            <w:tcW w:w="993" w:type="dxa"/>
            <w:shd w:val="clear" w:color="auto" w:fill="auto"/>
            <w:noWrap/>
            <w:vAlign w:val="center"/>
          </w:tcPr>
          <w:p w14:paraId="0F204A0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4C3D69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80C2A9C">
            <w:pPr>
              <w:spacing w:after="0" w:line="240" w:lineRule="auto"/>
              <w:jc w:val="center"/>
              <w:rPr>
                <w:rFonts w:ascii="Tahoma" w:hAnsi="Tahoma" w:eastAsia="Times New Roman" w:cs="Tahoma"/>
                <w:color w:val="000000"/>
                <w:sz w:val="20"/>
                <w:szCs w:val="20"/>
                <w:lang w:eastAsia="pt-BR"/>
              </w:rPr>
            </w:pPr>
          </w:p>
        </w:tc>
      </w:tr>
      <w:tr w14:paraId="69D8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860B73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854</w:t>
            </w:r>
          </w:p>
        </w:tc>
        <w:tc>
          <w:tcPr>
            <w:tcW w:w="816" w:type="dxa"/>
            <w:shd w:val="clear" w:color="auto" w:fill="auto"/>
            <w:noWrap/>
            <w:vAlign w:val="center"/>
          </w:tcPr>
          <w:p w14:paraId="716080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280</w:t>
            </w:r>
          </w:p>
        </w:tc>
        <w:tc>
          <w:tcPr>
            <w:tcW w:w="665" w:type="dxa"/>
            <w:shd w:val="clear" w:color="auto" w:fill="auto"/>
            <w:noWrap/>
            <w:vAlign w:val="center"/>
          </w:tcPr>
          <w:p w14:paraId="1E400CA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A3207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RIVAROXABANA, CONCENTRAÇÃO: 15 MG</w:t>
            </w:r>
          </w:p>
        </w:tc>
        <w:tc>
          <w:tcPr>
            <w:tcW w:w="1275" w:type="dxa"/>
            <w:shd w:val="clear" w:color="auto" w:fill="DADADA" w:themeFill="accent3" w:themeFillTint="66"/>
            <w:noWrap/>
            <w:vAlign w:val="center"/>
          </w:tcPr>
          <w:p w14:paraId="0C54F47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0,36</w:t>
            </w:r>
          </w:p>
        </w:tc>
        <w:tc>
          <w:tcPr>
            <w:tcW w:w="993" w:type="dxa"/>
            <w:shd w:val="clear" w:color="auto" w:fill="auto"/>
            <w:noWrap/>
            <w:vAlign w:val="center"/>
          </w:tcPr>
          <w:p w14:paraId="32332E5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0862A9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61C6194">
            <w:pPr>
              <w:spacing w:after="0" w:line="240" w:lineRule="auto"/>
              <w:jc w:val="center"/>
              <w:rPr>
                <w:rFonts w:ascii="Tahoma" w:hAnsi="Tahoma" w:eastAsia="Times New Roman" w:cs="Tahoma"/>
                <w:color w:val="000000"/>
                <w:sz w:val="20"/>
                <w:szCs w:val="20"/>
                <w:lang w:eastAsia="pt-BR"/>
              </w:rPr>
            </w:pPr>
          </w:p>
        </w:tc>
      </w:tr>
      <w:tr w14:paraId="3D2E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E0E037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855</w:t>
            </w:r>
          </w:p>
        </w:tc>
        <w:tc>
          <w:tcPr>
            <w:tcW w:w="816" w:type="dxa"/>
            <w:shd w:val="clear" w:color="auto" w:fill="auto"/>
            <w:noWrap/>
            <w:vAlign w:val="center"/>
          </w:tcPr>
          <w:p w14:paraId="6AA76E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4.000</w:t>
            </w:r>
          </w:p>
        </w:tc>
        <w:tc>
          <w:tcPr>
            <w:tcW w:w="665" w:type="dxa"/>
            <w:shd w:val="clear" w:color="auto" w:fill="auto"/>
            <w:noWrap/>
            <w:vAlign w:val="center"/>
          </w:tcPr>
          <w:p w14:paraId="3443498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46866E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RIVAROXABANA, CONCENTRAÇÃO: 20 MG</w:t>
            </w:r>
          </w:p>
        </w:tc>
        <w:tc>
          <w:tcPr>
            <w:tcW w:w="1275" w:type="dxa"/>
            <w:shd w:val="clear" w:color="auto" w:fill="DADADA" w:themeFill="accent3" w:themeFillTint="66"/>
            <w:noWrap/>
            <w:vAlign w:val="center"/>
          </w:tcPr>
          <w:p w14:paraId="04419CB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0,43</w:t>
            </w:r>
          </w:p>
        </w:tc>
        <w:tc>
          <w:tcPr>
            <w:tcW w:w="993" w:type="dxa"/>
            <w:shd w:val="clear" w:color="auto" w:fill="auto"/>
            <w:noWrap/>
            <w:vAlign w:val="center"/>
          </w:tcPr>
          <w:p w14:paraId="6425F3A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F01C32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1A7CB4A">
            <w:pPr>
              <w:spacing w:after="0" w:line="240" w:lineRule="auto"/>
              <w:jc w:val="center"/>
              <w:rPr>
                <w:rFonts w:ascii="Tahoma" w:hAnsi="Tahoma" w:eastAsia="Times New Roman" w:cs="Tahoma"/>
                <w:color w:val="000000"/>
                <w:sz w:val="20"/>
                <w:szCs w:val="20"/>
                <w:lang w:eastAsia="pt-BR"/>
              </w:rPr>
            </w:pPr>
          </w:p>
        </w:tc>
      </w:tr>
      <w:tr w14:paraId="3424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25D46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856</w:t>
            </w:r>
          </w:p>
        </w:tc>
        <w:tc>
          <w:tcPr>
            <w:tcW w:w="816" w:type="dxa"/>
            <w:shd w:val="clear" w:color="auto" w:fill="auto"/>
            <w:noWrap/>
            <w:vAlign w:val="center"/>
          </w:tcPr>
          <w:p w14:paraId="0F5E37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2C79D50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8EE84B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RIVAROXABANA 2,5 MG</w:t>
            </w:r>
          </w:p>
        </w:tc>
        <w:tc>
          <w:tcPr>
            <w:tcW w:w="1275" w:type="dxa"/>
            <w:shd w:val="clear" w:color="auto" w:fill="DADADA" w:themeFill="accent3" w:themeFillTint="66"/>
            <w:noWrap/>
            <w:vAlign w:val="center"/>
          </w:tcPr>
          <w:p w14:paraId="5167825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2,15</w:t>
            </w:r>
          </w:p>
        </w:tc>
        <w:tc>
          <w:tcPr>
            <w:tcW w:w="993" w:type="dxa"/>
            <w:shd w:val="clear" w:color="auto" w:fill="auto"/>
            <w:noWrap/>
            <w:vAlign w:val="center"/>
          </w:tcPr>
          <w:p w14:paraId="0B00B74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583C69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B6606EA">
            <w:pPr>
              <w:spacing w:after="0" w:line="240" w:lineRule="auto"/>
              <w:jc w:val="center"/>
              <w:rPr>
                <w:rFonts w:ascii="Tahoma" w:hAnsi="Tahoma" w:eastAsia="Times New Roman" w:cs="Tahoma"/>
                <w:color w:val="000000"/>
                <w:sz w:val="20"/>
                <w:szCs w:val="20"/>
                <w:lang w:eastAsia="pt-BR"/>
              </w:rPr>
            </w:pPr>
          </w:p>
        </w:tc>
      </w:tr>
      <w:tr w14:paraId="61FA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6645F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857</w:t>
            </w:r>
          </w:p>
        </w:tc>
        <w:tc>
          <w:tcPr>
            <w:tcW w:w="816" w:type="dxa"/>
            <w:shd w:val="clear" w:color="auto" w:fill="auto"/>
            <w:noWrap/>
            <w:vAlign w:val="center"/>
          </w:tcPr>
          <w:p w14:paraId="33A97E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05</w:t>
            </w:r>
          </w:p>
        </w:tc>
        <w:tc>
          <w:tcPr>
            <w:tcW w:w="665" w:type="dxa"/>
            <w:shd w:val="clear" w:color="auto" w:fill="auto"/>
            <w:noWrap/>
            <w:vAlign w:val="center"/>
          </w:tcPr>
          <w:p w14:paraId="086585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CX</w:t>
            </w:r>
          </w:p>
        </w:tc>
        <w:tc>
          <w:tcPr>
            <w:tcW w:w="3418" w:type="dxa"/>
            <w:shd w:val="clear" w:color="auto" w:fill="auto"/>
            <w:vAlign w:val="center"/>
          </w:tcPr>
          <w:p w14:paraId="39BE88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RIVASTIGMINA ADESIVO 9,5/24H CAIXA COM 30 ADESIVOS</w:t>
            </w:r>
          </w:p>
        </w:tc>
        <w:tc>
          <w:tcPr>
            <w:tcW w:w="1275" w:type="dxa"/>
            <w:shd w:val="clear" w:color="auto" w:fill="DADADA" w:themeFill="accent3" w:themeFillTint="66"/>
            <w:noWrap/>
            <w:vAlign w:val="center"/>
          </w:tcPr>
          <w:p w14:paraId="5D96580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16,45</w:t>
            </w:r>
          </w:p>
        </w:tc>
        <w:tc>
          <w:tcPr>
            <w:tcW w:w="993" w:type="dxa"/>
            <w:shd w:val="clear" w:color="auto" w:fill="auto"/>
            <w:noWrap/>
            <w:vAlign w:val="center"/>
          </w:tcPr>
          <w:p w14:paraId="6BBD315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41B5E3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8F9CB54">
            <w:pPr>
              <w:spacing w:after="0" w:line="240" w:lineRule="auto"/>
              <w:jc w:val="center"/>
              <w:rPr>
                <w:rFonts w:ascii="Tahoma" w:hAnsi="Tahoma" w:eastAsia="Times New Roman" w:cs="Tahoma"/>
                <w:color w:val="000000"/>
                <w:sz w:val="20"/>
                <w:szCs w:val="20"/>
                <w:lang w:eastAsia="pt-BR"/>
              </w:rPr>
            </w:pPr>
          </w:p>
        </w:tc>
      </w:tr>
      <w:tr w14:paraId="1C29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75917D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858</w:t>
            </w:r>
          </w:p>
        </w:tc>
        <w:tc>
          <w:tcPr>
            <w:tcW w:w="816" w:type="dxa"/>
            <w:shd w:val="clear" w:color="auto" w:fill="auto"/>
            <w:noWrap/>
            <w:vAlign w:val="center"/>
          </w:tcPr>
          <w:p w14:paraId="0FF3CA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05</w:t>
            </w:r>
          </w:p>
        </w:tc>
        <w:tc>
          <w:tcPr>
            <w:tcW w:w="665" w:type="dxa"/>
            <w:shd w:val="clear" w:color="auto" w:fill="auto"/>
            <w:noWrap/>
            <w:vAlign w:val="center"/>
          </w:tcPr>
          <w:p w14:paraId="16BAC95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CX</w:t>
            </w:r>
          </w:p>
        </w:tc>
        <w:tc>
          <w:tcPr>
            <w:tcW w:w="3418" w:type="dxa"/>
            <w:shd w:val="clear" w:color="auto" w:fill="auto"/>
            <w:vAlign w:val="center"/>
          </w:tcPr>
          <w:p w14:paraId="16CA0F6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RIVASTIGMINA 9 MG/5CM² - ADESIVO (LIBERAÇÃO 4,6 MG/24H) - EMBALAGENS C/30 ADESIVOS</w:t>
            </w:r>
          </w:p>
        </w:tc>
        <w:tc>
          <w:tcPr>
            <w:tcW w:w="1275" w:type="dxa"/>
            <w:shd w:val="clear" w:color="auto" w:fill="DADADA" w:themeFill="accent3" w:themeFillTint="66"/>
            <w:noWrap/>
            <w:vAlign w:val="center"/>
          </w:tcPr>
          <w:p w14:paraId="60BCC5B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14,46</w:t>
            </w:r>
          </w:p>
        </w:tc>
        <w:tc>
          <w:tcPr>
            <w:tcW w:w="993" w:type="dxa"/>
            <w:shd w:val="clear" w:color="auto" w:fill="auto"/>
            <w:noWrap/>
            <w:vAlign w:val="center"/>
          </w:tcPr>
          <w:p w14:paraId="44FAEB2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91B3A6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49CBDC9">
            <w:pPr>
              <w:spacing w:after="0" w:line="240" w:lineRule="auto"/>
              <w:jc w:val="center"/>
              <w:rPr>
                <w:rFonts w:ascii="Tahoma" w:hAnsi="Tahoma" w:eastAsia="Times New Roman" w:cs="Tahoma"/>
                <w:color w:val="000000"/>
                <w:sz w:val="20"/>
                <w:szCs w:val="20"/>
                <w:lang w:eastAsia="pt-BR"/>
              </w:rPr>
            </w:pPr>
          </w:p>
        </w:tc>
      </w:tr>
      <w:tr w14:paraId="3556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7E7DB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859</w:t>
            </w:r>
          </w:p>
        </w:tc>
        <w:tc>
          <w:tcPr>
            <w:tcW w:w="816" w:type="dxa"/>
            <w:shd w:val="clear" w:color="auto" w:fill="auto"/>
            <w:noWrap/>
            <w:vAlign w:val="center"/>
          </w:tcPr>
          <w:p w14:paraId="64EC8E8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665" w:type="dxa"/>
            <w:shd w:val="clear" w:color="auto" w:fill="auto"/>
            <w:noWrap/>
            <w:vAlign w:val="center"/>
          </w:tcPr>
          <w:p w14:paraId="6224A7C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34697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ROSUVASTATINA 10 MG</w:t>
            </w:r>
          </w:p>
        </w:tc>
        <w:tc>
          <w:tcPr>
            <w:tcW w:w="1275" w:type="dxa"/>
            <w:shd w:val="clear" w:color="auto" w:fill="DADADA" w:themeFill="accent3" w:themeFillTint="66"/>
            <w:noWrap/>
            <w:vAlign w:val="center"/>
          </w:tcPr>
          <w:p w14:paraId="361E9CC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0,25</w:t>
            </w:r>
          </w:p>
        </w:tc>
        <w:tc>
          <w:tcPr>
            <w:tcW w:w="993" w:type="dxa"/>
            <w:shd w:val="clear" w:color="auto" w:fill="auto"/>
            <w:noWrap/>
            <w:vAlign w:val="center"/>
          </w:tcPr>
          <w:p w14:paraId="4F7249B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E82411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6076912">
            <w:pPr>
              <w:spacing w:after="0" w:line="240" w:lineRule="auto"/>
              <w:jc w:val="center"/>
              <w:rPr>
                <w:rFonts w:ascii="Tahoma" w:hAnsi="Tahoma" w:eastAsia="Times New Roman" w:cs="Tahoma"/>
                <w:color w:val="000000"/>
                <w:sz w:val="20"/>
                <w:szCs w:val="20"/>
                <w:lang w:eastAsia="pt-BR"/>
              </w:rPr>
            </w:pPr>
          </w:p>
        </w:tc>
      </w:tr>
      <w:tr w14:paraId="6D6C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52E1DF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860</w:t>
            </w:r>
          </w:p>
        </w:tc>
        <w:tc>
          <w:tcPr>
            <w:tcW w:w="816" w:type="dxa"/>
            <w:shd w:val="clear" w:color="auto" w:fill="auto"/>
            <w:noWrap/>
            <w:vAlign w:val="center"/>
          </w:tcPr>
          <w:p w14:paraId="654088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77CA85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F797DA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ROSUVASTATINA 20 MG</w:t>
            </w:r>
          </w:p>
        </w:tc>
        <w:tc>
          <w:tcPr>
            <w:tcW w:w="1275" w:type="dxa"/>
            <w:shd w:val="clear" w:color="auto" w:fill="DADADA" w:themeFill="accent3" w:themeFillTint="66"/>
            <w:noWrap/>
            <w:vAlign w:val="center"/>
          </w:tcPr>
          <w:p w14:paraId="62D628F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0,47</w:t>
            </w:r>
          </w:p>
        </w:tc>
        <w:tc>
          <w:tcPr>
            <w:tcW w:w="993" w:type="dxa"/>
            <w:shd w:val="clear" w:color="auto" w:fill="auto"/>
            <w:noWrap/>
            <w:vAlign w:val="center"/>
          </w:tcPr>
          <w:p w14:paraId="4CEF4A0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2F7B96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4904323">
            <w:pPr>
              <w:spacing w:after="0" w:line="240" w:lineRule="auto"/>
              <w:jc w:val="center"/>
              <w:rPr>
                <w:rFonts w:ascii="Tahoma" w:hAnsi="Tahoma" w:eastAsia="Times New Roman" w:cs="Tahoma"/>
                <w:color w:val="000000"/>
                <w:sz w:val="20"/>
                <w:szCs w:val="20"/>
                <w:lang w:eastAsia="pt-BR"/>
              </w:rPr>
            </w:pPr>
          </w:p>
        </w:tc>
      </w:tr>
      <w:tr w14:paraId="72C6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6B80CF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861</w:t>
            </w:r>
          </w:p>
        </w:tc>
        <w:tc>
          <w:tcPr>
            <w:tcW w:w="816" w:type="dxa"/>
            <w:shd w:val="clear" w:color="auto" w:fill="auto"/>
            <w:noWrap/>
            <w:vAlign w:val="center"/>
          </w:tcPr>
          <w:p w14:paraId="0DD612E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w:t>
            </w:r>
          </w:p>
        </w:tc>
        <w:tc>
          <w:tcPr>
            <w:tcW w:w="665" w:type="dxa"/>
            <w:shd w:val="clear" w:color="auto" w:fill="auto"/>
            <w:noWrap/>
            <w:vAlign w:val="center"/>
          </w:tcPr>
          <w:p w14:paraId="68A02A8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638BFA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SACARATO DE HIDROXIDO FERRICO 100 MG/5 ML SOLUÇÃO INJETAVEL ENDOVENOSA</w:t>
            </w:r>
          </w:p>
        </w:tc>
        <w:tc>
          <w:tcPr>
            <w:tcW w:w="1275" w:type="dxa"/>
            <w:shd w:val="clear" w:color="auto" w:fill="DADADA" w:themeFill="accent3" w:themeFillTint="66"/>
            <w:noWrap/>
            <w:vAlign w:val="center"/>
          </w:tcPr>
          <w:p w14:paraId="0C212CB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12,20</w:t>
            </w:r>
          </w:p>
        </w:tc>
        <w:tc>
          <w:tcPr>
            <w:tcW w:w="993" w:type="dxa"/>
            <w:shd w:val="clear" w:color="auto" w:fill="auto"/>
            <w:noWrap/>
            <w:vAlign w:val="center"/>
          </w:tcPr>
          <w:p w14:paraId="6FBD42B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AB474D0">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7F23ACA">
            <w:pPr>
              <w:spacing w:after="0" w:line="240" w:lineRule="auto"/>
              <w:jc w:val="center"/>
              <w:rPr>
                <w:rFonts w:ascii="Tahoma" w:hAnsi="Tahoma" w:eastAsia="Times New Roman" w:cs="Tahoma"/>
                <w:color w:val="000000"/>
                <w:sz w:val="20"/>
                <w:szCs w:val="20"/>
                <w:lang w:eastAsia="pt-BR"/>
              </w:rPr>
            </w:pPr>
          </w:p>
        </w:tc>
      </w:tr>
      <w:tr w14:paraId="0403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231106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862</w:t>
            </w:r>
          </w:p>
        </w:tc>
        <w:tc>
          <w:tcPr>
            <w:tcW w:w="816" w:type="dxa"/>
            <w:shd w:val="clear" w:color="auto" w:fill="auto"/>
            <w:noWrap/>
            <w:vAlign w:val="center"/>
          </w:tcPr>
          <w:p w14:paraId="1F4E31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8.000</w:t>
            </w:r>
          </w:p>
        </w:tc>
        <w:tc>
          <w:tcPr>
            <w:tcW w:w="665" w:type="dxa"/>
            <w:shd w:val="clear" w:color="auto" w:fill="auto"/>
            <w:noWrap/>
            <w:vAlign w:val="center"/>
          </w:tcPr>
          <w:p w14:paraId="15D69A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ENV</w:t>
            </w:r>
          </w:p>
        </w:tc>
        <w:tc>
          <w:tcPr>
            <w:tcW w:w="3418" w:type="dxa"/>
            <w:shd w:val="clear" w:color="auto" w:fill="auto"/>
            <w:vAlign w:val="center"/>
          </w:tcPr>
          <w:p w14:paraId="64E8F9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SAIS P/ REIDRATACAO ORAL </w:t>
            </w:r>
          </w:p>
        </w:tc>
        <w:tc>
          <w:tcPr>
            <w:tcW w:w="1275" w:type="dxa"/>
            <w:shd w:val="clear" w:color="auto" w:fill="DADADA" w:themeFill="accent3" w:themeFillTint="66"/>
            <w:noWrap/>
            <w:vAlign w:val="center"/>
          </w:tcPr>
          <w:p w14:paraId="58BA375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0,75</w:t>
            </w:r>
          </w:p>
        </w:tc>
        <w:tc>
          <w:tcPr>
            <w:tcW w:w="993" w:type="dxa"/>
            <w:shd w:val="clear" w:color="auto" w:fill="auto"/>
            <w:noWrap/>
            <w:vAlign w:val="center"/>
          </w:tcPr>
          <w:p w14:paraId="7AE9E96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AAB3A3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5E4C26C">
            <w:pPr>
              <w:spacing w:after="0" w:line="240" w:lineRule="auto"/>
              <w:jc w:val="center"/>
              <w:rPr>
                <w:rFonts w:ascii="Tahoma" w:hAnsi="Tahoma" w:eastAsia="Times New Roman" w:cs="Tahoma"/>
                <w:color w:val="000000"/>
                <w:sz w:val="20"/>
                <w:szCs w:val="20"/>
                <w:lang w:eastAsia="pt-BR"/>
              </w:rPr>
            </w:pPr>
          </w:p>
        </w:tc>
      </w:tr>
      <w:tr w14:paraId="2AAC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0C07B8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863</w:t>
            </w:r>
          </w:p>
        </w:tc>
        <w:tc>
          <w:tcPr>
            <w:tcW w:w="816" w:type="dxa"/>
            <w:shd w:val="clear" w:color="auto" w:fill="auto"/>
            <w:noWrap/>
            <w:vAlign w:val="center"/>
          </w:tcPr>
          <w:p w14:paraId="434F2E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4FC2482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6B5610E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SALBUTAMOL, DOSAGEM: 5 MG/ML, USO: SOLUÇÃO PARA NEBULIZAÇÃO</w:t>
            </w:r>
          </w:p>
        </w:tc>
        <w:tc>
          <w:tcPr>
            <w:tcW w:w="1275" w:type="dxa"/>
            <w:shd w:val="clear" w:color="auto" w:fill="DADADA" w:themeFill="accent3" w:themeFillTint="66"/>
            <w:noWrap/>
            <w:vAlign w:val="center"/>
          </w:tcPr>
          <w:p w14:paraId="5FD32B8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21,56</w:t>
            </w:r>
          </w:p>
        </w:tc>
        <w:tc>
          <w:tcPr>
            <w:tcW w:w="993" w:type="dxa"/>
            <w:shd w:val="clear" w:color="auto" w:fill="auto"/>
            <w:noWrap/>
            <w:vAlign w:val="center"/>
          </w:tcPr>
          <w:p w14:paraId="4339000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CC3ED2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36DE9BB">
            <w:pPr>
              <w:spacing w:after="0" w:line="240" w:lineRule="auto"/>
              <w:jc w:val="center"/>
              <w:rPr>
                <w:rFonts w:ascii="Tahoma" w:hAnsi="Tahoma" w:eastAsia="Times New Roman" w:cs="Tahoma"/>
                <w:color w:val="000000"/>
                <w:sz w:val="20"/>
                <w:szCs w:val="20"/>
                <w:lang w:eastAsia="pt-BR"/>
              </w:rPr>
            </w:pPr>
          </w:p>
        </w:tc>
      </w:tr>
      <w:tr w14:paraId="5FA6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32FE27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864</w:t>
            </w:r>
          </w:p>
        </w:tc>
        <w:tc>
          <w:tcPr>
            <w:tcW w:w="816" w:type="dxa"/>
            <w:shd w:val="clear" w:color="auto" w:fill="auto"/>
            <w:noWrap/>
            <w:vAlign w:val="center"/>
          </w:tcPr>
          <w:p w14:paraId="4F109F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w:t>
            </w:r>
          </w:p>
        </w:tc>
        <w:tc>
          <w:tcPr>
            <w:tcW w:w="665" w:type="dxa"/>
            <w:shd w:val="clear" w:color="auto" w:fill="auto"/>
            <w:noWrap/>
            <w:vAlign w:val="center"/>
          </w:tcPr>
          <w:p w14:paraId="4BCA16D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22DA5C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SALBUTAMOL 100 MCG - AEROSOL INALATÓRIO</w:t>
            </w:r>
          </w:p>
        </w:tc>
        <w:tc>
          <w:tcPr>
            <w:tcW w:w="1275" w:type="dxa"/>
            <w:shd w:val="clear" w:color="auto" w:fill="DADADA" w:themeFill="accent3" w:themeFillTint="66"/>
            <w:noWrap/>
            <w:vAlign w:val="center"/>
          </w:tcPr>
          <w:p w14:paraId="2E297DA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15,56</w:t>
            </w:r>
          </w:p>
        </w:tc>
        <w:tc>
          <w:tcPr>
            <w:tcW w:w="993" w:type="dxa"/>
            <w:shd w:val="clear" w:color="auto" w:fill="auto"/>
            <w:noWrap/>
            <w:vAlign w:val="center"/>
          </w:tcPr>
          <w:p w14:paraId="08C7253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AEAD6B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E3C055D">
            <w:pPr>
              <w:spacing w:after="0" w:line="240" w:lineRule="auto"/>
              <w:jc w:val="center"/>
              <w:rPr>
                <w:rFonts w:ascii="Tahoma" w:hAnsi="Tahoma" w:eastAsia="Times New Roman" w:cs="Tahoma"/>
                <w:color w:val="000000"/>
                <w:sz w:val="20"/>
                <w:szCs w:val="20"/>
                <w:lang w:eastAsia="pt-BR"/>
              </w:rPr>
            </w:pPr>
          </w:p>
        </w:tc>
      </w:tr>
      <w:tr w14:paraId="6ED9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D2C45B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865</w:t>
            </w:r>
          </w:p>
        </w:tc>
        <w:tc>
          <w:tcPr>
            <w:tcW w:w="816" w:type="dxa"/>
            <w:shd w:val="clear" w:color="auto" w:fill="auto"/>
            <w:noWrap/>
            <w:vAlign w:val="center"/>
          </w:tcPr>
          <w:p w14:paraId="467BC4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w:t>
            </w:r>
          </w:p>
        </w:tc>
        <w:tc>
          <w:tcPr>
            <w:tcW w:w="665" w:type="dxa"/>
            <w:shd w:val="clear" w:color="auto" w:fill="auto"/>
            <w:noWrap/>
            <w:vAlign w:val="center"/>
          </w:tcPr>
          <w:p w14:paraId="151C9AD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56BD59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SIMETICONA, CONCENTRAÇÃO: 75 MG/ML, FORMA FARMACÊUTICA: SOLUÇÃO ORAL - GOTAS FR 15 ML</w:t>
            </w:r>
          </w:p>
        </w:tc>
        <w:tc>
          <w:tcPr>
            <w:tcW w:w="1275" w:type="dxa"/>
            <w:shd w:val="clear" w:color="auto" w:fill="DADADA" w:themeFill="accent3" w:themeFillTint="66"/>
            <w:noWrap/>
            <w:vAlign w:val="center"/>
          </w:tcPr>
          <w:p w14:paraId="14EE966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1,82</w:t>
            </w:r>
          </w:p>
        </w:tc>
        <w:tc>
          <w:tcPr>
            <w:tcW w:w="993" w:type="dxa"/>
            <w:shd w:val="clear" w:color="auto" w:fill="auto"/>
            <w:noWrap/>
            <w:vAlign w:val="center"/>
          </w:tcPr>
          <w:p w14:paraId="200D4B0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9053D2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9084F60">
            <w:pPr>
              <w:spacing w:after="0" w:line="240" w:lineRule="auto"/>
              <w:jc w:val="center"/>
              <w:rPr>
                <w:rFonts w:ascii="Tahoma" w:hAnsi="Tahoma" w:eastAsia="Times New Roman" w:cs="Tahoma"/>
                <w:color w:val="000000"/>
                <w:sz w:val="20"/>
                <w:szCs w:val="20"/>
                <w:lang w:eastAsia="pt-BR"/>
              </w:rPr>
            </w:pPr>
          </w:p>
        </w:tc>
      </w:tr>
      <w:tr w14:paraId="782E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3565BA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866</w:t>
            </w:r>
          </w:p>
        </w:tc>
        <w:tc>
          <w:tcPr>
            <w:tcW w:w="816" w:type="dxa"/>
            <w:shd w:val="clear" w:color="auto" w:fill="auto"/>
            <w:noWrap/>
            <w:vAlign w:val="center"/>
          </w:tcPr>
          <w:p w14:paraId="13069D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60.000</w:t>
            </w:r>
          </w:p>
        </w:tc>
        <w:tc>
          <w:tcPr>
            <w:tcW w:w="665" w:type="dxa"/>
            <w:shd w:val="clear" w:color="auto" w:fill="auto"/>
            <w:noWrap/>
            <w:vAlign w:val="center"/>
          </w:tcPr>
          <w:p w14:paraId="7FDC2D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CBBE35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SINVASTATINA 20 MG</w:t>
            </w:r>
          </w:p>
        </w:tc>
        <w:tc>
          <w:tcPr>
            <w:tcW w:w="1275" w:type="dxa"/>
            <w:shd w:val="clear" w:color="auto" w:fill="DADADA" w:themeFill="accent3" w:themeFillTint="66"/>
            <w:noWrap/>
            <w:vAlign w:val="center"/>
          </w:tcPr>
          <w:p w14:paraId="0F0D5BC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0,12</w:t>
            </w:r>
          </w:p>
        </w:tc>
        <w:tc>
          <w:tcPr>
            <w:tcW w:w="993" w:type="dxa"/>
            <w:shd w:val="clear" w:color="auto" w:fill="auto"/>
            <w:noWrap/>
            <w:vAlign w:val="center"/>
          </w:tcPr>
          <w:p w14:paraId="0E8756C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9182C6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F6CB37A">
            <w:pPr>
              <w:spacing w:after="0" w:line="240" w:lineRule="auto"/>
              <w:jc w:val="center"/>
              <w:rPr>
                <w:rFonts w:ascii="Tahoma" w:hAnsi="Tahoma" w:eastAsia="Times New Roman" w:cs="Tahoma"/>
                <w:color w:val="000000"/>
                <w:sz w:val="20"/>
                <w:szCs w:val="20"/>
                <w:lang w:eastAsia="pt-BR"/>
              </w:rPr>
            </w:pPr>
          </w:p>
        </w:tc>
      </w:tr>
      <w:tr w14:paraId="077D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DD6DC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867</w:t>
            </w:r>
          </w:p>
        </w:tc>
        <w:tc>
          <w:tcPr>
            <w:tcW w:w="816" w:type="dxa"/>
            <w:shd w:val="clear" w:color="auto" w:fill="auto"/>
            <w:noWrap/>
            <w:vAlign w:val="center"/>
          </w:tcPr>
          <w:p w14:paraId="56D9D41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04</w:t>
            </w:r>
          </w:p>
        </w:tc>
        <w:tc>
          <w:tcPr>
            <w:tcW w:w="665" w:type="dxa"/>
            <w:shd w:val="clear" w:color="auto" w:fill="auto"/>
            <w:noWrap/>
            <w:vAlign w:val="center"/>
          </w:tcPr>
          <w:p w14:paraId="7DAA4F8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9B9810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SKIN CREAM (DERMA FINE)</w:t>
            </w:r>
          </w:p>
        </w:tc>
        <w:tc>
          <w:tcPr>
            <w:tcW w:w="1275" w:type="dxa"/>
            <w:shd w:val="clear" w:color="auto" w:fill="DADADA" w:themeFill="accent3" w:themeFillTint="66"/>
            <w:noWrap/>
            <w:vAlign w:val="center"/>
          </w:tcPr>
          <w:p w14:paraId="2C96B53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153,58</w:t>
            </w:r>
          </w:p>
        </w:tc>
        <w:tc>
          <w:tcPr>
            <w:tcW w:w="993" w:type="dxa"/>
            <w:shd w:val="clear" w:color="auto" w:fill="auto"/>
            <w:noWrap/>
            <w:vAlign w:val="center"/>
          </w:tcPr>
          <w:p w14:paraId="2CB1EAA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082BD1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29CE156">
            <w:pPr>
              <w:spacing w:after="0" w:line="240" w:lineRule="auto"/>
              <w:jc w:val="center"/>
              <w:rPr>
                <w:rFonts w:ascii="Tahoma" w:hAnsi="Tahoma" w:eastAsia="Times New Roman" w:cs="Tahoma"/>
                <w:color w:val="000000"/>
                <w:sz w:val="20"/>
                <w:szCs w:val="20"/>
                <w:lang w:eastAsia="pt-BR"/>
              </w:rPr>
            </w:pPr>
          </w:p>
        </w:tc>
      </w:tr>
      <w:tr w14:paraId="33A8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7815E2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868</w:t>
            </w:r>
          </w:p>
        </w:tc>
        <w:tc>
          <w:tcPr>
            <w:tcW w:w="816" w:type="dxa"/>
            <w:shd w:val="clear" w:color="auto" w:fill="auto"/>
            <w:noWrap/>
            <w:vAlign w:val="center"/>
          </w:tcPr>
          <w:p w14:paraId="3906EFB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665" w:type="dxa"/>
            <w:shd w:val="clear" w:color="auto" w:fill="auto"/>
            <w:noWrap/>
            <w:vAlign w:val="center"/>
          </w:tcPr>
          <w:p w14:paraId="5A2713A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2828BA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DE GLICERINA 12%, FRASCO COM 500 ML.</w:t>
            </w:r>
          </w:p>
        </w:tc>
        <w:tc>
          <w:tcPr>
            <w:tcW w:w="1275" w:type="dxa"/>
            <w:shd w:val="clear" w:color="auto" w:fill="DADADA" w:themeFill="accent3" w:themeFillTint="66"/>
            <w:noWrap/>
            <w:vAlign w:val="center"/>
          </w:tcPr>
          <w:p w14:paraId="3D7F889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9,06</w:t>
            </w:r>
          </w:p>
        </w:tc>
        <w:tc>
          <w:tcPr>
            <w:tcW w:w="993" w:type="dxa"/>
            <w:shd w:val="clear" w:color="auto" w:fill="auto"/>
            <w:noWrap/>
            <w:vAlign w:val="center"/>
          </w:tcPr>
          <w:p w14:paraId="60A6FAC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0F0089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386C108">
            <w:pPr>
              <w:spacing w:after="0" w:line="240" w:lineRule="auto"/>
              <w:jc w:val="center"/>
              <w:rPr>
                <w:rFonts w:ascii="Tahoma" w:hAnsi="Tahoma" w:eastAsia="Times New Roman" w:cs="Tahoma"/>
                <w:color w:val="000000"/>
                <w:sz w:val="20"/>
                <w:szCs w:val="20"/>
                <w:lang w:eastAsia="pt-BR"/>
              </w:rPr>
            </w:pPr>
          </w:p>
        </w:tc>
      </w:tr>
      <w:tr w14:paraId="68E5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24E447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869</w:t>
            </w:r>
          </w:p>
        </w:tc>
        <w:tc>
          <w:tcPr>
            <w:tcW w:w="816" w:type="dxa"/>
            <w:shd w:val="clear" w:color="auto" w:fill="auto"/>
            <w:noWrap/>
            <w:vAlign w:val="center"/>
          </w:tcPr>
          <w:p w14:paraId="1FA5E48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w:t>
            </w:r>
          </w:p>
        </w:tc>
        <w:tc>
          <w:tcPr>
            <w:tcW w:w="665" w:type="dxa"/>
            <w:shd w:val="clear" w:color="auto" w:fill="auto"/>
            <w:noWrap/>
            <w:vAlign w:val="center"/>
          </w:tcPr>
          <w:p w14:paraId="3A3C2BD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316A9E1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DE MANITOL A 20%, FRASCO DE 250 ML</w:t>
            </w:r>
          </w:p>
        </w:tc>
        <w:tc>
          <w:tcPr>
            <w:tcW w:w="1275" w:type="dxa"/>
            <w:shd w:val="clear" w:color="auto" w:fill="DADADA" w:themeFill="accent3" w:themeFillTint="66"/>
            <w:noWrap/>
            <w:vAlign w:val="center"/>
          </w:tcPr>
          <w:p w14:paraId="623EA62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8,75</w:t>
            </w:r>
          </w:p>
        </w:tc>
        <w:tc>
          <w:tcPr>
            <w:tcW w:w="993" w:type="dxa"/>
            <w:shd w:val="clear" w:color="auto" w:fill="auto"/>
            <w:noWrap/>
            <w:vAlign w:val="center"/>
          </w:tcPr>
          <w:p w14:paraId="1879E87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7D6CD3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68C2148">
            <w:pPr>
              <w:spacing w:after="0" w:line="240" w:lineRule="auto"/>
              <w:jc w:val="center"/>
              <w:rPr>
                <w:rFonts w:ascii="Tahoma" w:hAnsi="Tahoma" w:eastAsia="Times New Roman" w:cs="Tahoma"/>
                <w:color w:val="000000"/>
                <w:sz w:val="20"/>
                <w:szCs w:val="20"/>
                <w:lang w:eastAsia="pt-BR"/>
              </w:rPr>
            </w:pPr>
          </w:p>
        </w:tc>
      </w:tr>
      <w:tr w14:paraId="7BC2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C4FC8F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870</w:t>
            </w:r>
          </w:p>
        </w:tc>
        <w:tc>
          <w:tcPr>
            <w:tcW w:w="816" w:type="dxa"/>
            <w:shd w:val="clear" w:color="auto" w:fill="auto"/>
            <w:noWrap/>
            <w:vAlign w:val="center"/>
          </w:tcPr>
          <w:p w14:paraId="2BDD26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w:t>
            </w:r>
          </w:p>
        </w:tc>
        <w:tc>
          <w:tcPr>
            <w:tcW w:w="665" w:type="dxa"/>
            <w:shd w:val="clear" w:color="auto" w:fill="auto"/>
            <w:noWrap/>
            <w:vAlign w:val="center"/>
          </w:tcPr>
          <w:p w14:paraId="5E2007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DCF23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FISIOLÓGICA DE CLORETO DE SÓDIO 0,9%, AMPOLA COM 10 ML (DEVERÁ ESTAR DE ACORDO COM A RESOLUÇÃO - RDC N° 45, DE 12/03/2003, E RESOLUÇÃO - RDC N° 29, DE 17/04/2007).</w:t>
            </w:r>
          </w:p>
        </w:tc>
        <w:tc>
          <w:tcPr>
            <w:tcW w:w="1275" w:type="dxa"/>
            <w:shd w:val="clear" w:color="auto" w:fill="DADADA" w:themeFill="accent3" w:themeFillTint="66"/>
            <w:noWrap/>
            <w:vAlign w:val="center"/>
          </w:tcPr>
          <w:p w14:paraId="5E7FF68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0,27</w:t>
            </w:r>
          </w:p>
        </w:tc>
        <w:tc>
          <w:tcPr>
            <w:tcW w:w="993" w:type="dxa"/>
            <w:shd w:val="clear" w:color="auto" w:fill="auto"/>
            <w:noWrap/>
            <w:vAlign w:val="center"/>
          </w:tcPr>
          <w:p w14:paraId="6E22306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0A6B2B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622AFE3">
            <w:pPr>
              <w:spacing w:after="0" w:line="240" w:lineRule="auto"/>
              <w:jc w:val="center"/>
              <w:rPr>
                <w:rFonts w:ascii="Tahoma" w:hAnsi="Tahoma" w:eastAsia="Times New Roman" w:cs="Tahoma"/>
                <w:color w:val="000000"/>
                <w:sz w:val="20"/>
                <w:szCs w:val="20"/>
                <w:lang w:eastAsia="pt-BR"/>
              </w:rPr>
            </w:pPr>
          </w:p>
        </w:tc>
      </w:tr>
      <w:tr w14:paraId="7456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5520D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871</w:t>
            </w:r>
          </w:p>
        </w:tc>
        <w:tc>
          <w:tcPr>
            <w:tcW w:w="816" w:type="dxa"/>
            <w:shd w:val="clear" w:color="auto" w:fill="auto"/>
            <w:noWrap/>
            <w:vAlign w:val="center"/>
          </w:tcPr>
          <w:p w14:paraId="17D48EE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2.000</w:t>
            </w:r>
          </w:p>
        </w:tc>
        <w:tc>
          <w:tcPr>
            <w:tcW w:w="665" w:type="dxa"/>
            <w:shd w:val="clear" w:color="auto" w:fill="auto"/>
            <w:noWrap/>
            <w:vAlign w:val="center"/>
          </w:tcPr>
          <w:p w14:paraId="507ADE2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14AA4F4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FISIOLÓGICA DE CLORETO DE SÓDIO 0,9%, BOLSA SISTEMA FECHADO, COM 250 ML</w:t>
            </w:r>
          </w:p>
        </w:tc>
        <w:tc>
          <w:tcPr>
            <w:tcW w:w="1275" w:type="dxa"/>
            <w:shd w:val="clear" w:color="auto" w:fill="DADADA" w:themeFill="accent3" w:themeFillTint="66"/>
            <w:noWrap/>
            <w:vAlign w:val="center"/>
          </w:tcPr>
          <w:p w14:paraId="64AFEB9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3,85</w:t>
            </w:r>
          </w:p>
        </w:tc>
        <w:tc>
          <w:tcPr>
            <w:tcW w:w="993" w:type="dxa"/>
            <w:shd w:val="clear" w:color="auto" w:fill="auto"/>
            <w:noWrap/>
            <w:vAlign w:val="center"/>
          </w:tcPr>
          <w:p w14:paraId="4BEF1FA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F9D60C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3963404">
            <w:pPr>
              <w:spacing w:after="0" w:line="240" w:lineRule="auto"/>
              <w:jc w:val="center"/>
              <w:rPr>
                <w:rFonts w:ascii="Tahoma" w:hAnsi="Tahoma" w:eastAsia="Times New Roman" w:cs="Tahoma"/>
                <w:color w:val="000000"/>
                <w:sz w:val="20"/>
                <w:szCs w:val="20"/>
                <w:lang w:eastAsia="pt-BR"/>
              </w:rPr>
            </w:pPr>
          </w:p>
        </w:tc>
      </w:tr>
      <w:tr w14:paraId="35C5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0653E2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872</w:t>
            </w:r>
          </w:p>
        </w:tc>
        <w:tc>
          <w:tcPr>
            <w:tcW w:w="816" w:type="dxa"/>
            <w:shd w:val="clear" w:color="auto" w:fill="auto"/>
            <w:noWrap/>
            <w:vAlign w:val="center"/>
          </w:tcPr>
          <w:p w14:paraId="370E19E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2.000</w:t>
            </w:r>
          </w:p>
        </w:tc>
        <w:tc>
          <w:tcPr>
            <w:tcW w:w="665" w:type="dxa"/>
            <w:shd w:val="clear" w:color="auto" w:fill="auto"/>
            <w:noWrap/>
            <w:vAlign w:val="center"/>
          </w:tcPr>
          <w:p w14:paraId="3303EA6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3843B86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FISIOLÓGICA DE CLORETO DE SÓDIO 0,9%, BOLSA SISTEMA FECHADO, COM 500 ML</w:t>
            </w:r>
          </w:p>
        </w:tc>
        <w:tc>
          <w:tcPr>
            <w:tcW w:w="1275" w:type="dxa"/>
            <w:shd w:val="clear" w:color="auto" w:fill="DADADA" w:themeFill="accent3" w:themeFillTint="66"/>
            <w:noWrap/>
            <w:vAlign w:val="center"/>
          </w:tcPr>
          <w:p w14:paraId="1905F22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4,57</w:t>
            </w:r>
          </w:p>
        </w:tc>
        <w:tc>
          <w:tcPr>
            <w:tcW w:w="993" w:type="dxa"/>
            <w:shd w:val="clear" w:color="auto" w:fill="auto"/>
            <w:noWrap/>
            <w:vAlign w:val="center"/>
          </w:tcPr>
          <w:p w14:paraId="1426A3F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96E367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42C625A">
            <w:pPr>
              <w:spacing w:after="0" w:line="240" w:lineRule="auto"/>
              <w:jc w:val="center"/>
              <w:rPr>
                <w:rFonts w:ascii="Tahoma" w:hAnsi="Tahoma" w:eastAsia="Times New Roman" w:cs="Tahoma"/>
                <w:color w:val="000000"/>
                <w:sz w:val="20"/>
                <w:szCs w:val="20"/>
                <w:lang w:eastAsia="pt-BR"/>
              </w:rPr>
            </w:pPr>
          </w:p>
        </w:tc>
      </w:tr>
      <w:tr w14:paraId="103F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20ED2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873</w:t>
            </w:r>
          </w:p>
        </w:tc>
        <w:tc>
          <w:tcPr>
            <w:tcW w:w="816" w:type="dxa"/>
            <w:shd w:val="clear" w:color="auto" w:fill="auto"/>
            <w:noWrap/>
            <w:vAlign w:val="center"/>
          </w:tcPr>
          <w:p w14:paraId="0DBFC6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3.000</w:t>
            </w:r>
          </w:p>
        </w:tc>
        <w:tc>
          <w:tcPr>
            <w:tcW w:w="665" w:type="dxa"/>
            <w:shd w:val="clear" w:color="auto" w:fill="auto"/>
            <w:noWrap/>
            <w:vAlign w:val="center"/>
          </w:tcPr>
          <w:p w14:paraId="113065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08A6D71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FISIOLÓGICA DE CLORETO DE SÓDIO 0,9%, SISTEMA FECHADO, COM 100 ML</w:t>
            </w:r>
          </w:p>
        </w:tc>
        <w:tc>
          <w:tcPr>
            <w:tcW w:w="1275" w:type="dxa"/>
            <w:shd w:val="clear" w:color="auto" w:fill="DADADA" w:themeFill="accent3" w:themeFillTint="66"/>
            <w:noWrap/>
            <w:vAlign w:val="center"/>
          </w:tcPr>
          <w:p w14:paraId="0396D32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3,60</w:t>
            </w:r>
          </w:p>
        </w:tc>
        <w:tc>
          <w:tcPr>
            <w:tcW w:w="993" w:type="dxa"/>
            <w:shd w:val="clear" w:color="auto" w:fill="auto"/>
            <w:noWrap/>
            <w:vAlign w:val="center"/>
          </w:tcPr>
          <w:p w14:paraId="4C2FE07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3C3899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F81C3C3">
            <w:pPr>
              <w:spacing w:after="0" w:line="240" w:lineRule="auto"/>
              <w:jc w:val="center"/>
              <w:rPr>
                <w:rFonts w:ascii="Tahoma" w:hAnsi="Tahoma" w:eastAsia="Times New Roman" w:cs="Tahoma"/>
                <w:color w:val="000000"/>
                <w:sz w:val="20"/>
                <w:szCs w:val="20"/>
                <w:lang w:eastAsia="pt-BR"/>
              </w:rPr>
            </w:pPr>
          </w:p>
        </w:tc>
      </w:tr>
      <w:tr w14:paraId="4B5E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0FCD27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874</w:t>
            </w:r>
          </w:p>
        </w:tc>
        <w:tc>
          <w:tcPr>
            <w:tcW w:w="816" w:type="dxa"/>
            <w:shd w:val="clear" w:color="auto" w:fill="auto"/>
            <w:noWrap/>
            <w:vAlign w:val="center"/>
          </w:tcPr>
          <w:p w14:paraId="7E235A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2D5B70B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27FF692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GLICOFISIOLOGICA, BOLSA SISTEMA FECHADO, COM 250ML (DEVERÁ ESTAR DE ACORDO COM A RESOLUÇÃO - RDC N° 45, DE 12/03/2003, E RESOLUÇÃO - RDC N° 29, DE 17/04/2007).</w:t>
            </w:r>
          </w:p>
        </w:tc>
        <w:tc>
          <w:tcPr>
            <w:tcW w:w="1275" w:type="dxa"/>
            <w:shd w:val="clear" w:color="auto" w:fill="DADADA" w:themeFill="accent3" w:themeFillTint="66"/>
            <w:noWrap/>
            <w:vAlign w:val="center"/>
          </w:tcPr>
          <w:p w14:paraId="0C71ED1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3,93</w:t>
            </w:r>
          </w:p>
        </w:tc>
        <w:tc>
          <w:tcPr>
            <w:tcW w:w="993" w:type="dxa"/>
            <w:shd w:val="clear" w:color="auto" w:fill="auto"/>
            <w:noWrap/>
            <w:vAlign w:val="center"/>
          </w:tcPr>
          <w:p w14:paraId="09A2334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E94DD3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FF66A75">
            <w:pPr>
              <w:spacing w:after="0" w:line="240" w:lineRule="auto"/>
              <w:jc w:val="center"/>
              <w:rPr>
                <w:rFonts w:ascii="Tahoma" w:hAnsi="Tahoma" w:eastAsia="Times New Roman" w:cs="Tahoma"/>
                <w:color w:val="000000"/>
                <w:sz w:val="20"/>
                <w:szCs w:val="20"/>
                <w:lang w:eastAsia="pt-BR"/>
              </w:rPr>
            </w:pPr>
          </w:p>
        </w:tc>
      </w:tr>
      <w:tr w14:paraId="5C14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FD893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875</w:t>
            </w:r>
          </w:p>
        </w:tc>
        <w:tc>
          <w:tcPr>
            <w:tcW w:w="816" w:type="dxa"/>
            <w:shd w:val="clear" w:color="auto" w:fill="auto"/>
            <w:noWrap/>
            <w:vAlign w:val="center"/>
          </w:tcPr>
          <w:p w14:paraId="0296150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300</w:t>
            </w:r>
          </w:p>
        </w:tc>
        <w:tc>
          <w:tcPr>
            <w:tcW w:w="665" w:type="dxa"/>
            <w:shd w:val="clear" w:color="auto" w:fill="auto"/>
            <w:noWrap/>
            <w:vAlign w:val="center"/>
          </w:tcPr>
          <w:p w14:paraId="52B0B2E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5FCB7B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SOLUÇÃO GLICOFISIOLOGICA, BOLSA SISTEMA FECHADO, COM 500ML (DEVERÁ ESTAR DE ACORDO COM A RESOLUÇÃO - RDC N° 45, DE 12/03/2003, E RESOLUÇÃO - RDC N° 29, DE 17/04/2007).</w:t>
            </w:r>
          </w:p>
        </w:tc>
        <w:tc>
          <w:tcPr>
            <w:tcW w:w="1275" w:type="dxa"/>
            <w:shd w:val="clear" w:color="auto" w:fill="DADADA" w:themeFill="accent3" w:themeFillTint="66"/>
            <w:noWrap/>
            <w:vAlign w:val="center"/>
          </w:tcPr>
          <w:p w14:paraId="1C3C37E7">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4,83</w:t>
            </w:r>
          </w:p>
        </w:tc>
        <w:tc>
          <w:tcPr>
            <w:tcW w:w="993" w:type="dxa"/>
            <w:shd w:val="clear" w:color="auto" w:fill="auto"/>
            <w:noWrap/>
            <w:vAlign w:val="center"/>
          </w:tcPr>
          <w:p w14:paraId="4D3969C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E9B5DA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9653E51">
            <w:pPr>
              <w:spacing w:after="0" w:line="240" w:lineRule="auto"/>
              <w:jc w:val="center"/>
              <w:rPr>
                <w:rFonts w:ascii="Tahoma" w:hAnsi="Tahoma" w:eastAsia="Times New Roman" w:cs="Tahoma"/>
                <w:color w:val="000000"/>
                <w:sz w:val="20"/>
                <w:szCs w:val="20"/>
                <w:lang w:eastAsia="pt-BR"/>
              </w:rPr>
            </w:pPr>
          </w:p>
        </w:tc>
      </w:tr>
      <w:tr w14:paraId="5FE8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74218C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876</w:t>
            </w:r>
          </w:p>
        </w:tc>
        <w:tc>
          <w:tcPr>
            <w:tcW w:w="816" w:type="dxa"/>
            <w:shd w:val="clear" w:color="auto" w:fill="auto"/>
            <w:noWrap/>
            <w:vAlign w:val="center"/>
          </w:tcPr>
          <w:p w14:paraId="5DBE4D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05</w:t>
            </w:r>
          </w:p>
        </w:tc>
        <w:tc>
          <w:tcPr>
            <w:tcW w:w="665" w:type="dxa"/>
            <w:shd w:val="clear" w:color="auto" w:fill="auto"/>
            <w:noWrap/>
            <w:vAlign w:val="center"/>
          </w:tcPr>
          <w:p w14:paraId="68BCCA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CX</w:t>
            </w:r>
          </w:p>
        </w:tc>
        <w:tc>
          <w:tcPr>
            <w:tcW w:w="3418" w:type="dxa"/>
            <w:shd w:val="clear" w:color="auto" w:fill="auto"/>
            <w:vAlign w:val="center"/>
          </w:tcPr>
          <w:p w14:paraId="2DB7668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SORBITOL + LAURILSULFATO DE SODIO CART C/07 BG X 6,5 MG</w:t>
            </w:r>
          </w:p>
        </w:tc>
        <w:tc>
          <w:tcPr>
            <w:tcW w:w="1275" w:type="dxa"/>
            <w:shd w:val="clear" w:color="auto" w:fill="DADADA" w:themeFill="accent3" w:themeFillTint="66"/>
            <w:noWrap/>
            <w:vAlign w:val="center"/>
          </w:tcPr>
          <w:p w14:paraId="6FE5E8B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21,21</w:t>
            </w:r>
          </w:p>
        </w:tc>
        <w:tc>
          <w:tcPr>
            <w:tcW w:w="993" w:type="dxa"/>
            <w:shd w:val="clear" w:color="auto" w:fill="auto"/>
            <w:noWrap/>
            <w:vAlign w:val="center"/>
          </w:tcPr>
          <w:p w14:paraId="621CB45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23FC9D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42E510F">
            <w:pPr>
              <w:spacing w:after="0" w:line="240" w:lineRule="auto"/>
              <w:jc w:val="center"/>
              <w:rPr>
                <w:rFonts w:ascii="Tahoma" w:hAnsi="Tahoma" w:eastAsia="Times New Roman" w:cs="Tahoma"/>
                <w:color w:val="000000"/>
                <w:sz w:val="20"/>
                <w:szCs w:val="20"/>
                <w:lang w:eastAsia="pt-BR"/>
              </w:rPr>
            </w:pPr>
          </w:p>
        </w:tc>
      </w:tr>
      <w:tr w14:paraId="0943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6E1E8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877</w:t>
            </w:r>
          </w:p>
        </w:tc>
        <w:tc>
          <w:tcPr>
            <w:tcW w:w="816" w:type="dxa"/>
            <w:shd w:val="clear" w:color="auto" w:fill="auto"/>
            <w:noWrap/>
            <w:vAlign w:val="center"/>
          </w:tcPr>
          <w:p w14:paraId="53A6CF1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240</w:t>
            </w:r>
          </w:p>
        </w:tc>
        <w:tc>
          <w:tcPr>
            <w:tcW w:w="665" w:type="dxa"/>
            <w:shd w:val="clear" w:color="auto" w:fill="auto"/>
            <w:noWrap/>
            <w:vAlign w:val="center"/>
          </w:tcPr>
          <w:p w14:paraId="41648F5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9DB9D2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SUCCINATO DE SOLIFENACINA 5MG</w:t>
            </w:r>
          </w:p>
        </w:tc>
        <w:tc>
          <w:tcPr>
            <w:tcW w:w="1275" w:type="dxa"/>
            <w:shd w:val="clear" w:color="auto" w:fill="DADADA" w:themeFill="accent3" w:themeFillTint="66"/>
            <w:noWrap/>
            <w:vAlign w:val="center"/>
          </w:tcPr>
          <w:p w14:paraId="0927A80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2,28</w:t>
            </w:r>
          </w:p>
        </w:tc>
        <w:tc>
          <w:tcPr>
            <w:tcW w:w="993" w:type="dxa"/>
            <w:shd w:val="clear" w:color="auto" w:fill="auto"/>
            <w:noWrap/>
            <w:vAlign w:val="center"/>
          </w:tcPr>
          <w:p w14:paraId="5165A80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3EBD0B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8B2AA7C">
            <w:pPr>
              <w:spacing w:after="0" w:line="240" w:lineRule="auto"/>
              <w:jc w:val="center"/>
              <w:rPr>
                <w:rFonts w:ascii="Tahoma" w:hAnsi="Tahoma" w:eastAsia="Times New Roman" w:cs="Tahoma"/>
                <w:color w:val="000000"/>
                <w:sz w:val="20"/>
                <w:szCs w:val="20"/>
                <w:lang w:eastAsia="pt-BR"/>
              </w:rPr>
            </w:pPr>
          </w:p>
        </w:tc>
      </w:tr>
      <w:tr w14:paraId="606F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4BF633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878</w:t>
            </w:r>
          </w:p>
        </w:tc>
        <w:tc>
          <w:tcPr>
            <w:tcW w:w="816" w:type="dxa"/>
            <w:shd w:val="clear" w:color="auto" w:fill="auto"/>
            <w:noWrap/>
            <w:vAlign w:val="center"/>
          </w:tcPr>
          <w:p w14:paraId="6D4E349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6C441ED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0C6092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SUCRALFATO FLACONETE COM 10ML</w:t>
            </w:r>
          </w:p>
        </w:tc>
        <w:tc>
          <w:tcPr>
            <w:tcW w:w="1275" w:type="dxa"/>
            <w:shd w:val="clear" w:color="auto" w:fill="DADADA" w:themeFill="accent3" w:themeFillTint="66"/>
            <w:noWrap/>
            <w:vAlign w:val="center"/>
          </w:tcPr>
          <w:p w14:paraId="6FE4C5B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4,66</w:t>
            </w:r>
          </w:p>
        </w:tc>
        <w:tc>
          <w:tcPr>
            <w:tcW w:w="993" w:type="dxa"/>
            <w:shd w:val="clear" w:color="auto" w:fill="auto"/>
            <w:noWrap/>
            <w:vAlign w:val="center"/>
          </w:tcPr>
          <w:p w14:paraId="3682821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7C52FE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2CA92D1">
            <w:pPr>
              <w:spacing w:after="0" w:line="240" w:lineRule="auto"/>
              <w:jc w:val="center"/>
              <w:rPr>
                <w:rFonts w:ascii="Tahoma" w:hAnsi="Tahoma" w:eastAsia="Times New Roman" w:cs="Tahoma"/>
                <w:color w:val="000000"/>
                <w:sz w:val="20"/>
                <w:szCs w:val="20"/>
                <w:lang w:eastAsia="pt-BR"/>
              </w:rPr>
            </w:pPr>
          </w:p>
        </w:tc>
      </w:tr>
      <w:tr w14:paraId="6613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9AD011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879</w:t>
            </w:r>
          </w:p>
        </w:tc>
        <w:tc>
          <w:tcPr>
            <w:tcW w:w="816" w:type="dxa"/>
            <w:shd w:val="clear" w:color="auto" w:fill="auto"/>
            <w:noWrap/>
            <w:vAlign w:val="center"/>
          </w:tcPr>
          <w:p w14:paraId="6D0EB24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67DB3EF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BIS</w:t>
            </w:r>
          </w:p>
        </w:tc>
        <w:tc>
          <w:tcPr>
            <w:tcW w:w="3418" w:type="dxa"/>
            <w:shd w:val="clear" w:color="auto" w:fill="auto"/>
            <w:vAlign w:val="center"/>
          </w:tcPr>
          <w:p w14:paraId="610B61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SULFADIAZINA, PRINCÍPIO ATIVO: DE PRATA, DOSAGEM: 1%, INDICAÇÃO: CREME BISNAGA 50 G</w:t>
            </w:r>
          </w:p>
        </w:tc>
        <w:tc>
          <w:tcPr>
            <w:tcW w:w="1275" w:type="dxa"/>
            <w:shd w:val="clear" w:color="auto" w:fill="DADADA" w:themeFill="accent3" w:themeFillTint="66"/>
            <w:noWrap/>
            <w:vAlign w:val="center"/>
          </w:tcPr>
          <w:p w14:paraId="0CA72D5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5,80</w:t>
            </w:r>
          </w:p>
        </w:tc>
        <w:tc>
          <w:tcPr>
            <w:tcW w:w="993" w:type="dxa"/>
            <w:shd w:val="clear" w:color="auto" w:fill="auto"/>
            <w:noWrap/>
            <w:vAlign w:val="center"/>
          </w:tcPr>
          <w:p w14:paraId="0482EF9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E2D77C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158C890">
            <w:pPr>
              <w:spacing w:after="0" w:line="240" w:lineRule="auto"/>
              <w:jc w:val="center"/>
              <w:rPr>
                <w:rFonts w:ascii="Tahoma" w:hAnsi="Tahoma" w:eastAsia="Times New Roman" w:cs="Tahoma"/>
                <w:color w:val="000000"/>
                <w:sz w:val="20"/>
                <w:szCs w:val="20"/>
                <w:lang w:eastAsia="pt-BR"/>
              </w:rPr>
            </w:pPr>
          </w:p>
        </w:tc>
      </w:tr>
      <w:tr w14:paraId="7DD9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36B5D2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880</w:t>
            </w:r>
          </w:p>
        </w:tc>
        <w:tc>
          <w:tcPr>
            <w:tcW w:w="816" w:type="dxa"/>
            <w:shd w:val="clear" w:color="auto" w:fill="auto"/>
            <w:noWrap/>
            <w:vAlign w:val="center"/>
          </w:tcPr>
          <w:p w14:paraId="48E27C8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2.700</w:t>
            </w:r>
          </w:p>
        </w:tc>
        <w:tc>
          <w:tcPr>
            <w:tcW w:w="665" w:type="dxa"/>
            <w:shd w:val="clear" w:color="auto" w:fill="auto"/>
            <w:noWrap/>
            <w:vAlign w:val="center"/>
          </w:tcPr>
          <w:p w14:paraId="33D070E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5E8845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SULFAMETOXAZOL, COMPOSIÇÃO: ASSOCIADO À TRIMETOPRIMA, CONCENTRAÇÃO: 400 MG + 80 MG</w:t>
            </w:r>
          </w:p>
        </w:tc>
        <w:tc>
          <w:tcPr>
            <w:tcW w:w="1275" w:type="dxa"/>
            <w:shd w:val="clear" w:color="auto" w:fill="DADADA" w:themeFill="accent3" w:themeFillTint="66"/>
            <w:noWrap/>
            <w:vAlign w:val="center"/>
          </w:tcPr>
          <w:p w14:paraId="2CE4FB8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0,28</w:t>
            </w:r>
          </w:p>
        </w:tc>
        <w:tc>
          <w:tcPr>
            <w:tcW w:w="993" w:type="dxa"/>
            <w:shd w:val="clear" w:color="auto" w:fill="auto"/>
            <w:noWrap/>
            <w:vAlign w:val="center"/>
          </w:tcPr>
          <w:p w14:paraId="6793089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EBC934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36B7E4F">
            <w:pPr>
              <w:spacing w:after="0" w:line="240" w:lineRule="auto"/>
              <w:jc w:val="center"/>
              <w:rPr>
                <w:rFonts w:ascii="Tahoma" w:hAnsi="Tahoma" w:eastAsia="Times New Roman" w:cs="Tahoma"/>
                <w:color w:val="000000"/>
                <w:sz w:val="20"/>
                <w:szCs w:val="20"/>
                <w:lang w:eastAsia="pt-BR"/>
              </w:rPr>
            </w:pPr>
          </w:p>
        </w:tc>
      </w:tr>
      <w:tr w14:paraId="3320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C8E07E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881</w:t>
            </w:r>
          </w:p>
        </w:tc>
        <w:tc>
          <w:tcPr>
            <w:tcW w:w="816" w:type="dxa"/>
            <w:shd w:val="clear" w:color="auto" w:fill="auto"/>
            <w:noWrap/>
            <w:vAlign w:val="center"/>
          </w:tcPr>
          <w:p w14:paraId="0FD1B2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w:t>
            </w:r>
          </w:p>
        </w:tc>
        <w:tc>
          <w:tcPr>
            <w:tcW w:w="665" w:type="dxa"/>
            <w:shd w:val="clear" w:color="auto" w:fill="auto"/>
            <w:noWrap/>
            <w:vAlign w:val="center"/>
          </w:tcPr>
          <w:p w14:paraId="7ABCE88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3C315A2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SULFAMETOXAZOL. 200 MG/5 ML + TRIMETOPRIMA 40 MG/5 ML SUSP. ORAL</w:t>
            </w:r>
          </w:p>
        </w:tc>
        <w:tc>
          <w:tcPr>
            <w:tcW w:w="1275" w:type="dxa"/>
            <w:shd w:val="clear" w:color="auto" w:fill="DADADA" w:themeFill="accent3" w:themeFillTint="66"/>
            <w:noWrap/>
            <w:vAlign w:val="center"/>
          </w:tcPr>
          <w:p w14:paraId="4C5DA08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3,33</w:t>
            </w:r>
          </w:p>
        </w:tc>
        <w:tc>
          <w:tcPr>
            <w:tcW w:w="993" w:type="dxa"/>
            <w:shd w:val="clear" w:color="auto" w:fill="auto"/>
            <w:noWrap/>
            <w:vAlign w:val="center"/>
          </w:tcPr>
          <w:p w14:paraId="3EE3502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185BE9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2EE181F">
            <w:pPr>
              <w:spacing w:after="0" w:line="240" w:lineRule="auto"/>
              <w:jc w:val="center"/>
              <w:rPr>
                <w:rFonts w:ascii="Tahoma" w:hAnsi="Tahoma" w:eastAsia="Times New Roman" w:cs="Tahoma"/>
                <w:color w:val="000000"/>
                <w:sz w:val="20"/>
                <w:szCs w:val="20"/>
                <w:lang w:eastAsia="pt-BR"/>
              </w:rPr>
            </w:pPr>
          </w:p>
        </w:tc>
      </w:tr>
      <w:tr w14:paraId="2316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B01F7B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882</w:t>
            </w:r>
          </w:p>
        </w:tc>
        <w:tc>
          <w:tcPr>
            <w:tcW w:w="816" w:type="dxa"/>
            <w:shd w:val="clear" w:color="auto" w:fill="auto"/>
            <w:noWrap/>
            <w:vAlign w:val="center"/>
          </w:tcPr>
          <w:p w14:paraId="1589D8B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w:t>
            </w:r>
          </w:p>
        </w:tc>
        <w:tc>
          <w:tcPr>
            <w:tcW w:w="665" w:type="dxa"/>
            <w:shd w:val="clear" w:color="auto" w:fill="auto"/>
            <w:noWrap/>
            <w:vAlign w:val="center"/>
          </w:tcPr>
          <w:p w14:paraId="644CA4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6B5B13A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SULFATO DE MORFINA 10 MG/ML - AMPOLA DE 1 ML</w:t>
            </w:r>
          </w:p>
        </w:tc>
        <w:tc>
          <w:tcPr>
            <w:tcW w:w="1275" w:type="dxa"/>
            <w:shd w:val="clear" w:color="auto" w:fill="DADADA" w:themeFill="accent3" w:themeFillTint="66"/>
            <w:noWrap/>
            <w:vAlign w:val="center"/>
          </w:tcPr>
          <w:p w14:paraId="200DDCF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2,91</w:t>
            </w:r>
          </w:p>
        </w:tc>
        <w:tc>
          <w:tcPr>
            <w:tcW w:w="993" w:type="dxa"/>
            <w:shd w:val="clear" w:color="auto" w:fill="auto"/>
            <w:noWrap/>
            <w:vAlign w:val="center"/>
          </w:tcPr>
          <w:p w14:paraId="4EE1B2F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39C588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FFDB505">
            <w:pPr>
              <w:spacing w:after="0" w:line="240" w:lineRule="auto"/>
              <w:jc w:val="center"/>
              <w:rPr>
                <w:rFonts w:ascii="Tahoma" w:hAnsi="Tahoma" w:eastAsia="Times New Roman" w:cs="Tahoma"/>
                <w:color w:val="000000"/>
                <w:sz w:val="20"/>
                <w:szCs w:val="20"/>
                <w:lang w:eastAsia="pt-BR"/>
              </w:rPr>
            </w:pPr>
          </w:p>
        </w:tc>
      </w:tr>
      <w:tr w14:paraId="40F0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DDCB6F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883</w:t>
            </w:r>
          </w:p>
        </w:tc>
        <w:tc>
          <w:tcPr>
            <w:tcW w:w="816" w:type="dxa"/>
            <w:shd w:val="clear" w:color="auto" w:fill="auto"/>
            <w:noWrap/>
            <w:vAlign w:val="center"/>
          </w:tcPr>
          <w:p w14:paraId="0764130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w:t>
            </w:r>
          </w:p>
        </w:tc>
        <w:tc>
          <w:tcPr>
            <w:tcW w:w="665" w:type="dxa"/>
            <w:shd w:val="clear" w:color="auto" w:fill="auto"/>
            <w:noWrap/>
            <w:vAlign w:val="center"/>
          </w:tcPr>
          <w:p w14:paraId="253A993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5415544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SULFATO FERROSO, DOSAGEM FERRO: 25MG/ML DE FERRO II, FORMA FARMACÊUTICA: SOLUÇÃO ORAL GOTAS FR 30 ML</w:t>
            </w:r>
          </w:p>
        </w:tc>
        <w:tc>
          <w:tcPr>
            <w:tcW w:w="1275" w:type="dxa"/>
            <w:shd w:val="clear" w:color="auto" w:fill="DADADA" w:themeFill="accent3" w:themeFillTint="66"/>
            <w:noWrap/>
            <w:vAlign w:val="center"/>
          </w:tcPr>
          <w:p w14:paraId="514F44E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1,06</w:t>
            </w:r>
          </w:p>
        </w:tc>
        <w:tc>
          <w:tcPr>
            <w:tcW w:w="993" w:type="dxa"/>
            <w:shd w:val="clear" w:color="auto" w:fill="auto"/>
            <w:noWrap/>
            <w:vAlign w:val="center"/>
          </w:tcPr>
          <w:p w14:paraId="6913C16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5EEE0E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83629DA">
            <w:pPr>
              <w:spacing w:after="0" w:line="240" w:lineRule="auto"/>
              <w:jc w:val="center"/>
              <w:rPr>
                <w:rFonts w:ascii="Tahoma" w:hAnsi="Tahoma" w:eastAsia="Times New Roman" w:cs="Tahoma"/>
                <w:color w:val="000000"/>
                <w:sz w:val="20"/>
                <w:szCs w:val="20"/>
                <w:lang w:eastAsia="pt-BR"/>
              </w:rPr>
            </w:pPr>
          </w:p>
        </w:tc>
      </w:tr>
      <w:tr w14:paraId="3E8F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D8621F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884</w:t>
            </w:r>
          </w:p>
        </w:tc>
        <w:tc>
          <w:tcPr>
            <w:tcW w:w="816" w:type="dxa"/>
            <w:shd w:val="clear" w:color="auto" w:fill="auto"/>
            <w:noWrap/>
            <w:vAlign w:val="center"/>
          </w:tcPr>
          <w:p w14:paraId="7DD1DB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6.000</w:t>
            </w:r>
          </w:p>
        </w:tc>
        <w:tc>
          <w:tcPr>
            <w:tcW w:w="665" w:type="dxa"/>
            <w:shd w:val="clear" w:color="auto" w:fill="auto"/>
            <w:noWrap/>
            <w:vAlign w:val="center"/>
          </w:tcPr>
          <w:p w14:paraId="76E8E2A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5F4B91E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SULFATO FERROSO (40 MG DE FERRO ELEMENTAR)</w:t>
            </w:r>
          </w:p>
        </w:tc>
        <w:tc>
          <w:tcPr>
            <w:tcW w:w="1275" w:type="dxa"/>
            <w:shd w:val="clear" w:color="auto" w:fill="DADADA" w:themeFill="accent3" w:themeFillTint="66"/>
            <w:noWrap/>
            <w:vAlign w:val="center"/>
          </w:tcPr>
          <w:p w14:paraId="7129538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0,04</w:t>
            </w:r>
          </w:p>
        </w:tc>
        <w:tc>
          <w:tcPr>
            <w:tcW w:w="993" w:type="dxa"/>
            <w:shd w:val="clear" w:color="auto" w:fill="auto"/>
            <w:noWrap/>
            <w:vAlign w:val="center"/>
          </w:tcPr>
          <w:p w14:paraId="5975A77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1A5BF1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EA1C1A9">
            <w:pPr>
              <w:spacing w:after="0" w:line="240" w:lineRule="auto"/>
              <w:jc w:val="center"/>
              <w:rPr>
                <w:rFonts w:ascii="Tahoma" w:hAnsi="Tahoma" w:eastAsia="Times New Roman" w:cs="Tahoma"/>
                <w:color w:val="000000"/>
                <w:sz w:val="20"/>
                <w:szCs w:val="20"/>
                <w:lang w:eastAsia="pt-BR"/>
              </w:rPr>
            </w:pPr>
          </w:p>
        </w:tc>
      </w:tr>
      <w:tr w14:paraId="1E3E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5292A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885</w:t>
            </w:r>
          </w:p>
        </w:tc>
        <w:tc>
          <w:tcPr>
            <w:tcW w:w="816" w:type="dxa"/>
            <w:shd w:val="clear" w:color="auto" w:fill="auto"/>
            <w:noWrap/>
            <w:vAlign w:val="center"/>
          </w:tcPr>
          <w:p w14:paraId="67554E4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w:t>
            </w:r>
          </w:p>
        </w:tc>
        <w:tc>
          <w:tcPr>
            <w:tcW w:w="665" w:type="dxa"/>
            <w:shd w:val="clear" w:color="auto" w:fill="auto"/>
            <w:noWrap/>
            <w:vAlign w:val="center"/>
          </w:tcPr>
          <w:p w14:paraId="4EAA152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6DFA349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SULFATO MAGNESIO  10% 10 ML</w:t>
            </w:r>
          </w:p>
        </w:tc>
        <w:tc>
          <w:tcPr>
            <w:tcW w:w="1275" w:type="dxa"/>
            <w:shd w:val="clear" w:color="auto" w:fill="DADADA" w:themeFill="accent3" w:themeFillTint="66"/>
            <w:noWrap/>
            <w:vAlign w:val="center"/>
          </w:tcPr>
          <w:p w14:paraId="32C039E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1,07</w:t>
            </w:r>
          </w:p>
        </w:tc>
        <w:tc>
          <w:tcPr>
            <w:tcW w:w="993" w:type="dxa"/>
            <w:shd w:val="clear" w:color="auto" w:fill="auto"/>
            <w:noWrap/>
            <w:vAlign w:val="center"/>
          </w:tcPr>
          <w:p w14:paraId="137A43D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489385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F425185">
            <w:pPr>
              <w:spacing w:after="0" w:line="240" w:lineRule="auto"/>
              <w:jc w:val="center"/>
              <w:rPr>
                <w:rFonts w:ascii="Tahoma" w:hAnsi="Tahoma" w:eastAsia="Times New Roman" w:cs="Tahoma"/>
                <w:color w:val="000000"/>
                <w:sz w:val="20"/>
                <w:szCs w:val="20"/>
                <w:lang w:eastAsia="pt-BR"/>
              </w:rPr>
            </w:pPr>
          </w:p>
        </w:tc>
      </w:tr>
      <w:tr w14:paraId="4A20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1D804B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886</w:t>
            </w:r>
          </w:p>
        </w:tc>
        <w:tc>
          <w:tcPr>
            <w:tcW w:w="816" w:type="dxa"/>
            <w:shd w:val="clear" w:color="auto" w:fill="auto"/>
            <w:noWrap/>
            <w:vAlign w:val="center"/>
          </w:tcPr>
          <w:p w14:paraId="673A5BC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44E036C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8A1C3A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SULPIRIDA 50 MG</w:t>
            </w:r>
          </w:p>
        </w:tc>
        <w:tc>
          <w:tcPr>
            <w:tcW w:w="1275" w:type="dxa"/>
            <w:shd w:val="clear" w:color="auto" w:fill="DADADA" w:themeFill="accent3" w:themeFillTint="66"/>
            <w:noWrap/>
            <w:vAlign w:val="center"/>
          </w:tcPr>
          <w:p w14:paraId="20DB142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0,75</w:t>
            </w:r>
          </w:p>
        </w:tc>
        <w:tc>
          <w:tcPr>
            <w:tcW w:w="993" w:type="dxa"/>
            <w:shd w:val="clear" w:color="auto" w:fill="auto"/>
            <w:noWrap/>
            <w:vAlign w:val="center"/>
          </w:tcPr>
          <w:p w14:paraId="0FA161D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D32E24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420671B">
            <w:pPr>
              <w:spacing w:after="0" w:line="240" w:lineRule="auto"/>
              <w:jc w:val="center"/>
              <w:rPr>
                <w:rFonts w:ascii="Tahoma" w:hAnsi="Tahoma" w:eastAsia="Times New Roman" w:cs="Tahoma"/>
                <w:color w:val="000000"/>
                <w:sz w:val="20"/>
                <w:szCs w:val="20"/>
                <w:lang w:eastAsia="pt-BR"/>
              </w:rPr>
            </w:pPr>
          </w:p>
        </w:tc>
      </w:tr>
      <w:tr w14:paraId="431C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912905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887</w:t>
            </w:r>
          </w:p>
        </w:tc>
        <w:tc>
          <w:tcPr>
            <w:tcW w:w="816" w:type="dxa"/>
            <w:shd w:val="clear" w:color="auto" w:fill="auto"/>
            <w:noWrap/>
            <w:vAlign w:val="center"/>
          </w:tcPr>
          <w:p w14:paraId="3837433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50</w:t>
            </w:r>
          </w:p>
        </w:tc>
        <w:tc>
          <w:tcPr>
            <w:tcW w:w="665" w:type="dxa"/>
            <w:shd w:val="clear" w:color="auto" w:fill="auto"/>
            <w:noWrap/>
            <w:vAlign w:val="center"/>
          </w:tcPr>
          <w:p w14:paraId="3B1ACCB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E2BFD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SUPLEMENTO ALIMENTAR CONTENDO VITAMINAS, MINERAIS E CAROTENOS, CONTÉM ESSENCIALMENTE VITAMINAS ANTIOXIDANTES (VITAMINA C e E), MINERAIS (ZINCO E SELÊNCIO), LUTEÍNA E ZEAXANTINA, USADO PARA TRATAMENTO OCULAR, CONTENDO 60 COMPRIMIDOS (OCUVITE LUTEIN)</w:t>
            </w:r>
          </w:p>
        </w:tc>
        <w:tc>
          <w:tcPr>
            <w:tcW w:w="1275" w:type="dxa"/>
            <w:shd w:val="clear" w:color="auto" w:fill="DADADA" w:themeFill="accent3" w:themeFillTint="66"/>
            <w:noWrap/>
            <w:vAlign w:val="center"/>
          </w:tcPr>
          <w:p w14:paraId="48B8E2C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3,25</w:t>
            </w:r>
          </w:p>
        </w:tc>
        <w:tc>
          <w:tcPr>
            <w:tcW w:w="993" w:type="dxa"/>
            <w:shd w:val="clear" w:color="auto" w:fill="auto"/>
            <w:noWrap/>
            <w:vAlign w:val="center"/>
          </w:tcPr>
          <w:p w14:paraId="77E003C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7FD677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F783F2F">
            <w:pPr>
              <w:spacing w:after="0" w:line="240" w:lineRule="auto"/>
              <w:jc w:val="center"/>
              <w:rPr>
                <w:rFonts w:ascii="Tahoma" w:hAnsi="Tahoma" w:eastAsia="Times New Roman" w:cs="Tahoma"/>
                <w:color w:val="000000"/>
                <w:sz w:val="20"/>
                <w:szCs w:val="20"/>
                <w:lang w:eastAsia="pt-BR"/>
              </w:rPr>
            </w:pPr>
          </w:p>
        </w:tc>
      </w:tr>
      <w:tr w14:paraId="6386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A07736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888</w:t>
            </w:r>
          </w:p>
        </w:tc>
        <w:tc>
          <w:tcPr>
            <w:tcW w:w="816" w:type="dxa"/>
            <w:shd w:val="clear" w:color="auto" w:fill="auto"/>
            <w:noWrap/>
            <w:vAlign w:val="center"/>
          </w:tcPr>
          <w:p w14:paraId="1AE426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08</w:t>
            </w:r>
          </w:p>
        </w:tc>
        <w:tc>
          <w:tcPr>
            <w:tcW w:w="665" w:type="dxa"/>
            <w:shd w:val="clear" w:color="auto" w:fill="auto"/>
            <w:noWrap/>
            <w:vAlign w:val="center"/>
          </w:tcPr>
          <w:p w14:paraId="3DB5C4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1475A1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SUPLEMENTO ALIMENTAR DE ZINCO (2 MG/0,5 ML) DE ZINCO NA FORMA DE GLUCONATO DE ZINCO</w:t>
            </w:r>
          </w:p>
        </w:tc>
        <w:tc>
          <w:tcPr>
            <w:tcW w:w="1275" w:type="dxa"/>
            <w:shd w:val="clear" w:color="auto" w:fill="DADADA" w:themeFill="accent3" w:themeFillTint="66"/>
            <w:noWrap/>
            <w:vAlign w:val="center"/>
          </w:tcPr>
          <w:p w14:paraId="29573EF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34,09</w:t>
            </w:r>
          </w:p>
        </w:tc>
        <w:tc>
          <w:tcPr>
            <w:tcW w:w="993" w:type="dxa"/>
            <w:shd w:val="clear" w:color="auto" w:fill="auto"/>
            <w:noWrap/>
            <w:vAlign w:val="center"/>
          </w:tcPr>
          <w:p w14:paraId="1317DFE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5F47EA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FABF944">
            <w:pPr>
              <w:spacing w:after="0" w:line="240" w:lineRule="auto"/>
              <w:jc w:val="center"/>
              <w:rPr>
                <w:rFonts w:ascii="Tahoma" w:hAnsi="Tahoma" w:eastAsia="Times New Roman" w:cs="Tahoma"/>
                <w:color w:val="000000"/>
                <w:sz w:val="20"/>
                <w:szCs w:val="20"/>
                <w:lang w:eastAsia="pt-BR"/>
              </w:rPr>
            </w:pPr>
          </w:p>
        </w:tc>
      </w:tr>
      <w:tr w14:paraId="017F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9521F3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889</w:t>
            </w:r>
          </w:p>
        </w:tc>
        <w:tc>
          <w:tcPr>
            <w:tcW w:w="816" w:type="dxa"/>
            <w:shd w:val="clear" w:color="auto" w:fill="auto"/>
            <w:noWrap/>
            <w:vAlign w:val="center"/>
          </w:tcPr>
          <w:p w14:paraId="1E84840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5CC9F4D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AC2659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TADALAFILA 5 MG</w:t>
            </w:r>
          </w:p>
        </w:tc>
        <w:tc>
          <w:tcPr>
            <w:tcW w:w="1275" w:type="dxa"/>
            <w:shd w:val="clear" w:color="auto" w:fill="DADADA" w:themeFill="accent3" w:themeFillTint="66"/>
            <w:noWrap/>
            <w:vAlign w:val="center"/>
          </w:tcPr>
          <w:p w14:paraId="1EC1613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0,20</w:t>
            </w:r>
          </w:p>
        </w:tc>
        <w:tc>
          <w:tcPr>
            <w:tcW w:w="993" w:type="dxa"/>
            <w:shd w:val="clear" w:color="auto" w:fill="auto"/>
            <w:noWrap/>
            <w:vAlign w:val="center"/>
          </w:tcPr>
          <w:p w14:paraId="7BBBA71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905FFF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6395BB5">
            <w:pPr>
              <w:spacing w:after="0" w:line="240" w:lineRule="auto"/>
              <w:jc w:val="center"/>
              <w:rPr>
                <w:rFonts w:ascii="Tahoma" w:hAnsi="Tahoma" w:eastAsia="Times New Roman" w:cs="Tahoma"/>
                <w:color w:val="000000"/>
                <w:sz w:val="20"/>
                <w:szCs w:val="20"/>
                <w:lang w:eastAsia="pt-BR"/>
              </w:rPr>
            </w:pPr>
          </w:p>
        </w:tc>
      </w:tr>
      <w:tr w14:paraId="36CF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2480C74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890</w:t>
            </w:r>
          </w:p>
        </w:tc>
        <w:tc>
          <w:tcPr>
            <w:tcW w:w="816" w:type="dxa"/>
            <w:shd w:val="clear" w:color="auto" w:fill="auto"/>
            <w:noWrap/>
            <w:vAlign w:val="center"/>
          </w:tcPr>
          <w:p w14:paraId="7B6AAAB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130</w:t>
            </w:r>
          </w:p>
        </w:tc>
        <w:tc>
          <w:tcPr>
            <w:tcW w:w="665" w:type="dxa"/>
            <w:shd w:val="clear" w:color="auto" w:fill="auto"/>
            <w:noWrap/>
            <w:vAlign w:val="center"/>
          </w:tcPr>
          <w:p w14:paraId="462325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4D6FDA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TERBUTALINA 0,5 MG/ML, SULFATO DE; EM AMPOLAS DE 1 ML</w:t>
            </w:r>
          </w:p>
        </w:tc>
        <w:tc>
          <w:tcPr>
            <w:tcW w:w="1275" w:type="dxa"/>
            <w:shd w:val="clear" w:color="auto" w:fill="DADADA" w:themeFill="accent3" w:themeFillTint="66"/>
            <w:noWrap/>
            <w:vAlign w:val="center"/>
          </w:tcPr>
          <w:p w14:paraId="571CB88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1,38</w:t>
            </w:r>
          </w:p>
        </w:tc>
        <w:tc>
          <w:tcPr>
            <w:tcW w:w="993" w:type="dxa"/>
            <w:shd w:val="clear" w:color="auto" w:fill="auto"/>
            <w:noWrap/>
            <w:vAlign w:val="center"/>
          </w:tcPr>
          <w:p w14:paraId="03E0272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94BC72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B243340">
            <w:pPr>
              <w:spacing w:after="0" w:line="240" w:lineRule="auto"/>
              <w:jc w:val="center"/>
              <w:rPr>
                <w:rFonts w:ascii="Tahoma" w:hAnsi="Tahoma" w:eastAsia="Times New Roman" w:cs="Tahoma"/>
                <w:color w:val="000000"/>
                <w:sz w:val="20"/>
                <w:szCs w:val="20"/>
                <w:lang w:eastAsia="pt-BR"/>
              </w:rPr>
            </w:pPr>
          </w:p>
        </w:tc>
      </w:tr>
      <w:tr w14:paraId="3CB0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482266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891</w:t>
            </w:r>
          </w:p>
        </w:tc>
        <w:tc>
          <w:tcPr>
            <w:tcW w:w="816" w:type="dxa"/>
            <w:shd w:val="clear" w:color="auto" w:fill="auto"/>
            <w:noWrap/>
            <w:vAlign w:val="center"/>
          </w:tcPr>
          <w:p w14:paraId="50094F2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30</w:t>
            </w:r>
          </w:p>
        </w:tc>
        <w:tc>
          <w:tcPr>
            <w:tcW w:w="665" w:type="dxa"/>
            <w:shd w:val="clear" w:color="auto" w:fill="auto"/>
            <w:noWrap/>
            <w:vAlign w:val="center"/>
          </w:tcPr>
          <w:p w14:paraId="102F964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418" w:type="dxa"/>
            <w:shd w:val="clear" w:color="auto" w:fill="auto"/>
            <w:vAlign w:val="center"/>
          </w:tcPr>
          <w:p w14:paraId="0CA4808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TETRACICLINA, APRESENTAÇÃO: ASSOCIADA COM ANFOTERICINA B, DOSAGEM: 25 MG + 12,5 MG/G, USO: CREME VAGINAL 45 GRS</w:t>
            </w:r>
          </w:p>
        </w:tc>
        <w:tc>
          <w:tcPr>
            <w:tcW w:w="1275" w:type="dxa"/>
            <w:shd w:val="clear" w:color="auto" w:fill="DADADA" w:themeFill="accent3" w:themeFillTint="66"/>
            <w:noWrap/>
            <w:vAlign w:val="center"/>
          </w:tcPr>
          <w:p w14:paraId="1DE37C0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39,52</w:t>
            </w:r>
          </w:p>
        </w:tc>
        <w:tc>
          <w:tcPr>
            <w:tcW w:w="993" w:type="dxa"/>
            <w:shd w:val="clear" w:color="auto" w:fill="auto"/>
            <w:noWrap/>
            <w:vAlign w:val="center"/>
          </w:tcPr>
          <w:p w14:paraId="3B191EB6">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DBBF89E">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F3DB0B2">
            <w:pPr>
              <w:spacing w:after="0" w:line="240" w:lineRule="auto"/>
              <w:jc w:val="center"/>
              <w:rPr>
                <w:rFonts w:ascii="Tahoma" w:hAnsi="Tahoma" w:eastAsia="Times New Roman" w:cs="Tahoma"/>
                <w:color w:val="000000"/>
                <w:sz w:val="20"/>
                <w:szCs w:val="20"/>
                <w:lang w:eastAsia="pt-BR"/>
              </w:rPr>
            </w:pPr>
          </w:p>
        </w:tc>
      </w:tr>
      <w:tr w14:paraId="2004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95FFD4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892</w:t>
            </w:r>
          </w:p>
        </w:tc>
        <w:tc>
          <w:tcPr>
            <w:tcW w:w="816" w:type="dxa"/>
            <w:shd w:val="clear" w:color="auto" w:fill="auto"/>
            <w:noWrap/>
            <w:vAlign w:val="center"/>
          </w:tcPr>
          <w:p w14:paraId="5284FF0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w:t>
            </w:r>
          </w:p>
        </w:tc>
        <w:tc>
          <w:tcPr>
            <w:tcW w:w="665" w:type="dxa"/>
            <w:shd w:val="clear" w:color="auto" w:fill="auto"/>
            <w:noWrap/>
            <w:vAlign w:val="center"/>
          </w:tcPr>
          <w:p w14:paraId="5338DF7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7E211A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TIAMAZOL 10 MG</w:t>
            </w:r>
          </w:p>
        </w:tc>
        <w:tc>
          <w:tcPr>
            <w:tcW w:w="1275" w:type="dxa"/>
            <w:shd w:val="clear" w:color="auto" w:fill="DADADA" w:themeFill="accent3" w:themeFillTint="66"/>
            <w:noWrap/>
            <w:vAlign w:val="center"/>
          </w:tcPr>
          <w:p w14:paraId="46CD093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0,62</w:t>
            </w:r>
          </w:p>
        </w:tc>
        <w:tc>
          <w:tcPr>
            <w:tcW w:w="993" w:type="dxa"/>
            <w:shd w:val="clear" w:color="auto" w:fill="auto"/>
            <w:noWrap/>
            <w:vAlign w:val="center"/>
          </w:tcPr>
          <w:p w14:paraId="42E6737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DE988AF">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32D683C">
            <w:pPr>
              <w:spacing w:after="0" w:line="240" w:lineRule="auto"/>
              <w:jc w:val="center"/>
              <w:rPr>
                <w:rFonts w:ascii="Tahoma" w:hAnsi="Tahoma" w:eastAsia="Times New Roman" w:cs="Tahoma"/>
                <w:color w:val="000000"/>
                <w:sz w:val="20"/>
                <w:szCs w:val="20"/>
                <w:lang w:eastAsia="pt-BR"/>
              </w:rPr>
            </w:pPr>
          </w:p>
        </w:tc>
      </w:tr>
      <w:tr w14:paraId="186D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853D11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893</w:t>
            </w:r>
          </w:p>
        </w:tc>
        <w:tc>
          <w:tcPr>
            <w:tcW w:w="816" w:type="dxa"/>
            <w:shd w:val="clear" w:color="auto" w:fill="auto"/>
            <w:noWrap/>
            <w:vAlign w:val="center"/>
          </w:tcPr>
          <w:p w14:paraId="728940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1.800</w:t>
            </w:r>
          </w:p>
        </w:tc>
        <w:tc>
          <w:tcPr>
            <w:tcW w:w="665" w:type="dxa"/>
            <w:shd w:val="clear" w:color="auto" w:fill="auto"/>
            <w:noWrap/>
            <w:vAlign w:val="center"/>
          </w:tcPr>
          <w:p w14:paraId="168657C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AE2262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TIBOLONA  2,5 MG</w:t>
            </w:r>
          </w:p>
        </w:tc>
        <w:tc>
          <w:tcPr>
            <w:tcW w:w="1275" w:type="dxa"/>
            <w:shd w:val="clear" w:color="auto" w:fill="DADADA" w:themeFill="accent3" w:themeFillTint="66"/>
            <w:noWrap/>
            <w:vAlign w:val="center"/>
          </w:tcPr>
          <w:p w14:paraId="10DEEDE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0,95</w:t>
            </w:r>
          </w:p>
        </w:tc>
        <w:tc>
          <w:tcPr>
            <w:tcW w:w="993" w:type="dxa"/>
            <w:shd w:val="clear" w:color="auto" w:fill="auto"/>
            <w:noWrap/>
            <w:vAlign w:val="center"/>
          </w:tcPr>
          <w:p w14:paraId="535A80AD">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207560C">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E7CE518">
            <w:pPr>
              <w:spacing w:after="0" w:line="240" w:lineRule="auto"/>
              <w:jc w:val="center"/>
              <w:rPr>
                <w:rFonts w:ascii="Tahoma" w:hAnsi="Tahoma" w:eastAsia="Times New Roman" w:cs="Tahoma"/>
                <w:color w:val="000000"/>
                <w:sz w:val="20"/>
                <w:szCs w:val="20"/>
                <w:lang w:eastAsia="pt-BR"/>
              </w:rPr>
            </w:pPr>
          </w:p>
        </w:tc>
      </w:tr>
      <w:tr w14:paraId="37C5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6B756C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894</w:t>
            </w:r>
          </w:p>
        </w:tc>
        <w:tc>
          <w:tcPr>
            <w:tcW w:w="816" w:type="dxa"/>
            <w:shd w:val="clear" w:color="auto" w:fill="auto"/>
            <w:noWrap/>
            <w:vAlign w:val="center"/>
          </w:tcPr>
          <w:p w14:paraId="02880A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45</w:t>
            </w:r>
          </w:p>
        </w:tc>
        <w:tc>
          <w:tcPr>
            <w:tcW w:w="665" w:type="dxa"/>
            <w:shd w:val="clear" w:color="auto" w:fill="auto"/>
            <w:noWrap/>
            <w:vAlign w:val="center"/>
          </w:tcPr>
          <w:p w14:paraId="38120D8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TUB</w:t>
            </w:r>
          </w:p>
        </w:tc>
        <w:tc>
          <w:tcPr>
            <w:tcW w:w="3418" w:type="dxa"/>
            <w:shd w:val="clear" w:color="auto" w:fill="auto"/>
            <w:vAlign w:val="center"/>
          </w:tcPr>
          <w:p w14:paraId="279E6F8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TINIDAZOL, APRESENTAÇÃO: ASSOCIADO COM MICONAZOL, CONCENTRAÇÃO: 3% + 2%, APLICAÇÃO: CREME VAGINAL 80GRS</w:t>
            </w:r>
          </w:p>
        </w:tc>
        <w:tc>
          <w:tcPr>
            <w:tcW w:w="1275" w:type="dxa"/>
            <w:shd w:val="clear" w:color="auto" w:fill="DADADA" w:themeFill="accent3" w:themeFillTint="66"/>
            <w:noWrap/>
            <w:vAlign w:val="center"/>
          </w:tcPr>
          <w:p w14:paraId="042888D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14,71</w:t>
            </w:r>
          </w:p>
        </w:tc>
        <w:tc>
          <w:tcPr>
            <w:tcW w:w="993" w:type="dxa"/>
            <w:shd w:val="clear" w:color="auto" w:fill="auto"/>
            <w:noWrap/>
            <w:vAlign w:val="center"/>
          </w:tcPr>
          <w:p w14:paraId="2215BBC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6D192D1">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0FA2761">
            <w:pPr>
              <w:spacing w:after="0" w:line="240" w:lineRule="auto"/>
              <w:jc w:val="center"/>
              <w:rPr>
                <w:rFonts w:ascii="Tahoma" w:hAnsi="Tahoma" w:eastAsia="Times New Roman" w:cs="Tahoma"/>
                <w:color w:val="000000"/>
                <w:sz w:val="20"/>
                <w:szCs w:val="20"/>
                <w:lang w:eastAsia="pt-BR"/>
              </w:rPr>
            </w:pPr>
          </w:p>
        </w:tc>
      </w:tr>
      <w:tr w14:paraId="3CD6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0670CC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895</w:t>
            </w:r>
          </w:p>
        </w:tc>
        <w:tc>
          <w:tcPr>
            <w:tcW w:w="816" w:type="dxa"/>
            <w:shd w:val="clear" w:color="auto" w:fill="auto"/>
            <w:noWrap/>
            <w:vAlign w:val="center"/>
          </w:tcPr>
          <w:p w14:paraId="7C61417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w:t>
            </w:r>
          </w:p>
        </w:tc>
        <w:tc>
          <w:tcPr>
            <w:tcW w:w="665" w:type="dxa"/>
            <w:shd w:val="clear" w:color="auto" w:fill="auto"/>
            <w:noWrap/>
            <w:vAlign w:val="center"/>
          </w:tcPr>
          <w:p w14:paraId="3A1A88D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27017D7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 TOBRAMICINA 0,3% 5 ML COLIRIO</w:t>
            </w:r>
          </w:p>
        </w:tc>
        <w:tc>
          <w:tcPr>
            <w:tcW w:w="1275" w:type="dxa"/>
            <w:shd w:val="clear" w:color="auto" w:fill="DADADA" w:themeFill="accent3" w:themeFillTint="66"/>
            <w:noWrap/>
            <w:vAlign w:val="center"/>
          </w:tcPr>
          <w:p w14:paraId="7F384A9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7,35</w:t>
            </w:r>
          </w:p>
        </w:tc>
        <w:tc>
          <w:tcPr>
            <w:tcW w:w="993" w:type="dxa"/>
            <w:shd w:val="clear" w:color="auto" w:fill="auto"/>
            <w:noWrap/>
            <w:vAlign w:val="center"/>
          </w:tcPr>
          <w:p w14:paraId="2D92CB2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387EBC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06D5157">
            <w:pPr>
              <w:spacing w:after="0" w:line="240" w:lineRule="auto"/>
              <w:jc w:val="center"/>
              <w:rPr>
                <w:rFonts w:ascii="Tahoma" w:hAnsi="Tahoma" w:eastAsia="Times New Roman" w:cs="Tahoma"/>
                <w:color w:val="000000"/>
                <w:sz w:val="20"/>
                <w:szCs w:val="20"/>
                <w:lang w:eastAsia="pt-BR"/>
              </w:rPr>
            </w:pPr>
          </w:p>
        </w:tc>
      </w:tr>
      <w:tr w14:paraId="0537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4C1F82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896</w:t>
            </w:r>
          </w:p>
        </w:tc>
        <w:tc>
          <w:tcPr>
            <w:tcW w:w="816" w:type="dxa"/>
            <w:shd w:val="clear" w:color="auto" w:fill="auto"/>
            <w:noWrap/>
            <w:vAlign w:val="center"/>
          </w:tcPr>
          <w:p w14:paraId="2058914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w:t>
            </w:r>
          </w:p>
        </w:tc>
        <w:tc>
          <w:tcPr>
            <w:tcW w:w="665" w:type="dxa"/>
            <w:shd w:val="clear" w:color="auto" w:fill="auto"/>
            <w:noWrap/>
            <w:vAlign w:val="center"/>
          </w:tcPr>
          <w:p w14:paraId="00C95C3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7E31E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TOPIRAMATO 100 MG</w:t>
            </w:r>
          </w:p>
        </w:tc>
        <w:tc>
          <w:tcPr>
            <w:tcW w:w="1275" w:type="dxa"/>
            <w:shd w:val="clear" w:color="auto" w:fill="DADADA" w:themeFill="accent3" w:themeFillTint="66"/>
            <w:noWrap/>
            <w:vAlign w:val="center"/>
          </w:tcPr>
          <w:p w14:paraId="6F220F4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0,68</w:t>
            </w:r>
          </w:p>
        </w:tc>
        <w:tc>
          <w:tcPr>
            <w:tcW w:w="993" w:type="dxa"/>
            <w:shd w:val="clear" w:color="auto" w:fill="auto"/>
            <w:noWrap/>
            <w:vAlign w:val="center"/>
          </w:tcPr>
          <w:p w14:paraId="08B18D9C">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E9259BD">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F8966BF">
            <w:pPr>
              <w:spacing w:after="0" w:line="240" w:lineRule="auto"/>
              <w:jc w:val="center"/>
              <w:rPr>
                <w:rFonts w:ascii="Tahoma" w:hAnsi="Tahoma" w:eastAsia="Times New Roman" w:cs="Tahoma"/>
                <w:color w:val="000000"/>
                <w:sz w:val="20"/>
                <w:szCs w:val="20"/>
                <w:lang w:eastAsia="pt-BR"/>
              </w:rPr>
            </w:pPr>
          </w:p>
        </w:tc>
      </w:tr>
      <w:tr w14:paraId="73B7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3B50F7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897</w:t>
            </w:r>
          </w:p>
        </w:tc>
        <w:tc>
          <w:tcPr>
            <w:tcW w:w="816" w:type="dxa"/>
            <w:shd w:val="clear" w:color="auto" w:fill="auto"/>
            <w:noWrap/>
            <w:vAlign w:val="center"/>
          </w:tcPr>
          <w:p w14:paraId="141FCA9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w:t>
            </w:r>
          </w:p>
        </w:tc>
        <w:tc>
          <w:tcPr>
            <w:tcW w:w="665" w:type="dxa"/>
            <w:shd w:val="clear" w:color="auto" w:fill="auto"/>
            <w:noWrap/>
            <w:vAlign w:val="center"/>
          </w:tcPr>
          <w:p w14:paraId="22AB9B5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C73DB1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TOPIRAMATO 25 MG</w:t>
            </w:r>
          </w:p>
        </w:tc>
        <w:tc>
          <w:tcPr>
            <w:tcW w:w="1275" w:type="dxa"/>
            <w:shd w:val="clear" w:color="auto" w:fill="DADADA" w:themeFill="accent3" w:themeFillTint="66"/>
            <w:noWrap/>
            <w:vAlign w:val="center"/>
          </w:tcPr>
          <w:p w14:paraId="73A98DF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0,74</w:t>
            </w:r>
          </w:p>
        </w:tc>
        <w:tc>
          <w:tcPr>
            <w:tcW w:w="993" w:type="dxa"/>
            <w:shd w:val="clear" w:color="auto" w:fill="auto"/>
            <w:noWrap/>
            <w:vAlign w:val="center"/>
          </w:tcPr>
          <w:p w14:paraId="4AB86A4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FD1804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3321761">
            <w:pPr>
              <w:spacing w:after="0" w:line="240" w:lineRule="auto"/>
              <w:jc w:val="center"/>
              <w:rPr>
                <w:rFonts w:ascii="Tahoma" w:hAnsi="Tahoma" w:eastAsia="Times New Roman" w:cs="Tahoma"/>
                <w:color w:val="000000"/>
                <w:sz w:val="20"/>
                <w:szCs w:val="20"/>
                <w:lang w:eastAsia="pt-BR"/>
              </w:rPr>
            </w:pPr>
          </w:p>
        </w:tc>
      </w:tr>
      <w:tr w14:paraId="2A1E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8BF31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898</w:t>
            </w:r>
          </w:p>
        </w:tc>
        <w:tc>
          <w:tcPr>
            <w:tcW w:w="816" w:type="dxa"/>
            <w:shd w:val="clear" w:color="auto" w:fill="auto"/>
            <w:noWrap/>
            <w:vAlign w:val="center"/>
          </w:tcPr>
          <w:p w14:paraId="09CA00A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200</w:t>
            </w:r>
          </w:p>
        </w:tc>
        <w:tc>
          <w:tcPr>
            <w:tcW w:w="665" w:type="dxa"/>
            <w:shd w:val="clear" w:color="auto" w:fill="auto"/>
            <w:noWrap/>
            <w:vAlign w:val="center"/>
          </w:tcPr>
          <w:p w14:paraId="2588490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418" w:type="dxa"/>
            <w:shd w:val="clear" w:color="auto" w:fill="auto"/>
            <w:vAlign w:val="center"/>
          </w:tcPr>
          <w:p w14:paraId="7866987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TOPIRAMATO 50 MG</w:t>
            </w:r>
          </w:p>
        </w:tc>
        <w:tc>
          <w:tcPr>
            <w:tcW w:w="1275" w:type="dxa"/>
            <w:shd w:val="clear" w:color="auto" w:fill="DADADA" w:themeFill="accent3" w:themeFillTint="66"/>
            <w:noWrap/>
            <w:vAlign w:val="center"/>
          </w:tcPr>
          <w:p w14:paraId="12F4D26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0,38</w:t>
            </w:r>
          </w:p>
        </w:tc>
        <w:tc>
          <w:tcPr>
            <w:tcW w:w="993" w:type="dxa"/>
            <w:shd w:val="clear" w:color="auto" w:fill="auto"/>
            <w:noWrap/>
            <w:vAlign w:val="center"/>
          </w:tcPr>
          <w:p w14:paraId="553938F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0F4C7E95">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4A0DBD8">
            <w:pPr>
              <w:spacing w:after="0" w:line="240" w:lineRule="auto"/>
              <w:jc w:val="center"/>
              <w:rPr>
                <w:rFonts w:ascii="Tahoma" w:hAnsi="Tahoma" w:eastAsia="Times New Roman" w:cs="Tahoma"/>
                <w:color w:val="000000"/>
                <w:sz w:val="20"/>
                <w:szCs w:val="20"/>
                <w:lang w:eastAsia="pt-BR"/>
              </w:rPr>
            </w:pPr>
          </w:p>
        </w:tc>
      </w:tr>
      <w:tr w14:paraId="550F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5C901C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899</w:t>
            </w:r>
          </w:p>
        </w:tc>
        <w:tc>
          <w:tcPr>
            <w:tcW w:w="816" w:type="dxa"/>
            <w:shd w:val="clear" w:color="auto" w:fill="auto"/>
            <w:noWrap/>
            <w:vAlign w:val="center"/>
          </w:tcPr>
          <w:p w14:paraId="3B56DE2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1.000</w:t>
            </w:r>
          </w:p>
        </w:tc>
        <w:tc>
          <w:tcPr>
            <w:tcW w:w="665" w:type="dxa"/>
            <w:shd w:val="clear" w:color="auto" w:fill="auto"/>
            <w:noWrap/>
            <w:vAlign w:val="center"/>
          </w:tcPr>
          <w:p w14:paraId="0E955F8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137D897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TRAMADOL CLORIDRATO, DOSAGEM: 100 MG</w:t>
            </w:r>
          </w:p>
        </w:tc>
        <w:tc>
          <w:tcPr>
            <w:tcW w:w="1275" w:type="dxa"/>
            <w:shd w:val="clear" w:color="auto" w:fill="DADADA" w:themeFill="accent3" w:themeFillTint="66"/>
            <w:noWrap/>
            <w:vAlign w:val="center"/>
          </w:tcPr>
          <w:p w14:paraId="520F7D82">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0,68</w:t>
            </w:r>
          </w:p>
        </w:tc>
        <w:tc>
          <w:tcPr>
            <w:tcW w:w="993" w:type="dxa"/>
            <w:shd w:val="clear" w:color="auto" w:fill="auto"/>
            <w:noWrap/>
            <w:vAlign w:val="center"/>
          </w:tcPr>
          <w:p w14:paraId="374ED7E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6BE173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258E0981">
            <w:pPr>
              <w:spacing w:after="0" w:line="240" w:lineRule="auto"/>
              <w:jc w:val="center"/>
              <w:rPr>
                <w:rFonts w:ascii="Tahoma" w:hAnsi="Tahoma" w:eastAsia="Times New Roman" w:cs="Tahoma"/>
                <w:color w:val="000000"/>
                <w:sz w:val="20"/>
                <w:szCs w:val="20"/>
                <w:lang w:eastAsia="pt-BR"/>
              </w:rPr>
            </w:pPr>
          </w:p>
        </w:tc>
      </w:tr>
      <w:tr w14:paraId="537D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7788F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900</w:t>
            </w:r>
          </w:p>
        </w:tc>
        <w:tc>
          <w:tcPr>
            <w:tcW w:w="816" w:type="dxa"/>
            <w:shd w:val="clear" w:color="auto" w:fill="auto"/>
            <w:noWrap/>
            <w:vAlign w:val="center"/>
          </w:tcPr>
          <w:p w14:paraId="7734917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400</w:t>
            </w:r>
          </w:p>
        </w:tc>
        <w:tc>
          <w:tcPr>
            <w:tcW w:w="665" w:type="dxa"/>
            <w:shd w:val="clear" w:color="auto" w:fill="auto"/>
            <w:noWrap/>
            <w:vAlign w:val="center"/>
          </w:tcPr>
          <w:p w14:paraId="36BD5D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AMP</w:t>
            </w:r>
          </w:p>
        </w:tc>
        <w:tc>
          <w:tcPr>
            <w:tcW w:w="3418" w:type="dxa"/>
            <w:shd w:val="clear" w:color="auto" w:fill="auto"/>
            <w:vAlign w:val="center"/>
          </w:tcPr>
          <w:p w14:paraId="19AD0E6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TRAMADOL 50 MG/ML, CLORIDRATO DE; EM AMPOLAS DE 2 ML</w:t>
            </w:r>
          </w:p>
        </w:tc>
        <w:tc>
          <w:tcPr>
            <w:tcW w:w="1275" w:type="dxa"/>
            <w:shd w:val="clear" w:color="auto" w:fill="DADADA" w:themeFill="accent3" w:themeFillTint="66"/>
            <w:noWrap/>
            <w:vAlign w:val="center"/>
          </w:tcPr>
          <w:p w14:paraId="1F0F151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1,16</w:t>
            </w:r>
          </w:p>
        </w:tc>
        <w:tc>
          <w:tcPr>
            <w:tcW w:w="993" w:type="dxa"/>
            <w:shd w:val="clear" w:color="auto" w:fill="auto"/>
            <w:noWrap/>
            <w:vAlign w:val="center"/>
          </w:tcPr>
          <w:p w14:paraId="20A99EC7">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63CF65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BC30402">
            <w:pPr>
              <w:spacing w:after="0" w:line="240" w:lineRule="auto"/>
              <w:jc w:val="center"/>
              <w:rPr>
                <w:rFonts w:ascii="Tahoma" w:hAnsi="Tahoma" w:eastAsia="Times New Roman" w:cs="Tahoma"/>
                <w:color w:val="000000"/>
                <w:sz w:val="20"/>
                <w:szCs w:val="20"/>
                <w:lang w:eastAsia="pt-BR"/>
              </w:rPr>
            </w:pPr>
          </w:p>
        </w:tc>
      </w:tr>
      <w:tr w14:paraId="500F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DF6EB0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901</w:t>
            </w:r>
          </w:p>
        </w:tc>
        <w:tc>
          <w:tcPr>
            <w:tcW w:w="816" w:type="dxa"/>
            <w:shd w:val="clear" w:color="auto" w:fill="auto"/>
            <w:noWrap/>
            <w:vAlign w:val="center"/>
          </w:tcPr>
          <w:p w14:paraId="54A3AC8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w:t>
            </w:r>
          </w:p>
        </w:tc>
        <w:tc>
          <w:tcPr>
            <w:tcW w:w="665" w:type="dxa"/>
            <w:shd w:val="clear" w:color="auto" w:fill="auto"/>
            <w:noWrap/>
            <w:vAlign w:val="center"/>
          </w:tcPr>
          <w:p w14:paraId="261FC03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B1CF44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TRAMADOL 50 MG</w:t>
            </w:r>
          </w:p>
        </w:tc>
        <w:tc>
          <w:tcPr>
            <w:tcW w:w="1275" w:type="dxa"/>
            <w:shd w:val="clear" w:color="auto" w:fill="DADADA" w:themeFill="accent3" w:themeFillTint="66"/>
            <w:noWrap/>
            <w:vAlign w:val="center"/>
          </w:tcPr>
          <w:p w14:paraId="10D38DB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0,14</w:t>
            </w:r>
          </w:p>
        </w:tc>
        <w:tc>
          <w:tcPr>
            <w:tcW w:w="993" w:type="dxa"/>
            <w:shd w:val="clear" w:color="auto" w:fill="auto"/>
            <w:noWrap/>
            <w:vAlign w:val="center"/>
          </w:tcPr>
          <w:p w14:paraId="1EF0D4D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8210AE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6AC0381">
            <w:pPr>
              <w:spacing w:after="0" w:line="240" w:lineRule="auto"/>
              <w:jc w:val="center"/>
              <w:rPr>
                <w:rFonts w:ascii="Tahoma" w:hAnsi="Tahoma" w:eastAsia="Times New Roman" w:cs="Tahoma"/>
                <w:color w:val="000000"/>
                <w:sz w:val="20"/>
                <w:szCs w:val="20"/>
                <w:lang w:eastAsia="pt-BR"/>
              </w:rPr>
            </w:pPr>
          </w:p>
        </w:tc>
      </w:tr>
      <w:tr w14:paraId="32AB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40626A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902</w:t>
            </w:r>
          </w:p>
        </w:tc>
        <w:tc>
          <w:tcPr>
            <w:tcW w:w="816" w:type="dxa"/>
            <w:shd w:val="clear" w:color="auto" w:fill="auto"/>
            <w:noWrap/>
            <w:vAlign w:val="center"/>
          </w:tcPr>
          <w:p w14:paraId="2B06402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29D8879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2D586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OXCARBAZEPINA (TIPO TRILEPTAL) 300 MG</w:t>
            </w:r>
          </w:p>
        </w:tc>
        <w:tc>
          <w:tcPr>
            <w:tcW w:w="1275" w:type="dxa"/>
            <w:shd w:val="clear" w:color="auto" w:fill="DADADA" w:themeFill="accent3" w:themeFillTint="66"/>
            <w:noWrap/>
            <w:vAlign w:val="center"/>
          </w:tcPr>
          <w:p w14:paraId="048CA836">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2,60</w:t>
            </w:r>
          </w:p>
        </w:tc>
        <w:tc>
          <w:tcPr>
            <w:tcW w:w="993" w:type="dxa"/>
            <w:shd w:val="clear" w:color="auto" w:fill="auto"/>
            <w:noWrap/>
            <w:vAlign w:val="center"/>
          </w:tcPr>
          <w:p w14:paraId="231DDA7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B51C4B7">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AF48C01">
            <w:pPr>
              <w:spacing w:after="0" w:line="240" w:lineRule="auto"/>
              <w:jc w:val="center"/>
              <w:rPr>
                <w:rFonts w:ascii="Tahoma" w:hAnsi="Tahoma" w:eastAsia="Times New Roman" w:cs="Tahoma"/>
                <w:color w:val="000000"/>
                <w:sz w:val="20"/>
                <w:szCs w:val="20"/>
                <w:lang w:eastAsia="pt-BR"/>
              </w:rPr>
            </w:pPr>
          </w:p>
        </w:tc>
      </w:tr>
      <w:tr w14:paraId="5D0E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42EBF75">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903</w:t>
            </w:r>
          </w:p>
        </w:tc>
        <w:tc>
          <w:tcPr>
            <w:tcW w:w="816" w:type="dxa"/>
            <w:shd w:val="clear" w:color="auto" w:fill="auto"/>
            <w:noWrap/>
            <w:vAlign w:val="center"/>
          </w:tcPr>
          <w:p w14:paraId="10739F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665" w:type="dxa"/>
            <w:shd w:val="clear" w:color="auto" w:fill="auto"/>
            <w:noWrap/>
            <w:vAlign w:val="center"/>
          </w:tcPr>
          <w:p w14:paraId="3EA9B4B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0F8718D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OXCARBAZEPINA (TIPO TRILEPTAL) 600 MG</w:t>
            </w:r>
          </w:p>
        </w:tc>
        <w:tc>
          <w:tcPr>
            <w:tcW w:w="1275" w:type="dxa"/>
            <w:shd w:val="clear" w:color="auto" w:fill="DADADA" w:themeFill="accent3" w:themeFillTint="66"/>
            <w:noWrap/>
            <w:vAlign w:val="center"/>
          </w:tcPr>
          <w:p w14:paraId="4CD0BEB4">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6,04</w:t>
            </w:r>
          </w:p>
        </w:tc>
        <w:tc>
          <w:tcPr>
            <w:tcW w:w="993" w:type="dxa"/>
            <w:shd w:val="clear" w:color="auto" w:fill="auto"/>
            <w:noWrap/>
            <w:vAlign w:val="center"/>
          </w:tcPr>
          <w:p w14:paraId="7F30EDFB">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326BA49">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FC53EFC">
            <w:pPr>
              <w:spacing w:after="0" w:line="240" w:lineRule="auto"/>
              <w:jc w:val="center"/>
              <w:rPr>
                <w:rFonts w:ascii="Tahoma" w:hAnsi="Tahoma" w:eastAsia="Times New Roman" w:cs="Tahoma"/>
                <w:color w:val="000000"/>
                <w:sz w:val="20"/>
                <w:szCs w:val="20"/>
                <w:lang w:eastAsia="pt-BR"/>
              </w:rPr>
            </w:pPr>
          </w:p>
        </w:tc>
      </w:tr>
      <w:tr w14:paraId="4E40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5CBD7F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904</w:t>
            </w:r>
          </w:p>
        </w:tc>
        <w:tc>
          <w:tcPr>
            <w:tcW w:w="816" w:type="dxa"/>
            <w:shd w:val="clear" w:color="auto" w:fill="auto"/>
            <w:noWrap/>
            <w:vAlign w:val="center"/>
          </w:tcPr>
          <w:p w14:paraId="782919E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120</w:t>
            </w:r>
          </w:p>
        </w:tc>
        <w:tc>
          <w:tcPr>
            <w:tcW w:w="665" w:type="dxa"/>
            <w:shd w:val="clear" w:color="auto" w:fill="auto"/>
            <w:noWrap/>
            <w:vAlign w:val="center"/>
          </w:tcPr>
          <w:p w14:paraId="5BD3F12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CD792E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TRIMETAZIDINA DICLORIDRATO, CONCENTRAÇÃO: 35 MG</w:t>
            </w:r>
          </w:p>
        </w:tc>
        <w:tc>
          <w:tcPr>
            <w:tcW w:w="1275" w:type="dxa"/>
            <w:shd w:val="clear" w:color="auto" w:fill="DADADA" w:themeFill="accent3" w:themeFillTint="66"/>
            <w:noWrap/>
            <w:vAlign w:val="center"/>
          </w:tcPr>
          <w:p w14:paraId="252C708E">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0,70</w:t>
            </w:r>
          </w:p>
        </w:tc>
        <w:tc>
          <w:tcPr>
            <w:tcW w:w="993" w:type="dxa"/>
            <w:shd w:val="clear" w:color="auto" w:fill="auto"/>
            <w:noWrap/>
            <w:vAlign w:val="center"/>
          </w:tcPr>
          <w:p w14:paraId="34E6C523">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425A97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03E39E64">
            <w:pPr>
              <w:spacing w:after="0" w:line="240" w:lineRule="auto"/>
              <w:jc w:val="center"/>
              <w:rPr>
                <w:rFonts w:ascii="Tahoma" w:hAnsi="Tahoma" w:eastAsia="Times New Roman" w:cs="Tahoma"/>
                <w:color w:val="000000"/>
                <w:sz w:val="20"/>
                <w:szCs w:val="20"/>
                <w:lang w:eastAsia="pt-BR"/>
              </w:rPr>
            </w:pPr>
          </w:p>
        </w:tc>
      </w:tr>
      <w:tr w14:paraId="2642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0C1E2B2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905</w:t>
            </w:r>
          </w:p>
        </w:tc>
        <w:tc>
          <w:tcPr>
            <w:tcW w:w="816" w:type="dxa"/>
            <w:shd w:val="clear" w:color="auto" w:fill="auto"/>
            <w:noWrap/>
            <w:vAlign w:val="center"/>
          </w:tcPr>
          <w:p w14:paraId="7C6B064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25</w:t>
            </w:r>
          </w:p>
        </w:tc>
        <w:tc>
          <w:tcPr>
            <w:tcW w:w="665" w:type="dxa"/>
            <w:shd w:val="clear" w:color="auto" w:fill="auto"/>
            <w:noWrap/>
            <w:vAlign w:val="center"/>
          </w:tcPr>
          <w:p w14:paraId="30DBF28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00F5370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UMECLIDÍNIO BROMETO, COMPOSIÇÃO: ASSOCIADO AO TRIFENATATO DE VILANTEROL, CONCENTRAÇÃO: 62,5 MCG/DOSE + 25 MCG/DOSE, FORMA FARMACÊUTICA: PÓ INALANTE, ADICIONAL: COM INALADOR 30 DOSES</w:t>
            </w:r>
          </w:p>
        </w:tc>
        <w:tc>
          <w:tcPr>
            <w:tcW w:w="1275" w:type="dxa"/>
            <w:shd w:val="clear" w:color="auto" w:fill="DADADA" w:themeFill="accent3" w:themeFillTint="66"/>
            <w:noWrap/>
            <w:vAlign w:val="center"/>
          </w:tcPr>
          <w:p w14:paraId="5A4D1B00">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5,74</w:t>
            </w:r>
          </w:p>
        </w:tc>
        <w:tc>
          <w:tcPr>
            <w:tcW w:w="993" w:type="dxa"/>
            <w:shd w:val="clear" w:color="auto" w:fill="auto"/>
            <w:noWrap/>
            <w:vAlign w:val="center"/>
          </w:tcPr>
          <w:p w14:paraId="5B11BAD2">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238FE3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6F7CEAA7">
            <w:pPr>
              <w:spacing w:after="0" w:line="240" w:lineRule="auto"/>
              <w:jc w:val="center"/>
              <w:rPr>
                <w:rFonts w:ascii="Tahoma" w:hAnsi="Tahoma" w:eastAsia="Times New Roman" w:cs="Tahoma"/>
                <w:color w:val="000000"/>
                <w:sz w:val="20"/>
                <w:szCs w:val="20"/>
                <w:lang w:eastAsia="pt-BR"/>
              </w:rPr>
            </w:pPr>
          </w:p>
        </w:tc>
      </w:tr>
      <w:tr w14:paraId="26E0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2737EE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906</w:t>
            </w:r>
          </w:p>
        </w:tc>
        <w:tc>
          <w:tcPr>
            <w:tcW w:w="816" w:type="dxa"/>
            <w:shd w:val="clear" w:color="auto" w:fill="auto"/>
            <w:noWrap/>
            <w:vAlign w:val="center"/>
          </w:tcPr>
          <w:p w14:paraId="53D778E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750</w:t>
            </w:r>
          </w:p>
        </w:tc>
        <w:tc>
          <w:tcPr>
            <w:tcW w:w="665" w:type="dxa"/>
            <w:shd w:val="clear" w:color="auto" w:fill="auto"/>
            <w:noWrap/>
            <w:vAlign w:val="center"/>
          </w:tcPr>
          <w:p w14:paraId="0C46C0E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FR</w:t>
            </w:r>
          </w:p>
        </w:tc>
        <w:tc>
          <w:tcPr>
            <w:tcW w:w="3418" w:type="dxa"/>
            <w:shd w:val="clear" w:color="auto" w:fill="auto"/>
            <w:vAlign w:val="center"/>
          </w:tcPr>
          <w:p w14:paraId="1162A56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VALPROATO DE SÓDIO, CONCENTRAÇÃO: 50 MG/ML, FORMA FARMACÊUTICA: XAROPE FR 100 ML</w:t>
            </w:r>
          </w:p>
        </w:tc>
        <w:tc>
          <w:tcPr>
            <w:tcW w:w="1275" w:type="dxa"/>
            <w:shd w:val="clear" w:color="auto" w:fill="DADADA" w:themeFill="accent3" w:themeFillTint="66"/>
            <w:noWrap/>
            <w:vAlign w:val="center"/>
          </w:tcPr>
          <w:p w14:paraId="1070FBB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7,35</w:t>
            </w:r>
          </w:p>
        </w:tc>
        <w:tc>
          <w:tcPr>
            <w:tcW w:w="993" w:type="dxa"/>
            <w:shd w:val="clear" w:color="auto" w:fill="auto"/>
            <w:noWrap/>
            <w:vAlign w:val="center"/>
          </w:tcPr>
          <w:p w14:paraId="5975B9BA">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1463066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5F8DA6F">
            <w:pPr>
              <w:spacing w:after="0" w:line="240" w:lineRule="auto"/>
              <w:jc w:val="center"/>
              <w:rPr>
                <w:rFonts w:ascii="Tahoma" w:hAnsi="Tahoma" w:eastAsia="Times New Roman" w:cs="Tahoma"/>
                <w:color w:val="000000"/>
                <w:sz w:val="20"/>
                <w:szCs w:val="20"/>
                <w:lang w:eastAsia="pt-BR"/>
              </w:rPr>
            </w:pPr>
          </w:p>
        </w:tc>
      </w:tr>
      <w:tr w14:paraId="4A8A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24D2C8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907</w:t>
            </w:r>
          </w:p>
        </w:tc>
        <w:tc>
          <w:tcPr>
            <w:tcW w:w="816" w:type="dxa"/>
            <w:shd w:val="clear" w:color="auto" w:fill="auto"/>
            <w:noWrap/>
            <w:vAlign w:val="center"/>
          </w:tcPr>
          <w:p w14:paraId="35B2678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102</w:t>
            </w:r>
          </w:p>
        </w:tc>
        <w:tc>
          <w:tcPr>
            <w:tcW w:w="665" w:type="dxa"/>
            <w:shd w:val="clear" w:color="auto" w:fill="auto"/>
            <w:noWrap/>
            <w:vAlign w:val="center"/>
          </w:tcPr>
          <w:p w14:paraId="18396A4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CPS</w:t>
            </w:r>
          </w:p>
        </w:tc>
        <w:tc>
          <w:tcPr>
            <w:tcW w:w="3418" w:type="dxa"/>
            <w:shd w:val="clear" w:color="auto" w:fill="auto"/>
            <w:vAlign w:val="center"/>
          </w:tcPr>
          <w:p w14:paraId="6DAED1E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VALSARTANA, COMPOSIÇÃO: ASSOCIADO AO SACUBITRIL, CONCENTRAÇÃO:103 MG +97 MG</w:t>
            </w:r>
          </w:p>
        </w:tc>
        <w:tc>
          <w:tcPr>
            <w:tcW w:w="1275" w:type="dxa"/>
            <w:shd w:val="clear" w:color="auto" w:fill="DADADA" w:themeFill="accent3" w:themeFillTint="66"/>
            <w:noWrap/>
            <w:vAlign w:val="center"/>
          </w:tcPr>
          <w:p w14:paraId="66B84A6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4,55</w:t>
            </w:r>
          </w:p>
        </w:tc>
        <w:tc>
          <w:tcPr>
            <w:tcW w:w="993" w:type="dxa"/>
            <w:shd w:val="clear" w:color="auto" w:fill="auto"/>
            <w:noWrap/>
            <w:vAlign w:val="center"/>
          </w:tcPr>
          <w:p w14:paraId="470B8BC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0FDAE14">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F0C00DE">
            <w:pPr>
              <w:spacing w:after="0" w:line="240" w:lineRule="auto"/>
              <w:jc w:val="center"/>
              <w:rPr>
                <w:rFonts w:ascii="Tahoma" w:hAnsi="Tahoma" w:eastAsia="Times New Roman" w:cs="Tahoma"/>
                <w:color w:val="000000"/>
                <w:sz w:val="20"/>
                <w:szCs w:val="20"/>
                <w:lang w:eastAsia="pt-BR"/>
              </w:rPr>
            </w:pPr>
          </w:p>
        </w:tc>
      </w:tr>
      <w:tr w14:paraId="570C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155C0D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908</w:t>
            </w:r>
          </w:p>
        </w:tc>
        <w:tc>
          <w:tcPr>
            <w:tcW w:w="816" w:type="dxa"/>
            <w:shd w:val="clear" w:color="auto" w:fill="auto"/>
            <w:noWrap/>
            <w:vAlign w:val="center"/>
          </w:tcPr>
          <w:p w14:paraId="41D4189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1.980</w:t>
            </w:r>
          </w:p>
        </w:tc>
        <w:tc>
          <w:tcPr>
            <w:tcW w:w="665" w:type="dxa"/>
            <w:shd w:val="clear" w:color="auto" w:fill="auto"/>
            <w:noWrap/>
            <w:vAlign w:val="center"/>
          </w:tcPr>
          <w:p w14:paraId="00C0A8A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A121CC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VALSARTANA, COMPOSIÇÃO: ASSOCIADO AO SACUBITRIL, CONCENTRAÇÃO: 26 MG + 24 MG</w:t>
            </w:r>
          </w:p>
        </w:tc>
        <w:tc>
          <w:tcPr>
            <w:tcW w:w="1275" w:type="dxa"/>
            <w:shd w:val="clear" w:color="auto" w:fill="DADADA" w:themeFill="accent3" w:themeFillTint="66"/>
            <w:noWrap/>
            <w:vAlign w:val="center"/>
          </w:tcPr>
          <w:p w14:paraId="23E6D48A">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5,36</w:t>
            </w:r>
          </w:p>
        </w:tc>
        <w:tc>
          <w:tcPr>
            <w:tcW w:w="993" w:type="dxa"/>
            <w:shd w:val="clear" w:color="auto" w:fill="auto"/>
            <w:noWrap/>
            <w:vAlign w:val="center"/>
          </w:tcPr>
          <w:p w14:paraId="697473D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338D0AC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4E31796">
            <w:pPr>
              <w:spacing w:after="0" w:line="240" w:lineRule="auto"/>
              <w:jc w:val="center"/>
              <w:rPr>
                <w:rFonts w:ascii="Tahoma" w:hAnsi="Tahoma" w:eastAsia="Times New Roman" w:cs="Tahoma"/>
                <w:color w:val="000000"/>
                <w:sz w:val="20"/>
                <w:szCs w:val="20"/>
                <w:lang w:eastAsia="pt-BR"/>
              </w:rPr>
            </w:pPr>
          </w:p>
        </w:tc>
      </w:tr>
      <w:tr w14:paraId="29C1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A1CDF2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909</w:t>
            </w:r>
          </w:p>
        </w:tc>
        <w:tc>
          <w:tcPr>
            <w:tcW w:w="816" w:type="dxa"/>
            <w:shd w:val="clear" w:color="auto" w:fill="auto"/>
            <w:noWrap/>
            <w:vAlign w:val="center"/>
          </w:tcPr>
          <w:p w14:paraId="60AA3EA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600</w:t>
            </w:r>
          </w:p>
        </w:tc>
        <w:tc>
          <w:tcPr>
            <w:tcW w:w="665" w:type="dxa"/>
            <w:shd w:val="clear" w:color="auto" w:fill="auto"/>
            <w:noWrap/>
            <w:vAlign w:val="center"/>
          </w:tcPr>
          <w:p w14:paraId="7E3251D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B79FE9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VALSARTANA, COMPOSIÇÃO: ASSOCIADO AO SACUBITRIL, CONCENTRAÇÃO: 51 MG + 49 MG</w:t>
            </w:r>
          </w:p>
        </w:tc>
        <w:tc>
          <w:tcPr>
            <w:tcW w:w="1275" w:type="dxa"/>
            <w:shd w:val="clear" w:color="auto" w:fill="DADADA" w:themeFill="accent3" w:themeFillTint="66"/>
            <w:noWrap/>
            <w:vAlign w:val="center"/>
          </w:tcPr>
          <w:p w14:paraId="4228D945">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4,53</w:t>
            </w:r>
          </w:p>
        </w:tc>
        <w:tc>
          <w:tcPr>
            <w:tcW w:w="993" w:type="dxa"/>
            <w:shd w:val="clear" w:color="auto" w:fill="auto"/>
            <w:noWrap/>
            <w:vAlign w:val="center"/>
          </w:tcPr>
          <w:p w14:paraId="342413FE">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71FCEA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A473B79">
            <w:pPr>
              <w:spacing w:after="0" w:line="240" w:lineRule="auto"/>
              <w:jc w:val="center"/>
              <w:rPr>
                <w:rFonts w:ascii="Tahoma" w:hAnsi="Tahoma" w:eastAsia="Times New Roman" w:cs="Tahoma"/>
                <w:color w:val="000000"/>
                <w:sz w:val="20"/>
                <w:szCs w:val="20"/>
                <w:lang w:eastAsia="pt-BR"/>
              </w:rPr>
            </w:pPr>
          </w:p>
        </w:tc>
      </w:tr>
      <w:tr w14:paraId="3B97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F3BA279">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910</w:t>
            </w:r>
          </w:p>
        </w:tc>
        <w:tc>
          <w:tcPr>
            <w:tcW w:w="816" w:type="dxa"/>
            <w:shd w:val="clear" w:color="auto" w:fill="auto"/>
            <w:noWrap/>
            <w:vAlign w:val="center"/>
          </w:tcPr>
          <w:p w14:paraId="2DD4EF3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15.000</w:t>
            </w:r>
          </w:p>
        </w:tc>
        <w:tc>
          <w:tcPr>
            <w:tcW w:w="665" w:type="dxa"/>
            <w:shd w:val="clear" w:color="auto" w:fill="auto"/>
            <w:noWrap/>
            <w:vAlign w:val="center"/>
          </w:tcPr>
          <w:p w14:paraId="5CE9391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7A3FFE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VALSARTANA, DOSAGEM: 160 MG</w:t>
            </w:r>
          </w:p>
        </w:tc>
        <w:tc>
          <w:tcPr>
            <w:tcW w:w="1275" w:type="dxa"/>
            <w:shd w:val="clear" w:color="auto" w:fill="DADADA" w:themeFill="accent3" w:themeFillTint="66"/>
            <w:noWrap/>
            <w:vAlign w:val="center"/>
          </w:tcPr>
          <w:p w14:paraId="041BD11C">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0,80</w:t>
            </w:r>
          </w:p>
        </w:tc>
        <w:tc>
          <w:tcPr>
            <w:tcW w:w="993" w:type="dxa"/>
            <w:shd w:val="clear" w:color="auto" w:fill="auto"/>
            <w:noWrap/>
            <w:vAlign w:val="center"/>
          </w:tcPr>
          <w:p w14:paraId="3A31C0D1">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1BEDAC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1DB0D3C">
            <w:pPr>
              <w:spacing w:after="0" w:line="240" w:lineRule="auto"/>
              <w:jc w:val="center"/>
              <w:rPr>
                <w:rFonts w:ascii="Tahoma" w:hAnsi="Tahoma" w:eastAsia="Times New Roman" w:cs="Tahoma"/>
                <w:color w:val="000000"/>
                <w:sz w:val="20"/>
                <w:szCs w:val="20"/>
                <w:lang w:eastAsia="pt-BR"/>
              </w:rPr>
            </w:pPr>
          </w:p>
        </w:tc>
      </w:tr>
      <w:tr w14:paraId="4AA6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3CF9D867">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911</w:t>
            </w:r>
          </w:p>
        </w:tc>
        <w:tc>
          <w:tcPr>
            <w:tcW w:w="816" w:type="dxa"/>
            <w:shd w:val="clear" w:color="auto" w:fill="auto"/>
            <w:noWrap/>
            <w:vAlign w:val="center"/>
          </w:tcPr>
          <w:p w14:paraId="57EFACF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5.250</w:t>
            </w:r>
          </w:p>
        </w:tc>
        <w:tc>
          <w:tcPr>
            <w:tcW w:w="665" w:type="dxa"/>
            <w:shd w:val="clear" w:color="auto" w:fill="auto"/>
            <w:noWrap/>
            <w:vAlign w:val="center"/>
          </w:tcPr>
          <w:p w14:paraId="20CAD5B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074EB5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VARFARINA SÓDICA 5 MG</w:t>
            </w:r>
          </w:p>
        </w:tc>
        <w:tc>
          <w:tcPr>
            <w:tcW w:w="1275" w:type="dxa"/>
            <w:shd w:val="clear" w:color="auto" w:fill="DADADA" w:themeFill="accent3" w:themeFillTint="66"/>
            <w:noWrap/>
            <w:vAlign w:val="center"/>
          </w:tcPr>
          <w:p w14:paraId="4074AAF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0,24</w:t>
            </w:r>
          </w:p>
        </w:tc>
        <w:tc>
          <w:tcPr>
            <w:tcW w:w="993" w:type="dxa"/>
            <w:shd w:val="clear" w:color="auto" w:fill="auto"/>
            <w:noWrap/>
            <w:vAlign w:val="center"/>
          </w:tcPr>
          <w:p w14:paraId="56CEA695">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50D98376">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3951DD5">
            <w:pPr>
              <w:spacing w:after="0" w:line="240" w:lineRule="auto"/>
              <w:jc w:val="center"/>
              <w:rPr>
                <w:rFonts w:ascii="Tahoma" w:hAnsi="Tahoma" w:eastAsia="Times New Roman" w:cs="Tahoma"/>
                <w:color w:val="000000"/>
                <w:sz w:val="20"/>
                <w:szCs w:val="20"/>
                <w:lang w:eastAsia="pt-BR"/>
              </w:rPr>
            </w:pPr>
          </w:p>
        </w:tc>
      </w:tr>
      <w:tr w14:paraId="1BC7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6A7DBBB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912</w:t>
            </w:r>
          </w:p>
        </w:tc>
        <w:tc>
          <w:tcPr>
            <w:tcW w:w="816" w:type="dxa"/>
            <w:shd w:val="clear" w:color="auto" w:fill="auto"/>
            <w:noWrap/>
            <w:vAlign w:val="center"/>
          </w:tcPr>
          <w:p w14:paraId="74976D1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660</w:t>
            </w:r>
          </w:p>
        </w:tc>
        <w:tc>
          <w:tcPr>
            <w:tcW w:w="665" w:type="dxa"/>
            <w:shd w:val="clear" w:color="auto" w:fill="auto"/>
            <w:noWrap/>
            <w:vAlign w:val="center"/>
          </w:tcPr>
          <w:p w14:paraId="703FFC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1BCB30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 xml:space="preserve">VENLAFAXINA CLORIDRATO 75 MG </w:t>
            </w:r>
          </w:p>
        </w:tc>
        <w:tc>
          <w:tcPr>
            <w:tcW w:w="1275" w:type="dxa"/>
            <w:shd w:val="clear" w:color="auto" w:fill="DADADA" w:themeFill="accent3" w:themeFillTint="66"/>
            <w:noWrap/>
            <w:vAlign w:val="center"/>
          </w:tcPr>
          <w:p w14:paraId="1F2E2CE1">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0,80</w:t>
            </w:r>
          </w:p>
        </w:tc>
        <w:tc>
          <w:tcPr>
            <w:tcW w:w="993" w:type="dxa"/>
            <w:shd w:val="clear" w:color="auto" w:fill="auto"/>
            <w:noWrap/>
            <w:vAlign w:val="center"/>
          </w:tcPr>
          <w:p w14:paraId="497C72D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464E069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3A604F1C">
            <w:pPr>
              <w:spacing w:after="0" w:line="240" w:lineRule="auto"/>
              <w:jc w:val="center"/>
              <w:rPr>
                <w:rFonts w:ascii="Tahoma" w:hAnsi="Tahoma" w:eastAsia="Times New Roman" w:cs="Tahoma"/>
                <w:color w:val="000000"/>
                <w:sz w:val="20"/>
                <w:szCs w:val="20"/>
                <w:lang w:eastAsia="pt-BR"/>
              </w:rPr>
            </w:pPr>
          </w:p>
        </w:tc>
      </w:tr>
      <w:tr w14:paraId="1B2B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A2E19CB">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913</w:t>
            </w:r>
          </w:p>
        </w:tc>
        <w:tc>
          <w:tcPr>
            <w:tcW w:w="816" w:type="dxa"/>
            <w:shd w:val="clear" w:color="auto" w:fill="auto"/>
            <w:noWrap/>
            <w:vAlign w:val="center"/>
          </w:tcPr>
          <w:p w14:paraId="35A0696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840</w:t>
            </w:r>
          </w:p>
        </w:tc>
        <w:tc>
          <w:tcPr>
            <w:tcW w:w="665" w:type="dxa"/>
            <w:shd w:val="clear" w:color="auto" w:fill="auto"/>
            <w:noWrap/>
            <w:vAlign w:val="center"/>
          </w:tcPr>
          <w:p w14:paraId="65F9248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1FC5100">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VENLAFAXINA, COMPOSIÇÃO: SAL CLORIDRATO, CONCENTRAÇÃO: 150 MG, APRESENTAÇÃO: LIBERAÇÃO CONTROLADA</w:t>
            </w:r>
          </w:p>
        </w:tc>
        <w:tc>
          <w:tcPr>
            <w:tcW w:w="1275" w:type="dxa"/>
            <w:shd w:val="clear" w:color="auto" w:fill="DADADA" w:themeFill="accent3" w:themeFillTint="66"/>
            <w:noWrap/>
            <w:vAlign w:val="center"/>
          </w:tcPr>
          <w:p w14:paraId="67BC38AD">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0,88</w:t>
            </w:r>
          </w:p>
        </w:tc>
        <w:tc>
          <w:tcPr>
            <w:tcW w:w="993" w:type="dxa"/>
            <w:shd w:val="clear" w:color="auto" w:fill="auto"/>
            <w:noWrap/>
            <w:vAlign w:val="center"/>
          </w:tcPr>
          <w:p w14:paraId="3AD7303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C61B95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C105F79">
            <w:pPr>
              <w:spacing w:after="0" w:line="240" w:lineRule="auto"/>
              <w:jc w:val="center"/>
              <w:rPr>
                <w:rFonts w:ascii="Tahoma" w:hAnsi="Tahoma" w:eastAsia="Times New Roman" w:cs="Tahoma"/>
                <w:color w:val="000000"/>
                <w:sz w:val="20"/>
                <w:szCs w:val="20"/>
                <w:lang w:eastAsia="pt-BR"/>
              </w:rPr>
            </w:pPr>
          </w:p>
        </w:tc>
      </w:tr>
      <w:tr w14:paraId="2D0F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7454E8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914</w:t>
            </w:r>
          </w:p>
        </w:tc>
        <w:tc>
          <w:tcPr>
            <w:tcW w:w="816" w:type="dxa"/>
            <w:shd w:val="clear" w:color="auto" w:fill="auto"/>
            <w:noWrap/>
            <w:vAlign w:val="center"/>
          </w:tcPr>
          <w:p w14:paraId="786F0FC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100</w:t>
            </w:r>
          </w:p>
        </w:tc>
        <w:tc>
          <w:tcPr>
            <w:tcW w:w="665" w:type="dxa"/>
            <w:shd w:val="clear" w:color="auto" w:fill="auto"/>
            <w:noWrap/>
            <w:vAlign w:val="center"/>
          </w:tcPr>
          <w:p w14:paraId="57BE65D1">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UND</w:t>
            </w:r>
          </w:p>
        </w:tc>
        <w:tc>
          <w:tcPr>
            <w:tcW w:w="3418" w:type="dxa"/>
            <w:shd w:val="clear" w:color="auto" w:fill="auto"/>
            <w:vAlign w:val="center"/>
          </w:tcPr>
          <w:p w14:paraId="3E54F93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VIGABATRINA 500 MG</w:t>
            </w:r>
          </w:p>
        </w:tc>
        <w:tc>
          <w:tcPr>
            <w:tcW w:w="1275" w:type="dxa"/>
            <w:shd w:val="clear" w:color="auto" w:fill="DADADA" w:themeFill="accent3" w:themeFillTint="66"/>
            <w:noWrap/>
            <w:vAlign w:val="center"/>
          </w:tcPr>
          <w:p w14:paraId="5CEA6BBB">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6,49</w:t>
            </w:r>
          </w:p>
        </w:tc>
        <w:tc>
          <w:tcPr>
            <w:tcW w:w="993" w:type="dxa"/>
            <w:shd w:val="clear" w:color="auto" w:fill="auto"/>
            <w:noWrap/>
            <w:vAlign w:val="center"/>
          </w:tcPr>
          <w:p w14:paraId="2833C538">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521B87A">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59AF16EE">
            <w:pPr>
              <w:spacing w:after="0" w:line="240" w:lineRule="auto"/>
              <w:jc w:val="center"/>
              <w:rPr>
                <w:rFonts w:ascii="Tahoma" w:hAnsi="Tahoma" w:eastAsia="Times New Roman" w:cs="Tahoma"/>
                <w:color w:val="000000"/>
                <w:sz w:val="20"/>
                <w:szCs w:val="20"/>
                <w:lang w:eastAsia="pt-BR"/>
              </w:rPr>
            </w:pPr>
          </w:p>
        </w:tc>
      </w:tr>
      <w:tr w14:paraId="6486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4A1D1214">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915</w:t>
            </w:r>
          </w:p>
        </w:tc>
        <w:tc>
          <w:tcPr>
            <w:tcW w:w="816" w:type="dxa"/>
            <w:shd w:val="clear" w:color="auto" w:fill="auto"/>
            <w:noWrap/>
            <w:vAlign w:val="center"/>
          </w:tcPr>
          <w:p w14:paraId="584B744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4.300</w:t>
            </w:r>
          </w:p>
        </w:tc>
        <w:tc>
          <w:tcPr>
            <w:tcW w:w="665" w:type="dxa"/>
            <w:shd w:val="clear" w:color="auto" w:fill="auto"/>
            <w:noWrap/>
            <w:vAlign w:val="center"/>
          </w:tcPr>
          <w:p w14:paraId="61B816D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6E52050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VILDAGLIPTINA + METFORMINA 50/1000 MG</w:t>
            </w:r>
          </w:p>
        </w:tc>
        <w:tc>
          <w:tcPr>
            <w:tcW w:w="1275" w:type="dxa"/>
            <w:shd w:val="clear" w:color="auto" w:fill="DADADA" w:themeFill="accent3" w:themeFillTint="66"/>
            <w:noWrap/>
            <w:vAlign w:val="center"/>
          </w:tcPr>
          <w:p w14:paraId="5B98018F">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1,65</w:t>
            </w:r>
          </w:p>
        </w:tc>
        <w:tc>
          <w:tcPr>
            <w:tcW w:w="993" w:type="dxa"/>
            <w:shd w:val="clear" w:color="auto" w:fill="auto"/>
            <w:noWrap/>
            <w:vAlign w:val="center"/>
          </w:tcPr>
          <w:p w14:paraId="7180BC50">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2C54272">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1492F326">
            <w:pPr>
              <w:spacing w:after="0" w:line="240" w:lineRule="auto"/>
              <w:jc w:val="center"/>
              <w:rPr>
                <w:rFonts w:ascii="Tahoma" w:hAnsi="Tahoma" w:eastAsia="Times New Roman" w:cs="Tahoma"/>
                <w:color w:val="000000"/>
                <w:sz w:val="20"/>
                <w:szCs w:val="20"/>
                <w:lang w:eastAsia="pt-BR"/>
              </w:rPr>
            </w:pPr>
          </w:p>
        </w:tc>
      </w:tr>
      <w:tr w14:paraId="103B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C33275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916</w:t>
            </w:r>
          </w:p>
        </w:tc>
        <w:tc>
          <w:tcPr>
            <w:tcW w:w="816" w:type="dxa"/>
            <w:shd w:val="clear" w:color="auto" w:fill="auto"/>
            <w:noWrap/>
            <w:vAlign w:val="center"/>
          </w:tcPr>
          <w:p w14:paraId="71795686">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650</w:t>
            </w:r>
          </w:p>
        </w:tc>
        <w:tc>
          <w:tcPr>
            <w:tcW w:w="665" w:type="dxa"/>
            <w:shd w:val="clear" w:color="auto" w:fill="auto"/>
            <w:noWrap/>
            <w:vAlign w:val="center"/>
          </w:tcPr>
          <w:p w14:paraId="56F940AC">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3332F933">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VILDAGLIPTINA 50 MG</w:t>
            </w:r>
          </w:p>
        </w:tc>
        <w:tc>
          <w:tcPr>
            <w:tcW w:w="1275" w:type="dxa"/>
            <w:shd w:val="clear" w:color="auto" w:fill="DADADA" w:themeFill="accent3" w:themeFillTint="66"/>
            <w:noWrap/>
            <w:vAlign w:val="center"/>
          </w:tcPr>
          <w:p w14:paraId="458EF6E3">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1,57</w:t>
            </w:r>
          </w:p>
        </w:tc>
        <w:tc>
          <w:tcPr>
            <w:tcW w:w="993" w:type="dxa"/>
            <w:shd w:val="clear" w:color="auto" w:fill="auto"/>
            <w:noWrap/>
            <w:vAlign w:val="center"/>
          </w:tcPr>
          <w:p w14:paraId="18A248B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24CD788B">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99625F7">
            <w:pPr>
              <w:spacing w:after="0" w:line="240" w:lineRule="auto"/>
              <w:jc w:val="center"/>
              <w:rPr>
                <w:rFonts w:ascii="Tahoma" w:hAnsi="Tahoma" w:eastAsia="Times New Roman" w:cs="Tahoma"/>
                <w:color w:val="000000"/>
                <w:sz w:val="20"/>
                <w:szCs w:val="20"/>
                <w:lang w:eastAsia="pt-BR"/>
              </w:rPr>
            </w:pPr>
          </w:p>
        </w:tc>
      </w:tr>
      <w:tr w14:paraId="272D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501693C8">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917</w:t>
            </w:r>
          </w:p>
        </w:tc>
        <w:tc>
          <w:tcPr>
            <w:tcW w:w="816" w:type="dxa"/>
            <w:shd w:val="clear" w:color="auto" w:fill="auto"/>
            <w:noWrap/>
            <w:vAlign w:val="center"/>
          </w:tcPr>
          <w:p w14:paraId="0D30336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0D31B94A">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479DF37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VIMPOCETINA 5 MG</w:t>
            </w:r>
          </w:p>
        </w:tc>
        <w:tc>
          <w:tcPr>
            <w:tcW w:w="1275" w:type="dxa"/>
            <w:shd w:val="clear" w:color="auto" w:fill="DADADA" w:themeFill="accent3" w:themeFillTint="66"/>
            <w:noWrap/>
            <w:vAlign w:val="center"/>
          </w:tcPr>
          <w:p w14:paraId="119132A9">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0,85</w:t>
            </w:r>
          </w:p>
        </w:tc>
        <w:tc>
          <w:tcPr>
            <w:tcW w:w="993" w:type="dxa"/>
            <w:shd w:val="clear" w:color="auto" w:fill="auto"/>
            <w:noWrap/>
            <w:vAlign w:val="center"/>
          </w:tcPr>
          <w:p w14:paraId="0A51337F">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68314828">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45AA0923">
            <w:pPr>
              <w:spacing w:after="0" w:line="240" w:lineRule="auto"/>
              <w:jc w:val="center"/>
              <w:rPr>
                <w:rFonts w:ascii="Tahoma" w:hAnsi="Tahoma" w:eastAsia="Times New Roman" w:cs="Tahoma"/>
                <w:color w:val="000000"/>
                <w:sz w:val="20"/>
                <w:szCs w:val="20"/>
                <w:lang w:eastAsia="pt-BR"/>
              </w:rPr>
            </w:pPr>
          </w:p>
        </w:tc>
      </w:tr>
      <w:tr w14:paraId="5997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0" w:type="dxa"/>
            <w:shd w:val="clear" w:color="auto" w:fill="auto"/>
            <w:noWrap/>
            <w:vAlign w:val="center"/>
          </w:tcPr>
          <w:p w14:paraId="12A45FAD">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918</w:t>
            </w:r>
          </w:p>
        </w:tc>
        <w:tc>
          <w:tcPr>
            <w:tcW w:w="816" w:type="dxa"/>
            <w:shd w:val="clear" w:color="auto" w:fill="auto"/>
            <w:noWrap/>
            <w:vAlign w:val="center"/>
          </w:tcPr>
          <w:p w14:paraId="46F71D2E">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60</w:t>
            </w:r>
          </w:p>
        </w:tc>
        <w:tc>
          <w:tcPr>
            <w:tcW w:w="665" w:type="dxa"/>
            <w:shd w:val="clear" w:color="auto" w:fill="auto"/>
            <w:noWrap/>
            <w:vAlign w:val="center"/>
          </w:tcPr>
          <w:p w14:paraId="1127436F">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CPR</w:t>
            </w:r>
          </w:p>
        </w:tc>
        <w:tc>
          <w:tcPr>
            <w:tcW w:w="3418" w:type="dxa"/>
            <w:shd w:val="clear" w:color="auto" w:fill="auto"/>
            <w:vAlign w:val="center"/>
          </w:tcPr>
          <w:p w14:paraId="2A52A502">
            <w:pPr>
              <w:spacing w:after="0" w:line="240" w:lineRule="auto"/>
              <w:jc w:val="center"/>
              <w:rPr>
                <w:rFonts w:ascii="Tahoma" w:hAnsi="Tahoma" w:eastAsia="Times New Roman" w:cs="Tahoma"/>
                <w:color w:val="000000"/>
                <w:sz w:val="20"/>
                <w:szCs w:val="20"/>
                <w:lang w:eastAsia="pt-BR"/>
              </w:rPr>
            </w:pPr>
            <w:r>
              <w:rPr>
                <w:rFonts w:ascii="Tahoma" w:hAnsi="Tahoma" w:cs="Tahoma"/>
                <w:color w:val="000000"/>
                <w:sz w:val="20"/>
                <w:szCs w:val="20"/>
              </w:rPr>
              <w:t>ZOLPIDEM 10 MG</w:t>
            </w:r>
          </w:p>
        </w:tc>
        <w:tc>
          <w:tcPr>
            <w:tcW w:w="1275" w:type="dxa"/>
            <w:shd w:val="clear" w:color="auto" w:fill="DADADA" w:themeFill="accent3" w:themeFillTint="66"/>
            <w:noWrap/>
            <w:vAlign w:val="center"/>
          </w:tcPr>
          <w:p w14:paraId="3F911398">
            <w:pPr>
              <w:spacing w:after="0" w:line="240" w:lineRule="auto"/>
              <w:jc w:val="center"/>
              <w:rPr>
                <w:rFonts w:ascii="Tahoma" w:hAnsi="Tahoma" w:eastAsia="Times New Roman" w:cs="Tahoma"/>
                <w:color w:val="000000"/>
                <w:sz w:val="20"/>
                <w:szCs w:val="20"/>
                <w:lang w:eastAsia="pt-BR"/>
              </w:rPr>
            </w:pPr>
            <w:r>
              <w:rPr>
                <w:rFonts w:ascii="Tahoma" w:hAnsi="Tahoma" w:eastAsia="Times New Roman" w:cs="Tahoma"/>
                <w:color w:val="000000"/>
                <w:sz w:val="20"/>
                <w:szCs w:val="20"/>
                <w:lang w:eastAsia="pt-BR"/>
              </w:rPr>
              <w:t>0,11</w:t>
            </w:r>
          </w:p>
        </w:tc>
        <w:tc>
          <w:tcPr>
            <w:tcW w:w="993" w:type="dxa"/>
            <w:shd w:val="clear" w:color="auto" w:fill="auto"/>
            <w:noWrap/>
            <w:vAlign w:val="center"/>
          </w:tcPr>
          <w:p w14:paraId="3BA98E34">
            <w:pPr>
              <w:spacing w:after="0" w:line="240" w:lineRule="auto"/>
              <w:jc w:val="center"/>
              <w:rPr>
                <w:rFonts w:ascii="Tahoma" w:hAnsi="Tahoma" w:eastAsia="Times New Roman" w:cs="Tahoma"/>
                <w:color w:val="000000"/>
                <w:sz w:val="20"/>
                <w:szCs w:val="20"/>
                <w:lang w:eastAsia="pt-BR"/>
              </w:rPr>
            </w:pPr>
          </w:p>
        </w:tc>
        <w:tc>
          <w:tcPr>
            <w:tcW w:w="992" w:type="dxa"/>
            <w:shd w:val="clear" w:color="auto" w:fill="auto"/>
            <w:noWrap/>
            <w:vAlign w:val="center"/>
          </w:tcPr>
          <w:p w14:paraId="72C12E83">
            <w:pPr>
              <w:spacing w:after="0" w:line="240" w:lineRule="auto"/>
              <w:jc w:val="center"/>
              <w:rPr>
                <w:rFonts w:ascii="Tahoma" w:hAnsi="Tahoma" w:eastAsia="Times New Roman" w:cs="Tahoma"/>
                <w:color w:val="000000"/>
                <w:sz w:val="20"/>
                <w:szCs w:val="20"/>
                <w:lang w:eastAsia="pt-BR"/>
              </w:rPr>
            </w:pPr>
          </w:p>
        </w:tc>
        <w:tc>
          <w:tcPr>
            <w:tcW w:w="869" w:type="dxa"/>
            <w:gridSpan w:val="2"/>
            <w:shd w:val="clear" w:color="auto" w:fill="auto"/>
            <w:noWrap/>
            <w:vAlign w:val="center"/>
          </w:tcPr>
          <w:p w14:paraId="78225EAF">
            <w:pPr>
              <w:spacing w:after="0" w:line="240" w:lineRule="auto"/>
              <w:jc w:val="center"/>
              <w:rPr>
                <w:rFonts w:ascii="Tahoma" w:hAnsi="Tahoma" w:eastAsia="Times New Roman" w:cs="Tahoma"/>
                <w:color w:val="000000"/>
                <w:sz w:val="20"/>
                <w:szCs w:val="20"/>
                <w:lang w:eastAsia="pt-BR"/>
              </w:rPr>
            </w:pPr>
          </w:p>
        </w:tc>
      </w:tr>
      <w:tr w14:paraId="7D5F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11" w:type="dxa"/>
          <w:trHeight w:val="227" w:hRule="atLeast"/>
        </w:trPr>
        <w:tc>
          <w:tcPr>
            <w:tcW w:w="9647" w:type="dxa"/>
            <w:gridSpan w:val="8"/>
            <w:vAlign w:val="center"/>
          </w:tcPr>
          <w:p w14:paraId="7007FC1B">
            <w:pPr>
              <w:spacing w:after="0" w:line="240" w:lineRule="auto"/>
              <w:jc w:val="center"/>
              <w:rPr>
                <w:rFonts w:ascii="Tahoma" w:hAnsi="Tahoma" w:eastAsia="Times New Roman" w:cs="Tahoma"/>
                <w:b/>
                <w:bCs/>
                <w:color w:val="000000"/>
                <w:sz w:val="20"/>
                <w:szCs w:val="20"/>
                <w:lang w:eastAsia="pt-BR"/>
              </w:rPr>
            </w:pPr>
            <w:r>
              <w:rPr>
                <w:rFonts w:ascii="Tahoma" w:hAnsi="Tahoma" w:eastAsia="Times New Roman" w:cs="Tahoma"/>
                <w:b/>
                <w:bCs/>
                <w:color w:val="000000"/>
                <w:sz w:val="20"/>
                <w:szCs w:val="20"/>
                <w:lang w:eastAsia="pt-BR"/>
              </w:rPr>
              <w:t>VALOR TOTAL DA PROPOSTA EM REAIS E POR EXTENSO:</w:t>
            </w:r>
          </w:p>
        </w:tc>
      </w:tr>
    </w:tbl>
    <w:p w14:paraId="212BB825">
      <w:pPr>
        <w:spacing w:after="0" w:line="360" w:lineRule="auto"/>
        <w:contextualSpacing/>
        <w:jc w:val="both"/>
        <w:rPr>
          <w:rFonts w:ascii="Tahoma" w:hAnsi="Tahoma" w:cs="Tahoma"/>
          <w:b/>
          <w:bCs/>
          <w:sz w:val="20"/>
          <w:szCs w:val="20"/>
        </w:rPr>
      </w:pPr>
    </w:p>
    <w:p w14:paraId="09528457">
      <w:pPr>
        <w:spacing w:after="0" w:line="360" w:lineRule="auto"/>
        <w:contextualSpacing/>
        <w:jc w:val="both"/>
        <w:rPr>
          <w:rFonts w:ascii="Tahoma" w:hAnsi="Tahoma" w:cs="Tahoma"/>
          <w:b/>
          <w:bCs/>
          <w:sz w:val="20"/>
          <w:szCs w:val="20"/>
        </w:rPr>
      </w:pPr>
      <w:r>
        <w:rPr>
          <w:rFonts w:ascii="Tahoma" w:hAnsi="Tahoma" w:cs="Tahoma"/>
          <w:b/>
          <w:bCs/>
          <w:sz w:val="20"/>
          <w:szCs w:val="20"/>
        </w:rPr>
        <w:t>Valor total estimado desta licitação: R$ 7.496.567,47 (sete milhões quatrocentos e noventa e seis mil quinhentos e sessenta e sete reais e quarenta e sete centavos).</w:t>
      </w:r>
    </w:p>
    <w:p w14:paraId="1CF0F76F">
      <w:pPr>
        <w:spacing w:after="0" w:line="360" w:lineRule="auto"/>
        <w:contextualSpacing/>
        <w:jc w:val="both"/>
        <w:rPr>
          <w:rFonts w:ascii="Tahoma" w:hAnsi="Tahoma" w:cs="Tahoma"/>
          <w:b/>
          <w:bCs/>
          <w:sz w:val="20"/>
          <w:szCs w:val="20"/>
        </w:rPr>
      </w:pPr>
    </w:p>
    <w:p w14:paraId="310F7FC4">
      <w:pPr>
        <w:spacing w:after="0" w:line="360" w:lineRule="auto"/>
        <w:contextualSpacing/>
        <w:jc w:val="both"/>
        <w:rPr>
          <w:rFonts w:ascii="Tahoma" w:hAnsi="Tahoma" w:cs="Tahoma"/>
          <w:sz w:val="20"/>
          <w:szCs w:val="20"/>
        </w:rPr>
      </w:pPr>
      <w:r>
        <w:rPr>
          <w:rFonts w:ascii="Tahoma" w:hAnsi="Tahoma" w:cs="Tahoma"/>
          <w:sz w:val="20"/>
          <w:szCs w:val="20"/>
        </w:rPr>
        <w:t>A coluna “Valor Estimado (R$)”, em destaque, poderá ser suprimida pelo licitante na apresentação de sua proposta, é informativa quanto ao valor máximo que será suportado por esta Administração Pública na eventual aquisição do objeto licitado.</w:t>
      </w:r>
    </w:p>
    <w:p w14:paraId="5B20DB2A">
      <w:pPr>
        <w:spacing w:after="0" w:line="360" w:lineRule="auto"/>
        <w:contextualSpacing/>
        <w:jc w:val="both"/>
        <w:rPr>
          <w:rFonts w:ascii="Tahoma" w:hAnsi="Tahoma" w:cs="Tahoma"/>
          <w:b/>
          <w:bCs/>
          <w:sz w:val="20"/>
          <w:szCs w:val="20"/>
        </w:rPr>
      </w:pPr>
    </w:p>
    <w:p w14:paraId="668E3F3D">
      <w:pPr>
        <w:spacing w:after="0" w:line="360" w:lineRule="auto"/>
        <w:contextualSpacing/>
        <w:jc w:val="both"/>
        <w:rPr>
          <w:rFonts w:ascii="Tahoma" w:hAnsi="Tahoma" w:cs="Tahoma"/>
          <w:b/>
          <w:bCs/>
          <w:sz w:val="20"/>
          <w:szCs w:val="20"/>
        </w:rPr>
      </w:pPr>
      <w:r>
        <w:rPr>
          <w:rFonts w:ascii="Tahoma" w:hAnsi="Tahoma" w:cs="Tahoma"/>
          <w:b/>
          <w:bCs/>
          <w:sz w:val="20"/>
          <w:szCs w:val="20"/>
        </w:rPr>
        <w:t>A Proposta Comercial deverá, ainda, trazer as seguintes informações:</w:t>
      </w:r>
    </w:p>
    <w:p w14:paraId="57EE7478">
      <w:pPr>
        <w:pStyle w:val="38"/>
        <w:numPr>
          <w:ilvl w:val="0"/>
          <w:numId w:val="3"/>
        </w:numPr>
        <w:spacing w:line="360" w:lineRule="auto"/>
        <w:jc w:val="both"/>
        <w:rPr>
          <w:rFonts w:ascii="Tahoma" w:hAnsi="Tahoma" w:eastAsia="Batang" w:cs="Tahoma"/>
        </w:rPr>
      </w:pPr>
      <w:r>
        <w:rPr>
          <w:rFonts w:ascii="Tahoma" w:hAnsi="Tahoma" w:eastAsia="Batang" w:cs="Tahoma"/>
        </w:rPr>
        <w:t xml:space="preserve">Prazo de validade da proposta (não inferior a 60 dias); </w:t>
      </w:r>
    </w:p>
    <w:p w14:paraId="2E9D3D07">
      <w:pPr>
        <w:pStyle w:val="38"/>
        <w:numPr>
          <w:ilvl w:val="0"/>
          <w:numId w:val="3"/>
        </w:numPr>
        <w:spacing w:line="360" w:lineRule="auto"/>
        <w:jc w:val="both"/>
        <w:rPr>
          <w:rFonts w:ascii="Tahoma" w:hAnsi="Tahoma" w:eastAsia="Batang" w:cs="Tahoma"/>
        </w:rPr>
      </w:pPr>
      <w:r>
        <w:rPr>
          <w:rFonts w:ascii="Tahoma" w:hAnsi="Tahoma" w:eastAsia="Batang" w:cs="Tahoma"/>
        </w:rPr>
        <w:t xml:space="preserve">Prazo e local de entrega; </w:t>
      </w:r>
    </w:p>
    <w:p w14:paraId="2EBC1774">
      <w:pPr>
        <w:pStyle w:val="38"/>
        <w:numPr>
          <w:ilvl w:val="0"/>
          <w:numId w:val="3"/>
        </w:numPr>
        <w:spacing w:line="360" w:lineRule="auto"/>
        <w:jc w:val="both"/>
        <w:rPr>
          <w:rFonts w:ascii="Tahoma" w:hAnsi="Tahoma" w:eastAsia="Batang" w:cs="Tahoma"/>
        </w:rPr>
      </w:pPr>
      <w:r>
        <w:rPr>
          <w:rFonts w:ascii="Tahoma" w:hAnsi="Tahoma" w:eastAsia="Batang" w:cs="Tahoma"/>
        </w:rPr>
        <w:t xml:space="preserve">Forma de pagamento; </w:t>
      </w:r>
    </w:p>
    <w:p w14:paraId="66A0162C">
      <w:pPr>
        <w:pStyle w:val="38"/>
        <w:numPr>
          <w:ilvl w:val="0"/>
          <w:numId w:val="3"/>
        </w:numPr>
        <w:spacing w:line="360" w:lineRule="auto"/>
        <w:jc w:val="both"/>
        <w:rPr>
          <w:rFonts w:ascii="Tahoma" w:hAnsi="Tahoma" w:eastAsia="Batang" w:cs="Tahoma"/>
        </w:rPr>
      </w:pPr>
      <w:r>
        <w:rPr>
          <w:rFonts w:ascii="Tahoma" w:hAnsi="Tahoma" w:eastAsia="Batang" w:cs="Tahoma"/>
        </w:rPr>
        <w:t>Nome, N° do Documento de identidade e Assinatura do Representante Legal.</w:t>
      </w:r>
    </w:p>
    <w:p w14:paraId="7A354279">
      <w:pPr>
        <w:spacing w:after="0"/>
        <w:rPr>
          <w:rFonts w:ascii="Tahoma" w:hAnsi="Tahoma" w:eastAsia="Batang" w:cs="Tahoma"/>
          <w:sz w:val="20"/>
          <w:szCs w:val="20"/>
        </w:rPr>
      </w:pPr>
      <w:r>
        <w:rPr>
          <w:rFonts w:ascii="Tahoma" w:hAnsi="Tahoma" w:eastAsia="Batang" w:cs="Tahoma"/>
          <w:sz w:val="20"/>
          <w:szCs w:val="20"/>
        </w:rPr>
        <w:br w:type="page"/>
      </w:r>
    </w:p>
    <w:p w14:paraId="2900E733">
      <w:pPr>
        <w:keepNext/>
        <w:spacing w:after="0" w:line="360" w:lineRule="auto"/>
        <w:jc w:val="center"/>
        <w:outlineLvl w:val="1"/>
        <w:rPr>
          <w:rFonts w:ascii="Tahoma" w:hAnsi="Tahoma" w:eastAsia="Times New Roman" w:cs="Tahoma"/>
          <w:b/>
          <w:bCs/>
          <w:i/>
          <w:iCs/>
          <w:sz w:val="20"/>
          <w:szCs w:val="20"/>
          <w:lang w:eastAsia="pt-BR"/>
        </w:rPr>
      </w:pPr>
      <w:r>
        <w:rPr>
          <w:rFonts w:ascii="Tahoma" w:hAnsi="Tahoma" w:eastAsia="Times New Roman" w:cs="Tahoma"/>
          <w:b/>
          <w:bCs/>
          <w:i/>
          <w:iCs/>
          <w:sz w:val="20"/>
          <w:szCs w:val="20"/>
          <w:lang w:eastAsia="pt-BR"/>
        </w:rPr>
        <w:t>ANEXO II</w:t>
      </w:r>
    </w:p>
    <w:p w14:paraId="4877933C">
      <w:pPr>
        <w:keepNext/>
        <w:spacing w:after="0" w:line="360" w:lineRule="auto"/>
        <w:jc w:val="center"/>
        <w:outlineLvl w:val="0"/>
        <w:rPr>
          <w:rFonts w:ascii="Tahoma" w:hAnsi="Tahoma" w:eastAsia="Batang" w:cs="Tahoma"/>
          <w:b/>
          <w:i/>
          <w:sz w:val="20"/>
          <w:szCs w:val="20"/>
          <w:lang w:eastAsia="pt-BR"/>
        </w:rPr>
      </w:pPr>
      <w:r>
        <w:rPr>
          <w:rFonts w:ascii="Tahoma" w:hAnsi="Tahoma" w:eastAsia="Batang" w:cs="Tahoma"/>
          <w:b/>
          <w:i/>
          <w:sz w:val="20"/>
          <w:szCs w:val="20"/>
          <w:u w:val="single"/>
          <w:lang w:eastAsia="pt-BR"/>
        </w:rPr>
        <w:t>Termo de Referência</w:t>
      </w:r>
      <w:r>
        <w:rPr>
          <w:rFonts w:ascii="Tahoma" w:hAnsi="Tahoma" w:eastAsia="Batang" w:cs="Tahoma"/>
          <w:b/>
          <w:i/>
          <w:sz w:val="20"/>
          <w:szCs w:val="20"/>
          <w:lang w:eastAsia="pt-BR"/>
        </w:rPr>
        <w:t>.</w:t>
      </w:r>
    </w:p>
    <w:p w14:paraId="305480EC">
      <w:pPr>
        <w:spacing w:after="0" w:line="360" w:lineRule="auto"/>
        <w:jc w:val="both"/>
        <w:rPr>
          <w:rFonts w:ascii="Tahoma" w:hAnsi="Tahoma" w:cs="Tahoma"/>
          <w:i/>
          <w:iCs/>
          <w:sz w:val="20"/>
          <w:szCs w:val="20"/>
          <w:lang w:eastAsia="pt-BR"/>
        </w:rPr>
      </w:pPr>
      <w:r>
        <w:rPr>
          <w:rFonts w:ascii="Tahoma" w:hAnsi="Tahoma" w:cs="Tahoma"/>
          <w:i/>
          <w:iCs/>
          <w:sz w:val="20"/>
          <w:szCs w:val="20"/>
          <w:lang w:eastAsia="pt-BR"/>
        </w:rPr>
        <w:t>Aquisição de medicamentos para atender a Farmácia Municipal e unidades básicas de saúde do Município de Descalvado.</w:t>
      </w:r>
    </w:p>
    <w:p w14:paraId="6D117A34">
      <w:pPr>
        <w:spacing w:after="0" w:line="360" w:lineRule="auto"/>
        <w:jc w:val="both"/>
        <w:rPr>
          <w:rFonts w:ascii="Tahoma" w:hAnsi="Tahoma" w:cs="Tahoma"/>
          <w:i/>
          <w:iCs/>
          <w:sz w:val="20"/>
          <w:szCs w:val="20"/>
          <w:lang w:eastAsia="pt-BR"/>
        </w:rPr>
      </w:pPr>
    </w:p>
    <w:p w14:paraId="10D46287">
      <w:pPr>
        <w:spacing w:after="0" w:line="360" w:lineRule="auto"/>
        <w:jc w:val="both"/>
        <w:rPr>
          <w:rFonts w:ascii="Tahoma" w:hAnsi="Tahoma" w:cs="Tahoma"/>
          <w:b/>
          <w:sz w:val="20"/>
          <w:szCs w:val="20"/>
          <w:lang w:eastAsia="pt-BR"/>
        </w:rPr>
      </w:pPr>
      <w:r>
        <w:rPr>
          <w:rFonts w:ascii="Tahoma" w:hAnsi="Tahoma" w:cs="Tahoma"/>
          <w:b/>
          <w:sz w:val="20"/>
          <w:szCs w:val="20"/>
          <w:lang w:eastAsia="pt-BR"/>
        </w:rPr>
        <w:t>Do Objeto</w:t>
      </w:r>
    </w:p>
    <w:p w14:paraId="73E05B01">
      <w:pPr>
        <w:spacing w:after="0" w:line="360" w:lineRule="auto"/>
        <w:jc w:val="both"/>
        <w:rPr>
          <w:rFonts w:ascii="Tahoma" w:hAnsi="Tahoma" w:cs="Tahoma"/>
          <w:sz w:val="20"/>
          <w:szCs w:val="20"/>
          <w:lang w:eastAsia="pt-BR"/>
        </w:rPr>
      </w:pPr>
      <w:r>
        <w:rPr>
          <w:rFonts w:ascii="Tahoma" w:hAnsi="Tahoma" w:cs="Tahoma"/>
          <w:sz w:val="20"/>
          <w:szCs w:val="20"/>
          <w:lang w:eastAsia="pt-BR"/>
        </w:rPr>
        <w:t>Ata de Registro de Preço para a aquisição de medicamentos da atenção básica, psicotrópicos e social, com entrega de forma parcelada pelo período de 12 (doze) meses.</w:t>
      </w:r>
    </w:p>
    <w:p w14:paraId="1706B96B">
      <w:pPr>
        <w:spacing w:after="0" w:line="360" w:lineRule="auto"/>
        <w:jc w:val="both"/>
        <w:rPr>
          <w:rFonts w:ascii="Tahoma" w:hAnsi="Tahoma" w:cs="Tahoma"/>
          <w:sz w:val="20"/>
          <w:szCs w:val="20"/>
          <w:lang w:eastAsia="pt-BR"/>
        </w:rPr>
      </w:pPr>
    </w:p>
    <w:p w14:paraId="1B545CE8">
      <w:pPr>
        <w:spacing w:after="0" w:line="360" w:lineRule="auto"/>
        <w:jc w:val="both"/>
        <w:rPr>
          <w:rFonts w:ascii="Tahoma" w:hAnsi="Tahoma" w:cs="Tahoma"/>
          <w:b/>
          <w:sz w:val="20"/>
          <w:szCs w:val="20"/>
          <w:lang w:eastAsia="pt-BR"/>
        </w:rPr>
      </w:pPr>
      <w:r>
        <w:rPr>
          <w:rFonts w:ascii="Tahoma" w:hAnsi="Tahoma" w:cs="Tahoma"/>
          <w:b/>
          <w:sz w:val="20"/>
          <w:szCs w:val="20"/>
          <w:lang w:eastAsia="pt-BR"/>
        </w:rPr>
        <w:t xml:space="preserve">Da Justificativa </w:t>
      </w:r>
    </w:p>
    <w:p w14:paraId="18F724ED">
      <w:pPr>
        <w:spacing w:after="0" w:line="360" w:lineRule="auto"/>
        <w:jc w:val="both"/>
        <w:rPr>
          <w:rFonts w:ascii="Tahoma" w:hAnsi="Tahoma" w:cs="Tahoma"/>
          <w:sz w:val="20"/>
          <w:szCs w:val="20"/>
          <w:lang w:eastAsia="pt-BR"/>
        </w:rPr>
      </w:pPr>
      <w:r>
        <w:rPr>
          <w:rFonts w:ascii="Tahoma" w:hAnsi="Tahoma" w:cs="Tahoma"/>
          <w:sz w:val="20"/>
          <w:szCs w:val="20"/>
          <w:lang w:eastAsia="pt-BR"/>
        </w:rPr>
        <w:t>A Secretaria Municipal de Saúde de Descalvado/SP, solicita a realização de processo licitatório para Ata de Registro de Preço, visando futura aquisição dos medicamentos destacados na solicitação nº 2025/005957, datada em 09/04/2025, uma vez que esses medicamentos serão distribuídos aos pacientes que utilizam o SISTEMA ÚNICO DE SAÚDE (SUS).</w:t>
      </w:r>
    </w:p>
    <w:p w14:paraId="4AF28DA2">
      <w:pPr>
        <w:spacing w:after="0" w:line="360" w:lineRule="auto"/>
        <w:jc w:val="both"/>
        <w:rPr>
          <w:rFonts w:ascii="Tahoma" w:hAnsi="Tahoma" w:cs="Tahoma"/>
          <w:sz w:val="20"/>
          <w:szCs w:val="20"/>
          <w:lang w:eastAsia="pt-BR"/>
        </w:rPr>
      </w:pPr>
    </w:p>
    <w:p w14:paraId="6CE62559">
      <w:pPr>
        <w:spacing w:after="0" w:line="360" w:lineRule="auto"/>
        <w:jc w:val="both"/>
        <w:rPr>
          <w:rFonts w:ascii="Tahoma" w:hAnsi="Tahoma" w:cs="Tahoma"/>
          <w:b/>
          <w:sz w:val="20"/>
          <w:szCs w:val="20"/>
          <w:lang w:eastAsia="pt-BR"/>
        </w:rPr>
      </w:pPr>
      <w:r>
        <w:rPr>
          <w:rFonts w:ascii="Tahoma" w:hAnsi="Tahoma" w:cs="Tahoma"/>
          <w:b/>
          <w:sz w:val="20"/>
          <w:szCs w:val="20"/>
          <w:lang w:eastAsia="pt-BR"/>
        </w:rPr>
        <w:t>Da Modalidade de Licitação</w:t>
      </w:r>
    </w:p>
    <w:p w14:paraId="0F701814">
      <w:pPr>
        <w:spacing w:after="0" w:line="360" w:lineRule="auto"/>
        <w:jc w:val="both"/>
        <w:rPr>
          <w:rFonts w:ascii="Tahoma" w:hAnsi="Tahoma" w:cs="Tahoma"/>
          <w:sz w:val="20"/>
          <w:szCs w:val="20"/>
          <w:lang w:eastAsia="pt-BR"/>
        </w:rPr>
      </w:pPr>
      <w:r>
        <w:rPr>
          <w:rFonts w:ascii="Tahoma" w:hAnsi="Tahoma" w:cs="Tahoma"/>
          <w:sz w:val="20"/>
          <w:szCs w:val="20"/>
          <w:lang w:eastAsia="pt-BR"/>
        </w:rPr>
        <w:t>Para a aquisição deste objeto está sendo empregada a modalidade de licitação denominada PREGÃO para ATA DE REGISTRO DE PREÇO, por se tratar de objeto comum, a qual observará os preceitos de direito público e, em especial as disposições da Lei Federal nº 14.133/2021, Lei Complementar nº 123/2006 e suas alterações.</w:t>
      </w:r>
    </w:p>
    <w:p w14:paraId="172A35C5">
      <w:pPr>
        <w:spacing w:after="0" w:line="360" w:lineRule="auto"/>
        <w:jc w:val="both"/>
        <w:rPr>
          <w:rFonts w:ascii="Tahoma" w:hAnsi="Tahoma" w:cs="Tahoma"/>
          <w:sz w:val="20"/>
          <w:szCs w:val="20"/>
          <w:lang w:eastAsia="pt-BR"/>
        </w:rPr>
      </w:pPr>
    </w:p>
    <w:p w14:paraId="5D7592D0">
      <w:pPr>
        <w:spacing w:after="0" w:line="360" w:lineRule="auto"/>
        <w:jc w:val="both"/>
        <w:rPr>
          <w:rFonts w:ascii="Tahoma" w:hAnsi="Tahoma" w:cs="Tahoma"/>
          <w:b/>
          <w:sz w:val="20"/>
          <w:szCs w:val="20"/>
          <w:lang w:eastAsia="pt-BR"/>
        </w:rPr>
      </w:pPr>
      <w:r>
        <w:rPr>
          <w:rFonts w:ascii="Tahoma" w:hAnsi="Tahoma" w:cs="Tahoma"/>
          <w:b/>
          <w:sz w:val="20"/>
          <w:szCs w:val="20"/>
          <w:lang w:eastAsia="pt-BR"/>
        </w:rPr>
        <w:t>Do Critério de Julgamento</w:t>
      </w:r>
    </w:p>
    <w:p w14:paraId="0CF28D7A">
      <w:pPr>
        <w:spacing w:after="0" w:line="360" w:lineRule="auto"/>
        <w:jc w:val="both"/>
        <w:rPr>
          <w:rFonts w:ascii="Tahoma" w:hAnsi="Tahoma" w:cs="Tahoma"/>
          <w:b/>
          <w:sz w:val="20"/>
          <w:szCs w:val="20"/>
          <w:lang w:eastAsia="pt-BR"/>
        </w:rPr>
      </w:pPr>
      <w:r>
        <w:rPr>
          <w:rFonts w:ascii="Tahoma" w:hAnsi="Tahoma" w:cs="Tahoma"/>
          <w:sz w:val="20"/>
          <w:szCs w:val="20"/>
          <w:lang w:eastAsia="pt-BR"/>
        </w:rPr>
        <w:t xml:space="preserve">Será vencedora a licitante que apresentar o </w:t>
      </w:r>
      <w:r>
        <w:rPr>
          <w:rFonts w:ascii="Tahoma" w:hAnsi="Tahoma" w:cs="Tahoma"/>
          <w:b/>
          <w:sz w:val="20"/>
          <w:szCs w:val="20"/>
          <w:lang w:eastAsia="pt-BR"/>
        </w:rPr>
        <w:t>MENOR VALOR UNITÁRIO POR ITEM.</w:t>
      </w:r>
    </w:p>
    <w:p w14:paraId="23CEF645">
      <w:pPr>
        <w:spacing w:after="0" w:line="360" w:lineRule="auto"/>
        <w:jc w:val="both"/>
        <w:rPr>
          <w:rFonts w:ascii="Tahoma" w:hAnsi="Tahoma" w:cs="Tahoma"/>
          <w:sz w:val="20"/>
          <w:szCs w:val="20"/>
          <w:lang w:eastAsia="pt-BR"/>
        </w:rPr>
      </w:pPr>
    </w:p>
    <w:p w14:paraId="228C6A94">
      <w:pPr>
        <w:spacing w:after="0" w:line="360" w:lineRule="auto"/>
        <w:jc w:val="both"/>
        <w:rPr>
          <w:rFonts w:ascii="Tahoma" w:hAnsi="Tahoma" w:cs="Tahoma"/>
          <w:b/>
          <w:sz w:val="20"/>
          <w:szCs w:val="20"/>
          <w:lang w:eastAsia="pt-BR"/>
        </w:rPr>
      </w:pPr>
      <w:r>
        <w:rPr>
          <w:rFonts w:ascii="Tahoma" w:hAnsi="Tahoma" w:cs="Tahoma"/>
          <w:b/>
          <w:sz w:val="20"/>
          <w:szCs w:val="20"/>
          <w:lang w:eastAsia="pt-BR"/>
        </w:rPr>
        <w:t>Das Condições de Pagamento:</w:t>
      </w:r>
    </w:p>
    <w:p w14:paraId="7FE176A6">
      <w:pPr>
        <w:spacing w:after="0" w:line="360" w:lineRule="auto"/>
        <w:jc w:val="both"/>
        <w:rPr>
          <w:rFonts w:ascii="Tahoma" w:hAnsi="Tahoma" w:cs="Tahoma"/>
          <w:sz w:val="20"/>
          <w:szCs w:val="20"/>
          <w:lang w:eastAsia="pt-BR"/>
        </w:rPr>
      </w:pPr>
      <w:r>
        <w:rPr>
          <w:rFonts w:ascii="Tahoma" w:hAnsi="Tahoma" w:cs="Tahoma"/>
          <w:sz w:val="20"/>
          <w:szCs w:val="20"/>
          <w:lang w:eastAsia="pt-BR"/>
        </w:rPr>
        <w:t>O pagamento será efetuado 10 (dez) dias úteis contados a partir da data da entrega efetiva dos medicamentos, sendo que a mesma deverá ser sempre acompanhada da respectiva Nota Fiscal Eletrônica e com o aceite do Setor Competente deste Município.</w:t>
      </w:r>
    </w:p>
    <w:p w14:paraId="5621343B">
      <w:pPr>
        <w:spacing w:after="0" w:line="360" w:lineRule="auto"/>
        <w:jc w:val="both"/>
        <w:rPr>
          <w:rFonts w:ascii="Tahoma" w:hAnsi="Tahoma" w:cs="Tahoma"/>
          <w:sz w:val="20"/>
          <w:szCs w:val="20"/>
          <w:lang w:eastAsia="pt-BR"/>
        </w:rPr>
      </w:pPr>
    </w:p>
    <w:p w14:paraId="0791A8B5">
      <w:pPr>
        <w:spacing w:after="0" w:line="360" w:lineRule="auto"/>
        <w:jc w:val="both"/>
        <w:rPr>
          <w:rFonts w:ascii="Tahoma" w:hAnsi="Tahoma" w:cs="Tahoma"/>
          <w:b/>
          <w:sz w:val="20"/>
          <w:szCs w:val="20"/>
          <w:lang w:eastAsia="pt-BR"/>
        </w:rPr>
      </w:pPr>
      <w:r>
        <w:rPr>
          <w:rFonts w:ascii="Tahoma" w:hAnsi="Tahoma" w:cs="Tahoma"/>
          <w:b/>
          <w:sz w:val="20"/>
          <w:szCs w:val="20"/>
          <w:lang w:eastAsia="pt-BR"/>
        </w:rPr>
        <w:t>Do Registro de Preço</w:t>
      </w:r>
    </w:p>
    <w:p w14:paraId="0858BD8B">
      <w:pPr>
        <w:spacing w:after="0" w:line="360" w:lineRule="auto"/>
        <w:jc w:val="both"/>
        <w:rPr>
          <w:rFonts w:ascii="Tahoma" w:hAnsi="Tahoma" w:cs="Tahoma"/>
          <w:sz w:val="20"/>
          <w:szCs w:val="20"/>
          <w:lang w:eastAsia="pt-BR"/>
        </w:rPr>
      </w:pPr>
      <w:r>
        <w:rPr>
          <w:rFonts w:ascii="Tahoma" w:hAnsi="Tahoma" w:cs="Tahoma"/>
          <w:sz w:val="20"/>
          <w:szCs w:val="20"/>
          <w:lang w:eastAsia="pt-BR"/>
        </w:rPr>
        <w:t>O Registro de Preço será efetivado conforme as disposições do Edital que rege a presente licitação.</w:t>
      </w:r>
    </w:p>
    <w:p w14:paraId="18EB3928">
      <w:pPr>
        <w:spacing w:after="0" w:line="360" w:lineRule="auto"/>
        <w:jc w:val="both"/>
        <w:rPr>
          <w:rFonts w:ascii="Tahoma" w:hAnsi="Tahoma" w:cs="Tahoma"/>
          <w:sz w:val="20"/>
          <w:szCs w:val="20"/>
          <w:lang w:eastAsia="pt-BR"/>
        </w:rPr>
      </w:pPr>
    </w:p>
    <w:p w14:paraId="33DCBCC3">
      <w:pPr>
        <w:spacing w:after="0" w:line="360" w:lineRule="auto"/>
        <w:jc w:val="both"/>
        <w:rPr>
          <w:rFonts w:ascii="Tahoma" w:hAnsi="Tahoma" w:cs="Tahoma"/>
          <w:b/>
          <w:sz w:val="20"/>
          <w:szCs w:val="20"/>
          <w:lang w:eastAsia="pt-BR"/>
        </w:rPr>
      </w:pPr>
      <w:r>
        <w:rPr>
          <w:rFonts w:ascii="Tahoma" w:hAnsi="Tahoma" w:cs="Tahoma"/>
          <w:b/>
          <w:sz w:val="20"/>
          <w:szCs w:val="20"/>
          <w:lang w:eastAsia="pt-BR"/>
        </w:rPr>
        <w:t>Das Condições e Local de Entrega</w:t>
      </w:r>
    </w:p>
    <w:p w14:paraId="36425949">
      <w:pPr>
        <w:spacing w:after="0" w:line="360" w:lineRule="auto"/>
        <w:jc w:val="both"/>
        <w:rPr>
          <w:rFonts w:ascii="Tahoma" w:hAnsi="Tahoma" w:cs="Tahoma"/>
          <w:sz w:val="20"/>
          <w:szCs w:val="20"/>
          <w:lang w:eastAsia="pt-BR"/>
        </w:rPr>
      </w:pPr>
      <w:r>
        <w:rPr>
          <w:rFonts w:ascii="Tahoma" w:hAnsi="Tahoma" w:cs="Tahoma"/>
          <w:sz w:val="20"/>
          <w:szCs w:val="20"/>
          <w:lang w:eastAsia="pt-BR"/>
        </w:rPr>
        <w:t>O objeto desta licitação deverá ser entregue parceladamente, mediante a expedição de Autorização de Fornecimento pelo Setor Competente, a qual deverá ser atendida no prazo máximo de 15 (quinze) dias a contar da data do recebimento da respectiva Autorização de Fornecimento.</w:t>
      </w:r>
    </w:p>
    <w:p w14:paraId="2A681432">
      <w:pPr>
        <w:spacing w:after="0" w:line="360" w:lineRule="auto"/>
        <w:jc w:val="both"/>
        <w:rPr>
          <w:rFonts w:ascii="Tahoma" w:hAnsi="Tahoma" w:cs="Tahoma"/>
          <w:sz w:val="20"/>
          <w:szCs w:val="20"/>
          <w:lang w:eastAsia="pt-BR"/>
        </w:rPr>
      </w:pPr>
      <w:r>
        <w:rPr>
          <w:rFonts w:ascii="Tahoma" w:hAnsi="Tahoma" w:cs="Tahoma"/>
          <w:sz w:val="20"/>
          <w:szCs w:val="20"/>
          <w:lang w:eastAsia="pt-BR"/>
        </w:rPr>
        <w:t>A entrega dos medicamentos dessa licitação deverá ser realizada no Almoxarifado da Saúde, localizado à Rua XV de Novembro – 351 A, Centro, no município de Descalvado/SP, em horário comercial (07h – 16h).</w:t>
      </w:r>
    </w:p>
    <w:p w14:paraId="75DB915C">
      <w:pPr>
        <w:spacing w:after="0" w:line="360" w:lineRule="auto"/>
        <w:jc w:val="both"/>
        <w:rPr>
          <w:rFonts w:ascii="Tahoma" w:hAnsi="Tahoma" w:cs="Tahoma"/>
          <w:sz w:val="20"/>
          <w:szCs w:val="20"/>
          <w:lang w:eastAsia="pt-BR"/>
        </w:rPr>
      </w:pPr>
      <w:r>
        <w:rPr>
          <w:rFonts w:ascii="Tahoma" w:hAnsi="Tahoma" w:cs="Tahoma"/>
          <w:sz w:val="20"/>
          <w:szCs w:val="20"/>
          <w:lang w:eastAsia="pt-BR"/>
        </w:rPr>
        <w:t>Os medicamentos quando da entrega, deverão ter a data de fabricação recente, sendo no máximo de 06 (seis) meses, e validade de no mínimo 12 (doze) meses, sendo que ambos os prazos terão por data referencial a data da efetiva entrega dos medicamentos.</w:t>
      </w:r>
    </w:p>
    <w:p w14:paraId="67C9B6FF">
      <w:pPr>
        <w:spacing w:after="0" w:line="360" w:lineRule="auto"/>
        <w:jc w:val="both"/>
        <w:rPr>
          <w:rFonts w:ascii="Tahoma" w:hAnsi="Tahoma" w:cs="Tahoma"/>
          <w:b/>
          <w:sz w:val="20"/>
          <w:szCs w:val="20"/>
          <w:lang w:eastAsia="pt-BR"/>
        </w:rPr>
      </w:pPr>
      <w:r>
        <w:rPr>
          <w:rFonts w:ascii="Tahoma" w:hAnsi="Tahoma" w:cs="Tahoma"/>
          <w:b/>
          <w:sz w:val="20"/>
          <w:szCs w:val="20"/>
          <w:lang w:eastAsia="pt-BR"/>
        </w:rPr>
        <w:t>A Licitante deverá constar em sua proposta qual a forma de apresentação primária e/ou secundária dos produtos.</w:t>
      </w:r>
    </w:p>
    <w:p w14:paraId="407E42EE">
      <w:pPr>
        <w:spacing w:after="0" w:line="360" w:lineRule="auto"/>
        <w:jc w:val="both"/>
        <w:rPr>
          <w:rFonts w:ascii="Tahoma" w:hAnsi="Tahoma" w:cs="Tahoma"/>
          <w:b/>
          <w:sz w:val="20"/>
          <w:szCs w:val="20"/>
          <w:lang w:eastAsia="pt-BR"/>
        </w:rPr>
      </w:pPr>
      <w:r>
        <w:rPr>
          <w:rFonts w:ascii="Tahoma" w:hAnsi="Tahoma" w:cs="Tahoma"/>
          <w:b/>
          <w:sz w:val="20"/>
          <w:szCs w:val="20"/>
          <w:lang w:eastAsia="pt-BR"/>
        </w:rPr>
        <w:t>O fornecedor que sagrar-se vencedor deverá informar à Secretaria de Saúde a apresentação primária e/ou secundária que será entregue, para fins de execução dos itens, sem que reste saldo no empenho a ser liquidado.</w:t>
      </w:r>
    </w:p>
    <w:p w14:paraId="46DA8CB0">
      <w:pPr>
        <w:spacing w:after="0" w:line="360" w:lineRule="auto"/>
        <w:jc w:val="both"/>
        <w:rPr>
          <w:rFonts w:ascii="Tahoma" w:hAnsi="Tahoma" w:cs="Tahoma"/>
          <w:sz w:val="20"/>
          <w:szCs w:val="20"/>
          <w:lang w:eastAsia="pt-BR"/>
        </w:rPr>
      </w:pPr>
      <w:r>
        <w:rPr>
          <w:rFonts w:ascii="Tahoma" w:hAnsi="Tahoma" w:cs="Tahoma"/>
          <w:sz w:val="20"/>
          <w:szCs w:val="20"/>
          <w:lang w:eastAsia="pt-BR"/>
        </w:rPr>
        <w:t>O transporte e o descarregamento do objeto correrão por conta exclusiva da licitante vencedora, sem qualquer custo adicional solicitado posteriormente.</w:t>
      </w:r>
    </w:p>
    <w:p w14:paraId="4F7A4018">
      <w:pPr>
        <w:spacing w:after="0" w:line="360" w:lineRule="auto"/>
        <w:jc w:val="both"/>
        <w:rPr>
          <w:rFonts w:ascii="Tahoma" w:hAnsi="Tahoma" w:cs="Tahoma"/>
          <w:sz w:val="20"/>
          <w:szCs w:val="20"/>
          <w:lang w:eastAsia="pt-BR"/>
        </w:rPr>
      </w:pPr>
      <w:r>
        <w:rPr>
          <w:rFonts w:ascii="Tahoma" w:hAnsi="Tahoma" w:cs="Tahoma"/>
          <w:sz w:val="20"/>
          <w:szCs w:val="20"/>
          <w:lang w:eastAsia="pt-BR"/>
        </w:rPr>
        <w:t>Todas as despesas de transporte, tributos, frete, carregamento, descarregamento, encargos trabalhistas e previdenciários e outros custos decorrentes direta e indiretamente do fornecimento do objeto desta licitação, correrão por conta exclusiva da Detentora da Ata.</w:t>
      </w:r>
    </w:p>
    <w:p w14:paraId="7AF3E7C5">
      <w:pPr>
        <w:spacing w:after="0" w:line="360" w:lineRule="auto"/>
        <w:jc w:val="both"/>
        <w:rPr>
          <w:rFonts w:ascii="Tahoma" w:hAnsi="Tahoma" w:cs="Tahoma"/>
          <w:sz w:val="20"/>
          <w:szCs w:val="20"/>
          <w:lang w:eastAsia="pt-BR"/>
        </w:rPr>
      </w:pPr>
    </w:p>
    <w:p w14:paraId="37E2FB57">
      <w:pPr>
        <w:spacing w:after="0" w:line="360" w:lineRule="auto"/>
        <w:jc w:val="both"/>
        <w:rPr>
          <w:rFonts w:ascii="Tahoma" w:hAnsi="Tahoma" w:cs="Tahoma"/>
          <w:b/>
          <w:sz w:val="20"/>
          <w:szCs w:val="20"/>
          <w:lang w:eastAsia="pt-BR"/>
        </w:rPr>
      </w:pPr>
      <w:r>
        <w:rPr>
          <w:rFonts w:ascii="Tahoma" w:hAnsi="Tahoma" w:cs="Tahoma"/>
          <w:b/>
          <w:sz w:val="20"/>
          <w:szCs w:val="20"/>
          <w:lang w:eastAsia="pt-BR"/>
        </w:rPr>
        <w:t>Das Condições de Recebimento do Objeto</w:t>
      </w:r>
    </w:p>
    <w:p w14:paraId="19D1020A">
      <w:pPr>
        <w:spacing w:after="0" w:line="360" w:lineRule="auto"/>
        <w:jc w:val="both"/>
        <w:rPr>
          <w:rFonts w:ascii="Tahoma" w:hAnsi="Tahoma" w:cs="Tahoma"/>
          <w:sz w:val="20"/>
          <w:szCs w:val="20"/>
          <w:lang w:eastAsia="pt-BR"/>
        </w:rPr>
      </w:pPr>
      <w:r>
        <w:rPr>
          <w:rFonts w:ascii="Tahoma" w:hAnsi="Tahoma" w:cs="Tahoma"/>
          <w:sz w:val="20"/>
          <w:szCs w:val="20"/>
          <w:lang w:eastAsia="pt-BR"/>
        </w:rPr>
        <w:t>O fornecedor está sujeito à fiscalização dos medicamentos no ato da entrega e posteriormente, reservando-se a esta Prefeitura Municipal, através do responsável, o direito de não receber o medicamento, caso o mesmo não se encontre em condições satisfatórias ou no caso de o produto não ser de boa qualidade.</w:t>
      </w:r>
    </w:p>
    <w:p w14:paraId="0247ED6A">
      <w:pPr>
        <w:spacing w:after="0" w:line="360" w:lineRule="auto"/>
        <w:jc w:val="both"/>
        <w:rPr>
          <w:rFonts w:ascii="Tahoma" w:hAnsi="Tahoma" w:cs="Tahoma"/>
          <w:sz w:val="20"/>
          <w:szCs w:val="20"/>
          <w:lang w:eastAsia="pt-BR"/>
        </w:rPr>
      </w:pPr>
      <w:r>
        <w:rPr>
          <w:rFonts w:ascii="Tahoma" w:hAnsi="Tahoma" w:cs="Tahoma"/>
          <w:sz w:val="20"/>
          <w:szCs w:val="20"/>
          <w:lang w:eastAsia="pt-BR"/>
        </w:rPr>
        <w:t>Para todos os medicamentos, considerar que o peso, a unidade e a qualidade são pré-requisitos para recebimento. O transporte e a descarga dos medicamentos no local designado correrão por conta exclusiva das empresas vencedoras, sem qualquer custo adicional solicitado posteriormente.</w:t>
      </w:r>
    </w:p>
    <w:p w14:paraId="1C6B9C54">
      <w:pPr>
        <w:spacing w:after="0" w:line="360" w:lineRule="auto"/>
        <w:jc w:val="both"/>
        <w:rPr>
          <w:rFonts w:ascii="Tahoma" w:hAnsi="Tahoma" w:cs="Tahoma"/>
          <w:sz w:val="20"/>
          <w:szCs w:val="20"/>
          <w:lang w:eastAsia="pt-BR"/>
        </w:rPr>
      </w:pPr>
      <w:r>
        <w:rPr>
          <w:rFonts w:ascii="Tahoma" w:hAnsi="Tahoma" w:cs="Tahoma"/>
          <w:sz w:val="20"/>
          <w:szCs w:val="20"/>
          <w:lang w:eastAsia="pt-BR"/>
        </w:rPr>
        <w:t>Caso os medicamentos sejam entregues em desacordo com os requisitos estabelecidos pela Prefeitura, ou em quantidade inferior ao estabelecido, a empresa deverá substituí-lo ou complementá-lo em no máximo 5 (cinco) dias úteis.</w:t>
      </w:r>
    </w:p>
    <w:p w14:paraId="67590B6C">
      <w:pPr>
        <w:spacing w:after="0" w:line="360" w:lineRule="auto"/>
        <w:jc w:val="both"/>
        <w:rPr>
          <w:rFonts w:ascii="Tahoma" w:hAnsi="Tahoma" w:cs="Tahoma"/>
          <w:sz w:val="20"/>
          <w:szCs w:val="20"/>
          <w:lang w:eastAsia="pt-BR"/>
        </w:rPr>
      </w:pPr>
      <w:r>
        <w:rPr>
          <w:rFonts w:ascii="Tahoma" w:hAnsi="Tahoma" w:cs="Tahoma"/>
          <w:sz w:val="20"/>
          <w:szCs w:val="20"/>
          <w:lang w:eastAsia="pt-BR"/>
        </w:rPr>
        <w:t>As entregas poderão eventualmente ser suspensas ou alteradas, a critério desta Prefeitura Municipal.</w:t>
      </w:r>
    </w:p>
    <w:p w14:paraId="5E1814F6">
      <w:pPr>
        <w:spacing w:after="0" w:line="360" w:lineRule="auto"/>
        <w:jc w:val="both"/>
        <w:rPr>
          <w:rFonts w:ascii="Tahoma" w:hAnsi="Tahoma" w:cs="Tahoma"/>
          <w:sz w:val="20"/>
          <w:szCs w:val="20"/>
          <w:lang w:eastAsia="pt-BR"/>
        </w:rPr>
      </w:pPr>
      <w:r>
        <w:rPr>
          <w:rFonts w:ascii="Tahoma" w:hAnsi="Tahoma" w:cs="Tahoma"/>
          <w:sz w:val="20"/>
          <w:szCs w:val="20"/>
          <w:lang w:eastAsia="pt-BR"/>
        </w:rPr>
        <w:t>Fica reservado a esta Administração em qualquer fase do certame, o direito de realizar testes que comprovem a qualidade dos medicamentos ofertados. Para tanto, os medicamentos serão submetidos às análises técnicas pertinentes e ficam, desde já, cientes os licitantes de que os medicamentos insatisfatórios em qualquer das análises serão automaticamente recusados, devendo ser imediatamente substituídos.</w:t>
      </w:r>
    </w:p>
    <w:p w14:paraId="5CE8FC54">
      <w:pPr>
        <w:spacing w:after="0" w:line="360" w:lineRule="auto"/>
        <w:jc w:val="both"/>
        <w:rPr>
          <w:rFonts w:ascii="Tahoma" w:hAnsi="Tahoma" w:cs="Tahoma"/>
          <w:sz w:val="20"/>
          <w:szCs w:val="20"/>
          <w:lang w:eastAsia="pt-BR"/>
        </w:rPr>
      </w:pPr>
      <w:r>
        <w:rPr>
          <w:rFonts w:ascii="Tahoma" w:hAnsi="Tahoma" w:cs="Tahoma"/>
          <w:sz w:val="20"/>
          <w:szCs w:val="20"/>
          <w:lang w:eastAsia="pt-BR"/>
        </w:rPr>
        <w:t>O recebimento será efetivado nos seguintes termos:</w:t>
      </w:r>
    </w:p>
    <w:p w14:paraId="71250FFC">
      <w:pPr>
        <w:spacing w:after="0" w:line="360" w:lineRule="auto"/>
        <w:jc w:val="both"/>
        <w:rPr>
          <w:rFonts w:ascii="Tahoma" w:hAnsi="Tahoma" w:cs="Tahoma"/>
          <w:sz w:val="20"/>
          <w:szCs w:val="20"/>
          <w:lang w:eastAsia="pt-BR"/>
        </w:rPr>
      </w:pPr>
      <w:r>
        <w:rPr>
          <w:rFonts w:ascii="Tahoma" w:hAnsi="Tahoma" w:cs="Tahoma"/>
          <w:sz w:val="20"/>
          <w:szCs w:val="20"/>
          <w:lang w:eastAsia="pt-BR"/>
        </w:rPr>
        <w:t xml:space="preserve">- </w:t>
      </w:r>
      <w:r>
        <w:rPr>
          <w:rFonts w:ascii="Tahoma" w:hAnsi="Tahoma" w:cs="Tahoma"/>
          <w:b/>
          <w:sz w:val="20"/>
          <w:szCs w:val="20"/>
          <w:lang w:eastAsia="pt-BR"/>
        </w:rPr>
        <w:t xml:space="preserve">PROVISORIAMENTE, </w:t>
      </w:r>
      <w:r>
        <w:rPr>
          <w:rFonts w:ascii="Tahoma" w:hAnsi="Tahoma" w:cs="Tahoma"/>
          <w:sz w:val="20"/>
          <w:szCs w:val="20"/>
          <w:lang w:eastAsia="pt-BR"/>
        </w:rPr>
        <w:t>para efeito de posterior verificação dos medicamentos ofertado com as especificações constantes neste Termo de Referência.</w:t>
      </w:r>
    </w:p>
    <w:p w14:paraId="35E31ED9">
      <w:pPr>
        <w:spacing w:after="0" w:line="360" w:lineRule="auto"/>
        <w:jc w:val="both"/>
        <w:rPr>
          <w:rFonts w:ascii="Tahoma" w:hAnsi="Tahoma" w:cs="Tahoma"/>
          <w:sz w:val="20"/>
          <w:szCs w:val="20"/>
          <w:lang w:eastAsia="pt-BR"/>
        </w:rPr>
      </w:pPr>
      <w:r>
        <w:rPr>
          <w:rFonts w:ascii="Tahoma" w:hAnsi="Tahoma" w:cs="Tahoma"/>
          <w:sz w:val="20"/>
          <w:szCs w:val="20"/>
          <w:lang w:eastAsia="pt-BR"/>
        </w:rPr>
        <w:t>-</w:t>
      </w:r>
      <w:r>
        <w:rPr>
          <w:rFonts w:ascii="Tahoma" w:hAnsi="Tahoma" w:cs="Tahoma"/>
          <w:b/>
          <w:sz w:val="20"/>
          <w:szCs w:val="20"/>
          <w:lang w:eastAsia="pt-BR"/>
        </w:rPr>
        <w:t>DEFINITIVAMENTE</w:t>
      </w:r>
      <w:r>
        <w:rPr>
          <w:rFonts w:ascii="Tahoma" w:hAnsi="Tahoma" w:cs="Tahoma"/>
          <w:sz w:val="20"/>
          <w:szCs w:val="20"/>
          <w:lang w:eastAsia="pt-BR"/>
        </w:rPr>
        <w:t>, após a verificação da qualidade e quantidade dos medicamentos e consequente aceitação pelo Setor Competente.</w:t>
      </w:r>
    </w:p>
    <w:p w14:paraId="65233EAD">
      <w:pPr>
        <w:spacing w:after="0" w:line="360" w:lineRule="auto"/>
        <w:jc w:val="both"/>
        <w:rPr>
          <w:rFonts w:ascii="Tahoma" w:hAnsi="Tahoma" w:cs="Tahoma"/>
          <w:sz w:val="20"/>
          <w:szCs w:val="20"/>
          <w:lang w:eastAsia="pt-BR"/>
        </w:rPr>
      </w:pPr>
      <w:r>
        <w:rPr>
          <w:rFonts w:ascii="Tahoma" w:hAnsi="Tahoma" w:cs="Tahoma"/>
          <w:sz w:val="20"/>
          <w:szCs w:val="20"/>
          <w:lang w:eastAsia="pt-BR"/>
        </w:rPr>
        <w:t>A empresa vencedora do certame obriga-se a fornecer o objeto a que se refere este Termo de Referência de acordo estritamente com as especificações aqui descritas, sendo de sua inteira responsabilidade a substituição do mesmo quando constatado no seu recebimento não estar em conformidade com as referidas especificações.</w:t>
      </w:r>
    </w:p>
    <w:p w14:paraId="14285681">
      <w:pPr>
        <w:spacing w:after="0" w:line="360" w:lineRule="auto"/>
        <w:jc w:val="both"/>
        <w:rPr>
          <w:rFonts w:ascii="Tahoma" w:hAnsi="Tahoma" w:cs="Tahoma"/>
          <w:sz w:val="20"/>
          <w:szCs w:val="20"/>
          <w:lang w:eastAsia="pt-BR"/>
        </w:rPr>
      </w:pPr>
      <w:r>
        <w:rPr>
          <w:rFonts w:ascii="Tahoma" w:hAnsi="Tahoma" w:cs="Tahoma"/>
          <w:sz w:val="20"/>
          <w:szCs w:val="20"/>
          <w:lang w:eastAsia="pt-BR"/>
        </w:rPr>
        <w:t>Recebido o objeto, se a qualquer tempo durante a sua utilização normal vier a se constatar discrepância com as especificações, proceder-se-á a imediata notificação da empresa a ser Detentora da Ata para efetuar a substituição do mesmo.</w:t>
      </w:r>
    </w:p>
    <w:p w14:paraId="6A8B5CAA">
      <w:pPr>
        <w:spacing w:after="0" w:line="360" w:lineRule="auto"/>
        <w:jc w:val="both"/>
        <w:rPr>
          <w:rFonts w:ascii="Tahoma" w:hAnsi="Tahoma" w:cs="Tahoma"/>
          <w:sz w:val="20"/>
          <w:szCs w:val="20"/>
          <w:lang w:eastAsia="pt-BR"/>
        </w:rPr>
      </w:pPr>
      <w:r>
        <w:rPr>
          <w:rFonts w:ascii="Tahoma" w:hAnsi="Tahoma" w:cs="Tahoma"/>
          <w:sz w:val="20"/>
          <w:szCs w:val="20"/>
          <w:lang w:eastAsia="pt-BR"/>
        </w:rPr>
        <w:t>Deverão ser atendidas pela empresa a ser Detentora da Ata além das determinações da fiscalização desta Prefeitura, todas as prescrições que por circunstância da lei devam ser acatadas.</w:t>
      </w:r>
    </w:p>
    <w:p w14:paraId="163CC5DD">
      <w:pPr>
        <w:spacing w:after="0" w:line="360" w:lineRule="auto"/>
        <w:jc w:val="both"/>
        <w:rPr>
          <w:rFonts w:ascii="Tahoma" w:hAnsi="Tahoma" w:cs="Tahoma"/>
          <w:sz w:val="20"/>
          <w:szCs w:val="20"/>
          <w:lang w:eastAsia="pt-BR"/>
        </w:rPr>
      </w:pPr>
      <w:r>
        <w:rPr>
          <w:rFonts w:ascii="Tahoma" w:hAnsi="Tahoma" w:cs="Tahoma"/>
          <w:sz w:val="20"/>
          <w:szCs w:val="20"/>
          <w:lang w:eastAsia="pt-BR"/>
        </w:rPr>
        <w:t>A empresa Detentora da Ata deverá no tocante ao fornecimento e entrega do item objeto deste certame, OBEDECER rigorosamente a todas as disposições legais pertinentes.</w:t>
      </w:r>
    </w:p>
    <w:p w14:paraId="3DBC436F">
      <w:pPr>
        <w:spacing w:after="0" w:line="360" w:lineRule="auto"/>
        <w:jc w:val="both"/>
        <w:rPr>
          <w:rFonts w:ascii="Tahoma" w:hAnsi="Tahoma" w:cs="Tahoma"/>
          <w:sz w:val="20"/>
          <w:szCs w:val="20"/>
          <w:lang w:eastAsia="pt-BR"/>
        </w:rPr>
      </w:pPr>
    </w:p>
    <w:p w14:paraId="41F7BA8F">
      <w:pPr>
        <w:spacing w:after="0" w:line="360" w:lineRule="auto"/>
        <w:jc w:val="both"/>
        <w:rPr>
          <w:rFonts w:ascii="Tahoma" w:hAnsi="Tahoma" w:cs="Tahoma"/>
          <w:b/>
          <w:sz w:val="20"/>
          <w:szCs w:val="20"/>
          <w:lang w:eastAsia="pt-BR"/>
        </w:rPr>
      </w:pPr>
      <w:r>
        <w:rPr>
          <w:rFonts w:ascii="Tahoma" w:hAnsi="Tahoma" w:cs="Tahoma"/>
          <w:b/>
          <w:sz w:val="20"/>
          <w:szCs w:val="20"/>
          <w:lang w:eastAsia="pt-BR"/>
        </w:rPr>
        <w:t>Dos Prazos</w:t>
      </w:r>
    </w:p>
    <w:p w14:paraId="666BBD3F">
      <w:pPr>
        <w:spacing w:after="0" w:line="360" w:lineRule="auto"/>
        <w:jc w:val="both"/>
        <w:rPr>
          <w:rFonts w:ascii="Tahoma" w:hAnsi="Tahoma" w:cs="Tahoma"/>
          <w:sz w:val="20"/>
          <w:szCs w:val="20"/>
          <w:lang w:eastAsia="pt-BR"/>
        </w:rPr>
      </w:pPr>
      <w:r>
        <w:rPr>
          <w:rFonts w:ascii="Tahoma" w:hAnsi="Tahoma" w:cs="Tahoma"/>
          <w:sz w:val="20"/>
          <w:szCs w:val="20"/>
          <w:lang w:eastAsia="pt-BR"/>
        </w:rPr>
        <w:t>O prazo de vigência da presente Ata de Registro de Preços será de 12 (doze) meses a contar da data de sua assinatura, podendo ser prorrogado conforme legislação vigente, com a consequente renovação dos quantitativos originais dos itens constantes na Ata.</w:t>
      </w:r>
    </w:p>
    <w:p w14:paraId="482E074B">
      <w:pPr>
        <w:spacing w:after="0" w:line="360" w:lineRule="auto"/>
        <w:jc w:val="both"/>
        <w:rPr>
          <w:rFonts w:ascii="Tahoma" w:hAnsi="Tahoma" w:cs="Tahoma"/>
          <w:sz w:val="20"/>
          <w:szCs w:val="20"/>
          <w:lang w:eastAsia="pt-BR"/>
        </w:rPr>
      </w:pPr>
    </w:p>
    <w:p w14:paraId="02E4ED18">
      <w:pPr>
        <w:spacing w:after="0" w:line="360" w:lineRule="auto"/>
        <w:jc w:val="both"/>
        <w:rPr>
          <w:rFonts w:ascii="Tahoma" w:hAnsi="Tahoma" w:cs="Tahoma"/>
          <w:b/>
          <w:sz w:val="20"/>
          <w:szCs w:val="20"/>
          <w:lang w:eastAsia="pt-BR"/>
        </w:rPr>
      </w:pPr>
      <w:r>
        <w:rPr>
          <w:rFonts w:ascii="Tahoma" w:hAnsi="Tahoma" w:cs="Tahoma"/>
          <w:b/>
          <w:sz w:val="20"/>
          <w:szCs w:val="20"/>
          <w:lang w:eastAsia="pt-BR"/>
        </w:rPr>
        <w:t>Da execução</w:t>
      </w:r>
    </w:p>
    <w:p w14:paraId="3A71EBD4">
      <w:pPr>
        <w:spacing w:after="0" w:line="360" w:lineRule="auto"/>
        <w:jc w:val="both"/>
        <w:rPr>
          <w:rFonts w:ascii="Tahoma" w:hAnsi="Tahoma" w:cs="Tahoma"/>
          <w:sz w:val="20"/>
          <w:szCs w:val="20"/>
          <w:lang w:eastAsia="pt-BR"/>
        </w:rPr>
      </w:pPr>
      <w:r>
        <w:rPr>
          <w:rFonts w:ascii="Tahoma" w:hAnsi="Tahoma" w:cs="Tahoma"/>
          <w:sz w:val="20"/>
          <w:szCs w:val="20"/>
          <w:lang w:eastAsia="pt-BR"/>
        </w:rPr>
        <w:t xml:space="preserve">A forma de EXECUÇÃO dos serviços será de forma indireta e deverão ser executados em conformidade com a proposta apresentada pela DETENTORA DA ATA, que passa a fazer parte integrante do presente Contrato, conforme consta em Edital. </w:t>
      </w:r>
    </w:p>
    <w:p w14:paraId="65470626">
      <w:pPr>
        <w:spacing w:after="0" w:line="360" w:lineRule="auto"/>
        <w:jc w:val="both"/>
        <w:rPr>
          <w:rFonts w:ascii="Tahoma" w:hAnsi="Tahoma" w:cs="Tahoma"/>
          <w:sz w:val="20"/>
          <w:szCs w:val="20"/>
          <w:lang w:eastAsia="pt-BR"/>
        </w:rPr>
      </w:pPr>
    </w:p>
    <w:p w14:paraId="761ECAEC">
      <w:pPr>
        <w:spacing w:after="0" w:line="360" w:lineRule="auto"/>
        <w:jc w:val="both"/>
        <w:rPr>
          <w:rFonts w:ascii="Tahoma" w:hAnsi="Tahoma" w:cs="Tahoma"/>
          <w:b/>
          <w:sz w:val="20"/>
          <w:szCs w:val="20"/>
          <w:lang w:eastAsia="pt-BR"/>
        </w:rPr>
      </w:pPr>
      <w:r>
        <w:rPr>
          <w:rFonts w:ascii="Tahoma" w:hAnsi="Tahoma" w:cs="Tahoma"/>
          <w:b/>
          <w:sz w:val="20"/>
          <w:szCs w:val="20"/>
          <w:lang w:eastAsia="pt-BR"/>
        </w:rPr>
        <w:t>Recursos Orçamentários</w:t>
      </w:r>
    </w:p>
    <w:p w14:paraId="3CB2E2F9">
      <w:pPr>
        <w:spacing w:after="0" w:line="360" w:lineRule="auto"/>
        <w:jc w:val="both"/>
        <w:rPr>
          <w:rFonts w:ascii="Tahoma" w:hAnsi="Tahoma" w:cs="Tahoma"/>
          <w:sz w:val="20"/>
          <w:szCs w:val="20"/>
          <w:lang w:eastAsia="pt-BR"/>
        </w:rPr>
      </w:pPr>
      <w:r>
        <w:rPr>
          <w:rFonts w:ascii="Tahoma" w:hAnsi="Tahoma" w:cs="Tahoma"/>
          <w:sz w:val="20"/>
          <w:szCs w:val="20"/>
          <w:lang w:eastAsia="pt-BR"/>
        </w:rPr>
        <w:t>As despesas decorrentes do cumprimento deste procedimento licitatório serão empenhadas no exercício de 2025 e subsequentes, do Orçamento Geral do Município, da seguinte Unidade: 10.302.02632.009, 10.303.02642.092, 10.303.02642.093, 10.303.02952.521, 10.306.02972.527 e 10.303.02642.094 - Categoria Econômica Elemento nº 3.3.90.30.00.</w:t>
      </w:r>
    </w:p>
    <w:p w14:paraId="1FD27F53">
      <w:pPr>
        <w:spacing w:after="0" w:line="360" w:lineRule="auto"/>
        <w:jc w:val="both"/>
        <w:rPr>
          <w:rFonts w:ascii="Tahoma" w:hAnsi="Tahoma" w:cs="Tahoma"/>
          <w:sz w:val="20"/>
          <w:szCs w:val="20"/>
          <w:lang w:eastAsia="pt-BR"/>
        </w:rPr>
      </w:pPr>
    </w:p>
    <w:p w14:paraId="58AE4E35">
      <w:pPr>
        <w:spacing w:after="0" w:line="360" w:lineRule="auto"/>
        <w:jc w:val="both"/>
        <w:rPr>
          <w:rFonts w:ascii="Tahoma" w:hAnsi="Tahoma" w:cs="Tahoma"/>
          <w:b/>
          <w:sz w:val="20"/>
          <w:szCs w:val="20"/>
          <w:lang w:eastAsia="pt-BR"/>
        </w:rPr>
      </w:pPr>
      <w:r>
        <w:rPr>
          <w:rFonts w:ascii="Tahoma" w:hAnsi="Tahoma" w:cs="Tahoma"/>
          <w:b/>
          <w:sz w:val="20"/>
          <w:szCs w:val="20"/>
          <w:lang w:eastAsia="pt-BR"/>
        </w:rPr>
        <w:t>Das alterações deste Termo de Referência</w:t>
      </w:r>
    </w:p>
    <w:p w14:paraId="14D82386">
      <w:pPr>
        <w:spacing w:after="0" w:line="360" w:lineRule="auto"/>
        <w:jc w:val="both"/>
        <w:rPr>
          <w:rFonts w:ascii="Tahoma" w:hAnsi="Tahoma" w:cs="Tahoma"/>
          <w:sz w:val="20"/>
          <w:szCs w:val="20"/>
          <w:lang w:eastAsia="pt-BR"/>
        </w:rPr>
      </w:pPr>
      <w:r>
        <w:rPr>
          <w:rFonts w:ascii="Tahoma" w:hAnsi="Tahoma" w:cs="Tahoma"/>
          <w:sz w:val="20"/>
          <w:szCs w:val="20"/>
          <w:lang w:eastAsia="pt-BR"/>
        </w:rPr>
        <w:t>Esse Termo de Referência poderá sofrer alterações até a data de divulgação ou publicação do instrumento convocatório, a fim de fornecer corretamente os dados para apresentação da proposta comercial, bem como, para se adequar às condições estabelecidas pela legislação vigente.</w:t>
      </w:r>
    </w:p>
    <w:p w14:paraId="5302E5DA">
      <w:pPr>
        <w:spacing w:after="0" w:line="360" w:lineRule="auto"/>
        <w:jc w:val="both"/>
        <w:rPr>
          <w:rFonts w:ascii="Tahoma" w:hAnsi="Tahoma" w:cs="Tahoma"/>
          <w:sz w:val="20"/>
          <w:szCs w:val="20"/>
          <w:lang w:eastAsia="pt-BR"/>
        </w:rPr>
      </w:pPr>
    </w:p>
    <w:p w14:paraId="61D100B5">
      <w:pPr>
        <w:spacing w:after="0" w:line="360" w:lineRule="auto"/>
        <w:jc w:val="both"/>
        <w:rPr>
          <w:rFonts w:ascii="Tahoma" w:hAnsi="Tahoma" w:cs="Tahoma"/>
          <w:b/>
          <w:sz w:val="20"/>
          <w:szCs w:val="20"/>
          <w:lang w:eastAsia="pt-BR"/>
        </w:rPr>
      </w:pPr>
      <w:r>
        <w:rPr>
          <w:rFonts w:ascii="Tahoma" w:hAnsi="Tahoma" w:cs="Tahoma"/>
          <w:b/>
          <w:sz w:val="20"/>
          <w:szCs w:val="20"/>
          <w:lang w:eastAsia="pt-BR"/>
        </w:rPr>
        <w:t>Fiscalização:</w:t>
      </w:r>
    </w:p>
    <w:p w14:paraId="2A1511A6">
      <w:pPr>
        <w:spacing w:after="0" w:line="360" w:lineRule="auto"/>
        <w:jc w:val="both"/>
        <w:rPr>
          <w:rFonts w:ascii="Tahoma" w:hAnsi="Tahoma" w:cs="Tahoma"/>
          <w:sz w:val="20"/>
          <w:szCs w:val="20"/>
          <w:lang w:eastAsia="pt-BR"/>
        </w:rPr>
      </w:pPr>
      <w:r>
        <w:rPr>
          <w:rFonts w:ascii="Tahoma" w:hAnsi="Tahoma" w:cs="Tahoma"/>
          <w:sz w:val="20"/>
          <w:szCs w:val="20"/>
          <w:lang w:eastAsia="pt-BR"/>
        </w:rPr>
        <w:t>O ÓRGÃO GERENCIADOR por intermédio de sua Secretaria Municipal de Saúde exercerá o acompanhamento e a FISCALIZAÇÃO dos produtos fornecidos, através de uma equipe constituída para esse fim.</w:t>
      </w:r>
    </w:p>
    <w:p w14:paraId="0552C462">
      <w:pPr>
        <w:spacing w:after="0" w:line="360" w:lineRule="auto"/>
        <w:jc w:val="both"/>
        <w:rPr>
          <w:rFonts w:ascii="Tahoma" w:hAnsi="Tahoma" w:cs="Tahoma"/>
          <w:sz w:val="20"/>
          <w:szCs w:val="20"/>
          <w:lang w:eastAsia="pt-BR"/>
        </w:rPr>
      </w:pPr>
      <w:r>
        <w:rPr>
          <w:rFonts w:ascii="Tahoma" w:hAnsi="Tahoma" w:cs="Tahoma"/>
          <w:sz w:val="20"/>
          <w:szCs w:val="20"/>
          <w:lang w:eastAsia="pt-BR"/>
        </w:rPr>
        <w:t>A FISCALIZAÇÃO será exercida no interesse exclusivo do ÓRGÃO GERENCIADOR, não excluindo e nem reduzindo a responsabilidade da DETENTORA DA ATA, inclusive perante terceiros, por qualquer irregularidade, sendo que, na sua ocorrência, não deverá implicar em corresponsabilidade do ÓRGÃO GERENCIADOR.</w:t>
      </w:r>
    </w:p>
    <w:p w14:paraId="5344841F">
      <w:pPr>
        <w:spacing w:after="0" w:line="360" w:lineRule="auto"/>
        <w:jc w:val="both"/>
        <w:rPr>
          <w:rFonts w:ascii="Tahoma" w:hAnsi="Tahoma" w:cs="Tahoma"/>
          <w:sz w:val="20"/>
          <w:szCs w:val="20"/>
          <w:lang w:eastAsia="pt-BR"/>
        </w:rPr>
      </w:pPr>
      <w:r>
        <w:rPr>
          <w:rFonts w:ascii="Tahoma" w:hAnsi="Tahoma" w:cs="Tahoma"/>
          <w:sz w:val="20"/>
          <w:szCs w:val="20"/>
          <w:lang w:eastAsia="pt-BR"/>
        </w:rPr>
        <w:t>Compete à FISCALIZAÇÃO:</w:t>
      </w:r>
    </w:p>
    <w:p w14:paraId="068D6CA9">
      <w:pPr>
        <w:numPr>
          <w:ilvl w:val="0"/>
          <w:numId w:val="4"/>
        </w:numPr>
        <w:spacing w:after="0" w:line="360" w:lineRule="auto"/>
        <w:jc w:val="both"/>
        <w:rPr>
          <w:rFonts w:ascii="Tahoma" w:hAnsi="Tahoma" w:cs="Tahoma"/>
          <w:sz w:val="20"/>
          <w:szCs w:val="20"/>
          <w:lang w:eastAsia="pt-BR"/>
        </w:rPr>
      </w:pPr>
      <w:r>
        <w:rPr>
          <w:rFonts w:ascii="Tahoma" w:hAnsi="Tahoma" w:cs="Tahoma"/>
          <w:sz w:val="20"/>
          <w:szCs w:val="20"/>
          <w:lang w:eastAsia="pt-BR"/>
        </w:rPr>
        <w:t>Esclarecer, no máximo de 05 (cinco) dias úteis, as dúvidas que lhes sejam apresentadas pela DETENTORA DA ATA, ATRAVÉS DE CORRESPONDÊNCIA PROTOCOLADA;</w:t>
      </w:r>
    </w:p>
    <w:p w14:paraId="7A8E493C">
      <w:pPr>
        <w:numPr>
          <w:ilvl w:val="0"/>
          <w:numId w:val="4"/>
        </w:numPr>
        <w:spacing w:after="0" w:line="360" w:lineRule="auto"/>
        <w:jc w:val="both"/>
        <w:rPr>
          <w:rFonts w:ascii="Tahoma" w:hAnsi="Tahoma" w:cs="Tahoma"/>
          <w:sz w:val="20"/>
          <w:szCs w:val="20"/>
          <w:lang w:eastAsia="pt-BR"/>
        </w:rPr>
      </w:pPr>
      <w:r>
        <w:rPr>
          <w:rFonts w:ascii="Tahoma" w:hAnsi="Tahoma" w:cs="Tahoma"/>
          <w:sz w:val="20"/>
          <w:szCs w:val="20"/>
          <w:lang w:eastAsia="pt-BR"/>
        </w:rPr>
        <w:t>Rejeitar todo e qualquer produto de má qualidade ou não especificado e estipular o prazo para sua retificação, sempre por escrito e devidamente protocolado;</w:t>
      </w:r>
    </w:p>
    <w:p w14:paraId="3F9C8BB1">
      <w:pPr>
        <w:numPr>
          <w:ilvl w:val="0"/>
          <w:numId w:val="4"/>
        </w:numPr>
        <w:spacing w:after="0" w:line="360" w:lineRule="auto"/>
        <w:jc w:val="both"/>
        <w:rPr>
          <w:rFonts w:ascii="Tahoma" w:hAnsi="Tahoma" w:cs="Tahoma"/>
          <w:sz w:val="20"/>
          <w:szCs w:val="20"/>
          <w:lang w:eastAsia="pt-BR"/>
        </w:rPr>
      </w:pPr>
      <w:r>
        <w:rPr>
          <w:rFonts w:ascii="Tahoma" w:hAnsi="Tahoma" w:cs="Tahoma"/>
          <w:sz w:val="20"/>
          <w:szCs w:val="20"/>
          <w:lang w:eastAsia="pt-BR"/>
        </w:rPr>
        <w:t>Exigir da DETENTORA DA ATA o cumprimento integral deste instrumento Contratual;</w:t>
      </w:r>
    </w:p>
    <w:p w14:paraId="73A7D9BE">
      <w:pPr>
        <w:numPr>
          <w:ilvl w:val="0"/>
          <w:numId w:val="4"/>
        </w:numPr>
        <w:spacing w:after="0" w:line="360" w:lineRule="auto"/>
        <w:jc w:val="both"/>
        <w:rPr>
          <w:rFonts w:ascii="Tahoma" w:hAnsi="Tahoma" w:cs="Tahoma"/>
          <w:sz w:val="20"/>
          <w:szCs w:val="20"/>
          <w:lang w:eastAsia="pt-BR"/>
        </w:rPr>
      </w:pPr>
      <w:r>
        <w:rPr>
          <w:rFonts w:ascii="Tahoma" w:hAnsi="Tahoma" w:cs="Tahoma"/>
          <w:sz w:val="20"/>
          <w:szCs w:val="20"/>
          <w:lang w:eastAsia="pt-BR"/>
        </w:rPr>
        <w:t>Emitir parecer para a liberação das faturas atreladas a análise e aceitação dos produtos/medicamentos fornecidos;</w:t>
      </w:r>
    </w:p>
    <w:p w14:paraId="09594311">
      <w:pPr>
        <w:numPr>
          <w:ilvl w:val="0"/>
          <w:numId w:val="4"/>
        </w:numPr>
        <w:spacing w:after="0" w:line="360" w:lineRule="auto"/>
        <w:jc w:val="both"/>
        <w:rPr>
          <w:rFonts w:ascii="Tahoma" w:hAnsi="Tahoma" w:cs="Tahoma"/>
          <w:sz w:val="20"/>
          <w:szCs w:val="20"/>
          <w:lang w:eastAsia="pt-BR"/>
        </w:rPr>
      </w:pPr>
      <w:r>
        <w:rPr>
          <w:rFonts w:ascii="Tahoma" w:hAnsi="Tahoma" w:cs="Tahoma"/>
          <w:sz w:val="20"/>
          <w:szCs w:val="20"/>
          <w:lang w:eastAsia="pt-BR"/>
        </w:rPr>
        <w:t>Dar permanente assistência ao fornecimento dos produtos/medicamentos e dar solução aos problemas surgidos;</w:t>
      </w:r>
    </w:p>
    <w:p w14:paraId="406E8C29">
      <w:pPr>
        <w:numPr>
          <w:ilvl w:val="0"/>
          <w:numId w:val="4"/>
        </w:numPr>
        <w:spacing w:after="0" w:line="360" w:lineRule="auto"/>
        <w:jc w:val="both"/>
        <w:rPr>
          <w:rFonts w:ascii="Tahoma" w:hAnsi="Tahoma" w:cs="Tahoma"/>
          <w:sz w:val="20"/>
          <w:szCs w:val="20"/>
          <w:lang w:eastAsia="pt-BR"/>
        </w:rPr>
      </w:pPr>
      <w:r>
        <w:rPr>
          <w:rFonts w:ascii="Tahoma" w:hAnsi="Tahoma" w:cs="Tahoma"/>
          <w:sz w:val="20"/>
          <w:szCs w:val="20"/>
          <w:lang w:eastAsia="pt-BR"/>
        </w:rPr>
        <w:t>Fiscalizar e acompanhar o fornecimento dos produtos.</w:t>
      </w:r>
    </w:p>
    <w:p w14:paraId="6C03E871">
      <w:pPr>
        <w:spacing w:after="0" w:line="360" w:lineRule="auto"/>
        <w:jc w:val="both"/>
        <w:rPr>
          <w:rFonts w:ascii="Tahoma" w:hAnsi="Tahoma" w:cs="Tahoma"/>
          <w:sz w:val="20"/>
          <w:szCs w:val="20"/>
          <w:lang w:eastAsia="pt-BR"/>
        </w:rPr>
      </w:pPr>
    </w:p>
    <w:p w14:paraId="69A79652">
      <w:pPr>
        <w:spacing w:after="0" w:line="360" w:lineRule="auto"/>
        <w:jc w:val="both"/>
        <w:rPr>
          <w:rFonts w:ascii="Tahoma" w:hAnsi="Tahoma" w:cs="Tahoma"/>
          <w:sz w:val="20"/>
          <w:szCs w:val="20"/>
          <w:lang w:eastAsia="pt-BR"/>
        </w:rPr>
      </w:pPr>
      <w:r>
        <w:rPr>
          <w:rFonts w:ascii="Tahoma" w:hAnsi="Tahoma" w:cs="Tahoma"/>
          <w:b/>
          <w:sz w:val="20"/>
          <w:szCs w:val="20"/>
          <w:lang w:eastAsia="pt-BR"/>
        </w:rPr>
        <w:t xml:space="preserve">Fiscal responsável pela Ata de Registro de Preços: </w:t>
      </w:r>
      <w:r>
        <w:rPr>
          <w:rFonts w:ascii="Tahoma" w:hAnsi="Tahoma" w:cs="Tahoma"/>
          <w:sz w:val="20"/>
          <w:szCs w:val="20"/>
          <w:lang w:eastAsia="pt-BR"/>
        </w:rPr>
        <w:t>Felipe A Massa.</w:t>
      </w:r>
    </w:p>
    <w:p w14:paraId="5E15423D">
      <w:pPr>
        <w:spacing w:after="0" w:line="360" w:lineRule="auto"/>
        <w:jc w:val="both"/>
        <w:rPr>
          <w:rFonts w:ascii="Tahoma" w:hAnsi="Tahoma" w:cs="Tahoma"/>
          <w:sz w:val="20"/>
          <w:szCs w:val="20"/>
          <w:lang w:eastAsia="pt-BR"/>
        </w:rPr>
      </w:pPr>
      <w:r>
        <w:rPr>
          <w:rFonts w:ascii="Tahoma" w:hAnsi="Tahoma" w:cs="Tahoma"/>
          <w:b/>
          <w:sz w:val="20"/>
          <w:szCs w:val="20"/>
          <w:lang w:eastAsia="pt-BR"/>
        </w:rPr>
        <w:t xml:space="preserve">Gestor Responsável pela Ata de Registro de Preços: </w:t>
      </w:r>
      <w:r>
        <w:rPr>
          <w:rFonts w:ascii="Tahoma" w:hAnsi="Tahoma" w:cs="Tahoma"/>
          <w:sz w:val="20"/>
          <w:szCs w:val="20"/>
          <w:lang w:eastAsia="pt-BR"/>
        </w:rPr>
        <w:t>Érica G Fattor.</w:t>
      </w:r>
    </w:p>
    <w:p w14:paraId="740E7BCE">
      <w:pPr>
        <w:spacing w:after="0" w:line="360" w:lineRule="auto"/>
        <w:jc w:val="both"/>
        <w:rPr>
          <w:rFonts w:ascii="Tahoma" w:hAnsi="Tahoma" w:cs="Tahoma"/>
          <w:sz w:val="20"/>
          <w:szCs w:val="20"/>
          <w:lang w:eastAsia="pt-BR"/>
        </w:rPr>
      </w:pPr>
    </w:p>
    <w:p w14:paraId="09F45AB9">
      <w:pPr>
        <w:spacing w:after="0" w:line="276" w:lineRule="auto"/>
        <w:jc w:val="right"/>
        <w:rPr>
          <w:rFonts w:ascii="Tahoma" w:hAnsi="Tahoma" w:cs="Tahoma"/>
          <w:b/>
          <w:bCs/>
          <w:i/>
          <w:iCs/>
          <w:sz w:val="20"/>
          <w:szCs w:val="20"/>
        </w:rPr>
      </w:pPr>
    </w:p>
    <w:p w14:paraId="1F067786">
      <w:pPr>
        <w:spacing w:after="0" w:line="276" w:lineRule="auto"/>
        <w:jc w:val="right"/>
        <w:rPr>
          <w:rFonts w:ascii="Tahoma" w:hAnsi="Tahoma" w:cs="Tahoma"/>
          <w:b/>
          <w:bCs/>
          <w:i/>
          <w:iCs/>
          <w:sz w:val="20"/>
          <w:szCs w:val="20"/>
        </w:rPr>
      </w:pPr>
      <w:r>
        <w:rPr>
          <w:rFonts w:ascii="Tahoma" w:hAnsi="Tahoma" w:cs="Tahoma"/>
          <w:b/>
          <w:bCs/>
          <w:i/>
          <w:iCs/>
          <w:sz w:val="20"/>
          <w:szCs w:val="20"/>
        </w:rPr>
        <w:t>Prefeitura Municipal de Descalvado, 11 de julho de 2.025.</w:t>
      </w:r>
    </w:p>
    <w:p w14:paraId="34A86470">
      <w:pPr>
        <w:spacing w:after="0" w:line="276" w:lineRule="auto"/>
        <w:jc w:val="right"/>
        <w:rPr>
          <w:rFonts w:ascii="Tahoma" w:hAnsi="Tahoma" w:cs="Tahoma"/>
          <w:b/>
          <w:bCs/>
          <w:i/>
          <w:iCs/>
          <w:sz w:val="20"/>
          <w:szCs w:val="20"/>
        </w:rPr>
      </w:pPr>
      <w:r>
        <w:rPr>
          <w:rFonts w:ascii="Tahoma" w:hAnsi="Tahoma" w:cs="Tahoma"/>
          <w:b/>
          <w:bCs/>
          <w:i/>
          <w:iCs/>
          <w:sz w:val="20"/>
          <w:szCs w:val="20"/>
        </w:rPr>
        <w:t>Felipe A. Massa – Escriturário.</w:t>
      </w:r>
    </w:p>
    <w:p w14:paraId="5BD28B10">
      <w:pPr>
        <w:spacing w:after="0" w:line="276" w:lineRule="auto"/>
        <w:jc w:val="right"/>
        <w:rPr>
          <w:rFonts w:ascii="Tahoma" w:hAnsi="Tahoma" w:cs="Tahoma"/>
          <w:b/>
          <w:bCs/>
          <w:i/>
          <w:iCs/>
          <w:sz w:val="20"/>
          <w:szCs w:val="20"/>
        </w:rPr>
      </w:pPr>
      <w:r>
        <w:rPr>
          <w:rFonts w:ascii="Tahoma" w:hAnsi="Tahoma" w:cs="Tahoma"/>
          <w:b/>
          <w:bCs/>
          <w:i/>
          <w:iCs/>
          <w:sz w:val="20"/>
          <w:szCs w:val="20"/>
        </w:rPr>
        <w:t>Érica G. Fattor -</w:t>
      </w:r>
      <w:r>
        <w:rPr>
          <w:rFonts w:ascii="Tahoma" w:hAnsi="Tahoma" w:cs="Tahoma"/>
          <w:sz w:val="20"/>
          <w:szCs w:val="20"/>
          <w:lang w:eastAsia="pt-BR"/>
        </w:rPr>
        <w:t xml:space="preserve"> </w:t>
      </w:r>
      <w:r>
        <w:rPr>
          <w:rFonts w:ascii="Tahoma" w:hAnsi="Tahoma" w:cs="Tahoma"/>
          <w:b/>
          <w:bCs/>
          <w:i/>
          <w:iCs/>
          <w:sz w:val="20"/>
          <w:szCs w:val="20"/>
        </w:rPr>
        <w:t>Farmacêutica.</w:t>
      </w:r>
    </w:p>
    <w:p w14:paraId="456D090A">
      <w:pPr>
        <w:spacing w:after="0" w:line="276" w:lineRule="auto"/>
        <w:jc w:val="right"/>
        <w:rPr>
          <w:rFonts w:ascii="Tahoma" w:hAnsi="Tahoma" w:cs="Tahoma"/>
          <w:sz w:val="20"/>
          <w:szCs w:val="20"/>
        </w:rPr>
      </w:pPr>
      <w:r>
        <w:rPr>
          <w:rFonts w:ascii="Tahoma" w:hAnsi="Tahoma" w:cs="Tahoma"/>
          <w:b/>
          <w:bCs/>
          <w:i/>
          <w:iCs/>
          <w:sz w:val="20"/>
          <w:szCs w:val="20"/>
        </w:rPr>
        <w:t>Michelle Miorin Libero - Secretária de Saúde.</w:t>
      </w:r>
      <w:r>
        <w:rPr>
          <w:rFonts w:ascii="Tahoma" w:hAnsi="Tahoma" w:cs="Tahoma"/>
          <w:sz w:val="20"/>
          <w:szCs w:val="20"/>
        </w:rPr>
        <w:br w:type="page"/>
      </w:r>
    </w:p>
    <w:p w14:paraId="112FEBF4">
      <w:pPr>
        <w:keepNext/>
        <w:spacing w:after="0" w:line="360" w:lineRule="auto"/>
        <w:jc w:val="center"/>
        <w:outlineLvl w:val="1"/>
        <w:rPr>
          <w:rFonts w:ascii="Tahoma" w:hAnsi="Tahoma" w:eastAsia="Times New Roman" w:cs="Tahoma"/>
          <w:b/>
          <w:bCs/>
          <w:i/>
          <w:iCs/>
          <w:sz w:val="20"/>
          <w:szCs w:val="20"/>
          <w:lang w:eastAsia="pt-BR"/>
        </w:rPr>
      </w:pPr>
      <w:r>
        <w:rPr>
          <w:rFonts w:ascii="Tahoma" w:hAnsi="Tahoma" w:eastAsia="Times New Roman" w:cs="Tahoma"/>
          <w:b/>
          <w:bCs/>
          <w:i/>
          <w:iCs/>
          <w:sz w:val="20"/>
          <w:szCs w:val="20"/>
          <w:lang w:eastAsia="pt-BR"/>
        </w:rPr>
        <w:t>ANEXO III</w:t>
      </w:r>
    </w:p>
    <w:p w14:paraId="15C5B3DF">
      <w:pPr>
        <w:keepNext/>
        <w:spacing w:after="0" w:line="360" w:lineRule="auto"/>
        <w:jc w:val="center"/>
        <w:outlineLvl w:val="1"/>
        <w:rPr>
          <w:rFonts w:ascii="Tahoma" w:hAnsi="Tahoma" w:eastAsia="Times New Roman" w:cs="Tahoma"/>
          <w:b/>
          <w:bCs/>
          <w:i/>
          <w:iCs/>
          <w:sz w:val="20"/>
          <w:szCs w:val="20"/>
          <w:u w:val="single"/>
          <w:lang w:eastAsia="pt-BR"/>
        </w:rPr>
      </w:pPr>
      <w:r>
        <w:rPr>
          <w:rFonts w:ascii="Tahoma" w:hAnsi="Tahoma" w:eastAsia="Times New Roman" w:cs="Tahoma"/>
          <w:b/>
          <w:bCs/>
          <w:i/>
          <w:iCs/>
          <w:sz w:val="20"/>
          <w:szCs w:val="20"/>
          <w:u w:val="single"/>
          <w:lang w:eastAsia="pt-BR"/>
        </w:rPr>
        <w:t>Modelo de Declaração Conjunta.</w:t>
      </w:r>
    </w:p>
    <w:p w14:paraId="563425DB">
      <w:pPr>
        <w:keepNext/>
        <w:spacing w:after="0" w:line="360" w:lineRule="auto"/>
        <w:jc w:val="center"/>
        <w:outlineLvl w:val="1"/>
        <w:rPr>
          <w:rFonts w:ascii="Tahoma" w:hAnsi="Tahoma" w:cs="Tahoma"/>
          <w:iCs/>
          <w:sz w:val="20"/>
          <w:szCs w:val="20"/>
        </w:rPr>
      </w:pPr>
      <w:r>
        <w:rPr>
          <w:rFonts w:ascii="Tahoma" w:hAnsi="Tahoma" w:eastAsia="Times New Roman" w:cs="Tahoma"/>
          <w:b/>
          <w:bCs/>
          <w:sz w:val="20"/>
          <w:szCs w:val="20"/>
          <w:lang w:eastAsia="pt-BR"/>
        </w:rPr>
        <w:t>(c</w:t>
      </w:r>
      <w:r>
        <w:rPr>
          <w:rFonts w:ascii="Tahoma" w:hAnsi="Tahoma" w:cs="Tahoma"/>
          <w:b/>
          <w:bCs/>
          <w:sz w:val="20"/>
          <w:szCs w:val="20"/>
        </w:rPr>
        <w:t>om</w:t>
      </w:r>
      <w:r>
        <w:rPr>
          <w:rFonts w:ascii="Tahoma" w:hAnsi="Tahoma" w:cs="Tahoma"/>
          <w:b/>
          <w:bCs/>
          <w:iCs/>
          <w:sz w:val="20"/>
          <w:szCs w:val="20"/>
        </w:rPr>
        <w:t xml:space="preserve"> carimbo ou papel timbrado da empresa, assinado por sócio administrador ou procurador)</w:t>
      </w:r>
      <w:r>
        <w:rPr>
          <w:rFonts w:ascii="Tahoma" w:hAnsi="Tahoma" w:cs="Tahoma"/>
          <w:iCs/>
          <w:sz w:val="20"/>
          <w:szCs w:val="20"/>
        </w:rPr>
        <w:t xml:space="preserve"> </w:t>
      </w:r>
    </w:p>
    <w:p w14:paraId="0CE05BB3">
      <w:pPr>
        <w:spacing w:after="0" w:line="240" w:lineRule="auto"/>
        <w:jc w:val="both"/>
        <w:rPr>
          <w:rFonts w:ascii="Tahoma" w:hAnsi="Tahoma" w:eastAsia="Times New Roman" w:cs="Tahoma"/>
          <w:b/>
          <w:bCs/>
          <w:i/>
          <w:iCs/>
          <w:sz w:val="20"/>
          <w:szCs w:val="20"/>
          <w:lang w:eastAsia="pt-BR"/>
        </w:rPr>
      </w:pPr>
    </w:p>
    <w:p w14:paraId="70EE287D">
      <w:pPr>
        <w:spacing w:after="0" w:line="276" w:lineRule="auto"/>
        <w:jc w:val="both"/>
        <w:rPr>
          <w:rFonts w:ascii="Tahoma" w:hAnsi="Tahoma" w:eastAsia="Times New Roman" w:cs="Tahoma"/>
          <w:b/>
          <w:bCs/>
          <w:i/>
          <w:iCs/>
          <w:sz w:val="20"/>
          <w:szCs w:val="20"/>
          <w:lang w:eastAsia="pt-BR"/>
        </w:rPr>
      </w:pPr>
      <w:r>
        <w:rPr>
          <w:rFonts w:ascii="Tahoma" w:hAnsi="Tahoma" w:eastAsia="Times New Roman" w:cs="Tahoma"/>
          <w:b/>
          <w:bCs/>
          <w:i/>
          <w:iCs/>
          <w:sz w:val="20"/>
          <w:szCs w:val="20"/>
          <w:lang w:eastAsia="pt-BR"/>
        </w:rPr>
        <w:t>À PREFEITURA MUNICIPAL DE DESCALVADO-SP.</w:t>
      </w:r>
    </w:p>
    <w:p w14:paraId="1F69BD3B">
      <w:pPr>
        <w:pStyle w:val="2"/>
        <w:spacing w:line="276" w:lineRule="auto"/>
        <w:rPr>
          <w:rFonts w:ascii="Tahoma" w:hAnsi="Tahoma" w:cs="Tahoma"/>
          <w:i/>
          <w:sz w:val="20"/>
        </w:rPr>
      </w:pPr>
      <w:r>
        <w:rPr>
          <w:rFonts w:ascii="Tahoma" w:hAnsi="Tahoma" w:cs="Tahoma"/>
          <w:i/>
          <w:sz w:val="20"/>
        </w:rPr>
        <w:t xml:space="preserve">PROCESSO N° 1932/2.025. </w:t>
      </w:r>
    </w:p>
    <w:p w14:paraId="368D345C">
      <w:pPr>
        <w:spacing w:after="0" w:line="276" w:lineRule="auto"/>
        <w:jc w:val="both"/>
        <w:rPr>
          <w:rFonts w:ascii="Tahoma" w:hAnsi="Tahoma" w:cs="Tahoma"/>
          <w:b/>
          <w:i/>
          <w:sz w:val="20"/>
          <w:szCs w:val="20"/>
        </w:rPr>
      </w:pPr>
      <w:r>
        <w:rPr>
          <w:rFonts w:ascii="Tahoma" w:hAnsi="Tahoma" w:cs="Tahoma"/>
          <w:b/>
          <w:i/>
          <w:sz w:val="20"/>
          <w:szCs w:val="20"/>
        </w:rPr>
        <w:t>PREGÃO ELETRÔNICO Nº 039/2.025.</w:t>
      </w:r>
    </w:p>
    <w:p w14:paraId="0D178B64">
      <w:pPr>
        <w:spacing w:after="0" w:line="360" w:lineRule="auto"/>
        <w:rPr>
          <w:rFonts w:ascii="Tahoma" w:hAnsi="Tahoma" w:eastAsia="Times New Roman" w:cs="Tahoma"/>
          <w:b/>
          <w:i/>
          <w:sz w:val="20"/>
          <w:szCs w:val="20"/>
          <w:lang w:eastAsia="pt-BR"/>
        </w:rPr>
      </w:pPr>
    </w:p>
    <w:p w14:paraId="23819519">
      <w:pPr>
        <w:spacing w:after="0" w:line="360" w:lineRule="auto"/>
        <w:jc w:val="both"/>
        <w:rPr>
          <w:rFonts w:ascii="Tahoma" w:hAnsi="Tahoma" w:cs="Tahoma"/>
          <w:sz w:val="20"/>
          <w:szCs w:val="20"/>
        </w:rPr>
      </w:pPr>
      <w:r>
        <w:rPr>
          <w:rFonts w:ascii="Tahoma" w:hAnsi="Tahoma" w:cs="Tahoma"/>
          <w:sz w:val="20"/>
          <w:szCs w:val="20"/>
        </w:rPr>
        <w:t xml:space="preserve">A licitante................., inscrita no CNPJ (MF) sob n° 00.000.000/0000-00, por seu representante legal, declara: </w:t>
      </w:r>
    </w:p>
    <w:p w14:paraId="6FE0A2B5">
      <w:pPr>
        <w:spacing w:after="0" w:line="276" w:lineRule="auto"/>
        <w:ind w:firstLine="567"/>
        <w:jc w:val="both"/>
        <w:rPr>
          <w:rFonts w:ascii="Tahoma" w:hAnsi="Tahoma" w:cs="Tahoma"/>
          <w:sz w:val="20"/>
          <w:szCs w:val="20"/>
        </w:rPr>
      </w:pPr>
      <w:r>
        <w:rPr>
          <w:rFonts w:ascii="Tahoma" w:hAnsi="Tahoma" w:cs="Tahoma"/>
          <w:b/>
          <w:bCs/>
          <w:sz w:val="20"/>
          <w:szCs w:val="20"/>
        </w:rPr>
        <w:t>A)</w:t>
      </w:r>
      <w:r>
        <w:rPr>
          <w:rFonts w:ascii="Tahoma" w:hAnsi="Tahoma" w:cs="Tahoma"/>
          <w:sz w:val="20"/>
          <w:szCs w:val="20"/>
        </w:rPr>
        <w:t xml:space="preserve"> Estar de acordo com todos os termos do Edital da Licitação em epígrafe e de todos os seus anexos, todos de seu integral conhecimento, e que cumpre plenamente os requisitos de habilitação. </w:t>
      </w:r>
    </w:p>
    <w:p w14:paraId="17CEEEA5">
      <w:pPr>
        <w:spacing w:after="0" w:line="276" w:lineRule="auto"/>
        <w:ind w:firstLine="567"/>
        <w:jc w:val="both"/>
        <w:rPr>
          <w:rFonts w:ascii="Tahoma" w:hAnsi="Tahoma" w:cs="Tahoma"/>
          <w:sz w:val="20"/>
          <w:szCs w:val="20"/>
        </w:rPr>
      </w:pPr>
      <w:r>
        <w:rPr>
          <w:rFonts w:ascii="Tahoma" w:hAnsi="Tahoma" w:cs="Tahoma"/>
          <w:b/>
          <w:bCs/>
          <w:sz w:val="20"/>
          <w:szCs w:val="20"/>
        </w:rPr>
        <w:t>B)</w:t>
      </w:r>
      <w:r>
        <w:rPr>
          <w:rFonts w:ascii="Tahoma" w:hAnsi="Tahoma" w:cs="Tahoma"/>
          <w:sz w:val="20"/>
          <w:szCs w:val="20"/>
        </w:rPr>
        <w:t xml:space="preserve"> </w:t>
      </w:r>
      <w:r>
        <w:rPr>
          <w:rFonts w:ascii="Tahoma" w:hAnsi="Tahoma" w:cs="Tahoma"/>
          <w:b/>
          <w:bCs/>
          <w:sz w:val="20"/>
          <w:szCs w:val="20"/>
        </w:rPr>
        <w:t>(   )</w:t>
      </w:r>
      <w:r>
        <w:rPr>
          <w:rFonts w:ascii="Tahoma" w:hAnsi="Tahoma" w:cs="Tahoma"/>
          <w:sz w:val="20"/>
          <w:szCs w:val="20"/>
        </w:rPr>
        <w:t xml:space="preserve"> Ser microempresa ou empresa de pequeno porte, nos termos do enquadramento previsto na Lei Complementar n° 123/2006, cujos termos declaro conhecer na íntegra, está apta, portanto, a exercer o direito de preferência como critério de desempate no procedimento licitatório e cumprirá com os requisitos nos termos dos artigos 42 e 43 da Lei Complementar nº 123/06 e artigo 4º, parágrafo 2º da Lei 14133/21. </w:t>
      </w:r>
      <w:r>
        <w:rPr>
          <w:rFonts w:ascii="Tahoma" w:hAnsi="Tahoma" w:cs="Tahoma"/>
          <w:b/>
          <w:bCs/>
          <w:sz w:val="20"/>
          <w:szCs w:val="20"/>
          <w:u w:val="single"/>
        </w:rPr>
        <w:t>(assinalar em caso afirmativo)</w:t>
      </w:r>
      <w:r>
        <w:rPr>
          <w:rFonts w:ascii="Tahoma" w:hAnsi="Tahoma" w:cs="Tahoma"/>
          <w:sz w:val="20"/>
          <w:szCs w:val="20"/>
        </w:rPr>
        <w:t>.</w:t>
      </w:r>
    </w:p>
    <w:p w14:paraId="78A5F133">
      <w:pPr>
        <w:spacing w:after="0" w:line="276" w:lineRule="auto"/>
        <w:ind w:firstLine="567"/>
        <w:jc w:val="both"/>
        <w:rPr>
          <w:rFonts w:ascii="Tahoma" w:hAnsi="Tahoma" w:cs="Tahoma"/>
          <w:sz w:val="20"/>
          <w:szCs w:val="20"/>
        </w:rPr>
      </w:pPr>
      <w:r>
        <w:rPr>
          <w:rFonts w:ascii="Tahoma" w:hAnsi="Tahoma" w:cs="Tahoma"/>
          <w:b/>
          <w:bCs/>
          <w:sz w:val="20"/>
          <w:szCs w:val="20"/>
        </w:rPr>
        <w:t>C)</w:t>
      </w:r>
      <w:r>
        <w:rPr>
          <w:rFonts w:ascii="Tahoma" w:hAnsi="Tahoma" w:cs="Tahoma"/>
          <w:sz w:val="20"/>
          <w:szCs w:val="20"/>
        </w:rPr>
        <w:t xml:space="preserve"> Inexistir qualquer fato impeditivo a sua participação na licitação citada, </w:t>
      </w:r>
      <w:bookmarkStart w:id="37" w:name="_Hlk194647442"/>
      <w:r>
        <w:rPr>
          <w:rFonts w:ascii="Tahoma" w:hAnsi="Tahoma" w:cs="Tahoma"/>
          <w:sz w:val="20"/>
          <w:szCs w:val="20"/>
        </w:rPr>
        <w:t xml:space="preserve">que não foi declarada inidônea </w:t>
      </w:r>
      <w:bookmarkEnd w:id="37"/>
      <w:r>
        <w:rPr>
          <w:rFonts w:ascii="Tahoma" w:hAnsi="Tahoma" w:cs="Tahoma"/>
          <w:sz w:val="20"/>
          <w:szCs w:val="20"/>
        </w:rPr>
        <w:t xml:space="preserve">e não está impedida de contratar com o Poder Público de qualquer esfera ou suspensa de contratar com a Administração, de acordo com a legislação, e que se compromete a comunicar ocorrência de fatos supervenientes. </w:t>
      </w:r>
    </w:p>
    <w:p w14:paraId="112339C0">
      <w:pPr>
        <w:spacing w:after="0" w:line="276" w:lineRule="auto"/>
        <w:ind w:firstLine="567"/>
        <w:jc w:val="both"/>
        <w:rPr>
          <w:rFonts w:ascii="Tahoma" w:hAnsi="Tahoma" w:cs="Tahoma"/>
          <w:sz w:val="20"/>
          <w:szCs w:val="20"/>
        </w:rPr>
      </w:pPr>
      <w:r>
        <w:rPr>
          <w:rFonts w:ascii="Tahoma" w:hAnsi="Tahoma" w:cs="Tahoma"/>
          <w:b/>
          <w:bCs/>
          <w:sz w:val="20"/>
          <w:szCs w:val="20"/>
        </w:rPr>
        <w:t>D)</w:t>
      </w:r>
      <w:r>
        <w:rPr>
          <w:rFonts w:ascii="Tahoma" w:hAnsi="Tahoma" w:cs="Tahoma"/>
          <w:sz w:val="20"/>
          <w:szCs w:val="20"/>
        </w:rPr>
        <w:t xml:space="preserve"> Estar em situação regular perante o Ministério do Trabalho, no que se refere à observância do disposto no inciso XXXIII do Artigo 7° da Constituição Federal, e, para fins do disposto no inciso VI do artigo 68 da Lei Federal n° 14.133, de 1º de abril de 2.021, que não emprega menor de dezoito anos em trabalho noturno, perigoso ou insalubre e não emprega menor de dezesseis anos.</w:t>
      </w:r>
    </w:p>
    <w:p w14:paraId="0F6B36EC">
      <w:pPr>
        <w:spacing w:after="0" w:line="276" w:lineRule="auto"/>
        <w:jc w:val="both"/>
        <w:rPr>
          <w:rFonts w:ascii="Tahoma" w:hAnsi="Tahoma" w:cs="Tahoma"/>
          <w:sz w:val="20"/>
          <w:szCs w:val="20"/>
        </w:rPr>
      </w:pPr>
      <w:r>
        <w:rPr>
          <w:rFonts w:ascii="Tahoma" w:hAnsi="Tahoma" w:cs="Tahoma"/>
          <w:b/>
          <w:bCs/>
          <w:sz w:val="20"/>
          <w:szCs w:val="20"/>
        </w:rPr>
        <w:t>(   )</w:t>
      </w:r>
      <w:r>
        <w:rPr>
          <w:rFonts w:ascii="Tahoma" w:hAnsi="Tahoma" w:cs="Tahoma"/>
          <w:sz w:val="20"/>
          <w:szCs w:val="20"/>
        </w:rPr>
        <w:t xml:space="preserve"> Emprega menor, a partir de quatorze anos, na condição de aprendiz </w:t>
      </w:r>
      <w:r>
        <w:rPr>
          <w:rFonts w:ascii="Tahoma" w:hAnsi="Tahoma" w:cs="Tahoma"/>
          <w:b/>
          <w:bCs/>
          <w:sz w:val="20"/>
          <w:szCs w:val="20"/>
          <w:u w:val="single"/>
        </w:rPr>
        <w:t>(assinalar em caso afirmativo).</w:t>
      </w:r>
    </w:p>
    <w:p w14:paraId="1F26A9BE">
      <w:pPr>
        <w:spacing w:after="0" w:line="276" w:lineRule="auto"/>
        <w:ind w:firstLine="567"/>
        <w:jc w:val="both"/>
        <w:rPr>
          <w:rFonts w:ascii="Tahoma" w:hAnsi="Tahoma" w:cs="Tahoma"/>
          <w:sz w:val="20"/>
          <w:szCs w:val="20"/>
        </w:rPr>
      </w:pPr>
      <w:r>
        <w:rPr>
          <w:rFonts w:ascii="Tahoma" w:hAnsi="Tahoma" w:cs="Tahoma"/>
          <w:b/>
          <w:bCs/>
          <w:sz w:val="20"/>
          <w:szCs w:val="20"/>
        </w:rPr>
        <w:t>E)</w:t>
      </w:r>
      <w:r>
        <w:rPr>
          <w:rFonts w:ascii="Tahoma" w:hAnsi="Tahoma" w:cs="Tahoma"/>
          <w:sz w:val="20"/>
          <w:szCs w:val="20"/>
        </w:rPr>
        <w:t xml:space="preserve"> Que a empresa não se enquadra em nenhuma hipótese de nepotismo presente nos artigos 7°, III; 14, IV; 48, parágrafo único; e 122, §3°, todos da Lei Federal n° 14.133/2.021;</w:t>
      </w:r>
    </w:p>
    <w:p w14:paraId="294AA5BB">
      <w:pPr>
        <w:spacing w:after="0" w:line="276" w:lineRule="auto"/>
        <w:ind w:firstLine="567"/>
        <w:jc w:val="both"/>
        <w:rPr>
          <w:rFonts w:ascii="Tahoma" w:hAnsi="Tahoma" w:cs="Tahoma"/>
          <w:sz w:val="20"/>
          <w:szCs w:val="20"/>
        </w:rPr>
      </w:pPr>
      <w:r>
        <w:rPr>
          <w:rFonts w:ascii="Tahoma" w:hAnsi="Tahoma" w:cs="Tahoma"/>
          <w:b/>
          <w:bCs/>
          <w:sz w:val="20"/>
          <w:szCs w:val="20"/>
        </w:rPr>
        <w:t>F)</w:t>
      </w:r>
      <w:r>
        <w:rPr>
          <w:rFonts w:ascii="Tahoma" w:hAnsi="Tahoma" w:cs="Tahoma"/>
          <w:sz w:val="20"/>
          <w:szCs w:val="20"/>
        </w:rPr>
        <w:t xml:space="preserve"> Que a empresa não se enquadra nas vedações do artigo 14 da Lei Federal nº 14.133/2.021;</w:t>
      </w:r>
    </w:p>
    <w:p w14:paraId="2FC4CA41">
      <w:pPr>
        <w:spacing w:after="0" w:line="276" w:lineRule="auto"/>
        <w:ind w:firstLine="567"/>
        <w:jc w:val="both"/>
        <w:rPr>
          <w:rFonts w:ascii="Tahoma" w:hAnsi="Tahoma" w:cs="Tahoma"/>
          <w:sz w:val="20"/>
          <w:szCs w:val="20"/>
        </w:rPr>
      </w:pPr>
      <w:r>
        <w:rPr>
          <w:rFonts w:ascii="Tahoma" w:hAnsi="Tahoma" w:cs="Tahoma"/>
          <w:b/>
          <w:bCs/>
          <w:sz w:val="20"/>
          <w:szCs w:val="20"/>
        </w:rPr>
        <w:t>G)</w:t>
      </w:r>
      <w:r>
        <w:rPr>
          <w:rFonts w:ascii="Tahoma" w:hAnsi="Tahoma" w:cs="Tahoma"/>
          <w:sz w:val="20"/>
          <w:szCs w:val="20"/>
        </w:rPr>
        <w:t xml:space="preserve">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B8FF8DB">
      <w:pPr>
        <w:spacing w:after="0" w:line="276" w:lineRule="auto"/>
        <w:ind w:firstLine="567"/>
        <w:jc w:val="both"/>
        <w:rPr>
          <w:rFonts w:ascii="Tahoma" w:hAnsi="Tahoma" w:cs="Tahoma"/>
          <w:sz w:val="20"/>
          <w:szCs w:val="20"/>
        </w:rPr>
      </w:pPr>
      <w:r>
        <w:rPr>
          <w:rFonts w:ascii="Tahoma" w:hAnsi="Tahoma" w:cs="Tahoma"/>
          <w:b/>
          <w:bCs/>
          <w:sz w:val="20"/>
          <w:szCs w:val="20"/>
        </w:rPr>
        <w:t>H)</w:t>
      </w:r>
      <w:r>
        <w:rPr>
          <w:rFonts w:ascii="Tahoma" w:hAnsi="Tahoma" w:cs="Tahoma"/>
          <w:sz w:val="20"/>
          <w:szCs w:val="20"/>
        </w:rPr>
        <w:t xml:space="preserve"> Que cumpre as exigências de reserva de cargos para pessoa com deficiência e para reabilitado da Previdência Social, previstas em lei e em outras normas específicas.</w:t>
      </w:r>
    </w:p>
    <w:p w14:paraId="2DEFF07B">
      <w:pPr>
        <w:spacing w:after="0" w:line="276" w:lineRule="auto"/>
        <w:ind w:firstLine="567"/>
        <w:jc w:val="both"/>
        <w:rPr>
          <w:rFonts w:ascii="Tahoma" w:hAnsi="Tahoma" w:cs="Tahoma"/>
          <w:sz w:val="20"/>
          <w:szCs w:val="20"/>
        </w:rPr>
      </w:pPr>
      <w:r>
        <w:rPr>
          <w:rFonts w:ascii="Tahoma" w:hAnsi="Tahoma" w:cs="Tahoma"/>
          <w:b/>
          <w:sz w:val="20"/>
          <w:szCs w:val="20"/>
        </w:rPr>
        <w:t>I)</w:t>
      </w:r>
      <w:r>
        <w:rPr>
          <w:rFonts w:ascii="Tahoma" w:hAnsi="Tahoma" w:cs="Tahoma"/>
          <w:sz w:val="20"/>
          <w:szCs w:val="20"/>
        </w:rPr>
        <w:t xml:space="preserve"> Que os produtos propostos serão entregues com a data de fabricação recente, sendo no máximo de 06 (seis) meses, e validade de no mínimo 12 (doze) meses, sendo que ambos os prazos terão por data referencial a data da efetiva entrega, e, caso o prazo de validade não corresponda ao exigido, será providenciada a substituição do(s) produto(s) em desacordo, no prazo máximo de 05 (cinco) dias úteis, a contar da data da recusa no recebimento</w:t>
      </w:r>
    </w:p>
    <w:p w14:paraId="02F426E7">
      <w:pPr>
        <w:spacing w:after="0" w:line="240" w:lineRule="auto"/>
        <w:jc w:val="both"/>
        <w:rPr>
          <w:rFonts w:ascii="Tahoma" w:hAnsi="Tahoma" w:eastAsia="Times New Roman" w:cs="Tahoma"/>
          <w:sz w:val="20"/>
          <w:szCs w:val="20"/>
          <w:lang w:eastAsia="pt-BR"/>
        </w:rPr>
      </w:pPr>
      <w:bookmarkStart w:id="38" w:name="_Hlk195346659"/>
    </w:p>
    <w:p w14:paraId="6C37C131">
      <w:pPr>
        <w:spacing w:after="0" w:line="240" w:lineRule="auto"/>
        <w:jc w:val="both"/>
        <w:rPr>
          <w:rFonts w:ascii="Tahoma" w:hAnsi="Tahoma" w:eastAsia="Times New Roman" w:cs="Tahoma"/>
          <w:sz w:val="20"/>
          <w:szCs w:val="20"/>
          <w:lang w:eastAsia="pt-BR"/>
        </w:rPr>
      </w:pPr>
      <w:r>
        <w:rPr>
          <w:rFonts w:ascii="Tahoma" w:hAnsi="Tahoma" w:eastAsia="Times New Roman" w:cs="Tahoma"/>
          <w:sz w:val="20"/>
          <w:szCs w:val="20"/>
          <w:lang w:eastAsia="pt-BR"/>
        </w:rPr>
        <w:t>Por ser verdade assina a presente.</w:t>
      </w:r>
      <w:bookmarkEnd w:id="38"/>
      <w:bookmarkStart w:id="39" w:name="_Hlk195360562"/>
    </w:p>
    <w:p w14:paraId="2E65142C">
      <w:pPr>
        <w:spacing w:after="0" w:line="240" w:lineRule="auto"/>
        <w:jc w:val="both"/>
        <w:rPr>
          <w:rFonts w:ascii="Tahoma" w:hAnsi="Tahoma" w:eastAsia="Times New Roman" w:cs="Tahoma"/>
          <w:b/>
          <w:bCs/>
          <w:i/>
          <w:iCs/>
          <w:sz w:val="20"/>
          <w:szCs w:val="20"/>
          <w:lang w:eastAsia="pt-BR"/>
        </w:rPr>
      </w:pPr>
    </w:p>
    <w:p w14:paraId="04302BF5">
      <w:pPr>
        <w:spacing w:after="0" w:line="360" w:lineRule="auto"/>
        <w:jc w:val="center"/>
        <w:rPr>
          <w:rFonts w:ascii="Tahoma" w:hAnsi="Tahoma" w:eastAsia="Times New Roman" w:cs="Tahoma"/>
          <w:b/>
          <w:bCs/>
          <w:i/>
          <w:iCs/>
          <w:sz w:val="20"/>
          <w:szCs w:val="20"/>
          <w:lang w:eastAsia="pt-BR"/>
        </w:rPr>
      </w:pPr>
      <w:r>
        <w:rPr>
          <w:rFonts w:ascii="Tahoma" w:hAnsi="Tahoma" w:eastAsia="Times New Roman" w:cs="Tahoma"/>
          <w:b/>
          <w:bCs/>
          <w:i/>
          <w:iCs/>
          <w:sz w:val="20"/>
          <w:szCs w:val="20"/>
          <w:lang w:eastAsia="pt-BR"/>
        </w:rPr>
        <w:t>Local e data.</w:t>
      </w:r>
    </w:p>
    <w:p w14:paraId="66089BD2">
      <w:pPr>
        <w:spacing w:after="0" w:line="360" w:lineRule="auto"/>
        <w:jc w:val="center"/>
        <w:rPr>
          <w:rFonts w:ascii="Tahoma" w:hAnsi="Tahoma" w:eastAsia="Times New Roman" w:cs="Tahoma"/>
          <w:b/>
          <w:bCs/>
          <w:i/>
          <w:iCs/>
          <w:sz w:val="20"/>
          <w:szCs w:val="20"/>
          <w:lang w:eastAsia="pt-BR"/>
        </w:rPr>
      </w:pPr>
    </w:p>
    <w:p w14:paraId="43B549BE">
      <w:pPr>
        <w:spacing w:after="0" w:line="240" w:lineRule="auto"/>
        <w:jc w:val="center"/>
        <w:rPr>
          <w:rFonts w:ascii="Tahoma" w:hAnsi="Tahoma" w:eastAsia="Times New Roman" w:cs="Tahoma"/>
          <w:b/>
          <w:bCs/>
          <w:i/>
          <w:iCs/>
          <w:sz w:val="20"/>
          <w:szCs w:val="20"/>
          <w:lang w:eastAsia="pt-BR"/>
        </w:rPr>
      </w:pPr>
      <w:r>
        <w:rPr>
          <w:rFonts w:ascii="Tahoma" w:hAnsi="Tahoma" w:eastAsia="Times New Roman" w:cs="Tahoma"/>
          <w:b/>
          <w:bCs/>
          <w:i/>
          <w:iCs/>
          <w:sz w:val="20"/>
          <w:szCs w:val="20"/>
          <w:lang w:eastAsia="pt-BR"/>
        </w:rPr>
        <w:t>Assinatura do Sócio Administrador e/ou Procurador.</w:t>
      </w:r>
      <w:bookmarkEnd w:id="39"/>
      <w:r>
        <w:rPr>
          <w:rFonts w:ascii="Tahoma" w:hAnsi="Tahoma" w:eastAsia="Times New Roman" w:cs="Tahoma"/>
          <w:b/>
          <w:bCs/>
          <w:i/>
          <w:iCs/>
          <w:sz w:val="20"/>
          <w:szCs w:val="20"/>
          <w:lang w:eastAsia="pt-BR"/>
        </w:rPr>
        <w:br w:type="page"/>
      </w:r>
    </w:p>
    <w:p w14:paraId="4A134EE2">
      <w:pPr>
        <w:spacing w:after="0" w:line="360" w:lineRule="auto"/>
        <w:jc w:val="center"/>
        <w:rPr>
          <w:rFonts w:ascii="Tahoma" w:hAnsi="Tahoma" w:cs="Tahoma"/>
          <w:b/>
          <w:i/>
          <w:sz w:val="20"/>
          <w:szCs w:val="20"/>
        </w:rPr>
      </w:pPr>
      <w:bookmarkStart w:id="40" w:name="_Hlk166336379"/>
      <w:r>
        <w:rPr>
          <w:rFonts w:ascii="Tahoma" w:hAnsi="Tahoma" w:cs="Tahoma"/>
          <w:b/>
          <w:i/>
          <w:sz w:val="20"/>
          <w:szCs w:val="20"/>
        </w:rPr>
        <w:t>ANEXO IV</w:t>
      </w:r>
    </w:p>
    <w:p w14:paraId="1CDAD192">
      <w:pPr>
        <w:spacing w:after="0" w:line="360" w:lineRule="auto"/>
        <w:jc w:val="center"/>
        <w:rPr>
          <w:rFonts w:ascii="Tahoma" w:hAnsi="Tahoma" w:cs="Tahoma"/>
          <w:b/>
          <w:i/>
          <w:sz w:val="20"/>
          <w:szCs w:val="20"/>
          <w:u w:val="single"/>
        </w:rPr>
      </w:pPr>
      <w:r>
        <w:rPr>
          <w:rFonts w:ascii="Tahoma" w:hAnsi="Tahoma" w:cs="Tahoma"/>
          <w:b/>
          <w:i/>
          <w:sz w:val="20"/>
          <w:szCs w:val="20"/>
          <w:u w:val="single"/>
        </w:rPr>
        <w:t>Informações para cadastramento e elaboração da Ata de Registro de Preços.</w:t>
      </w:r>
    </w:p>
    <w:bookmarkEnd w:id="40"/>
    <w:p w14:paraId="11A695D3">
      <w:pPr>
        <w:spacing w:after="0" w:line="360" w:lineRule="auto"/>
        <w:jc w:val="both"/>
        <w:rPr>
          <w:rFonts w:ascii="Tahoma" w:hAnsi="Tahoma" w:cs="Tahoma"/>
          <w:sz w:val="20"/>
          <w:szCs w:val="20"/>
        </w:rPr>
      </w:pPr>
    </w:p>
    <w:p w14:paraId="2B979FDB">
      <w:pPr>
        <w:spacing w:after="0" w:line="360" w:lineRule="auto"/>
        <w:jc w:val="both"/>
        <w:rPr>
          <w:rFonts w:ascii="Tahoma" w:hAnsi="Tahoma" w:cs="Tahoma"/>
          <w:sz w:val="20"/>
          <w:szCs w:val="20"/>
        </w:rPr>
      </w:pPr>
      <w:r>
        <w:rPr>
          <w:rFonts w:ascii="Tahoma" w:hAnsi="Tahoma" w:cs="Tahoma"/>
          <w:sz w:val="20"/>
          <w:szCs w:val="20"/>
        </w:rPr>
        <w:t>As licitantes vencedoras, após a homologação do certame licitatório, deverão enviar as informações abaixo relacionadas, atualizadas, para que seja elaborada a Ata de Registro de Preços.</w:t>
      </w:r>
    </w:p>
    <w:p w14:paraId="72DC57FE">
      <w:pPr>
        <w:spacing w:after="0" w:line="360" w:lineRule="auto"/>
        <w:rPr>
          <w:rFonts w:ascii="Tahoma" w:hAnsi="Tahoma" w:cs="Tahoma"/>
          <w:b/>
          <w:sz w:val="20"/>
          <w:szCs w:val="20"/>
        </w:rPr>
      </w:pPr>
    </w:p>
    <w:p w14:paraId="0A289766">
      <w:pPr>
        <w:pStyle w:val="38"/>
        <w:numPr>
          <w:ilvl w:val="0"/>
          <w:numId w:val="5"/>
        </w:numPr>
        <w:spacing w:line="360" w:lineRule="auto"/>
        <w:rPr>
          <w:rFonts w:ascii="Tahoma" w:hAnsi="Tahoma" w:cs="Tahoma"/>
          <w:bCs/>
        </w:rPr>
      </w:pPr>
      <w:r>
        <w:rPr>
          <w:rFonts w:ascii="Tahoma" w:hAnsi="Tahoma" w:cs="Tahoma"/>
          <w:bCs/>
        </w:rPr>
        <w:t>Razão Social da Empresa</w:t>
      </w:r>
    </w:p>
    <w:p w14:paraId="5244DBBA">
      <w:pPr>
        <w:pStyle w:val="38"/>
        <w:numPr>
          <w:ilvl w:val="0"/>
          <w:numId w:val="5"/>
        </w:numPr>
        <w:spacing w:line="360" w:lineRule="auto"/>
        <w:rPr>
          <w:rFonts w:ascii="Tahoma" w:hAnsi="Tahoma" w:cs="Tahoma"/>
        </w:rPr>
      </w:pPr>
      <w:r>
        <w:rPr>
          <w:rFonts w:ascii="Tahoma" w:hAnsi="Tahoma" w:cs="Tahoma"/>
        </w:rPr>
        <w:t xml:space="preserve">CNPJ </w:t>
      </w:r>
    </w:p>
    <w:p w14:paraId="56070C3B">
      <w:pPr>
        <w:pStyle w:val="38"/>
        <w:numPr>
          <w:ilvl w:val="0"/>
          <w:numId w:val="5"/>
        </w:numPr>
        <w:spacing w:line="360" w:lineRule="auto"/>
        <w:rPr>
          <w:rFonts w:ascii="Tahoma" w:hAnsi="Tahoma" w:cs="Tahoma"/>
        </w:rPr>
      </w:pPr>
      <w:r>
        <w:rPr>
          <w:rFonts w:ascii="Tahoma" w:hAnsi="Tahoma" w:cs="Tahoma"/>
        </w:rPr>
        <w:t>Inscrição Estadual</w:t>
      </w:r>
    </w:p>
    <w:p w14:paraId="36AE46D6">
      <w:pPr>
        <w:pStyle w:val="38"/>
        <w:numPr>
          <w:ilvl w:val="0"/>
          <w:numId w:val="5"/>
        </w:numPr>
        <w:spacing w:line="360" w:lineRule="auto"/>
        <w:rPr>
          <w:rFonts w:ascii="Tahoma" w:hAnsi="Tahoma" w:cs="Tahoma"/>
        </w:rPr>
      </w:pPr>
      <w:r>
        <w:rPr>
          <w:rFonts w:ascii="Tahoma" w:hAnsi="Tahoma" w:cs="Tahoma"/>
        </w:rPr>
        <w:t>Inscrição Municipal</w:t>
      </w:r>
    </w:p>
    <w:p w14:paraId="656F1964">
      <w:pPr>
        <w:pStyle w:val="38"/>
        <w:numPr>
          <w:ilvl w:val="0"/>
          <w:numId w:val="5"/>
        </w:numPr>
        <w:spacing w:line="360" w:lineRule="auto"/>
        <w:rPr>
          <w:rFonts w:ascii="Tahoma" w:hAnsi="Tahoma" w:cs="Tahoma"/>
        </w:rPr>
      </w:pPr>
      <w:r>
        <w:rPr>
          <w:rFonts w:ascii="Tahoma" w:hAnsi="Tahoma" w:cs="Tahoma"/>
        </w:rPr>
        <w:t>Endereço completo</w:t>
      </w:r>
    </w:p>
    <w:p w14:paraId="001B8398">
      <w:pPr>
        <w:pStyle w:val="38"/>
        <w:numPr>
          <w:ilvl w:val="0"/>
          <w:numId w:val="5"/>
        </w:numPr>
        <w:spacing w:line="360" w:lineRule="auto"/>
        <w:rPr>
          <w:rFonts w:ascii="Tahoma" w:hAnsi="Tahoma" w:cs="Tahoma"/>
        </w:rPr>
      </w:pPr>
      <w:r>
        <w:rPr>
          <w:rFonts w:ascii="Tahoma" w:hAnsi="Tahoma" w:cs="Tahoma"/>
        </w:rPr>
        <w:t>Telefones (incluindo Whatsapp, se houver)</w:t>
      </w:r>
    </w:p>
    <w:p w14:paraId="7AE6F128">
      <w:pPr>
        <w:pStyle w:val="38"/>
        <w:numPr>
          <w:ilvl w:val="0"/>
          <w:numId w:val="5"/>
        </w:numPr>
        <w:spacing w:line="360" w:lineRule="auto"/>
        <w:rPr>
          <w:rFonts w:ascii="Tahoma" w:hAnsi="Tahoma" w:cs="Tahoma"/>
        </w:rPr>
      </w:pPr>
      <w:r>
        <w:rPr>
          <w:rFonts w:ascii="Tahoma" w:hAnsi="Tahoma" w:cs="Tahoma"/>
        </w:rPr>
        <w:t>E-mails</w:t>
      </w:r>
    </w:p>
    <w:p w14:paraId="216B6ADB">
      <w:pPr>
        <w:pStyle w:val="38"/>
        <w:numPr>
          <w:ilvl w:val="0"/>
          <w:numId w:val="5"/>
        </w:numPr>
        <w:spacing w:line="360" w:lineRule="auto"/>
        <w:rPr>
          <w:rFonts w:ascii="Tahoma" w:hAnsi="Tahoma" w:cs="Tahoma"/>
          <w:bCs/>
        </w:rPr>
      </w:pPr>
      <w:r>
        <w:rPr>
          <w:rFonts w:ascii="Tahoma" w:hAnsi="Tahoma" w:cs="Tahoma"/>
          <w:bCs/>
        </w:rPr>
        <w:t>Nome, RG, CPF e Cargo do Responsável que assinará a Ata de Registro de Preços</w:t>
      </w:r>
    </w:p>
    <w:p w14:paraId="4332FF96">
      <w:pPr>
        <w:pStyle w:val="38"/>
        <w:numPr>
          <w:ilvl w:val="0"/>
          <w:numId w:val="5"/>
        </w:numPr>
        <w:spacing w:line="360" w:lineRule="auto"/>
        <w:rPr>
          <w:rFonts w:ascii="Tahoma" w:hAnsi="Tahoma" w:cs="Tahoma"/>
          <w:bCs/>
        </w:rPr>
      </w:pPr>
      <w:r>
        <w:rPr>
          <w:rFonts w:ascii="Tahoma" w:hAnsi="Tahoma" w:cs="Tahoma"/>
          <w:bCs/>
        </w:rPr>
        <w:t>Dados Bancários</w:t>
      </w:r>
    </w:p>
    <w:p w14:paraId="60D8CDD8">
      <w:pPr>
        <w:spacing w:after="0" w:line="360" w:lineRule="auto"/>
        <w:rPr>
          <w:rFonts w:ascii="Tahoma" w:hAnsi="Tahoma" w:cs="Tahoma"/>
          <w:bCs/>
        </w:rPr>
      </w:pPr>
    </w:p>
    <w:p w14:paraId="062B8ED3">
      <w:pPr>
        <w:spacing w:after="0" w:line="360" w:lineRule="auto"/>
        <w:rPr>
          <w:rFonts w:ascii="Tahoma" w:hAnsi="Tahoma" w:cs="Tahoma"/>
          <w:bCs/>
          <w:sz w:val="20"/>
          <w:szCs w:val="20"/>
        </w:rPr>
      </w:pPr>
      <w:r>
        <w:rPr>
          <w:rFonts w:ascii="Tahoma" w:hAnsi="Tahoma" w:cs="Tahoma"/>
          <w:bCs/>
          <w:sz w:val="20"/>
          <w:szCs w:val="20"/>
        </w:rPr>
        <w:t>É de responsabilidade da empresa Detentora da Ata comunicar, de imediato, toda e qualquer alteração referente aos dados acima informados.</w:t>
      </w:r>
    </w:p>
    <w:p w14:paraId="2638DD66">
      <w:pPr>
        <w:rPr>
          <w:rFonts w:ascii="Tahoma" w:hAnsi="Tahoma" w:cs="Tahoma"/>
          <w:bCs/>
          <w:sz w:val="20"/>
          <w:szCs w:val="20"/>
        </w:rPr>
      </w:pPr>
      <w:r>
        <w:rPr>
          <w:rFonts w:ascii="Tahoma" w:hAnsi="Tahoma" w:cs="Tahoma"/>
          <w:bCs/>
          <w:sz w:val="20"/>
          <w:szCs w:val="20"/>
        </w:rPr>
        <w:br w:type="page"/>
      </w:r>
    </w:p>
    <w:p w14:paraId="650DD9C1">
      <w:pPr>
        <w:spacing w:after="0" w:line="360" w:lineRule="auto"/>
        <w:jc w:val="center"/>
        <w:rPr>
          <w:rFonts w:ascii="Tahoma" w:hAnsi="Tahoma" w:cs="Tahoma"/>
          <w:b/>
          <w:i/>
          <w:sz w:val="20"/>
          <w:szCs w:val="20"/>
        </w:rPr>
      </w:pPr>
      <w:r>
        <w:rPr>
          <w:rFonts w:ascii="Tahoma" w:hAnsi="Tahoma" w:cs="Tahoma"/>
          <w:b/>
          <w:i/>
          <w:sz w:val="20"/>
          <w:szCs w:val="20"/>
        </w:rPr>
        <w:t>ANEXO V</w:t>
      </w:r>
    </w:p>
    <w:p w14:paraId="5F67BC12">
      <w:pPr>
        <w:spacing w:after="0" w:line="360" w:lineRule="auto"/>
        <w:jc w:val="center"/>
        <w:rPr>
          <w:rFonts w:ascii="Tahoma" w:hAnsi="Tahoma" w:cs="Tahoma"/>
          <w:b/>
          <w:i/>
          <w:sz w:val="20"/>
          <w:szCs w:val="20"/>
          <w:u w:val="single"/>
        </w:rPr>
      </w:pPr>
      <w:r>
        <w:rPr>
          <w:rFonts w:ascii="Tahoma" w:hAnsi="Tahoma" w:cs="Tahoma"/>
          <w:b/>
          <w:i/>
          <w:sz w:val="20"/>
          <w:szCs w:val="20"/>
          <w:u w:val="single"/>
        </w:rPr>
        <w:t>Minuta da Ata de Registro de Preços.</w:t>
      </w:r>
    </w:p>
    <w:p w14:paraId="7D0C3DDE">
      <w:pPr>
        <w:spacing w:after="0" w:line="360" w:lineRule="auto"/>
        <w:rPr>
          <w:rFonts w:ascii="Tahoma" w:hAnsi="Tahoma" w:cs="Tahoma"/>
          <w:b/>
          <w:sz w:val="20"/>
          <w:szCs w:val="20"/>
        </w:rPr>
      </w:pPr>
    </w:p>
    <w:p w14:paraId="2FC248B6">
      <w:pPr>
        <w:spacing w:after="0" w:line="276" w:lineRule="auto"/>
        <w:rPr>
          <w:rFonts w:ascii="Tahoma" w:hAnsi="Tahoma" w:cs="Tahoma"/>
          <w:b/>
          <w:i/>
          <w:iCs/>
          <w:sz w:val="20"/>
          <w:szCs w:val="20"/>
        </w:rPr>
      </w:pPr>
      <w:r>
        <w:rPr>
          <w:rFonts w:ascii="Tahoma" w:hAnsi="Tahoma" w:cs="Tahoma"/>
          <w:b/>
          <w:i/>
          <w:iCs/>
          <w:sz w:val="20"/>
          <w:szCs w:val="20"/>
        </w:rPr>
        <w:t>PROCESSO Nº 1932/2025</w:t>
      </w:r>
    </w:p>
    <w:p w14:paraId="4B6C49D4">
      <w:pPr>
        <w:spacing w:after="0" w:line="276" w:lineRule="auto"/>
        <w:rPr>
          <w:rFonts w:ascii="Tahoma" w:hAnsi="Tahoma" w:cs="Tahoma"/>
          <w:b/>
          <w:i/>
          <w:iCs/>
          <w:sz w:val="20"/>
          <w:szCs w:val="20"/>
        </w:rPr>
      </w:pPr>
      <w:r>
        <w:rPr>
          <w:rFonts w:ascii="Tahoma" w:hAnsi="Tahoma" w:cs="Tahoma"/>
          <w:b/>
          <w:i/>
          <w:iCs/>
          <w:sz w:val="20"/>
          <w:szCs w:val="20"/>
        </w:rPr>
        <w:t>PREGÃO ELETRÔNICO nº 039/2025</w:t>
      </w:r>
    </w:p>
    <w:p w14:paraId="14593072">
      <w:pPr>
        <w:spacing w:after="0" w:line="276" w:lineRule="auto"/>
        <w:rPr>
          <w:rFonts w:ascii="Tahoma" w:hAnsi="Tahoma" w:cs="Tahoma"/>
          <w:b/>
          <w:i/>
          <w:iCs/>
          <w:sz w:val="20"/>
          <w:szCs w:val="20"/>
        </w:rPr>
      </w:pPr>
      <w:bookmarkStart w:id="41" w:name="_Hlk110493328"/>
      <w:r>
        <w:rPr>
          <w:rFonts w:ascii="Tahoma" w:hAnsi="Tahoma" w:cs="Tahoma"/>
          <w:b/>
          <w:i/>
          <w:iCs/>
          <w:sz w:val="20"/>
          <w:szCs w:val="20"/>
        </w:rPr>
        <w:t>ATA DE REGISTRO DE PREÇOS nº _____/2025</w:t>
      </w:r>
    </w:p>
    <w:p w14:paraId="3CA44481">
      <w:pPr>
        <w:spacing w:after="0" w:line="360" w:lineRule="auto"/>
        <w:rPr>
          <w:rFonts w:ascii="Tahoma" w:hAnsi="Tahoma" w:cs="Tahoma"/>
          <w:b/>
          <w:sz w:val="20"/>
          <w:szCs w:val="20"/>
        </w:rPr>
      </w:pPr>
    </w:p>
    <w:bookmarkEnd w:id="41"/>
    <w:p w14:paraId="3A1858C6">
      <w:pPr>
        <w:spacing w:after="0" w:line="360" w:lineRule="auto"/>
        <w:jc w:val="center"/>
        <w:rPr>
          <w:rFonts w:ascii="Tahoma" w:hAnsi="Tahoma" w:cs="Tahoma"/>
          <w:b/>
          <w:sz w:val="20"/>
          <w:szCs w:val="20"/>
        </w:rPr>
      </w:pPr>
    </w:p>
    <w:p w14:paraId="04E4E075">
      <w:pPr>
        <w:spacing w:after="0" w:line="360" w:lineRule="auto"/>
        <w:jc w:val="center"/>
        <w:rPr>
          <w:rFonts w:ascii="Tahoma" w:hAnsi="Tahoma" w:cs="Tahoma"/>
          <w:b/>
          <w:sz w:val="20"/>
          <w:szCs w:val="20"/>
        </w:rPr>
      </w:pPr>
      <w:r>
        <w:rPr>
          <w:rFonts w:ascii="Tahoma" w:hAnsi="Tahoma" w:cs="Tahoma"/>
          <w:b/>
          <w:sz w:val="20"/>
          <w:szCs w:val="20"/>
        </w:rPr>
        <w:t>ATA DE REGISTRO DE PREÇOS</w:t>
      </w:r>
    </w:p>
    <w:p w14:paraId="5B83A8F1">
      <w:pPr>
        <w:spacing w:after="0" w:line="360" w:lineRule="auto"/>
        <w:jc w:val="both"/>
        <w:rPr>
          <w:rFonts w:ascii="Tahoma" w:hAnsi="Tahoma" w:cs="Tahoma"/>
          <w:b/>
          <w:i/>
          <w:sz w:val="20"/>
          <w:szCs w:val="20"/>
        </w:rPr>
      </w:pP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 xml:space="preserve">Pelo presente instrumento, as partes, de um lado a </w:t>
      </w:r>
      <w:r>
        <w:rPr>
          <w:rFonts w:ascii="Tahoma" w:hAnsi="Tahoma" w:cs="Tahoma"/>
          <w:b/>
          <w:sz w:val="20"/>
          <w:szCs w:val="20"/>
        </w:rPr>
        <w:t>PREFEITURA MUNICIPAL DE DESCALVADO</w:t>
      </w:r>
      <w:r>
        <w:rPr>
          <w:rFonts w:ascii="Tahoma" w:hAnsi="Tahoma" w:cs="Tahoma"/>
          <w:sz w:val="20"/>
          <w:szCs w:val="20"/>
        </w:rPr>
        <w:t xml:space="preserve">,  São Paulo, inscrita no Cadastro Nacional de Pessoas Jurídicas do Ministério da Fazenda (CNPJ/MF) sob nº 46.732.442/0001-23, com sede na Rua José Quirino Ribeiro nº 55, Jardim Belém, em Descalvado, Estado de São Paulo, aqui representada pelo Prefeito Municipal, Sr. </w:t>
      </w:r>
      <w:r>
        <w:rPr>
          <w:rFonts w:ascii="Tahoma" w:hAnsi="Tahoma" w:cs="Tahoma"/>
          <w:b/>
          <w:sz w:val="20"/>
          <w:szCs w:val="20"/>
        </w:rPr>
        <w:t xml:space="preserve">LUÍS GUILHERME PANONE, </w:t>
      </w:r>
      <w:r>
        <w:rPr>
          <w:rFonts w:ascii="Tahoma" w:hAnsi="Tahoma" w:cs="Tahoma"/>
          <w:sz w:val="20"/>
          <w:szCs w:val="20"/>
        </w:rPr>
        <w:t xml:space="preserve">doravante denominada </w:t>
      </w:r>
      <w:r>
        <w:rPr>
          <w:rFonts w:ascii="Tahoma" w:hAnsi="Tahoma" w:cs="Tahoma"/>
          <w:b/>
          <w:sz w:val="20"/>
          <w:szCs w:val="20"/>
        </w:rPr>
        <w:t xml:space="preserve">ÓRGÃO GERENCIADOR, </w:t>
      </w:r>
      <w:r>
        <w:rPr>
          <w:rFonts w:ascii="Tahoma" w:hAnsi="Tahoma" w:cs="Tahoma"/>
          <w:sz w:val="20"/>
          <w:szCs w:val="20"/>
        </w:rPr>
        <w:t xml:space="preserve">e de outro lado </w:t>
      </w:r>
      <w:r>
        <w:rPr>
          <w:rFonts w:ascii="Tahoma" w:hAnsi="Tahoma" w:cs="Tahoma"/>
          <w:b/>
          <w:sz w:val="20"/>
          <w:szCs w:val="20"/>
        </w:rPr>
        <w:t>____________________</w:t>
      </w:r>
      <w:r>
        <w:rPr>
          <w:rFonts w:ascii="Tahoma" w:hAnsi="Tahoma" w:cs="Tahoma"/>
          <w:sz w:val="20"/>
          <w:szCs w:val="20"/>
        </w:rPr>
        <w:t xml:space="preserve">, inscrita no Cadastro Nacional de Pessoas Jurídicas do Ministério da Fazenda (CNPJ/MF) sob nº ___________, com sede na Rua ____________, Bairro______, município de __________, Estado de ________, aqui representada pelo(a) Senhor(a) </w:t>
      </w:r>
      <w:r>
        <w:rPr>
          <w:rFonts w:ascii="Tahoma" w:hAnsi="Tahoma" w:cs="Tahoma"/>
          <w:b/>
          <w:sz w:val="20"/>
          <w:szCs w:val="20"/>
        </w:rPr>
        <w:t>______________</w:t>
      </w:r>
      <w:r>
        <w:rPr>
          <w:rFonts w:ascii="Tahoma" w:hAnsi="Tahoma" w:cs="Tahoma"/>
          <w:sz w:val="20"/>
          <w:szCs w:val="20"/>
        </w:rPr>
        <w:t xml:space="preserve">, portador(a) da Cédula de Identidade R.G. nº /SSP-SP nº 0.000.000, inscrito(a) no Cadastro de Pessoas Físicas do Ministério da Fazenda (CPF/MF) sob nº ______________, doravante denominada </w:t>
      </w:r>
      <w:r>
        <w:rPr>
          <w:rFonts w:ascii="Tahoma" w:hAnsi="Tahoma" w:cs="Tahoma"/>
          <w:b/>
          <w:sz w:val="20"/>
          <w:szCs w:val="20"/>
        </w:rPr>
        <w:t>DETENTORA DA ATA,</w:t>
      </w:r>
      <w:r>
        <w:rPr>
          <w:rFonts w:ascii="Tahoma" w:hAnsi="Tahoma" w:cs="Tahoma"/>
          <w:sz w:val="20"/>
          <w:szCs w:val="20"/>
        </w:rPr>
        <w:t xml:space="preserve"> formalizam entre si o presente ajuste, que visa o registro de preços para eventuais aquisições parceladas de medicamentos </w:t>
      </w:r>
      <w:r>
        <w:rPr>
          <w:rFonts w:ascii="Tahoma" w:hAnsi="Tahoma" w:cs="Tahoma"/>
          <w:bCs/>
          <w:iCs/>
          <w:sz w:val="20"/>
          <w:szCs w:val="20"/>
        </w:rPr>
        <w:t xml:space="preserve">da atenção básica, psicotrópico e social, para atender as demandas da Farmácia Municipal e USFs da Secretaria de Saúde da Prefeitura de Descalvado, São Paulo, </w:t>
      </w:r>
      <w:r>
        <w:rPr>
          <w:rFonts w:ascii="Tahoma" w:hAnsi="Tahoma" w:cs="Tahoma"/>
          <w:sz w:val="20"/>
          <w:szCs w:val="20"/>
        </w:rPr>
        <w:t xml:space="preserve">considerando o </w:t>
      </w:r>
      <w:r>
        <w:rPr>
          <w:rFonts w:ascii="Tahoma" w:hAnsi="Tahoma" w:cs="Tahoma"/>
          <w:bCs/>
          <w:iCs/>
          <w:sz w:val="20"/>
          <w:szCs w:val="20"/>
        </w:rPr>
        <w:t>Pregão Eletrônico nº _____/2025</w:t>
      </w:r>
      <w:r>
        <w:rPr>
          <w:rFonts w:ascii="Tahoma" w:hAnsi="Tahoma" w:cs="Tahoma"/>
          <w:sz w:val="20"/>
          <w:szCs w:val="20"/>
        </w:rPr>
        <w:t>, homologado e adjudicado, e na conformidade das cláusulas e condições seguintes:</w:t>
      </w:r>
    </w:p>
    <w:p w14:paraId="64F5077B">
      <w:pPr>
        <w:spacing w:after="0" w:line="360" w:lineRule="auto"/>
        <w:jc w:val="both"/>
        <w:rPr>
          <w:rFonts w:ascii="Tahoma" w:hAnsi="Tahoma" w:cs="Tahoma"/>
          <w:sz w:val="20"/>
          <w:szCs w:val="20"/>
        </w:rPr>
      </w:pPr>
    </w:p>
    <w:p w14:paraId="272CE309">
      <w:pPr>
        <w:spacing w:after="0" w:line="360" w:lineRule="auto"/>
        <w:jc w:val="both"/>
        <w:rPr>
          <w:rFonts w:ascii="Tahoma" w:hAnsi="Tahoma" w:cs="Tahoma"/>
          <w:b/>
          <w:sz w:val="20"/>
          <w:szCs w:val="20"/>
        </w:rPr>
      </w:pPr>
      <w:r>
        <w:rPr>
          <w:rFonts w:ascii="Tahoma" w:hAnsi="Tahoma" w:cs="Tahoma"/>
          <w:b/>
          <w:sz w:val="20"/>
          <w:szCs w:val="20"/>
        </w:rPr>
        <w:t>1. CLÁUSULA PRIMEIRA - DO OBJETO E REGIME DE EXECUÇÃO</w:t>
      </w:r>
    </w:p>
    <w:p w14:paraId="000E9296">
      <w:pPr>
        <w:spacing w:after="0" w:line="360" w:lineRule="auto"/>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1.1. A DETENTORA DA ATA, durante o prazo de validade da Ata de Registro de Preços, se obriga a fornecer, ao ÓRGÃO GERENCIADOR, os produtos constantes da Cláusula Quarta da presente Ata, nas quantidades indicadas pela Secretaria Requisitante, em cada autorização de fornecimento parcial.</w:t>
      </w:r>
    </w:p>
    <w:p w14:paraId="4A1A2E74">
      <w:pPr>
        <w:spacing w:after="0" w:line="360" w:lineRule="auto"/>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1.2. Consideram-se incorporadas automaticamente ao presente instrumento de Registro de Preços, independentemente de suas transcrições parciais ou totais, o respectivo Edital do certame licitatório, o respectivo Termo de Referência e a proposta vencedora da DETENTORA DA ATA.</w:t>
      </w:r>
    </w:p>
    <w:p w14:paraId="6974E730">
      <w:pPr>
        <w:spacing w:after="0" w:line="360" w:lineRule="auto"/>
        <w:jc w:val="both"/>
        <w:rPr>
          <w:rFonts w:ascii="Tahoma" w:hAnsi="Tahoma" w:cs="Tahoma"/>
          <w:sz w:val="20"/>
          <w:szCs w:val="20"/>
          <w:highlight w:val="yellow"/>
        </w:rPr>
      </w:pPr>
    </w:p>
    <w:p w14:paraId="44D61C1E">
      <w:pPr>
        <w:spacing w:after="0" w:line="360" w:lineRule="auto"/>
        <w:jc w:val="both"/>
        <w:rPr>
          <w:rFonts w:ascii="Tahoma" w:hAnsi="Tahoma" w:cs="Tahoma"/>
          <w:b/>
          <w:sz w:val="20"/>
          <w:szCs w:val="20"/>
        </w:rPr>
      </w:pPr>
      <w:r>
        <w:rPr>
          <w:rFonts w:ascii="Tahoma" w:hAnsi="Tahoma" w:cs="Tahoma"/>
          <w:b/>
          <w:sz w:val="20"/>
          <w:szCs w:val="20"/>
        </w:rPr>
        <w:t>2. CLÁUSULA SEGUNDA - DAS ENTREGAS E DA FORMA DE FORNECIMENTO</w:t>
      </w:r>
    </w:p>
    <w:p w14:paraId="65017227">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 xml:space="preserve">2.1. A entrega dos produtos será efetuada de maneira parcelada, de acordo com as necessidades da Secretaria de Saúde, após a prévia autorização requisitória (autorização de fornecimento) por escrito, sendo o </w:t>
      </w:r>
      <w:r>
        <w:rPr>
          <w:rFonts w:ascii="Tahoma" w:hAnsi="Tahoma" w:cs="Tahoma"/>
          <w:b/>
          <w:bCs/>
          <w:i/>
          <w:iCs/>
          <w:sz w:val="20"/>
          <w:szCs w:val="20"/>
        </w:rPr>
        <w:t>prazo de entrega de até 15 (quinze) dias</w:t>
      </w:r>
      <w:r>
        <w:rPr>
          <w:rFonts w:ascii="Tahoma" w:hAnsi="Tahoma" w:cs="Tahoma"/>
          <w:sz w:val="20"/>
          <w:szCs w:val="20"/>
        </w:rPr>
        <w:t xml:space="preserve"> a contar da data de recebimento da autorização de fornecimento parcial.</w:t>
      </w:r>
    </w:p>
    <w:p w14:paraId="03853869">
      <w:pPr>
        <w:spacing w:after="0" w:line="360" w:lineRule="auto"/>
        <w:ind w:firstLine="709"/>
        <w:jc w:val="both"/>
        <w:rPr>
          <w:rFonts w:ascii="Tahoma" w:hAnsi="Tahoma" w:cs="Tahoma"/>
          <w:bCs/>
          <w:iCs/>
          <w:sz w:val="20"/>
          <w:szCs w:val="20"/>
        </w:rPr>
      </w:pPr>
      <w:r>
        <w:rPr>
          <w:rFonts w:ascii="Tahoma" w:hAnsi="Tahoma" w:cs="Tahoma"/>
          <w:sz w:val="20"/>
          <w:szCs w:val="20"/>
        </w:rPr>
        <w:t>2.2. Os produtos, objeto desta Ata, serão recebidos no almoxarifado da Secretaria de Saúde, localizado na Rua XV de Novembro, nº 351-A, Centro, Descalvado</w:t>
      </w:r>
      <w:r>
        <w:rPr>
          <w:rFonts w:ascii="Tahoma" w:hAnsi="Tahoma" w:cs="Tahoma"/>
          <w:bCs/>
          <w:iCs/>
          <w:sz w:val="20"/>
          <w:szCs w:val="20"/>
        </w:rPr>
        <w:t>, das 7h às 16h.</w:t>
      </w:r>
    </w:p>
    <w:p w14:paraId="28D1B963">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2.2.1.</w:t>
      </w:r>
      <w:r>
        <w:rPr>
          <w:rFonts w:ascii="Tahoma" w:hAnsi="Tahoma" w:cs="Tahoma"/>
          <w:sz w:val="20"/>
          <w:szCs w:val="20"/>
        </w:rPr>
        <w:tab/>
      </w:r>
      <w:r>
        <w:rPr>
          <w:rFonts w:ascii="Tahoma" w:hAnsi="Tahoma" w:cs="Tahoma"/>
          <w:sz w:val="20"/>
          <w:szCs w:val="20"/>
        </w:rPr>
        <w:t xml:space="preserve"> Os produtos deverão ser entregues com as embalagens em perfeito estado, nas condições de temperatura exigidas no rótulo, e as instruções de uso deverão estar escritas em português.</w:t>
      </w:r>
    </w:p>
    <w:p w14:paraId="10C1C902">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2.2.2. Na eventualidade de alteração do local de entrega, o novo endereço será informado pela Secretaria de Saúde para a DETENTORA DA ATA juntamente com a autorização de fornecimento parcial.</w:t>
      </w:r>
    </w:p>
    <w:p w14:paraId="7549147C">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2.3. Constatada qualquer irregularidade na entrega dos produtos, a DETENTORA DA ATA obriga-se a trocá-los imediatamente, sob pena de sujeitar-se a aplicação das multas ou rescisão nos termos legais.</w:t>
      </w:r>
    </w:p>
    <w:p w14:paraId="0FA3D32F">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2.4. O ÓRGÃO GERENCIADOR rejeitará, no todo ou em parte, o objeto que estiver em desacordo com o Edital do respectivo certame licitatório.</w:t>
      </w:r>
    </w:p>
    <w:p w14:paraId="1AE9688D">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2.5. A DETENTORA DA ATA se compromete a fornecer os produtos, com prioridade de atendimento, tendo em vista a supremacia do interesse público.</w:t>
      </w:r>
    </w:p>
    <w:p w14:paraId="075C9EBA">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2.6. Os produtos que serão entregues deverão ser idênticos às especificações contidas neste instrumento de Ata de Registro de Preço. Caso algum produto não corresponda às especificações exigidas, será devolvido e poderá ser admitida a substituição, desde que o prazo de entrega de 15 (quinze) dias corridos, contados da solicitação feita pela Secretaria, não se tenha esgotado e a empresa possa fornecer, frise-se, dentro do restante do prazo. Nesta hipótese de substituição, caso seja realizada dentro do prazo de entrega inicial ainda não esgotado, não será aplicada a penalidade; se realizada após findo aquele prazo, o produto poderá ser aceito, entretanto, será apurada a aplicação das multas cabíveis.</w:t>
      </w:r>
    </w:p>
    <w:p w14:paraId="0741ED36">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2.7. O controle de qualidade será realizado de acordo com a variedade, peso, embalagem e demais características do produto, sendo que em caso de não corresponder às exigências mencionadas, o produto será devolvido, ficando a empresa fornecedora sujeita a substituí-lo no prazo máximo de 05 (cinco) dias úteis independentemente da aplicação das penalidades cabíveis.</w:t>
      </w:r>
    </w:p>
    <w:p w14:paraId="0735E778">
      <w:pPr>
        <w:spacing w:after="0" w:line="360" w:lineRule="auto"/>
        <w:jc w:val="both"/>
        <w:rPr>
          <w:rFonts w:ascii="Tahoma" w:hAnsi="Tahoma" w:cs="Tahoma"/>
          <w:sz w:val="20"/>
          <w:szCs w:val="20"/>
          <w:highlight w:val="yellow"/>
        </w:rPr>
      </w:pPr>
    </w:p>
    <w:p w14:paraId="39FD9892">
      <w:pPr>
        <w:spacing w:after="0" w:line="360" w:lineRule="auto"/>
        <w:jc w:val="both"/>
        <w:rPr>
          <w:rFonts w:ascii="Tahoma" w:hAnsi="Tahoma" w:cs="Tahoma"/>
          <w:b/>
          <w:sz w:val="20"/>
          <w:szCs w:val="20"/>
        </w:rPr>
      </w:pPr>
      <w:r>
        <w:rPr>
          <w:rFonts w:ascii="Tahoma" w:hAnsi="Tahoma" w:cs="Tahoma"/>
          <w:b/>
          <w:sz w:val="20"/>
          <w:szCs w:val="20"/>
        </w:rPr>
        <w:t>3. CLÁUSULA TERCEIRA - DAS CONDIÇÕES DE SUBSTITUIÇÃO DOS PRODUTOS</w:t>
      </w:r>
    </w:p>
    <w:p w14:paraId="50D2F8CC">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 xml:space="preserve">3.1. Constatadas irregularidades no objeto contratual, na forma da cláusula anterior, o ÓRGÃO GERENCIADOR poderá: </w:t>
      </w:r>
    </w:p>
    <w:p w14:paraId="489F8931">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a) se disser respeito à especificação, rejeitá-lo no todo ou em parte, determinando sua substituição ou rescindindo a contratação, sem prejuízo das penalidades cabíveis;</w:t>
      </w:r>
    </w:p>
    <w:p w14:paraId="2B5F09E6">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a.1) na hipótese de substituição, a DETENTORA DA ATA deverá fazê-la em conformidade com a indicação da Secretaria requisitante, no prazo máximo de 05 (cinco) dias úteis, contados da notificação por escrito, mantido o preço inicialmente contratado.</w:t>
      </w:r>
    </w:p>
    <w:p w14:paraId="780B8203">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 xml:space="preserve">b) se disser respeito à diferença de quantidade, determinar sua complementação ou rescindir a contratação, sem prejuízo das penalidades cabíveis; </w:t>
      </w:r>
    </w:p>
    <w:p w14:paraId="6C87958A">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 xml:space="preserve">b.1) na hipótese de complementação, a DETENTORA DA ATA deverá fazê-la em conformidade com a indicação do ÓRGÃO GERENCIADOR, no prazo máximo de 05 (cinco) dias úteis, contados da notificação por escrito, mantido o preço inicialmente contratado. </w:t>
      </w:r>
    </w:p>
    <w:p w14:paraId="2880B111">
      <w:pPr>
        <w:spacing w:after="0" w:line="360" w:lineRule="auto"/>
        <w:jc w:val="both"/>
        <w:rPr>
          <w:rFonts w:ascii="Tahoma" w:hAnsi="Tahoma" w:cs="Tahoma"/>
          <w:sz w:val="20"/>
          <w:szCs w:val="20"/>
        </w:rPr>
      </w:pPr>
    </w:p>
    <w:p w14:paraId="6C159C3C">
      <w:pPr>
        <w:spacing w:after="0" w:line="360" w:lineRule="auto"/>
        <w:jc w:val="both"/>
        <w:rPr>
          <w:rFonts w:ascii="Tahoma" w:hAnsi="Tahoma" w:cs="Tahoma"/>
          <w:b/>
          <w:sz w:val="20"/>
          <w:szCs w:val="20"/>
        </w:rPr>
      </w:pPr>
      <w:r>
        <w:rPr>
          <w:rFonts w:ascii="Tahoma" w:hAnsi="Tahoma" w:cs="Tahoma"/>
          <w:b/>
          <w:sz w:val="20"/>
          <w:szCs w:val="20"/>
        </w:rPr>
        <w:t>4. CLÁUSULA QUARTA: DO VALOR DA ATA DE REGISTRO DE PREÇOS</w:t>
      </w:r>
    </w:p>
    <w:p w14:paraId="14179971">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 xml:space="preserve">4.1. Importa a presente Ata de Registro de Preços, </w:t>
      </w:r>
      <w:r>
        <w:rPr>
          <w:rFonts w:ascii="Tahoma" w:hAnsi="Tahoma" w:cs="Tahoma"/>
          <w:b/>
          <w:iCs/>
          <w:sz w:val="20"/>
          <w:szCs w:val="20"/>
        </w:rPr>
        <w:t>no valor global de R$ _______________ (_____________________________________</w:t>
      </w:r>
      <w:r>
        <w:rPr>
          <w:rFonts w:ascii="Tahoma" w:hAnsi="Tahoma" w:cs="Tahoma"/>
          <w:b/>
          <w:i/>
          <w:sz w:val="20"/>
          <w:szCs w:val="20"/>
        </w:rPr>
        <w:t>),</w:t>
      </w:r>
      <w:r>
        <w:rPr>
          <w:rFonts w:ascii="Tahoma" w:hAnsi="Tahoma" w:cs="Tahoma"/>
          <w:sz w:val="20"/>
          <w:szCs w:val="20"/>
        </w:rPr>
        <w:t xml:space="preserve"> decorrente dos seguintes preços unitários e totais registrados, expressos em moeda corrente, para os produtos abaixo descritos, válidos para a data de encerramento da licitação:</w:t>
      </w:r>
    </w:p>
    <w:p w14:paraId="68665067">
      <w:pPr>
        <w:spacing w:after="0" w:line="360" w:lineRule="auto"/>
        <w:jc w:val="center"/>
        <w:rPr>
          <w:rFonts w:ascii="Tahoma" w:hAnsi="Tahoma" w:eastAsia="Batang" w:cs="Tahoma"/>
          <w:b/>
          <w:iCs/>
          <w:sz w:val="20"/>
          <w:szCs w:val="20"/>
        </w:rPr>
      </w:pPr>
      <w:r>
        <w:rPr>
          <w:rFonts w:ascii="Tahoma" w:hAnsi="Tahoma" w:eastAsia="Batang" w:cs="Tahoma"/>
          <w:b/>
          <w:iCs/>
          <w:sz w:val="20"/>
          <w:szCs w:val="20"/>
        </w:rPr>
        <w:t>COTA PRINCIPAL</w:t>
      </w:r>
    </w:p>
    <w:tbl>
      <w:tblPr>
        <w:tblStyle w:val="11"/>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31"/>
        <w:gridCol w:w="865"/>
        <w:gridCol w:w="665"/>
        <w:gridCol w:w="4499"/>
        <w:gridCol w:w="993"/>
        <w:gridCol w:w="992"/>
        <w:gridCol w:w="850"/>
      </w:tblGrid>
      <w:tr w14:paraId="65FB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91F2492">
            <w:pPr>
              <w:spacing w:after="0" w:line="240" w:lineRule="auto"/>
              <w:jc w:val="center"/>
              <w:rPr>
                <w:rFonts w:ascii="Tahoma" w:hAnsi="Tahoma" w:eastAsia="Times New Roman" w:cs="Tahoma"/>
                <w:b/>
                <w:bCs/>
                <w:color w:val="000000"/>
                <w:sz w:val="20"/>
                <w:szCs w:val="20"/>
              </w:rPr>
            </w:pPr>
            <w:r>
              <w:rPr>
                <w:rFonts w:ascii="Tahoma" w:hAnsi="Tahoma" w:cs="Tahoma"/>
                <w:b/>
                <w:bCs/>
                <w:color w:val="000000"/>
                <w:sz w:val="20"/>
                <w:szCs w:val="20"/>
              </w:rPr>
              <w:t>Item</w:t>
            </w:r>
          </w:p>
        </w:tc>
        <w:tc>
          <w:tcPr>
            <w:tcW w:w="865" w:type="dxa"/>
            <w:tcBorders>
              <w:top w:val="single" w:color="auto" w:sz="4" w:space="0"/>
              <w:left w:val="single" w:color="auto" w:sz="4" w:space="0"/>
              <w:bottom w:val="single" w:color="auto" w:sz="4" w:space="0"/>
              <w:right w:val="single" w:color="auto" w:sz="4" w:space="0"/>
            </w:tcBorders>
            <w:noWrap/>
            <w:vAlign w:val="center"/>
          </w:tcPr>
          <w:p w14:paraId="1ACACC8F">
            <w:pPr>
              <w:spacing w:after="0" w:line="240" w:lineRule="auto"/>
              <w:jc w:val="center"/>
              <w:rPr>
                <w:rFonts w:ascii="Tahoma" w:hAnsi="Tahoma" w:cs="Tahoma"/>
                <w:b/>
                <w:bCs/>
                <w:color w:val="000000"/>
                <w:sz w:val="20"/>
                <w:szCs w:val="20"/>
              </w:rPr>
            </w:pPr>
            <w:r>
              <w:rPr>
                <w:rFonts w:ascii="Tahoma" w:hAnsi="Tahoma" w:cs="Tahoma"/>
                <w:b/>
                <w:bCs/>
                <w:color w:val="000000"/>
                <w:sz w:val="20"/>
                <w:szCs w:val="20"/>
              </w:rPr>
              <w:t>Quant.</w:t>
            </w:r>
          </w:p>
        </w:tc>
        <w:tc>
          <w:tcPr>
            <w:tcW w:w="665" w:type="dxa"/>
            <w:tcBorders>
              <w:top w:val="single" w:color="auto" w:sz="4" w:space="0"/>
              <w:left w:val="single" w:color="auto" w:sz="4" w:space="0"/>
              <w:bottom w:val="single" w:color="auto" w:sz="4" w:space="0"/>
              <w:right w:val="single" w:color="auto" w:sz="4" w:space="0"/>
            </w:tcBorders>
            <w:noWrap/>
            <w:vAlign w:val="center"/>
          </w:tcPr>
          <w:p w14:paraId="7116436B">
            <w:pPr>
              <w:spacing w:after="0" w:line="240" w:lineRule="auto"/>
              <w:jc w:val="center"/>
              <w:rPr>
                <w:rFonts w:ascii="Tahoma" w:hAnsi="Tahoma" w:cs="Tahoma"/>
                <w:b/>
                <w:bCs/>
                <w:color w:val="000000"/>
                <w:sz w:val="20"/>
                <w:szCs w:val="20"/>
              </w:rPr>
            </w:pPr>
            <w:r>
              <w:rPr>
                <w:rFonts w:ascii="Tahoma" w:hAnsi="Tahoma" w:cs="Tahoma"/>
                <w:b/>
                <w:bCs/>
                <w:color w:val="000000"/>
                <w:sz w:val="20"/>
                <w:szCs w:val="20"/>
              </w:rPr>
              <w:t>Unid.</w:t>
            </w:r>
          </w:p>
        </w:tc>
        <w:tc>
          <w:tcPr>
            <w:tcW w:w="4499" w:type="dxa"/>
            <w:tcBorders>
              <w:top w:val="single" w:color="auto" w:sz="4" w:space="0"/>
              <w:left w:val="single" w:color="auto" w:sz="4" w:space="0"/>
              <w:bottom w:val="single" w:color="auto" w:sz="4" w:space="0"/>
              <w:right w:val="single" w:color="auto" w:sz="4" w:space="0"/>
            </w:tcBorders>
            <w:noWrap/>
            <w:vAlign w:val="center"/>
          </w:tcPr>
          <w:p w14:paraId="7E2545EC">
            <w:pPr>
              <w:spacing w:after="0" w:line="240" w:lineRule="auto"/>
              <w:jc w:val="center"/>
              <w:rPr>
                <w:rFonts w:ascii="Tahoma" w:hAnsi="Tahoma" w:cs="Tahoma"/>
                <w:b/>
                <w:bCs/>
                <w:color w:val="000000"/>
                <w:sz w:val="20"/>
                <w:szCs w:val="20"/>
              </w:rPr>
            </w:pPr>
            <w:r>
              <w:rPr>
                <w:rFonts w:ascii="Tahoma" w:hAnsi="Tahoma" w:cs="Tahoma"/>
                <w:b/>
                <w:bCs/>
                <w:color w:val="000000"/>
                <w:sz w:val="20"/>
                <w:szCs w:val="20"/>
              </w:rPr>
              <w:t>Descrição mínima dos produtos/materiais</w:t>
            </w:r>
          </w:p>
        </w:tc>
        <w:tc>
          <w:tcPr>
            <w:tcW w:w="993" w:type="dxa"/>
            <w:tcBorders>
              <w:top w:val="single" w:color="auto" w:sz="4" w:space="0"/>
              <w:left w:val="single" w:color="auto" w:sz="4" w:space="0"/>
              <w:bottom w:val="single" w:color="auto" w:sz="4" w:space="0"/>
              <w:right w:val="single" w:color="auto" w:sz="4" w:space="0"/>
            </w:tcBorders>
            <w:noWrap/>
            <w:vAlign w:val="center"/>
          </w:tcPr>
          <w:p w14:paraId="76F857DB">
            <w:pPr>
              <w:spacing w:after="0" w:line="240" w:lineRule="auto"/>
              <w:jc w:val="center"/>
              <w:rPr>
                <w:rFonts w:ascii="Tahoma" w:hAnsi="Tahoma" w:cs="Tahoma"/>
                <w:b/>
                <w:bCs/>
                <w:color w:val="000000"/>
                <w:sz w:val="20"/>
                <w:szCs w:val="20"/>
              </w:rPr>
            </w:pPr>
            <w:r>
              <w:rPr>
                <w:rFonts w:ascii="Tahoma" w:hAnsi="Tahoma" w:cs="Tahoma"/>
                <w:b/>
                <w:bCs/>
                <w:color w:val="000000"/>
                <w:sz w:val="20"/>
                <w:szCs w:val="20"/>
              </w:rPr>
              <w:t>Marca/ Modelo</w:t>
            </w:r>
          </w:p>
        </w:tc>
        <w:tc>
          <w:tcPr>
            <w:tcW w:w="992" w:type="dxa"/>
            <w:tcBorders>
              <w:top w:val="single" w:color="auto" w:sz="4" w:space="0"/>
              <w:left w:val="single" w:color="auto" w:sz="4" w:space="0"/>
              <w:bottom w:val="single" w:color="auto" w:sz="4" w:space="0"/>
              <w:right w:val="single" w:color="auto" w:sz="4" w:space="0"/>
            </w:tcBorders>
            <w:noWrap/>
            <w:vAlign w:val="center"/>
          </w:tcPr>
          <w:p w14:paraId="304F66C5">
            <w:pPr>
              <w:spacing w:after="0" w:line="240" w:lineRule="auto"/>
              <w:jc w:val="center"/>
              <w:rPr>
                <w:rFonts w:ascii="Tahoma" w:hAnsi="Tahoma" w:cs="Tahoma"/>
                <w:b/>
                <w:bCs/>
                <w:color w:val="000000"/>
                <w:sz w:val="20"/>
                <w:szCs w:val="20"/>
              </w:rPr>
            </w:pPr>
            <w:r>
              <w:rPr>
                <w:rFonts w:ascii="Tahoma" w:hAnsi="Tahoma" w:cs="Tahoma"/>
                <w:b/>
                <w:bCs/>
                <w:color w:val="000000"/>
                <w:sz w:val="20"/>
                <w:szCs w:val="20"/>
              </w:rPr>
              <w:t>Valor Unitário (R$)</w:t>
            </w:r>
          </w:p>
        </w:tc>
        <w:tc>
          <w:tcPr>
            <w:tcW w:w="850" w:type="dxa"/>
            <w:tcBorders>
              <w:top w:val="single" w:color="auto" w:sz="4" w:space="0"/>
              <w:left w:val="single" w:color="auto" w:sz="4" w:space="0"/>
              <w:bottom w:val="single" w:color="auto" w:sz="4" w:space="0"/>
              <w:right w:val="single" w:color="auto" w:sz="4" w:space="0"/>
            </w:tcBorders>
            <w:noWrap/>
            <w:vAlign w:val="center"/>
          </w:tcPr>
          <w:p w14:paraId="712650EE">
            <w:pPr>
              <w:spacing w:after="0" w:line="240" w:lineRule="auto"/>
              <w:jc w:val="center"/>
              <w:rPr>
                <w:rFonts w:ascii="Tahoma" w:hAnsi="Tahoma" w:cs="Tahoma"/>
                <w:b/>
                <w:bCs/>
                <w:color w:val="000000"/>
                <w:sz w:val="20"/>
                <w:szCs w:val="20"/>
              </w:rPr>
            </w:pPr>
            <w:r>
              <w:rPr>
                <w:rFonts w:ascii="Tahoma" w:hAnsi="Tahoma" w:cs="Tahoma"/>
                <w:b/>
                <w:bCs/>
                <w:color w:val="000000"/>
                <w:sz w:val="20"/>
                <w:szCs w:val="20"/>
              </w:rPr>
              <w:t>Valor Total (R$)</w:t>
            </w:r>
          </w:p>
        </w:tc>
      </w:tr>
      <w:tr w14:paraId="042B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3D90D3B">
            <w:pPr>
              <w:spacing w:after="0" w:line="240" w:lineRule="auto"/>
              <w:jc w:val="center"/>
              <w:rPr>
                <w:rFonts w:ascii="Tahoma" w:hAnsi="Tahoma" w:cs="Tahoma"/>
                <w:color w:val="000000"/>
                <w:sz w:val="20"/>
                <w:szCs w:val="20"/>
              </w:rPr>
            </w:pPr>
            <w:r>
              <w:rPr>
                <w:rFonts w:ascii="Tahoma" w:hAnsi="Tahoma" w:cs="Tahoma"/>
                <w:color w:val="000000"/>
                <w:sz w:val="20"/>
                <w:szCs w:val="20"/>
              </w:rPr>
              <w:t>01</w:t>
            </w:r>
          </w:p>
        </w:tc>
        <w:tc>
          <w:tcPr>
            <w:tcW w:w="865" w:type="dxa"/>
            <w:tcBorders>
              <w:top w:val="single" w:color="auto" w:sz="4" w:space="0"/>
              <w:left w:val="single" w:color="auto" w:sz="4" w:space="0"/>
              <w:bottom w:val="single" w:color="auto" w:sz="4" w:space="0"/>
              <w:right w:val="single" w:color="auto" w:sz="4" w:space="0"/>
            </w:tcBorders>
            <w:noWrap/>
            <w:vAlign w:val="center"/>
          </w:tcPr>
          <w:p w14:paraId="38DD5152">
            <w:pPr>
              <w:spacing w:after="0" w:line="240" w:lineRule="auto"/>
              <w:jc w:val="center"/>
              <w:rPr>
                <w:rFonts w:ascii="Tahoma" w:hAnsi="Tahoma" w:cs="Tahoma"/>
                <w:color w:val="000000"/>
                <w:sz w:val="20"/>
                <w:szCs w:val="20"/>
              </w:rPr>
            </w:pPr>
            <w:r>
              <w:rPr>
                <w:rFonts w:ascii="Tahoma" w:hAnsi="Tahoma" w:cs="Tahoma"/>
                <w:color w:val="000000"/>
                <w:sz w:val="20"/>
                <w:szCs w:val="20"/>
              </w:rPr>
              <w:t>13.500</w:t>
            </w:r>
          </w:p>
        </w:tc>
        <w:tc>
          <w:tcPr>
            <w:tcW w:w="665" w:type="dxa"/>
            <w:tcBorders>
              <w:top w:val="single" w:color="auto" w:sz="4" w:space="0"/>
              <w:left w:val="single" w:color="auto" w:sz="4" w:space="0"/>
              <w:bottom w:val="single" w:color="auto" w:sz="4" w:space="0"/>
              <w:right w:val="single" w:color="auto" w:sz="4" w:space="0"/>
            </w:tcBorders>
            <w:noWrap/>
            <w:vAlign w:val="center"/>
          </w:tcPr>
          <w:p w14:paraId="1D859C2B">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29C4EE3F">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ACETATO DE DEXAMETASONA 4 MG/ML, CLORIDRATO DE TIAMINA 100 MG/2ML, CLORIDRATO DE PIRIDOXINA 100 MG/2ML, CIANOCOBALAMINA 5MG/2ML.     </w:t>
            </w:r>
          </w:p>
        </w:tc>
        <w:tc>
          <w:tcPr>
            <w:tcW w:w="993" w:type="dxa"/>
            <w:tcBorders>
              <w:top w:val="single" w:color="auto" w:sz="4" w:space="0"/>
              <w:left w:val="single" w:color="auto" w:sz="4" w:space="0"/>
              <w:bottom w:val="single" w:color="auto" w:sz="4" w:space="0"/>
              <w:right w:val="single" w:color="auto" w:sz="4" w:space="0"/>
            </w:tcBorders>
            <w:noWrap/>
            <w:vAlign w:val="center"/>
          </w:tcPr>
          <w:p w14:paraId="02F4AB7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F6215F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0F1B7F7">
            <w:pPr>
              <w:spacing w:after="0" w:line="240" w:lineRule="auto"/>
              <w:jc w:val="center"/>
              <w:rPr>
                <w:rFonts w:ascii="Tahoma" w:hAnsi="Tahoma" w:cs="Tahoma"/>
                <w:color w:val="000000"/>
                <w:sz w:val="20"/>
                <w:szCs w:val="20"/>
              </w:rPr>
            </w:pPr>
          </w:p>
        </w:tc>
      </w:tr>
      <w:tr w14:paraId="1873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0F40821">
            <w:pPr>
              <w:spacing w:after="0" w:line="240" w:lineRule="auto"/>
              <w:jc w:val="center"/>
              <w:rPr>
                <w:rFonts w:ascii="Tahoma" w:hAnsi="Tahoma" w:cs="Tahoma"/>
                <w:color w:val="000000"/>
                <w:sz w:val="20"/>
                <w:szCs w:val="20"/>
              </w:rPr>
            </w:pPr>
            <w:r>
              <w:rPr>
                <w:rFonts w:ascii="Tahoma" w:hAnsi="Tahoma" w:cs="Tahoma"/>
                <w:color w:val="000000"/>
                <w:sz w:val="20"/>
                <w:szCs w:val="20"/>
              </w:rPr>
              <w:t>02</w:t>
            </w:r>
          </w:p>
        </w:tc>
        <w:tc>
          <w:tcPr>
            <w:tcW w:w="865" w:type="dxa"/>
            <w:tcBorders>
              <w:top w:val="single" w:color="auto" w:sz="4" w:space="0"/>
              <w:left w:val="single" w:color="auto" w:sz="4" w:space="0"/>
              <w:bottom w:val="single" w:color="auto" w:sz="4" w:space="0"/>
              <w:right w:val="single" w:color="auto" w:sz="4" w:space="0"/>
            </w:tcBorders>
            <w:noWrap/>
            <w:vAlign w:val="center"/>
          </w:tcPr>
          <w:p w14:paraId="7CE89C12">
            <w:pPr>
              <w:spacing w:after="0" w:line="240" w:lineRule="auto"/>
              <w:jc w:val="center"/>
              <w:rPr>
                <w:rFonts w:ascii="Tahoma" w:hAnsi="Tahoma" w:cs="Tahoma"/>
                <w:color w:val="000000"/>
                <w:sz w:val="20"/>
                <w:szCs w:val="20"/>
              </w:rPr>
            </w:pPr>
            <w:r>
              <w:rPr>
                <w:rFonts w:ascii="Tahoma" w:hAnsi="Tahoma" w:cs="Tahoma"/>
                <w:color w:val="000000"/>
                <w:sz w:val="20"/>
                <w:szCs w:val="20"/>
              </w:rPr>
              <w:t>2.250</w:t>
            </w:r>
          </w:p>
        </w:tc>
        <w:tc>
          <w:tcPr>
            <w:tcW w:w="665" w:type="dxa"/>
            <w:tcBorders>
              <w:top w:val="single" w:color="auto" w:sz="4" w:space="0"/>
              <w:left w:val="single" w:color="auto" w:sz="4" w:space="0"/>
              <w:bottom w:val="single" w:color="auto" w:sz="4" w:space="0"/>
              <w:right w:val="single" w:color="auto" w:sz="4" w:space="0"/>
            </w:tcBorders>
            <w:noWrap/>
            <w:vAlign w:val="center"/>
          </w:tcPr>
          <w:p w14:paraId="02B866B0">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7748230F">
            <w:pPr>
              <w:spacing w:after="0" w:line="240" w:lineRule="auto"/>
              <w:jc w:val="center"/>
              <w:rPr>
                <w:rFonts w:ascii="Tahoma" w:hAnsi="Tahoma" w:cs="Tahoma"/>
                <w:color w:val="000000"/>
                <w:sz w:val="20"/>
                <w:szCs w:val="20"/>
              </w:rPr>
            </w:pPr>
            <w:r>
              <w:rPr>
                <w:rFonts w:ascii="Tahoma" w:hAnsi="Tahoma" w:cs="Tahoma"/>
                <w:color w:val="000000"/>
                <w:sz w:val="20"/>
                <w:szCs w:val="20"/>
              </w:rPr>
              <w:t>ACETATO DE MEDROXIPROGESTERONA 150 MG/ML INJETAVEL</w:t>
            </w:r>
          </w:p>
        </w:tc>
        <w:tc>
          <w:tcPr>
            <w:tcW w:w="993" w:type="dxa"/>
            <w:tcBorders>
              <w:top w:val="single" w:color="auto" w:sz="4" w:space="0"/>
              <w:left w:val="single" w:color="auto" w:sz="4" w:space="0"/>
              <w:bottom w:val="single" w:color="auto" w:sz="4" w:space="0"/>
              <w:right w:val="single" w:color="auto" w:sz="4" w:space="0"/>
            </w:tcBorders>
            <w:noWrap/>
            <w:vAlign w:val="center"/>
          </w:tcPr>
          <w:p w14:paraId="2575EE5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8453BC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312EF4C">
            <w:pPr>
              <w:spacing w:after="0" w:line="240" w:lineRule="auto"/>
              <w:jc w:val="center"/>
              <w:rPr>
                <w:rFonts w:ascii="Tahoma" w:hAnsi="Tahoma" w:cs="Tahoma"/>
                <w:color w:val="000000"/>
                <w:sz w:val="20"/>
                <w:szCs w:val="20"/>
              </w:rPr>
            </w:pPr>
          </w:p>
        </w:tc>
      </w:tr>
      <w:tr w14:paraId="3B3E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452FA89">
            <w:pPr>
              <w:spacing w:after="0" w:line="240" w:lineRule="auto"/>
              <w:jc w:val="center"/>
              <w:rPr>
                <w:rFonts w:ascii="Tahoma" w:hAnsi="Tahoma" w:cs="Tahoma"/>
                <w:color w:val="000000"/>
                <w:sz w:val="20"/>
                <w:szCs w:val="20"/>
              </w:rPr>
            </w:pPr>
            <w:r>
              <w:rPr>
                <w:rFonts w:ascii="Tahoma" w:hAnsi="Tahoma" w:cs="Tahoma"/>
                <w:color w:val="000000"/>
                <w:sz w:val="20"/>
                <w:szCs w:val="20"/>
              </w:rPr>
              <w:t>03</w:t>
            </w:r>
          </w:p>
        </w:tc>
        <w:tc>
          <w:tcPr>
            <w:tcW w:w="865" w:type="dxa"/>
            <w:tcBorders>
              <w:top w:val="single" w:color="auto" w:sz="4" w:space="0"/>
              <w:left w:val="single" w:color="auto" w:sz="4" w:space="0"/>
              <w:bottom w:val="single" w:color="auto" w:sz="4" w:space="0"/>
              <w:right w:val="single" w:color="auto" w:sz="4" w:space="0"/>
            </w:tcBorders>
            <w:noWrap/>
            <w:vAlign w:val="center"/>
          </w:tcPr>
          <w:p w14:paraId="4E620CA5">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228BFC98">
            <w:pPr>
              <w:spacing w:after="0" w:line="240" w:lineRule="auto"/>
              <w:jc w:val="center"/>
              <w:rPr>
                <w:rFonts w:ascii="Tahoma" w:hAnsi="Tahoma" w:cs="Tahoma"/>
                <w:color w:val="000000"/>
                <w:sz w:val="20"/>
                <w:szCs w:val="20"/>
              </w:rPr>
            </w:pPr>
            <w:r>
              <w:rPr>
                <w:rFonts w:ascii="Tahoma" w:hAnsi="Tahoma" w:cs="Tahoma"/>
                <w:color w:val="000000"/>
                <w:sz w:val="20"/>
                <w:szCs w:val="20"/>
              </w:rPr>
              <w:t>ENV</w:t>
            </w:r>
          </w:p>
        </w:tc>
        <w:tc>
          <w:tcPr>
            <w:tcW w:w="4499" w:type="dxa"/>
            <w:tcBorders>
              <w:top w:val="single" w:color="auto" w:sz="4" w:space="0"/>
              <w:left w:val="single" w:color="auto" w:sz="4" w:space="0"/>
              <w:bottom w:val="single" w:color="auto" w:sz="4" w:space="0"/>
              <w:right w:val="single" w:color="auto" w:sz="4" w:space="0"/>
            </w:tcBorders>
            <w:vAlign w:val="center"/>
          </w:tcPr>
          <w:p w14:paraId="6F662736">
            <w:pPr>
              <w:spacing w:after="0" w:line="240" w:lineRule="auto"/>
              <w:jc w:val="center"/>
              <w:rPr>
                <w:rFonts w:ascii="Tahoma" w:hAnsi="Tahoma" w:cs="Tahoma"/>
                <w:color w:val="000000"/>
                <w:sz w:val="20"/>
                <w:szCs w:val="20"/>
              </w:rPr>
            </w:pPr>
            <w:r>
              <w:rPr>
                <w:rFonts w:ascii="Tahoma" w:hAnsi="Tahoma" w:cs="Tahoma"/>
                <w:color w:val="000000"/>
                <w:sz w:val="20"/>
                <w:szCs w:val="20"/>
              </w:rPr>
              <w:t>ACETILCISTEÍNA, CONCENTRAÇÃO: 600 MG, FORMA FARMACÊUTICA: GRANULADO PARA SOLUÇÃO ORAL.</w:t>
            </w:r>
          </w:p>
        </w:tc>
        <w:tc>
          <w:tcPr>
            <w:tcW w:w="993" w:type="dxa"/>
            <w:tcBorders>
              <w:top w:val="single" w:color="auto" w:sz="4" w:space="0"/>
              <w:left w:val="single" w:color="auto" w:sz="4" w:space="0"/>
              <w:bottom w:val="single" w:color="auto" w:sz="4" w:space="0"/>
              <w:right w:val="single" w:color="auto" w:sz="4" w:space="0"/>
            </w:tcBorders>
            <w:noWrap/>
            <w:vAlign w:val="center"/>
          </w:tcPr>
          <w:p w14:paraId="3CFB343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C0EBD2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C7C6514">
            <w:pPr>
              <w:spacing w:after="0" w:line="240" w:lineRule="auto"/>
              <w:jc w:val="center"/>
              <w:rPr>
                <w:rFonts w:ascii="Tahoma" w:hAnsi="Tahoma" w:cs="Tahoma"/>
                <w:color w:val="000000"/>
                <w:sz w:val="20"/>
                <w:szCs w:val="20"/>
              </w:rPr>
            </w:pPr>
          </w:p>
        </w:tc>
      </w:tr>
      <w:tr w14:paraId="3413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8144D30">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865" w:type="dxa"/>
            <w:tcBorders>
              <w:top w:val="single" w:color="auto" w:sz="4" w:space="0"/>
              <w:left w:val="single" w:color="auto" w:sz="4" w:space="0"/>
              <w:bottom w:val="single" w:color="auto" w:sz="4" w:space="0"/>
              <w:right w:val="single" w:color="auto" w:sz="4" w:space="0"/>
            </w:tcBorders>
            <w:noWrap/>
            <w:vAlign w:val="center"/>
          </w:tcPr>
          <w:p w14:paraId="6DE212A9">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14F2D0A3">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423ABEC7">
            <w:pPr>
              <w:spacing w:after="0" w:line="240" w:lineRule="auto"/>
              <w:jc w:val="center"/>
              <w:rPr>
                <w:rFonts w:ascii="Tahoma" w:hAnsi="Tahoma" w:cs="Tahoma"/>
                <w:color w:val="000000"/>
                <w:sz w:val="20"/>
                <w:szCs w:val="20"/>
              </w:rPr>
            </w:pPr>
            <w:r>
              <w:rPr>
                <w:rFonts w:ascii="Tahoma" w:hAnsi="Tahoma" w:cs="Tahoma"/>
                <w:color w:val="000000"/>
                <w:sz w:val="20"/>
                <w:szCs w:val="20"/>
              </w:rPr>
              <w:t>ACETILCISTEÍNA XAROPE PEDIÁTRICO 20 MG/ML; EM FRASCOS DE 120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2B5AFA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F20B84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54ADD2D">
            <w:pPr>
              <w:spacing w:after="0" w:line="240" w:lineRule="auto"/>
              <w:jc w:val="center"/>
              <w:rPr>
                <w:rFonts w:ascii="Tahoma" w:hAnsi="Tahoma" w:cs="Tahoma"/>
                <w:color w:val="000000"/>
                <w:sz w:val="20"/>
                <w:szCs w:val="20"/>
              </w:rPr>
            </w:pPr>
          </w:p>
        </w:tc>
      </w:tr>
      <w:tr w14:paraId="1C4E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BDAA747">
            <w:pPr>
              <w:spacing w:after="0" w:line="240" w:lineRule="auto"/>
              <w:jc w:val="center"/>
              <w:rPr>
                <w:rFonts w:ascii="Tahoma" w:hAnsi="Tahoma" w:cs="Tahoma"/>
                <w:color w:val="000000"/>
                <w:sz w:val="20"/>
                <w:szCs w:val="20"/>
              </w:rPr>
            </w:pPr>
            <w:r>
              <w:rPr>
                <w:rFonts w:ascii="Tahoma" w:hAnsi="Tahoma" w:cs="Tahoma"/>
                <w:color w:val="000000"/>
                <w:sz w:val="20"/>
                <w:szCs w:val="20"/>
              </w:rPr>
              <w:t>05</w:t>
            </w:r>
          </w:p>
        </w:tc>
        <w:tc>
          <w:tcPr>
            <w:tcW w:w="865" w:type="dxa"/>
            <w:tcBorders>
              <w:top w:val="single" w:color="auto" w:sz="4" w:space="0"/>
              <w:left w:val="single" w:color="auto" w:sz="4" w:space="0"/>
              <w:bottom w:val="single" w:color="auto" w:sz="4" w:space="0"/>
              <w:right w:val="single" w:color="auto" w:sz="4" w:space="0"/>
            </w:tcBorders>
            <w:noWrap/>
            <w:vAlign w:val="center"/>
          </w:tcPr>
          <w:p w14:paraId="0E503692">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364A488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ACDDD9A">
            <w:pPr>
              <w:spacing w:after="0" w:line="240" w:lineRule="auto"/>
              <w:jc w:val="center"/>
              <w:rPr>
                <w:rFonts w:ascii="Tahoma" w:hAnsi="Tahoma" w:cs="Tahoma"/>
                <w:color w:val="000000"/>
                <w:sz w:val="20"/>
                <w:szCs w:val="20"/>
              </w:rPr>
            </w:pPr>
            <w:r>
              <w:rPr>
                <w:rFonts w:ascii="Tahoma" w:hAnsi="Tahoma" w:cs="Tahoma"/>
                <w:color w:val="000000"/>
                <w:sz w:val="20"/>
                <w:szCs w:val="20"/>
              </w:rPr>
              <w:t>ACICLOVIR 200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6BB465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98773C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C71FEF2">
            <w:pPr>
              <w:spacing w:after="0" w:line="240" w:lineRule="auto"/>
              <w:jc w:val="center"/>
              <w:rPr>
                <w:rFonts w:ascii="Tahoma" w:hAnsi="Tahoma" w:cs="Tahoma"/>
                <w:color w:val="000000"/>
                <w:sz w:val="20"/>
                <w:szCs w:val="20"/>
              </w:rPr>
            </w:pPr>
          </w:p>
        </w:tc>
      </w:tr>
      <w:tr w14:paraId="0453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A88C46C">
            <w:pPr>
              <w:spacing w:after="0" w:line="240" w:lineRule="auto"/>
              <w:jc w:val="center"/>
              <w:rPr>
                <w:rFonts w:ascii="Tahoma" w:hAnsi="Tahoma" w:cs="Tahoma"/>
                <w:color w:val="000000"/>
                <w:sz w:val="20"/>
                <w:szCs w:val="20"/>
              </w:rPr>
            </w:pPr>
            <w:r>
              <w:rPr>
                <w:rFonts w:ascii="Tahoma" w:hAnsi="Tahoma" w:cs="Tahoma"/>
                <w:color w:val="000000"/>
                <w:sz w:val="20"/>
                <w:szCs w:val="20"/>
              </w:rPr>
              <w:t>06</w:t>
            </w:r>
          </w:p>
        </w:tc>
        <w:tc>
          <w:tcPr>
            <w:tcW w:w="865" w:type="dxa"/>
            <w:tcBorders>
              <w:top w:val="single" w:color="auto" w:sz="4" w:space="0"/>
              <w:left w:val="single" w:color="auto" w:sz="4" w:space="0"/>
              <w:bottom w:val="single" w:color="auto" w:sz="4" w:space="0"/>
              <w:right w:val="single" w:color="auto" w:sz="4" w:space="0"/>
            </w:tcBorders>
            <w:noWrap/>
            <w:vAlign w:val="center"/>
          </w:tcPr>
          <w:p w14:paraId="3BE40F84">
            <w:pPr>
              <w:spacing w:after="0" w:line="240" w:lineRule="auto"/>
              <w:jc w:val="center"/>
              <w:rPr>
                <w:rFonts w:ascii="Tahoma" w:hAnsi="Tahoma" w:cs="Tahoma"/>
                <w:color w:val="000000"/>
                <w:sz w:val="20"/>
                <w:szCs w:val="20"/>
              </w:rPr>
            </w:pPr>
            <w:r>
              <w:rPr>
                <w:rFonts w:ascii="Tahoma" w:hAnsi="Tahoma" w:cs="Tahoma"/>
                <w:color w:val="000000"/>
                <w:sz w:val="20"/>
                <w:szCs w:val="20"/>
              </w:rPr>
              <w:t>405.000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3734223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6110A44">
            <w:pPr>
              <w:spacing w:after="0" w:line="240" w:lineRule="auto"/>
              <w:jc w:val="center"/>
              <w:rPr>
                <w:rFonts w:ascii="Tahoma" w:hAnsi="Tahoma" w:cs="Tahoma"/>
                <w:color w:val="000000"/>
                <w:sz w:val="20"/>
                <w:szCs w:val="20"/>
              </w:rPr>
            </w:pPr>
            <w:r>
              <w:rPr>
                <w:rFonts w:ascii="Tahoma" w:hAnsi="Tahoma" w:cs="Tahoma"/>
                <w:color w:val="000000"/>
                <w:sz w:val="20"/>
                <w:szCs w:val="20"/>
              </w:rPr>
              <w:t>ÁCIDO ACETIL SALICÍLICO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6C3C9B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01D4FD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F8D8C7A">
            <w:pPr>
              <w:spacing w:after="0" w:line="240" w:lineRule="auto"/>
              <w:jc w:val="center"/>
              <w:rPr>
                <w:rFonts w:ascii="Tahoma" w:hAnsi="Tahoma" w:cs="Tahoma"/>
                <w:color w:val="000000"/>
                <w:sz w:val="20"/>
                <w:szCs w:val="20"/>
              </w:rPr>
            </w:pPr>
          </w:p>
        </w:tc>
      </w:tr>
      <w:tr w14:paraId="1EFE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1C75BB9">
            <w:pPr>
              <w:spacing w:after="0" w:line="240" w:lineRule="auto"/>
              <w:jc w:val="center"/>
              <w:rPr>
                <w:rFonts w:ascii="Tahoma" w:hAnsi="Tahoma" w:cs="Tahoma"/>
                <w:color w:val="000000"/>
                <w:sz w:val="20"/>
                <w:szCs w:val="20"/>
              </w:rPr>
            </w:pPr>
            <w:r>
              <w:rPr>
                <w:rFonts w:ascii="Tahoma" w:hAnsi="Tahoma" w:cs="Tahoma"/>
                <w:color w:val="000000"/>
                <w:sz w:val="20"/>
                <w:szCs w:val="20"/>
              </w:rPr>
              <w:t>07</w:t>
            </w:r>
          </w:p>
        </w:tc>
        <w:tc>
          <w:tcPr>
            <w:tcW w:w="865" w:type="dxa"/>
            <w:tcBorders>
              <w:top w:val="single" w:color="auto" w:sz="4" w:space="0"/>
              <w:left w:val="single" w:color="auto" w:sz="4" w:space="0"/>
              <w:bottom w:val="single" w:color="auto" w:sz="4" w:space="0"/>
              <w:right w:val="single" w:color="auto" w:sz="4" w:space="0"/>
            </w:tcBorders>
            <w:noWrap/>
            <w:vAlign w:val="center"/>
          </w:tcPr>
          <w:p w14:paraId="5816704B">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6FDECDE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18E13E6">
            <w:pPr>
              <w:spacing w:after="0" w:line="240" w:lineRule="auto"/>
              <w:jc w:val="center"/>
              <w:rPr>
                <w:rFonts w:ascii="Tahoma" w:hAnsi="Tahoma" w:cs="Tahoma"/>
                <w:color w:val="000000"/>
                <w:sz w:val="20"/>
                <w:szCs w:val="20"/>
              </w:rPr>
            </w:pPr>
            <w:r>
              <w:rPr>
                <w:rFonts w:ascii="Tahoma" w:hAnsi="Tahoma" w:cs="Tahoma"/>
                <w:color w:val="000000"/>
                <w:sz w:val="20"/>
                <w:szCs w:val="20"/>
              </w:rPr>
              <w:t>ÁCIDO ACETILSALICÍLICO 81 MG ASSOCIADO A CARBONATO DE MAGNESIO 24,30 MG + GLICINATO DE ALUMÍNIO 12,15 MG COMPRIMIDO REVESTIDO</w:t>
            </w:r>
          </w:p>
        </w:tc>
        <w:tc>
          <w:tcPr>
            <w:tcW w:w="993" w:type="dxa"/>
            <w:tcBorders>
              <w:top w:val="single" w:color="auto" w:sz="4" w:space="0"/>
              <w:left w:val="single" w:color="auto" w:sz="4" w:space="0"/>
              <w:bottom w:val="single" w:color="auto" w:sz="4" w:space="0"/>
              <w:right w:val="single" w:color="auto" w:sz="4" w:space="0"/>
            </w:tcBorders>
            <w:noWrap/>
            <w:vAlign w:val="center"/>
          </w:tcPr>
          <w:p w14:paraId="529E377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AC3CDE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4BF6E7C">
            <w:pPr>
              <w:spacing w:after="0" w:line="240" w:lineRule="auto"/>
              <w:jc w:val="center"/>
              <w:rPr>
                <w:rFonts w:ascii="Tahoma" w:hAnsi="Tahoma" w:cs="Tahoma"/>
                <w:color w:val="000000"/>
                <w:sz w:val="20"/>
                <w:szCs w:val="20"/>
              </w:rPr>
            </w:pPr>
          </w:p>
        </w:tc>
      </w:tr>
      <w:tr w14:paraId="64D9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3C6E3BB">
            <w:pPr>
              <w:spacing w:after="0" w:line="240" w:lineRule="auto"/>
              <w:jc w:val="center"/>
              <w:rPr>
                <w:rFonts w:ascii="Tahoma" w:hAnsi="Tahoma" w:cs="Tahoma"/>
                <w:color w:val="000000"/>
                <w:sz w:val="20"/>
                <w:szCs w:val="20"/>
              </w:rPr>
            </w:pPr>
            <w:r>
              <w:rPr>
                <w:rFonts w:ascii="Tahoma" w:hAnsi="Tahoma" w:cs="Tahoma"/>
                <w:color w:val="000000"/>
                <w:sz w:val="20"/>
                <w:szCs w:val="20"/>
              </w:rPr>
              <w:t>08</w:t>
            </w:r>
          </w:p>
        </w:tc>
        <w:tc>
          <w:tcPr>
            <w:tcW w:w="865" w:type="dxa"/>
            <w:tcBorders>
              <w:top w:val="single" w:color="auto" w:sz="4" w:space="0"/>
              <w:left w:val="single" w:color="auto" w:sz="4" w:space="0"/>
              <w:bottom w:val="single" w:color="auto" w:sz="4" w:space="0"/>
              <w:right w:val="single" w:color="auto" w:sz="4" w:space="0"/>
            </w:tcBorders>
            <w:noWrap/>
            <w:vAlign w:val="center"/>
          </w:tcPr>
          <w:p w14:paraId="201B33A2">
            <w:pPr>
              <w:spacing w:after="0" w:line="240" w:lineRule="auto"/>
              <w:jc w:val="center"/>
              <w:rPr>
                <w:rFonts w:ascii="Tahoma" w:hAnsi="Tahoma" w:cs="Tahoma"/>
                <w:color w:val="000000"/>
                <w:sz w:val="20"/>
                <w:szCs w:val="20"/>
              </w:rPr>
            </w:pPr>
            <w:r>
              <w:rPr>
                <w:rFonts w:ascii="Tahoma" w:hAnsi="Tahoma" w:cs="Tahoma"/>
                <w:color w:val="000000"/>
                <w:sz w:val="20"/>
                <w:szCs w:val="20"/>
              </w:rPr>
              <w:t>9.000</w:t>
            </w:r>
          </w:p>
        </w:tc>
        <w:tc>
          <w:tcPr>
            <w:tcW w:w="665" w:type="dxa"/>
            <w:tcBorders>
              <w:top w:val="single" w:color="auto" w:sz="4" w:space="0"/>
              <w:left w:val="single" w:color="auto" w:sz="4" w:space="0"/>
              <w:bottom w:val="single" w:color="auto" w:sz="4" w:space="0"/>
              <w:right w:val="single" w:color="auto" w:sz="4" w:space="0"/>
            </w:tcBorders>
            <w:noWrap/>
            <w:vAlign w:val="center"/>
          </w:tcPr>
          <w:p w14:paraId="4E989841">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4F15DD9D">
            <w:pPr>
              <w:spacing w:after="0" w:line="240" w:lineRule="auto"/>
              <w:jc w:val="center"/>
              <w:rPr>
                <w:rFonts w:ascii="Tahoma" w:hAnsi="Tahoma" w:cs="Tahoma"/>
                <w:color w:val="000000"/>
                <w:sz w:val="20"/>
                <w:szCs w:val="20"/>
              </w:rPr>
            </w:pPr>
            <w:r>
              <w:rPr>
                <w:rFonts w:ascii="Tahoma" w:hAnsi="Tahoma" w:cs="Tahoma"/>
                <w:color w:val="000000"/>
                <w:sz w:val="20"/>
                <w:szCs w:val="20"/>
              </w:rPr>
              <w:t>ÁCIDO ASCÓRBICO INJETÁVEL 500 MG; EM AMPOLAS DE 5 ML (VITAMINA C)</w:t>
            </w:r>
          </w:p>
        </w:tc>
        <w:tc>
          <w:tcPr>
            <w:tcW w:w="993" w:type="dxa"/>
            <w:tcBorders>
              <w:top w:val="single" w:color="auto" w:sz="4" w:space="0"/>
              <w:left w:val="single" w:color="auto" w:sz="4" w:space="0"/>
              <w:bottom w:val="single" w:color="auto" w:sz="4" w:space="0"/>
              <w:right w:val="single" w:color="auto" w:sz="4" w:space="0"/>
            </w:tcBorders>
            <w:noWrap/>
            <w:vAlign w:val="center"/>
          </w:tcPr>
          <w:p w14:paraId="14E3AE5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DA5404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7A01F30">
            <w:pPr>
              <w:spacing w:after="0" w:line="240" w:lineRule="auto"/>
              <w:jc w:val="center"/>
              <w:rPr>
                <w:rFonts w:ascii="Tahoma" w:hAnsi="Tahoma" w:cs="Tahoma"/>
                <w:color w:val="000000"/>
                <w:sz w:val="20"/>
                <w:szCs w:val="20"/>
              </w:rPr>
            </w:pPr>
          </w:p>
        </w:tc>
      </w:tr>
      <w:tr w14:paraId="2482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1407896">
            <w:pPr>
              <w:spacing w:after="0" w:line="240" w:lineRule="auto"/>
              <w:jc w:val="center"/>
              <w:rPr>
                <w:rFonts w:ascii="Tahoma" w:hAnsi="Tahoma" w:cs="Tahoma"/>
                <w:color w:val="000000"/>
                <w:sz w:val="20"/>
                <w:szCs w:val="20"/>
              </w:rPr>
            </w:pPr>
            <w:r>
              <w:rPr>
                <w:rFonts w:ascii="Tahoma" w:hAnsi="Tahoma" w:cs="Tahoma"/>
                <w:color w:val="000000"/>
                <w:sz w:val="20"/>
                <w:szCs w:val="20"/>
              </w:rPr>
              <w:t>09</w:t>
            </w:r>
          </w:p>
        </w:tc>
        <w:tc>
          <w:tcPr>
            <w:tcW w:w="865" w:type="dxa"/>
            <w:tcBorders>
              <w:top w:val="single" w:color="auto" w:sz="4" w:space="0"/>
              <w:left w:val="single" w:color="auto" w:sz="4" w:space="0"/>
              <w:bottom w:val="single" w:color="auto" w:sz="4" w:space="0"/>
              <w:right w:val="single" w:color="auto" w:sz="4" w:space="0"/>
            </w:tcBorders>
            <w:noWrap/>
            <w:vAlign w:val="center"/>
          </w:tcPr>
          <w:p w14:paraId="215ED1A9">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665" w:type="dxa"/>
            <w:tcBorders>
              <w:top w:val="single" w:color="auto" w:sz="4" w:space="0"/>
              <w:left w:val="single" w:color="auto" w:sz="4" w:space="0"/>
              <w:bottom w:val="single" w:color="auto" w:sz="4" w:space="0"/>
              <w:right w:val="single" w:color="auto" w:sz="4" w:space="0"/>
            </w:tcBorders>
            <w:noWrap/>
            <w:vAlign w:val="center"/>
          </w:tcPr>
          <w:p w14:paraId="4D9DF89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4056A70A">
            <w:pPr>
              <w:spacing w:after="0" w:line="240" w:lineRule="auto"/>
              <w:jc w:val="center"/>
              <w:rPr>
                <w:rFonts w:ascii="Tahoma" w:hAnsi="Tahoma" w:cs="Tahoma"/>
                <w:color w:val="000000"/>
                <w:sz w:val="20"/>
                <w:szCs w:val="20"/>
              </w:rPr>
            </w:pPr>
            <w:r>
              <w:rPr>
                <w:rFonts w:ascii="Tahoma" w:hAnsi="Tahoma" w:cs="Tahoma"/>
                <w:color w:val="000000"/>
                <w:sz w:val="20"/>
                <w:szCs w:val="20"/>
              </w:rPr>
              <w:t>ÁCIDO FÓLICO 0,2 MG/ML - FRASCO COM 30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752F54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497E1E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1C16D12">
            <w:pPr>
              <w:spacing w:after="0" w:line="240" w:lineRule="auto"/>
              <w:jc w:val="center"/>
              <w:rPr>
                <w:rFonts w:ascii="Tahoma" w:hAnsi="Tahoma" w:cs="Tahoma"/>
                <w:color w:val="000000"/>
                <w:sz w:val="20"/>
                <w:szCs w:val="20"/>
              </w:rPr>
            </w:pPr>
          </w:p>
        </w:tc>
      </w:tr>
      <w:tr w14:paraId="1107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3FCDCA7">
            <w:pPr>
              <w:spacing w:after="0" w:line="240" w:lineRule="auto"/>
              <w:jc w:val="center"/>
              <w:rPr>
                <w:rFonts w:ascii="Tahoma" w:hAnsi="Tahoma" w:cs="Tahoma"/>
                <w:color w:val="000000"/>
                <w:sz w:val="20"/>
                <w:szCs w:val="20"/>
              </w:rPr>
            </w:pPr>
            <w:r>
              <w:rPr>
                <w:rFonts w:ascii="Tahoma" w:hAnsi="Tahoma" w:cs="Tahoma"/>
                <w:color w:val="000000"/>
                <w:sz w:val="20"/>
                <w:szCs w:val="20"/>
              </w:rPr>
              <w:t>10</w:t>
            </w:r>
          </w:p>
        </w:tc>
        <w:tc>
          <w:tcPr>
            <w:tcW w:w="865" w:type="dxa"/>
            <w:tcBorders>
              <w:top w:val="single" w:color="auto" w:sz="4" w:space="0"/>
              <w:left w:val="single" w:color="auto" w:sz="4" w:space="0"/>
              <w:bottom w:val="single" w:color="auto" w:sz="4" w:space="0"/>
              <w:right w:val="single" w:color="auto" w:sz="4" w:space="0"/>
            </w:tcBorders>
            <w:noWrap/>
            <w:vAlign w:val="center"/>
          </w:tcPr>
          <w:p w14:paraId="06A9C6E4">
            <w:pPr>
              <w:spacing w:after="0" w:line="240" w:lineRule="auto"/>
              <w:jc w:val="center"/>
              <w:rPr>
                <w:rFonts w:ascii="Tahoma" w:hAnsi="Tahoma" w:cs="Tahoma"/>
                <w:color w:val="000000"/>
                <w:sz w:val="20"/>
                <w:szCs w:val="20"/>
              </w:rPr>
            </w:pPr>
            <w:r>
              <w:rPr>
                <w:rFonts w:ascii="Tahoma" w:hAnsi="Tahoma" w:cs="Tahoma"/>
                <w:color w:val="000000"/>
                <w:sz w:val="20"/>
                <w:szCs w:val="20"/>
              </w:rPr>
              <w:t>81.000</w:t>
            </w:r>
          </w:p>
        </w:tc>
        <w:tc>
          <w:tcPr>
            <w:tcW w:w="665" w:type="dxa"/>
            <w:tcBorders>
              <w:top w:val="single" w:color="auto" w:sz="4" w:space="0"/>
              <w:left w:val="single" w:color="auto" w:sz="4" w:space="0"/>
              <w:bottom w:val="single" w:color="auto" w:sz="4" w:space="0"/>
              <w:right w:val="single" w:color="auto" w:sz="4" w:space="0"/>
            </w:tcBorders>
            <w:noWrap/>
            <w:vAlign w:val="center"/>
          </w:tcPr>
          <w:p w14:paraId="3A3FD29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D7F1325">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ÁCIDO FÓLICO 5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4F0E4AE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25D7A2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7242760">
            <w:pPr>
              <w:spacing w:after="0" w:line="240" w:lineRule="auto"/>
              <w:jc w:val="center"/>
              <w:rPr>
                <w:rFonts w:ascii="Tahoma" w:hAnsi="Tahoma" w:cs="Tahoma"/>
                <w:color w:val="000000"/>
                <w:sz w:val="20"/>
                <w:szCs w:val="20"/>
              </w:rPr>
            </w:pPr>
          </w:p>
        </w:tc>
      </w:tr>
      <w:tr w14:paraId="6249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16548B5">
            <w:pPr>
              <w:spacing w:after="0" w:line="240" w:lineRule="auto"/>
              <w:jc w:val="center"/>
              <w:rPr>
                <w:rFonts w:ascii="Tahoma" w:hAnsi="Tahoma" w:cs="Tahoma"/>
                <w:color w:val="000000"/>
                <w:sz w:val="20"/>
                <w:szCs w:val="20"/>
              </w:rPr>
            </w:pPr>
            <w:r>
              <w:rPr>
                <w:rFonts w:ascii="Tahoma" w:hAnsi="Tahoma" w:cs="Tahoma"/>
                <w:color w:val="000000"/>
                <w:sz w:val="20"/>
                <w:szCs w:val="20"/>
              </w:rPr>
              <w:t>11</w:t>
            </w:r>
          </w:p>
        </w:tc>
        <w:tc>
          <w:tcPr>
            <w:tcW w:w="865" w:type="dxa"/>
            <w:tcBorders>
              <w:top w:val="single" w:color="auto" w:sz="4" w:space="0"/>
              <w:left w:val="single" w:color="auto" w:sz="4" w:space="0"/>
              <w:bottom w:val="single" w:color="auto" w:sz="4" w:space="0"/>
              <w:right w:val="single" w:color="auto" w:sz="4" w:space="0"/>
            </w:tcBorders>
            <w:noWrap/>
            <w:vAlign w:val="center"/>
          </w:tcPr>
          <w:p w14:paraId="05A3293D">
            <w:pPr>
              <w:spacing w:after="0" w:line="240" w:lineRule="auto"/>
              <w:jc w:val="center"/>
              <w:rPr>
                <w:rFonts w:ascii="Tahoma" w:hAnsi="Tahoma" w:cs="Tahoma"/>
                <w:color w:val="000000"/>
                <w:sz w:val="20"/>
                <w:szCs w:val="20"/>
              </w:rPr>
            </w:pPr>
            <w:r>
              <w:rPr>
                <w:rFonts w:ascii="Tahoma" w:hAnsi="Tahoma" w:cs="Tahoma"/>
                <w:color w:val="000000"/>
                <w:sz w:val="20"/>
                <w:szCs w:val="20"/>
              </w:rPr>
              <w:t>1.530</w:t>
            </w:r>
          </w:p>
        </w:tc>
        <w:tc>
          <w:tcPr>
            <w:tcW w:w="665" w:type="dxa"/>
            <w:tcBorders>
              <w:top w:val="single" w:color="auto" w:sz="4" w:space="0"/>
              <w:left w:val="single" w:color="auto" w:sz="4" w:space="0"/>
              <w:bottom w:val="single" w:color="auto" w:sz="4" w:space="0"/>
              <w:right w:val="single" w:color="auto" w:sz="4" w:space="0"/>
            </w:tcBorders>
            <w:noWrap/>
            <w:vAlign w:val="center"/>
          </w:tcPr>
          <w:p w14:paraId="5F71C8B3">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2B2D5611">
            <w:pPr>
              <w:spacing w:after="0" w:line="240" w:lineRule="auto"/>
              <w:jc w:val="center"/>
              <w:rPr>
                <w:rFonts w:ascii="Tahoma" w:hAnsi="Tahoma" w:cs="Tahoma"/>
                <w:color w:val="000000"/>
                <w:sz w:val="20"/>
                <w:szCs w:val="20"/>
              </w:rPr>
            </w:pPr>
            <w:r>
              <w:rPr>
                <w:rFonts w:ascii="Tahoma" w:hAnsi="Tahoma" w:cs="Tahoma"/>
                <w:color w:val="000000"/>
                <w:sz w:val="20"/>
                <w:szCs w:val="20"/>
              </w:rPr>
              <w:t>ÁCIDO TRANEXÂMICO INJETÁVEL 250 MG/5ML</w:t>
            </w:r>
          </w:p>
        </w:tc>
        <w:tc>
          <w:tcPr>
            <w:tcW w:w="993" w:type="dxa"/>
            <w:tcBorders>
              <w:top w:val="single" w:color="auto" w:sz="4" w:space="0"/>
              <w:left w:val="single" w:color="auto" w:sz="4" w:space="0"/>
              <w:bottom w:val="single" w:color="auto" w:sz="4" w:space="0"/>
              <w:right w:val="single" w:color="auto" w:sz="4" w:space="0"/>
            </w:tcBorders>
            <w:noWrap/>
            <w:vAlign w:val="center"/>
          </w:tcPr>
          <w:p w14:paraId="054B984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01CB36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81C572F">
            <w:pPr>
              <w:spacing w:after="0" w:line="240" w:lineRule="auto"/>
              <w:jc w:val="center"/>
              <w:rPr>
                <w:rFonts w:ascii="Tahoma" w:hAnsi="Tahoma" w:cs="Tahoma"/>
                <w:color w:val="000000"/>
                <w:sz w:val="20"/>
                <w:szCs w:val="20"/>
              </w:rPr>
            </w:pPr>
          </w:p>
        </w:tc>
      </w:tr>
      <w:tr w14:paraId="553B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3EEBD08">
            <w:pPr>
              <w:spacing w:after="0" w:line="240" w:lineRule="auto"/>
              <w:jc w:val="center"/>
              <w:rPr>
                <w:rFonts w:ascii="Tahoma" w:hAnsi="Tahoma" w:cs="Tahoma"/>
                <w:color w:val="000000"/>
                <w:sz w:val="20"/>
                <w:szCs w:val="20"/>
              </w:rPr>
            </w:pPr>
            <w:r>
              <w:rPr>
                <w:rFonts w:ascii="Tahoma" w:hAnsi="Tahoma" w:cs="Tahoma"/>
                <w:color w:val="000000"/>
                <w:sz w:val="20"/>
                <w:szCs w:val="20"/>
              </w:rPr>
              <w:t>12</w:t>
            </w:r>
          </w:p>
        </w:tc>
        <w:tc>
          <w:tcPr>
            <w:tcW w:w="865" w:type="dxa"/>
            <w:tcBorders>
              <w:top w:val="single" w:color="auto" w:sz="4" w:space="0"/>
              <w:left w:val="single" w:color="auto" w:sz="4" w:space="0"/>
              <w:bottom w:val="single" w:color="auto" w:sz="4" w:space="0"/>
              <w:right w:val="single" w:color="auto" w:sz="4" w:space="0"/>
            </w:tcBorders>
            <w:noWrap/>
            <w:vAlign w:val="center"/>
          </w:tcPr>
          <w:p w14:paraId="68D6B465">
            <w:pPr>
              <w:spacing w:after="0" w:line="240" w:lineRule="auto"/>
              <w:jc w:val="center"/>
              <w:rPr>
                <w:rFonts w:ascii="Tahoma" w:hAnsi="Tahoma" w:cs="Tahoma"/>
                <w:color w:val="000000"/>
                <w:sz w:val="20"/>
                <w:szCs w:val="20"/>
              </w:rPr>
            </w:pPr>
            <w:r>
              <w:rPr>
                <w:rFonts w:ascii="Tahoma" w:hAnsi="Tahoma" w:cs="Tahoma"/>
                <w:color w:val="000000"/>
                <w:sz w:val="20"/>
                <w:szCs w:val="20"/>
              </w:rPr>
              <w:t>121.500</w:t>
            </w:r>
          </w:p>
        </w:tc>
        <w:tc>
          <w:tcPr>
            <w:tcW w:w="665" w:type="dxa"/>
            <w:tcBorders>
              <w:top w:val="single" w:color="auto" w:sz="4" w:space="0"/>
              <w:left w:val="single" w:color="auto" w:sz="4" w:space="0"/>
              <w:bottom w:val="single" w:color="auto" w:sz="4" w:space="0"/>
              <w:right w:val="single" w:color="auto" w:sz="4" w:space="0"/>
            </w:tcBorders>
            <w:noWrap/>
            <w:vAlign w:val="center"/>
          </w:tcPr>
          <w:p w14:paraId="0FD3746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E24D0CF">
            <w:pPr>
              <w:spacing w:after="0" w:line="240" w:lineRule="auto"/>
              <w:jc w:val="center"/>
              <w:rPr>
                <w:rFonts w:ascii="Tahoma" w:hAnsi="Tahoma" w:cs="Tahoma"/>
                <w:color w:val="000000"/>
                <w:sz w:val="20"/>
                <w:szCs w:val="20"/>
              </w:rPr>
            </w:pPr>
            <w:r>
              <w:rPr>
                <w:rFonts w:ascii="Tahoma" w:hAnsi="Tahoma" w:cs="Tahoma"/>
                <w:color w:val="000000"/>
                <w:sz w:val="20"/>
                <w:szCs w:val="20"/>
              </w:rPr>
              <w:t>ÁCIDO VALPRÓICO 250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56B5CA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2CF63F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93BC684">
            <w:pPr>
              <w:spacing w:after="0" w:line="240" w:lineRule="auto"/>
              <w:jc w:val="center"/>
              <w:rPr>
                <w:rFonts w:ascii="Tahoma" w:hAnsi="Tahoma" w:cs="Tahoma"/>
                <w:color w:val="000000"/>
                <w:sz w:val="20"/>
                <w:szCs w:val="20"/>
              </w:rPr>
            </w:pPr>
          </w:p>
        </w:tc>
      </w:tr>
      <w:tr w14:paraId="7E83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508DE75">
            <w:pPr>
              <w:spacing w:after="0" w:line="240" w:lineRule="auto"/>
              <w:jc w:val="center"/>
              <w:rPr>
                <w:rFonts w:ascii="Tahoma" w:hAnsi="Tahoma" w:cs="Tahoma"/>
                <w:color w:val="000000"/>
                <w:sz w:val="20"/>
                <w:szCs w:val="20"/>
              </w:rPr>
            </w:pPr>
            <w:r>
              <w:rPr>
                <w:rFonts w:ascii="Tahoma" w:hAnsi="Tahoma" w:cs="Tahoma"/>
                <w:color w:val="000000"/>
                <w:sz w:val="20"/>
                <w:szCs w:val="20"/>
              </w:rPr>
              <w:t>13</w:t>
            </w:r>
          </w:p>
        </w:tc>
        <w:tc>
          <w:tcPr>
            <w:tcW w:w="865" w:type="dxa"/>
            <w:tcBorders>
              <w:top w:val="single" w:color="auto" w:sz="4" w:space="0"/>
              <w:left w:val="single" w:color="auto" w:sz="4" w:space="0"/>
              <w:bottom w:val="single" w:color="auto" w:sz="4" w:space="0"/>
              <w:right w:val="single" w:color="auto" w:sz="4" w:space="0"/>
            </w:tcBorders>
            <w:noWrap/>
            <w:vAlign w:val="center"/>
          </w:tcPr>
          <w:p w14:paraId="204B1130">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7ADF1A6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C03E110">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ÁCIDO VALPRÓICO 500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1BDE1D5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317ABF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E2C8F53">
            <w:pPr>
              <w:spacing w:after="0" w:line="240" w:lineRule="auto"/>
              <w:jc w:val="center"/>
              <w:rPr>
                <w:rFonts w:ascii="Tahoma" w:hAnsi="Tahoma" w:cs="Tahoma"/>
                <w:color w:val="000000"/>
                <w:sz w:val="20"/>
                <w:szCs w:val="20"/>
              </w:rPr>
            </w:pPr>
          </w:p>
        </w:tc>
      </w:tr>
      <w:tr w14:paraId="7B14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B8590EC">
            <w:pPr>
              <w:spacing w:after="0" w:line="240" w:lineRule="auto"/>
              <w:jc w:val="center"/>
              <w:rPr>
                <w:rFonts w:ascii="Tahoma" w:hAnsi="Tahoma" w:cs="Tahoma"/>
                <w:color w:val="000000"/>
                <w:sz w:val="20"/>
                <w:szCs w:val="20"/>
              </w:rPr>
            </w:pPr>
            <w:r>
              <w:rPr>
                <w:rFonts w:ascii="Tahoma" w:hAnsi="Tahoma" w:cs="Tahoma"/>
                <w:color w:val="000000"/>
                <w:sz w:val="20"/>
                <w:szCs w:val="20"/>
              </w:rPr>
              <w:t>14</w:t>
            </w:r>
          </w:p>
        </w:tc>
        <w:tc>
          <w:tcPr>
            <w:tcW w:w="865" w:type="dxa"/>
            <w:tcBorders>
              <w:top w:val="single" w:color="auto" w:sz="4" w:space="0"/>
              <w:left w:val="single" w:color="auto" w:sz="4" w:space="0"/>
              <w:bottom w:val="single" w:color="auto" w:sz="4" w:space="0"/>
              <w:right w:val="single" w:color="auto" w:sz="4" w:space="0"/>
            </w:tcBorders>
            <w:noWrap/>
            <w:vAlign w:val="center"/>
          </w:tcPr>
          <w:p w14:paraId="1E1572E5">
            <w:pPr>
              <w:spacing w:after="0" w:line="240" w:lineRule="auto"/>
              <w:jc w:val="center"/>
              <w:rPr>
                <w:rFonts w:ascii="Tahoma" w:hAnsi="Tahoma" w:cs="Tahoma"/>
                <w:color w:val="000000"/>
                <w:sz w:val="20"/>
                <w:szCs w:val="20"/>
              </w:rPr>
            </w:pPr>
            <w:r>
              <w:rPr>
                <w:rFonts w:ascii="Tahoma" w:hAnsi="Tahoma" w:cs="Tahoma"/>
                <w:color w:val="000000"/>
                <w:sz w:val="20"/>
                <w:szCs w:val="20"/>
              </w:rPr>
              <w:t>720</w:t>
            </w:r>
          </w:p>
        </w:tc>
        <w:tc>
          <w:tcPr>
            <w:tcW w:w="665" w:type="dxa"/>
            <w:tcBorders>
              <w:top w:val="single" w:color="auto" w:sz="4" w:space="0"/>
              <w:left w:val="single" w:color="auto" w:sz="4" w:space="0"/>
              <w:bottom w:val="single" w:color="auto" w:sz="4" w:space="0"/>
              <w:right w:val="single" w:color="auto" w:sz="4" w:space="0"/>
            </w:tcBorders>
            <w:noWrap/>
            <w:vAlign w:val="center"/>
          </w:tcPr>
          <w:p w14:paraId="37E587C5">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7B965C77">
            <w:pPr>
              <w:spacing w:after="0" w:line="240" w:lineRule="auto"/>
              <w:jc w:val="center"/>
              <w:rPr>
                <w:rFonts w:ascii="Tahoma" w:hAnsi="Tahoma" w:cs="Tahoma"/>
                <w:color w:val="000000"/>
                <w:sz w:val="20"/>
                <w:szCs w:val="20"/>
              </w:rPr>
            </w:pPr>
            <w:r>
              <w:rPr>
                <w:rFonts w:ascii="Tahoma" w:hAnsi="Tahoma" w:cs="Tahoma"/>
                <w:color w:val="000000"/>
                <w:sz w:val="20"/>
                <w:szCs w:val="20"/>
              </w:rPr>
              <w:t>ADENOSINA 6 MG/2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266418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7EBF0D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18449EA">
            <w:pPr>
              <w:spacing w:after="0" w:line="240" w:lineRule="auto"/>
              <w:jc w:val="center"/>
              <w:rPr>
                <w:rFonts w:ascii="Tahoma" w:hAnsi="Tahoma" w:cs="Tahoma"/>
                <w:color w:val="000000"/>
                <w:sz w:val="20"/>
                <w:szCs w:val="20"/>
              </w:rPr>
            </w:pPr>
          </w:p>
        </w:tc>
      </w:tr>
      <w:tr w14:paraId="7736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E243AC3">
            <w:pPr>
              <w:spacing w:after="0" w:line="240" w:lineRule="auto"/>
              <w:jc w:val="center"/>
              <w:rPr>
                <w:rFonts w:ascii="Tahoma" w:hAnsi="Tahoma" w:cs="Tahoma"/>
                <w:color w:val="000000"/>
                <w:sz w:val="20"/>
                <w:szCs w:val="20"/>
              </w:rPr>
            </w:pPr>
            <w:r>
              <w:rPr>
                <w:rFonts w:ascii="Tahoma" w:hAnsi="Tahoma" w:cs="Tahoma"/>
                <w:color w:val="000000"/>
                <w:sz w:val="20"/>
                <w:szCs w:val="20"/>
              </w:rPr>
              <w:t>15</w:t>
            </w:r>
          </w:p>
        </w:tc>
        <w:tc>
          <w:tcPr>
            <w:tcW w:w="865" w:type="dxa"/>
            <w:tcBorders>
              <w:top w:val="single" w:color="auto" w:sz="4" w:space="0"/>
              <w:left w:val="single" w:color="auto" w:sz="4" w:space="0"/>
              <w:bottom w:val="single" w:color="auto" w:sz="4" w:space="0"/>
              <w:right w:val="single" w:color="auto" w:sz="4" w:space="0"/>
            </w:tcBorders>
            <w:noWrap/>
            <w:vAlign w:val="center"/>
          </w:tcPr>
          <w:p w14:paraId="2EEF2F9F">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2902A601">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65A73387">
            <w:pPr>
              <w:spacing w:after="0" w:line="240" w:lineRule="auto"/>
              <w:jc w:val="center"/>
              <w:rPr>
                <w:rFonts w:ascii="Tahoma" w:hAnsi="Tahoma" w:cs="Tahoma"/>
                <w:color w:val="000000"/>
                <w:sz w:val="20"/>
                <w:szCs w:val="20"/>
              </w:rPr>
            </w:pPr>
            <w:r>
              <w:rPr>
                <w:rFonts w:ascii="Tahoma" w:hAnsi="Tahoma" w:cs="Tahoma"/>
                <w:color w:val="000000"/>
                <w:sz w:val="20"/>
                <w:szCs w:val="20"/>
              </w:rPr>
              <w:t>ADRENALINA 1 MG/ML, EM AMPOLAS DE 1 ML (EPINEFRINA)</w:t>
            </w:r>
          </w:p>
        </w:tc>
        <w:tc>
          <w:tcPr>
            <w:tcW w:w="993" w:type="dxa"/>
            <w:tcBorders>
              <w:top w:val="single" w:color="auto" w:sz="4" w:space="0"/>
              <w:left w:val="single" w:color="auto" w:sz="4" w:space="0"/>
              <w:bottom w:val="single" w:color="auto" w:sz="4" w:space="0"/>
              <w:right w:val="single" w:color="auto" w:sz="4" w:space="0"/>
            </w:tcBorders>
            <w:noWrap/>
            <w:vAlign w:val="center"/>
          </w:tcPr>
          <w:p w14:paraId="5A70A09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DCE16A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646DA6E">
            <w:pPr>
              <w:spacing w:after="0" w:line="240" w:lineRule="auto"/>
              <w:jc w:val="center"/>
              <w:rPr>
                <w:rFonts w:ascii="Tahoma" w:hAnsi="Tahoma" w:cs="Tahoma"/>
                <w:color w:val="000000"/>
                <w:sz w:val="20"/>
                <w:szCs w:val="20"/>
              </w:rPr>
            </w:pPr>
          </w:p>
        </w:tc>
      </w:tr>
      <w:tr w14:paraId="0D37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3D08075">
            <w:pPr>
              <w:spacing w:after="0" w:line="240" w:lineRule="auto"/>
              <w:jc w:val="center"/>
              <w:rPr>
                <w:rFonts w:ascii="Tahoma" w:hAnsi="Tahoma" w:cs="Tahoma"/>
                <w:color w:val="000000"/>
                <w:sz w:val="20"/>
                <w:szCs w:val="20"/>
              </w:rPr>
            </w:pPr>
            <w:r>
              <w:rPr>
                <w:rFonts w:ascii="Tahoma" w:hAnsi="Tahoma" w:cs="Tahoma"/>
                <w:color w:val="000000"/>
                <w:sz w:val="20"/>
                <w:szCs w:val="20"/>
              </w:rPr>
              <w:t>16</w:t>
            </w:r>
          </w:p>
        </w:tc>
        <w:tc>
          <w:tcPr>
            <w:tcW w:w="865" w:type="dxa"/>
            <w:tcBorders>
              <w:top w:val="single" w:color="auto" w:sz="4" w:space="0"/>
              <w:left w:val="single" w:color="auto" w:sz="4" w:space="0"/>
              <w:bottom w:val="single" w:color="auto" w:sz="4" w:space="0"/>
              <w:right w:val="single" w:color="auto" w:sz="4" w:space="0"/>
            </w:tcBorders>
            <w:noWrap/>
            <w:vAlign w:val="center"/>
          </w:tcPr>
          <w:p w14:paraId="70DCB47C">
            <w:pPr>
              <w:spacing w:after="0" w:line="240" w:lineRule="auto"/>
              <w:jc w:val="center"/>
              <w:rPr>
                <w:rFonts w:ascii="Tahoma" w:hAnsi="Tahoma" w:cs="Tahoma"/>
                <w:color w:val="000000"/>
                <w:sz w:val="20"/>
                <w:szCs w:val="20"/>
              </w:rPr>
            </w:pPr>
            <w:r>
              <w:rPr>
                <w:rFonts w:ascii="Tahoma" w:hAnsi="Tahoma" w:cs="Tahoma"/>
                <w:color w:val="000000"/>
                <w:sz w:val="20"/>
                <w:szCs w:val="20"/>
              </w:rPr>
              <w:t>3.150</w:t>
            </w:r>
          </w:p>
        </w:tc>
        <w:tc>
          <w:tcPr>
            <w:tcW w:w="665" w:type="dxa"/>
            <w:tcBorders>
              <w:top w:val="single" w:color="auto" w:sz="4" w:space="0"/>
              <w:left w:val="single" w:color="auto" w:sz="4" w:space="0"/>
              <w:bottom w:val="single" w:color="auto" w:sz="4" w:space="0"/>
              <w:right w:val="single" w:color="auto" w:sz="4" w:space="0"/>
            </w:tcBorders>
            <w:noWrap/>
            <w:vAlign w:val="center"/>
          </w:tcPr>
          <w:p w14:paraId="5E04EAC9">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7DB01707">
            <w:pPr>
              <w:spacing w:after="0" w:line="240" w:lineRule="auto"/>
              <w:jc w:val="center"/>
              <w:rPr>
                <w:rFonts w:ascii="Tahoma" w:hAnsi="Tahoma" w:cs="Tahoma"/>
                <w:color w:val="000000"/>
                <w:sz w:val="20"/>
                <w:szCs w:val="20"/>
              </w:rPr>
            </w:pPr>
            <w:r>
              <w:rPr>
                <w:rFonts w:ascii="Tahoma" w:hAnsi="Tahoma" w:cs="Tahoma"/>
                <w:color w:val="000000"/>
                <w:sz w:val="20"/>
                <w:szCs w:val="20"/>
              </w:rPr>
              <w:t>ÁGUA DESTILADA PARA INJEÇÃO, ESTÉRIL E ASPIROGÊNICA, EM AMPOLA DE  5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7706AF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EC476A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2088DE1">
            <w:pPr>
              <w:spacing w:after="0" w:line="240" w:lineRule="auto"/>
              <w:jc w:val="center"/>
              <w:rPr>
                <w:rFonts w:ascii="Tahoma" w:hAnsi="Tahoma" w:cs="Tahoma"/>
                <w:color w:val="000000"/>
                <w:sz w:val="20"/>
                <w:szCs w:val="20"/>
              </w:rPr>
            </w:pPr>
          </w:p>
        </w:tc>
      </w:tr>
      <w:tr w14:paraId="6BA9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FD3A7E8">
            <w:pPr>
              <w:spacing w:after="0" w:line="240" w:lineRule="auto"/>
              <w:jc w:val="center"/>
              <w:rPr>
                <w:rFonts w:ascii="Tahoma" w:hAnsi="Tahoma" w:cs="Tahoma"/>
                <w:color w:val="000000"/>
                <w:sz w:val="20"/>
                <w:szCs w:val="20"/>
              </w:rPr>
            </w:pPr>
            <w:r>
              <w:rPr>
                <w:rFonts w:ascii="Tahoma" w:hAnsi="Tahoma" w:cs="Tahoma"/>
                <w:color w:val="000000"/>
                <w:sz w:val="20"/>
                <w:szCs w:val="20"/>
              </w:rPr>
              <w:t>17</w:t>
            </w:r>
          </w:p>
        </w:tc>
        <w:tc>
          <w:tcPr>
            <w:tcW w:w="865" w:type="dxa"/>
            <w:tcBorders>
              <w:top w:val="single" w:color="auto" w:sz="4" w:space="0"/>
              <w:left w:val="single" w:color="auto" w:sz="4" w:space="0"/>
              <w:bottom w:val="single" w:color="auto" w:sz="4" w:space="0"/>
              <w:right w:val="single" w:color="auto" w:sz="4" w:space="0"/>
            </w:tcBorders>
            <w:noWrap/>
            <w:vAlign w:val="center"/>
          </w:tcPr>
          <w:p w14:paraId="65DD308B">
            <w:pPr>
              <w:spacing w:after="0" w:line="240" w:lineRule="auto"/>
              <w:jc w:val="center"/>
              <w:rPr>
                <w:rFonts w:ascii="Tahoma" w:hAnsi="Tahoma" w:cs="Tahoma"/>
                <w:color w:val="000000"/>
                <w:sz w:val="20"/>
                <w:szCs w:val="20"/>
              </w:rPr>
            </w:pPr>
            <w:r>
              <w:rPr>
                <w:rFonts w:ascii="Tahoma" w:hAnsi="Tahoma" w:cs="Tahoma"/>
                <w:color w:val="000000"/>
                <w:sz w:val="20"/>
                <w:szCs w:val="20"/>
              </w:rPr>
              <w:t>18.000</w:t>
            </w:r>
          </w:p>
        </w:tc>
        <w:tc>
          <w:tcPr>
            <w:tcW w:w="665" w:type="dxa"/>
            <w:tcBorders>
              <w:top w:val="single" w:color="auto" w:sz="4" w:space="0"/>
              <w:left w:val="single" w:color="auto" w:sz="4" w:space="0"/>
              <w:bottom w:val="single" w:color="auto" w:sz="4" w:space="0"/>
              <w:right w:val="single" w:color="auto" w:sz="4" w:space="0"/>
            </w:tcBorders>
            <w:noWrap/>
            <w:vAlign w:val="center"/>
          </w:tcPr>
          <w:p w14:paraId="719C265A">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0E782D14">
            <w:pPr>
              <w:spacing w:after="0" w:line="240" w:lineRule="auto"/>
              <w:jc w:val="center"/>
              <w:rPr>
                <w:rFonts w:ascii="Tahoma" w:hAnsi="Tahoma" w:cs="Tahoma"/>
                <w:color w:val="000000"/>
                <w:sz w:val="20"/>
                <w:szCs w:val="20"/>
              </w:rPr>
            </w:pPr>
            <w:r>
              <w:rPr>
                <w:rFonts w:ascii="Tahoma" w:hAnsi="Tahoma" w:cs="Tahoma"/>
                <w:color w:val="000000"/>
                <w:sz w:val="20"/>
                <w:szCs w:val="20"/>
              </w:rPr>
              <w:t>ÁGUA DESTILADA PARA INJEÇÃO, ESTÉRIL EM AMPOLA DE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33661EC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FB768D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A3E1B48">
            <w:pPr>
              <w:spacing w:after="0" w:line="240" w:lineRule="auto"/>
              <w:jc w:val="center"/>
              <w:rPr>
                <w:rFonts w:ascii="Tahoma" w:hAnsi="Tahoma" w:cs="Tahoma"/>
                <w:color w:val="000000"/>
                <w:sz w:val="20"/>
                <w:szCs w:val="20"/>
              </w:rPr>
            </w:pPr>
          </w:p>
        </w:tc>
      </w:tr>
      <w:tr w14:paraId="2FD9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FB5E669">
            <w:pPr>
              <w:spacing w:after="0" w:line="240" w:lineRule="auto"/>
              <w:jc w:val="center"/>
              <w:rPr>
                <w:rFonts w:ascii="Tahoma" w:hAnsi="Tahoma" w:cs="Tahoma"/>
                <w:color w:val="000000"/>
                <w:sz w:val="20"/>
                <w:szCs w:val="20"/>
              </w:rPr>
            </w:pPr>
            <w:r>
              <w:rPr>
                <w:rFonts w:ascii="Tahoma" w:hAnsi="Tahoma" w:cs="Tahoma"/>
                <w:color w:val="000000"/>
                <w:sz w:val="20"/>
                <w:szCs w:val="20"/>
              </w:rPr>
              <w:t>18</w:t>
            </w:r>
          </w:p>
        </w:tc>
        <w:tc>
          <w:tcPr>
            <w:tcW w:w="865" w:type="dxa"/>
            <w:tcBorders>
              <w:top w:val="single" w:color="auto" w:sz="4" w:space="0"/>
              <w:left w:val="single" w:color="auto" w:sz="4" w:space="0"/>
              <w:bottom w:val="single" w:color="auto" w:sz="4" w:space="0"/>
              <w:right w:val="single" w:color="auto" w:sz="4" w:space="0"/>
            </w:tcBorders>
            <w:noWrap/>
            <w:vAlign w:val="center"/>
          </w:tcPr>
          <w:p w14:paraId="6055282E">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665" w:type="dxa"/>
            <w:tcBorders>
              <w:top w:val="single" w:color="auto" w:sz="4" w:space="0"/>
              <w:left w:val="single" w:color="auto" w:sz="4" w:space="0"/>
              <w:bottom w:val="single" w:color="auto" w:sz="4" w:space="0"/>
              <w:right w:val="single" w:color="auto" w:sz="4" w:space="0"/>
            </w:tcBorders>
            <w:noWrap/>
            <w:vAlign w:val="center"/>
          </w:tcPr>
          <w:p w14:paraId="3DF344FA">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38AA039C">
            <w:pPr>
              <w:spacing w:after="0" w:line="240" w:lineRule="auto"/>
              <w:jc w:val="center"/>
              <w:rPr>
                <w:rFonts w:ascii="Tahoma" w:hAnsi="Tahoma" w:cs="Tahoma"/>
                <w:color w:val="000000"/>
                <w:sz w:val="20"/>
                <w:szCs w:val="20"/>
              </w:rPr>
            </w:pPr>
            <w:r>
              <w:rPr>
                <w:rFonts w:ascii="Tahoma" w:hAnsi="Tahoma" w:cs="Tahoma"/>
                <w:color w:val="000000"/>
                <w:sz w:val="20"/>
                <w:szCs w:val="20"/>
              </w:rPr>
              <w:t>ALBENDAZOL 40 MG/ML SUSPENSÃO ORAL.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D595AE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800301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A41F823">
            <w:pPr>
              <w:spacing w:after="0" w:line="240" w:lineRule="auto"/>
              <w:jc w:val="center"/>
              <w:rPr>
                <w:rFonts w:ascii="Tahoma" w:hAnsi="Tahoma" w:cs="Tahoma"/>
                <w:color w:val="000000"/>
                <w:sz w:val="20"/>
                <w:szCs w:val="20"/>
              </w:rPr>
            </w:pPr>
          </w:p>
        </w:tc>
      </w:tr>
      <w:tr w14:paraId="3479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ABB22AA">
            <w:pPr>
              <w:spacing w:after="0" w:line="240" w:lineRule="auto"/>
              <w:jc w:val="center"/>
              <w:rPr>
                <w:rFonts w:ascii="Tahoma" w:hAnsi="Tahoma" w:cs="Tahoma"/>
                <w:color w:val="000000"/>
                <w:sz w:val="20"/>
                <w:szCs w:val="20"/>
              </w:rPr>
            </w:pPr>
            <w:r>
              <w:rPr>
                <w:rFonts w:ascii="Tahoma" w:hAnsi="Tahoma" w:cs="Tahoma"/>
                <w:color w:val="000000"/>
                <w:sz w:val="20"/>
                <w:szCs w:val="20"/>
              </w:rPr>
              <w:t>19</w:t>
            </w:r>
          </w:p>
        </w:tc>
        <w:tc>
          <w:tcPr>
            <w:tcW w:w="865" w:type="dxa"/>
            <w:tcBorders>
              <w:top w:val="single" w:color="auto" w:sz="4" w:space="0"/>
              <w:left w:val="single" w:color="auto" w:sz="4" w:space="0"/>
              <w:bottom w:val="single" w:color="auto" w:sz="4" w:space="0"/>
              <w:right w:val="single" w:color="auto" w:sz="4" w:space="0"/>
            </w:tcBorders>
            <w:noWrap/>
            <w:vAlign w:val="center"/>
          </w:tcPr>
          <w:p w14:paraId="382D9ACA">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489818B7">
            <w:pPr>
              <w:spacing w:after="0" w:line="240" w:lineRule="auto"/>
              <w:jc w:val="center"/>
              <w:rPr>
                <w:rFonts w:ascii="Tahoma" w:hAnsi="Tahoma" w:cs="Tahoma"/>
                <w:color w:val="000000"/>
                <w:sz w:val="20"/>
                <w:szCs w:val="20"/>
              </w:rPr>
            </w:pPr>
            <w:r>
              <w:rPr>
                <w:rFonts w:ascii="Tahoma" w:hAnsi="Tahoma" w:cs="Tahoma"/>
                <w:color w:val="000000"/>
                <w:sz w:val="20"/>
                <w:szCs w:val="20"/>
              </w:rPr>
              <w:t>PÇ</w:t>
            </w:r>
          </w:p>
        </w:tc>
        <w:tc>
          <w:tcPr>
            <w:tcW w:w="4499" w:type="dxa"/>
            <w:tcBorders>
              <w:top w:val="single" w:color="auto" w:sz="4" w:space="0"/>
              <w:left w:val="single" w:color="auto" w:sz="4" w:space="0"/>
              <w:bottom w:val="single" w:color="auto" w:sz="4" w:space="0"/>
              <w:right w:val="single" w:color="auto" w:sz="4" w:space="0"/>
            </w:tcBorders>
            <w:vAlign w:val="center"/>
          </w:tcPr>
          <w:p w14:paraId="0DF8FC73">
            <w:pPr>
              <w:spacing w:after="0" w:line="240" w:lineRule="auto"/>
              <w:jc w:val="center"/>
              <w:rPr>
                <w:rFonts w:ascii="Tahoma" w:hAnsi="Tahoma" w:cs="Tahoma"/>
                <w:color w:val="000000"/>
                <w:sz w:val="20"/>
                <w:szCs w:val="20"/>
              </w:rPr>
            </w:pPr>
            <w:r>
              <w:rPr>
                <w:rFonts w:ascii="Tahoma" w:hAnsi="Tahoma" w:cs="Tahoma"/>
                <w:color w:val="000000"/>
                <w:sz w:val="20"/>
                <w:szCs w:val="20"/>
              </w:rPr>
              <w:t>ALBENDAZOL 400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3F984B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6646DF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5DC6E22">
            <w:pPr>
              <w:spacing w:after="0" w:line="240" w:lineRule="auto"/>
              <w:jc w:val="center"/>
              <w:rPr>
                <w:rFonts w:ascii="Tahoma" w:hAnsi="Tahoma" w:cs="Tahoma"/>
                <w:color w:val="000000"/>
                <w:sz w:val="20"/>
                <w:szCs w:val="20"/>
              </w:rPr>
            </w:pPr>
          </w:p>
        </w:tc>
      </w:tr>
      <w:tr w14:paraId="6D3A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3631642">
            <w:pPr>
              <w:spacing w:after="0" w:line="240" w:lineRule="auto"/>
              <w:jc w:val="center"/>
              <w:rPr>
                <w:rFonts w:ascii="Tahoma" w:hAnsi="Tahoma" w:cs="Tahoma"/>
                <w:color w:val="000000"/>
                <w:sz w:val="20"/>
                <w:szCs w:val="20"/>
              </w:rPr>
            </w:pPr>
            <w:r>
              <w:rPr>
                <w:rFonts w:ascii="Tahoma" w:hAnsi="Tahoma" w:cs="Tahoma"/>
                <w:color w:val="000000"/>
                <w:sz w:val="20"/>
                <w:szCs w:val="20"/>
              </w:rPr>
              <w:t>20</w:t>
            </w:r>
          </w:p>
        </w:tc>
        <w:tc>
          <w:tcPr>
            <w:tcW w:w="865" w:type="dxa"/>
            <w:tcBorders>
              <w:top w:val="single" w:color="auto" w:sz="4" w:space="0"/>
              <w:left w:val="single" w:color="auto" w:sz="4" w:space="0"/>
              <w:bottom w:val="single" w:color="auto" w:sz="4" w:space="0"/>
              <w:right w:val="single" w:color="auto" w:sz="4" w:space="0"/>
            </w:tcBorders>
            <w:noWrap/>
            <w:vAlign w:val="center"/>
          </w:tcPr>
          <w:p w14:paraId="4B59BA64">
            <w:pPr>
              <w:spacing w:after="0" w:line="240" w:lineRule="auto"/>
              <w:jc w:val="center"/>
              <w:rPr>
                <w:rFonts w:ascii="Tahoma" w:hAnsi="Tahoma" w:cs="Tahoma"/>
                <w:color w:val="000000"/>
                <w:sz w:val="20"/>
                <w:szCs w:val="20"/>
              </w:rPr>
            </w:pPr>
            <w:r>
              <w:rPr>
                <w:rFonts w:ascii="Tahoma" w:hAnsi="Tahoma" w:cs="Tahoma"/>
                <w:color w:val="000000"/>
                <w:sz w:val="20"/>
                <w:szCs w:val="20"/>
              </w:rPr>
              <w:t>16.200</w:t>
            </w:r>
          </w:p>
        </w:tc>
        <w:tc>
          <w:tcPr>
            <w:tcW w:w="665" w:type="dxa"/>
            <w:tcBorders>
              <w:top w:val="single" w:color="auto" w:sz="4" w:space="0"/>
              <w:left w:val="single" w:color="auto" w:sz="4" w:space="0"/>
              <w:bottom w:val="single" w:color="auto" w:sz="4" w:space="0"/>
              <w:right w:val="single" w:color="auto" w:sz="4" w:space="0"/>
            </w:tcBorders>
            <w:noWrap/>
            <w:vAlign w:val="center"/>
          </w:tcPr>
          <w:p w14:paraId="4C50750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5A7750D">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ALENDRONATO DE SÓDIO 70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44423AD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BD7BF5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ED35A45">
            <w:pPr>
              <w:spacing w:after="0" w:line="240" w:lineRule="auto"/>
              <w:jc w:val="center"/>
              <w:rPr>
                <w:rFonts w:ascii="Tahoma" w:hAnsi="Tahoma" w:cs="Tahoma"/>
                <w:color w:val="000000"/>
                <w:sz w:val="20"/>
                <w:szCs w:val="20"/>
              </w:rPr>
            </w:pPr>
          </w:p>
        </w:tc>
      </w:tr>
      <w:tr w14:paraId="3CD0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8983F04">
            <w:pPr>
              <w:spacing w:after="0" w:line="240" w:lineRule="auto"/>
              <w:jc w:val="center"/>
              <w:rPr>
                <w:rFonts w:ascii="Tahoma" w:hAnsi="Tahoma" w:cs="Tahoma"/>
                <w:color w:val="000000"/>
                <w:sz w:val="20"/>
                <w:szCs w:val="20"/>
              </w:rPr>
            </w:pPr>
            <w:r>
              <w:rPr>
                <w:rFonts w:ascii="Tahoma" w:hAnsi="Tahoma" w:cs="Tahoma"/>
                <w:color w:val="000000"/>
                <w:sz w:val="20"/>
                <w:szCs w:val="20"/>
              </w:rPr>
              <w:t>21</w:t>
            </w:r>
          </w:p>
        </w:tc>
        <w:tc>
          <w:tcPr>
            <w:tcW w:w="865" w:type="dxa"/>
            <w:tcBorders>
              <w:top w:val="single" w:color="auto" w:sz="4" w:space="0"/>
              <w:left w:val="single" w:color="auto" w:sz="4" w:space="0"/>
              <w:bottom w:val="single" w:color="auto" w:sz="4" w:space="0"/>
              <w:right w:val="single" w:color="auto" w:sz="4" w:space="0"/>
            </w:tcBorders>
            <w:noWrap/>
            <w:vAlign w:val="center"/>
          </w:tcPr>
          <w:p w14:paraId="53B62CC8">
            <w:pPr>
              <w:spacing w:after="0" w:line="240" w:lineRule="auto"/>
              <w:jc w:val="center"/>
              <w:rPr>
                <w:rFonts w:ascii="Tahoma" w:hAnsi="Tahoma" w:cs="Tahoma"/>
                <w:color w:val="000000"/>
                <w:sz w:val="20"/>
                <w:szCs w:val="20"/>
              </w:rPr>
            </w:pPr>
            <w:r>
              <w:rPr>
                <w:rFonts w:ascii="Tahoma" w:hAnsi="Tahoma" w:cs="Tahoma"/>
                <w:color w:val="000000"/>
                <w:sz w:val="20"/>
                <w:szCs w:val="20"/>
              </w:rPr>
              <w:t>27.000</w:t>
            </w:r>
          </w:p>
        </w:tc>
        <w:tc>
          <w:tcPr>
            <w:tcW w:w="665" w:type="dxa"/>
            <w:tcBorders>
              <w:top w:val="single" w:color="auto" w:sz="4" w:space="0"/>
              <w:left w:val="single" w:color="auto" w:sz="4" w:space="0"/>
              <w:bottom w:val="single" w:color="auto" w:sz="4" w:space="0"/>
              <w:right w:val="single" w:color="auto" w:sz="4" w:space="0"/>
            </w:tcBorders>
            <w:noWrap/>
            <w:vAlign w:val="center"/>
          </w:tcPr>
          <w:p w14:paraId="0EE0D49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2478555">
            <w:pPr>
              <w:spacing w:after="0" w:line="240" w:lineRule="auto"/>
              <w:jc w:val="center"/>
              <w:rPr>
                <w:rFonts w:ascii="Tahoma" w:hAnsi="Tahoma" w:cs="Tahoma"/>
                <w:color w:val="000000"/>
                <w:sz w:val="20"/>
                <w:szCs w:val="20"/>
              </w:rPr>
            </w:pPr>
            <w:r>
              <w:rPr>
                <w:rFonts w:ascii="Tahoma" w:hAnsi="Tahoma" w:cs="Tahoma"/>
                <w:color w:val="000000"/>
                <w:sz w:val="20"/>
                <w:szCs w:val="20"/>
              </w:rPr>
              <w:t>ALOPURINOL, DOSAGEM: 300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CD2F2B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3B6DC8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9362258">
            <w:pPr>
              <w:spacing w:after="0" w:line="240" w:lineRule="auto"/>
              <w:jc w:val="center"/>
              <w:rPr>
                <w:rFonts w:ascii="Tahoma" w:hAnsi="Tahoma" w:cs="Tahoma"/>
                <w:color w:val="000000"/>
                <w:sz w:val="20"/>
                <w:szCs w:val="20"/>
              </w:rPr>
            </w:pPr>
          </w:p>
        </w:tc>
      </w:tr>
      <w:tr w14:paraId="3010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36378EC">
            <w:pPr>
              <w:spacing w:after="0" w:line="240" w:lineRule="auto"/>
              <w:jc w:val="center"/>
              <w:rPr>
                <w:rFonts w:ascii="Tahoma" w:hAnsi="Tahoma" w:cs="Tahoma"/>
                <w:color w:val="000000"/>
                <w:sz w:val="20"/>
                <w:szCs w:val="20"/>
              </w:rPr>
            </w:pPr>
            <w:r>
              <w:rPr>
                <w:rFonts w:ascii="Tahoma" w:hAnsi="Tahoma" w:cs="Tahoma"/>
                <w:color w:val="000000"/>
                <w:sz w:val="20"/>
                <w:szCs w:val="20"/>
              </w:rPr>
              <w:t>22</w:t>
            </w:r>
          </w:p>
        </w:tc>
        <w:tc>
          <w:tcPr>
            <w:tcW w:w="865" w:type="dxa"/>
            <w:tcBorders>
              <w:top w:val="single" w:color="auto" w:sz="4" w:space="0"/>
              <w:left w:val="single" w:color="auto" w:sz="4" w:space="0"/>
              <w:bottom w:val="single" w:color="auto" w:sz="4" w:space="0"/>
              <w:right w:val="single" w:color="auto" w:sz="4" w:space="0"/>
            </w:tcBorders>
            <w:noWrap/>
            <w:vAlign w:val="center"/>
          </w:tcPr>
          <w:p w14:paraId="3A22BFB0">
            <w:pPr>
              <w:spacing w:after="0" w:line="240" w:lineRule="auto"/>
              <w:jc w:val="center"/>
              <w:rPr>
                <w:rFonts w:ascii="Tahoma" w:hAnsi="Tahoma" w:cs="Tahoma"/>
                <w:color w:val="000000"/>
                <w:sz w:val="20"/>
                <w:szCs w:val="20"/>
              </w:rPr>
            </w:pPr>
            <w:r>
              <w:rPr>
                <w:rFonts w:ascii="Tahoma" w:hAnsi="Tahoma" w:cs="Tahoma"/>
                <w:color w:val="000000"/>
                <w:sz w:val="20"/>
                <w:szCs w:val="20"/>
              </w:rPr>
              <w:t>24.300</w:t>
            </w:r>
          </w:p>
        </w:tc>
        <w:tc>
          <w:tcPr>
            <w:tcW w:w="665" w:type="dxa"/>
            <w:tcBorders>
              <w:top w:val="single" w:color="auto" w:sz="4" w:space="0"/>
              <w:left w:val="single" w:color="auto" w:sz="4" w:space="0"/>
              <w:bottom w:val="single" w:color="auto" w:sz="4" w:space="0"/>
              <w:right w:val="single" w:color="auto" w:sz="4" w:space="0"/>
            </w:tcBorders>
            <w:noWrap/>
            <w:vAlign w:val="center"/>
          </w:tcPr>
          <w:p w14:paraId="6220A77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9C65D79">
            <w:pPr>
              <w:spacing w:after="0" w:line="240" w:lineRule="auto"/>
              <w:jc w:val="center"/>
              <w:rPr>
                <w:rFonts w:ascii="Tahoma" w:hAnsi="Tahoma" w:cs="Tahoma"/>
                <w:color w:val="000000"/>
                <w:sz w:val="20"/>
                <w:szCs w:val="20"/>
              </w:rPr>
            </w:pPr>
            <w:r>
              <w:rPr>
                <w:rFonts w:ascii="Tahoma" w:hAnsi="Tahoma" w:cs="Tahoma"/>
                <w:color w:val="000000"/>
                <w:sz w:val="20"/>
                <w:szCs w:val="20"/>
              </w:rPr>
              <w:t>ALOPURINOL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9FCB67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EF1907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440ABEE">
            <w:pPr>
              <w:spacing w:after="0" w:line="240" w:lineRule="auto"/>
              <w:jc w:val="center"/>
              <w:rPr>
                <w:rFonts w:ascii="Tahoma" w:hAnsi="Tahoma" w:cs="Tahoma"/>
                <w:color w:val="000000"/>
                <w:sz w:val="20"/>
                <w:szCs w:val="20"/>
              </w:rPr>
            </w:pPr>
          </w:p>
        </w:tc>
      </w:tr>
      <w:tr w14:paraId="1BDA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85E5DC5">
            <w:pPr>
              <w:spacing w:after="0" w:line="240" w:lineRule="auto"/>
              <w:jc w:val="center"/>
              <w:rPr>
                <w:rFonts w:ascii="Tahoma" w:hAnsi="Tahoma" w:cs="Tahoma"/>
                <w:color w:val="000000"/>
                <w:sz w:val="20"/>
                <w:szCs w:val="20"/>
              </w:rPr>
            </w:pPr>
            <w:r>
              <w:rPr>
                <w:rFonts w:ascii="Tahoma" w:hAnsi="Tahoma" w:cs="Tahoma"/>
                <w:color w:val="000000"/>
                <w:sz w:val="20"/>
                <w:szCs w:val="20"/>
              </w:rPr>
              <w:t>23</w:t>
            </w:r>
          </w:p>
        </w:tc>
        <w:tc>
          <w:tcPr>
            <w:tcW w:w="865" w:type="dxa"/>
            <w:tcBorders>
              <w:top w:val="single" w:color="auto" w:sz="4" w:space="0"/>
              <w:left w:val="single" w:color="auto" w:sz="4" w:space="0"/>
              <w:bottom w:val="single" w:color="auto" w:sz="4" w:space="0"/>
              <w:right w:val="single" w:color="auto" w:sz="4" w:space="0"/>
            </w:tcBorders>
            <w:noWrap/>
            <w:vAlign w:val="center"/>
          </w:tcPr>
          <w:p w14:paraId="27400ABC">
            <w:pPr>
              <w:spacing w:after="0" w:line="240" w:lineRule="auto"/>
              <w:jc w:val="center"/>
              <w:rPr>
                <w:rFonts w:ascii="Tahoma" w:hAnsi="Tahoma" w:cs="Tahoma"/>
                <w:color w:val="000000"/>
                <w:sz w:val="20"/>
                <w:szCs w:val="20"/>
              </w:rPr>
            </w:pPr>
            <w:r>
              <w:rPr>
                <w:rFonts w:ascii="Tahoma" w:hAnsi="Tahoma" w:cs="Tahoma"/>
                <w:color w:val="000000"/>
                <w:sz w:val="20"/>
                <w:szCs w:val="20"/>
              </w:rPr>
              <w:t>270.000</w:t>
            </w:r>
          </w:p>
        </w:tc>
        <w:tc>
          <w:tcPr>
            <w:tcW w:w="665" w:type="dxa"/>
            <w:tcBorders>
              <w:top w:val="single" w:color="auto" w:sz="4" w:space="0"/>
              <w:left w:val="single" w:color="auto" w:sz="4" w:space="0"/>
              <w:bottom w:val="single" w:color="auto" w:sz="4" w:space="0"/>
              <w:right w:val="single" w:color="auto" w:sz="4" w:space="0"/>
            </w:tcBorders>
            <w:noWrap/>
            <w:vAlign w:val="center"/>
          </w:tcPr>
          <w:p w14:paraId="5EE8A2AA">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499" w:type="dxa"/>
            <w:tcBorders>
              <w:top w:val="single" w:color="auto" w:sz="4" w:space="0"/>
              <w:left w:val="single" w:color="auto" w:sz="4" w:space="0"/>
              <w:bottom w:val="single" w:color="auto" w:sz="4" w:space="0"/>
              <w:right w:val="single" w:color="auto" w:sz="4" w:space="0"/>
            </w:tcBorders>
            <w:vAlign w:val="center"/>
          </w:tcPr>
          <w:p w14:paraId="1DB541D4">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ALPRAZOLAM 1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4DAB355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C29FD7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1EE3E56">
            <w:pPr>
              <w:spacing w:after="0" w:line="240" w:lineRule="auto"/>
              <w:jc w:val="center"/>
              <w:rPr>
                <w:rFonts w:ascii="Tahoma" w:hAnsi="Tahoma" w:cs="Tahoma"/>
                <w:color w:val="000000"/>
                <w:sz w:val="20"/>
                <w:szCs w:val="20"/>
              </w:rPr>
            </w:pPr>
          </w:p>
        </w:tc>
      </w:tr>
      <w:tr w14:paraId="0BE7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E6C1864">
            <w:pPr>
              <w:spacing w:after="0" w:line="240" w:lineRule="auto"/>
              <w:jc w:val="center"/>
              <w:rPr>
                <w:rFonts w:ascii="Tahoma" w:hAnsi="Tahoma" w:cs="Tahoma"/>
                <w:color w:val="000000"/>
                <w:sz w:val="20"/>
                <w:szCs w:val="20"/>
              </w:rPr>
            </w:pPr>
            <w:r>
              <w:rPr>
                <w:rFonts w:ascii="Tahoma" w:hAnsi="Tahoma" w:cs="Tahoma"/>
                <w:color w:val="000000"/>
                <w:sz w:val="20"/>
                <w:szCs w:val="20"/>
              </w:rPr>
              <w:t>24</w:t>
            </w:r>
          </w:p>
        </w:tc>
        <w:tc>
          <w:tcPr>
            <w:tcW w:w="865" w:type="dxa"/>
            <w:tcBorders>
              <w:top w:val="single" w:color="auto" w:sz="4" w:space="0"/>
              <w:left w:val="single" w:color="auto" w:sz="4" w:space="0"/>
              <w:bottom w:val="single" w:color="auto" w:sz="4" w:space="0"/>
              <w:right w:val="single" w:color="auto" w:sz="4" w:space="0"/>
            </w:tcBorders>
            <w:noWrap/>
            <w:vAlign w:val="center"/>
          </w:tcPr>
          <w:p w14:paraId="33F075E4">
            <w:pPr>
              <w:spacing w:after="0" w:line="240" w:lineRule="auto"/>
              <w:jc w:val="center"/>
              <w:rPr>
                <w:rFonts w:ascii="Tahoma" w:hAnsi="Tahoma" w:cs="Tahoma"/>
                <w:color w:val="000000"/>
                <w:sz w:val="20"/>
                <w:szCs w:val="20"/>
              </w:rPr>
            </w:pPr>
            <w:r>
              <w:rPr>
                <w:rFonts w:ascii="Tahoma" w:hAnsi="Tahoma" w:cs="Tahoma"/>
                <w:color w:val="000000"/>
                <w:sz w:val="20"/>
                <w:szCs w:val="20"/>
              </w:rPr>
              <w:t>90</w:t>
            </w:r>
          </w:p>
        </w:tc>
        <w:tc>
          <w:tcPr>
            <w:tcW w:w="665" w:type="dxa"/>
            <w:tcBorders>
              <w:top w:val="single" w:color="auto" w:sz="4" w:space="0"/>
              <w:left w:val="single" w:color="auto" w:sz="4" w:space="0"/>
              <w:bottom w:val="single" w:color="auto" w:sz="4" w:space="0"/>
              <w:right w:val="single" w:color="auto" w:sz="4" w:space="0"/>
            </w:tcBorders>
            <w:noWrap/>
            <w:vAlign w:val="center"/>
          </w:tcPr>
          <w:p w14:paraId="2AE78332">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0EA0E710">
            <w:pPr>
              <w:spacing w:after="0" w:line="240" w:lineRule="auto"/>
              <w:jc w:val="center"/>
              <w:rPr>
                <w:rFonts w:ascii="Tahoma" w:hAnsi="Tahoma" w:cs="Tahoma"/>
                <w:color w:val="000000"/>
                <w:sz w:val="20"/>
                <w:szCs w:val="20"/>
              </w:rPr>
            </w:pPr>
            <w:r>
              <w:rPr>
                <w:rFonts w:ascii="Tahoma" w:hAnsi="Tahoma" w:cs="Tahoma"/>
                <w:color w:val="000000"/>
                <w:sz w:val="20"/>
                <w:szCs w:val="20"/>
              </w:rPr>
              <w:t>ALTEPLASE 50 MG INJETÁVEL - PÓ LIÓFILO INJETAVEL: FRASCO - AMPOLA CONTENDO 2.333 MG DE PÓ LIÓFILO INJETAVEL, CORRESPONDENTE A 50 MG DE ALTEPLASE, ACOMPANHADO DE FRASCO-AMPOLA COM 50 ML DE DILUENTE. AS EMBALAGENS ESTÃO ACOMPANHADAS DE CÂNULAS DE TRASNFERÊNCIA.</w:t>
            </w:r>
          </w:p>
        </w:tc>
        <w:tc>
          <w:tcPr>
            <w:tcW w:w="993" w:type="dxa"/>
            <w:tcBorders>
              <w:top w:val="single" w:color="auto" w:sz="4" w:space="0"/>
              <w:left w:val="single" w:color="auto" w:sz="4" w:space="0"/>
              <w:bottom w:val="single" w:color="auto" w:sz="4" w:space="0"/>
              <w:right w:val="single" w:color="auto" w:sz="4" w:space="0"/>
            </w:tcBorders>
            <w:noWrap/>
            <w:vAlign w:val="center"/>
          </w:tcPr>
          <w:p w14:paraId="4DCD18B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03B193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6447921">
            <w:pPr>
              <w:spacing w:after="0" w:line="240" w:lineRule="auto"/>
              <w:jc w:val="center"/>
              <w:rPr>
                <w:rFonts w:ascii="Tahoma" w:hAnsi="Tahoma" w:cs="Tahoma"/>
                <w:color w:val="000000"/>
                <w:sz w:val="20"/>
                <w:szCs w:val="20"/>
              </w:rPr>
            </w:pPr>
          </w:p>
        </w:tc>
      </w:tr>
      <w:tr w14:paraId="24E5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13440D9">
            <w:pPr>
              <w:spacing w:after="0" w:line="240" w:lineRule="auto"/>
              <w:jc w:val="center"/>
              <w:rPr>
                <w:rFonts w:ascii="Tahoma" w:hAnsi="Tahoma" w:cs="Tahoma"/>
                <w:color w:val="000000"/>
                <w:sz w:val="20"/>
                <w:szCs w:val="20"/>
              </w:rPr>
            </w:pPr>
            <w:r>
              <w:rPr>
                <w:rFonts w:ascii="Tahoma" w:hAnsi="Tahoma" w:cs="Tahoma"/>
                <w:color w:val="000000"/>
                <w:sz w:val="20"/>
                <w:szCs w:val="20"/>
              </w:rPr>
              <w:t>25</w:t>
            </w:r>
          </w:p>
        </w:tc>
        <w:tc>
          <w:tcPr>
            <w:tcW w:w="865" w:type="dxa"/>
            <w:tcBorders>
              <w:top w:val="single" w:color="auto" w:sz="4" w:space="0"/>
              <w:left w:val="single" w:color="auto" w:sz="4" w:space="0"/>
              <w:bottom w:val="single" w:color="auto" w:sz="4" w:space="0"/>
              <w:right w:val="single" w:color="auto" w:sz="4" w:space="0"/>
            </w:tcBorders>
            <w:noWrap/>
            <w:vAlign w:val="center"/>
          </w:tcPr>
          <w:p w14:paraId="5CA89EF8">
            <w:pPr>
              <w:spacing w:after="0" w:line="240" w:lineRule="auto"/>
              <w:jc w:val="center"/>
              <w:rPr>
                <w:rFonts w:ascii="Tahoma" w:hAnsi="Tahoma" w:cs="Tahoma"/>
                <w:color w:val="000000"/>
                <w:sz w:val="20"/>
                <w:szCs w:val="20"/>
              </w:rPr>
            </w:pPr>
            <w:r>
              <w:rPr>
                <w:rFonts w:ascii="Tahoma" w:hAnsi="Tahoma" w:cs="Tahoma"/>
                <w:color w:val="000000"/>
                <w:sz w:val="20"/>
                <w:szCs w:val="20"/>
              </w:rPr>
              <w:t>990</w:t>
            </w:r>
          </w:p>
        </w:tc>
        <w:tc>
          <w:tcPr>
            <w:tcW w:w="665" w:type="dxa"/>
            <w:tcBorders>
              <w:top w:val="single" w:color="auto" w:sz="4" w:space="0"/>
              <w:left w:val="single" w:color="auto" w:sz="4" w:space="0"/>
              <w:bottom w:val="single" w:color="auto" w:sz="4" w:space="0"/>
              <w:right w:val="single" w:color="auto" w:sz="4" w:space="0"/>
            </w:tcBorders>
            <w:noWrap/>
            <w:vAlign w:val="center"/>
          </w:tcPr>
          <w:p w14:paraId="4BE77DA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ACBC57D">
            <w:pPr>
              <w:spacing w:after="0" w:line="240" w:lineRule="auto"/>
              <w:jc w:val="center"/>
              <w:rPr>
                <w:rFonts w:ascii="Tahoma" w:hAnsi="Tahoma" w:cs="Tahoma"/>
                <w:color w:val="000000"/>
                <w:sz w:val="20"/>
                <w:szCs w:val="20"/>
              </w:rPr>
            </w:pPr>
            <w:r>
              <w:rPr>
                <w:rFonts w:ascii="Tahoma" w:hAnsi="Tahoma" w:cs="Tahoma"/>
                <w:color w:val="000000"/>
                <w:sz w:val="20"/>
                <w:szCs w:val="20"/>
              </w:rPr>
              <w:t>AMINAFTONA, CONCENTRAÇÃO: 75MG</w:t>
            </w:r>
          </w:p>
        </w:tc>
        <w:tc>
          <w:tcPr>
            <w:tcW w:w="993" w:type="dxa"/>
            <w:tcBorders>
              <w:top w:val="single" w:color="auto" w:sz="4" w:space="0"/>
              <w:left w:val="single" w:color="auto" w:sz="4" w:space="0"/>
              <w:bottom w:val="single" w:color="auto" w:sz="4" w:space="0"/>
              <w:right w:val="single" w:color="auto" w:sz="4" w:space="0"/>
            </w:tcBorders>
            <w:noWrap/>
            <w:vAlign w:val="center"/>
          </w:tcPr>
          <w:p w14:paraId="4663F5C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3D86A9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07E35DE">
            <w:pPr>
              <w:spacing w:after="0" w:line="240" w:lineRule="auto"/>
              <w:jc w:val="center"/>
              <w:rPr>
                <w:rFonts w:ascii="Tahoma" w:hAnsi="Tahoma" w:cs="Tahoma"/>
                <w:color w:val="000000"/>
                <w:sz w:val="20"/>
                <w:szCs w:val="20"/>
              </w:rPr>
            </w:pPr>
          </w:p>
        </w:tc>
      </w:tr>
      <w:tr w14:paraId="3CEC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AFAF936">
            <w:pPr>
              <w:spacing w:after="0" w:line="240" w:lineRule="auto"/>
              <w:jc w:val="center"/>
              <w:rPr>
                <w:rFonts w:ascii="Tahoma" w:hAnsi="Tahoma" w:cs="Tahoma"/>
                <w:color w:val="000000"/>
                <w:sz w:val="20"/>
                <w:szCs w:val="20"/>
              </w:rPr>
            </w:pPr>
            <w:r>
              <w:rPr>
                <w:rFonts w:ascii="Tahoma" w:hAnsi="Tahoma" w:cs="Tahoma"/>
                <w:color w:val="000000"/>
                <w:sz w:val="20"/>
                <w:szCs w:val="20"/>
              </w:rPr>
              <w:t>26</w:t>
            </w:r>
          </w:p>
        </w:tc>
        <w:tc>
          <w:tcPr>
            <w:tcW w:w="865" w:type="dxa"/>
            <w:tcBorders>
              <w:top w:val="single" w:color="auto" w:sz="4" w:space="0"/>
              <w:left w:val="single" w:color="auto" w:sz="4" w:space="0"/>
              <w:bottom w:val="single" w:color="auto" w:sz="4" w:space="0"/>
              <w:right w:val="single" w:color="auto" w:sz="4" w:space="0"/>
            </w:tcBorders>
            <w:noWrap/>
            <w:vAlign w:val="center"/>
          </w:tcPr>
          <w:p w14:paraId="593745C9">
            <w:pPr>
              <w:spacing w:after="0" w:line="240" w:lineRule="auto"/>
              <w:jc w:val="center"/>
              <w:rPr>
                <w:rFonts w:ascii="Tahoma" w:hAnsi="Tahoma" w:cs="Tahoma"/>
                <w:color w:val="000000"/>
                <w:sz w:val="20"/>
                <w:szCs w:val="20"/>
              </w:rPr>
            </w:pPr>
            <w:r>
              <w:rPr>
                <w:rFonts w:ascii="Tahoma" w:hAnsi="Tahoma" w:cs="Tahoma"/>
                <w:color w:val="000000"/>
                <w:sz w:val="20"/>
                <w:szCs w:val="20"/>
              </w:rPr>
              <w:t>990</w:t>
            </w:r>
          </w:p>
        </w:tc>
        <w:tc>
          <w:tcPr>
            <w:tcW w:w="665" w:type="dxa"/>
            <w:tcBorders>
              <w:top w:val="single" w:color="auto" w:sz="4" w:space="0"/>
              <w:left w:val="single" w:color="auto" w:sz="4" w:space="0"/>
              <w:bottom w:val="single" w:color="auto" w:sz="4" w:space="0"/>
              <w:right w:val="single" w:color="auto" w:sz="4" w:space="0"/>
            </w:tcBorders>
            <w:noWrap/>
            <w:vAlign w:val="center"/>
          </w:tcPr>
          <w:p w14:paraId="387D2090">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33570769">
            <w:pPr>
              <w:spacing w:after="0" w:line="240" w:lineRule="auto"/>
              <w:jc w:val="center"/>
              <w:rPr>
                <w:rFonts w:ascii="Tahoma" w:hAnsi="Tahoma" w:cs="Tahoma"/>
                <w:color w:val="000000"/>
                <w:sz w:val="20"/>
                <w:szCs w:val="20"/>
              </w:rPr>
            </w:pPr>
            <w:r>
              <w:rPr>
                <w:rFonts w:ascii="Tahoma" w:hAnsi="Tahoma" w:cs="Tahoma"/>
                <w:color w:val="000000"/>
                <w:sz w:val="20"/>
                <w:szCs w:val="20"/>
              </w:rPr>
              <w:t>AMINOFILINA 24 MG/ML, AMPOLA DE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2CC40B7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7F93A5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F3FC81D">
            <w:pPr>
              <w:spacing w:after="0" w:line="240" w:lineRule="auto"/>
              <w:jc w:val="center"/>
              <w:rPr>
                <w:rFonts w:ascii="Tahoma" w:hAnsi="Tahoma" w:cs="Tahoma"/>
                <w:color w:val="000000"/>
                <w:sz w:val="20"/>
                <w:szCs w:val="20"/>
              </w:rPr>
            </w:pPr>
          </w:p>
        </w:tc>
      </w:tr>
      <w:tr w14:paraId="2FC2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4ECED45">
            <w:pPr>
              <w:spacing w:after="0" w:line="240" w:lineRule="auto"/>
              <w:jc w:val="center"/>
              <w:rPr>
                <w:rFonts w:ascii="Tahoma" w:hAnsi="Tahoma" w:cs="Tahoma"/>
                <w:color w:val="000000"/>
                <w:sz w:val="20"/>
                <w:szCs w:val="20"/>
              </w:rPr>
            </w:pPr>
            <w:r>
              <w:rPr>
                <w:rFonts w:ascii="Tahoma" w:hAnsi="Tahoma" w:cs="Tahoma"/>
                <w:color w:val="000000"/>
                <w:sz w:val="20"/>
                <w:szCs w:val="20"/>
              </w:rPr>
              <w:t>27</w:t>
            </w:r>
          </w:p>
        </w:tc>
        <w:tc>
          <w:tcPr>
            <w:tcW w:w="865" w:type="dxa"/>
            <w:tcBorders>
              <w:top w:val="single" w:color="auto" w:sz="4" w:space="0"/>
              <w:left w:val="single" w:color="auto" w:sz="4" w:space="0"/>
              <w:bottom w:val="single" w:color="auto" w:sz="4" w:space="0"/>
              <w:right w:val="single" w:color="auto" w:sz="4" w:space="0"/>
            </w:tcBorders>
            <w:noWrap/>
            <w:vAlign w:val="center"/>
          </w:tcPr>
          <w:p w14:paraId="70575FEF">
            <w:pPr>
              <w:spacing w:after="0" w:line="240" w:lineRule="auto"/>
              <w:jc w:val="center"/>
              <w:rPr>
                <w:rFonts w:ascii="Tahoma" w:hAnsi="Tahoma" w:cs="Tahoma"/>
                <w:color w:val="000000"/>
                <w:sz w:val="20"/>
                <w:szCs w:val="20"/>
              </w:rPr>
            </w:pPr>
            <w:r>
              <w:rPr>
                <w:rFonts w:ascii="Tahoma" w:hAnsi="Tahoma" w:cs="Tahoma"/>
                <w:color w:val="000000"/>
                <w:sz w:val="20"/>
                <w:szCs w:val="20"/>
              </w:rPr>
              <w:t>24.300</w:t>
            </w:r>
          </w:p>
        </w:tc>
        <w:tc>
          <w:tcPr>
            <w:tcW w:w="665" w:type="dxa"/>
            <w:tcBorders>
              <w:top w:val="single" w:color="auto" w:sz="4" w:space="0"/>
              <w:left w:val="single" w:color="auto" w:sz="4" w:space="0"/>
              <w:bottom w:val="single" w:color="auto" w:sz="4" w:space="0"/>
              <w:right w:val="single" w:color="auto" w:sz="4" w:space="0"/>
            </w:tcBorders>
            <w:noWrap/>
            <w:vAlign w:val="center"/>
          </w:tcPr>
          <w:p w14:paraId="630834E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CE377E2">
            <w:pPr>
              <w:spacing w:after="0" w:line="240" w:lineRule="auto"/>
              <w:jc w:val="center"/>
              <w:rPr>
                <w:rFonts w:ascii="Tahoma" w:hAnsi="Tahoma" w:cs="Tahoma"/>
                <w:color w:val="000000"/>
                <w:sz w:val="20"/>
                <w:szCs w:val="20"/>
              </w:rPr>
            </w:pPr>
            <w:r>
              <w:rPr>
                <w:rFonts w:ascii="Tahoma" w:hAnsi="Tahoma" w:cs="Tahoma"/>
                <w:color w:val="000000"/>
                <w:sz w:val="20"/>
                <w:szCs w:val="20"/>
              </w:rPr>
              <w:t>AMINOFILINA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D7B08B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40B539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1929748">
            <w:pPr>
              <w:spacing w:after="0" w:line="240" w:lineRule="auto"/>
              <w:jc w:val="center"/>
              <w:rPr>
                <w:rFonts w:ascii="Tahoma" w:hAnsi="Tahoma" w:cs="Tahoma"/>
                <w:color w:val="000000"/>
                <w:sz w:val="20"/>
                <w:szCs w:val="20"/>
              </w:rPr>
            </w:pPr>
          </w:p>
        </w:tc>
      </w:tr>
      <w:tr w14:paraId="2486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0E86CD4">
            <w:pPr>
              <w:spacing w:after="0" w:line="240" w:lineRule="auto"/>
              <w:jc w:val="center"/>
              <w:rPr>
                <w:rFonts w:ascii="Tahoma" w:hAnsi="Tahoma" w:cs="Tahoma"/>
                <w:color w:val="000000"/>
                <w:sz w:val="20"/>
                <w:szCs w:val="20"/>
              </w:rPr>
            </w:pPr>
            <w:r>
              <w:rPr>
                <w:rFonts w:ascii="Tahoma" w:hAnsi="Tahoma" w:cs="Tahoma"/>
                <w:color w:val="000000"/>
                <w:sz w:val="20"/>
                <w:szCs w:val="20"/>
              </w:rPr>
              <w:t>28</w:t>
            </w:r>
          </w:p>
        </w:tc>
        <w:tc>
          <w:tcPr>
            <w:tcW w:w="865" w:type="dxa"/>
            <w:tcBorders>
              <w:top w:val="single" w:color="auto" w:sz="4" w:space="0"/>
              <w:left w:val="single" w:color="auto" w:sz="4" w:space="0"/>
              <w:bottom w:val="single" w:color="auto" w:sz="4" w:space="0"/>
              <w:right w:val="single" w:color="auto" w:sz="4" w:space="0"/>
            </w:tcBorders>
            <w:noWrap/>
            <w:vAlign w:val="center"/>
          </w:tcPr>
          <w:p w14:paraId="7FA3E7E3">
            <w:pPr>
              <w:spacing w:after="0" w:line="240" w:lineRule="auto"/>
              <w:jc w:val="center"/>
              <w:rPr>
                <w:rFonts w:ascii="Tahoma" w:hAnsi="Tahoma" w:cs="Tahoma"/>
                <w:color w:val="000000"/>
                <w:sz w:val="20"/>
                <w:szCs w:val="20"/>
              </w:rPr>
            </w:pPr>
            <w:r>
              <w:rPr>
                <w:rFonts w:ascii="Tahoma" w:hAnsi="Tahoma" w:cs="Tahoma"/>
                <w:color w:val="000000"/>
                <w:sz w:val="20"/>
                <w:szCs w:val="20"/>
              </w:rPr>
              <w:t>5.400</w:t>
            </w:r>
          </w:p>
        </w:tc>
        <w:tc>
          <w:tcPr>
            <w:tcW w:w="665" w:type="dxa"/>
            <w:tcBorders>
              <w:top w:val="single" w:color="auto" w:sz="4" w:space="0"/>
              <w:left w:val="single" w:color="auto" w:sz="4" w:space="0"/>
              <w:bottom w:val="single" w:color="auto" w:sz="4" w:space="0"/>
              <w:right w:val="single" w:color="auto" w:sz="4" w:space="0"/>
            </w:tcBorders>
            <w:noWrap/>
            <w:vAlign w:val="center"/>
          </w:tcPr>
          <w:p w14:paraId="4E03FEBA">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A500ACD">
            <w:pPr>
              <w:spacing w:after="0" w:line="240" w:lineRule="auto"/>
              <w:jc w:val="center"/>
              <w:rPr>
                <w:rFonts w:ascii="Tahoma" w:hAnsi="Tahoma" w:cs="Tahoma"/>
                <w:color w:val="000000"/>
                <w:sz w:val="20"/>
                <w:szCs w:val="20"/>
              </w:rPr>
            </w:pPr>
            <w:r>
              <w:rPr>
                <w:rFonts w:ascii="Tahoma" w:hAnsi="Tahoma" w:cs="Tahoma"/>
                <w:color w:val="000000"/>
                <w:sz w:val="20"/>
                <w:szCs w:val="20"/>
              </w:rPr>
              <w:t>AMOXICILINA + CLAVULANATO DE POTÁSSIO 400 +57 MG/5 ML, SUSPENSÃO ORAL, EM FRASCOS DE 70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3BBB1D2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45A7AB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E21DF78">
            <w:pPr>
              <w:spacing w:after="0" w:line="240" w:lineRule="auto"/>
              <w:jc w:val="center"/>
              <w:rPr>
                <w:rFonts w:ascii="Tahoma" w:hAnsi="Tahoma" w:cs="Tahoma"/>
                <w:color w:val="000000"/>
                <w:sz w:val="20"/>
                <w:szCs w:val="20"/>
              </w:rPr>
            </w:pPr>
          </w:p>
        </w:tc>
      </w:tr>
      <w:tr w14:paraId="466B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8123F10">
            <w:pPr>
              <w:spacing w:after="0" w:line="240" w:lineRule="auto"/>
              <w:jc w:val="center"/>
              <w:rPr>
                <w:rFonts w:ascii="Tahoma" w:hAnsi="Tahoma" w:cs="Tahoma"/>
                <w:color w:val="000000"/>
                <w:sz w:val="20"/>
                <w:szCs w:val="20"/>
              </w:rPr>
            </w:pPr>
            <w:r>
              <w:rPr>
                <w:rFonts w:ascii="Tahoma" w:hAnsi="Tahoma" w:cs="Tahoma"/>
                <w:color w:val="000000"/>
                <w:sz w:val="20"/>
                <w:szCs w:val="20"/>
              </w:rPr>
              <w:t>29</w:t>
            </w:r>
          </w:p>
        </w:tc>
        <w:tc>
          <w:tcPr>
            <w:tcW w:w="865" w:type="dxa"/>
            <w:tcBorders>
              <w:top w:val="single" w:color="auto" w:sz="4" w:space="0"/>
              <w:left w:val="single" w:color="auto" w:sz="4" w:space="0"/>
              <w:bottom w:val="single" w:color="auto" w:sz="4" w:space="0"/>
              <w:right w:val="single" w:color="auto" w:sz="4" w:space="0"/>
            </w:tcBorders>
            <w:noWrap/>
            <w:vAlign w:val="center"/>
          </w:tcPr>
          <w:p w14:paraId="1F0A40DA">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67669E38">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66D0BEEE">
            <w:pPr>
              <w:spacing w:after="0" w:line="240" w:lineRule="auto"/>
              <w:jc w:val="center"/>
              <w:rPr>
                <w:rFonts w:ascii="Tahoma" w:hAnsi="Tahoma" w:cs="Tahoma"/>
                <w:color w:val="000000"/>
                <w:sz w:val="20"/>
                <w:szCs w:val="20"/>
              </w:rPr>
            </w:pPr>
            <w:r>
              <w:rPr>
                <w:rFonts w:ascii="Tahoma" w:hAnsi="Tahoma" w:cs="Tahoma"/>
                <w:color w:val="000000"/>
                <w:sz w:val="20"/>
                <w:szCs w:val="20"/>
              </w:rPr>
              <w:t>AMOXICILINA, CONCENTRAÇÃO: 25 MG/ML, APRESENTAÇÃO: PÓ PARA SUSPENSÃO ORAL FR COM 150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7139A29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B1ED3B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8AE010D">
            <w:pPr>
              <w:spacing w:after="0" w:line="240" w:lineRule="auto"/>
              <w:jc w:val="center"/>
              <w:rPr>
                <w:rFonts w:ascii="Tahoma" w:hAnsi="Tahoma" w:cs="Tahoma"/>
                <w:color w:val="000000"/>
                <w:sz w:val="20"/>
                <w:szCs w:val="20"/>
              </w:rPr>
            </w:pPr>
          </w:p>
        </w:tc>
      </w:tr>
      <w:tr w14:paraId="3580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F309A0D">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865" w:type="dxa"/>
            <w:tcBorders>
              <w:top w:val="single" w:color="auto" w:sz="4" w:space="0"/>
              <w:left w:val="single" w:color="auto" w:sz="4" w:space="0"/>
              <w:bottom w:val="single" w:color="auto" w:sz="4" w:space="0"/>
              <w:right w:val="single" w:color="auto" w:sz="4" w:space="0"/>
            </w:tcBorders>
            <w:noWrap/>
            <w:vAlign w:val="center"/>
          </w:tcPr>
          <w:p w14:paraId="26929820">
            <w:pPr>
              <w:spacing w:after="0" w:line="240" w:lineRule="auto"/>
              <w:jc w:val="center"/>
              <w:rPr>
                <w:rFonts w:ascii="Tahoma" w:hAnsi="Tahoma" w:cs="Tahoma"/>
                <w:color w:val="000000"/>
                <w:sz w:val="20"/>
                <w:szCs w:val="20"/>
              </w:rPr>
            </w:pPr>
            <w:r>
              <w:rPr>
                <w:rFonts w:ascii="Tahoma" w:hAnsi="Tahoma" w:cs="Tahoma"/>
                <w:color w:val="000000"/>
                <w:sz w:val="20"/>
                <w:szCs w:val="20"/>
              </w:rPr>
              <w:t>108.000</w:t>
            </w:r>
          </w:p>
        </w:tc>
        <w:tc>
          <w:tcPr>
            <w:tcW w:w="665" w:type="dxa"/>
            <w:tcBorders>
              <w:top w:val="single" w:color="auto" w:sz="4" w:space="0"/>
              <w:left w:val="single" w:color="auto" w:sz="4" w:space="0"/>
              <w:bottom w:val="single" w:color="auto" w:sz="4" w:space="0"/>
              <w:right w:val="single" w:color="auto" w:sz="4" w:space="0"/>
            </w:tcBorders>
            <w:noWrap/>
            <w:vAlign w:val="center"/>
          </w:tcPr>
          <w:p w14:paraId="60E2CE5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8124A06">
            <w:pPr>
              <w:spacing w:after="0" w:line="240" w:lineRule="auto"/>
              <w:jc w:val="center"/>
              <w:rPr>
                <w:rFonts w:ascii="Tahoma" w:hAnsi="Tahoma" w:cs="Tahoma"/>
                <w:color w:val="000000"/>
                <w:sz w:val="20"/>
                <w:szCs w:val="20"/>
              </w:rPr>
            </w:pPr>
            <w:r>
              <w:rPr>
                <w:rFonts w:ascii="Tahoma" w:hAnsi="Tahoma" w:cs="Tahoma"/>
                <w:color w:val="000000"/>
                <w:sz w:val="20"/>
                <w:szCs w:val="20"/>
              </w:rPr>
              <w:t>AMOXICILINA 500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0AEBC6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A7E3E0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81EED42">
            <w:pPr>
              <w:spacing w:after="0" w:line="240" w:lineRule="auto"/>
              <w:jc w:val="center"/>
              <w:rPr>
                <w:rFonts w:ascii="Tahoma" w:hAnsi="Tahoma" w:cs="Tahoma"/>
                <w:color w:val="000000"/>
                <w:sz w:val="20"/>
                <w:szCs w:val="20"/>
              </w:rPr>
            </w:pPr>
          </w:p>
        </w:tc>
      </w:tr>
      <w:tr w14:paraId="0E2C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BF453A2">
            <w:pPr>
              <w:spacing w:after="0" w:line="240" w:lineRule="auto"/>
              <w:jc w:val="center"/>
              <w:rPr>
                <w:rFonts w:ascii="Tahoma" w:hAnsi="Tahoma" w:cs="Tahoma"/>
                <w:color w:val="000000"/>
                <w:sz w:val="20"/>
                <w:szCs w:val="20"/>
              </w:rPr>
            </w:pPr>
            <w:r>
              <w:rPr>
                <w:rFonts w:ascii="Tahoma" w:hAnsi="Tahoma" w:cs="Tahoma"/>
                <w:color w:val="000000"/>
                <w:sz w:val="20"/>
                <w:szCs w:val="20"/>
              </w:rPr>
              <w:t>31</w:t>
            </w:r>
          </w:p>
        </w:tc>
        <w:tc>
          <w:tcPr>
            <w:tcW w:w="865" w:type="dxa"/>
            <w:tcBorders>
              <w:top w:val="single" w:color="auto" w:sz="4" w:space="0"/>
              <w:left w:val="single" w:color="auto" w:sz="4" w:space="0"/>
              <w:bottom w:val="single" w:color="auto" w:sz="4" w:space="0"/>
              <w:right w:val="single" w:color="auto" w:sz="4" w:space="0"/>
            </w:tcBorders>
            <w:noWrap/>
            <w:vAlign w:val="center"/>
          </w:tcPr>
          <w:p w14:paraId="57393029">
            <w:pPr>
              <w:spacing w:after="0" w:line="240" w:lineRule="auto"/>
              <w:jc w:val="center"/>
              <w:rPr>
                <w:rFonts w:ascii="Tahoma" w:hAnsi="Tahoma" w:cs="Tahoma"/>
                <w:color w:val="000000"/>
                <w:sz w:val="20"/>
                <w:szCs w:val="20"/>
              </w:rPr>
            </w:pPr>
            <w:r>
              <w:rPr>
                <w:rFonts w:ascii="Tahoma" w:hAnsi="Tahoma" w:cs="Tahoma"/>
                <w:color w:val="000000"/>
                <w:sz w:val="20"/>
                <w:szCs w:val="20"/>
              </w:rPr>
              <w:t>72.000</w:t>
            </w:r>
          </w:p>
        </w:tc>
        <w:tc>
          <w:tcPr>
            <w:tcW w:w="665" w:type="dxa"/>
            <w:tcBorders>
              <w:top w:val="single" w:color="auto" w:sz="4" w:space="0"/>
              <w:left w:val="single" w:color="auto" w:sz="4" w:space="0"/>
              <w:bottom w:val="single" w:color="auto" w:sz="4" w:space="0"/>
              <w:right w:val="single" w:color="auto" w:sz="4" w:space="0"/>
            </w:tcBorders>
            <w:noWrap/>
            <w:vAlign w:val="center"/>
          </w:tcPr>
          <w:p w14:paraId="47F98B9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B6CA22E">
            <w:pPr>
              <w:spacing w:after="0" w:line="240" w:lineRule="auto"/>
              <w:jc w:val="center"/>
              <w:rPr>
                <w:rFonts w:ascii="Tahoma" w:hAnsi="Tahoma" w:cs="Tahoma"/>
                <w:color w:val="000000"/>
                <w:sz w:val="20"/>
                <w:szCs w:val="20"/>
              </w:rPr>
            </w:pPr>
            <w:r>
              <w:rPr>
                <w:rFonts w:ascii="Tahoma" w:hAnsi="Tahoma" w:cs="Tahoma"/>
                <w:color w:val="000000"/>
                <w:sz w:val="20"/>
                <w:szCs w:val="20"/>
              </w:rPr>
              <w:t>AMOXICILINA + CLAVULANATO DE POTÁSSIO 875 +125 MG BD COMPRIMIDO BLISTER COM 14</w:t>
            </w:r>
          </w:p>
        </w:tc>
        <w:tc>
          <w:tcPr>
            <w:tcW w:w="993" w:type="dxa"/>
            <w:tcBorders>
              <w:top w:val="single" w:color="auto" w:sz="4" w:space="0"/>
              <w:left w:val="single" w:color="auto" w:sz="4" w:space="0"/>
              <w:bottom w:val="single" w:color="auto" w:sz="4" w:space="0"/>
              <w:right w:val="single" w:color="auto" w:sz="4" w:space="0"/>
            </w:tcBorders>
            <w:noWrap/>
            <w:vAlign w:val="center"/>
          </w:tcPr>
          <w:p w14:paraId="21968A6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747E35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BE93F40">
            <w:pPr>
              <w:spacing w:after="0" w:line="240" w:lineRule="auto"/>
              <w:jc w:val="center"/>
              <w:rPr>
                <w:rFonts w:ascii="Tahoma" w:hAnsi="Tahoma" w:cs="Tahoma"/>
                <w:color w:val="000000"/>
                <w:sz w:val="20"/>
                <w:szCs w:val="20"/>
              </w:rPr>
            </w:pPr>
          </w:p>
        </w:tc>
      </w:tr>
      <w:tr w14:paraId="4E7E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F089412">
            <w:pPr>
              <w:spacing w:after="0" w:line="240" w:lineRule="auto"/>
              <w:jc w:val="center"/>
              <w:rPr>
                <w:rFonts w:ascii="Tahoma" w:hAnsi="Tahoma" w:cs="Tahoma"/>
                <w:color w:val="000000"/>
                <w:sz w:val="20"/>
                <w:szCs w:val="20"/>
              </w:rPr>
            </w:pPr>
            <w:r>
              <w:rPr>
                <w:rFonts w:ascii="Tahoma" w:hAnsi="Tahoma" w:cs="Tahoma"/>
                <w:color w:val="000000"/>
                <w:sz w:val="20"/>
                <w:szCs w:val="20"/>
              </w:rPr>
              <w:t>32</w:t>
            </w:r>
          </w:p>
        </w:tc>
        <w:tc>
          <w:tcPr>
            <w:tcW w:w="865" w:type="dxa"/>
            <w:tcBorders>
              <w:top w:val="single" w:color="auto" w:sz="4" w:space="0"/>
              <w:left w:val="single" w:color="auto" w:sz="4" w:space="0"/>
              <w:bottom w:val="single" w:color="auto" w:sz="4" w:space="0"/>
              <w:right w:val="single" w:color="auto" w:sz="4" w:space="0"/>
            </w:tcBorders>
            <w:noWrap/>
            <w:vAlign w:val="center"/>
          </w:tcPr>
          <w:p w14:paraId="1725563A">
            <w:pPr>
              <w:spacing w:after="0" w:line="240" w:lineRule="auto"/>
              <w:jc w:val="center"/>
              <w:rPr>
                <w:rFonts w:ascii="Tahoma" w:hAnsi="Tahoma" w:cs="Tahoma"/>
                <w:color w:val="000000"/>
                <w:sz w:val="20"/>
                <w:szCs w:val="20"/>
              </w:rPr>
            </w:pPr>
            <w:r>
              <w:rPr>
                <w:rFonts w:ascii="Tahoma" w:hAnsi="Tahoma" w:cs="Tahoma"/>
                <w:color w:val="000000"/>
                <w:sz w:val="20"/>
                <w:szCs w:val="20"/>
              </w:rPr>
              <w:t>990</w:t>
            </w:r>
          </w:p>
        </w:tc>
        <w:tc>
          <w:tcPr>
            <w:tcW w:w="665" w:type="dxa"/>
            <w:tcBorders>
              <w:top w:val="single" w:color="auto" w:sz="4" w:space="0"/>
              <w:left w:val="single" w:color="auto" w:sz="4" w:space="0"/>
              <w:bottom w:val="single" w:color="auto" w:sz="4" w:space="0"/>
              <w:right w:val="single" w:color="auto" w:sz="4" w:space="0"/>
            </w:tcBorders>
            <w:noWrap/>
            <w:vAlign w:val="center"/>
          </w:tcPr>
          <w:p w14:paraId="0E69A0D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54B8982">
            <w:pPr>
              <w:spacing w:after="0" w:line="240" w:lineRule="auto"/>
              <w:jc w:val="center"/>
              <w:rPr>
                <w:rFonts w:ascii="Tahoma" w:hAnsi="Tahoma" w:cs="Tahoma"/>
                <w:color w:val="000000"/>
                <w:sz w:val="20"/>
                <w:szCs w:val="20"/>
              </w:rPr>
            </w:pPr>
            <w:r>
              <w:rPr>
                <w:rFonts w:ascii="Tahoma" w:hAnsi="Tahoma" w:cs="Tahoma"/>
                <w:color w:val="000000"/>
                <w:sz w:val="20"/>
                <w:szCs w:val="20"/>
              </w:rPr>
              <w:t>APIXABANA, CONCENTRAÇÃO: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DE7055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2C393A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404FD83">
            <w:pPr>
              <w:spacing w:after="0" w:line="240" w:lineRule="auto"/>
              <w:jc w:val="center"/>
              <w:rPr>
                <w:rFonts w:ascii="Tahoma" w:hAnsi="Tahoma" w:cs="Tahoma"/>
                <w:color w:val="000000"/>
                <w:sz w:val="20"/>
                <w:szCs w:val="20"/>
              </w:rPr>
            </w:pPr>
          </w:p>
        </w:tc>
      </w:tr>
      <w:tr w14:paraId="1143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C14645D">
            <w:pPr>
              <w:spacing w:after="0" w:line="240" w:lineRule="auto"/>
              <w:jc w:val="center"/>
              <w:rPr>
                <w:rFonts w:ascii="Tahoma" w:hAnsi="Tahoma" w:cs="Tahoma"/>
                <w:color w:val="000000"/>
                <w:sz w:val="20"/>
                <w:szCs w:val="20"/>
              </w:rPr>
            </w:pPr>
            <w:r>
              <w:rPr>
                <w:rFonts w:ascii="Tahoma" w:hAnsi="Tahoma" w:cs="Tahoma"/>
                <w:color w:val="000000"/>
                <w:sz w:val="20"/>
                <w:szCs w:val="20"/>
              </w:rPr>
              <w:t>33</w:t>
            </w:r>
          </w:p>
        </w:tc>
        <w:tc>
          <w:tcPr>
            <w:tcW w:w="865" w:type="dxa"/>
            <w:tcBorders>
              <w:top w:val="single" w:color="auto" w:sz="4" w:space="0"/>
              <w:left w:val="single" w:color="auto" w:sz="4" w:space="0"/>
              <w:bottom w:val="single" w:color="auto" w:sz="4" w:space="0"/>
              <w:right w:val="single" w:color="auto" w:sz="4" w:space="0"/>
            </w:tcBorders>
            <w:noWrap/>
            <w:vAlign w:val="center"/>
          </w:tcPr>
          <w:p w14:paraId="155B2DA9">
            <w:pPr>
              <w:spacing w:after="0" w:line="240" w:lineRule="auto"/>
              <w:jc w:val="center"/>
              <w:rPr>
                <w:rFonts w:ascii="Tahoma" w:hAnsi="Tahoma" w:cs="Tahoma"/>
                <w:color w:val="000000"/>
                <w:sz w:val="20"/>
                <w:szCs w:val="20"/>
              </w:rPr>
            </w:pPr>
            <w:r>
              <w:rPr>
                <w:rFonts w:ascii="Tahoma" w:hAnsi="Tahoma" w:cs="Tahoma"/>
                <w:color w:val="000000"/>
                <w:sz w:val="20"/>
                <w:szCs w:val="20"/>
              </w:rPr>
              <w:t>135</w:t>
            </w:r>
          </w:p>
        </w:tc>
        <w:tc>
          <w:tcPr>
            <w:tcW w:w="665" w:type="dxa"/>
            <w:tcBorders>
              <w:top w:val="single" w:color="auto" w:sz="4" w:space="0"/>
              <w:left w:val="single" w:color="auto" w:sz="4" w:space="0"/>
              <w:bottom w:val="single" w:color="auto" w:sz="4" w:space="0"/>
              <w:right w:val="single" w:color="auto" w:sz="4" w:space="0"/>
            </w:tcBorders>
            <w:noWrap/>
            <w:vAlign w:val="center"/>
          </w:tcPr>
          <w:p w14:paraId="65F3791E">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487A741A">
            <w:pPr>
              <w:spacing w:after="0" w:line="240" w:lineRule="auto"/>
              <w:jc w:val="center"/>
              <w:rPr>
                <w:rFonts w:ascii="Tahoma" w:hAnsi="Tahoma" w:cs="Tahoma"/>
                <w:color w:val="000000"/>
                <w:sz w:val="20"/>
                <w:szCs w:val="20"/>
              </w:rPr>
            </w:pPr>
            <w:r>
              <w:rPr>
                <w:rFonts w:ascii="Tahoma" w:hAnsi="Tahoma" w:cs="Tahoma"/>
                <w:color w:val="000000"/>
                <w:sz w:val="20"/>
                <w:szCs w:val="20"/>
              </w:rPr>
              <w:t>ARIPIPRAZOL 1 MG/ML FR 150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CC4DB1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716E74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4B3D01B">
            <w:pPr>
              <w:spacing w:after="0" w:line="240" w:lineRule="auto"/>
              <w:jc w:val="center"/>
              <w:rPr>
                <w:rFonts w:ascii="Tahoma" w:hAnsi="Tahoma" w:cs="Tahoma"/>
                <w:color w:val="000000"/>
                <w:sz w:val="20"/>
                <w:szCs w:val="20"/>
              </w:rPr>
            </w:pPr>
          </w:p>
        </w:tc>
      </w:tr>
      <w:tr w14:paraId="0B04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7A88913">
            <w:pPr>
              <w:spacing w:after="0" w:line="240" w:lineRule="auto"/>
              <w:jc w:val="center"/>
              <w:rPr>
                <w:rFonts w:ascii="Tahoma" w:hAnsi="Tahoma" w:cs="Tahoma"/>
                <w:color w:val="000000"/>
                <w:sz w:val="20"/>
                <w:szCs w:val="20"/>
              </w:rPr>
            </w:pPr>
            <w:r>
              <w:rPr>
                <w:rFonts w:ascii="Tahoma" w:hAnsi="Tahoma" w:cs="Tahoma"/>
                <w:color w:val="000000"/>
                <w:sz w:val="20"/>
                <w:szCs w:val="20"/>
              </w:rPr>
              <w:t>34</w:t>
            </w:r>
          </w:p>
        </w:tc>
        <w:tc>
          <w:tcPr>
            <w:tcW w:w="865" w:type="dxa"/>
            <w:tcBorders>
              <w:top w:val="single" w:color="auto" w:sz="4" w:space="0"/>
              <w:left w:val="single" w:color="auto" w:sz="4" w:space="0"/>
              <w:bottom w:val="single" w:color="auto" w:sz="4" w:space="0"/>
              <w:right w:val="single" w:color="auto" w:sz="4" w:space="0"/>
            </w:tcBorders>
            <w:noWrap/>
            <w:vAlign w:val="center"/>
          </w:tcPr>
          <w:p w14:paraId="479F7EC9">
            <w:pPr>
              <w:spacing w:after="0" w:line="240" w:lineRule="auto"/>
              <w:jc w:val="center"/>
              <w:rPr>
                <w:rFonts w:ascii="Tahoma" w:hAnsi="Tahoma" w:cs="Tahoma"/>
                <w:color w:val="000000"/>
                <w:sz w:val="20"/>
                <w:szCs w:val="20"/>
              </w:rPr>
            </w:pPr>
            <w:r>
              <w:rPr>
                <w:rFonts w:ascii="Tahoma" w:hAnsi="Tahoma" w:cs="Tahoma"/>
                <w:color w:val="000000"/>
                <w:sz w:val="20"/>
                <w:szCs w:val="20"/>
              </w:rPr>
              <w:t>810</w:t>
            </w:r>
          </w:p>
        </w:tc>
        <w:tc>
          <w:tcPr>
            <w:tcW w:w="665" w:type="dxa"/>
            <w:tcBorders>
              <w:top w:val="single" w:color="auto" w:sz="4" w:space="0"/>
              <w:left w:val="single" w:color="auto" w:sz="4" w:space="0"/>
              <w:bottom w:val="single" w:color="auto" w:sz="4" w:space="0"/>
              <w:right w:val="single" w:color="auto" w:sz="4" w:space="0"/>
            </w:tcBorders>
            <w:noWrap/>
            <w:vAlign w:val="center"/>
          </w:tcPr>
          <w:p w14:paraId="4CCFB98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80DB8C6">
            <w:pPr>
              <w:spacing w:after="0" w:line="240" w:lineRule="auto"/>
              <w:jc w:val="center"/>
              <w:rPr>
                <w:rFonts w:ascii="Tahoma" w:hAnsi="Tahoma" w:cs="Tahoma"/>
                <w:color w:val="000000"/>
                <w:sz w:val="20"/>
                <w:szCs w:val="20"/>
              </w:rPr>
            </w:pPr>
            <w:r>
              <w:rPr>
                <w:rFonts w:ascii="Tahoma" w:hAnsi="Tahoma" w:cs="Tahoma"/>
                <w:color w:val="000000"/>
                <w:sz w:val="20"/>
                <w:szCs w:val="20"/>
              </w:rPr>
              <w:t>ARIPIPRAZOL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176756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881978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E9DE91B">
            <w:pPr>
              <w:spacing w:after="0" w:line="240" w:lineRule="auto"/>
              <w:jc w:val="center"/>
              <w:rPr>
                <w:rFonts w:ascii="Tahoma" w:hAnsi="Tahoma" w:cs="Tahoma"/>
                <w:color w:val="000000"/>
                <w:sz w:val="20"/>
                <w:szCs w:val="20"/>
              </w:rPr>
            </w:pPr>
          </w:p>
        </w:tc>
      </w:tr>
      <w:tr w14:paraId="67A1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CBA20D7">
            <w:pPr>
              <w:spacing w:after="0" w:line="240" w:lineRule="auto"/>
              <w:jc w:val="center"/>
              <w:rPr>
                <w:rFonts w:ascii="Tahoma" w:hAnsi="Tahoma" w:cs="Tahoma"/>
                <w:color w:val="000000"/>
                <w:sz w:val="20"/>
                <w:szCs w:val="20"/>
              </w:rPr>
            </w:pPr>
            <w:r>
              <w:rPr>
                <w:rFonts w:ascii="Tahoma" w:hAnsi="Tahoma" w:cs="Tahoma"/>
                <w:color w:val="000000"/>
                <w:sz w:val="20"/>
                <w:szCs w:val="20"/>
              </w:rPr>
              <w:t>35</w:t>
            </w:r>
          </w:p>
        </w:tc>
        <w:tc>
          <w:tcPr>
            <w:tcW w:w="865" w:type="dxa"/>
            <w:tcBorders>
              <w:top w:val="single" w:color="auto" w:sz="4" w:space="0"/>
              <w:left w:val="single" w:color="auto" w:sz="4" w:space="0"/>
              <w:bottom w:val="single" w:color="auto" w:sz="4" w:space="0"/>
              <w:right w:val="single" w:color="auto" w:sz="4" w:space="0"/>
            </w:tcBorders>
            <w:noWrap/>
            <w:vAlign w:val="center"/>
          </w:tcPr>
          <w:p w14:paraId="1B8AA3C9">
            <w:pPr>
              <w:spacing w:after="0" w:line="240" w:lineRule="auto"/>
              <w:jc w:val="center"/>
              <w:rPr>
                <w:rFonts w:ascii="Tahoma" w:hAnsi="Tahoma" w:cs="Tahoma"/>
                <w:color w:val="000000"/>
                <w:sz w:val="20"/>
                <w:szCs w:val="20"/>
              </w:rPr>
            </w:pPr>
            <w:r>
              <w:rPr>
                <w:rFonts w:ascii="Tahoma" w:hAnsi="Tahoma" w:cs="Tahoma"/>
                <w:color w:val="000000"/>
                <w:sz w:val="20"/>
                <w:szCs w:val="20"/>
              </w:rPr>
              <w:t>27</w:t>
            </w:r>
          </w:p>
        </w:tc>
        <w:tc>
          <w:tcPr>
            <w:tcW w:w="665" w:type="dxa"/>
            <w:tcBorders>
              <w:top w:val="single" w:color="auto" w:sz="4" w:space="0"/>
              <w:left w:val="single" w:color="auto" w:sz="4" w:space="0"/>
              <w:bottom w:val="single" w:color="auto" w:sz="4" w:space="0"/>
              <w:right w:val="single" w:color="auto" w:sz="4" w:space="0"/>
            </w:tcBorders>
            <w:noWrap/>
            <w:vAlign w:val="center"/>
          </w:tcPr>
          <w:p w14:paraId="30BA1B08">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6EABC08B">
            <w:pPr>
              <w:spacing w:after="0" w:line="240" w:lineRule="auto"/>
              <w:jc w:val="center"/>
              <w:rPr>
                <w:rFonts w:ascii="Tahoma" w:hAnsi="Tahoma" w:cs="Tahoma"/>
                <w:color w:val="000000"/>
                <w:sz w:val="20"/>
                <w:szCs w:val="20"/>
              </w:rPr>
            </w:pPr>
            <w:r>
              <w:rPr>
                <w:rFonts w:ascii="Tahoma" w:hAnsi="Tahoma" w:cs="Tahoma"/>
                <w:color w:val="000000"/>
                <w:sz w:val="20"/>
                <w:szCs w:val="20"/>
              </w:rPr>
              <w:t>ARIPIPRAZOL 20 MG/ML FR 30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4E068F0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CA8F29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86FE499">
            <w:pPr>
              <w:spacing w:after="0" w:line="240" w:lineRule="auto"/>
              <w:jc w:val="center"/>
              <w:rPr>
                <w:rFonts w:ascii="Tahoma" w:hAnsi="Tahoma" w:cs="Tahoma"/>
                <w:color w:val="000000"/>
                <w:sz w:val="20"/>
                <w:szCs w:val="20"/>
              </w:rPr>
            </w:pPr>
          </w:p>
        </w:tc>
      </w:tr>
      <w:tr w14:paraId="56C8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CF9D9BC">
            <w:pPr>
              <w:spacing w:after="0" w:line="240" w:lineRule="auto"/>
              <w:jc w:val="center"/>
              <w:rPr>
                <w:rFonts w:ascii="Tahoma" w:hAnsi="Tahoma" w:cs="Tahoma"/>
                <w:color w:val="000000"/>
                <w:sz w:val="20"/>
                <w:szCs w:val="20"/>
              </w:rPr>
            </w:pPr>
            <w:r>
              <w:rPr>
                <w:rFonts w:ascii="Tahoma" w:hAnsi="Tahoma" w:cs="Tahoma"/>
                <w:color w:val="000000"/>
                <w:sz w:val="20"/>
                <w:szCs w:val="20"/>
              </w:rPr>
              <w:t>36</w:t>
            </w:r>
          </w:p>
        </w:tc>
        <w:tc>
          <w:tcPr>
            <w:tcW w:w="865" w:type="dxa"/>
            <w:tcBorders>
              <w:top w:val="single" w:color="auto" w:sz="4" w:space="0"/>
              <w:left w:val="single" w:color="auto" w:sz="4" w:space="0"/>
              <w:bottom w:val="single" w:color="auto" w:sz="4" w:space="0"/>
              <w:right w:val="single" w:color="auto" w:sz="4" w:space="0"/>
            </w:tcBorders>
            <w:noWrap/>
            <w:vAlign w:val="center"/>
          </w:tcPr>
          <w:p w14:paraId="5822E0FB">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4D1DD54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C8CB5D4">
            <w:pPr>
              <w:spacing w:after="0" w:line="240" w:lineRule="auto"/>
              <w:jc w:val="center"/>
              <w:rPr>
                <w:rFonts w:ascii="Tahoma" w:hAnsi="Tahoma" w:cs="Tahoma"/>
                <w:color w:val="000000"/>
                <w:sz w:val="20"/>
                <w:szCs w:val="20"/>
              </w:rPr>
            </w:pPr>
            <w:r>
              <w:rPr>
                <w:rFonts w:ascii="Tahoma" w:hAnsi="Tahoma" w:cs="Tahoma"/>
                <w:color w:val="000000"/>
                <w:sz w:val="20"/>
                <w:szCs w:val="20"/>
              </w:rPr>
              <w:t>ATENOLOL + CLORTALIDONA  100/25</w:t>
            </w:r>
          </w:p>
        </w:tc>
        <w:tc>
          <w:tcPr>
            <w:tcW w:w="993" w:type="dxa"/>
            <w:tcBorders>
              <w:top w:val="single" w:color="auto" w:sz="4" w:space="0"/>
              <w:left w:val="single" w:color="auto" w:sz="4" w:space="0"/>
              <w:bottom w:val="single" w:color="auto" w:sz="4" w:space="0"/>
              <w:right w:val="single" w:color="auto" w:sz="4" w:space="0"/>
            </w:tcBorders>
            <w:noWrap/>
            <w:vAlign w:val="center"/>
          </w:tcPr>
          <w:p w14:paraId="0D284B1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DD5EA0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280EB1B">
            <w:pPr>
              <w:spacing w:after="0" w:line="240" w:lineRule="auto"/>
              <w:jc w:val="center"/>
              <w:rPr>
                <w:rFonts w:ascii="Tahoma" w:hAnsi="Tahoma" w:cs="Tahoma"/>
                <w:color w:val="000000"/>
                <w:sz w:val="20"/>
                <w:szCs w:val="20"/>
              </w:rPr>
            </w:pPr>
          </w:p>
        </w:tc>
      </w:tr>
      <w:tr w14:paraId="1707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1B2A45A">
            <w:pPr>
              <w:spacing w:after="0" w:line="240" w:lineRule="auto"/>
              <w:jc w:val="center"/>
              <w:rPr>
                <w:rFonts w:ascii="Tahoma" w:hAnsi="Tahoma" w:cs="Tahoma"/>
                <w:color w:val="000000"/>
                <w:sz w:val="20"/>
                <w:szCs w:val="20"/>
              </w:rPr>
            </w:pPr>
            <w:r>
              <w:rPr>
                <w:rFonts w:ascii="Tahoma" w:hAnsi="Tahoma" w:cs="Tahoma"/>
                <w:color w:val="000000"/>
                <w:sz w:val="20"/>
                <w:szCs w:val="20"/>
              </w:rPr>
              <w:t>37</w:t>
            </w:r>
          </w:p>
        </w:tc>
        <w:tc>
          <w:tcPr>
            <w:tcW w:w="865" w:type="dxa"/>
            <w:tcBorders>
              <w:top w:val="single" w:color="auto" w:sz="4" w:space="0"/>
              <w:left w:val="single" w:color="auto" w:sz="4" w:space="0"/>
              <w:bottom w:val="single" w:color="auto" w:sz="4" w:space="0"/>
              <w:right w:val="single" w:color="auto" w:sz="4" w:space="0"/>
            </w:tcBorders>
            <w:noWrap/>
            <w:vAlign w:val="center"/>
          </w:tcPr>
          <w:p w14:paraId="1D58018A">
            <w:pPr>
              <w:spacing w:after="0" w:line="240" w:lineRule="auto"/>
              <w:jc w:val="center"/>
              <w:rPr>
                <w:rFonts w:ascii="Tahoma" w:hAnsi="Tahoma" w:cs="Tahoma"/>
                <w:color w:val="000000"/>
                <w:sz w:val="20"/>
                <w:szCs w:val="20"/>
              </w:rPr>
            </w:pPr>
            <w:r>
              <w:rPr>
                <w:rFonts w:ascii="Tahoma" w:hAnsi="Tahoma" w:cs="Tahoma"/>
                <w:color w:val="000000"/>
                <w:sz w:val="20"/>
                <w:szCs w:val="20"/>
              </w:rPr>
              <w:t>135.000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543FD3B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FAAD3E0">
            <w:pPr>
              <w:spacing w:after="0" w:line="240" w:lineRule="auto"/>
              <w:jc w:val="center"/>
              <w:rPr>
                <w:rFonts w:ascii="Tahoma" w:hAnsi="Tahoma" w:cs="Tahoma"/>
                <w:color w:val="000000"/>
                <w:sz w:val="20"/>
                <w:szCs w:val="20"/>
              </w:rPr>
            </w:pPr>
            <w:r>
              <w:rPr>
                <w:rFonts w:ascii="Tahoma" w:hAnsi="Tahoma" w:cs="Tahoma"/>
                <w:color w:val="000000"/>
                <w:sz w:val="20"/>
                <w:szCs w:val="20"/>
              </w:rPr>
              <w:t>ATENOLOL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78F068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4FA2DD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CBCEE1E">
            <w:pPr>
              <w:spacing w:after="0" w:line="240" w:lineRule="auto"/>
              <w:jc w:val="center"/>
              <w:rPr>
                <w:rFonts w:ascii="Tahoma" w:hAnsi="Tahoma" w:cs="Tahoma"/>
                <w:color w:val="000000"/>
                <w:sz w:val="20"/>
                <w:szCs w:val="20"/>
              </w:rPr>
            </w:pPr>
          </w:p>
        </w:tc>
      </w:tr>
      <w:tr w14:paraId="0198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CD3110A">
            <w:pPr>
              <w:spacing w:after="0" w:line="240" w:lineRule="auto"/>
              <w:jc w:val="center"/>
              <w:rPr>
                <w:rFonts w:ascii="Tahoma" w:hAnsi="Tahoma" w:cs="Tahoma"/>
                <w:color w:val="000000"/>
                <w:sz w:val="20"/>
                <w:szCs w:val="20"/>
              </w:rPr>
            </w:pPr>
            <w:r>
              <w:rPr>
                <w:rFonts w:ascii="Tahoma" w:hAnsi="Tahoma" w:cs="Tahoma"/>
                <w:color w:val="000000"/>
                <w:sz w:val="20"/>
                <w:szCs w:val="20"/>
              </w:rPr>
              <w:t>38</w:t>
            </w:r>
          </w:p>
        </w:tc>
        <w:tc>
          <w:tcPr>
            <w:tcW w:w="865" w:type="dxa"/>
            <w:tcBorders>
              <w:top w:val="single" w:color="auto" w:sz="4" w:space="0"/>
              <w:left w:val="single" w:color="auto" w:sz="4" w:space="0"/>
              <w:bottom w:val="single" w:color="auto" w:sz="4" w:space="0"/>
              <w:right w:val="single" w:color="auto" w:sz="4" w:space="0"/>
            </w:tcBorders>
            <w:noWrap/>
            <w:vAlign w:val="center"/>
          </w:tcPr>
          <w:p w14:paraId="68417084">
            <w:pPr>
              <w:spacing w:after="0" w:line="240" w:lineRule="auto"/>
              <w:jc w:val="center"/>
              <w:rPr>
                <w:rFonts w:ascii="Tahoma" w:hAnsi="Tahoma" w:cs="Tahoma"/>
                <w:color w:val="000000"/>
                <w:sz w:val="20"/>
                <w:szCs w:val="20"/>
              </w:rPr>
            </w:pPr>
            <w:r>
              <w:rPr>
                <w:rFonts w:ascii="Tahoma" w:hAnsi="Tahoma" w:cs="Tahoma"/>
                <w:color w:val="000000"/>
                <w:sz w:val="20"/>
                <w:szCs w:val="20"/>
              </w:rPr>
              <w:t>45.000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3186678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C3E44EB">
            <w:pPr>
              <w:spacing w:after="0" w:line="240" w:lineRule="auto"/>
              <w:jc w:val="center"/>
              <w:rPr>
                <w:rFonts w:ascii="Tahoma" w:hAnsi="Tahoma" w:cs="Tahoma"/>
                <w:color w:val="000000"/>
                <w:sz w:val="20"/>
                <w:szCs w:val="20"/>
              </w:rPr>
            </w:pPr>
            <w:r>
              <w:rPr>
                <w:rFonts w:ascii="Tahoma" w:hAnsi="Tahoma" w:cs="Tahoma"/>
                <w:color w:val="000000"/>
                <w:sz w:val="20"/>
                <w:szCs w:val="20"/>
              </w:rPr>
              <w:t>ATENOLOL 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BE6988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877475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2F9BB70">
            <w:pPr>
              <w:spacing w:after="0" w:line="240" w:lineRule="auto"/>
              <w:jc w:val="center"/>
              <w:rPr>
                <w:rFonts w:ascii="Tahoma" w:hAnsi="Tahoma" w:cs="Tahoma"/>
                <w:color w:val="000000"/>
                <w:sz w:val="20"/>
                <w:szCs w:val="20"/>
              </w:rPr>
            </w:pPr>
          </w:p>
        </w:tc>
      </w:tr>
      <w:tr w14:paraId="60F8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45EA1DD">
            <w:pPr>
              <w:spacing w:after="0" w:line="240" w:lineRule="auto"/>
              <w:jc w:val="center"/>
              <w:rPr>
                <w:rFonts w:ascii="Tahoma" w:hAnsi="Tahoma" w:cs="Tahoma"/>
                <w:color w:val="000000"/>
                <w:sz w:val="20"/>
                <w:szCs w:val="20"/>
              </w:rPr>
            </w:pPr>
            <w:r>
              <w:rPr>
                <w:rFonts w:ascii="Tahoma" w:hAnsi="Tahoma" w:cs="Tahoma"/>
                <w:color w:val="000000"/>
                <w:sz w:val="20"/>
                <w:szCs w:val="20"/>
              </w:rPr>
              <w:t>39</w:t>
            </w:r>
          </w:p>
        </w:tc>
        <w:tc>
          <w:tcPr>
            <w:tcW w:w="865" w:type="dxa"/>
            <w:tcBorders>
              <w:top w:val="single" w:color="auto" w:sz="4" w:space="0"/>
              <w:left w:val="single" w:color="auto" w:sz="4" w:space="0"/>
              <w:bottom w:val="single" w:color="auto" w:sz="4" w:space="0"/>
              <w:right w:val="single" w:color="auto" w:sz="4" w:space="0"/>
            </w:tcBorders>
            <w:noWrap/>
            <w:vAlign w:val="center"/>
          </w:tcPr>
          <w:p w14:paraId="4D746BC2">
            <w:pPr>
              <w:spacing w:after="0" w:line="240" w:lineRule="auto"/>
              <w:jc w:val="center"/>
              <w:rPr>
                <w:rFonts w:ascii="Tahoma" w:hAnsi="Tahoma" w:cs="Tahoma"/>
                <w:color w:val="000000"/>
                <w:sz w:val="20"/>
                <w:szCs w:val="20"/>
              </w:rPr>
            </w:pPr>
            <w:r>
              <w:rPr>
                <w:rFonts w:ascii="Tahoma" w:hAnsi="Tahoma" w:cs="Tahoma"/>
                <w:color w:val="000000"/>
                <w:sz w:val="20"/>
                <w:szCs w:val="20"/>
              </w:rPr>
              <w:t>108.000</w:t>
            </w:r>
          </w:p>
        </w:tc>
        <w:tc>
          <w:tcPr>
            <w:tcW w:w="665" w:type="dxa"/>
            <w:tcBorders>
              <w:top w:val="single" w:color="auto" w:sz="4" w:space="0"/>
              <w:left w:val="single" w:color="auto" w:sz="4" w:space="0"/>
              <w:bottom w:val="single" w:color="auto" w:sz="4" w:space="0"/>
              <w:right w:val="single" w:color="auto" w:sz="4" w:space="0"/>
            </w:tcBorders>
            <w:noWrap/>
            <w:vAlign w:val="center"/>
          </w:tcPr>
          <w:p w14:paraId="0656D9E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CF33AE1">
            <w:pPr>
              <w:spacing w:after="0" w:line="240" w:lineRule="auto"/>
              <w:jc w:val="center"/>
              <w:rPr>
                <w:rFonts w:ascii="Tahoma" w:hAnsi="Tahoma" w:cs="Tahoma"/>
                <w:color w:val="000000"/>
                <w:sz w:val="20"/>
                <w:szCs w:val="20"/>
              </w:rPr>
            </w:pPr>
            <w:r>
              <w:rPr>
                <w:rFonts w:ascii="Tahoma" w:hAnsi="Tahoma" w:cs="Tahoma"/>
                <w:color w:val="000000"/>
                <w:sz w:val="20"/>
                <w:szCs w:val="20"/>
              </w:rPr>
              <w:t>ATENSINA 0,100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A26A52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79A93B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021EFC7">
            <w:pPr>
              <w:spacing w:after="0" w:line="240" w:lineRule="auto"/>
              <w:jc w:val="center"/>
              <w:rPr>
                <w:rFonts w:ascii="Tahoma" w:hAnsi="Tahoma" w:cs="Tahoma"/>
                <w:color w:val="000000"/>
                <w:sz w:val="20"/>
                <w:szCs w:val="20"/>
              </w:rPr>
            </w:pPr>
          </w:p>
        </w:tc>
      </w:tr>
      <w:tr w14:paraId="2FC0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D62115A">
            <w:pPr>
              <w:spacing w:after="0" w:line="240" w:lineRule="auto"/>
              <w:jc w:val="center"/>
              <w:rPr>
                <w:rFonts w:ascii="Tahoma" w:hAnsi="Tahoma" w:cs="Tahoma"/>
                <w:color w:val="000000"/>
                <w:sz w:val="20"/>
                <w:szCs w:val="20"/>
              </w:rPr>
            </w:pPr>
            <w:r>
              <w:rPr>
                <w:rFonts w:ascii="Tahoma" w:hAnsi="Tahoma" w:cs="Tahoma"/>
                <w:color w:val="000000"/>
                <w:sz w:val="20"/>
                <w:szCs w:val="20"/>
              </w:rPr>
              <w:t>40</w:t>
            </w:r>
          </w:p>
        </w:tc>
        <w:tc>
          <w:tcPr>
            <w:tcW w:w="865" w:type="dxa"/>
            <w:tcBorders>
              <w:top w:val="single" w:color="auto" w:sz="4" w:space="0"/>
              <w:left w:val="single" w:color="auto" w:sz="4" w:space="0"/>
              <w:bottom w:val="single" w:color="auto" w:sz="4" w:space="0"/>
              <w:right w:val="single" w:color="auto" w:sz="4" w:space="0"/>
            </w:tcBorders>
            <w:noWrap/>
            <w:vAlign w:val="center"/>
          </w:tcPr>
          <w:p w14:paraId="764071EC">
            <w:pPr>
              <w:spacing w:after="0" w:line="240" w:lineRule="auto"/>
              <w:jc w:val="center"/>
              <w:rPr>
                <w:rFonts w:ascii="Tahoma" w:hAnsi="Tahoma" w:cs="Tahoma"/>
                <w:color w:val="000000"/>
                <w:sz w:val="20"/>
                <w:szCs w:val="20"/>
              </w:rPr>
            </w:pPr>
            <w:r>
              <w:rPr>
                <w:rFonts w:ascii="Tahoma" w:hAnsi="Tahoma" w:cs="Tahoma"/>
                <w:color w:val="000000"/>
                <w:sz w:val="20"/>
                <w:szCs w:val="20"/>
              </w:rPr>
              <w:t>18</w:t>
            </w:r>
          </w:p>
        </w:tc>
        <w:tc>
          <w:tcPr>
            <w:tcW w:w="665" w:type="dxa"/>
            <w:tcBorders>
              <w:top w:val="single" w:color="auto" w:sz="4" w:space="0"/>
              <w:left w:val="single" w:color="auto" w:sz="4" w:space="0"/>
              <w:bottom w:val="single" w:color="auto" w:sz="4" w:space="0"/>
              <w:right w:val="single" w:color="auto" w:sz="4" w:space="0"/>
            </w:tcBorders>
            <w:noWrap/>
            <w:vAlign w:val="center"/>
          </w:tcPr>
          <w:p w14:paraId="215F6ED6">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652BC435">
            <w:pPr>
              <w:spacing w:after="0" w:line="240" w:lineRule="auto"/>
              <w:jc w:val="center"/>
              <w:rPr>
                <w:rFonts w:ascii="Tahoma" w:hAnsi="Tahoma" w:cs="Tahoma"/>
                <w:color w:val="000000"/>
                <w:sz w:val="20"/>
                <w:szCs w:val="20"/>
              </w:rPr>
            </w:pPr>
            <w:r>
              <w:rPr>
                <w:rFonts w:ascii="Tahoma" w:hAnsi="Tahoma" w:cs="Tahoma"/>
                <w:color w:val="000000"/>
                <w:sz w:val="20"/>
                <w:szCs w:val="20"/>
              </w:rPr>
              <w:t>ATODERM CREME 500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B13157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62C86B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5393C06">
            <w:pPr>
              <w:spacing w:after="0" w:line="240" w:lineRule="auto"/>
              <w:jc w:val="center"/>
              <w:rPr>
                <w:rFonts w:ascii="Tahoma" w:hAnsi="Tahoma" w:cs="Tahoma"/>
                <w:color w:val="000000"/>
                <w:sz w:val="20"/>
                <w:szCs w:val="20"/>
              </w:rPr>
            </w:pPr>
          </w:p>
        </w:tc>
      </w:tr>
      <w:tr w14:paraId="12BF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C54C4B3">
            <w:pPr>
              <w:spacing w:after="0" w:line="240" w:lineRule="auto"/>
              <w:jc w:val="center"/>
              <w:rPr>
                <w:rFonts w:ascii="Tahoma" w:hAnsi="Tahoma" w:cs="Tahoma"/>
                <w:color w:val="000000"/>
                <w:sz w:val="20"/>
                <w:szCs w:val="20"/>
              </w:rPr>
            </w:pPr>
            <w:r>
              <w:rPr>
                <w:rFonts w:ascii="Tahoma" w:hAnsi="Tahoma" w:cs="Tahoma"/>
                <w:color w:val="000000"/>
                <w:sz w:val="20"/>
                <w:szCs w:val="20"/>
              </w:rPr>
              <w:t>41</w:t>
            </w:r>
          </w:p>
        </w:tc>
        <w:tc>
          <w:tcPr>
            <w:tcW w:w="865" w:type="dxa"/>
            <w:tcBorders>
              <w:top w:val="single" w:color="auto" w:sz="4" w:space="0"/>
              <w:left w:val="single" w:color="auto" w:sz="4" w:space="0"/>
              <w:bottom w:val="single" w:color="auto" w:sz="4" w:space="0"/>
              <w:right w:val="single" w:color="auto" w:sz="4" w:space="0"/>
            </w:tcBorders>
            <w:noWrap/>
            <w:vAlign w:val="center"/>
          </w:tcPr>
          <w:p w14:paraId="2B0AC31F">
            <w:pPr>
              <w:spacing w:after="0" w:line="240" w:lineRule="auto"/>
              <w:jc w:val="center"/>
              <w:rPr>
                <w:rFonts w:ascii="Tahoma" w:hAnsi="Tahoma" w:cs="Tahoma"/>
                <w:color w:val="000000"/>
                <w:sz w:val="20"/>
                <w:szCs w:val="20"/>
              </w:rPr>
            </w:pPr>
            <w:r>
              <w:rPr>
                <w:rFonts w:ascii="Tahoma" w:hAnsi="Tahoma" w:cs="Tahoma"/>
                <w:color w:val="000000"/>
                <w:sz w:val="20"/>
                <w:szCs w:val="20"/>
              </w:rPr>
              <w:t>1.080</w:t>
            </w:r>
          </w:p>
        </w:tc>
        <w:tc>
          <w:tcPr>
            <w:tcW w:w="665" w:type="dxa"/>
            <w:tcBorders>
              <w:top w:val="single" w:color="auto" w:sz="4" w:space="0"/>
              <w:left w:val="single" w:color="auto" w:sz="4" w:space="0"/>
              <w:bottom w:val="single" w:color="auto" w:sz="4" w:space="0"/>
              <w:right w:val="single" w:color="auto" w:sz="4" w:space="0"/>
            </w:tcBorders>
            <w:noWrap/>
            <w:vAlign w:val="center"/>
          </w:tcPr>
          <w:p w14:paraId="56EC49A9">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41D2CA96">
            <w:pPr>
              <w:spacing w:after="0" w:line="240" w:lineRule="auto"/>
              <w:jc w:val="center"/>
              <w:rPr>
                <w:rFonts w:ascii="Tahoma" w:hAnsi="Tahoma" w:cs="Tahoma"/>
                <w:color w:val="000000"/>
                <w:sz w:val="20"/>
                <w:szCs w:val="20"/>
              </w:rPr>
            </w:pPr>
            <w:r>
              <w:rPr>
                <w:rFonts w:ascii="Tahoma" w:hAnsi="Tahoma" w:cs="Tahoma"/>
                <w:color w:val="000000"/>
                <w:sz w:val="20"/>
                <w:szCs w:val="20"/>
              </w:rPr>
              <w:t>ATROPINA, SULFATO 0,25 MG/ML, EM AMPOLAS 1 ML</w:t>
            </w:r>
          </w:p>
        </w:tc>
        <w:tc>
          <w:tcPr>
            <w:tcW w:w="993" w:type="dxa"/>
            <w:tcBorders>
              <w:top w:val="single" w:color="auto" w:sz="4" w:space="0"/>
              <w:left w:val="single" w:color="auto" w:sz="4" w:space="0"/>
              <w:bottom w:val="single" w:color="auto" w:sz="4" w:space="0"/>
              <w:right w:val="single" w:color="auto" w:sz="4" w:space="0"/>
            </w:tcBorders>
            <w:noWrap/>
            <w:vAlign w:val="center"/>
          </w:tcPr>
          <w:p w14:paraId="4EB2AF7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801387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1DF68AC">
            <w:pPr>
              <w:spacing w:after="0" w:line="240" w:lineRule="auto"/>
              <w:jc w:val="center"/>
              <w:rPr>
                <w:rFonts w:ascii="Tahoma" w:hAnsi="Tahoma" w:cs="Tahoma"/>
                <w:color w:val="000000"/>
                <w:sz w:val="20"/>
                <w:szCs w:val="20"/>
              </w:rPr>
            </w:pPr>
          </w:p>
        </w:tc>
      </w:tr>
      <w:tr w14:paraId="438C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2E9F725">
            <w:pPr>
              <w:spacing w:after="0" w:line="240" w:lineRule="auto"/>
              <w:jc w:val="center"/>
              <w:rPr>
                <w:rFonts w:ascii="Tahoma" w:hAnsi="Tahoma" w:cs="Tahoma"/>
                <w:color w:val="000000"/>
                <w:sz w:val="20"/>
                <w:szCs w:val="20"/>
              </w:rPr>
            </w:pPr>
            <w:r>
              <w:rPr>
                <w:rFonts w:ascii="Tahoma" w:hAnsi="Tahoma" w:cs="Tahoma"/>
                <w:color w:val="000000"/>
                <w:sz w:val="20"/>
                <w:szCs w:val="20"/>
              </w:rPr>
              <w:t>42</w:t>
            </w:r>
          </w:p>
        </w:tc>
        <w:tc>
          <w:tcPr>
            <w:tcW w:w="865" w:type="dxa"/>
            <w:tcBorders>
              <w:top w:val="single" w:color="auto" w:sz="4" w:space="0"/>
              <w:left w:val="single" w:color="auto" w:sz="4" w:space="0"/>
              <w:bottom w:val="single" w:color="auto" w:sz="4" w:space="0"/>
              <w:right w:val="single" w:color="auto" w:sz="4" w:space="0"/>
            </w:tcBorders>
            <w:noWrap/>
            <w:vAlign w:val="center"/>
          </w:tcPr>
          <w:p w14:paraId="74BB224D">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665" w:type="dxa"/>
            <w:tcBorders>
              <w:top w:val="single" w:color="auto" w:sz="4" w:space="0"/>
              <w:left w:val="single" w:color="auto" w:sz="4" w:space="0"/>
              <w:bottom w:val="single" w:color="auto" w:sz="4" w:space="0"/>
              <w:right w:val="single" w:color="auto" w:sz="4" w:space="0"/>
            </w:tcBorders>
            <w:noWrap/>
            <w:vAlign w:val="center"/>
          </w:tcPr>
          <w:p w14:paraId="4A1FD856">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42BB3887">
            <w:pPr>
              <w:spacing w:after="0" w:line="240" w:lineRule="auto"/>
              <w:jc w:val="center"/>
              <w:rPr>
                <w:rFonts w:ascii="Tahoma" w:hAnsi="Tahoma" w:cs="Tahoma"/>
                <w:color w:val="000000"/>
                <w:sz w:val="20"/>
                <w:szCs w:val="20"/>
              </w:rPr>
            </w:pPr>
            <w:r>
              <w:rPr>
                <w:rFonts w:ascii="Tahoma" w:hAnsi="Tahoma" w:cs="Tahoma"/>
                <w:color w:val="000000"/>
                <w:sz w:val="20"/>
                <w:szCs w:val="20"/>
              </w:rPr>
              <w:t>AZITROMICINA DIIDRATADA SUSP. 600 MG 15 ML</w:t>
            </w:r>
          </w:p>
        </w:tc>
        <w:tc>
          <w:tcPr>
            <w:tcW w:w="993" w:type="dxa"/>
            <w:tcBorders>
              <w:top w:val="single" w:color="auto" w:sz="4" w:space="0"/>
              <w:left w:val="single" w:color="auto" w:sz="4" w:space="0"/>
              <w:bottom w:val="single" w:color="auto" w:sz="4" w:space="0"/>
              <w:right w:val="single" w:color="auto" w:sz="4" w:space="0"/>
            </w:tcBorders>
            <w:noWrap/>
            <w:vAlign w:val="center"/>
          </w:tcPr>
          <w:p w14:paraId="2374725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553C25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9531657">
            <w:pPr>
              <w:spacing w:after="0" w:line="240" w:lineRule="auto"/>
              <w:jc w:val="center"/>
              <w:rPr>
                <w:rFonts w:ascii="Tahoma" w:hAnsi="Tahoma" w:cs="Tahoma"/>
                <w:color w:val="000000"/>
                <w:sz w:val="20"/>
                <w:szCs w:val="20"/>
              </w:rPr>
            </w:pPr>
          </w:p>
        </w:tc>
      </w:tr>
      <w:tr w14:paraId="3C33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B4D8B25">
            <w:pPr>
              <w:spacing w:after="0" w:line="240" w:lineRule="auto"/>
              <w:jc w:val="center"/>
              <w:rPr>
                <w:rFonts w:ascii="Tahoma" w:hAnsi="Tahoma" w:cs="Tahoma"/>
                <w:color w:val="000000"/>
                <w:sz w:val="20"/>
                <w:szCs w:val="20"/>
              </w:rPr>
            </w:pPr>
            <w:r>
              <w:rPr>
                <w:rFonts w:ascii="Tahoma" w:hAnsi="Tahoma" w:cs="Tahoma"/>
                <w:color w:val="000000"/>
                <w:sz w:val="20"/>
                <w:szCs w:val="20"/>
              </w:rPr>
              <w:t>43</w:t>
            </w:r>
          </w:p>
        </w:tc>
        <w:tc>
          <w:tcPr>
            <w:tcW w:w="865" w:type="dxa"/>
            <w:tcBorders>
              <w:top w:val="single" w:color="auto" w:sz="4" w:space="0"/>
              <w:left w:val="single" w:color="auto" w:sz="4" w:space="0"/>
              <w:bottom w:val="single" w:color="auto" w:sz="4" w:space="0"/>
              <w:right w:val="single" w:color="auto" w:sz="4" w:space="0"/>
            </w:tcBorders>
            <w:noWrap/>
            <w:vAlign w:val="center"/>
          </w:tcPr>
          <w:p w14:paraId="38DFCE67">
            <w:pPr>
              <w:spacing w:after="0" w:line="240" w:lineRule="auto"/>
              <w:jc w:val="center"/>
              <w:rPr>
                <w:rFonts w:ascii="Tahoma" w:hAnsi="Tahoma" w:cs="Tahoma"/>
                <w:color w:val="000000"/>
                <w:sz w:val="20"/>
                <w:szCs w:val="20"/>
              </w:rPr>
            </w:pPr>
            <w:r>
              <w:rPr>
                <w:rFonts w:ascii="Tahoma" w:hAnsi="Tahoma" w:cs="Tahoma"/>
                <w:color w:val="000000"/>
                <w:sz w:val="20"/>
                <w:szCs w:val="20"/>
              </w:rPr>
              <w:t>72.000</w:t>
            </w:r>
          </w:p>
        </w:tc>
        <w:tc>
          <w:tcPr>
            <w:tcW w:w="665" w:type="dxa"/>
            <w:tcBorders>
              <w:top w:val="single" w:color="auto" w:sz="4" w:space="0"/>
              <w:left w:val="single" w:color="auto" w:sz="4" w:space="0"/>
              <w:bottom w:val="single" w:color="auto" w:sz="4" w:space="0"/>
              <w:right w:val="single" w:color="auto" w:sz="4" w:space="0"/>
            </w:tcBorders>
            <w:noWrap/>
            <w:vAlign w:val="center"/>
          </w:tcPr>
          <w:p w14:paraId="7CFE159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A8F2955">
            <w:pPr>
              <w:spacing w:after="0" w:line="240" w:lineRule="auto"/>
              <w:jc w:val="center"/>
              <w:rPr>
                <w:rFonts w:ascii="Tahoma" w:hAnsi="Tahoma" w:cs="Tahoma"/>
                <w:color w:val="000000"/>
                <w:sz w:val="20"/>
                <w:szCs w:val="20"/>
              </w:rPr>
            </w:pPr>
            <w:r>
              <w:rPr>
                <w:rFonts w:ascii="Tahoma" w:hAnsi="Tahoma" w:cs="Tahoma"/>
                <w:color w:val="000000"/>
                <w:sz w:val="20"/>
                <w:szCs w:val="20"/>
              </w:rPr>
              <w:t>AZITROMICINA 500 MG, EMBALAGEM EM BLISTER COM ATÉ 5 COMPRIMIDOS OU BLISTER FRACIONÁVEL.</w:t>
            </w:r>
          </w:p>
        </w:tc>
        <w:tc>
          <w:tcPr>
            <w:tcW w:w="993" w:type="dxa"/>
            <w:tcBorders>
              <w:top w:val="single" w:color="auto" w:sz="4" w:space="0"/>
              <w:left w:val="single" w:color="auto" w:sz="4" w:space="0"/>
              <w:bottom w:val="single" w:color="auto" w:sz="4" w:space="0"/>
              <w:right w:val="single" w:color="auto" w:sz="4" w:space="0"/>
            </w:tcBorders>
            <w:noWrap/>
            <w:vAlign w:val="center"/>
          </w:tcPr>
          <w:p w14:paraId="213175E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183DD9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AD944DF">
            <w:pPr>
              <w:spacing w:after="0" w:line="240" w:lineRule="auto"/>
              <w:jc w:val="center"/>
              <w:rPr>
                <w:rFonts w:ascii="Tahoma" w:hAnsi="Tahoma" w:cs="Tahoma"/>
                <w:color w:val="000000"/>
                <w:sz w:val="20"/>
                <w:szCs w:val="20"/>
              </w:rPr>
            </w:pPr>
          </w:p>
        </w:tc>
      </w:tr>
      <w:tr w14:paraId="4A2D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07FC49A">
            <w:pPr>
              <w:spacing w:after="0" w:line="240" w:lineRule="auto"/>
              <w:jc w:val="center"/>
              <w:rPr>
                <w:rFonts w:ascii="Tahoma" w:hAnsi="Tahoma" w:cs="Tahoma"/>
                <w:color w:val="000000"/>
                <w:sz w:val="20"/>
                <w:szCs w:val="20"/>
              </w:rPr>
            </w:pPr>
            <w:r>
              <w:rPr>
                <w:rFonts w:ascii="Tahoma" w:hAnsi="Tahoma" w:cs="Tahoma"/>
                <w:color w:val="000000"/>
                <w:sz w:val="20"/>
                <w:szCs w:val="20"/>
              </w:rPr>
              <w:t>44</w:t>
            </w:r>
          </w:p>
        </w:tc>
        <w:tc>
          <w:tcPr>
            <w:tcW w:w="865" w:type="dxa"/>
            <w:tcBorders>
              <w:top w:val="single" w:color="auto" w:sz="4" w:space="0"/>
              <w:left w:val="single" w:color="auto" w:sz="4" w:space="0"/>
              <w:bottom w:val="single" w:color="auto" w:sz="4" w:space="0"/>
              <w:right w:val="single" w:color="auto" w:sz="4" w:space="0"/>
            </w:tcBorders>
            <w:noWrap/>
            <w:vAlign w:val="center"/>
          </w:tcPr>
          <w:p w14:paraId="30A607DC">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6C885A70">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46025A85">
            <w:pPr>
              <w:spacing w:after="0" w:line="240" w:lineRule="auto"/>
              <w:jc w:val="center"/>
              <w:rPr>
                <w:rFonts w:ascii="Tahoma" w:hAnsi="Tahoma" w:cs="Tahoma"/>
                <w:color w:val="000000"/>
                <w:sz w:val="20"/>
                <w:szCs w:val="20"/>
              </w:rPr>
            </w:pPr>
            <w:r>
              <w:rPr>
                <w:rFonts w:ascii="Tahoma" w:hAnsi="Tahoma" w:cs="Tahoma"/>
                <w:color w:val="000000"/>
                <w:sz w:val="20"/>
                <w:szCs w:val="20"/>
              </w:rPr>
              <w:t>BACILLUS CLAUSII FLACONETE</w:t>
            </w:r>
          </w:p>
        </w:tc>
        <w:tc>
          <w:tcPr>
            <w:tcW w:w="993" w:type="dxa"/>
            <w:tcBorders>
              <w:top w:val="single" w:color="auto" w:sz="4" w:space="0"/>
              <w:left w:val="single" w:color="auto" w:sz="4" w:space="0"/>
              <w:bottom w:val="single" w:color="auto" w:sz="4" w:space="0"/>
              <w:right w:val="single" w:color="auto" w:sz="4" w:space="0"/>
            </w:tcBorders>
            <w:noWrap/>
            <w:vAlign w:val="center"/>
          </w:tcPr>
          <w:p w14:paraId="6357867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FCD8CF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BA6D458">
            <w:pPr>
              <w:spacing w:after="0" w:line="240" w:lineRule="auto"/>
              <w:jc w:val="center"/>
              <w:rPr>
                <w:rFonts w:ascii="Tahoma" w:hAnsi="Tahoma" w:cs="Tahoma"/>
                <w:color w:val="000000"/>
                <w:sz w:val="20"/>
                <w:szCs w:val="20"/>
              </w:rPr>
            </w:pPr>
          </w:p>
        </w:tc>
      </w:tr>
      <w:tr w14:paraId="3F4F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4EF19DF">
            <w:pPr>
              <w:spacing w:after="0" w:line="240" w:lineRule="auto"/>
              <w:jc w:val="center"/>
              <w:rPr>
                <w:rFonts w:ascii="Tahoma" w:hAnsi="Tahoma" w:cs="Tahoma"/>
                <w:color w:val="000000"/>
                <w:sz w:val="20"/>
                <w:szCs w:val="20"/>
              </w:rPr>
            </w:pPr>
            <w:r>
              <w:rPr>
                <w:rFonts w:ascii="Tahoma" w:hAnsi="Tahoma" w:cs="Tahoma"/>
                <w:color w:val="000000"/>
                <w:sz w:val="20"/>
                <w:szCs w:val="20"/>
              </w:rPr>
              <w:t>45</w:t>
            </w:r>
          </w:p>
        </w:tc>
        <w:tc>
          <w:tcPr>
            <w:tcW w:w="865" w:type="dxa"/>
            <w:tcBorders>
              <w:top w:val="single" w:color="auto" w:sz="4" w:space="0"/>
              <w:left w:val="single" w:color="auto" w:sz="4" w:space="0"/>
              <w:bottom w:val="single" w:color="auto" w:sz="4" w:space="0"/>
              <w:right w:val="single" w:color="auto" w:sz="4" w:space="0"/>
            </w:tcBorders>
            <w:noWrap/>
            <w:vAlign w:val="center"/>
          </w:tcPr>
          <w:p w14:paraId="23C048B2">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22B18F7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0DA5214">
            <w:pPr>
              <w:spacing w:after="0" w:line="240" w:lineRule="auto"/>
              <w:jc w:val="center"/>
              <w:rPr>
                <w:rFonts w:ascii="Tahoma" w:hAnsi="Tahoma" w:cs="Tahoma"/>
                <w:color w:val="000000"/>
                <w:sz w:val="20"/>
                <w:szCs w:val="20"/>
              </w:rPr>
            </w:pPr>
            <w:r>
              <w:rPr>
                <w:rFonts w:ascii="Tahoma" w:hAnsi="Tahoma" w:cs="Tahoma"/>
                <w:color w:val="000000"/>
                <w:sz w:val="20"/>
                <w:szCs w:val="20"/>
              </w:rPr>
              <w:t>BAMIFILINA CLORIDRATO, DOSAGEM: 600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28B8E6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EE3B82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11D6240">
            <w:pPr>
              <w:spacing w:after="0" w:line="240" w:lineRule="auto"/>
              <w:jc w:val="center"/>
              <w:rPr>
                <w:rFonts w:ascii="Tahoma" w:hAnsi="Tahoma" w:cs="Tahoma"/>
                <w:color w:val="000000"/>
                <w:sz w:val="20"/>
                <w:szCs w:val="20"/>
              </w:rPr>
            </w:pPr>
          </w:p>
        </w:tc>
      </w:tr>
      <w:tr w14:paraId="2C78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66C22E6">
            <w:pPr>
              <w:spacing w:after="0" w:line="240" w:lineRule="auto"/>
              <w:jc w:val="center"/>
              <w:rPr>
                <w:rFonts w:ascii="Tahoma" w:hAnsi="Tahoma" w:cs="Tahoma"/>
                <w:color w:val="000000"/>
                <w:sz w:val="20"/>
                <w:szCs w:val="20"/>
              </w:rPr>
            </w:pPr>
            <w:r>
              <w:rPr>
                <w:rFonts w:ascii="Tahoma" w:hAnsi="Tahoma" w:cs="Tahoma"/>
                <w:color w:val="000000"/>
                <w:sz w:val="20"/>
                <w:szCs w:val="20"/>
              </w:rPr>
              <w:t>46</w:t>
            </w:r>
          </w:p>
        </w:tc>
        <w:tc>
          <w:tcPr>
            <w:tcW w:w="865" w:type="dxa"/>
            <w:tcBorders>
              <w:top w:val="single" w:color="auto" w:sz="4" w:space="0"/>
              <w:left w:val="single" w:color="auto" w:sz="4" w:space="0"/>
              <w:bottom w:val="single" w:color="auto" w:sz="4" w:space="0"/>
              <w:right w:val="single" w:color="auto" w:sz="4" w:space="0"/>
            </w:tcBorders>
            <w:noWrap/>
            <w:vAlign w:val="center"/>
          </w:tcPr>
          <w:p w14:paraId="0D83A6D4">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0EA3BB41">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3A5374D8">
            <w:pPr>
              <w:spacing w:after="0" w:line="240" w:lineRule="auto"/>
              <w:jc w:val="center"/>
              <w:rPr>
                <w:rFonts w:ascii="Tahoma" w:hAnsi="Tahoma" w:cs="Tahoma"/>
                <w:color w:val="000000"/>
                <w:sz w:val="20"/>
                <w:szCs w:val="20"/>
              </w:rPr>
            </w:pPr>
            <w:r>
              <w:rPr>
                <w:rFonts w:ascii="Tahoma" w:hAnsi="Tahoma" w:cs="Tahoma"/>
                <w:color w:val="000000"/>
                <w:sz w:val="20"/>
                <w:szCs w:val="20"/>
              </w:rPr>
              <w:t>BENZILPENICILINA BENZATINA 1.200.000 UI</w:t>
            </w:r>
          </w:p>
        </w:tc>
        <w:tc>
          <w:tcPr>
            <w:tcW w:w="993" w:type="dxa"/>
            <w:tcBorders>
              <w:top w:val="single" w:color="auto" w:sz="4" w:space="0"/>
              <w:left w:val="single" w:color="auto" w:sz="4" w:space="0"/>
              <w:bottom w:val="single" w:color="auto" w:sz="4" w:space="0"/>
              <w:right w:val="single" w:color="auto" w:sz="4" w:space="0"/>
            </w:tcBorders>
            <w:noWrap/>
            <w:vAlign w:val="center"/>
          </w:tcPr>
          <w:p w14:paraId="2EB6603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5958DA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567DC36">
            <w:pPr>
              <w:spacing w:after="0" w:line="240" w:lineRule="auto"/>
              <w:jc w:val="center"/>
              <w:rPr>
                <w:rFonts w:ascii="Tahoma" w:hAnsi="Tahoma" w:cs="Tahoma"/>
                <w:color w:val="000000"/>
                <w:sz w:val="20"/>
                <w:szCs w:val="20"/>
              </w:rPr>
            </w:pPr>
          </w:p>
        </w:tc>
      </w:tr>
      <w:tr w14:paraId="6C4D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4653362">
            <w:pPr>
              <w:spacing w:after="0" w:line="240" w:lineRule="auto"/>
              <w:jc w:val="center"/>
              <w:rPr>
                <w:rFonts w:ascii="Tahoma" w:hAnsi="Tahoma" w:cs="Tahoma"/>
                <w:color w:val="000000"/>
                <w:sz w:val="20"/>
                <w:szCs w:val="20"/>
              </w:rPr>
            </w:pPr>
            <w:r>
              <w:rPr>
                <w:rFonts w:ascii="Tahoma" w:hAnsi="Tahoma" w:cs="Tahoma"/>
                <w:color w:val="000000"/>
                <w:sz w:val="20"/>
                <w:szCs w:val="20"/>
              </w:rPr>
              <w:t>47</w:t>
            </w:r>
          </w:p>
        </w:tc>
        <w:tc>
          <w:tcPr>
            <w:tcW w:w="865" w:type="dxa"/>
            <w:tcBorders>
              <w:top w:val="single" w:color="auto" w:sz="4" w:space="0"/>
              <w:left w:val="single" w:color="auto" w:sz="4" w:space="0"/>
              <w:bottom w:val="single" w:color="auto" w:sz="4" w:space="0"/>
              <w:right w:val="single" w:color="auto" w:sz="4" w:space="0"/>
            </w:tcBorders>
            <w:noWrap/>
            <w:vAlign w:val="center"/>
          </w:tcPr>
          <w:p w14:paraId="09710548">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4FE443FE">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031140E4">
            <w:pPr>
              <w:spacing w:after="0" w:line="240" w:lineRule="auto"/>
              <w:jc w:val="center"/>
              <w:rPr>
                <w:rFonts w:ascii="Tahoma" w:hAnsi="Tahoma" w:cs="Tahoma"/>
                <w:color w:val="000000"/>
                <w:sz w:val="20"/>
                <w:szCs w:val="20"/>
              </w:rPr>
            </w:pPr>
            <w:r>
              <w:rPr>
                <w:rFonts w:ascii="Tahoma" w:hAnsi="Tahoma" w:cs="Tahoma"/>
                <w:color w:val="000000"/>
                <w:sz w:val="20"/>
                <w:szCs w:val="20"/>
              </w:rPr>
              <w:t>BENZILPENICILINA BENZATINA 600.000 UI FRASCO AMPOLA</w:t>
            </w:r>
          </w:p>
        </w:tc>
        <w:tc>
          <w:tcPr>
            <w:tcW w:w="993" w:type="dxa"/>
            <w:tcBorders>
              <w:top w:val="single" w:color="auto" w:sz="4" w:space="0"/>
              <w:left w:val="single" w:color="auto" w:sz="4" w:space="0"/>
              <w:bottom w:val="single" w:color="auto" w:sz="4" w:space="0"/>
              <w:right w:val="single" w:color="auto" w:sz="4" w:space="0"/>
            </w:tcBorders>
            <w:noWrap/>
            <w:vAlign w:val="center"/>
          </w:tcPr>
          <w:p w14:paraId="47F3279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642D7F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D644F8F">
            <w:pPr>
              <w:spacing w:after="0" w:line="240" w:lineRule="auto"/>
              <w:jc w:val="center"/>
              <w:rPr>
                <w:rFonts w:ascii="Tahoma" w:hAnsi="Tahoma" w:cs="Tahoma"/>
                <w:color w:val="000000"/>
                <w:sz w:val="20"/>
                <w:szCs w:val="20"/>
              </w:rPr>
            </w:pPr>
          </w:p>
        </w:tc>
      </w:tr>
      <w:tr w14:paraId="4115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41ABC91">
            <w:pPr>
              <w:spacing w:after="0" w:line="240" w:lineRule="auto"/>
              <w:jc w:val="center"/>
              <w:rPr>
                <w:rFonts w:ascii="Tahoma" w:hAnsi="Tahoma" w:cs="Tahoma"/>
                <w:color w:val="000000"/>
                <w:sz w:val="20"/>
                <w:szCs w:val="20"/>
              </w:rPr>
            </w:pPr>
            <w:r>
              <w:rPr>
                <w:rFonts w:ascii="Tahoma" w:hAnsi="Tahoma" w:cs="Tahoma"/>
                <w:color w:val="000000"/>
                <w:sz w:val="20"/>
                <w:szCs w:val="20"/>
              </w:rPr>
              <w:t>48</w:t>
            </w:r>
          </w:p>
        </w:tc>
        <w:tc>
          <w:tcPr>
            <w:tcW w:w="865" w:type="dxa"/>
            <w:tcBorders>
              <w:top w:val="single" w:color="auto" w:sz="4" w:space="0"/>
              <w:left w:val="single" w:color="auto" w:sz="4" w:space="0"/>
              <w:bottom w:val="single" w:color="auto" w:sz="4" w:space="0"/>
              <w:right w:val="single" w:color="auto" w:sz="4" w:space="0"/>
            </w:tcBorders>
            <w:noWrap/>
            <w:vAlign w:val="center"/>
          </w:tcPr>
          <w:p w14:paraId="70C0E203">
            <w:pPr>
              <w:spacing w:after="0" w:line="240" w:lineRule="auto"/>
              <w:jc w:val="center"/>
              <w:rPr>
                <w:rFonts w:ascii="Tahoma" w:hAnsi="Tahoma" w:cs="Tahoma"/>
                <w:color w:val="000000"/>
                <w:sz w:val="20"/>
                <w:szCs w:val="20"/>
              </w:rPr>
            </w:pPr>
            <w:r>
              <w:rPr>
                <w:rFonts w:ascii="Tahoma" w:hAnsi="Tahoma" w:cs="Tahoma"/>
                <w:color w:val="000000"/>
                <w:sz w:val="20"/>
                <w:szCs w:val="20"/>
              </w:rPr>
              <w:t>1.125</w:t>
            </w:r>
          </w:p>
        </w:tc>
        <w:tc>
          <w:tcPr>
            <w:tcW w:w="665" w:type="dxa"/>
            <w:tcBorders>
              <w:top w:val="single" w:color="auto" w:sz="4" w:space="0"/>
              <w:left w:val="single" w:color="auto" w:sz="4" w:space="0"/>
              <w:bottom w:val="single" w:color="auto" w:sz="4" w:space="0"/>
              <w:right w:val="single" w:color="auto" w:sz="4" w:space="0"/>
            </w:tcBorders>
            <w:noWrap/>
            <w:vAlign w:val="center"/>
          </w:tcPr>
          <w:p w14:paraId="32AB770A">
            <w:pPr>
              <w:spacing w:after="0" w:line="240" w:lineRule="auto"/>
              <w:jc w:val="center"/>
              <w:rPr>
                <w:rFonts w:ascii="Tahoma" w:hAnsi="Tahoma" w:cs="Tahoma"/>
                <w:color w:val="000000"/>
                <w:sz w:val="20"/>
                <w:szCs w:val="20"/>
              </w:rPr>
            </w:pPr>
            <w:r>
              <w:rPr>
                <w:rFonts w:ascii="Tahoma" w:hAnsi="Tahoma" w:cs="Tahoma"/>
                <w:color w:val="000000"/>
                <w:sz w:val="20"/>
                <w:szCs w:val="20"/>
              </w:rPr>
              <w:t>FRA</w:t>
            </w:r>
          </w:p>
        </w:tc>
        <w:tc>
          <w:tcPr>
            <w:tcW w:w="4499" w:type="dxa"/>
            <w:tcBorders>
              <w:top w:val="single" w:color="auto" w:sz="4" w:space="0"/>
              <w:left w:val="single" w:color="auto" w:sz="4" w:space="0"/>
              <w:bottom w:val="single" w:color="auto" w:sz="4" w:space="0"/>
              <w:right w:val="single" w:color="auto" w:sz="4" w:space="0"/>
            </w:tcBorders>
            <w:vAlign w:val="center"/>
          </w:tcPr>
          <w:p w14:paraId="77028E79">
            <w:pPr>
              <w:spacing w:after="0" w:line="240" w:lineRule="auto"/>
              <w:jc w:val="center"/>
              <w:rPr>
                <w:rFonts w:ascii="Tahoma" w:hAnsi="Tahoma" w:cs="Tahoma"/>
                <w:color w:val="000000"/>
                <w:sz w:val="20"/>
                <w:szCs w:val="20"/>
              </w:rPr>
            </w:pPr>
            <w:r>
              <w:rPr>
                <w:rFonts w:ascii="Tahoma" w:hAnsi="Tahoma" w:cs="Tahoma"/>
                <w:color w:val="000000"/>
                <w:sz w:val="20"/>
                <w:szCs w:val="20"/>
              </w:rPr>
              <w:t>BENZILPENICILINA (PROC. + POT.) 300.000 (FRAMPOLA)</w:t>
            </w:r>
          </w:p>
        </w:tc>
        <w:tc>
          <w:tcPr>
            <w:tcW w:w="993" w:type="dxa"/>
            <w:tcBorders>
              <w:top w:val="single" w:color="auto" w:sz="4" w:space="0"/>
              <w:left w:val="single" w:color="auto" w:sz="4" w:space="0"/>
              <w:bottom w:val="single" w:color="auto" w:sz="4" w:space="0"/>
              <w:right w:val="single" w:color="auto" w:sz="4" w:space="0"/>
            </w:tcBorders>
            <w:noWrap/>
            <w:vAlign w:val="center"/>
          </w:tcPr>
          <w:p w14:paraId="3820C1F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BBE5DC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120597C">
            <w:pPr>
              <w:spacing w:after="0" w:line="240" w:lineRule="auto"/>
              <w:jc w:val="center"/>
              <w:rPr>
                <w:rFonts w:ascii="Tahoma" w:hAnsi="Tahoma" w:cs="Tahoma"/>
                <w:color w:val="000000"/>
                <w:sz w:val="20"/>
                <w:szCs w:val="20"/>
              </w:rPr>
            </w:pPr>
          </w:p>
        </w:tc>
      </w:tr>
      <w:tr w14:paraId="7D0E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9A9FCE9">
            <w:pPr>
              <w:spacing w:after="0" w:line="240" w:lineRule="auto"/>
              <w:jc w:val="center"/>
              <w:rPr>
                <w:rFonts w:ascii="Tahoma" w:hAnsi="Tahoma" w:cs="Tahoma"/>
                <w:color w:val="000000"/>
                <w:sz w:val="20"/>
                <w:szCs w:val="20"/>
              </w:rPr>
            </w:pPr>
            <w:r>
              <w:rPr>
                <w:rFonts w:ascii="Tahoma" w:hAnsi="Tahoma" w:cs="Tahoma"/>
                <w:color w:val="000000"/>
                <w:sz w:val="20"/>
                <w:szCs w:val="20"/>
              </w:rPr>
              <w:t>49</w:t>
            </w:r>
          </w:p>
        </w:tc>
        <w:tc>
          <w:tcPr>
            <w:tcW w:w="865" w:type="dxa"/>
            <w:tcBorders>
              <w:top w:val="single" w:color="auto" w:sz="4" w:space="0"/>
              <w:left w:val="single" w:color="auto" w:sz="4" w:space="0"/>
              <w:bottom w:val="single" w:color="auto" w:sz="4" w:space="0"/>
              <w:right w:val="single" w:color="auto" w:sz="4" w:space="0"/>
            </w:tcBorders>
            <w:noWrap/>
            <w:vAlign w:val="center"/>
          </w:tcPr>
          <w:p w14:paraId="09587A72">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225E2E6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225CCE1">
            <w:pPr>
              <w:spacing w:after="0" w:line="240" w:lineRule="auto"/>
              <w:jc w:val="center"/>
              <w:rPr>
                <w:rFonts w:ascii="Tahoma" w:hAnsi="Tahoma" w:cs="Tahoma"/>
                <w:color w:val="000000"/>
                <w:sz w:val="20"/>
                <w:szCs w:val="20"/>
              </w:rPr>
            </w:pPr>
            <w:r>
              <w:rPr>
                <w:rFonts w:ascii="Tahoma" w:hAnsi="Tahoma" w:cs="Tahoma"/>
                <w:color w:val="000000"/>
                <w:sz w:val="20"/>
                <w:szCs w:val="20"/>
              </w:rPr>
              <w:t>BENZOATO DE ALOGLIPTINA 25 MG + CLORIDRATO DE PIOGLITAZONA 30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F31897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A7356C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5D4BAC6">
            <w:pPr>
              <w:spacing w:after="0" w:line="240" w:lineRule="auto"/>
              <w:jc w:val="center"/>
              <w:rPr>
                <w:rFonts w:ascii="Tahoma" w:hAnsi="Tahoma" w:cs="Tahoma"/>
                <w:color w:val="000000"/>
                <w:sz w:val="20"/>
                <w:szCs w:val="20"/>
              </w:rPr>
            </w:pPr>
          </w:p>
        </w:tc>
      </w:tr>
      <w:tr w14:paraId="2613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66410D2">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865" w:type="dxa"/>
            <w:tcBorders>
              <w:top w:val="single" w:color="auto" w:sz="4" w:space="0"/>
              <w:left w:val="single" w:color="auto" w:sz="4" w:space="0"/>
              <w:bottom w:val="single" w:color="auto" w:sz="4" w:space="0"/>
              <w:right w:val="single" w:color="auto" w:sz="4" w:space="0"/>
            </w:tcBorders>
            <w:noWrap/>
            <w:vAlign w:val="center"/>
          </w:tcPr>
          <w:p w14:paraId="67E61DEE">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665" w:type="dxa"/>
            <w:tcBorders>
              <w:top w:val="single" w:color="auto" w:sz="4" w:space="0"/>
              <w:left w:val="single" w:color="auto" w:sz="4" w:space="0"/>
              <w:bottom w:val="single" w:color="auto" w:sz="4" w:space="0"/>
              <w:right w:val="single" w:color="auto" w:sz="4" w:space="0"/>
            </w:tcBorders>
            <w:noWrap/>
            <w:vAlign w:val="center"/>
          </w:tcPr>
          <w:p w14:paraId="021724E8">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4CEF8BE8">
            <w:pPr>
              <w:spacing w:after="0" w:line="240" w:lineRule="auto"/>
              <w:jc w:val="center"/>
              <w:rPr>
                <w:rFonts w:ascii="Tahoma" w:hAnsi="Tahoma" w:cs="Tahoma"/>
                <w:color w:val="000000"/>
                <w:sz w:val="20"/>
                <w:szCs w:val="20"/>
              </w:rPr>
            </w:pPr>
            <w:r>
              <w:rPr>
                <w:rFonts w:ascii="Tahoma" w:hAnsi="Tahoma" w:cs="Tahoma"/>
                <w:color w:val="000000"/>
                <w:sz w:val="20"/>
                <w:szCs w:val="20"/>
              </w:rPr>
              <w:t>BENZOATO DE BENZILA 25%   FRASCO COM 60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CD722E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4626CF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EFB9F17">
            <w:pPr>
              <w:spacing w:after="0" w:line="240" w:lineRule="auto"/>
              <w:jc w:val="center"/>
              <w:rPr>
                <w:rFonts w:ascii="Tahoma" w:hAnsi="Tahoma" w:cs="Tahoma"/>
                <w:color w:val="000000"/>
                <w:sz w:val="20"/>
                <w:szCs w:val="20"/>
              </w:rPr>
            </w:pPr>
          </w:p>
        </w:tc>
      </w:tr>
      <w:tr w14:paraId="449C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6EF83AB">
            <w:pPr>
              <w:spacing w:after="0" w:line="240" w:lineRule="auto"/>
              <w:jc w:val="center"/>
              <w:rPr>
                <w:rFonts w:ascii="Tahoma" w:hAnsi="Tahoma" w:cs="Tahoma"/>
                <w:color w:val="000000"/>
                <w:sz w:val="20"/>
                <w:szCs w:val="20"/>
              </w:rPr>
            </w:pPr>
            <w:r>
              <w:rPr>
                <w:rFonts w:ascii="Tahoma" w:hAnsi="Tahoma" w:cs="Tahoma"/>
                <w:color w:val="000000"/>
                <w:sz w:val="20"/>
                <w:szCs w:val="20"/>
              </w:rPr>
              <w:t>51</w:t>
            </w:r>
          </w:p>
        </w:tc>
        <w:tc>
          <w:tcPr>
            <w:tcW w:w="865" w:type="dxa"/>
            <w:tcBorders>
              <w:top w:val="single" w:color="auto" w:sz="4" w:space="0"/>
              <w:left w:val="single" w:color="auto" w:sz="4" w:space="0"/>
              <w:bottom w:val="single" w:color="auto" w:sz="4" w:space="0"/>
              <w:right w:val="single" w:color="auto" w:sz="4" w:space="0"/>
            </w:tcBorders>
            <w:noWrap/>
            <w:vAlign w:val="center"/>
          </w:tcPr>
          <w:p w14:paraId="6D9B14C7">
            <w:pPr>
              <w:spacing w:after="0" w:line="240" w:lineRule="auto"/>
              <w:jc w:val="center"/>
              <w:rPr>
                <w:rFonts w:ascii="Tahoma" w:hAnsi="Tahoma" w:cs="Tahoma"/>
                <w:color w:val="000000"/>
                <w:sz w:val="20"/>
                <w:szCs w:val="20"/>
              </w:rPr>
            </w:pPr>
            <w:r>
              <w:rPr>
                <w:rFonts w:ascii="Tahoma" w:hAnsi="Tahoma" w:cs="Tahoma"/>
                <w:color w:val="000000"/>
                <w:sz w:val="20"/>
                <w:szCs w:val="20"/>
              </w:rPr>
              <w:t>270.000</w:t>
            </w:r>
          </w:p>
        </w:tc>
        <w:tc>
          <w:tcPr>
            <w:tcW w:w="665" w:type="dxa"/>
            <w:tcBorders>
              <w:top w:val="single" w:color="auto" w:sz="4" w:space="0"/>
              <w:left w:val="single" w:color="auto" w:sz="4" w:space="0"/>
              <w:bottom w:val="single" w:color="auto" w:sz="4" w:space="0"/>
              <w:right w:val="single" w:color="auto" w:sz="4" w:space="0"/>
            </w:tcBorders>
            <w:noWrap/>
            <w:vAlign w:val="center"/>
          </w:tcPr>
          <w:p w14:paraId="7179187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DAB9485">
            <w:pPr>
              <w:spacing w:after="0" w:line="240" w:lineRule="auto"/>
              <w:jc w:val="center"/>
              <w:rPr>
                <w:rFonts w:ascii="Tahoma" w:hAnsi="Tahoma" w:cs="Tahoma"/>
                <w:color w:val="000000"/>
                <w:sz w:val="20"/>
                <w:szCs w:val="20"/>
              </w:rPr>
            </w:pPr>
            <w:r>
              <w:rPr>
                <w:rFonts w:ascii="Tahoma" w:hAnsi="Tahoma" w:cs="Tahoma"/>
                <w:color w:val="000000"/>
                <w:sz w:val="20"/>
                <w:szCs w:val="20"/>
              </w:rPr>
              <w:t>BESILATO DE ANLODIPINO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A6D9AB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9D4531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1855F12">
            <w:pPr>
              <w:spacing w:after="0" w:line="240" w:lineRule="auto"/>
              <w:jc w:val="center"/>
              <w:rPr>
                <w:rFonts w:ascii="Tahoma" w:hAnsi="Tahoma" w:cs="Tahoma"/>
                <w:color w:val="000000"/>
                <w:sz w:val="20"/>
                <w:szCs w:val="20"/>
              </w:rPr>
            </w:pPr>
          </w:p>
        </w:tc>
      </w:tr>
      <w:tr w14:paraId="46E8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60B08F0">
            <w:pPr>
              <w:spacing w:after="0" w:line="240" w:lineRule="auto"/>
              <w:jc w:val="center"/>
              <w:rPr>
                <w:rFonts w:ascii="Tahoma" w:hAnsi="Tahoma" w:cs="Tahoma"/>
                <w:color w:val="000000"/>
                <w:sz w:val="20"/>
                <w:szCs w:val="20"/>
              </w:rPr>
            </w:pPr>
            <w:r>
              <w:rPr>
                <w:rFonts w:ascii="Tahoma" w:hAnsi="Tahoma" w:cs="Tahoma"/>
                <w:color w:val="000000"/>
                <w:sz w:val="20"/>
                <w:szCs w:val="20"/>
              </w:rPr>
              <w:t>52</w:t>
            </w:r>
          </w:p>
        </w:tc>
        <w:tc>
          <w:tcPr>
            <w:tcW w:w="865" w:type="dxa"/>
            <w:tcBorders>
              <w:top w:val="single" w:color="auto" w:sz="4" w:space="0"/>
              <w:left w:val="single" w:color="auto" w:sz="4" w:space="0"/>
              <w:bottom w:val="single" w:color="auto" w:sz="4" w:space="0"/>
              <w:right w:val="single" w:color="auto" w:sz="4" w:space="0"/>
            </w:tcBorders>
            <w:noWrap/>
            <w:vAlign w:val="center"/>
          </w:tcPr>
          <w:p w14:paraId="0062C9E4">
            <w:pPr>
              <w:spacing w:after="0" w:line="240" w:lineRule="auto"/>
              <w:jc w:val="center"/>
              <w:rPr>
                <w:rFonts w:ascii="Tahoma" w:hAnsi="Tahoma" w:cs="Tahoma"/>
                <w:color w:val="000000"/>
                <w:sz w:val="20"/>
                <w:szCs w:val="20"/>
              </w:rPr>
            </w:pPr>
            <w:r>
              <w:rPr>
                <w:rFonts w:ascii="Tahoma" w:hAnsi="Tahoma" w:cs="Tahoma"/>
                <w:color w:val="000000"/>
                <w:sz w:val="20"/>
                <w:szCs w:val="20"/>
              </w:rPr>
              <w:t>1.080</w:t>
            </w:r>
          </w:p>
        </w:tc>
        <w:tc>
          <w:tcPr>
            <w:tcW w:w="665" w:type="dxa"/>
            <w:tcBorders>
              <w:top w:val="single" w:color="auto" w:sz="4" w:space="0"/>
              <w:left w:val="single" w:color="auto" w:sz="4" w:space="0"/>
              <w:bottom w:val="single" w:color="auto" w:sz="4" w:space="0"/>
              <w:right w:val="single" w:color="auto" w:sz="4" w:space="0"/>
            </w:tcBorders>
            <w:noWrap/>
            <w:vAlign w:val="center"/>
          </w:tcPr>
          <w:p w14:paraId="68E7D61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10E0FC6">
            <w:pPr>
              <w:spacing w:after="0" w:line="240" w:lineRule="auto"/>
              <w:jc w:val="center"/>
              <w:rPr>
                <w:rFonts w:ascii="Tahoma" w:hAnsi="Tahoma" w:cs="Tahoma"/>
                <w:color w:val="000000"/>
                <w:sz w:val="20"/>
                <w:szCs w:val="20"/>
              </w:rPr>
            </w:pPr>
            <w:r>
              <w:rPr>
                <w:rFonts w:ascii="Tahoma" w:hAnsi="Tahoma" w:cs="Tahoma"/>
                <w:color w:val="000000"/>
                <w:sz w:val="20"/>
                <w:szCs w:val="20"/>
              </w:rPr>
              <w:t>BESILATO DE LEVANLODIPINO 5MG</w:t>
            </w:r>
          </w:p>
        </w:tc>
        <w:tc>
          <w:tcPr>
            <w:tcW w:w="993" w:type="dxa"/>
            <w:tcBorders>
              <w:top w:val="single" w:color="auto" w:sz="4" w:space="0"/>
              <w:left w:val="single" w:color="auto" w:sz="4" w:space="0"/>
              <w:bottom w:val="single" w:color="auto" w:sz="4" w:space="0"/>
              <w:right w:val="single" w:color="auto" w:sz="4" w:space="0"/>
            </w:tcBorders>
            <w:noWrap/>
            <w:vAlign w:val="center"/>
          </w:tcPr>
          <w:p w14:paraId="337FDCB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B445F9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9149D72">
            <w:pPr>
              <w:spacing w:after="0" w:line="240" w:lineRule="auto"/>
              <w:jc w:val="center"/>
              <w:rPr>
                <w:rFonts w:ascii="Tahoma" w:hAnsi="Tahoma" w:cs="Tahoma"/>
                <w:color w:val="000000"/>
                <w:sz w:val="20"/>
                <w:szCs w:val="20"/>
              </w:rPr>
            </w:pPr>
          </w:p>
        </w:tc>
      </w:tr>
      <w:tr w14:paraId="3C2B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D0B0686">
            <w:pPr>
              <w:spacing w:after="0" w:line="240" w:lineRule="auto"/>
              <w:jc w:val="center"/>
              <w:rPr>
                <w:rFonts w:ascii="Tahoma" w:hAnsi="Tahoma" w:cs="Tahoma"/>
                <w:color w:val="000000"/>
                <w:sz w:val="20"/>
                <w:szCs w:val="20"/>
              </w:rPr>
            </w:pPr>
            <w:r>
              <w:rPr>
                <w:rFonts w:ascii="Tahoma" w:hAnsi="Tahoma" w:cs="Tahoma"/>
                <w:color w:val="000000"/>
                <w:sz w:val="20"/>
                <w:szCs w:val="20"/>
              </w:rPr>
              <w:t>53</w:t>
            </w:r>
          </w:p>
        </w:tc>
        <w:tc>
          <w:tcPr>
            <w:tcW w:w="865" w:type="dxa"/>
            <w:tcBorders>
              <w:top w:val="single" w:color="auto" w:sz="4" w:space="0"/>
              <w:left w:val="single" w:color="auto" w:sz="4" w:space="0"/>
              <w:bottom w:val="single" w:color="auto" w:sz="4" w:space="0"/>
              <w:right w:val="single" w:color="auto" w:sz="4" w:space="0"/>
            </w:tcBorders>
            <w:noWrap/>
            <w:vAlign w:val="center"/>
          </w:tcPr>
          <w:p w14:paraId="5B063060">
            <w:pPr>
              <w:spacing w:after="0" w:line="240" w:lineRule="auto"/>
              <w:jc w:val="center"/>
              <w:rPr>
                <w:rFonts w:ascii="Tahoma" w:hAnsi="Tahoma" w:cs="Tahoma"/>
                <w:color w:val="000000"/>
                <w:sz w:val="20"/>
                <w:szCs w:val="20"/>
              </w:rPr>
            </w:pPr>
            <w:r>
              <w:rPr>
                <w:rFonts w:ascii="Tahoma" w:hAnsi="Tahoma" w:cs="Tahoma"/>
                <w:color w:val="000000"/>
                <w:sz w:val="20"/>
                <w:szCs w:val="20"/>
              </w:rPr>
              <w:t>13.500</w:t>
            </w:r>
          </w:p>
        </w:tc>
        <w:tc>
          <w:tcPr>
            <w:tcW w:w="665" w:type="dxa"/>
            <w:tcBorders>
              <w:top w:val="single" w:color="auto" w:sz="4" w:space="0"/>
              <w:left w:val="single" w:color="auto" w:sz="4" w:space="0"/>
              <w:bottom w:val="single" w:color="auto" w:sz="4" w:space="0"/>
              <w:right w:val="single" w:color="auto" w:sz="4" w:space="0"/>
            </w:tcBorders>
            <w:noWrap/>
            <w:vAlign w:val="center"/>
          </w:tcPr>
          <w:p w14:paraId="177AA9B8">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57CDBF53">
            <w:pPr>
              <w:spacing w:after="0" w:line="240" w:lineRule="auto"/>
              <w:jc w:val="center"/>
              <w:rPr>
                <w:rFonts w:ascii="Tahoma" w:hAnsi="Tahoma" w:cs="Tahoma"/>
                <w:color w:val="000000"/>
                <w:sz w:val="20"/>
                <w:szCs w:val="20"/>
              </w:rPr>
            </w:pPr>
            <w:r>
              <w:rPr>
                <w:rFonts w:ascii="Tahoma" w:hAnsi="Tahoma" w:cs="Tahoma"/>
                <w:color w:val="000000"/>
                <w:sz w:val="20"/>
                <w:szCs w:val="20"/>
              </w:rPr>
              <w:t>BETAMETASONA, COMPOSIÇÃO: DIPROPIONATO, APRESENTAÇÃO: ASSOCIADA COM BETAMETASONA FOSFATO, DOSAGEM: 5 MG + 2 MG, USO: INJETÁVEL</w:t>
            </w:r>
          </w:p>
        </w:tc>
        <w:tc>
          <w:tcPr>
            <w:tcW w:w="993" w:type="dxa"/>
            <w:tcBorders>
              <w:top w:val="single" w:color="auto" w:sz="4" w:space="0"/>
              <w:left w:val="single" w:color="auto" w:sz="4" w:space="0"/>
              <w:bottom w:val="single" w:color="auto" w:sz="4" w:space="0"/>
              <w:right w:val="single" w:color="auto" w:sz="4" w:space="0"/>
            </w:tcBorders>
            <w:noWrap/>
            <w:vAlign w:val="center"/>
          </w:tcPr>
          <w:p w14:paraId="0B31B7E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D6A0B1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8374A57">
            <w:pPr>
              <w:spacing w:after="0" w:line="240" w:lineRule="auto"/>
              <w:jc w:val="center"/>
              <w:rPr>
                <w:rFonts w:ascii="Tahoma" w:hAnsi="Tahoma" w:cs="Tahoma"/>
                <w:color w:val="000000"/>
                <w:sz w:val="20"/>
                <w:szCs w:val="20"/>
              </w:rPr>
            </w:pPr>
          </w:p>
        </w:tc>
      </w:tr>
      <w:tr w14:paraId="25A8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6F78FEF">
            <w:pPr>
              <w:spacing w:after="0" w:line="240" w:lineRule="auto"/>
              <w:jc w:val="center"/>
              <w:rPr>
                <w:rFonts w:ascii="Tahoma" w:hAnsi="Tahoma" w:cs="Tahoma"/>
                <w:color w:val="000000"/>
                <w:sz w:val="20"/>
                <w:szCs w:val="20"/>
              </w:rPr>
            </w:pPr>
            <w:r>
              <w:rPr>
                <w:rFonts w:ascii="Tahoma" w:hAnsi="Tahoma" w:cs="Tahoma"/>
                <w:color w:val="000000"/>
                <w:sz w:val="20"/>
                <w:szCs w:val="20"/>
              </w:rPr>
              <w:t>54</w:t>
            </w:r>
          </w:p>
        </w:tc>
        <w:tc>
          <w:tcPr>
            <w:tcW w:w="865" w:type="dxa"/>
            <w:tcBorders>
              <w:top w:val="single" w:color="auto" w:sz="4" w:space="0"/>
              <w:left w:val="single" w:color="auto" w:sz="4" w:space="0"/>
              <w:bottom w:val="single" w:color="auto" w:sz="4" w:space="0"/>
              <w:right w:val="single" w:color="auto" w:sz="4" w:space="0"/>
            </w:tcBorders>
            <w:noWrap/>
            <w:vAlign w:val="center"/>
          </w:tcPr>
          <w:p w14:paraId="1259CC7F">
            <w:pPr>
              <w:spacing w:after="0" w:line="240" w:lineRule="auto"/>
              <w:jc w:val="center"/>
              <w:rPr>
                <w:rFonts w:ascii="Tahoma" w:hAnsi="Tahoma" w:cs="Tahoma"/>
                <w:color w:val="000000"/>
                <w:sz w:val="20"/>
                <w:szCs w:val="20"/>
              </w:rPr>
            </w:pPr>
            <w:r>
              <w:rPr>
                <w:rFonts w:ascii="Tahoma" w:hAnsi="Tahoma" w:cs="Tahoma"/>
                <w:color w:val="000000"/>
                <w:sz w:val="20"/>
                <w:szCs w:val="20"/>
              </w:rPr>
              <w:t>5.400</w:t>
            </w:r>
          </w:p>
        </w:tc>
        <w:tc>
          <w:tcPr>
            <w:tcW w:w="665" w:type="dxa"/>
            <w:tcBorders>
              <w:top w:val="single" w:color="auto" w:sz="4" w:space="0"/>
              <w:left w:val="single" w:color="auto" w:sz="4" w:space="0"/>
              <w:bottom w:val="single" w:color="auto" w:sz="4" w:space="0"/>
              <w:right w:val="single" w:color="auto" w:sz="4" w:space="0"/>
            </w:tcBorders>
            <w:noWrap/>
            <w:vAlign w:val="center"/>
          </w:tcPr>
          <w:p w14:paraId="1A06E39B">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499" w:type="dxa"/>
            <w:tcBorders>
              <w:top w:val="single" w:color="auto" w:sz="4" w:space="0"/>
              <w:left w:val="single" w:color="auto" w:sz="4" w:space="0"/>
              <w:bottom w:val="single" w:color="auto" w:sz="4" w:space="0"/>
              <w:right w:val="single" w:color="auto" w:sz="4" w:space="0"/>
            </w:tcBorders>
            <w:vAlign w:val="center"/>
          </w:tcPr>
          <w:p w14:paraId="15565F05">
            <w:pPr>
              <w:spacing w:after="0" w:line="240" w:lineRule="auto"/>
              <w:jc w:val="center"/>
              <w:rPr>
                <w:rFonts w:ascii="Tahoma" w:hAnsi="Tahoma" w:cs="Tahoma"/>
                <w:color w:val="000000"/>
                <w:sz w:val="20"/>
                <w:szCs w:val="20"/>
              </w:rPr>
            </w:pPr>
            <w:r>
              <w:rPr>
                <w:rFonts w:ascii="Tahoma" w:hAnsi="Tahoma" w:cs="Tahoma"/>
                <w:color w:val="000000"/>
                <w:sz w:val="20"/>
                <w:szCs w:val="20"/>
              </w:rPr>
              <w:t>BETAMETASONA, COMPOSIÇÃO: DIPROPIONATO, ASSOCIADA AO CETOCONAZOL E NEOMICINA, CONCENTRAÇÃO: 0,5 MG/G + 20 MG/G + 2,5 MG/G, FORMA FARMACEUTICA: CREME 30 G</w:t>
            </w:r>
          </w:p>
        </w:tc>
        <w:tc>
          <w:tcPr>
            <w:tcW w:w="993" w:type="dxa"/>
            <w:tcBorders>
              <w:top w:val="single" w:color="auto" w:sz="4" w:space="0"/>
              <w:left w:val="single" w:color="auto" w:sz="4" w:space="0"/>
              <w:bottom w:val="single" w:color="auto" w:sz="4" w:space="0"/>
              <w:right w:val="single" w:color="auto" w:sz="4" w:space="0"/>
            </w:tcBorders>
            <w:noWrap/>
            <w:vAlign w:val="center"/>
          </w:tcPr>
          <w:p w14:paraId="2D87EEA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2DB3A1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F511BEA">
            <w:pPr>
              <w:spacing w:after="0" w:line="240" w:lineRule="auto"/>
              <w:jc w:val="center"/>
              <w:rPr>
                <w:rFonts w:ascii="Tahoma" w:hAnsi="Tahoma" w:cs="Tahoma"/>
                <w:color w:val="000000"/>
                <w:sz w:val="20"/>
                <w:szCs w:val="20"/>
              </w:rPr>
            </w:pPr>
          </w:p>
        </w:tc>
      </w:tr>
      <w:tr w14:paraId="5483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336BF4A">
            <w:pPr>
              <w:spacing w:after="0" w:line="240" w:lineRule="auto"/>
              <w:jc w:val="center"/>
              <w:rPr>
                <w:rFonts w:ascii="Tahoma" w:hAnsi="Tahoma" w:cs="Tahoma"/>
                <w:color w:val="000000"/>
                <w:sz w:val="20"/>
                <w:szCs w:val="20"/>
              </w:rPr>
            </w:pPr>
            <w:r>
              <w:rPr>
                <w:rFonts w:ascii="Tahoma" w:hAnsi="Tahoma" w:cs="Tahoma"/>
                <w:color w:val="000000"/>
                <w:sz w:val="20"/>
                <w:szCs w:val="20"/>
              </w:rPr>
              <w:t>55</w:t>
            </w:r>
          </w:p>
        </w:tc>
        <w:tc>
          <w:tcPr>
            <w:tcW w:w="865" w:type="dxa"/>
            <w:tcBorders>
              <w:top w:val="single" w:color="auto" w:sz="4" w:space="0"/>
              <w:left w:val="single" w:color="auto" w:sz="4" w:space="0"/>
              <w:bottom w:val="single" w:color="auto" w:sz="4" w:space="0"/>
              <w:right w:val="single" w:color="auto" w:sz="4" w:space="0"/>
            </w:tcBorders>
            <w:noWrap/>
            <w:vAlign w:val="center"/>
          </w:tcPr>
          <w:p w14:paraId="765563FA">
            <w:pPr>
              <w:spacing w:after="0" w:line="240" w:lineRule="auto"/>
              <w:jc w:val="center"/>
              <w:rPr>
                <w:rFonts w:ascii="Tahoma" w:hAnsi="Tahoma" w:cs="Tahoma"/>
                <w:color w:val="000000"/>
                <w:sz w:val="20"/>
                <w:szCs w:val="20"/>
              </w:rPr>
            </w:pPr>
            <w:r>
              <w:rPr>
                <w:rFonts w:ascii="Tahoma" w:hAnsi="Tahoma" w:cs="Tahoma"/>
                <w:color w:val="000000"/>
                <w:sz w:val="20"/>
                <w:szCs w:val="20"/>
              </w:rPr>
              <w:t>405</w:t>
            </w:r>
          </w:p>
        </w:tc>
        <w:tc>
          <w:tcPr>
            <w:tcW w:w="665" w:type="dxa"/>
            <w:tcBorders>
              <w:top w:val="single" w:color="auto" w:sz="4" w:space="0"/>
              <w:left w:val="single" w:color="auto" w:sz="4" w:space="0"/>
              <w:bottom w:val="single" w:color="auto" w:sz="4" w:space="0"/>
              <w:right w:val="single" w:color="auto" w:sz="4" w:space="0"/>
            </w:tcBorders>
            <w:noWrap/>
            <w:vAlign w:val="center"/>
          </w:tcPr>
          <w:p w14:paraId="44E975D1">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4B59A07A">
            <w:pPr>
              <w:spacing w:after="0" w:line="240" w:lineRule="auto"/>
              <w:jc w:val="center"/>
              <w:rPr>
                <w:rFonts w:ascii="Tahoma" w:hAnsi="Tahoma" w:cs="Tahoma"/>
                <w:color w:val="000000"/>
                <w:sz w:val="20"/>
                <w:szCs w:val="20"/>
              </w:rPr>
            </w:pPr>
            <w:r>
              <w:rPr>
                <w:rFonts w:ascii="Tahoma" w:hAnsi="Tahoma" w:cs="Tahoma"/>
                <w:color w:val="000000"/>
                <w:sz w:val="20"/>
                <w:szCs w:val="20"/>
              </w:rPr>
              <w:t>BICARBONATO SODIO 8,4%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486E421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8EA10B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68F5A2C">
            <w:pPr>
              <w:spacing w:after="0" w:line="240" w:lineRule="auto"/>
              <w:jc w:val="center"/>
              <w:rPr>
                <w:rFonts w:ascii="Tahoma" w:hAnsi="Tahoma" w:cs="Tahoma"/>
                <w:color w:val="000000"/>
                <w:sz w:val="20"/>
                <w:szCs w:val="20"/>
              </w:rPr>
            </w:pPr>
          </w:p>
        </w:tc>
      </w:tr>
      <w:tr w14:paraId="3BD5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9F5F9CD">
            <w:pPr>
              <w:spacing w:after="0" w:line="240" w:lineRule="auto"/>
              <w:jc w:val="center"/>
              <w:rPr>
                <w:rFonts w:ascii="Tahoma" w:hAnsi="Tahoma" w:cs="Tahoma"/>
                <w:color w:val="000000"/>
                <w:sz w:val="20"/>
                <w:szCs w:val="20"/>
              </w:rPr>
            </w:pPr>
            <w:r>
              <w:rPr>
                <w:rFonts w:ascii="Tahoma" w:hAnsi="Tahoma" w:cs="Tahoma"/>
                <w:color w:val="000000"/>
                <w:sz w:val="20"/>
                <w:szCs w:val="20"/>
              </w:rPr>
              <w:t>56</w:t>
            </w:r>
          </w:p>
        </w:tc>
        <w:tc>
          <w:tcPr>
            <w:tcW w:w="865" w:type="dxa"/>
            <w:tcBorders>
              <w:top w:val="single" w:color="auto" w:sz="4" w:space="0"/>
              <w:left w:val="single" w:color="auto" w:sz="4" w:space="0"/>
              <w:bottom w:val="single" w:color="auto" w:sz="4" w:space="0"/>
              <w:right w:val="single" w:color="auto" w:sz="4" w:space="0"/>
            </w:tcBorders>
            <w:noWrap/>
            <w:vAlign w:val="center"/>
          </w:tcPr>
          <w:p w14:paraId="7C7D0E0D">
            <w:pPr>
              <w:spacing w:after="0" w:line="240" w:lineRule="auto"/>
              <w:jc w:val="center"/>
              <w:rPr>
                <w:rFonts w:ascii="Tahoma" w:hAnsi="Tahoma" w:cs="Tahoma"/>
                <w:color w:val="000000"/>
                <w:sz w:val="20"/>
                <w:szCs w:val="20"/>
              </w:rPr>
            </w:pPr>
            <w:r>
              <w:rPr>
                <w:rFonts w:ascii="Tahoma" w:hAnsi="Tahoma" w:cs="Tahoma"/>
                <w:color w:val="000000"/>
                <w:sz w:val="20"/>
                <w:szCs w:val="20"/>
              </w:rPr>
              <w:t>121.500</w:t>
            </w:r>
          </w:p>
        </w:tc>
        <w:tc>
          <w:tcPr>
            <w:tcW w:w="665" w:type="dxa"/>
            <w:tcBorders>
              <w:top w:val="single" w:color="auto" w:sz="4" w:space="0"/>
              <w:left w:val="single" w:color="auto" w:sz="4" w:space="0"/>
              <w:bottom w:val="single" w:color="auto" w:sz="4" w:space="0"/>
              <w:right w:val="single" w:color="auto" w:sz="4" w:space="0"/>
            </w:tcBorders>
            <w:noWrap/>
            <w:vAlign w:val="center"/>
          </w:tcPr>
          <w:p w14:paraId="64910E1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BD694D9">
            <w:pPr>
              <w:spacing w:after="0" w:line="240" w:lineRule="auto"/>
              <w:jc w:val="center"/>
              <w:rPr>
                <w:rFonts w:ascii="Tahoma" w:hAnsi="Tahoma" w:cs="Tahoma"/>
                <w:color w:val="000000"/>
                <w:sz w:val="20"/>
                <w:szCs w:val="20"/>
              </w:rPr>
            </w:pPr>
            <w:r>
              <w:rPr>
                <w:rFonts w:ascii="Tahoma" w:hAnsi="Tahoma" w:cs="Tahoma"/>
                <w:color w:val="000000"/>
                <w:sz w:val="20"/>
                <w:szCs w:val="20"/>
              </w:rPr>
              <w:t>BIPERIDENO 2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219126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6E42E3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ACDFFA6">
            <w:pPr>
              <w:spacing w:after="0" w:line="240" w:lineRule="auto"/>
              <w:jc w:val="center"/>
              <w:rPr>
                <w:rFonts w:ascii="Tahoma" w:hAnsi="Tahoma" w:cs="Tahoma"/>
                <w:color w:val="000000"/>
                <w:sz w:val="20"/>
                <w:szCs w:val="20"/>
              </w:rPr>
            </w:pPr>
          </w:p>
        </w:tc>
      </w:tr>
      <w:tr w14:paraId="2ADF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0F6420D">
            <w:pPr>
              <w:spacing w:after="0" w:line="240" w:lineRule="auto"/>
              <w:jc w:val="center"/>
              <w:rPr>
                <w:rFonts w:ascii="Tahoma" w:hAnsi="Tahoma" w:cs="Tahoma"/>
                <w:color w:val="000000"/>
                <w:sz w:val="20"/>
                <w:szCs w:val="20"/>
              </w:rPr>
            </w:pPr>
            <w:r>
              <w:rPr>
                <w:rFonts w:ascii="Tahoma" w:hAnsi="Tahoma" w:cs="Tahoma"/>
                <w:color w:val="000000"/>
                <w:sz w:val="20"/>
                <w:szCs w:val="20"/>
              </w:rPr>
              <w:t>57</w:t>
            </w:r>
          </w:p>
        </w:tc>
        <w:tc>
          <w:tcPr>
            <w:tcW w:w="865" w:type="dxa"/>
            <w:tcBorders>
              <w:top w:val="single" w:color="auto" w:sz="4" w:space="0"/>
              <w:left w:val="single" w:color="auto" w:sz="4" w:space="0"/>
              <w:bottom w:val="single" w:color="auto" w:sz="4" w:space="0"/>
              <w:right w:val="single" w:color="auto" w:sz="4" w:space="0"/>
            </w:tcBorders>
            <w:noWrap/>
            <w:vAlign w:val="center"/>
          </w:tcPr>
          <w:p w14:paraId="0250A78C">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6B38498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96990B3">
            <w:pPr>
              <w:spacing w:after="0" w:line="240" w:lineRule="auto"/>
              <w:jc w:val="center"/>
              <w:rPr>
                <w:rFonts w:ascii="Tahoma" w:hAnsi="Tahoma" w:cs="Tahoma"/>
                <w:color w:val="000000"/>
                <w:sz w:val="20"/>
                <w:szCs w:val="20"/>
              </w:rPr>
            </w:pPr>
            <w:r>
              <w:rPr>
                <w:rFonts w:ascii="Tahoma" w:hAnsi="Tahoma" w:cs="Tahoma"/>
                <w:color w:val="000000"/>
                <w:sz w:val="20"/>
                <w:szCs w:val="20"/>
              </w:rPr>
              <w:t>BISOPROLOL FUMARATO, CONCENTRAÇAO: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1E10DA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1D5855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769A4AF">
            <w:pPr>
              <w:spacing w:after="0" w:line="240" w:lineRule="auto"/>
              <w:jc w:val="center"/>
              <w:rPr>
                <w:rFonts w:ascii="Tahoma" w:hAnsi="Tahoma" w:cs="Tahoma"/>
                <w:color w:val="000000"/>
                <w:sz w:val="20"/>
                <w:szCs w:val="20"/>
              </w:rPr>
            </w:pPr>
          </w:p>
        </w:tc>
      </w:tr>
      <w:tr w14:paraId="0F0D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63C9BAC">
            <w:pPr>
              <w:spacing w:after="0" w:line="240" w:lineRule="auto"/>
              <w:jc w:val="center"/>
              <w:rPr>
                <w:rFonts w:ascii="Tahoma" w:hAnsi="Tahoma" w:cs="Tahoma"/>
                <w:color w:val="000000"/>
                <w:sz w:val="20"/>
                <w:szCs w:val="20"/>
              </w:rPr>
            </w:pPr>
            <w:r>
              <w:rPr>
                <w:rFonts w:ascii="Tahoma" w:hAnsi="Tahoma" w:cs="Tahoma"/>
                <w:color w:val="000000"/>
                <w:sz w:val="20"/>
                <w:szCs w:val="20"/>
              </w:rPr>
              <w:t>58</w:t>
            </w:r>
          </w:p>
        </w:tc>
        <w:tc>
          <w:tcPr>
            <w:tcW w:w="865" w:type="dxa"/>
            <w:tcBorders>
              <w:top w:val="single" w:color="auto" w:sz="4" w:space="0"/>
              <w:left w:val="single" w:color="auto" w:sz="4" w:space="0"/>
              <w:bottom w:val="single" w:color="auto" w:sz="4" w:space="0"/>
              <w:right w:val="single" w:color="auto" w:sz="4" w:space="0"/>
            </w:tcBorders>
            <w:noWrap/>
            <w:vAlign w:val="center"/>
          </w:tcPr>
          <w:p w14:paraId="3E2CF9BD">
            <w:pPr>
              <w:spacing w:after="0" w:line="240" w:lineRule="auto"/>
              <w:jc w:val="center"/>
              <w:rPr>
                <w:rFonts w:ascii="Tahoma" w:hAnsi="Tahoma" w:cs="Tahoma"/>
                <w:color w:val="000000"/>
                <w:sz w:val="20"/>
                <w:szCs w:val="20"/>
              </w:rPr>
            </w:pPr>
            <w:r>
              <w:rPr>
                <w:rFonts w:ascii="Tahoma" w:hAnsi="Tahoma" w:cs="Tahoma"/>
                <w:color w:val="000000"/>
                <w:sz w:val="20"/>
                <w:szCs w:val="20"/>
              </w:rPr>
              <w:t>4.509</w:t>
            </w:r>
          </w:p>
        </w:tc>
        <w:tc>
          <w:tcPr>
            <w:tcW w:w="665" w:type="dxa"/>
            <w:tcBorders>
              <w:top w:val="single" w:color="auto" w:sz="4" w:space="0"/>
              <w:left w:val="single" w:color="auto" w:sz="4" w:space="0"/>
              <w:bottom w:val="single" w:color="auto" w:sz="4" w:space="0"/>
              <w:right w:val="single" w:color="auto" w:sz="4" w:space="0"/>
            </w:tcBorders>
            <w:noWrap/>
            <w:vAlign w:val="center"/>
          </w:tcPr>
          <w:p w14:paraId="5E75A2D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1F53AD8">
            <w:pPr>
              <w:spacing w:after="0" w:line="240" w:lineRule="auto"/>
              <w:jc w:val="center"/>
              <w:rPr>
                <w:rFonts w:ascii="Tahoma" w:hAnsi="Tahoma" w:cs="Tahoma"/>
                <w:color w:val="000000"/>
                <w:sz w:val="20"/>
                <w:szCs w:val="20"/>
              </w:rPr>
            </w:pPr>
            <w:r>
              <w:rPr>
                <w:rFonts w:ascii="Tahoma" w:hAnsi="Tahoma" w:cs="Tahoma"/>
                <w:color w:val="000000"/>
                <w:sz w:val="20"/>
                <w:szCs w:val="20"/>
              </w:rPr>
              <w:t>BISOPROLOL FUMARATO, CONCENTRAÇAO: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7DF4C6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C8306B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9A6CCD6">
            <w:pPr>
              <w:spacing w:after="0" w:line="240" w:lineRule="auto"/>
              <w:jc w:val="center"/>
              <w:rPr>
                <w:rFonts w:ascii="Tahoma" w:hAnsi="Tahoma" w:cs="Tahoma"/>
                <w:color w:val="000000"/>
                <w:sz w:val="20"/>
                <w:szCs w:val="20"/>
              </w:rPr>
            </w:pPr>
          </w:p>
        </w:tc>
      </w:tr>
      <w:tr w14:paraId="4135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780307A">
            <w:pPr>
              <w:spacing w:after="0" w:line="240" w:lineRule="auto"/>
              <w:jc w:val="center"/>
              <w:rPr>
                <w:rFonts w:ascii="Tahoma" w:hAnsi="Tahoma" w:cs="Tahoma"/>
                <w:color w:val="000000"/>
                <w:sz w:val="20"/>
                <w:szCs w:val="20"/>
              </w:rPr>
            </w:pPr>
            <w:r>
              <w:rPr>
                <w:rFonts w:ascii="Tahoma" w:hAnsi="Tahoma" w:cs="Tahoma"/>
                <w:color w:val="000000"/>
                <w:sz w:val="20"/>
                <w:szCs w:val="20"/>
              </w:rPr>
              <w:t>59</w:t>
            </w:r>
          </w:p>
        </w:tc>
        <w:tc>
          <w:tcPr>
            <w:tcW w:w="865" w:type="dxa"/>
            <w:tcBorders>
              <w:top w:val="single" w:color="auto" w:sz="4" w:space="0"/>
              <w:left w:val="single" w:color="auto" w:sz="4" w:space="0"/>
              <w:bottom w:val="single" w:color="auto" w:sz="4" w:space="0"/>
              <w:right w:val="single" w:color="auto" w:sz="4" w:space="0"/>
            </w:tcBorders>
            <w:noWrap/>
            <w:vAlign w:val="center"/>
          </w:tcPr>
          <w:p w14:paraId="5BD05F48">
            <w:pPr>
              <w:spacing w:after="0" w:line="240" w:lineRule="auto"/>
              <w:jc w:val="center"/>
              <w:rPr>
                <w:rFonts w:ascii="Tahoma" w:hAnsi="Tahoma" w:cs="Tahoma"/>
                <w:color w:val="000000"/>
                <w:sz w:val="20"/>
                <w:szCs w:val="20"/>
              </w:rPr>
            </w:pPr>
            <w:r>
              <w:rPr>
                <w:rFonts w:ascii="Tahoma" w:hAnsi="Tahoma" w:cs="Tahoma"/>
                <w:color w:val="000000"/>
                <w:sz w:val="20"/>
                <w:szCs w:val="20"/>
              </w:rPr>
              <w:t>36</w:t>
            </w:r>
          </w:p>
        </w:tc>
        <w:tc>
          <w:tcPr>
            <w:tcW w:w="665" w:type="dxa"/>
            <w:tcBorders>
              <w:top w:val="single" w:color="auto" w:sz="4" w:space="0"/>
              <w:left w:val="single" w:color="auto" w:sz="4" w:space="0"/>
              <w:bottom w:val="single" w:color="auto" w:sz="4" w:space="0"/>
              <w:right w:val="single" w:color="auto" w:sz="4" w:space="0"/>
            </w:tcBorders>
            <w:noWrap/>
            <w:vAlign w:val="center"/>
          </w:tcPr>
          <w:p w14:paraId="63E43860">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4553B84E">
            <w:pPr>
              <w:spacing w:after="0" w:line="240" w:lineRule="auto"/>
              <w:jc w:val="center"/>
              <w:rPr>
                <w:rFonts w:ascii="Tahoma" w:hAnsi="Tahoma" w:cs="Tahoma"/>
                <w:color w:val="000000"/>
                <w:sz w:val="20"/>
                <w:szCs w:val="20"/>
              </w:rPr>
            </w:pPr>
            <w:r>
              <w:rPr>
                <w:rFonts w:ascii="Tahoma" w:hAnsi="Tahoma" w:cs="Tahoma"/>
                <w:color w:val="000000"/>
                <w:sz w:val="20"/>
                <w:szCs w:val="20"/>
              </w:rPr>
              <w:t>BLOQUEADOR SOLAR FPS 55 FRASCO COM 120 ML TIPO SUNMAX FLUID</w:t>
            </w:r>
          </w:p>
        </w:tc>
        <w:tc>
          <w:tcPr>
            <w:tcW w:w="993" w:type="dxa"/>
            <w:tcBorders>
              <w:top w:val="single" w:color="auto" w:sz="4" w:space="0"/>
              <w:left w:val="single" w:color="auto" w:sz="4" w:space="0"/>
              <w:bottom w:val="single" w:color="auto" w:sz="4" w:space="0"/>
              <w:right w:val="single" w:color="auto" w:sz="4" w:space="0"/>
            </w:tcBorders>
            <w:noWrap/>
            <w:vAlign w:val="center"/>
          </w:tcPr>
          <w:p w14:paraId="37D264B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D6EE5A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26BEB7D">
            <w:pPr>
              <w:spacing w:after="0" w:line="240" w:lineRule="auto"/>
              <w:jc w:val="center"/>
              <w:rPr>
                <w:rFonts w:ascii="Tahoma" w:hAnsi="Tahoma" w:cs="Tahoma"/>
                <w:color w:val="000000"/>
                <w:sz w:val="20"/>
                <w:szCs w:val="20"/>
              </w:rPr>
            </w:pPr>
          </w:p>
        </w:tc>
      </w:tr>
      <w:tr w14:paraId="0EC0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E132AFB">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865" w:type="dxa"/>
            <w:tcBorders>
              <w:top w:val="single" w:color="auto" w:sz="4" w:space="0"/>
              <w:left w:val="single" w:color="auto" w:sz="4" w:space="0"/>
              <w:bottom w:val="single" w:color="auto" w:sz="4" w:space="0"/>
              <w:right w:val="single" w:color="auto" w:sz="4" w:space="0"/>
            </w:tcBorders>
            <w:noWrap/>
            <w:vAlign w:val="center"/>
          </w:tcPr>
          <w:p w14:paraId="5064C77C">
            <w:pPr>
              <w:spacing w:after="0" w:line="240" w:lineRule="auto"/>
              <w:jc w:val="center"/>
              <w:rPr>
                <w:rFonts w:ascii="Tahoma" w:hAnsi="Tahoma" w:cs="Tahoma"/>
                <w:color w:val="000000"/>
                <w:sz w:val="20"/>
                <w:szCs w:val="20"/>
              </w:rPr>
            </w:pPr>
            <w:r>
              <w:rPr>
                <w:rFonts w:ascii="Tahoma" w:hAnsi="Tahoma" w:cs="Tahoma"/>
                <w:color w:val="000000"/>
                <w:sz w:val="20"/>
                <w:szCs w:val="20"/>
              </w:rPr>
              <w:t>1.890</w:t>
            </w:r>
          </w:p>
        </w:tc>
        <w:tc>
          <w:tcPr>
            <w:tcW w:w="665" w:type="dxa"/>
            <w:tcBorders>
              <w:top w:val="single" w:color="auto" w:sz="4" w:space="0"/>
              <w:left w:val="single" w:color="auto" w:sz="4" w:space="0"/>
              <w:bottom w:val="single" w:color="auto" w:sz="4" w:space="0"/>
              <w:right w:val="single" w:color="auto" w:sz="4" w:space="0"/>
            </w:tcBorders>
            <w:noWrap/>
            <w:vAlign w:val="center"/>
          </w:tcPr>
          <w:p w14:paraId="4545B3E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E13157C">
            <w:pPr>
              <w:spacing w:after="0" w:line="240" w:lineRule="auto"/>
              <w:jc w:val="center"/>
              <w:rPr>
                <w:rFonts w:ascii="Tahoma" w:hAnsi="Tahoma" w:cs="Tahoma"/>
                <w:color w:val="000000"/>
                <w:sz w:val="20"/>
                <w:szCs w:val="20"/>
              </w:rPr>
            </w:pPr>
            <w:r>
              <w:rPr>
                <w:rFonts w:ascii="Tahoma" w:hAnsi="Tahoma" w:cs="Tahoma"/>
                <w:color w:val="000000"/>
                <w:sz w:val="20"/>
                <w:szCs w:val="20"/>
              </w:rPr>
              <w:t>BROMIDRATO DE CITALOPRAM 20MG</w:t>
            </w:r>
          </w:p>
        </w:tc>
        <w:tc>
          <w:tcPr>
            <w:tcW w:w="993" w:type="dxa"/>
            <w:tcBorders>
              <w:top w:val="single" w:color="auto" w:sz="4" w:space="0"/>
              <w:left w:val="single" w:color="auto" w:sz="4" w:space="0"/>
              <w:bottom w:val="single" w:color="auto" w:sz="4" w:space="0"/>
              <w:right w:val="single" w:color="auto" w:sz="4" w:space="0"/>
            </w:tcBorders>
            <w:noWrap/>
            <w:vAlign w:val="center"/>
          </w:tcPr>
          <w:p w14:paraId="5D2BFFD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C0324C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FA81881">
            <w:pPr>
              <w:spacing w:after="0" w:line="240" w:lineRule="auto"/>
              <w:jc w:val="center"/>
              <w:rPr>
                <w:rFonts w:ascii="Tahoma" w:hAnsi="Tahoma" w:cs="Tahoma"/>
                <w:color w:val="000000"/>
                <w:sz w:val="20"/>
                <w:szCs w:val="20"/>
              </w:rPr>
            </w:pPr>
          </w:p>
        </w:tc>
      </w:tr>
      <w:tr w14:paraId="7004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72072EE">
            <w:pPr>
              <w:spacing w:after="0" w:line="240" w:lineRule="auto"/>
              <w:jc w:val="center"/>
              <w:rPr>
                <w:rFonts w:ascii="Tahoma" w:hAnsi="Tahoma" w:cs="Tahoma"/>
                <w:color w:val="000000"/>
                <w:sz w:val="20"/>
                <w:szCs w:val="20"/>
              </w:rPr>
            </w:pPr>
            <w:r>
              <w:rPr>
                <w:rFonts w:ascii="Tahoma" w:hAnsi="Tahoma" w:cs="Tahoma"/>
                <w:color w:val="000000"/>
                <w:sz w:val="20"/>
                <w:szCs w:val="20"/>
              </w:rPr>
              <w:t>61</w:t>
            </w:r>
          </w:p>
        </w:tc>
        <w:tc>
          <w:tcPr>
            <w:tcW w:w="865" w:type="dxa"/>
            <w:tcBorders>
              <w:top w:val="single" w:color="auto" w:sz="4" w:space="0"/>
              <w:left w:val="single" w:color="auto" w:sz="4" w:space="0"/>
              <w:bottom w:val="single" w:color="auto" w:sz="4" w:space="0"/>
              <w:right w:val="single" w:color="auto" w:sz="4" w:space="0"/>
            </w:tcBorders>
            <w:noWrap/>
            <w:vAlign w:val="center"/>
          </w:tcPr>
          <w:p w14:paraId="52E5DA12">
            <w:pPr>
              <w:spacing w:after="0" w:line="240" w:lineRule="auto"/>
              <w:jc w:val="center"/>
              <w:rPr>
                <w:rFonts w:ascii="Tahoma" w:hAnsi="Tahoma" w:cs="Tahoma"/>
                <w:color w:val="000000"/>
                <w:sz w:val="20"/>
                <w:szCs w:val="20"/>
              </w:rPr>
            </w:pPr>
            <w:r>
              <w:rPr>
                <w:rFonts w:ascii="Tahoma" w:hAnsi="Tahoma" w:cs="Tahoma"/>
                <w:color w:val="000000"/>
                <w:sz w:val="20"/>
                <w:szCs w:val="20"/>
              </w:rPr>
              <w:t>9.000</w:t>
            </w:r>
          </w:p>
        </w:tc>
        <w:tc>
          <w:tcPr>
            <w:tcW w:w="665" w:type="dxa"/>
            <w:tcBorders>
              <w:top w:val="single" w:color="auto" w:sz="4" w:space="0"/>
              <w:left w:val="single" w:color="auto" w:sz="4" w:space="0"/>
              <w:bottom w:val="single" w:color="auto" w:sz="4" w:space="0"/>
              <w:right w:val="single" w:color="auto" w:sz="4" w:space="0"/>
            </w:tcBorders>
            <w:noWrap/>
            <w:vAlign w:val="center"/>
          </w:tcPr>
          <w:p w14:paraId="56EBB490">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B7AD1DA">
            <w:pPr>
              <w:spacing w:after="0" w:line="240" w:lineRule="auto"/>
              <w:jc w:val="center"/>
              <w:rPr>
                <w:rFonts w:ascii="Tahoma" w:hAnsi="Tahoma" w:cs="Tahoma"/>
                <w:color w:val="000000"/>
                <w:sz w:val="20"/>
                <w:szCs w:val="20"/>
              </w:rPr>
            </w:pPr>
            <w:r>
              <w:rPr>
                <w:rFonts w:ascii="Tahoma" w:hAnsi="Tahoma" w:cs="Tahoma"/>
                <w:color w:val="000000"/>
                <w:sz w:val="20"/>
                <w:szCs w:val="20"/>
              </w:rPr>
              <w:t>BROMOPRIDA 4 MG/ML FR 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21D1745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B69B0E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0B58D8E">
            <w:pPr>
              <w:spacing w:after="0" w:line="240" w:lineRule="auto"/>
              <w:jc w:val="center"/>
              <w:rPr>
                <w:rFonts w:ascii="Tahoma" w:hAnsi="Tahoma" w:cs="Tahoma"/>
                <w:color w:val="000000"/>
                <w:sz w:val="20"/>
                <w:szCs w:val="20"/>
              </w:rPr>
            </w:pPr>
          </w:p>
        </w:tc>
      </w:tr>
      <w:tr w14:paraId="3B55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C4E1B7B">
            <w:pPr>
              <w:spacing w:after="0" w:line="240" w:lineRule="auto"/>
              <w:jc w:val="center"/>
              <w:rPr>
                <w:rFonts w:ascii="Tahoma" w:hAnsi="Tahoma" w:cs="Tahoma"/>
                <w:color w:val="000000"/>
                <w:sz w:val="20"/>
                <w:szCs w:val="20"/>
              </w:rPr>
            </w:pPr>
            <w:r>
              <w:rPr>
                <w:rFonts w:ascii="Tahoma" w:hAnsi="Tahoma" w:cs="Tahoma"/>
                <w:color w:val="000000"/>
                <w:sz w:val="20"/>
                <w:szCs w:val="20"/>
              </w:rPr>
              <w:t>62</w:t>
            </w:r>
          </w:p>
        </w:tc>
        <w:tc>
          <w:tcPr>
            <w:tcW w:w="865" w:type="dxa"/>
            <w:tcBorders>
              <w:top w:val="single" w:color="auto" w:sz="4" w:space="0"/>
              <w:left w:val="single" w:color="auto" w:sz="4" w:space="0"/>
              <w:bottom w:val="single" w:color="auto" w:sz="4" w:space="0"/>
              <w:right w:val="single" w:color="auto" w:sz="4" w:space="0"/>
            </w:tcBorders>
            <w:noWrap/>
            <w:vAlign w:val="center"/>
          </w:tcPr>
          <w:p w14:paraId="0B813D97">
            <w:pPr>
              <w:spacing w:after="0" w:line="240" w:lineRule="auto"/>
              <w:jc w:val="center"/>
              <w:rPr>
                <w:rFonts w:ascii="Tahoma" w:hAnsi="Tahoma" w:cs="Tahoma"/>
                <w:color w:val="000000"/>
                <w:sz w:val="20"/>
                <w:szCs w:val="20"/>
              </w:rPr>
            </w:pPr>
            <w:r>
              <w:rPr>
                <w:rFonts w:ascii="Tahoma" w:hAnsi="Tahoma" w:cs="Tahoma"/>
                <w:color w:val="000000"/>
                <w:sz w:val="20"/>
                <w:szCs w:val="20"/>
              </w:rPr>
              <w:t>29.700</w:t>
            </w:r>
          </w:p>
        </w:tc>
        <w:tc>
          <w:tcPr>
            <w:tcW w:w="665" w:type="dxa"/>
            <w:tcBorders>
              <w:top w:val="single" w:color="auto" w:sz="4" w:space="0"/>
              <w:left w:val="single" w:color="auto" w:sz="4" w:space="0"/>
              <w:bottom w:val="single" w:color="auto" w:sz="4" w:space="0"/>
              <w:right w:val="single" w:color="auto" w:sz="4" w:space="0"/>
            </w:tcBorders>
            <w:noWrap/>
            <w:vAlign w:val="center"/>
          </w:tcPr>
          <w:p w14:paraId="78247FBA">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2B44F36A">
            <w:pPr>
              <w:spacing w:after="0" w:line="240" w:lineRule="auto"/>
              <w:jc w:val="center"/>
              <w:rPr>
                <w:rFonts w:ascii="Tahoma" w:hAnsi="Tahoma" w:cs="Tahoma"/>
                <w:color w:val="000000"/>
                <w:sz w:val="20"/>
                <w:szCs w:val="20"/>
              </w:rPr>
            </w:pPr>
            <w:r>
              <w:rPr>
                <w:rFonts w:ascii="Tahoma" w:hAnsi="Tahoma" w:cs="Tahoma"/>
                <w:color w:val="000000"/>
                <w:sz w:val="20"/>
                <w:szCs w:val="20"/>
              </w:rPr>
              <w:t>BROMOPRIDA 5 MG/ML, EM AMPOLAS DE 2 ML</w:t>
            </w:r>
          </w:p>
        </w:tc>
        <w:tc>
          <w:tcPr>
            <w:tcW w:w="993" w:type="dxa"/>
            <w:tcBorders>
              <w:top w:val="single" w:color="auto" w:sz="4" w:space="0"/>
              <w:left w:val="single" w:color="auto" w:sz="4" w:space="0"/>
              <w:bottom w:val="single" w:color="auto" w:sz="4" w:space="0"/>
              <w:right w:val="single" w:color="auto" w:sz="4" w:space="0"/>
            </w:tcBorders>
            <w:noWrap/>
            <w:vAlign w:val="center"/>
          </w:tcPr>
          <w:p w14:paraId="0F3AF24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36CDC7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25393AE">
            <w:pPr>
              <w:spacing w:after="0" w:line="240" w:lineRule="auto"/>
              <w:jc w:val="center"/>
              <w:rPr>
                <w:rFonts w:ascii="Tahoma" w:hAnsi="Tahoma" w:cs="Tahoma"/>
                <w:color w:val="000000"/>
                <w:sz w:val="20"/>
                <w:szCs w:val="20"/>
              </w:rPr>
            </w:pPr>
          </w:p>
        </w:tc>
      </w:tr>
      <w:tr w14:paraId="7898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63B093A">
            <w:pPr>
              <w:spacing w:after="0" w:line="240" w:lineRule="auto"/>
              <w:jc w:val="center"/>
              <w:rPr>
                <w:rFonts w:ascii="Tahoma" w:hAnsi="Tahoma" w:cs="Tahoma"/>
                <w:color w:val="000000"/>
                <w:sz w:val="20"/>
                <w:szCs w:val="20"/>
              </w:rPr>
            </w:pPr>
            <w:r>
              <w:rPr>
                <w:rFonts w:ascii="Tahoma" w:hAnsi="Tahoma" w:cs="Tahoma"/>
                <w:color w:val="000000"/>
                <w:sz w:val="20"/>
                <w:szCs w:val="20"/>
              </w:rPr>
              <w:t>63</w:t>
            </w:r>
          </w:p>
        </w:tc>
        <w:tc>
          <w:tcPr>
            <w:tcW w:w="865" w:type="dxa"/>
            <w:tcBorders>
              <w:top w:val="single" w:color="auto" w:sz="4" w:space="0"/>
              <w:left w:val="single" w:color="auto" w:sz="4" w:space="0"/>
              <w:bottom w:val="single" w:color="auto" w:sz="4" w:space="0"/>
              <w:right w:val="single" w:color="auto" w:sz="4" w:space="0"/>
            </w:tcBorders>
            <w:noWrap/>
            <w:vAlign w:val="center"/>
          </w:tcPr>
          <w:p w14:paraId="31DDD3BB">
            <w:pPr>
              <w:spacing w:after="0" w:line="240" w:lineRule="auto"/>
              <w:jc w:val="center"/>
              <w:rPr>
                <w:rFonts w:ascii="Tahoma" w:hAnsi="Tahoma" w:cs="Tahoma"/>
                <w:color w:val="000000"/>
                <w:sz w:val="20"/>
                <w:szCs w:val="20"/>
              </w:rPr>
            </w:pPr>
            <w:r>
              <w:rPr>
                <w:rFonts w:ascii="Tahoma" w:hAnsi="Tahoma" w:cs="Tahoma"/>
                <w:color w:val="000000"/>
                <w:sz w:val="20"/>
                <w:szCs w:val="20"/>
              </w:rPr>
              <w:t>6.750</w:t>
            </w:r>
          </w:p>
        </w:tc>
        <w:tc>
          <w:tcPr>
            <w:tcW w:w="665" w:type="dxa"/>
            <w:tcBorders>
              <w:top w:val="single" w:color="auto" w:sz="4" w:space="0"/>
              <w:left w:val="single" w:color="auto" w:sz="4" w:space="0"/>
              <w:bottom w:val="single" w:color="auto" w:sz="4" w:space="0"/>
              <w:right w:val="single" w:color="auto" w:sz="4" w:space="0"/>
            </w:tcBorders>
            <w:noWrap/>
            <w:vAlign w:val="center"/>
          </w:tcPr>
          <w:p w14:paraId="261088B9">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6359E83D">
            <w:pPr>
              <w:spacing w:after="0" w:line="240" w:lineRule="auto"/>
              <w:jc w:val="center"/>
              <w:rPr>
                <w:rFonts w:ascii="Tahoma" w:hAnsi="Tahoma" w:cs="Tahoma"/>
                <w:color w:val="000000"/>
                <w:sz w:val="20"/>
                <w:szCs w:val="20"/>
              </w:rPr>
            </w:pPr>
            <w:r>
              <w:rPr>
                <w:rFonts w:ascii="Tahoma" w:hAnsi="Tahoma" w:cs="Tahoma"/>
                <w:color w:val="000000"/>
                <w:sz w:val="20"/>
                <w:szCs w:val="20"/>
              </w:rPr>
              <w:t>BUDESONIDA SPRAY NASAL 50 MCG</w:t>
            </w:r>
          </w:p>
        </w:tc>
        <w:tc>
          <w:tcPr>
            <w:tcW w:w="993" w:type="dxa"/>
            <w:tcBorders>
              <w:top w:val="single" w:color="auto" w:sz="4" w:space="0"/>
              <w:left w:val="single" w:color="auto" w:sz="4" w:space="0"/>
              <w:bottom w:val="single" w:color="auto" w:sz="4" w:space="0"/>
              <w:right w:val="single" w:color="auto" w:sz="4" w:space="0"/>
            </w:tcBorders>
            <w:noWrap/>
            <w:vAlign w:val="center"/>
          </w:tcPr>
          <w:p w14:paraId="0B2F4D7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0BCB2B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221DFF0">
            <w:pPr>
              <w:spacing w:after="0" w:line="240" w:lineRule="auto"/>
              <w:jc w:val="center"/>
              <w:rPr>
                <w:rFonts w:ascii="Tahoma" w:hAnsi="Tahoma" w:cs="Tahoma"/>
                <w:color w:val="000000"/>
                <w:sz w:val="20"/>
                <w:szCs w:val="20"/>
              </w:rPr>
            </w:pPr>
          </w:p>
        </w:tc>
      </w:tr>
      <w:tr w14:paraId="18C3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DEA959A">
            <w:pPr>
              <w:spacing w:after="0" w:line="240" w:lineRule="auto"/>
              <w:jc w:val="center"/>
              <w:rPr>
                <w:rFonts w:ascii="Tahoma" w:hAnsi="Tahoma" w:cs="Tahoma"/>
                <w:color w:val="000000"/>
                <w:sz w:val="20"/>
                <w:szCs w:val="20"/>
              </w:rPr>
            </w:pPr>
            <w:r>
              <w:rPr>
                <w:rFonts w:ascii="Tahoma" w:hAnsi="Tahoma" w:cs="Tahoma"/>
                <w:color w:val="000000"/>
                <w:sz w:val="20"/>
                <w:szCs w:val="20"/>
              </w:rPr>
              <w:t>64</w:t>
            </w:r>
          </w:p>
        </w:tc>
        <w:tc>
          <w:tcPr>
            <w:tcW w:w="865" w:type="dxa"/>
            <w:tcBorders>
              <w:top w:val="single" w:color="auto" w:sz="4" w:space="0"/>
              <w:left w:val="single" w:color="auto" w:sz="4" w:space="0"/>
              <w:bottom w:val="single" w:color="auto" w:sz="4" w:space="0"/>
              <w:right w:val="single" w:color="auto" w:sz="4" w:space="0"/>
            </w:tcBorders>
            <w:noWrap/>
            <w:vAlign w:val="center"/>
          </w:tcPr>
          <w:p w14:paraId="4B79E5B9">
            <w:pPr>
              <w:spacing w:after="0" w:line="240" w:lineRule="auto"/>
              <w:jc w:val="center"/>
              <w:rPr>
                <w:rFonts w:ascii="Tahoma" w:hAnsi="Tahoma" w:cs="Tahoma"/>
                <w:color w:val="000000"/>
                <w:sz w:val="20"/>
                <w:szCs w:val="20"/>
              </w:rPr>
            </w:pPr>
            <w:r>
              <w:rPr>
                <w:rFonts w:ascii="Tahoma" w:hAnsi="Tahoma" w:cs="Tahoma"/>
                <w:color w:val="000000"/>
                <w:sz w:val="20"/>
                <w:szCs w:val="20"/>
              </w:rPr>
              <w:t>108</w:t>
            </w:r>
          </w:p>
        </w:tc>
        <w:tc>
          <w:tcPr>
            <w:tcW w:w="665" w:type="dxa"/>
            <w:tcBorders>
              <w:top w:val="single" w:color="auto" w:sz="4" w:space="0"/>
              <w:left w:val="single" w:color="auto" w:sz="4" w:space="0"/>
              <w:bottom w:val="single" w:color="auto" w:sz="4" w:space="0"/>
              <w:right w:val="single" w:color="auto" w:sz="4" w:space="0"/>
            </w:tcBorders>
            <w:noWrap/>
            <w:vAlign w:val="center"/>
          </w:tcPr>
          <w:p w14:paraId="1E6ECD90">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1BD0E19C">
            <w:pPr>
              <w:spacing w:after="0" w:line="240" w:lineRule="auto"/>
              <w:jc w:val="center"/>
              <w:rPr>
                <w:rFonts w:ascii="Tahoma" w:hAnsi="Tahoma" w:cs="Tahoma"/>
                <w:color w:val="000000"/>
                <w:sz w:val="20"/>
                <w:szCs w:val="20"/>
              </w:rPr>
            </w:pPr>
            <w:r>
              <w:rPr>
                <w:rFonts w:ascii="Tahoma" w:hAnsi="Tahoma" w:cs="Tahoma"/>
                <w:color w:val="000000"/>
                <w:sz w:val="20"/>
                <w:szCs w:val="20"/>
              </w:rPr>
              <w:t>BUPRENORFINA 10 MG - ADESIVO TRANSDÉRMICO</w:t>
            </w:r>
          </w:p>
        </w:tc>
        <w:tc>
          <w:tcPr>
            <w:tcW w:w="993" w:type="dxa"/>
            <w:tcBorders>
              <w:top w:val="single" w:color="auto" w:sz="4" w:space="0"/>
              <w:left w:val="single" w:color="auto" w:sz="4" w:space="0"/>
              <w:bottom w:val="single" w:color="auto" w:sz="4" w:space="0"/>
              <w:right w:val="single" w:color="auto" w:sz="4" w:space="0"/>
            </w:tcBorders>
            <w:noWrap/>
            <w:vAlign w:val="center"/>
          </w:tcPr>
          <w:p w14:paraId="376BDE6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040399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AEE085B">
            <w:pPr>
              <w:spacing w:after="0" w:line="240" w:lineRule="auto"/>
              <w:jc w:val="center"/>
              <w:rPr>
                <w:rFonts w:ascii="Tahoma" w:hAnsi="Tahoma" w:cs="Tahoma"/>
                <w:color w:val="000000"/>
                <w:sz w:val="20"/>
                <w:szCs w:val="20"/>
              </w:rPr>
            </w:pPr>
          </w:p>
        </w:tc>
      </w:tr>
      <w:tr w14:paraId="563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D75411C">
            <w:pPr>
              <w:spacing w:after="0" w:line="240" w:lineRule="auto"/>
              <w:jc w:val="center"/>
              <w:rPr>
                <w:rFonts w:ascii="Tahoma" w:hAnsi="Tahoma" w:cs="Tahoma"/>
                <w:color w:val="000000"/>
                <w:sz w:val="20"/>
                <w:szCs w:val="20"/>
              </w:rPr>
            </w:pPr>
            <w:r>
              <w:rPr>
                <w:rFonts w:ascii="Tahoma" w:hAnsi="Tahoma" w:cs="Tahoma"/>
                <w:color w:val="000000"/>
                <w:sz w:val="20"/>
                <w:szCs w:val="20"/>
              </w:rPr>
              <w:t>65</w:t>
            </w:r>
          </w:p>
        </w:tc>
        <w:tc>
          <w:tcPr>
            <w:tcW w:w="865" w:type="dxa"/>
            <w:tcBorders>
              <w:top w:val="single" w:color="auto" w:sz="4" w:space="0"/>
              <w:left w:val="single" w:color="auto" w:sz="4" w:space="0"/>
              <w:bottom w:val="single" w:color="auto" w:sz="4" w:space="0"/>
              <w:right w:val="single" w:color="auto" w:sz="4" w:space="0"/>
            </w:tcBorders>
            <w:noWrap/>
            <w:vAlign w:val="center"/>
          </w:tcPr>
          <w:p w14:paraId="364F9F7F">
            <w:pPr>
              <w:spacing w:after="0" w:line="240" w:lineRule="auto"/>
              <w:jc w:val="center"/>
              <w:rPr>
                <w:rFonts w:ascii="Tahoma" w:hAnsi="Tahoma" w:cs="Tahoma"/>
                <w:color w:val="000000"/>
                <w:sz w:val="20"/>
                <w:szCs w:val="20"/>
              </w:rPr>
            </w:pPr>
            <w:r>
              <w:rPr>
                <w:rFonts w:ascii="Tahoma" w:hAnsi="Tahoma" w:cs="Tahoma"/>
                <w:color w:val="000000"/>
                <w:sz w:val="20"/>
                <w:szCs w:val="20"/>
              </w:rPr>
              <w:t>22.500</w:t>
            </w:r>
          </w:p>
        </w:tc>
        <w:tc>
          <w:tcPr>
            <w:tcW w:w="665" w:type="dxa"/>
            <w:tcBorders>
              <w:top w:val="single" w:color="auto" w:sz="4" w:space="0"/>
              <w:left w:val="single" w:color="auto" w:sz="4" w:space="0"/>
              <w:bottom w:val="single" w:color="auto" w:sz="4" w:space="0"/>
              <w:right w:val="single" w:color="auto" w:sz="4" w:space="0"/>
            </w:tcBorders>
            <w:noWrap/>
            <w:vAlign w:val="center"/>
          </w:tcPr>
          <w:p w14:paraId="27A69A30">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3D75EF1E">
            <w:pPr>
              <w:spacing w:after="0" w:line="240" w:lineRule="auto"/>
              <w:jc w:val="center"/>
              <w:rPr>
                <w:rFonts w:ascii="Tahoma" w:hAnsi="Tahoma" w:cs="Tahoma"/>
                <w:color w:val="000000"/>
                <w:sz w:val="20"/>
                <w:szCs w:val="20"/>
              </w:rPr>
            </w:pPr>
            <w:r>
              <w:rPr>
                <w:rFonts w:ascii="Tahoma" w:hAnsi="Tahoma" w:cs="Tahoma"/>
                <w:color w:val="000000"/>
                <w:sz w:val="20"/>
                <w:szCs w:val="20"/>
              </w:rPr>
              <w:t>BUTILBROMETO DE ESCOPOLAMINA + DIPIRONA SODICA 4 MG + 500 MG/ML; EM AMPOLAS DE 5 ML</w:t>
            </w:r>
          </w:p>
        </w:tc>
        <w:tc>
          <w:tcPr>
            <w:tcW w:w="993" w:type="dxa"/>
            <w:tcBorders>
              <w:top w:val="single" w:color="auto" w:sz="4" w:space="0"/>
              <w:left w:val="single" w:color="auto" w:sz="4" w:space="0"/>
              <w:bottom w:val="single" w:color="auto" w:sz="4" w:space="0"/>
              <w:right w:val="single" w:color="auto" w:sz="4" w:space="0"/>
            </w:tcBorders>
            <w:noWrap/>
            <w:vAlign w:val="center"/>
          </w:tcPr>
          <w:p w14:paraId="706316E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472A74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D886FAA">
            <w:pPr>
              <w:spacing w:after="0" w:line="240" w:lineRule="auto"/>
              <w:jc w:val="center"/>
              <w:rPr>
                <w:rFonts w:ascii="Tahoma" w:hAnsi="Tahoma" w:cs="Tahoma"/>
                <w:color w:val="000000"/>
                <w:sz w:val="20"/>
                <w:szCs w:val="20"/>
              </w:rPr>
            </w:pPr>
          </w:p>
        </w:tc>
      </w:tr>
      <w:tr w14:paraId="4621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35A2E6B">
            <w:pPr>
              <w:spacing w:after="0" w:line="240" w:lineRule="auto"/>
              <w:jc w:val="center"/>
              <w:rPr>
                <w:rFonts w:ascii="Tahoma" w:hAnsi="Tahoma" w:cs="Tahoma"/>
                <w:color w:val="000000"/>
                <w:sz w:val="20"/>
                <w:szCs w:val="20"/>
              </w:rPr>
            </w:pPr>
            <w:r>
              <w:rPr>
                <w:rFonts w:ascii="Tahoma" w:hAnsi="Tahoma" w:cs="Tahoma"/>
                <w:color w:val="000000"/>
                <w:sz w:val="20"/>
                <w:szCs w:val="20"/>
              </w:rPr>
              <w:t>66</w:t>
            </w:r>
          </w:p>
        </w:tc>
        <w:tc>
          <w:tcPr>
            <w:tcW w:w="865" w:type="dxa"/>
            <w:tcBorders>
              <w:top w:val="single" w:color="auto" w:sz="4" w:space="0"/>
              <w:left w:val="single" w:color="auto" w:sz="4" w:space="0"/>
              <w:bottom w:val="single" w:color="auto" w:sz="4" w:space="0"/>
              <w:right w:val="single" w:color="auto" w:sz="4" w:space="0"/>
            </w:tcBorders>
            <w:noWrap/>
            <w:vAlign w:val="center"/>
          </w:tcPr>
          <w:p w14:paraId="55B396FC">
            <w:pPr>
              <w:spacing w:after="0" w:line="240" w:lineRule="auto"/>
              <w:jc w:val="center"/>
              <w:rPr>
                <w:rFonts w:ascii="Tahoma" w:hAnsi="Tahoma" w:cs="Tahoma"/>
                <w:color w:val="000000"/>
                <w:sz w:val="20"/>
                <w:szCs w:val="20"/>
              </w:rPr>
            </w:pPr>
            <w:r>
              <w:rPr>
                <w:rFonts w:ascii="Tahoma" w:hAnsi="Tahoma" w:cs="Tahoma"/>
                <w:color w:val="000000"/>
                <w:sz w:val="20"/>
                <w:szCs w:val="20"/>
              </w:rPr>
              <w:t>33.750</w:t>
            </w:r>
          </w:p>
        </w:tc>
        <w:tc>
          <w:tcPr>
            <w:tcW w:w="665" w:type="dxa"/>
            <w:tcBorders>
              <w:top w:val="single" w:color="auto" w:sz="4" w:space="0"/>
              <w:left w:val="single" w:color="auto" w:sz="4" w:space="0"/>
              <w:bottom w:val="single" w:color="auto" w:sz="4" w:space="0"/>
              <w:right w:val="single" w:color="auto" w:sz="4" w:space="0"/>
            </w:tcBorders>
            <w:noWrap/>
            <w:vAlign w:val="center"/>
          </w:tcPr>
          <w:p w14:paraId="65B432C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D0C4E49">
            <w:pPr>
              <w:spacing w:after="0" w:line="240" w:lineRule="auto"/>
              <w:jc w:val="center"/>
              <w:rPr>
                <w:rFonts w:ascii="Tahoma" w:hAnsi="Tahoma" w:cs="Tahoma"/>
                <w:color w:val="000000"/>
                <w:sz w:val="20"/>
                <w:szCs w:val="20"/>
              </w:rPr>
            </w:pPr>
            <w:r>
              <w:rPr>
                <w:rFonts w:ascii="Tahoma" w:hAnsi="Tahoma" w:cs="Tahoma"/>
                <w:color w:val="000000"/>
                <w:sz w:val="20"/>
                <w:szCs w:val="20"/>
              </w:rPr>
              <w:t>BUTILBROMETO DE ESCOPOLAMINA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C24327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3B1DBC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949FAA7">
            <w:pPr>
              <w:spacing w:after="0" w:line="240" w:lineRule="auto"/>
              <w:jc w:val="center"/>
              <w:rPr>
                <w:rFonts w:ascii="Tahoma" w:hAnsi="Tahoma" w:cs="Tahoma"/>
                <w:color w:val="000000"/>
                <w:sz w:val="20"/>
                <w:szCs w:val="20"/>
              </w:rPr>
            </w:pPr>
          </w:p>
        </w:tc>
      </w:tr>
      <w:tr w14:paraId="7E7F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063551B">
            <w:pPr>
              <w:spacing w:after="0" w:line="240" w:lineRule="auto"/>
              <w:jc w:val="center"/>
              <w:rPr>
                <w:rFonts w:ascii="Tahoma" w:hAnsi="Tahoma" w:cs="Tahoma"/>
                <w:color w:val="000000"/>
                <w:sz w:val="20"/>
                <w:szCs w:val="20"/>
              </w:rPr>
            </w:pPr>
            <w:r>
              <w:rPr>
                <w:rFonts w:ascii="Tahoma" w:hAnsi="Tahoma" w:cs="Tahoma"/>
                <w:color w:val="000000"/>
                <w:sz w:val="20"/>
                <w:szCs w:val="20"/>
              </w:rPr>
              <w:t>67</w:t>
            </w:r>
          </w:p>
        </w:tc>
        <w:tc>
          <w:tcPr>
            <w:tcW w:w="865" w:type="dxa"/>
            <w:tcBorders>
              <w:top w:val="single" w:color="auto" w:sz="4" w:space="0"/>
              <w:left w:val="single" w:color="auto" w:sz="4" w:space="0"/>
              <w:bottom w:val="single" w:color="auto" w:sz="4" w:space="0"/>
              <w:right w:val="single" w:color="auto" w:sz="4" w:space="0"/>
            </w:tcBorders>
            <w:noWrap/>
            <w:vAlign w:val="center"/>
          </w:tcPr>
          <w:p w14:paraId="4DC4B989">
            <w:pPr>
              <w:spacing w:after="0" w:line="240" w:lineRule="auto"/>
              <w:jc w:val="center"/>
              <w:rPr>
                <w:rFonts w:ascii="Tahoma" w:hAnsi="Tahoma" w:cs="Tahoma"/>
                <w:color w:val="000000"/>
                <w:sz w:val="20"/>
                <w:szCs w:val="20"/>
              </w:rPr>
            </w:pPr>
            <w:r>
              <w:rPr>
                <w:rFonts w:ascii="Tahoma" w:hAnsi="Tahoma" w:cs="Tahoma"/>
                <w:color w:val="000000"/>
                <w:sz w:val="20"/>
                <w:szCs w:val="20"/>
              </w:rPr>
              <w:t>2.250</w:t>
            </w:r>
          </w:p>
        </w:tc>
        <w:tc>
          <w:tcPr>
            <w:tcW w:w="665" w:type="dxa"/>
            <w:tcBorders>
              <w:top w:val="single" w:color="auto" w:sz="4" w:space="0"/>
              <w:left w:val="single" w:color="auto" w:sz="4" w:space="0"/>
              <w:bottom w:val="single" w:color="auto" w:sz="4" w:space="0"/>
              <w:right w:val="single" w:color="auto" w:sz="4" w:space="0"/>
            </w:tcBorders>
            <w:noWrap/>
            <w:vAlign w:val="center"/>
          </w:tcPr>
          <w:p w14:paraId="0F0E969D">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3DB4B058">
            <w:pPr>
              <w:spacing w:after="0" w:line="240" w:lineRule="auto"/>
              <w:jc w:val="center"/>
              <w:rPr>
                <w:rFonts w:ascii="Tahoma" w:hAnsi="Tahoma" w:cs="Tahoma"/>
                <w:color w:val="000000"/>
                <w:sz w:val="20"/>
                <w:szCs w:val="20"/>
              </w:rPr>
            </w:pPr>
            <w:r>
              <w:rPr>
                <w:rFonts w:ascii="Tahoma" w:hAnsi="Tahoma" w:cs="Tahoma"/>
                <w:color w:val="000000"/>
                <w:sz w:val="20"/>
                <w:szCs w:val="20"/>
              </w:rPr>
              <w:t>BUTILBROMETO DE ESCOPOLAMINA 20 MG/ML; EM AMPOLAS DE 1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7DDF95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9B40CA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B560810">
            <w:pPr>
              <w:spacing w:after="0" w:line="240" w:lineRule="auto"/>
              <w:jc w:val="center"/>
              <w:rPr>
                <w:rFonts w:ascii="Tahoma" w:hAnsi="Tahoma" w:cs="Tahoma"/>
                <w:color w:val="000000"/>
                <w:sz w:val="20"/>
                <w:szCs w:val="20"/>
              </w:rPr>
            </w:pPr>
          </w:p>
        </w:tc>
      </w:tr>
      <w:tr w14:paraId="5D0C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AD5D5B">
            <w:pPr>
              <w:spacing w:after="0" w:line="240" w:lineRule="auto"/>
              <w:jc w:val="center"/>
              <w:rPr>
                <w:rFonts w:ascii="Tahoma" w:hAnsi="Tahoma" w:cs="Tahoma"/>
                <w:color w:val="000000"/>
                <w:sz w:val="20"/>
                <w:szCs w:val="20"/>
              </w:rPr>
            </w:pPr>
            <w:r>
              <w:rPr>
                <w:rFonts w:ascii="Tahoma" w:hAnsi="Tahoma" w:cs="Tahoma"/>
                <w:color w:val="000000"/>
                <w:sz w:val="20"/>
                <w:szCs w:val="20"/>
              </w:rPr>
              <w:t>68</w:t>
            </w:r>
          </w:p>
        </w:tc>
        <w:tc>
          <w:tcPr>
            <w:tcW w:w="865" w:type="dxa"/>
            <w:tcBorders>
              <w:top w:val="single" w:color="auto" w:sz="4" w:space="0"/>
              <w:left w:val="single" w:color="auto" w:sz="4" w:space="0"/>
              <w:bottom w:val="single" w:color="auto" w:sz="4" w:space="0"/>
              <w:right w:val="single" w:color="auto" w:sz="4" w:space="0"/>
            </w:tcBorders>
            <w:noWrap/>
            <w:vAlign w:val="center"/>
          </w:tcPr>
          <w:p w14:paraId="4EE3163E">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78D92C7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E8C2A00">
            <w:pPr>
              <w:spacing w:after="0" w:line="240" w:lineRule="auto"/>
              <w:jc w:val="center"/>
              <w:rPr>
                <w:rFonts w:ascii="Tahoma" w:hAnsi="Tahoma" w:cs="Tahoma"/>
                <w:color w:val="000000"/>
                <w:sz w:val="20"/>
                <w:szCs w:val="20"/>
              </w:rPr>
            </w:pPr>
            <w:r>
              <w:rPr>
                <w:rFonts w:ascii="Tahoma" w:hAnsi="Tahoma" w:cs="Tahoma"/>
                <w:color w:val="000000"/>
                <w:sz w:val="20"/>
                <w:szCs w:val="20"/>
              </w:rPr>
              <w:t>CANDESARTAN CILEXETILA 16 + HIDROCLOROTIAZIDA 12,5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234083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12BBAA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5A4C454">
            <w:pPr>
              <w:spacing w:after="0" w:line="240" w:lineRule="auto"/>
              <w:jc w:val="center"/>
              <w:rPr>
                <w:rFonts w:ascii="Tahoma" w:hAnsi="Tahoma" w:cs="Tahoma"/>
                <w:color w:val="000000"/>
                <w:sz w:val="20"/>
                <w:szCs w:val="20"/>
              </w:rPr>
            </w:pPr>
          </w:p>
        </w:tc>
      </w:tr>
      <w:tr w14:paraId="0811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9D61F8C">
            <w:pPr>
              <w:spacing w:after="0" w:line="240" w:lineRule="auto"/>
              <w:jc w:val="center"/>
              <w:rPr>
                <w:rFonts w:ascii="Tahoma" w:hAnsi="Tahoma" w:cs="Tahoma"/>
                <w:color w:val="000000"/>
                <w:sz w:val="20"/>
                <w:szCs w:val="20"/>
              </w:rPr>
            </w:pPr>
            <w:r>
              <w:rPr>
                <w:rFonts w:ascii="Tahoma" w:hAnsi="Tahoma" w:cs="Tahoma"/>
                <w:color w:val="000000"/>
                <w:sz w:val="20"/>
                <w:szCs w:val="20"/>
              </w:rPr>
              <w:t>69</w:t>
            </w:r>
          </w:p>
        </w:tc>
        <w:tc>
          <w:tcPr>
            <w:tcW w:w="865" w:type="dxa"/>
            <w:tcBorders>
              <w:top w:val="single" w:color="auto" w:sz="4" w:space="0"/>
              <w:left w:val="single" w:color="auto" w:sz="4" w:space="0"/>
              <w:bottom w:val="single" w:color="auto" w:sz="4" w:space="0"/>
              <w:right w:val="single" w:color="auto" w:sz="4" w:space="0"/>
            </w:tcBorders>
            <w:noWrap/>
            <w:vAlign w:val="center"/>
          </w:tcPr>
          <w:p w14:paraId="36852590">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2CFEC7C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542D531">
            <w:pPr>
              <w:spacing w:after="0" w:line="240" w:lineRule="auto"/>
              <w:jc w:val="center"/>
              <w:rPr>
                <w:rFonts w:ascii="Tahoma" w:hAnsi="Tahoma" w:cs="Tahoma"/>
                <w:color w:val="000000"/>
                <w:sz w:val="20"/>
                <w:szCs w:val="20"/>
              </w:rPr>
            </w:pPr>
            <w:r>
              <w:rPr>
                <w:rFonts w:ascii="Tahoma" w:hAnsi="Tahoma" w:cs="Tahoma"/>
                <w:color w:val="000000"/>
                <w:sz w:val="20"/>
                <w:szCs w:val="20"/>
              </w:rPr>
              <w:t>CANDESARTAN CILEXETILA 16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FF97F9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1A1501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48AB368">
            <w:pPr>
              <w:spacing w:after="0" w:line="240" w:lineRule="auto"/>
              <w:jc w:val="center"/>
              <w:rPr>
                <w:rFonts w:ascii="Tahoma" w:hAnsi="Tahoma" w:cs="Tahoma"/>
                <w:color w:val="000000"/>
                <w:sz w:val="20"/>
                <w:szCs w:val="20"/>
              </w:rPr>
            </w:pPr>
          </w:p>
        </w:tc>
      </w:tr>
      <w:tr w14:paraId="09DC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7FF5304">
            <w:pPr>
              <w:spacing w:after="0" w:line="240" w:lineRule="auto"/>
              <w:jc w:val="center"/>
              <w:rPr>
                <w:rFonts w:ascii="Tahoma" w:hAnsi="Tahoma" w:cs="Tahoma"/>
                <w:color w:val="000000"/>
                <w:sz w:val="20"/>
                <w:szCs w:val="20"/>
              </w:rPr>
            </w:pPr>
            <w:r>
              <w:rPr>
                <w:rFonts w:ascii="Tahoma" w:hAnsi="Tahoma" w:cs="Tahoma"/>
                <w:color w:val="000000"/>
                <w:sz w:val="20"/>
                <w:szCs w:val="20"/>
              </w:rPr>
              <w:t>70</w:t>
            </w:r>
          </w:p>
        </w:tc>
        <w:tc>
          <w:tcPr>
            <w:tcW w:w="865" w:type="dxa"/>
            <w:tcBorders>
              <w:top w:val="single" w:color="auto" w:sz="4" w:space="0"/>
              <w:left w:val="single" w:color="auto" w:sz="4" w:space="0"/>
              <w:bottom w:val="single" w:color="auto" w:sz="4" w:space="0"/>
              <w:right w:val="single" w:color="auto" w:sz="4" w:space="0"/>
            </w:tcBorders>
            <w:noWrap/>
            <w:vAlign w:val="center"/>
          </w:tcPr>
          <w:p w14:paraId="09208458">
            <w:pPr>
              <w:spacing w:after="0" w:line="240" w:lineRule="auto"/>
              <w:jc w:val="center"/>
              <w:rPr>
                <w:rFonts w:ascii="Tahoma" w:hAnsi="Tahoma" w:cs="Tahoma"/>
                <w:color w:val="000000"/>
                <w:sz w:val="20"/>
                <w:szCs w:val="20"/>
              </w:rPr>
            </w:pPr>
            <w:r>
              <w:rPr>
                <w:rFonts w:ascii="Tahoma" w:hAnsi="Tahoma" w:cs="Tahoma"/>
                <w:color w:val="000000"/>
                <w:sz w:val="20"/>
                <w:szCs w:val="20"/>
              </w:rPr>
              <w:t>135.000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3F81C6D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0B4DECB">
            <w:pPr>
              <w:spacing w:after="0" w:line="240" w:lineRule="auto"/>
              <w:jc w:val="center"/>
              <w:rPr>
                <w:rFonts w:ascii="Tahoma" w:hAnsi="Tahoma" w:cs="Tahoma"/>
                <w:color w:val="000000"/>
                <w:sz w:val="20"/>
                <w:szCs w:val="20"/>
              </w:rPr>
            </w:pPr>
            <w:r>
              <w:rPr>
                <w:rFonts w:ascii="Tahoma" w:hAnsi="Tahoma" w:cs="Tahoma"/>
                <w:color w:val="000000"/>
                <w:sz w:val="20"/>
                <w:szCs w:val="20"/>
              </w:rPr>
              <w:t>CAPTOPRIL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5D40BA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2CFF3E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ECC2CB9">
            <w:pPr>
              <w:spacing w:after="0" w:line="240" w:lineRule="auto"/>
              <w:jc w:val="center"/>
              <w:rPr>
                <w:rFonts w:ascii="Tahoma" w:hAnsi="Tahoma" w:cs="Tahoma"/>
                <w:color w:val="000000"/>
                <w:sz w:val="20"/>
                <w:szCs w:val="20"/>
              </w:rPr>
            </w:pPr>
          </w:p>
        </w:tc>
      </w:tr>
      <w:tr w14:paraId="7733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C15604A">
            <w:pPr>
              <w:spacing w:after="0" w:line="240" w:lineRule="auto"/>
              <w:jc w:val="center"/>
              <w:rPr>
                <w:rFonts w:ascii="Tahoma" w:hAnsi="Tahoma" w:cs="Tahoma"/>
                <w:color w:val="000000"/>
                <w:sz w:val="20"/>
                <w:szCs w:val="20"/>
              </w:rPr>
            </w:pPr>
            <w:r>
              <w:rPr>
                <w:rFonts w:ascii="Tahoma" w:hAnsi="Tahoma" w:cs="Tahoma"/>
                <w:color w:val="000000"/>
                <w:sz w:val="20"/>
                <w:szCs w:val="20"/>
              </w:rPr>
              <w:t>71</w:t>
            </w:r>
          </w:p>
        </w:tc>
        <w:tc>
          <w:tcPr>
            <w:tcW w:w="865" w:type="dxa"/>
            <w:tcBorders>
              <w:top w:val="single" w:color="auto" w:sz="4" w:space="0"/>
              <w:left w:val="single" w:color="auto" w:sz="4" w:space="0"/>
              <w:bottom w:val="single" w:color="auto" w:sz="4" w:space="0"/>
              <w:right w:val="single" w:color="auto" w:sz="4" w:space="0"/>
            </w:tcBorders>
            <w:noWrap/>
            <w:vAlign w:val="center"/>
          </w:tcPr>
          <w:p w14:paraId="0B1BEA33">
            <w:pPr>
              <w:spacing w:after="0" w:line="240" w:lineRule="auto"/>
              <w:jc w:val="center"/>
              <w:rPr>
                <w:rFonts w:ascii="Tahoma" w:hAnsi="Tahoma" w:cs="Tahoma"/>
                <w:color w:val="000000"/>
                <w:sz w:val="20"/>
                <w:szCs w:val="20"/>
              </w:rPr>
            </w:pPr>
            <w:r>
              <w:rPr>
                <w:rFonts w:ascii="Tahoma" w:hAnsi="Tahoma" w:cs="Tahoma"/>
                <w:color w:val="000000"/>
                <w:sz w:val="20"/>
                <w:szCs w:val="20"/>
              </w:rPr>
              <w:t>40.500</w:t>
            </w:r>
          </w:p>
        </w:tc>
        <w:tc>
          <w:tcPr>
            <w:tcW w:w="665" w:type="dxa"/>
            <w:tcBorders>
              <w:top w:val="single" w:color="auto" w:sz="4" w:space="0"/>
              <w:left w:val="single" w:color="auto" w:sz="4" w:space="0"/>
              <w:bottom w:val="single" w:color="auto" w:sz="4" w:space="0"/>
              <w:right w:val="single" w:color="auto" w:sz="4" w:space="0"/>
            </w:tcBorders>
            <w:noWrap/>
            <w:vAlign w:val="center"/>
          </w:tcPr>
          <w:p w14:paraId="48F46EF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45285D2">
            <w:pPr>
              <w:spacing w:after="0" w:line="240" w:lineRule="auto"/>
              <w:jc w:val="center"/>
              <w:rPr>
                <w:rFonts w:ascii="Tahoma" w:hAnsi="Tahoma" w:cs="Tahoma"/>
                <w:color w:val="000000"/>
                <w:sz w:val="20"/>
                <w:szCs w:val="20"/>
              </w:rPr>
            </w:pPr>
            <w:r>
              <w:rPr>
                <w:rFonts w:ascii="Tahoma" w:hAnsi="Tahoma" w:cs="Tahoma"/>
                <w:color w:val="000000"/>
                <w:sz w:val="20"/>
                <w:szCs w:val="20"/>
              </w:rPr>
              <w:t>CAPTOPRIL 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CE4C60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F8E7E6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893BFD6">
            <w:pPr>
              <w:spacing w:after="0" w:line="240" w:lineRule="auto"/>
              <w:jc w:val="center"/>
              <w:rPr>
                <w:rFonts w:ascii="Tahoma" w:hAnsi="Tahoma" w:cs="Tahoma"/>
                <w:color w:val="000000"/>
                <w:sz w:val="20"/>
                <w:szCs w:val="20"/>
              </w:rPr>
            </w:pPr>
          </w:p>
        </w:tc>
      </w:tr>
      <w:tr w14:paraId="70BD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20AAD77">
            <w:pPr>
              <w:spacing w:after="0" w:line="240" w:lineRule="auto"/>
              <w:jc w:val="center"/>
              <w:rPr>
                <w:rFonts w:ascii="Tahoma" w:hAnsi="Tahoma" w:cs="Tahoma"/>
                <w:color w:val="000000"/>
                <w:sz w:val="20"/>
                <w:szCs w:val="20"/>
              </w:rPr>
            </w:pPr>
            <w:r>
              <w:rPr>
                <w:rFonts w:ascii="Tahoma" w:hAnsi="Tahoma" w:cs="Tahoma"/>
                <w:color w:val="000000"/>
                <w:sz w:val="20"/>
                <w:szCs w:val="20"/>
              </w:rPr>
              <w:t>72</w:t>
            </w:r>
          </w:p>
        </w:tc>
        <w:tc>
          <w:tcPr>
            <w:tcW w:w="865" w:type="dxa"/>
            <w:tcBorders>
              <w:top w:val="single" w:color="auto" w:sz="4" w:space="0"/>
              <w:left w:val="single" w:color="auto" w:sz="4" w:space="0"/>
              <w:bottom w:val="single" w:color="auto" w:sz="4" w:space="0"/>
              <w:right w:val="single" w:color="auto" w:sz="4" w:space="0"/>
            </w:tcBorders>
            <w:noWrap/>
            <w:vAlign w:val="center"/>
          </w:tcPr>
          <w:p w14:paraId="6EAD6AFF">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665" w:type="dxa"/>
            <w:tcBorders>
              <w:top w:val="single" w:color="auto" w:sz="4" w:space="0"/>
              <w:left w:val="single" w:color="auto" w:sz="4" w:space="0"/>
              <w:bottom w:val="single" w:color="auto" w:sz="4" w:space="0"/>
              <w:right w:val="single" w:color="auto" w:sz="4" w:space="0"/>
            </w:tcBorders>
            <w:noWrap/>
            <w:vAlign w:val="center"/>
          </w:tcPr>
          <w:p w14:paraId="0DEE9E65">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163F4683">
            <w:pPr>
              <w:spacing w:after="0" w:line="240" w:lineRule="auto"/>
              <w:jc w:val="center"/>
              <w:rPr>
                <w:rFonts w:ascii="Tahoma" w:hAnsi="Tahoma" w:cs="Tahoma"/>
                <w:color w:val="000000"/>
                <w:sz w:val="20"/>
                <w:szCs w:val="20"/>
              </w:rPr>
            </w:pPr>
            <w:r>
              <w:rPr>
                <w:rFonts w:ascii="Tahoma" w:hAnsi="Tahoma" w:cs="Tahoma"/>
                <w:color w:val="000000"/>
                <w:sz w:val="20"/>
                <w:szCs w:val="20"/>
              </w:rPr>
              <w:t>CARBAMAZEPINA 20 MG/ML SUSPENSÃO, FRASCO COM 100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480BD7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9F09E8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EFF3C6D">
            <w:pPr>
              <w:spacing w:after="0" w:line="240" w:lineRule="auto"/>
              <w:jc w:val="center"/>
              <w:rPr>
                <w:rFonts w:ascii="Tahoma" w:hAnsi="Tahoma" w:cs="Tahoma"/>
                <w:color w:val="000000"/>
                <w:sz w:val="20"/>
                <w:szCs w:val="20"/>
              </w:rPr>
            </w:pPr>
          </w:p>
        </w:tc>
      </w:tr>
      <w:tr w14:paraId="2B48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D704DE7">
            <w:pPr>
              <w:spacing w:after="0" w:line="240" w:lineRule="auto"/>
              <w:jc w:val="center"/>
              <w:rPr>
                <w:rFonts w:ascii="Tahoma" w:hAnsi="Tahoma" w:cs="Tahoma"/>
                <w:color w:val="000000"/>
                <w:sz w:val="20"/>
                <w:szCs w:val="20"/>
              </w:rPr>
            </w:pPr>
            <w:r>
              <w:rPr>
                <w:rFonts w:ascii="Tahoma" w:hAnsi="Tahoma" w:cs="Tahoma"/>
                <w:color w:val="000000"/>
                <w:sz w:val="20"/>
                <w:szCs w:val="20"/>
              </w:rPr>
              <w:t>73</w:t>
            </w:r>
          </w:p>
        </w:tc>
        <w:tc>
          <w:tcPr>
            <w:tcW w:w="865" w:type="dxa"/>
            <w:tcBorders>
              <w:top w:val="single" w:color="auto" w:sz="4" w:space="0"/>
              <w:left w:val="single" w:color="auto" w:sz="4" w:space="0"/>
              <w:bottom w:val="single" w:color="auto" w:sz="4" w:space="0"/>
              <w:right w:val="single" w:color="auto" w:sz="4" w:space="0"/>
            </w:tcBorders>
            <w:noWrap/>
            <w:vAlign w:val="center"/>
          </w:tcPr>
          <w:p w14:paraId="18696DC3">
            <w:pPr>
              <w:spacing w:after="0" w:line="240" w:lineRule="auto"/>
              <w:jc w:val="center"/>
              <w:rPr>
                <w:rFonts w:ascii="Tahoma" w:hAnsi="Tahoma" w:cs="Tahoma"/>
                <w:color w:val="000000"/>
                <w:sz w:val="20"/>
                <w:szCs w:val="20"/>
              </w:rPr>
            </w:pPr>
            <w:r>
              <w:rPr>
                <w:rFonts w:ascii="Tahoma" w:hAnsi="Tahoma" w:cs="Tahoma"/>
                <w:color w:val="000000"/>
                <w:sz w:val="20"/>
                <w:szCs w:val="20"/>
              </w:rPr>
              <w:t>364.500</w:t>
            </w:r>
          </w:p>
        </w:tc>
        <w:tc>
          <w:tcPr>
            <w:tcW w:w="665" w:type="dxa"/>
            <w:tcBorders>
              <w:top w:val="single" w:color="auto" w:sz="4" w:space="0"/>
              <w:left w:val="single" w:color="auto" w:sz="4" w:space="0"/>
              <w:bottom w:val="single" w:color="auto" w:sz="4" w:space="0"/>
              <w:right w:val="single" w:color="auto" w:sz="4" w:space="0"/>
            </w:tcBorders>
            <w:noWrap/>
            <w:vAlign w:val="center"/>
          </w:tcPr>
          <w:p w14:paraId="1FA4995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89AC392">
            <w:pPr>
              <w:spacing w:after="0" w:line="240" w:lineRule="auto"/>
              <w:jc w:val="center"/>
              <w:rPr>
                <w:rFonts w:ascii="Tahoma" w:hAnsi="Tahoma" w:cs="Tahoma"/>
                <w:color w:val="000000"/>
                <w:sz w:val="20"/>
                <w:szCs w:val="20"/>
              </w:rPr>
            </w:pPr>
            <w:r>
              <w:rPr>
                <w:rFonts w:ascii="Tahoma" w:hAnsi="Tahoma" w:cs="Tahoma"/>
                <w:color w:val="000000"/>
                <w:sz w:val="20"/>
                <w:szCs w:val="20"/>
              </w:rPr>
              <w:t>CARBAMAZEPINA 200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44D774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AE5C45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BA95C58">
            <w:pPr>
              <w:spacing w:after="0" w:line="240" w:lineRule="auto"/>
              <w:jc w:val="center"/>
              <w:rPr>
                <w:rFonts w:ascii="Tahoma" w:hAnsi="Tahoma" w:cs="Tahoma"/>
                <w:color w:val="000000"/>
                <w:sz w:val="20"/>
                <w:szCs w:val="20"/>
              </w:rPr>
            </w:pPr>
          </w:p>
        </w:tc>
      </w:tr>
      <w:tr w14:paraId="7D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CEF4679">
            <w:pPr>
              <w:spacing w:after="0" w:line="240" w:lineRule="auto"/>
              <w:jc w:val="center"/>
              <w:rPr>
                <w:rFonts w:ascii="Tahoma" w:hAnsi="Tahoma" w:cs="Tahoma"/>
                <w:color w:val="000000"/>
                <w:sz w:val="20"/>
                <w:szCs w:val="20"/>
              </w:rPr>
            </w:pPr>
            <w:r>
              <w:rPr>
                <w:rFonts w:ascii="Tahoma" w:hAnsi="Tahoma" w:cs="Tahoma"/>
                <w:color w:val="000000"/>
                <w:sz w:val="20"/>
                <w:szCs w:val="20"/>
              </w:rPr>
              <w:t>74</w:t>
            </w:r>
          </w:p>
        </w:tc>
        <w:tc>
          <w:tcPr>
            <w:tcW w:w="865" w:type="dxa"/>
            <w:tcBorders>
              <w:top w:val="single" w:color="auto" w:sz="4" w:space="0"/>
              <w:left w:val="single" w:color="auto" w:sz="4" w:space="0"/>
              <w:bottom w:val="single" w:color="auto" w:sz="4" w:space="0"/>
              <w:right w:val="single" w:color="auto" w:sz="4" w:space="0"/>
            </w:tcBorders>
            <w:noWrap/>
            <w:vAlign w:val="center"/>
          </w:tcPr>
          <w:p w14:paraId="226F5664">
            <w:pPr>
              <w:spacing w:after="0" w:line="240" w:lineRule="auto"/>
              <w:jc w:val="center"/>
              <w:rPr>
                <w:rFonts w:ascii="Tahoma" w:hAnsi="Tahoma" w:cs="Tahoma"/>
                <w:color w:val="000000"/>
                <w:sz w:val="20"/>
                <w:szCs w:val="20"/>
              </w:rPr>
            </w:pPr>
            <w:r>
              <w:rPr>
                <w:rFonts w:ascii="Tahoma" w:hAnsi="Tahoma" w:cs="Tahoma"/>
                <w:color w:val="000000"/>
                <w:sz w:val="20"/>
                <w:szCs w:val="20"/>
              </w:rPr>
              <w:t>2.160</w:t>
            </w:r>
          </w:p>
        </w:tc>
        <w:tc>
          <w:tcPr>
            <w:tcW w:w="665" w:type="dxa"/>
            <w:tcBorders>
              <w:top w:val="single" w:color="auto" w:sz="4" w:space="0"/>
              <w:left w:val="single" w:color="auto" w:sz="4" w:space="0"/>
              <w:bottom w:val="single" w:color="auto" w:sz="4" w:space="0"/>
              <w:right w:val="single" w:color="auto" w:sz="4" w:space="0"/>
            </w:tcBorders>
            <w:noWrap/>
            <w:vAlign w:val="center"/>
          </w:tcPr>
          <w:p w14:paraId="24520A4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A61185C">
            <w:pPr>
              <w:spacing w:after="0" w:line="240" w:lineRule="auto"/>
              <w:jc w:val="center"/>
              <w:rPr>
                <w:rFonts w:ascii="Tahoma" w:hAnsi="Tahoma" w:cs="Tahoma"/>
                <w:color w:val="000000"/>
                <w:sz w:val="20"/>
                <w:szCs w:val="20"/>
              </w:rPr>
            </w:pPr>
            <w:r>
              <w:rPr>
                <w:rFonts w:ascii="Tahoma" w:hAnsi="Tahoma" w:cs="Tahoma"/>
                <w:color w:val="000000"/>
                <w:sz w:val="20"/>
                <w:szCs w:val="20"/>
              </w:rPr>
              <w:t>CARBAMAZEPINA 400 MG - DESINTEGRAÇÃO LENTA</w:t>
            </w:r>
          </w:p>
        </w:tc>
        <w:tc>
          <w:tcPr>
            <w:tcW w:w="993" w:type="dxa"/>
            <w:tcBorders>
              <w:top w:val="single" w:color="auto" w:sz="4" w:space="0"/>
              <w:left w:val="single" w:color="auto" w:sz="4" w:space="0"/>
              <w:bottom w:val="single" w:color="auto" w:sz="4" w:space="0"/>
              <w:right w:val="single" w:color="auto" w:sz="4" w:space="0"/>
            </w:tcBorders>
            <w:noWrap/>
            <w:vAlign w:val="center"/>
          </w:tcPr>
          <w:p w14:paraId="79F0881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BA0DDC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567E60C">
            <w:pPr>
              <w:spacing w:after="0" w:line="240" w:lineRule="auto"/>
              <w:jc w:val="center"/>
              <w:rPr>
                <w:rFonts w:ascii="Tahoma" w:hAnsi="Tahoma" w:cs="Tahoma"/>
                <w:color w:val="000000"/>
                <w:sz w:val="20"/>
                <w:szCs w:val="20"/>
              </w:rPr>
            </w:pPr>
          </w:p>
        </w:tc>
      </w:tr>
      <w:tr w14:paraId="496C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1709627">
            <w:pPr>
              <w:spacing w:after="0" w:line="240" w:lineRule="auto"/>
              <w:jc w:val="center"/>
              <w:rPr>
                <w:rFonts w:ascii="Tahoma" w:hAnsi="Tahoma" w:cs="Tahoma"/>
                <w:color w:val="000000"/>
                <w:sz w:val="20"/>
                <w:szCs w:val="20"/>
              </w:rPr>
            </w:pPr>
            <w:r>
              <w:rPr>
                <w:rFonts w:ascii="Tahoma" w:hAnsi="Tahoma" w:cs="Tahoma"/>
                <w:color w:val="000000"/>
                <w:sz w:val="20"/>
                <w:szCs w:val="20"/>
              </w:rPr>
              <w:t>75</w:t>
            </w:r>
          </w:p>
        </w:tc>
        <w:tc>
          <w:tcPr>
            <w:tcW w:w="865" w:type="dxa"/>
            <w:tcBorders>
              <w:top w:val="single" w:color="auto" w:sz="4" w:space="0"/>
              <w:left w:val="single" w:color="auto" w:sz="4" w:space="0"/>
              <w:bottom w:val="single" w:color="auto" w:sz="4" w:space="0"/>
              <w:right w:val="single" w:color="auto" w:sz="4" w:space="0"/>
            </w:tcBorders>
            <w:noWrap/>
            <w:vAlign w:val="center"/>
          </w:tcPr>
          <w:p w14:paraId="773D17BA">
            <w:pPr>
              <w:spacing w:after="0" w:line="240" w:lineRule="auto"/>
              <w:jc w:val="center"/>
              <w:rPr>
                <w:rFonts w:ascii="Tahoma" w:hAnsi="Tahoma" w:cs="Tahoma"/>
                <w:color w:val="000000"/>
                <w:sz w:val="20"/>
                <w:szCs w:val="20"/>
              </w:rPr>
            </w:pPr>
            <w:r>
              <w:rPr>
                <w:rFonts w:ascii="Tahoma" w:hAnsi="Tahoma" w:cs="Tahoma"/>
                <w:color w:val="000000"/>
                <w:sz w:val="20"/>
                <w:szCs w:val="20"/>
              </w:rPr>
              <w:t>18.000</w:t>
            </w:r>
          </w:p>
        </w:tc>
        <w:tc>
          <w:tcPr>
            <w:tcW w:w="665" w:type="dxa"/>
            <w:tcBorders>
              <w:top w:val="single" w:color="auto" w:sz="4" w:space="0"/>
              <w:left w:val="single" w:color="auto" w:sz="4" w:space="0"/>
              <w:bottom w:val="single" w:color="auto" w:sz="4" w:space="0"/>
              <w:right w:val="single" w:color="auto" w:sz="4" w:space="0"/>
            </w:tcBorders>
            <w:noWrap/>
            <w:vAlign w:val="center"/>
          </w:tcPr>
          <w:p w14:paraId="7DC4384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BB0B404">
            <w:pPr>
              <w:spacing w:after="0" w:line="240" w:lineRule="auto"/>
              <w:jc w:val="center"/>
              <w:rPr>
                <w:rFonts w:ascii="Tahoma" w:hAnsi="Tahoma" w:cs="Tahoma"/>
                <w:color w:val="000000"/>
                <w:sz w:val="20"/>
                <w:szCs w:val="20"/>
              </w:rPr>
            </w:pPr>
            <w:r>
              <w:rPr>
                <w:rFonts w:ascii="Tahoma" w:hAnsi="Tahoma" w:cs="Tahoma"/>
                <w:color w:val="000000"/>
                <w:sz w:val="20"/>
                <w:szCs w:val="20"/>
              </w:rPr>
              <w:t>CARBONATO DE CÁLCIO 1.250 MG (EQUIVALENTE A 500 MG DE CÁLCIO)</w:t>
            </w:r>
          </w:p>
        </w:tc>
        <w:tc>
          <w:tcPr>
            <w:tcW w:w="993" w:type="dxa"/>
            <w:tcBorders>
              <w:top w:val="single" w:color="auto" w:sz="4" w:space="0"/>
              <w:left w:val="single" w:color="auto" w:sz="4" w:space="0"/>
              <w:bottom w:val="single" w:color="auto" w:sz="4" w:space="0"/>
              <w:right w:val="single" w:color="auto" w:sz="4" w:space="0"/>
            </w:tcBorders>
            <w:noWrap/>
            <w:vAlign w:val="center"/>
          </w:tcPr>
          <w:p w14:paraId="74F6F9C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1D86E8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7141B6A">
            <w:pPr>
              <w:spacing w:after="0" w:line="240" w:lineRule="auto"/>
              <w:jc w:val="center"/>
              <w:rPr>
                <w:rFonts w:ascii="Tahoma" w:hAnsi="Tahoma" w:cs="Tahoma"/>
                <w:color w:val="000000"/>
                <w:sz w:val="20"/>
                <w:szCs w:val="20"/>
              </w:rPr>
            </w:pPr>
          </w:p>
        </w:tc>
      </w:tr>
      <w:tr w14:paraId="6C31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FEEF7C2">
            <w:pPr>
              <w:spacing w:after="0" w:line="240" w:lineRule="auto"/>
              <w:jc w:val="center"/>
              <w:rPr>
                <w:rFonts w:ascii="Tahoma" w:hAnsi="Tahoma" w:cs="Tahoma"/>
                <w:color w:val="000000"/>
                <w:sz w:val="20"/>
                <w:szCs w:val="20"/>
              </w:rPr>
            </w:pPr>
            <w:r>
              <w:rPr>
                <w:rFonts w:ascii="Tahoma" w:hAnsi="Tahoma" w:cs="Tahoma"/>
                <w:color w:val="000000"/>
                <w:sz w:val="20"/>
                <w:szCs w:val="20"/>
              </w:rPr>
              <w:t>76</w:t>
            </w:r>
          </w:p>
        </w:tc>
        <w:tc>
          <w:tcPr>
            <w:tcW w:w="865" w:type="dxa"/>
            <w:tcBorders>
              <w:top w:val="single" w:color="auto" w:sz="4" w:space="0"/>
              <w:left w:val="single" w:color="auto" w:sz="4" w:space="0"/>
              <w:bottom w:val="single" w:color="auto" w:sz="4" w:space="0"/>
              <w:right w:val="single" w:color="auto" w:sz="4" w:space="0"/>
            </w:tcBorders>
            <w:noWrap/>
            <w:vAlign w:val="center"/>
          </w:tcPr>
          <w:p w14:paraId="6DA3B9F8">
            <w:pPr>
              <w:spacing w:after="0" w:line="240" w:lineRule="auto"/>
              <w:jc w:val="center"/>
              <w:rPr>
                <w:rFonts w:ascii="Tahoma" w:hAnsi="Tahoma" w:cs="Tahoma"/>
                <w:color w:val="000000"/>
                <w:sz w:val="20"/>
                <w:szCs w:val="20"/>
              </w:rPr>
            </w:pPr>
            <w:r>
              <w:rPr>
                <w:rFonts w:ascii="Tahoma" w:hAnsi="Tahoma" w:cs="Tahoma"/>
                <w:color w:val="000000"/>
                <w:sz w:val="20"/>
                <w:szCs w:val="20"/>
              </w:rPr>
              <w:t>135.000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3D225FE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AC5B752">
            <w:pPr>
              <w:spacing w:after="0" w:line="240" w:lineRule="auto"/>
              <w:jc w:val="center"/>
              <w:rPr>
                <w:rFonts w:ascii="Tahoma" w:hAnsi="Tahoma" w:cs="Tahoma"/>
                <w:color w:val="000000"/>
                <w:sz w:val="20"/>
                <w:szCs w:val="20"/>
              </w:rPr>
            </w:pPr>
            <w:r>
              <w:rPr>
                <w:rFonts w:ascii="Tahoma" w:hAnsi="Tahoma" w:cs="Tahoma"/>
                <w:color w:val="000000"/>
                <w:sz w:val="20"/>
                <w:szCs w:val="20"/>
              </w:rPr>
              <w:t>CARBONATO DE CALCIO 600 MG + VITAMINA D 400UI COMPRIMIDO APRESENTAÇÃO EM BLISTER</w:t>
            </w:r>
          </w:p>
        </w:tc>
        <w:tc>
          <w:tcPr>
            <w:tcW w:w="993" w:type="dxa"/>
            <w:tcBorders>
              <w:top w:val="single" w:color="auto" w:sz="4" w:space="0"/>
              <w:left w:val="single" w:color="auto" w:sz="4" w:space="0"/>
              <w:bottom w:val="single" w:color="auto" w:sz="4" w:space="0"/>
              <w:right w:val="single" w:color="auto" w:sz="4" w:space="0"/>
            </w:tcBorders>
            <w:noWrap/>
            <w:vAlign w:val="center"/>
          </w:tcPr>
          <w:p w14:paraId="3E16AA8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69963C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5947AA4">
            <w:pPr>
              <w:spacing w:after="0" w:line="240" w:lineRule="auto"/>
              <w:jc w:val="center"/>
              <w:rPr>
                <w:rFonts w:ascii="Tahoma" w:hAnsi="Tahoma" w:cs="Tahoma"/>
                <w:color w:val="000000"/>
                <w:sz w:val="20"/>
                <w:szCs w:val="20"/>
              </w:rPr>
            </w:pPr>
          </w:p>
        </w:tc>
      </w:tr>
      <w:tr w14:paraId="2A94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BBCFB37">
            <w:pPr>
              <w:spacing w:after="0" w:line="240" w:lineRule="auto"/>
              <w:jc w:val="center"/>
              <w:rPr>
                <w:rFonts w:ascii="Tahoma" w:hAnsi="Tahoma" w:cs="Tahoma"/>
                <w:color w:val="000000"/>
                <w:sz w:val="20"/>
                <w:szCs w:val="20"/>
              </w:rPr>
            </w:pPr>
            <w:r>
              <w:rPr>
                <w:rFonts w:ascii="Tahoma" w:hAnsi="Tahoma" w:cs="Tahoma"/>
                <w:color w:val="000000"/>
                <w:sz w:val="20"/>
                <w:szCs w:val="20"/>
              </w:rPr>
              <w:t>77</w:t>
            </w:r>
          </w:p>
        </w:tc>
        <w:tc>
          <w:tcPr>
            <w:tcW w:w="865" w:type="dxa"/>
            <w:tcBorders>
              <w:top w:val="single" w:color="auto" w:sz="4" w:space="0"/>
              <w:left w:val="single" w:color="auto" w:sz="4" w:space="0"/>
              <w:bottom w:val="single" w:color="auto" w:sz="4" w:space="0"/>
              <w:right w:val="single" w:color="auto" w:sz="4" w:space="0"/>
            </w:tcBorders>
            <w:noWrap/>
            <w:vAlign w:val="center"/>
          </w:tcPr>
          <w:p w14:paraId="2BFE48EB">
            <w:pPr>
              <w:spacing w:after="0" w:line="240" w:lineRule="auto"/>
              <w:jc w:val="center"/>
              <w:rPr>
                <w:rFonts w:ascii="Tahoma" w:hAnsi="Tahoma" w:cs="Tahoma"/>
                <w:color w:val="000000"/>
                <w:sz w:val="20"/>
                <w:szCs w:val="20"/>
              </w:rPr>
            </w:pPr>
            <w:r>
              <w:rPr>
                <w:rFonts w:ascii="Tahoma" w:hAnsi="Tahoma" w:cs="Tahoma"/>
                <w:color w:val="000000"/>
                <w:sz w:val="20"/>
                <w:szCs w:val="20"/>
              </w:rPr>
              <w:t>121.500</w:t>
            </w:r>
          </w:p>
        </w:tc>
        <w:tc>
          <w:tcPr>
            <w:tcW w:w="665" w:type="dxa"/>
            <w:tcBorders>
              <w:top w:val="single" w:color="auto" w:sz="4" w:space="0"/>
              <w:left w:val="single" w:color="auto" w:sz="4" w:space="0"/>
              <w:bottom w:val="single" w:color="auto" w:sz="4" w:space="0"/>
              <w:right w:val="single" w:color="auto" w:sz="4" w:space="0"/>
            </w:tcBorders>
            <w:noWrap/>
            <w:vAlign w:val="center"/>
          </w:tcPr>
          <w:p w14:paraId="5540345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B24C6B3">
            <w:pPr>
              <w:spacing w:after="0" w:line="240" w:lineRule="auto"/>
              <w:jc w:val="center"/>
              <w:rPr>
                <w:rFonts w:ascii="Tahoma" w:hAnsi="Tahoma" w:cs="Tahoma"/>
                <w:color w:val="000000"/>
                <w:sz w:val="20"/>
                <w:szCs w:val="20"/>
              </w:rPr>
            </w:pPr>
            <w:r>
              <w:rPr>
                <w:rFonts w:ascii="Tahoma" w:hAnsi="Tahoma" w:cs="Tahoma"/>
                <w:color w:val="000000"/>
                <w:sz w:val="20"/>
                <w:szCs w:val="20"/>
              </w:rPr>
              <w:t>CARBONATO DE LÍTIO, DOSAGEM: 300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CE7736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6422C7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3B10EE0">
            <w:pPr>
              <w:spacing w:after="0" w:line="240" w:lineRule="auto"/>
              <w:jc w:val="center"/>
              <w:rPr>
                <w:rFonts w:ascii="Tahoma" w:hAnsi="Tahoma" w:cs="Tahoma"/>
                <w:color w:val="000000"/>
                <w:sz w:val="20"/>
                <w:szCs w:val="20"/>
              </w:rPr>
            </w:pPr>
          </w:p>
        </w:tc>
      </w:tr>
      <w:tr w14:paraId="29A5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CA41E5F">
            <w:pPr>
              <w:spacing w:after="0" w:line="240" w:lineRule="auto"/>
              <w:jc w:val="center"/>
              <w:rPr>
                <w:rFonts w:ascii="Tahoma" w:hAnsi="Tahoma" w:cs="Tahoma"/>
                <w:color w:val="000000"/>
                <w:sz w:val="20"/>
                <w:szCs w:val="20"/>
              </w:rPr>
            </w:pPr>
            <w:r>
              <w:rPr>
                <w:rFonts w:ascii="Tahoma" w:hAnsi="Tahoma" w:cs="Tahoma"/>
                <w:color w:val="000000"/>
                <w:sz w:val="20"/>
                <w:szCs w:val="20"/>
              </w:rPr>
              <w:t>78</w:t>
            </w:r>
          </w:p>
        </w:tc>
        <w:tc>
          <w:tcPr>
            <w:tcW w:w="865" w:type="dxa"/>
            <w:tcBorders>
              <w:top w:val="single" w:color="auto" w:sz="4" w:space="0"/>
              <w:left w:val="single" w:color="auto" w:sz="4" w:space="0"/>
              <w:bottom w:val="single" w:color="auto" w:sz="4" w:space="0"/>
              <w:right w:val="single" w:color="auto" w:sz="4" w:space="0"/>
            </w:tcBorders>
            <w:noWrap/>
            <w:vAlign w:val="center"/>
          </w:tcPr>
          <w:p w14:paraId="5F2DF109">
            <w:pPr>
              <w:spacing w:after="0" w:line="240" w:lineRule="auto"/>
              <w:jc w:val="center"/>
              <w:rPr>
                <w:rFonts w:ascii="Tahoma" w:hAnsi="Tahoma" w:cs="Tahoma"/>
                <w:color w:val="000000"/>
                <w:sz w:val="20"/>
                <w:szCs w:val="20"/>
              </w:rPr>
            </w:pPr>
            <w:r>
              <w:rPr>
                <w:rFonts w:ascii="Tahoma" w:hAnsi="Tahoma" w:cs="Tahoma"/>
                <w:color w:val="000000"/>
                <w:sz w:val="20"/>
                <w:szCs w:val="20"/>
              </w:rPr>
              <w:t>18</w:t>
            </w:r>
          </w:p>
        </w:tc>
        <w:tc>
          <w:tcPr>
            <w:tcW w:w="665" w:type="dxa"/>
            <w:tcBorders>
              <w:top w:val="single" w:color="auto" w:sz="4" w:space="0"/>
              <w:left w:val="single" w:color="auto" w:sz="4" w:space="0"/>
              <w:bottom w:val="single" w:color="auto" w:sz="4" w:space="0"/>
              <w:right w:val="single" w:color="auto" w:sz="4" w:space="0"/>
            </w:tcBorders>
            <w:noWrap/>
            <w:vAlign w:val="center"/>
          </w:tcPr>
          <w:p w14:paraId="0084CDE6">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1DBAC0D">
            <w:pPr>
              <w:spacing w:after="0" w:line="240" w:lineRule="auto"/>
              <w:jc w:val="center"/>
              <w:rPr>
                <w:rFonts w:ascii="Tahoma" w:hAnsi="Tahoma" w:cs="Tahoma"/>
                <w:color w:val="000000"/>
                <w:sz w:val="20"/>
                <w:szCs w:val="20"/>
              </w:rPr>
            </w:pPr>
            <w:r>
              <w:rPr>
                <w:rFonts w:ascii="Tahoma" w:hAnsi="Tahoma" w:cs="Tahoma"/>
                <w:color w:val="000000"/>
                <w:sz w:val="20"/>
                <w:szCs w:val="20"/>
              </w:rPr>
              <w:t>CARBOXIMELCELULOSE + GLICERINA 0,5 + 0,9% FR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3642AB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4C88CF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CD45AA2">
            <w:pPr>
              <w:spacing w:after="0" w:line="240" w:lineRule="auto"/>
              <w:jc w:val="center"/>
              <w:rPr>
                <w:rFonts w:ascii="Tahoma" w:hAnsi="Tahoma" w:cs="Tahoma"/>
                <w:color w:val="000000"/>
                <w:sz w:val="20"/>
                <w:szCs w:val="20"/>
              </w:rPr>
            </w:pPr>
          </w:p>
        </w:tc>
      </w:tr>
      <w:tr w14:paraId="1B2C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D4AF71C">
            <w:pPr>
              <w:spacing w:after="0" w:line="240" w:lineRule="auto"/>
              <w:jc w:val="center"/>
              <w:rPr>
                <w:rFonts w:ascii="Tahoma" w:hAnsi="Tahoma" w:cs="Tahoma"/>
                <w:color w:val="000000"/>
                <w:sz w:val="20"/>
                <w:szCs w:val="20"/>
              </w:rPr>
            </w:pPr>
            <w:r>
              <w:rPr>
                <w:rFonts w:ascii="Tahoma" w:hAnsi="Tahoma" w:cs="Tahoma"/>
                <w:color w:val="000000"/>
                <w:sz w:val="20"/>
                <w:szCs w:val="20"/>
              </w:rPr>
              <w:t>79</w:t>
            </w:r>
          </w:p>
        </w:tc>
        <w:tc>
          <w:tcPr>
            <w:tcW w:w="865" w:type="dxa"/>
            <w:tcBorders>
              <w:top w:val="single" w:color="auto" w:sz="4" w:space="0"/>
              <w:left w:val="single" w:color="auto" w:sz="4" w:space="0"/>
              <w:bottom w:val="single" w:color="auto" w:sz="4" w:space="0"/>
              <w:right w:val="single" w:color="auto" w:sz="4" w:space="0"/>
            </w:tcBorders>
            <w:noWrap/>
            <w:vAlign w:val="center"/>
          </w:tcPr>
          <w:p w14:paraId="1FF6DA6B">
            <w:pPr>
              <w:spacing w:after="0" w:line="240" w:lineRule="auto"/>
              <w:jc w:val="center"/>
              <w:rPr>
                <w:rFonts w:ascii="Tahoma" w:hAnsi="Tahoma" w:cs="Tahoma"/>
                <w:color w:val="000000"/>
                <w:sz w:val="20"/>
                <w:szCs w:val="20"/>
              </w:rPr>
            </w:pPr>
            <w:r>
              <w:rPr>
                <w:rFonts w:ascii="Tahoma" w:hAnsi="Tahoma" w:cs="Tahoma"/>
                <w:color w:val="000000"/>
                <w:sz w:val="20"/>
                <w:szCs w:val="20"/>
              </w:rPr>
              <w:t>234</w:t>
            </w:r>
          </w:p>
        </w:tc>
        <w:tc>
          <w:tcPr>
            <w:tcW w:w="665" w:type="dxa"/>
            <w:tcBorders>
              <w:top w:val="single" w:color="auto" w:sz="4" w:space="0"/>
              <w:left w:val="single" w:color="auto" w:sz="4" w:space="0"/>
              <w:bottom w:val="single" w:color="auto" w:sz="4" w:space="0"/>
              <w:right w:val="single" w:color="auto" w:sz="4" w:space="0"/>
            </w:tcBorders>
            <w:noWrap/>
            <w:vAlign w:val="center"/>
          </w:tcPr>
          <w:p w14:paraId="5C260E44">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3AFE26E9">
            <w:pPr>
              <w:spacing w:after="0" w:line="240" w:lineRule="auto"/>
              <w:jc w:val="center"/>
              <w:rPr>
                <w:rFonts w:ascii="Tahoma" w:hAnsi="Tahoma" w:cs="Tahoma"/>
                <w:color w:val="000000"/>
                <w:sz w:val="20"/>
                <w:szCs w:val="20"/>
              </w:rPr>
            </w:pPr>
            <w:r>
              <w:rPr>
                <w:rFonts w:ascii="Tahoma" w:hAnsi="Tahoma" w:cs="Tahoma"/>
                <w:color w:val="000000"/>
                <w:sz w:val="20"/>
                <w:szCs w:val="20"/>
              </w:rPr>
              <w:t>CARMELOSE SÓDICA, CONCENTRAÇÃO: 5 MG/ML, FORMA FARMACÊUTICA: SOLUÇÃO OFTÁLMICA ESTERIL</w:t>
            </w:r>
          </w:p>
        </w:tc>
        <w:tc>
          <w:tcPr>
            <w:tcW w:w="993" w:type="dxa"/>
            <w:tcBorders>
              <w:top w:val="single" w:color="auto" w:sz="4" w:space="0"/>
              <w:left w:val="single" w:color="auto" w:sz="4" w:space="0"/>
              <w:bottom w:val="single" w:color="auto" w:sz="4" w:space="0"/>
              <w:right w:val="single" w:color="auto" w:sz="4" w:space="0"/>
            </w:tcBorders>
            <w:noWrap/>
            <w:vAlign w:val="center"/>
          </w:tcPr>
          <w:p w14:paraId="43279B2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178E1B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578178C">
            <w:pPr>
              <w:spacing w:after="0" w:line="240" w:lineRule="auto"/>
              <w:jc w:val="center"/>
              <w:rPr>
                <w:rFonts w:ascii="Tahoma" w:hAnsi="Tahoma" w:cs="Tahoma"/>
                <w:color w:val="000000"/>
                <w:sz w:val="20"/>
                <w:szCs w:val="20"/>
              </w:rPr>
            </w:pPr>
          </w:p>
        </w:tc>
      </w:tr>
      <w:tr w14:paraId="0829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F460BD">
            <w:pPr>
              <w:spacing w:after="0" w:line="240" w:lineRule="auto"/>
              <w:jc w:val="center"/>
              <w:rPr>
                <w:rFonts w:ascii="Tahoma" w:hAnsi="Tahoma" w:cs="Tahoma"/>
                <w:color w:val="000000"/>
                <w:sz w:val="20"/>
                <w:szCs w:val="20"/>
              </w:rPr>
            </w:pPr>
            <w:r>
              <w:rPr>
                <w:rFonts w:ascii="Tahoma" w:hAnsi="Tahoma" w:cs="Tahoma"/>
                <w:color w:val="000000"/>
                <w:sz w:val="20"/>
                <w:szCs w:val="20"/>
              </w:rPr>
              <w:t>80</w:t>
            </w:r>
          </w:p>
        </w:tc>
        <w:tc>
          <w:tcPr>
            <w:tcW w:w="865" w:type="dxa"/>
            <w:tcBorders>
              <w:top w:val="single" w:color="auto" w:sz="4" w:space="0"/>
              <w:left w:val="single" w:color="auto" w:sz="4" w:space="0"/>
              <w:bottom w:val="single" w:color="auto" w:sz="4" w:space="0"/>
              <w:right w:val="single" w:color="auto" w:sz="4" w:space="0"/>
            </w:tcBorders>
            <w:noWrap/>
            <w:vAlign w:val="center"/>
          </w:tcPr>
          <w:p w14:paraId="732FF2F2">
            <w:pPr>
              <w:spacing w:after="0" w:line="240" w:lineRule="auto"/>
              <w:jc w:val="center"/>
              <w:rPr>
                <w:rFonts w:ascii="Tahoma" w:hAnsi="Tahoma" w:cs="Tahoma"/>
                <w:color w:val="000000"/>
                <w:sz w:val="20"/>
                <w:szCs w:val="20"/>
              </w:rPr>
            </w:pPr>
            <w:r>
              <w:rPr>
                <w:rFonts w:ascii="Tahoma" w:hAnsi="Tahoma" w:cs="Tahoma"/>
                <w:color w:val="000000"/>
                <w:sz w:val="20"/>
                <w:szCs w:val="20"/>
              </w:rPr>
              <w:t>135.000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1188284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F7DD0BC">
            <w:pPr>
              <w:spacing w:after="0" w:line="240" w:lineRule="auto"/>
              <w:jc w:val="center"/>
              <w:rPr>
                <w:rFonts w:ascii="Tahoma" w:hAnsi="Tahoma" w:cs="Tahoma"/>
                <w:color w:val="000000"/>
                <w:sz w:val="20"/>
                <w:szCs w:val="20"/>
              </w:rPr>
            </w:pPr>
            <w:r>
              <w:rPr>
                <w:rFonts w:ascii="Tahoma" w:hAnsi="Tahoma" w:cs="Tahoma"/>
                <w:color w:val="000000"/>
                <w:sz w:val="20"/>
                <w:szCs w:val="20"/>
              </w:rPr>
              <w:t>CARVEDILOL, DOSAGEM: 12,5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8BD84D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99D8C4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C1AB89C">
            <w:pPr>
              <w:spacing w:after="0" w:line="240" w:lineRule="auto"/>
              <w:jc w:val="center"/>
              <w:rPr>
                <w:rFonts w:ascii="Tahoma" w:hAnsi="Tahoma" w:cs="Tahoma"/>
                <w:color w:val="000000"/>
                <w:sz w:val="20"/>
                <w:szCs w:val="20"/>
              </w:rPr>
            </w:pPr>
          </w:p>
        </w:tc>
      </w:tr>
      <w:tr w14:paraId="060B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D41A009">
            <w:pPr>
              <w:spacing w:after="0" w:line="240" w:lineRule="auto"/>
              <w:jc w:val="center"/>
              <w:rPr>
                <w:rFonts w:ascii="Tahoma" w:hAnsi="Tahoma" w:cs="Tahoma"/>
                <w:color w:val="000000"/>
                <w:sz w:val="20"/>
                <w:szCs w:val="20"/>
              </w:rPr>
            </w:pPr>
            <w:r>
              <w:rPr>
                <w:rFonts w:ascii="Tahoma" w:hAnsi="Tahoma" w:cs="Tahoma"/>
                <w:color w:val="000000"/>
                <w:sz w:val="20"/>
                <w:szCs w:val="20"/>
              </w:rPr>
              <w:t>81</w:t>
            </w:r>
          </w:p>
        </w:tc>
        <w:tc>
          <w:tcPr>
            <w:tcW w:w="865" w:type="dxa"/>
            <w:tcBorders>
              <w:top w:val="single" w:color="auto" w:sz="4" w:space="0"/>
              <w:left w:val="single" w:color="auto" w:sz="4" w:space="0"/>
              <w:bottom w:val="single" w:color="auto" w:sz="4" w:space="0"/>
              <w:right w:val="single" w:color="auto" w:sz="4" w:space="0"/>
            </w:tcBorders>
            <w:noWrap/>
            <w:vAlign w:val="center"/>
          </w:tcPr>
          <w:p w14:paraId="49A54805">
            <w:pPr>
              <w:spacing w:after="0" w:line="240" w:lineRule="auto"/>
              <w:jc w:val="center"/>
              <w:rPr>
                <w:rFonts w:ascii="Tahoma" w:hAnsi="Tahoma" w:cs="Tahoma"/>
                <w:color w:val="000000"/>
                <w:sz w:val="20"/>
                <w:szCs w:val="20"/>
              </w:rPr>
            </w:pPr>
            <w:r>
              <w:rPr>
                <w:rFonts w:ascii="Tahoma" w:hAnsi="Tahoma" w:cs="Tahoma"/>
                <w:color w:val="000000"/>
                <w:sz w:val="20"/>
                <w:szCs w:val="20"/>
              </w:rPr>
              <w:t>45.000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64C8BDF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42D420B">
            <w:pPr>
              <w:spacing w:after="0" w:line="240" w:lineRule="auto"/>
              <w:jc w:val="center"/>
              <w:rPr>
                <w:rFonts w:ascii="Tahoma" w:hAnsi="Tahoma" w:cs="Tahoma"/>
                <w:color w:val="000000"/>
                <w:sz w:val="20"/>
                <w:szCs w:val="20"/>
              </w:rPr>
            </w:pPr>
            <w:r>
              <w:rPr>
                <w:rFonts w:ascii="Tahoma" w:hAnsi="Tahoma" w:cs="Tahoma"/>
                <w:color w:val="000000"/>
                <w:sz w:val="20"/>
                <w:szCs w:val="20"/>
              </w:rPr>
              <w:t>CARVEDILOL, DOSAGEM: 6,25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74B5D2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140E9F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25BC7C6">
            <w:pPr>
              <w:spacing w:after="0" w:line="240" w:lineRule="auto"/>
              <w:jc w:val="center"/>
              <w:rPr>
                <w:rFonts w:ascii="Tahoma" w:hAnsi="Tahoma" w:cs="Tahoma"/>
                <w:color w:val="000000"/>
                <w:sz w:val="20"/>
                <w:szCs w:val="20"/>
              </w:rPr>
            </w:pPr>
          </w:p>
        </w:tc>
      </w:tr>
      <w:tr w14:paraId="5057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E15B597">
            <w:pPr>
              <w:spacing w:after="0" w:line="240" w:lineRule="auto"/>
              <w:jc w:val="center"/>
              <w:rPr>
                <w:rFonts w:ascii="Tahoma" w:hAnsi="Tahoma" w:cs="Tahoma"/>
                <w:color w:val="000000"/>
                <w:sz w:val="20"/>
                <w:szCs w:val="20"/>
              </w:rPr>
            </w:pPr>
            <w:r>
              <w:rPr>
                <w:rFonts w:ascii="Tahoma" w:hAnsi="Tahoma" w:cs="Tahoma"/>
                <w:color w:val="000000"/>
                <w:sz w:val="20"/>
                <w:szCs w:val="20"/>
              </w:rPr>
              <w:t>82</w:t>
            </w:r>
          </w:p>
        </w:tc>
        <w:tc>
          <w:tcPr>
            <w:tcW w:w="865" w:type="dxa"/>
            <w:tcBorders>
              <w:top w:val="single" w:color="auto" w:sz="4" w:space="0"/>
              <w:left w:val="single" w:color="auto" w:sz="4" w:space="0"/>
              <w:bottom w:val="single" w:color="auto" w:sz="4" w:space="0"/>
              <w:right w:val="single" w:color="auto" w:sz="4" w:space="0"/>
            </w:tcBorders>
            <w:noWrap/>
            <w:vAlign w:val="center"/>
          </w:tcPr>
          <w:p w14:paraId="71E40B1A">
            <w:pPr>
              <w:spacing w:after="0" w:line="240" w:lineRule="auto"/>
              <w:jc w:val="center"/>
              <w:rPr>
                <w:rFonts w:ascii="Tahoma" w:hAnsi="Tahoma" w:cs="Tahoma"/>
                <w:color w:val="000000"/>
                <w:sz w:val="20"/>
                <w:szCs w:val="20"/>
              </w:rPr>
            </w:pPr>
            <w:r>
              <w:rPr>
                <w:rFonts w:ascii="Tahoma" w:hAnsi="Tahoma" w:cs="Tahoma"/>
                <w:color w:val="000000"/>
                <w:sz w:val="20"/>
                <w:szCs w:val="20"/>
              </w:rPr>
              <w:t>40.500</w:t>
            </w:r>
          </w:p>
        </w:tc>
        <w:tc>
          <w:tcPr>
            <w:tcW w:w="665" w:type="dxa"/>
            <w:tcBorders>
              <w:top w:val="single" w:color="auto" w:sz="4" w:space="0"/>
              <w:left w:val="single" w:color="auto" w:sz="4" w:space="0"/>
              <w:bottom w:val="single" w:color="auto" w:sz="4" w:space="0"/>
              <w:right w:val="single" w:color="auto" w:sz="4" w:space="0"/>
            </w:tcBorders>
            <w:noWrap/>
            <w:vAlign w:val="center"/>
          </w:tcPr>
          <w:p w14:paraId="548AD13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C889792">
            <w:pPr>
              <w:spacing w:after="0" w:line="240" w:lineRule="auto"/>
              <w:jc w:val="center"/>
              <w:rPr>
                <w:rFonts w:ascii="Tahoma" w:hAnsi="Tahoma" w:cs="Tahoma"/>
                <w:color w:val="000000"/>
                <w:sz w:val="20"/>
                <w:szCs w:val="20"/>
              </w:rPr>
            </w:pPr>
            <w:r>
              <w:rPr>
                <w:rFonts w:ascii="Tahoma" w:hAnsi="Tahoma" w:cs="Tahoma"/>
                <w:color w:val="000000"/>
                <w:sz w:val="20"/>
                <w:szCs w:val="20"/>
              </w:rPr>
              <w:t>CARVEDILOL 3,125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F2BBA8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B9F4B2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9139C12">
            <w:pPr>
              <w:spacing w:after="0" w:line="240" w:lineRule="auto"/>
              <w:jc w:val="center"/>
              <w:rPr>
                <w:rFonts w:ascii="Tahoma" w:hAnsi="Tahoma" w:cs="Tahoma"/>
                <w:color w:val="000000"/>
                <w:sz w:val="20"/>
                <w:szCs w:val="20"/>
              </w:rPr>
            </w:pPr>
          </w:p>
        </w:tc>
      </w:tr>
      <w:tr w14:paraId="4077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A1295D4">
            <w:pPr>
              <w:spacing w:after="0" w:line="240" w:lineRule="auto"/>
              <w:jc w:val="center"/>
              <w:rPr>
                <w:rFonts w:ascii="Tahoma" w:hAnsi="Tahoma" w:cs="Tahoma"/>
                <w:color w:val="000000"/>
                <w:sz w:val="20"/>
                <w:szCs w:val="20"/>
              </w:rPr>
            </w:pPr>
            <w:r>
              <w:rPr>
                <w:rFonts w:ascii="Tahoma" w:hAnsi="Tahoma" w:cs="Tahoma"/>
                <w:color w:val="000000"/>
                <w:sz w:val="20"/>
                <w:szCs w:val="20"/>
              </w:rPr>
              <w:t>83</w:t>
            </w:r>
          </w:p>
        </w:tc>
        <w:tc>
          <w:tcPr>
            <w:tcW w:w="865" w:type="dxa"/>
            <w:tcBorders>
              <w:top w:val="single" w:color="auto" w:sz="4" w:space="0"/>
              <w:left w:val="single" w:color="auto" w:sz="4" w:space="0"/>
              <w:bottom w:val="single" w:color="auto" w:sz="4" w:space="0"/>
              <w:right w:val="single" w:color="auto" w:sz="4" w:space="0"/>
            </w:tcBorders>
            <w:noWrap/>
            <w:vAlign w:val="center"/>
          </w:tcPr>
          <w:p w14:paraId="760ABF8D">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156386C0">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635376A">
            <w:pPr>
              <w:spacing w:after="0" w:line="240" w:lineRule="auto"/>
              <w:jc w:val="center"/>
              <w:rPr>
                <w:rFonts w:ascii="Tahoma" w:hAnsi="Tahoma" w:cs="Tahoma"/>
                <w:color w:val="000000"/>
                <w:sz w:val="20"/>
                <w:szCs w:val="20"/>
              </w:rPr>
            </w:pPr>
            <w:r>
              <w:rPr>
                <w:rFonts w:ascii="Tahoma" w:hAnsi="Tahoma" w:cs="Tahoma"/>
                <w:color w:val="000000"/>
                <w:sz w:val="20"/>
                <w:szCs w:val="20"/>
              </w:rPr>
              <w:t>CEFALEXINA 250 MG/5 ML, FRASCO COM 100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29B91C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53583C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10DFB87">
            <w:pPr>
              <w:spacing w:after="0" w:line="240" w:lineRule="auto"/>
              <w:jc w:val="center"/>
              <w:rPr>
                <w:rFonts w:ascii="Tahoma" w:hAnsi="Tahoma" w:cs="Tahoma"/>
                <w:color w:val="000000"/>
                <w:sz w:val="20"/>
                <w:szCs w:val="20"/>
              </w:rPr>
            </w:pPr>
          </w:p>
        </w:tc>
      </w:tr>
      <w:tr w14:paraId="1276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F145191">
            <w:pPr>
              <w:spacing w:after="0" w:line="240" w:lineRule="auto"/>
              <w:jc w:val="center"/>
              <w:rPr>
                <w:rFonts w:ascii="Tahoma" w:hAnsi="Tahoma" w:cs="Tahoma"/>
                <w:color w:val="000000"/>
                <w:sz w:val="20"/>
                <w:szCs w:val="20"/>
              </w:rPr>
            </w:pPr>
            <w:r>
              <w:rPr>
                <w:rFonts w:ascii="Tahoma" w:hAnsi="Tahoma" w:cs="Tahoma"/>
                <w:color w:val="000000"/>
                <w:sz w:val="20"/>
                <w:szCs w:val="20"/>
              </w:rPr>
              <w:t>84</w:t>
            </w:r>
          </w:p>
        </w:tc>
        <w:tc>
          <w:tcPr>
            <w:tcW w:w="865" w:type="dxa"/>
            <w:tcBorders>
              <w:top w:val="single" w:color="auto" w:sz="4" w:space="0"/>
              <w:left w:val="single" w:color="auto" w:sz="4" w:space="0"/>
              <w:bottom w:val="single" w:color="auto" w:sz="4" w:space="0"/>
              <w:right w:val="single" w:color="auto" w:sz="4" w:space="0"/>
            </w:tcBorders>
            <w:noWrap/>
            <w:vAlign w:val="center"/>
          </w:tcPr>
          <w:p w14:paraId="0989FE26">
            <w:pPr>
              <w:spacing w:after="0" w:line="240" w:lineRule="auto"/>
              <w:jc w:val="center"/>
              <w:rPr>
                <w:rFonts w:ascii="Tahoma" w:hAnsi="Tahoma" w:cs="Tahoma"/>
                <w:color w:val="000000"/>
                <w:sz w:val="20"/>
                <w:szCs w:val="20"/>
              </w:rPr>
            </w:pPr>
            <w:r>
              <w:rPr>
                <w:rFonts w:ascii="Tahoma" w:hAnsi="Tahoma" w:cs="Tahoma"/>
                <w:color w:val="000000"/>
                <w:sz w:val="20"/>
                <w:szCs w:val="20"/>
              </w:rPr>
              <w:t>81.000</w:t>
            </w:r>
          </w:p>
        </w:tc>
        <w:tc>
          <w:tcPr>
            <w:tcW w:w="665" w:type="dxa"/>
            <w:tcBorders>
              <w:top w:val="single" w:color="auto" w:sz="4" w:space="0"/>
              <w:left w:val="single" w:color="auto" w:sz="4" w:space="0"/>
              <w:bottom w:val="single" w:color="auto" w:sz="4" w:space="0"/>
              <w:right w:val="single" w:color="auto" w:sz="4" w:space="0"/>
            </w:tcBorders>
            <w:noWrap/>
            <w:vAlign w:val="center"/>
          </w:tcPr>
          <w:p w14:paraId="0DE79C7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9699470">
            <w:pPr>
              <w:spacing w:after="0" w:line="240" w:lineRule="auto"/>
              <w:jc w:val="center"/>
              <w:rPr>
                <w:rFonts w:ascii="Tahoma" w:hAnsi="Tahoma" w:cs="Tahoma"/>
                <w:color w:val="000000"/>
                <w:sz w:val="20"/>
                <w:szCs w:val="20"/>
              </w:rPr>
            </w:pPr>
            <w:r>
              <w:rPr>
                <w:rFonts w:ascii="Tahoma" w:hAnsi="Tahoma" w:cs="Tahoma"/>
                <w:color w:val="000000"/>
                <w:sz w:val="20"/>
                <w:szCs w:val="20"/>
              </w:rPr>
              <w:t>CEFALEXINA 500 MG DRÁGEAS (BLISTER C/8)</w:t>
            </w:r>
          </w:p>
        </w:tc>
        <w:tc>
          <w:tcPr>
            <w:tcW w:w="993" w:type="dxa"/>
            <w:tcBorders>
              <w:top w:val="single" w:color="auto" w:sz="4" w:space="0"/>
              <w:left w:val="single" w:color="auto" w:sz="4" w:space="0"/>
              <w:bottom w:val="single" w:color="auto" w:sz="4" w:space="0"/>
              <w:right w:val="single" w:color="auto" w:sz="4" w:space="0"/>
            </w:tcBorders>
            <w:noWrap/>
            <w:vAlign w:val="center"/>
          </w:tcPr>
          <w:p w14:paraId="32704A0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8D5CBD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CFA896B">
            <w:pPr>
              <w:spacing w:after="0" w:line="240" w:lineRule="auto"/>
              <w:jc w:val="center"/>
              <w:rPr>
                <w:rFonts w:ascii="Tahoma" w:hAnsi="Tahoma" w:cs="Tahoma"/>
                <w:color w:val="000000"/>
                <w:sz w:val="20"/>
                <w:szCs w:val="20"/>
              </w:rPr>
            </w:pPr>
          </w:p>
        </w:tc>
      </w:tr>
      <w:tr w14:paraId="66B4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CF8A3B1">
            <w:pPr>
              <w:spacing w:after="0" w:line="240" w:lineRule="auto"/>
              <w:jc w:val="center"/>
              <w:rPr>
                <w:rFonts w:ascii="Tahoma" w:hAnsi="Tahoma" w:cs="Tahoma"/>
                <w:color w:val="000000"/>
                <w:sz w:val="20"/>
                <w:szCs w:val="20"/>
              </w:rPr>
            </w:pPr>
            <w:r>
              <w:rPr>
                <w:rFonts w:ascii="Tahoma" w:hAnsi="Tahoma" w:cs="Tahoma"/>
                <w:color w:val="000000"/>
                <w:sz w:val="20"/>
                <w:szCs w:val="20"/>
              </w:rPr>
              <w:t>85</w:t>
            </w:r>
          </w:p>
        </w:tc>
        <w:tc>
          <w:tcPr>
            <w:tcW w:w="865" w:type="dxa"/>
            <w:tcBorders>
              <w:top w:val="single" w:color="auto" w:sz="4" w:space="0"/>
              <w:left w:val="single" w:color="auto" w:sz="4" w:space="0"/>
              <w:bottom w:val="single" w:color="auto" w:sz="4" w:space="0"/>
              <w:right w:val="single" w:color="auto" w:sz="4" w:space="0"/>
            </w:tcBorders>
            <w:noWrap/>
            <w:vAlign w:val="center"/>
          </w:tcPr>
          <w:p w14:paraId="19ACB38A">
            <w:pPr>
              <w:spacing w:after="0" w:line="240" w:lineRule="auto"/>
              <w:jc w:val="center"/>
              <w:rPr>
                <w:rFonts w:ascii="Tahoma" w:hAnsi="Tahoma" w:cs="Tahoma"/>
                <w:color w:val="000000"/>
                <w:sz w:val="20"/>
                <w:szCs w:val="20"/>
              </w:rPr>
            </w:pPr>
            <w:r>
              <w:rPr>
                <w:rFonts w:ascii="Tahoma" w:hAnsi="Tahoma" w:cs="Tahoma"/>
                <w:color w:val="000000"/>
                <w:sz w:val="20"/>
                <w:szCs w:val="20"/>
              </w:rPr>
              <w:t>135</w:t>
            </w:r>
          </w:p>
        </w:tc>
        <w:tc>
          <w:tcPr>
            <w:tcW w:w="665" w:type="dxa"/>
            <w:tcBorders>
              <w:top w:val="single" w:color="auto" w:sz="4" w:space="0"/>
              <w:left w:val="single" w:color="auto" w:sz="4" w:space="0"/>
              <w:bottom w:val="single" w:color="auto" w:sz="4" w:space="0"/>
              <w:right w:val="single" w:color="auto" w:sz="4" w:space="0"/>
            </w:tcBorders>
            <w:noWrap/>
            <w:vAlign w:val="center"/>
          </w:tcPr>
          <w:p w14:paraId="117080E3">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40D5072">
            <w:pPr>
              <w:spacing w:after="0" w:line="240" w:lineRule="auto"/>
              <w:jc w:val="center"/>
              <w:rPr>
                <w:rFonts w:ascii="Tahoma" w:hAnsi="Tahoma" w:cs="Tahoma"/>
                <w:color w:val="000000"/>
                <w:sz w:val="20"/>
                <w:szCs w:val="20"/>
              </w:rPr>
            </w:pPr>
            <w:r>
              <w:rPr>
                <w:rFonts w:ascii="Tahoma" w:hAnsi="Tahoma" w:cs="Tahoma"/>
                <w:color w:val="000000"/>
                <w:sz w:val="20"/>
                <w:szCs w:val="20"/>
              </w:rPr>
              <w:t>CEFALOTINA 1 GR INJETÁVEL FRASCO AMPOLA</w:t>
            </w:r>
          </w:p>
        </w:tc>
        <w:tc>
          <w:tcPr>
            <w:tcW w:w="993" w:type="dxa"/>
            <w:tcBorders>
              <w:top w:val="single" w:color="auto" w:sz="4" w:space="0"/>
              <w:left w:val="single" w:color="auto" w:sz="4" w:space="0"/>
              <w:bottom w:val="single" w:color="auto" w:sz="4" w:space="0"/>
              <w:right w:val="single" w:color="auto" w:sz="4" w:space="0"/>
            </w:tcBorders>
            <w:noWrap/>
            <w:vAlign w:val="center"/>
          </w:tcPr>
          <w:p w14:paraId="2DD3DFE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442A85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C410D9C">
            <w:pPr>
              <w:spacing w:after="0" w:line="240" w:lineRule="auto"/>
              <w:jc w:val="center"/>
              <w:rPr>
                <w:rFonts w:ascii="Tahoma" w:hAnsi="Tahoma" w:cs="Tahoma"/>
                <w:color w:val="000000"/>
                <w:sz w:val="20"/>
                <w:szCs w:val="20"/>
              </w:rPr>
            </w:pPr>
          </w:p>
        </w:tc>
      </w:tr>
      <w:tr w14:paraId="70A6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41B31AD">
            <w:pPr>
              <w:spacing w:after="0" w:line="240" w:lineRule="auto"/>
              <w:jc w:val="center"/>
              <w:rPr>
                <w:rFonts w:ascii="Tahoma" w:hAnsi="Tahoma" w:cs="Tahoma"/>
                <w:color w:val="000000"/>
                <w:sz w:val="20"/>
                <w:szCs w:val="20"/>
              </w:rPr>
            </w:pPr>
            <w:r>
              <w:rPr>
                <w:rFonts w:ascii="Tahoma" w:hAnsi="Tahoma" w:cs="Tahoma"/>
                <w:color w:val="000000"/>
                <w:sz w:val="20"/>
                <w:szCs w:val="20"/>
              </w:rPr>
              <w:t>86</w:t>
            </w:r>
          </w:p>
        </w:tc>
        <w:tc>
          <w:tcPr>
            <w:tcW w:w="865" w:type="dxa"/>
            <w:tcBorders>
              <w:top w:val="single" w:color="auto" w:sz="4" w:space="0"/>
              <w:left w:val="single" w:color="auto" w:sz="4" w:space="0"/>
              <w:bottom w:val="single" w:color="auto" w:sz="4" w:space="0"/>
              <w:right w:val="single" w:color="auto" w:sz="4" w:space="0"/>
            </w:tcBorders>
            <w:noWrap/>
            <w:vAlign w:val="center"/>
          </w:tcPr>
          <w:p w14:paraId="424D8108">
            <w:pPr>
              <w:spacing w:after="0" w:line="240" w:lineRule="auto"/>
              <w:jc w:val="center"/>
              <w:rPr>
                <w:rFonts w:ascii="Tahoma" w:hAnsi="Tahoma" w:cs="Tahoma"/>
                <w:color w:val="000000"/>
                <w:sz w:val="20"/>
                <w:szCs w:val="20"/>
              </w:rPr>
            </w:pPr>
            <w:r>
              <w:rPr>
                <w:rFonts w:ascii="Tahoma" w:hAnsi="Tahoma" w:cs="Tahoma"/>
                <w:color w:val="000000"/>
                <w:sz w:val="20"/>
                <w:szCs w:val="20"/>
              </w:rPr>
              <w:t>990</w:t>
            </w:r>
          </w:p>
        </w:tc>
        <w:tc>
          <w:tcPr>
            <w:tcW w:w="665" w:type="dxa"/>
            <w:tcBorders>
              <w:top w:val="single" w:color="auto" w:sz="4" w:space="0"/>
              <w:left w:val="single" w:color="auto" w:sz="4" w:space="0"/>
              <w:bottom w:val="single" w:color="auto" w:sz="4" w:space="0"/>
              <w:right w:val="single" w:color="auto" w:sz="4" w:space="0"/>
            </w:tcBorders>
            <w:noWrap/>
            <w:vAlign w:val="center"/>
          </w:tcPr>
          <w:p w14:paraId="325BD8D0">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0899734A">
            <w:pPr>
              <w:spacing w:after="0" w:line="240" w:lineRule="auto"/>
              <w:jc w:val="center"/>
              <w:rPr>
                <w:rFonts w:ascii="Tahoma" w:hAnsi="Tahoma" w:cs="Tahoma"/>
                <w:color w:val="000000"/>
                <w:sz w:val="20"/>
                <w:szCs w:val="20"/>
              </w:rPr>
            </w:pPr>
            <w:r>
              <w:rPr>
                <w:rFonts w:ascii="Tahoma" w:hAnsi="Tahoma" w:cs="Tahoma"/>
                <w:color w:val="000000"/>
                <w:sz w:val="20"/>
                <w:szCs w:val="20"/>
              </w:rPr>
              <w:t>CEFTRIAXONA 1 G - (EV) ACOMPANHA DILUENTE</w:t>
            </w:r>
          </w:p>
        </w:tc>
        <w:tc>
          <w:tcPr>
            <w:tcW w:w="993" w:type="dxa"/>
            <w:tcBorders>
              <w:top w:val="single" w:color="auto" w:sz="4" w:space="0"/>
              <w:left w:val="single" w:color="auto" w:sz="4" w:space="0"/>
              <w:bottom w:val="single" w:color="auto" w:sz="4" w:space="0"/>
              <w:right w:val="single" w:color="auto" w:sz="4" w:space="0"/>
            </w:tcBorders>
            <w:noWrap/>
            <w:vAlign w:val="center"/>
          </w:tcPr>
          <w:p w14:paraId="01E89B8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3A4368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DCBDB3D">
            <w:pPr>
              <w:spacing w:after="0" w:line="240" w:lineRule="auto"/>
              <w:jc w:val="center"/>
              <w:rPr>
                <w:rFonts w:ascii="Tahoma" w:hAnsi="Tahoma" w:cs="Tahoma"/>
                <w:color w:val="000000"/>
                <w:sz w:val="20"/>
                <w:szCs w:val="20"/>
              </w:rPr>
            </w:pPr>
          </w:p>
        </w:tc>
      </w:tr>
      <w:tr w14:paraId="4056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413E14A">
            <w:pPr>
              <w:spacing w:after="0" w:line="240" w:lineRule="auto"/>
              <w:jc w:val="center"/>
              <w:rPr>
                <w:rFonts w:ascii="Tahoma" w:hAnsi="Tahoma" w:cs="Tahoma"/>
                <w:color w:val="000000"/>
                <w:sz w:val="20"/>
                <w:szCs w:val="20"/>
              </w:rPr>
            </w:pPr>
            <w:r>
              <w:rPr>
                <w:rFonts w:ascii="Tahoma" w:hAnsi="Tahoma" w:cs="Tahoma"/>
                <w:color w:val="000000"/>
                <w:sz w:val="20"/>
                <w:szCs w:val="20"/>
              </w:rPr>
              <w:t>87</w:t>
            </w:r>
          </w:p>
        </w:tc>
        <w:tc>
          <w:tcPr>
            <w:tcW w:w="865" w:type="dxa"/>
            <w:tcBorders>
              <w:top w:val="single" w:color="auto" w:sz="4" w:space="0"/>
              <w:left w:val="single" w:color="auto" w:sz="4" w:space="0"/>
              <w:bottom w:val="single" w:color="auto" w:sz="4" w:space="0"/>
              <w:right w:val="single" w:color="auto" w:sz="4" w:space="0"/>
            </w:tcBorders>
            <w:noWrap/>
            <w:vAlign w:val="center"/>
          </w:tcPr>
          <w:p w14:paraId="49B69F09">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7DFFFD39">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60A2758E">
            <w:pPr>
              <w:spacing w:after="0" w:line="240" w:lineRule="auto"/>
              <w:jc w:val="center"/>
              <w:rPr>
                <w:rFonts w:ascii="Tahoma" w:hAnsi="Tahoma" w:cs="Tahoma"/>
                <w:color w:val="000000"/>
                <w:sz w:val="20"/>
                <w:szCs w:val="20"/>
              </w:rPr>
            </w:pPr>
            <w:r>
              <w:rPr>
                <w:rFonts w:ascii="Tahoma" w:hAnsi="Tahoma" w:cs="Tahoma"/>
                <w:color w:val="000000"/>
                <w:sz w:val="20"/>
                <w:szCs w:val="20"/>
              </w:rPr>
              <w:t>CEFTRIAXONA 1 G (IM) AMPOLA - ACOMPANHA DILUENTE (LIDOCAÍNA 1%) COM 3,5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384C08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6DB8D4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FC7D580">
            <w:pPr>
              <w:spacing w:after="0" w:line="240" w:lineRule="auto"/>
              <w:jc w:val="center"/>
              <w:rPr>
                <w:rFonts w:ascii="Tahoma" w:hAnsi="Tahoma" w:cs="Tahoma"/>
                <w:color w:val="000000"/>
                <w:sz w:val="20"/>
                <w:szCs w:val="20"/>
              </w:rPr>
            </w:pPr>
          </w:p>
        </w:tc>
      </w:tr>
      <w:tr w14:paraId="5145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1A8F706">
            <w:pPr>
              <w:spacing w:after="0" w:line="240" w:lineRule="auto"/>
              <w:jc w:val="center"/>
              <w:rPr>
                <w:rFonts w:ascii="Tahoma" w:hAnsi="Tahoma" w:cs="Tahoma"/>
                <w:color w:val="000000"/>
                <w:sz w:val="20"/>
                <w:szCs w:val="20"/>
              </w:rPr>
            </w:pPr>
            <w:r>
              <w:rPr>
                <w:rFonts w:ascii="Tahoma" w:hAnsi="Tahoma" w:cs="Tahoma"/>
                <w:color w:val="000000"/>
                <w:sz w:val="20"/>
                <w:szCs w:val="20"/>
              </w:rPr>
              <w:t>88</w:t>
            </w:r>
          </w:p>
        </w:tc>
        <w:tc>
          <w:tcPr>
            <w:tcW w:w="865" w:type="dxa"/>
            <w:tcBorders>
              <w:top w:val="single" w:color="auto" w:sz="4" w:space="0"/>
              <w:left w:val="single" w:color="auto" w:sz="4" w:space="0"/>
              <w:bottom w:val="single" w:color="auto" w:sz="4" w:space="0"/>
              <w:right w:val="single" w:color="auto" w:sz="4" w:space="0"/>
            </w:tcBorders>
            <w:noWrap/>
            <w:vAlign w:val="center"/>
          </w:tcPr>
          <w:p w14:paraId="5A19704D">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665" w:type="dxa"/>
            <w:tcBorders>
              <w:top w:val="single" w:color="auto" w:sz="4" w:space="0"/>
              <w:left w:val="single" w:color="auto" w:sz="4" w:space="0"/>
              <w:bottom w:val="single" w:color="auto" w:sz="4" w:space="0"/>
              <w:right w:val="single" w:color="auto" w:sz="4" w:space="0"/>
            </w:tcBorders>
            <w:noWrap/>
            <w:vAlign w:val="center"/>
          </w:tcPr>
          <w:p w14:paraId="1CF632FC">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2C0EAE70">
            <w:pPr>
              <w:spacing w:after="0" w:line="240" w:lineRule="auto"/>
              <w:jc w:val="center"/>
              <w:rPr>
                <w:rFonts w:ascii="Tahoma" w:hAnsi="Tahoma" w:cs="Tahoma"/>
                <w:color w:val="000000"/>
                <w:sz w:val="20"/>
                <w:szCs w:val="20"/>
              </w:rPr>
            </w:pPr>
            <w:r>
              <w:rPr>
                <w:rFonts w:ascii="Tahoma" w:hAnsi="Tahoma" w:cs="Tahoma"/>
                <w:color w:val="000000"/>
                <w:sz w:val="20"/>
                <w:szCs w:val="20"/>
              </w:rPr>
              <w:t>CEFTRIAXONA 500 MG (IM)</w:t>
            </w:r>
          </w:p>
        </w:tc>
        <w:tc>
          <w:tcPr>
            <w:tcW w:w="993" w:type="dxa"/>
            <w:tcBorders>
              <w:top w:val="single" w:color="auto" w:sz="4" w:space="0"/>
              <w:left w:val="single" w:color="auto" w:sz="4" w:space="0"/>
              <w:bottom w:val="single" w:color="auto" w:sz="4" w:space="0"/>
              <w:right w:val="single" w:color="auto" w:sz="4" w:space="0"/>
            </w:tcBorders>
            <w:noWrap/>
            <w:vAlign w:val="center"/>
          </w:tcPr>
          <w:p w14:paraId="4A46BDB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6E8730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E912503">
            <w:pPr>
              <w:spacing w:after="0" w:line="240" w:lineRule="auto"/>
              <w:jc w:val="center"/>
              <w:rPr>
                <w:rFonts w:ascii="Tahoma" w:hAnsi="Tahoma" w:cs="Tahoma"/>
                <w:color w:val="000000"/>
                <w:sz w:val="20"/>
                <w:szCs w:val="20"/>
              </w:rPr>
            </w:pPr>
          </w:p>
        </w:tc>
      </w:tr>
      <w:tr w14:paraId="3132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CBC37F5">
            <w:pPr>
              <w:spacing w:after="0" w:line="240" w:lineRule="auto"/>
              <w:jc w:val="center"/>
              <w:rPr>
                <w:rFonts w:ascii="Tahoma" w:hAnsi="Tahoma" w:cs="Tahoma"/>
                <w:color w:val="000000"/>
                <w:sz w:val="20"/>
                <w:szCs w:val="20"/>
              </w:rPr>
            </w:pPr>
            <w:r>
              <w:rPr>
                <w:rFonts w:ascii="Tahoma" w:hAnsi="Tahoma" w:cs="Tahoma"/>
                <w:color w:val="000000"/>
                <w:sz w:val="20"/>
                <w:szCs w:val="20"/>
              </w:rPr>
              <w:t>89</w:t>
            </w:r>
          </w:p>
        </w:tc>
        <w:tc>
          <w:tcPr>
            <w:tcW w:w="865" w:type="dxa"/>
            <w:tcBorders>
              <w:top w:val="single" w:color="auto" w:sz="4" w:space="0"/>
              <w:left w:val="single" w:color="auto" w:sz="4" w:space="0"/>
              <w:bottom w:val="single" w:color="auto" w:sz="4" w:space="0"/>
              <w:right w:val="single" w:color="auto" w:sz="4" w:space="0"/>
            </w:tcBorders>
            <w:noWrap/>
            <w:vAlign w:val="center"/>
          </w:tcPr>
          <w:p w14:paraId="5BBBBD38">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4C56FA10">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3FC42728">
            <w:pPr>
              <w:spacing w:after="0" w:line="240" w:lineRule="auto"/>
              <w:jc w:val="center"/>
              <w:rPr>
                <w:rFonts w:ascii="Tahoma" w:hAnsi="Tahoma" w:cs="Tahoma"/>
                <w:color w:val="000000"/>
                <w:sz w:val="20"/>
                <w:szCs w:val="20"/>
              </w:rPr>
            </w:pPr>
            <w:r>
              <w:rPr>
                <w:rFonts w:ascii="Tahoma" w:hAnsi="Tahoma" w:cs="Tahoma"/>
                <w:color w:val="000000"/>
                <w:sz w:val="20"/>
                <w:szCs w:val="20"/>
              </w:rPr>
              <w:t>CERUMIN GOTAS C/ 8 ML (BORATO DE 8-HIDROXIQUINOLINA + TROLAMINA)</w:t>
            </w:r>
          </w:p>
        </w:tc>
        <w:tc>
          <w:tcPr>
            <w:tcW w:w="993" w:type="dxa"/>
            <w:tcBorders>
              <w:top w:val="single" w:color="auto" w:sz="4" w:space="0"/>
              <w:left w:val="single" w:color="auto" w:sz="4" w:space="0"/>
              <w:bottom w:val="single" w:color="auto" w:sz="4" w:space="0"/>
              <w:right w:val="single" w:color="auto" w:sz="4" w:space="0"/>
            </w:tcBorders>
            <w:noWrap/>
            <w:vAlign w:val="center"/>
          </w:tcPr>
          <w:p w14:paraId="631F003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7586A9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5FEF60E">
            <w:pPr>
              <w:spacing w:after="0" w:line="240" w:lineRule="auto"/>
              <w:jc w:val="center"/>
              <w:rPr>
                <w:rFonts w:ascii="Tahoma" w:hAnsi="Tahoma" w:cs="Tahoma"/>
                <w:color w:val="000000"/>
                <w:sz w:val="20"/>
                <w:szCs w:val="20"/>
              </w:rPr>
            </w:pPr>
          </w:p>
        </w:tc>
      </w:tr>
      <w:tr w14:paraId="2C55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3FDF2C1">
            <w:pPr>
              <w:spacing w:after="0" w:line="240" w:lineRule="auto"/>
              <w:jc w:val="center"/>
              <w:rPr>
                <w:rFonts w:ascii="Tahoma" w:hAnsi="Tahoma" w:cs="Tahoma"/>
                <w:color w:val="000000"/>
                <w:sz w:val="20"/>
                <w:szCs w:val="20"/>
              </w:rPr>
            </w:pPr>
            <w:r>
              <w:rPr>
                <w:rFonts w:ascii="Tahoma" w:hAnsi="Tahoma" w:cs="Tahoma"/>
                <w:color w:val="000000"/>
                <w:sz w:val="20"/>
                <w:szCs w:val="20"/>
              </w:rPr>
              <w:t>90</w:t>
            </w:r>
          </w:p>
        </w:tc>
        <w:tc>
          <w:tcPr>
            <w:tcW w:w="865" w:type="dxa"/>
            <w:tcBorders>
              <w:top w:val="single" w:color="auto" w:sz="4" w:space="0"/>
              <w:left w:val="single" w:color="auto" w:sz="4" w:space="0"/>
              <w:bottom w:val="single" w:color="auto" w:sz="4" w:space="0"/>
              <w:right w:val="single" w:color="auto" w:sz="4" w:space="0"/>
            </w:tcBorders>
            <w:noWrap/>
            <w:vAlign w:val="center"/>
          </w:tcPr>
          <w:p w14:paraId="7056DDE1">
            <w:pPr>
              <w:spacing w:after="0" w:line="240" w:lineRule="auto"/>
              <w:jc w:val="center"/>
              <w:rPr>
                <w:rFonts w:ascii="Tahoma" w:hAnsi="Tahoma" w:cs="Tahoma"/>
                <w:color w:val="000000"/>
                <w:sz w:val="20"/>
                <w:szCs w:val="20"/>
              </w:rPr>
            </w:pPr>
            <w:r>
              <w:rPr>
                <w:rFonts w:ascii="Tahoma" w:hAnsi="Tahoma" w:cs="Tahoma"/>
                <w:color w:val="000000"/>
                <w:sz w:val="20"/>
                <w:szCs w:val="20"/>
              </w:rPr>
              <w:t>36</w:t>
            </w:r>
          </w:p>
        </w:tc>
        <w:tc>
          <w:tcPr>
            <w:tcW w:w="665" w:type="dxa"/>
            <w:tcBorders>
              <w:top w:val="single" w:color="auto" w:sz="4" w:space="0"/>
              <w:left w:val="single" w:color="auto" w:sz="4" w:space="0"/>
              <w:bottom w:val="single" w:color="auto" w:sz="4" w:space="0"/>
              <w:right w:val="single" w:color="auto" w:sz="4" w:space="0"/>
            </w:tcBorders>
            <w:noWrap/>
            <w:vAlign w:val="center"/>
          </w:tcPr>
          <w:p w14:paraId="4F8B0609">
            <w:pPr>
              <w:spacing w:after="0" w:line="240" w:lineRule="auto"/>
              <w:jc w:val="center"/>
              <w:rPr>
                <w:rFonts w:ascii="Tahoma" w:hAnsi="Tahoma" w:cs="Tahoma"/>
                <w:color w:val="000000"/>
                <w:sz w:val="20"/>
                <w:szCs w:val="20"/>
              </w:rPr>
            </w:pPr>
            <w:r>
              <w:rPr>
                <w:rFonts w:ascii="Tahoma" w:hAnsi="Tahoma" w:cs="Tahoma"/>
                <w:color w:val="000000"/>
                <w:sz w:val="20"/>
                <w:szCs w:val="20"/>
              </w:rPr>
              <w:t>BAR</w:t>
            </w:r>
          </w:p>
        </w:tc>
        <w:tc>
          <w:tcPr>
            <w:tcW w:w="4499" w:type="dxa"/>
            <w:tcBorders>
              <w:top w:val="single" w:color="auto" w:sz="4" w:space="0"/>
              <w:left w:val="single" w:color="auto" w:sz="4" w:space="0"/>
              <w:bottom w:val="single" w:color="auto" w:sz="4" w:space="0"/>
              <w:right w:val="single" w:color="auto" w:sz="4" w:space="0"/>
            </w:tcBorders>
            <w:vAlign w:val="center"/>
          </w:tcPr>
          <w:p w14:paraId="23736681">
            <w:pPr>
              <w:spacing w:after="0" w:line="240" w:lineRule="auto"/>
              <w:jc w:val="center"/>
              <w:rPr>
                <w:rFonts w:ascii="Tahoma" w:hAnsi="Tahoma" w:cs="Tahoma"/>
                <w:color w:val="000000"/>
                <w:sz w:val="20"/>
                <w:szCs w:val="20"/>
              </w:rPr>
            </w:pPr>
            <w:r>
              <w:rPr>
                <w:rFonts w:ascii="Tahoma" w:hAnsi="Tahoma" w:cs="Tahoma"/>
                <w:color w:val="000000"/>
                <w:sz w:val="20"/>
                <w:szCs w:val="20"/>
              </w:rPr>
              <w:t>CETAPHIL BARRA SABONETE</w:t>
            </w:r>
          </w:p>
        </w:tc>
        <w:tc>
          <w:tcPr>
            <w:tcW w:w="993" w:type="dxa"/>
            <w:tcBorders>
              <w:top w:val="single" w:color="auto" w:sz="4" w:space="0"/>
              <w:left w:val="single" w:color="auto" w:sz="4" w:space="0"/>
              <w:bottom w:val="single" w:color="auto" w:sz="4" w:space="0"/>
              <w:right w:val="single" w:color="auto" w:sz="4" w:space="0"/>
            </w:tcBorders>
            <w:noWrap/>
            <w:vAlign w:val="center"/>
          </w:tcPr>
          <w:p w14:paraId="1D30378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DCF3FF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2D68FBE">
            <w:pPr>
              <w:spacing w:after="0" w:line="240" w:lineRule="auto"/>
              <w:jc w:val="center"/>
              <w:rPr>
                <w:rFonts w:ascii="Tahoma" w:hAnsi="Tahoma" w:cs="Tahoma"/>
                <w:color w:val="000000"/>
                <w:sz w:val="20"/>
                <w:szCs w:val="20"/>
              </w:rPr>
            </w:pPr>
          </w:p>
        </w:tc>
      </w:tr>
      <w:tr w14:paraId="78A9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4483D43">
            <w:pPr>
              <w:spacing w:after="0" w:line="240" w:lineRule="auto"/>
              <w:jc w:val="center"/>
              <w:rPr>
                <w:rFonts w:ascii="Tahoma" w:hAnsi="Tahoma" w:cs="Tahoma"/>
                <w:color w:val="000000"/>
                <w:sz w:val="20"/>
                <w:szCs w:val="20"/>
              </w:rPr>
            </w:pPr>
            <w:r>
              <w:rPr>
                <w:rFonts w:ascii="Tahoma" w:hAnsi="Tahoma" w:cs="Tahoma"/>
                <w:color w:val="000000"/>
                <w:sz w:val="20"/>
                <w:szCs w:val="20"/>
              </w:rPr>
              <w:t>91</w:t>
            </w:r>
          </w:p>
        </w:tc>
        <w:tc>
          <w:tcPr>
            <w:tcW w:w="865" w:type="dxa"/>
            <w:tcBorders>
              <w:top w:val="single" w:color="auto" w:sz="4" w:space="0"/>
              <w:left w:val="single" w:color="auto" w:sz="4" w:space="0"/>
              <w:bottom w:val="single" w:color="auto" w:sz="4" w:space="0"/>
              <w:right w:val="single" w:color="auto" w:sz="4" w:space="0"/>
            </w:tcBorders>
            <w:noWrap/>
            <w:vAlign w:val="center"/>
          </w:tcPr>
          <w:p w14:paraId="42632EF9">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665" w:type="dxa"/>
            <w:tcBorders>
              <w:top w:val="single" w:color="auto" w:sz="4" w:space="0"/>
              <w:left w:val="single" w:color="auto" w:sz="4" w:space="0"/>
              <w:bottom w:val="single" w:color="auto" w:sz="4" w:space="0"/>
              <w:right w:val="single" w:color="auto" w:sz="4" w:space="0"/>
            </w:tcBorders>
            <w:noWrap/>
            <w:vAlign w:val="center"/>
          </w:tcPr>
          <w:p w14:paraId="720DD50E">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499" w:type="dxa"/>
            <w:tcBorders>
              <w:top w:val="single" w:color="auto" w:sz="4" w:space="0"/>
              <w:left w:val="single" w:color="auto" w:sz="4" w:space="0"/>
              <w:bottom w:val="single" w:color="auto" w:sz="4" w:space="0"/>
              <w:right w:val="single" w:color="auto" w:sz="4" w:space="0"/>
            </w:tcBorders>
            <w:vAlign w:val="center"/>
          </w:tcPr>
          <w:p w14:paraId="17B368AF">
            <w:pPr>
              <w:spacing w:after="0" w:line="240" w:lineRule="auto"/>
              <w:jc w:val="center"/>
              <w:rPr>
                <w:rFonts w:ascii="Tahoma" w:hAnsi="Tahoma" w:cs="Tahoma"/>
                <w:color w:val="000000"/>
                <w:sz w:val="20"/>
                <w:szCs w:val="20"/>
              </w:rPr>
            </w:pPr>
            <w:r>
              <w:rPr>
                <w:rFonts w:ascii="Tahoma" w:hAnsi="Tahoma" w:cs="Tahoma"/>
                <w:color w:val="000000"/>
                <w:sz w:val="20"/>
                <w:szCs w:val="20"/>
              </w:rPr>
              <w:t>CETOCONAZOL, DOSAGEM: 20 MG/G, FORMA FARMACÊUTICA: CREME TÓPICO</w:t>
            </w:r>
          </w:p>
        </w:tc>
        <w:tc>
          <w:tcPr>
            <w:tcW w:w="993" w:type="dxa"/>
            <w:tcBorders>
              <w:top w:val="single" w:color="auto" w:sz="4" w:space="0"/>
              <w:left w:val="single" w:color="auto" w:sz="4" w:space="0"/>
              <w:bottom w:val="single" w:color="auto" w:sz="4" w:space="0"/>
              <w:right w:val="single" w:color="auto" w:sz="4" w:space="0"/>
            </w:tcBorders>
            <w:noWrap/>
            <w:vAlign w:val="center"/>
          </w:tcPr>
          <w:p w14:paraId="58C3B8F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79AFEA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028CF65">
            <w:pPr>
              <w:spacing w:after="0" w:line="240" w:lineRule="auto"/>
              <w:jc w:val="center"/>
              <w:rPr>
                <w:rFonts w:ascii="Tahoma" w:hAnsi="Tahoma" w:cs="Tahoma"/>
                <w:color w:val="000000"/>
                <w:sz w:val="20"/>
                <w:szCs w:val="20"/>
              </w:rPr>
            </w:pPr>
          </w:p>
        </w:tc>
      </w:tr>
      <w:tr w14:paraId="0803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EBF1881">
            <w:pPr>
              <w:spacing w:after="0" w:line="240" w:lineRule="auto"/>
              <w:jc w:val="center"/>
              <w:rPr>
                <w:rFonts w:ascii="Tahoma" w:hAnsi="Tahoma" w:cs="Tahoma"/>
                <w:color w:val="000000"/>
                <w:sz w:val="20"/>
                <w:szCs w:val="20"/>
              </w:rPr>
            </w:pPr>
            <w:r>
              <w:rPr>
                <w:rFonts w:ascii="Tahoma" w:hAnsi="Tahoma" w:cs="Tahoma"/>
                <w:color w:val="000000"/>
                <w:sz w:val="20"/>
                <w:szCs w:val="20"/>
              </w:rPr>
              <w:t>92</w:t>
            </w:r>
          </w:p>
        </w:tc>
        <w:tc>
          <w:tcPr>
            <w:tcW w:w="865" w:type="dxa"/>
            <w:tcBorders>
              <w:top w:val="single" w:color="auto" w:sz="4" w:space="0"/>
              <w:left w:val="single" w:color="auto" w:sz="4" w:space="0"/>
              <w:bottom w:val="single" w:color="auto" w:sz="4" w:space="0"/>
              <w:right w:val="single" w:color="auto" w:sz="4" w:space="0"/>
            </w:tcBorders>
            <w:noWrap/>
            <w:vAlign w:val="center"/>
          </w:tcPr>
          <w:p w14:paraId="541BB540">
            <w:pPr>
              <w:spacing w:after="0" w:line="240" w:lineRule="auto"/>
              <w:jc w:val="center"/>
              <w:rPr>
                <w:rFonts w:ascii="Tahoma" w:hAnsi="Tahoma" w:cs="Tahoma"/>
                <w:color w:val="000000"/>
                <w:sz w:val="20"/>
                <w:szCs w:val="20"/>
              </w:rPr>
            </w:pPr>
            <w:r>
              <w:rPr>
                <w:rFonts w:ascii="Tahoma" w:hAnsi="Tahoma" w:cs="Tahoma"/>
                <w:color w:val="000000"/>
                <w:sz w:val="20"/>
                <w:szCs w:val="20"/>
              </w:rPr>
              <w:t>4.950</w:t>
            </w:r>
          </w:p>
        </w:tc>
        <w:tc>
          <w:tcPr>
            <w:tcW w:w="665" w:type="dxa"/>
            <w:tcBorders>
              <w:top w:val="single" w:color="auto" w:sz="4" w:space="0"/>
              <w:left w:val="single" w:color="auto" w:sz="4" w:space="0"/>
              <w:bottom w:val="single" w:color="auto" w:sz="4" w:space="0"/>
              <w:right w:val="single" w:color="auto" w:sz="4" w:space="0"/>
            </w:tcBorders>
            <w:noWrap/>
            <w:vAlign w:val="center"/>
          </w:tcPr>
          <w:p w14:paraId="46052E6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FD2945D">
            <w:pPr>
              <w:spacing w:after="0" w:line="240" w:lineRule="auto"/>
              <w:jc w:val="center"/>
              <w:rPr>
                <w:rFonts w:ascii="Tahoma" w:hAnsi="Tahoma" w:cs="Tahoma"/>
                <w:color w:val="000000"/>
                <w:sz w:val="20"/>
                <w:szCs w:val="20"/>
              </w:rPr>
            </w:pPr>
            <w:r>
              <w:rPr>
                <w:rFonts w:ascii="Tahoma" w:hAnsi="Tahoma" w:cs="Tahoma"/>
                <w:color w:val="000000"/>
                <w:sz w:val="20"/>
                <w:szCs w:val="20"/>
              </w:rPr>
              <w:t>CETOCONAZOL, DOSAGEM: 200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C92974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EC2D41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3503B66">
            <w:pPr>
              <w:spacing w:after="0" w:line="240" w:lineRule="auto"/>
              <w:jc w:val="center"/>
              <w:rPr>
                <w:rFonts w:ascii="Tahoma" w:hAnsi="Tahoma" w:cs="Tahoma"/>
                <w:color w:val="000000"/>
                <w:sz w:val="20"/>
                <w:szCs w:val="20"/>
              </w:rPr>
            </w:pPr>
          </w:p>
        </w:tc>
      </w:tr>
      <w:tr w14:paraId="2A7F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60794AB">
            <w:pPr>
              <w:spacing w:after="0" w:line="240" w:lineRule="auto"/>
              <w:jc w:val="center"/>
              <w:rPr>
                <w:rFonts w:ascii="Tahoma" w:hAnsi="Tahoma" w:cs="Tahoma"/>
                <w:color w:val="000000"/>
                <w:sz w:val="20"/>
                <w:szCs w:val="20"/>
              </w:rPr>
            </w:pPr>
            <w:r>
              <w:rPr>
                <w:rFonts w:ascii="Tahoma" w:hAnsi="Tahoma" w:cs="Tahoma"/>
                <w:color w:val="000000"/>
                <w:sz w:val="20"/>
                <w:szCs w:val="20"/>
              </w:rPr>
              <w:t>93</w:t>
            </w:r>
          </w:p>
        </w:tc>
        <w:tc>
          <w:tcPr>
            <w:tcW w:w="865" w:type="dxa"/>
            <w:tcBorders>
              <w:top w:val="single" w:color="auto" w:sz="4" w:space="0"/>
              <w:left w:val="single" w:color="auto" w:sz="4" w:space="0"/>
              <w:bottom w:val="single" w:color="auto" w:sz="4" w:space="0"/>
              <w:right w:val="single" w:color="auto" w:sz="4" w:space="0"/>
            </w:tcBorders>
            <w:noWrap/>
            <w:vAlign w:val="center"/>
          </w:tcPr>
          <w:p w14:paraId="6BDF1CD7">
            <w:pPr>
              <w:spacing w:after="0" w:line="240" w:lineRule="auto"/>
              <w:jc w:val="center"/>
              <w:rPr>
                <w:rFonts w:ascii="Tahoma" w:hAnsi="Tahoma" w:cs="Tahoma"/>
                <w:color w:val="000000"/>
                <w:sz w:val="20"/>
                <w:szCs w:val="20"/>
              </w:rPr>
            </w:pPr>
            <w:r>
              <w:rPr>
                <w:rFonts w:ascii="Tahoma" w:hAnsi="Tahoma" w:cs="Tahoma"/>
                <w:color w:val="000000"/>
                <w:sz w:val="20"/>
                <w:szCs w:val="20"/>
              </w:rPr>
              <w:t>45.000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6962513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BD1FD59">
            <w:pPr>
              <w:spacing w:after="0" w:line="240" w:lineRule="auto"/>
              <w:jc w:val="center"/>
              <w:rPr>
                <w:rFonts w:ascii="Tahoma" w:hAnsi="Tahoma" w:cs="Tahoma"/>
                <w:color w:val="000000"/>
                <w:sz w:val="20"/>
                <w:szCs w:val="20"/>
              </w:rPr>
            </w:pPr>
            <w:r>
              <w:rPr>
                <w:rFonts w:ascii="Tahoma" w:hAnsi="Tahoma" w:cs="Tahoma"/>
                <w:color w:val="000000"/>
                <w:sz w:val="20"/>
                <w:szCs w:val="20"/>
              </w:rPr>
              <w:t>CETOPROFENO, CONCENTRAÇAO: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1F127C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B90059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F3334D7">
            <w:pPr>
              <w:spacing w:after="0" w:line="240" w:lineRule="auto"/>
              <w:jc w:val="center"/>
              <w:rPr>
                <w:rFonts w:ascii="Tahoma" w:hAnsi="Tahoma" w:cs="Tahoma"/>
                <w:color w:val="000000"/>
                <w:sz w:val="20"/>
                <w:szCs w:val="20"/>
              </w:rPr>
            </w:pPr>
          </w:p>
        </w:tc>
      </w:tr>
      <w:tr w14:paraId="6D37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5E73CFA">
            <w:pPr>
              <w:spacing w:after="0" w:line="240" w:lineRule="auto"/>
              <w:jc w:val="center"/>
              <w:rPr>
                <w:rFonts w:ascii="Tahoma" w:hAnsi="Tahoma" w:cs="Tahoma"/>
                <w:color w:val="000000"/>
                <w:sz w:val="20"/>
                <w:szCs w:val="20"/>
              </w:rPr>
            </w:pPr>
            <w:r>
              <w:rPr>
                <w:rFonts w:ascii="Tahoma" w:hAnsi="Tahoma" w:cs="Tahoma"/>
                <w:color w:val="000000"/>
                <w:sz w:val="20"/>
                <w:szCs w:val="20"/>
              </w:rPr>
              <w:t>94</w:t>
            </w:r>
          </w:p>
        </w:tc>
        <w:tc>
          <w:tcPr>
            <w:tcW w:w="865" w:type="dxa"/>
            <w:tcBorders>
              <w:top w:val="single" w:color="auto" w:sz="4" w:space="0"/>
              <w:left w:val="single" w:color="auto" w:sz="4" w:space="0"/>
              <w:bottom w:val="single" w:color="auto" w:sz="4" w:space="0"/>
              <w:right w:val="single" w:color="auto" w:sz="4" w:space="0"/>
            </w:tcBorders>
            <w:noWrap/>
            <w:vAlign w:val="center"/>
          </w:tcPr>
          <w:p w14:paraId="731B383B">
            <w:pPr>
              <w:spacing w:after="0" w:line="240" w:lineRule="auto"/>
              <w:jc w:val="center"/>
              <w:rPr>
                <w:rFonts w:ascii="Tahoma" w:hAnsi="Tahoma" w:cs="Tahoma"/>
                <w:color w:val="000000"/>
                <w:sz w:val="20"/>
                <w:szCs w:val="20"/>
              </w:rPr>
            </w:pPr>
            <w:r>
              <w:rPr>
                <w:rFonts w:ascii="Tahoma" w:hAnsi="Tahoma" w:cs="Tahoma"/>
                <w:color w:val="000000"/>
                <w:sz w:val="20"/>
                <w:szCs w:val="20"/>
              </w:rPr>
              <w:t>18</w:t>
            </w:r>
          </w:p>
        </w:tc>
        <w:tc>
          <w:tcPr>
            <w:tcW w:w="665" w:type="dxa"/>
            <w:tcBorders>
              <w:top w:val="single" w:color="auto" w:sz="4" w:space="0"/>
              <w:left w:val="single" w:color="auto" w:sz="4" w:space="0"/>
              <w:bottom w:val="single" w:color="auto" w:sz="4" w:space="0"/>
              <w:right w:val="single" w:color="auto" w:sz="4" w:space="0"/>
            </w:tcBorders>
            <w:noWrap/>
            <w:vAlign w:val="center"/>
          </w:tcPr>
          <w:p w14:paraId="76492179">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6E960A7A">
            <w:pPr>
              <w:spacing w:after="0" w:line="240" w:lineRule="auto"/>
              <w:jc w:val="center"/>
              <w:rPr>
                <w:rFonts w:ascii="Tahoma" w:hAnsi="Tahoma" w:cs="Tahoma"/>
                <w:color w:val="000000"/>
                <w:sz w:val="20"/>
                <w:szCs w:val="20"/>
              </w:rPr>
            </w:pPr>
            <w:r>
              <w:rPr>
                <w:rFonts w:ascii="Tahoma" w:hAnsi="Tahoma" w:cs="Tahoma"/>
                <w:color w:val="000000"/>
                <w:sz w:val="20"/>
                <w:szCs w:val="20"/>
              </w:rPr>
              <w:t>CETOTIFENO, COMPOSIÇÃO: FUMARATO, CONCENTRAÇÃO: 0,345 MG/ML, FORMA FARMACEUTICA: SOLUÇÃO OFTÁLMICA</w:t>
            </w:r>
          </w:p>
        </w:tc>
        <w:tc>
          <w:tcPr>
            <w:tcW w:w="993" w:type="dxa"/>
            <w:tcBorders>
              <w:top w:val="single" w:color="auto" w:sz="4" w:space="0"/>
              <w:left w:val="single" w:color="auto" w:sz="4" w:space="0"/>
              <w:bottom w:val="single" w:color="auto" w:sz="4" w:space="0"/>
              <w:right w:val="single" w:color="auto" w:sz="4" w:space="0"/>
            </w:tcBorders>
            <w:noWrap/>
            <w:vAlign w:val="center"/>
          </w:tcPr>
          <w:p w14:paraId="0D1CDD5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763FF3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241B133">
            <w:pPr>
              <w:spacing w:after="0" w:line="240" w:lineRule="auto"/>
              <w:jc w:val="center"/>
              <w:rPr>
                <w:rFonts w:ascii="Tahoma" w:hAnsi="Tahoma" w:cs="Tahoma"/>
                <w:color w:val="000000"/>
                <w:sz w:val="20"/>
                <w:szCs w:val="20"/>
              </w:rPr>
            </w:pPr>
          </w:p>
        </w:tc>
      </w:tr>
      <w:tr w14:paraId="7F73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FC3EF5C">
            <w:pPr>
              <w:spacing w:after="0" w:line="240" w:lineRule="auto"/>
              <w:jc w:val="center"/>
              <w:rPr>
                <w:rFonts w:ascii="Tahoma" w:hAnsi="Tahoma" w:cs="Tahoma"/>
                <w:color w:val="000000"/>
                <w:sz w:val="20"/>
                <w:szCs w:val="20"/>
              </w:rPr>
            </w:pPr>
            <w:r>
              <w:rPr>
                <w:rFonts w:ascii="Tahoma" w:hAnsi="Tahoma" w:cs="Tahoma"/>
                <w:color w:val="000000"/>
                <w:sz w:val="20"/>
                <w:szCs w:val="20"/>
              </w:rPr>
              <w:t>95</w:t>
            </w:r>
          </w:p>
        </w:tc>
        <w:tc>
          <w:tcPr>
            <w:tcW w:w="865" w:type="dxa"/>
            <w:tcBorders>
              <w:top w:val="single" w:color="auto" w:sz="4" w:space="0"/>
              <w:left w:val="single" w:color="auto" w:sz="4" w:space="0"/>
              <w:bottom w:val="single" w:color="auto" w:sz="4" w:space="0"/>
              <w:right w:val="single" w:color="auto" w:sz="4" w:space="0"/>
            </w:tcBorders>
            <w:noWrap/>
            <w:vAlign w:val="center"/>
          </w:tcPr>
          <w:p w14:paraId="6AC252E4">
            <w:pPr>
              <w:spacing w:after="0" w:line="240" w:lineRule="auto"/>
              <w:jc w:val="center"/>
              <w:rPr>
                <w:rFonts w:ascii="Tahoma" w:hAnsi="Tahoma" w:cs="Tahoma"/>
                <w:color w:val="000000"/>
                <w:sz w:val="20"/>
                <w:szCs w:val="20"/>
              </w:rPr>
            </w:pPr>
            <w:r>
              <w:rPr>
                <w:rFonts w:ascii="Tahoma" w:hAnsi="Tahoma" w:cs="Tahoma"/>
                <w:color w:val="000000"/>
                <w:sz w:val="20"/>
                <w:szCs w:val="20"/>
              </w:rPr>
              <w:t>108.000</w:t>
            </w:r>
          </w:p>
        </w:tc>
        <w:tc>
          <w:tcPr>
            <w:tcW w:w="665" w:type="dxa"/>
            <w:tcBorders>
              <w:top w:val="single" w:color="auto" w:sz="4" w:space="0"/>
              <w:left w:val="single" w:color="auto" w:sz="4" w:space="0"/>
              <w:bottom w:val="single" w:color="auto" w:sz="4" w:space="0"/>
              <w:right w:val="single" w:color="auto" w:sz="4" w:space="0"/>
            </w:tcBorders>
            <w:noWrap/>
            <w:vAlign w:val="center"/>
          </w:tcPr>
          <w:p w14:paraId="3BF2F70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2FCA215">
            <w:pPr>
              <w:spacing w:after="0" w:line="240" w:lineRule="auto"/>
              <w:jc w:val="center"/>
              <w:rPr>
                <w:rFonts w:ascii="Tahoma" w:hAnsi="Tahoma" w:cs="Tahoma"/>
                <w:color w:val="000000"/>
                <w:sz w:val="20"/>
                <w:szCs w:val="20"/>
              </w:rPr>
            </w:pPr>
            <w:r>
              <w:rPr>
                <w:rFonts w:ascii="Tahoma" w:hAnsi="Tahoma" w:cs="Tahoma"/>
                <w:color w:val="000000"/>
                <w:sz w:val="20"/>
                <w:szCs w:val="20"/>
              </w:rPr>
              <w:t>CICLOBENZAPRINA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0E3033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FFEBA3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A3B4931">
            <w:pPr>
              <w:spacing w:after="0" w:line="240" w:lineRule="auto"/>
              <w:jc w:val="center"/>
              <w:rPr>
                <w:rFonts w:ascii="Tahoma" w:hAnsi="Tahoma" w:cs="Tahoma"/>
                <w:color w:val="000000"/>
                <w:sz w:val="20"/>
                <w:szCs w:val="20"/>
              </w:rPr>
            </w:pPr>
          </w:p>
        </w:tc>
      </w:tr>
      <w:tr w14:paraId="6339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60179F1">
            <w:pPr>
              <w:spacing w:after="0" w:line="240" w:lineRule="auto"/>
              <w:jc w:val="center"/>
              <w:rPr>
                <w:rFonts w:ascii="Tahoma" w:hAnsi="Tahoma" w:cs="Tahoma"/>
                <w:color w:val="000000"/>
                <w:sz w:val="20"/>
                <w:szCs w:val="20"/>
              </w:rPr>
            </w:pPr>
            <w:r>
              <w:rPr>
                <w:rFonts w:ascii="Tahoma" w:hAnsi="Tahoma" w:cs="Tahoma"/>
                <w:color w:val="000000"/>
                <w:sz w:val="20"/>
                <w:szCs w:val="20"/>
              </w:rPr>
              <w:t>96</w:t>
            </w:r>
          </w:p>
        </w:tc>
        <w:tc>
          <w:tcPr>
            <w:tcW w:w="865" w:type="dxa"/>
            <w:tcBorders>
              <w:top w:val="single" w:color="auto" w:sz="4" w:space="0"/>
              <w:left w:val="single" w:color="auto" w:sz="4" w:space="0"/>
              <w:bottom w:val="single" w:color="auto" w:sz="4" w:space="0"/>
              <w:right w:val="single" w:color="auto" w:sz="4" w:space="0"/>
            </w:tcBorders>
            <w:noWrap/>
            <w:vAlign w:val="center"/>
          </w:tcPr>
          <w:p w14:paraId="51AFCFEB">
            <w:pPr>
              <w:spacing w:after="0" w:line="240" w:lineRule="auto"/>
              <w:jc w:val="center"/>
              <w:rPr>
                <w:rFonts w:ascii="Tahoma" w:hAnsi="Tahoma" w:cs="Tahoma"/>
                <w:color w:val="000000"/>
                <w:sz w:val="20"/>
                <w:szCs w:val="20"/>
              </w:rPr>
            </w:pPr>
            <w:r>
              <w:rPr>
                <w:rFonts w:ascii="Tahoma" w:hAnsi="Tahoma" w:cs="Tahoma"/>
                <w:color w:val="000000"/>
                <w:sz w:val="20"/>
                <w:szCs w:val="20"/>
              </w:rPr>
              <w:t>135.000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60C83B2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C91CCEF">
            <w:pPr>
              <w:spacing w:after="0" w:line="240" w:lineRule="auto"/>
              <w:jc w:val="center"/>
              <w:rPr>
                <w:rFonts w:ascii="Tahoma" w:hAnsi="Tahoma" w:cs="Tahoma"/>
                <w:color w:val="000000"/>
                <w:sz w:val="20"/>
                <w:szCs w:val="20"/>
              </w:rPr>
            </w:pPr>
            <w:r>
              <w:rPr>
                <w:rFonts w:ascii="Tahoma" w:hAnsi="Tahoma" w:cs="Tahoma"/>
                <w:color w:val="000000"/>
                <w:sz w:val="20"/>
                <w:szCs w:val="20"/>
              </w:rPr>
              <w:t>CILOSTAZOL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06FEC8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0D0D81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6FFED23">
            <w:pPr>
              <w:spacing w:after="0" w:line="240" w:lineRule="auto"/>
              <w:jc w:val="center"/>
              <w:rPr>
                <w:rFonts w:ascii="Tahoma" w:hAnsi="Tahoma" w:cs="Tahoma"/>
                <w:color w:val="000000"/>
                <w:sz w:val="20"/>
                <w:szCs w:val="20"/>
              </w:rPr>
            </w:pPr>
          </w:p>
        </w:tc>
      </w:tr>
      <w:tr w14:paraId="72A5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3C48B0B">
            <w:pPr>
              <w:spacing w:after="0" w:line="240" w:lineRule="auto"/>
              <w:jc w:val="center"/>
              <w:rPr>
                <w:rFonts w:ascii="Tahoma" w:hAnsi="Tahoma" w:cs="Tahoma"/>
                <w:color w:val="000000"/>
                <w:sz w:val="20"/>
                <w:szCs w:val="20"/>
              </w:rPr>
            </w:pPr>
            <w:r>
              <w:rPr>
                <w:rFonts w:ascii="Tahoma" w:hAnsi="Tahoma" w:cs="Tahoma"/>
                <w:color w:val="000000"/>
                <w:sz w:val="20"/>
                <w:szCs w:val="20"/>
              </w:rPr>
              <w:t>97</w:t>
            </w:r>
          </w:p>
        </w:tc>
        <w:tc>
          <w:tcPr>
            <w:tcW w:w="865" w:type="dxa"/>
            <w:tcBorders>
              <w:top w:val="single" w:color="auto" w:sz="4" w:space="0"/>
              <w:left w:val="single" w:color="auto" w:sz="4" w:space="0"/>
              <w:bottom w:val="single" w:color="auto" w:sz="4" w:space="0"/>
              <w:right w:val="single" w:color="auto" w:sz="4" w:space="0"/>
            </w:tcBorders>
            <w:noWrap/>
            <w:vAlign w:val="center"/>
          </w:tcPr>
          <w:p w14:paraId="4616FD69">
            <w:pPr>
              <w:spacing w:after="0" w:line="240" w:lineRule="auto"/>
              <w:jc w:val="center"/>
              <w:rPr>
                <w:rFonts w:ascii="Tahoma" w:hAnsi="Tahoma" w:cs="Tahoma"/>
                <w:color w:val="000000"/>
                <w:sz w:val="20"/>
                <w:szCs w:val="20"/>
              </w:rPr>
            </w:pPr>
            <w:r>
              <w:rPr>
                <w:rFonts w:ascii="Tahoma" w:hAnsi="Tahoma" w:cs="Tahoma"/>
                <w:color w:val="000000"/>
                <w:sz w:val="20"/>
                <w:szCs w:val="20"/>
              </w:rPr>
              <w:t>3.600</w:t>
            </w:r>
          </w:p>
        </w:tc>
        <w:tc>
          <w:tcPr>
            <w:tcW w:w="665" w:type="dxa"/>
            <w:tcBorders>
              <w:top w:val="single" w:color="auto" w:sz="4" w:space="0"/>
              <w:left w:val="single" w:color="auto" w:sz="4" w:space="0"/>
              <w:bottom w:val="single" w:color="auto" w:sz="4" w:space="0"/>
              <w:right w:val="single" w:color="auto" w:sz="4" w:space="0"/>
            </w:tcBorders>
            <w:noWrap/>
            <w:vAlign w:val="center"/>
          </w:tcPr>
          <w:p w14:paraId="7B048BDE">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7876C4F9">
            <w:pPr>
              <w:spacing w:after="0" w:line="240" w:lineRule="auto"/>
              <w:jc w:val="center"/>
              <w:rPr>
                <w:rFonts w:ascii="Tahoma" w:hAnsi="Tahoma" w:cs="Tahoma"/>
                <w:color w:val="000000"/>
                <w:sz w:val="20"/>
                <w:szCs w:val="20"/>
              </w:rPr>
            </w:pPr>
            <w:r>
              <w:rPr>
                <w:rFonts w:ascii="Tahoma" w:hAnsi="Tahoma" w:cs="Tahoma"/>
                <w:color w:val="000000"/>
                <w:sz w:val="20"/>
                <w:szCs w:val="20"/>
              </w:rPr>
              <w:t>CIMETIDINA INJETAVEL 300 MG/2ML; EM AMPOLAS DE 2 ML</w:t>
            </w:r>
          </w:p>
        </w:tc>
        <w:tc>
          <w:tcPr>
            <w:tcW w:w="993" w:type="dxa"/>
            <w:tcBorders>
              <w:top w:val="single" w:color="auto" w:sz="4" w:space="0"/>
              <w:left w:val="single" w:color="auto" w:sz="4" w:space="0"/>
              <w:bottom w:val="single" w:color="auto" w:sz="4" w:space="0"/>
              <w:right w:val="single" w:color="auto" w:sz="4" w:space="0"/>
            </w:tcBorders>
            <w:noWrap/>
            <w:vAlign w:val="center"/>
          </w:tcPr>
          <w:p w14:paraId="7F6F721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178393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C37C5A1">
            <w:pPr>
              <w:spacing w:after="0" w:line="240" w:lineRule="auto"/>
              <w:jc w:val="center"/>
              <w:rPr>
                <w:rFonts w:ascii="Tahoma" w:hAnsi="Tahoma" w:cs="Tahoma"/>
                <w:color w:val="000000"/>
                <w:sz w:val="20"/>
                <w:szCs w:val="20"/>
              </w:rPr>
            </w:pPr>
          </w:p>
        </w:tc>
      </w:tr>
      <w:tr w14:paraId="2F99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024921F">
            <w:pPr>
              <w:spacing w:after="0" w:line="240" w:lineRule="auto"/>
              <w:jc w:val="center"/>
              <w:rPr>
                <w:rFonts w:ascii="Tahoma" w:hAnsi="Tahoma" w:cs="Tahoma"/>
                <w:color w:val="000000"/>
                <w:sz w:val="20"/>
                <w:szCs w:val="20"/>
              </w:rPr>
            </w:pPr>
            <w:r>
              <w:rPr>
                <w:rFonts w:ascii="Tahoma" w:hAnsi="Tahoma" w:cs="Tahoma"/>
                <w:color w:val="000000"/>
                <w:sz w:val="20"/>
                <w:szCs w:val="20"/>
              </w:rPr>
              <w:t>98</w:t>
            </w:r>
          </w:p>
        </w:tc>
        <w:tc>
          <w:tcPr>
            <w:tcW w:w="865" w:type="dxa"/>
            <w:tcBorders>
              <w:top w:val="single" w:color="auto" w:sz="4" w:space="0"/>
              <w:left w:val="single" w:color="auto" w:sz="4" w:space="0"/>
              <w:bottom w:val="single" w:color="auto" w:sz="4" w:space="0"/>
              <w:right w:val="single" w:color="auto" w:sz="4" w:space="0"/>
            </w:tcBorders>
            <w:noWrap/>
            <w:vAlign w:val="center"/>
          </w:tcPr>
          <w:p w14:paraId="2606A247">
            <w:pPr>
              <w:spacing w:after="0" w:line="240" w:lineRule="auto"/>
              <w:jc w:val="center"/>
              <w:rPr>
                <w:rFonts w:ascii="Tahoma" w:hAnsi="Tahoma" w:cs="Tahoma"/>
                <w:color w:val="000000"/>
                <w:sz w:val="20"/>
                <w:szCs w:val="20"/>
              </w:rPr>
            </w:pPr>
            <w:r>
              <w:rPr>
                <w:rFonts w:ascii="Tahoma" w:hAnsi="Tahoma" w:cs="Tahoma"/>
                <w:color w:val="000000"/>
                <w:sz w:val="20"/>
                <w:szCs w:val="20"/>
              </w:rPr>
              <w:t>27.000</w:t>
            </w:r>
          </w:p>
        </w:tc>
        <w:tc>
          <w:tcPr>
            <w:tcW w:w="665" w:type="dxa"/>
            <w:tcBorders>
              <w:top w:val="single" w:color="auto" w:sz="4" w:space="0"/>
              <w:left w:val="single" w:color="auto" w:sz="4" w:space="0"/>
              <w:bottom w:val="single" w:color="auto" w:sz="4" w:space="0"/>
              <w:right w:val="single" w:color="auto" w:sz="4" w:space="0"/>
            </w:tcBorders>
            <w:noWrap/>
            <w:vAlign w:val="center"/>
          </w:tcPr>
          <w:p w14:paraId="678C50A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CFF5F8E">
            <w:pPr>
              <w:spacing w:after="0" w:line="240" w:lineRule="auto"/>
              <w:jc w:val="center"/>
              <w:rPr>
                <w:rFonts w:ascii="Tahoma" w:hAnsi="Tahoma" w:cs="Tahoma"/>
                <w:color w:val="000000"/>
                <w:sz w:val="20"/>
                <w:szCs w:val="20"/>
              </w:rPr>
            </w:pPr>
            <w:r>
              <w:rPr>
                <w:rFonts w:ascii="Tahoma" w:hAnsi="Tahoma" w:cs="Tahoma"/>
                <w:color w:val="000000"/>
                <w:sz w:val="20"/>
                <w:szCs w:val="20"/>
              </w:rPr>
              <w:t>CINARIZINA 75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C017D3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02E5EE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DFBCAA4">
            <w:pPr>
              <w:spacing w:after="0" w:line="240" w:lineRule="auto"/>
              <w:jc w:val="center"/>
              <w:rPr>
                <w:rFonts w:ascii="Tahoma" w:hAnsi="Tahoma" w:cs="Tahoma"/>
                <w:color w:val="000000"/>
                <w:sz w:val="20"/>
                <w:szCs w:val="20"/>
              </w:rPr>
            </w:pPr>
          </w:p>
        </w:tc>
      </w:tr>
      <w:tr w14:paraId="39C6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85B68B4">
            <w:pPr>
              <w:spacing w:after="0" w:line="240" w:lineRule="auto"/>
              <w:jc w:val="center"/>
              <w:rPr>
                <w:rFonts w:ascii="Tahoma" w:hAnsi="Tahoma" w:cs="Tahoma"/>
                <w:color w:val="000000"/>
                <w:sz w:val="20"/>
                <w:szCs w:val="20"/>
              </w:rPr>
            </w:pPr>
            <w:r>
              <w:rPr>
                <w:rFonts w:ascii="Tahoma" w:hAnsi="Tahoma" w:cs="Tahoma"/>
                <w:color w:val="000000"/>
                <w:sz w:val="20"/>
                <w:szCs w:val="20"/>
              </w:rPr>
              <w:t>99</w:t>
            </w:r>
          </w:p>
        </w:tc>
        <w:tc>
          <w:tcPr>
            <w:tcW w:w="865" w:type="dxa"/>
            <w:tcBorders>
              <w:top w:val="single" w:color="auto" w:sz="4" w:space="0"/>
              <w:left w:val="single" w:color="auto" w:sz="4" w:space="0"/>
              <w:bottom w:val="single" w:color="auto" w:sz="4" w:space="0"/>
              <w:right w:val="single" w:color="auto" w:sz="4" w:space="0"/>
            </w:tcBorders>
            <w:noWrap/>
            <w:vAlign w:val="center"/>
          </w:tcPr>
          <w:p w14:paraId="25CC89D9">
            <w:pPr>
              <w:spacing w:after="0" w:line="240" w:lineRule="auto"/>
              <w:jc w:val="center"/>
              <w:rPr>
                <w:rFonts w:ascii="Tahoma" w:hAnsi="Tahoma" w:cs="Tahoma"/>
                <w:color w:val="000000"/>
                <w:sz w:val="20"/>
                <w:szCs w:val="20"/>
              </w:rPr>
            </w:pPr>
            <w:r>
              <w:rPr>
                <w:rFonts w:ascii="Tahoma" w:hAnsi="Tahoma" w:cs="Tahoma"/>
                <w:color w:val="000000"/>
                <w:sz w:val="20"/>
                <w:szCs w:val="20"/>
              </w:rPr>
              <w:t>47.250</w:t>
            </w:r>
          </w:p>
        </w:tc>
        <w:tc>
          <w:tcPr>
            <w:tcW w:w="665" w:type="dxa"/>
            <w:tcBorders>
              <w:top w:val="single" w:color="auto" w:sz="4" w:space="0"/>
              <w:left w:val="single" w:color="auto" w:sz="4" w:space="0"/>
              <w:bottom w:val="single" w:color="auto" w:sz="4" w:space="0"/>
              <w:right w:val="single" w:color="auto" w:sz="4" w:space="0"/>
            </w:tcBorders>
            <w:noWrap/>
            <w:vAlign w:val="center"/>
          </w:tcPr>
          <w:p w14:paraId="32D1161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A4A0691">
            <w:pPr>
              <w:spacing w:after="0" w:line="240" w:lineRule="auto"/>
              <w:jc w:val="center"/>
              <w:rPr>
                <w:rFonts w:ascii="Tahoma" w:hAnsi="Tahoma" w:cs="Tahoma"/>
                <w:color w:val="000000"/>
                <w:sz w:val="20"/>
                <w:szCs w:val="20"/>
              </w:rPr>
            </w:pPr>
            <w:r>
              <w:rPr>
                <w:rFonts w:ascii="Tahoma" w:hAnsi="Tahoma" w:cs="Tahoma"/>
                <w:color w:val="000000"/>
                <w:sz w:val="20"/>
                <w:szCs w:val="20"/>
              </w:rPr>
              <w:t>CIPROFLOXACINO 500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4EAACB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9F0994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E345C54">
            <w:pPr>
              <w:spacing w:after="0" w:line="240" w:lineRule="auto"/>
              <w:jc w:val="center"/>
              <w:rPr>
                <w:rFonts w:ascii="Tahoma" w:hAnsi="Tahoma" w:cs="Tahoma"/>
                <w:color w:val="000000"/>
                <w:sz w:val="20"/>
                <w:szCs w:val="20"/>
              </w:rPr>
            </w:pPr>
          </w:p>
        </w:tc>
      </w:tr>
      <w:tr w14:paraId="28AB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1EB682A">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865" w:type="dxa"/>
            <w:tcBorders>
              <w:top w:val="single" w:color="auto" w:sz="4" w:space="0"/>
              <w:left w:val="single" w:color="auto" w:sz="4" w:space="0"/>
              <w:bottom w:val="single" w:color="auto" w:sz="4" w:space="0"/>
              <w:right w:val="single" w:color="auto" w:sz="4" w:space="0"/>
            </w:tcBorders>
            <w:noWrap/>
            <w:vAlign w:val="center"/>
          </w:tcPr>
          <w:p w14:paraId="5F07CB4D">
            <w:pPr>
              <w:spacing w:after="0" w:line="240" w:lineRule="auto"/>
              <w:jc w:val="center"/>
              <w:rPr>
                <w:rFonts w:ascii="Tahoma" w:hAnsi="Tahoma" w:cs="Tahoma"/>
                <w:color w:val="000000"/>
                <w:sz w:val="20"/>
                <w:szCs w:val="20"/>
              </w:rPr>
            </w:pPr>
            <w:r>
              <w:rPr>
                <w:rFonts w:ascii="Tahoma" w:hAnsi="Tahoma" w:cs="Tahoma"/>
                <w:color w:val="000000"/>
                <w:sz w:val="20"/>
                <w:szCs w:val="20"/>
              </w:rPr>
              <w:t>720</w:t>
            </w:r>
          </w:p>
        </w:tc>
        <w:tc>
          <w:tcPr>
            <w:tcW w:w="665" w:type="dxa"/>
            <w:tcBorders>
              <w:top w:val="single" w:color="auto" w:sz="4" w:space="0"/>
              <w:left w:val="single" w:color="auto" w:sz="4" w:space="0"/>
              <w:bottom w:val="single" w:color="auto" w:sz="4" w:space="0"/>
              <w:right w:val="single" w:color="auto" w:sz="4" w:space="0"/>
            </w:tcBorders>
            <w:noWrap/>
            <w:vAlign w:val="center"/>
          </w:tcPr>
          <w:p w14:paraId="490F441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9B39DD0">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CITRATO DE POTÁSSIO 10MEQ </w:t>
            </w:r>
          </w:p>
        </w:tc>
        <w:tc>
          <w:tcPr>
            <w:tcW w:w="993" w:type="dxa"/>
            <w:tcBorders>
              <w:top w:val="single" w:color="auto" w:sz="4" w:space="0"/>
              <w:left w:val="single" w:color="auto" w:sz="4" w:space="0"/>
              <w:bottom w:val="single" w:color="auto" w:sz="4" w:space="0"/>
              <w:right w:val="single" w:color="auto" w:sz="4" w:space="0"/>
            </w:tcBorders>
            <w:noWrap/>
            <w:vAlign w:val="center"/>
          </w:tcPr>
          <w:p w14:paraId="2ABA19A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07683B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DA6F259">
            <w:pPr>
              <w:spacing w:after="0" w:line="240" w:lineRule="auto"/>
              <w:jc w:val="center"/>
              <w:rPr>
                <w:rFonts w:ascii="Tahoma" w:hAnsi="Tahoma" w:cs="Tahoma"/>
                <w:color w:val="000000"/>
                <w:sz w:val="20"/>
                <w:szCs w:val="20"/>
              </w:rPr>
            </w:pPr>
          </w:p>
        </w:tc>
      </w:tr>
      <w:tr w14:paraId="3528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8A3B323">
            <w:pPr>
              <w:spacing w:after="0" w:line="240" w:lineRule="auto"/>
              <w:jc w:val="center"/>
              <w:rPr>
                <w:rFonts w:ascii="Tahoma" w:hAnsi="Tahoma" w:cs="Tahoma"/>
                <w:color w:val="000000"/>
                <w:sz w:val="20"/>
                <w:szCs w:val="20"/>
              </w:rPr>
            </w:pPr>
            <w:r>
              <w:rPr>
                <w:rFonts w:ascii="Tahoma" w:hAnsi="Tahoma" w:cs="Tahoma"/>
                <w:color w:val="000000"/>
                <w:sz w:val="20"/>
                <w:szCs w:val="20"/>
              </w:rPr>
              <w:t>101</w:t>
            </w:r>
          </w:p>
        </w:tc>
        <w:tc>
          <w:tcPr>
            <w:tcW w:w="865" w:type="dxa"/>
            <w:tcBorders>
              <w:top w:val="single" w:color="auto" w:sz="4" w:space="0"/>
              <w:left w:val="single" w:color="auto" w:sz="4" w:space="0"/>
              <w:bottom w:val="single" w:color="auto" w:sz="4" w:space="0"/>
              <w:right w:val="single" w:color="auto" w:sz="4" w:space="0"/>
            </w:tcBorders>
            <w:noWrap/>
            <w:vAlign w:val="center"/>
          </w:tcPr>
          <w:p w14:paraId="6B1C2253">
            <w:pPr>
              <w:spacing w:after="0" w:line="240" w:lineRule="auto"/>
              <w:jc w:val="center"/>
              <w:rPr>
                <w:rFonts w:ascii="Tahoma" w:hAnsi="Tahoma" w:cs="Tahoma"/>
                <w:color w:val="000000"/>
                <w:sz w:val="20"/>
                <w:szCs w:val="20"/>
              </w:rPr>
            </w:pPr>
            <w:r>
              <w:rPr>
                <w:rFonts w:ascii="Tahoma" w:hAnsi="Tahoma" w:cs="Tahoma"/>
                <w:color w:val="000000"/>
                <w:sz w:val="20"/>
                <w:szCs w:val="20"/>
              </w:rPr>
              <w:t>16.200</w:t>
            </w:r>
          </w:p>
        </w:tc>
        <w:tc>
          <w:tcPr>
            <w:tcW w:w="665" w:type="dxa"/>
            <w:tcBorders>
              <w:top w:val="single" w:color="auto" w:sz="4" w:space="0"/>
              <w:left w:val="single" w:color="auto" w:sz="4" w:space="0"/>
              <w:bottom w:val="single" w:color="auto" w:sz="4" w:space="0"/>
              <w:right w:val="single" w:color="auto" w:sz="4" w:space="0"/>
            </w:tcBorders>
            <w:noWrap/>
            <w:vAlign w:val="center"/>
          </w:tcPr>
          <w:p w14:paraId="315DB77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3547765">
            <w:pPr>
              <w:spacing w:after="0" w:line="240" w:lineRule="auto"/>
              <w:jc w:val="center"/>
              <w:rPr>
                <w:rFonts w:ascii="Tahoma" w:hAnsi="Tahoma" w:cs="Tahoma"/>
                <w:color w:val="000000"/>
                <w:sz w:val="20"/>
                <w:szCs w:val="20"/>
              </w:rPr>
            </w:pPr>
            <w:r>
              <w:rPr>
                <w:rFonts w:ascii="Tahoma" w:hAnsi="Tahoma" w:cs="Tahoma"/>
                <w:color w:val="000000"/>
                <w:sz w:val="20"/>
                <w:szCs w:val="20"/>
              </w:rPr>
              <w:t>CLARITROMICINA 500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A7540C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F41BE5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82F2EF3">
            <w:pPr>
              <w:spacing w:after="0" w:line="240" w:lineRule="auto"/>
              <w:jc w:val="center"/>
              <w:rPr>
                <w:rFonts w:ascii="Tahoma" w:hAnsi="Tahoma" w:cs="Tahoma"/>
                <w:color w:val="000000"/>
                <w:sz w:val="20"/>
                <w:szCs w:val="20"/>
              </w:rPr>
            </w:pPr>
          </w:p>
        </w:tc>
      </w:tr>
      <w:tr w14:paraId="522A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E3E7785">
            <w:pPr>
              <w:spacing w:after="0" w:line="240" w:lineRule="auto"/>
              <w:jc w:val="center"/>
              <w:rPr>
                <w:rFonts w:ascii="Tahoma" w:hAnsi="Tahoma" w:cs="Tahoma"/>
                <w:color w:val="000000"/>
                <w:sz w:val="20"/>
                <w:szCs w:val="20"/>
              </w:rPr>
            </w:pPr>
            <w:r>
              <w:rPr>
                <w:rFonts w:ascii="Tahoma" w:hAnsi="Tahoma" w:cs="Tahoma"/>
                <w:color w:val="000000"/>
                <w:sz w:val="20"/>
                <w:szCs w:val="20"/>
              </w:rPr>
              <w:t>102</w:t>
            </w:r>
          </w:p>
        </w:tc>
        <w:tc>
          <w:tcPr>
            <w:tcW w:w="865" w:type="dxa"/>
            <w:tcBorders>
              <w:top w:val="single" w:color="auto" w:sz="4" w:space="0"/>
              <w:left w:val="single" w:color="auto" w:sz="4" w:space="0"/>
              <w:bottom w:val="single" w:color="auto" w:sz="4" w:space="0"/>
              <w:right w:val="single" w:color="auto" w:sz="4" w:space="0"/>
            </w:tcBorders>
            <w:noWrap/>
            <w:vAlign w:val="center"/>
          </w:tcPr>
          <w:p w14:paraId="3D7C1224">
            <w:pPr>
              <w:spacing w:after="0" w:line="240" w:lineRule="auto"/>
              <w:jc w:val="center"/>
              <w:rPr>
                <w:rFonts w:ascii="Tahoma" w:hAnsi="Tahoma" w:cs="Tahoma"/>
                <w:color w:val="000000"/>
                <w:sz w:val="20"/>
                <w:szCs w:val="20"/>
              </w:rPr>
            </w:pPr>
            <w:r>
              <w:rPr>
                <w:rFonts w:ascii="Tahoma" w:hAnsi="Tahoma" w:cs="Tahoma"/>
                <w:color w:val="000000"/>
                <w:sz w:val="20"/>
                <w:szCs w:val="20"/>
              </w:rPr>
              <w:t>810</w:t>
            </w:r>
          </w:p>
        </w:tc>
        <w:tc>
          <w:tcPr>
            <w:tcW w:w="665" w:type="dxa"/>
            <w:tcBorders>
              <w:top w:val="single" w:color="auto" w:sz="4" w:space="0"/>
              <w:left w:val="single" w:color="auto" w:sz="4" w:space="0"/>
              <w:bottom w:val="single" w:color="auto" w:sz="4" w:space="0"/>
              <w:right w:val="single" w:color="auto" w:sz="4" w:space="0"/>
            </w:tcBorders>
            <w:noWrap/>
            <w:vAlign w:val="center"/>
          </w:tcPr>
          <w:p w14:paraId="5BD0CD6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4652948">
            <w:pPr>
              <w:spacing w:after="0" w:line="240" w:lineRule="auto"/>
              <w:jc w:val="center"/>
              <w:rPr>
                <w:rFonts w:ascii="Tahoma" w:hAnsi="Tahoma" w:cs="Tahoma"/>
                <w:color w:val="000000"/>
                <w:sz w:val="20"/>
                <w:szCs w:val="20"/>
              </w:rPr>
            </w:pPr>
            <w:r>
              <w:rPr>
                <w:rFonts w:ascii="Tahoma" w:hAnsi="Tahoma" w:cs="Tahoma"/>
                <w:color w:val="000000"/>
                <w:sz w:val="20"/>
                <w:szCs w:val="20"/>
              </w:rPr>
              <w:t>CLOBAZAM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7ED9DD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1CC8C6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F343D90">
            <w:pPr>
              <w:spacing w:after="0" w:line="240" w:lineRule="auto"/>
              <w:jc w:val="center"/>
              <w:rPr>
                <w:rFonts w:ascii="Tahoma" w:hAnsi="Tahoma" w:cs="Tahoma"/>
                <w:color w:val="000000"/>
                <w:sz w:val="20"/>
                <w:szCs w:val="20"/>
              </w:rPr>
            </w:pPr>
          </w:p>
        </w:tc>
      </w:tr>
      <w:tr w14:paraId="2BFA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8B5F0AA">
            <w:pPr>
              <w:spacing w:after="0" w:line="240" w:lineRule="auto"/>
              <w:jc w:val="center"/>
              <w:rPr>
                <w:rFonts w:ascii="Tahoma" w:hAnsi="Tahoma" w:cs="Tahoma"/>
                <w:color w:val="000000"/>
                <w:sz w:val="20"/>
                <w:szCs w:val="20"/>
              </w:rPr>
            </w:pPr>
            <w:r>
              <w:rPr>
                <w:rFonts w:ascii="Tahoma" w:hAnsi="Tahoma" w:cs="Tahoma"/>
                <w:color w:val="000000"/>
                <w:sz w:val="20"/>
                <w:szCs w:val="20"/>
              </w:rPr>
              <w:t>103</w:t>
            </w:r>
          </w:p>
        </w:tc>
        <w:tc>
          <w:tcPr>
            <w:tcW w:w="865" w:type="dxa"/>
            <w:tcBorders>
              <w:top w:val="single" w:color="auto" w:sz="4" w:space="0"/>
              <w:left w:val="single" w:color="auto" w:sz="4" w:space="0"/>
              <w:bottom w:val="single" w:color="auto" w:sz="4" w:space="0"/>
              <w:right w:val="single" w:color="auto" w:sz="4" w:space="0"/>
            </w:tcBorders>
            <w:noWrap/>
            <w:vAlign w:val="center"/>
          </w:tcPr>
          <w:p w14:paraId="06DE8C71">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22BE86F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24DA41B">
            <w:pPr>
              <w:spacing w:after="0" w:line="240" w:lineRule="auto"/>
              <w:jc w:val="center"/>
              <w:rPr>
                <w:rFonts w:ascii="Tahoma" w:hAnsi="Tahoma" w:cs="Tahoma"/>
                <w:color w:val="000000"/>
                <w:sz w:val="20"/>
                <w:szCs w:val="20"/>
              </w:rPr>
            </w:pPr>
            <w:r>
              <w:rPr>
                <w:rFonts w:ascii="Tahoma" w:hAnsi="Tahoma" w:cs="Tahoma"/>
                <w:color w:val="000000"/>
                <w:sz w:val="20"/>
                <w:szCs w:val="20"/>
              </w:rPr>
              <w:t>CLOBAZAM 20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79D4D8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8B3932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C21139D">
            <w:pPr>
              <w:spacing w:after="0" w:line="240" w:lineRule="auto"/>
              <w:jc w:val="center"/>
              <w:rPr>
                <w:rFonts w:ascii="Tahoma" w:hAnsi="Tahoma" w:cs="Tahoma"/>
                <w:color w:val="000000"/>
                <w:sz w:val="20"/>
                <w:szCs w:val="20"/>
              </w:rPr>
            </w:pPr>
          </w:p>
        </w:tc>
      </w:tr>
      <w:tr w14:paraId="3888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9F7E151">
            <w:pPr>
              <w:spacing w:after="0" w:line="240" w:lineRule="auto"/>
              <w:jc w:val="center"/>
              <w:rPr>
                <w:rFonts w:ascii="Tahoma" w:hAnsi="Tahoma" w:cs="Tahoma"/>
                <w:color w:val="000000"/>
                <w:sz w:val="20"/>
                <w:szCs w:val="20"/>
              </w:rPr>
            </w:pPr>
            <w:r>
              <w:rPr>
                <w:rFonts w:ascii="Tahoma" w:hAnsi="Tahoma" w:cs="Tahoma"/>
                <w:color w:val="000000"/>
                <w:sz w:val="20"/>
                <w:szCs w:val="20"/>
              </w:rPr>
              <w:t>104</w:t>
            </w:r>
          </w:p>
        </w:tc>
        <w:tc>
          <w:tcPr>
            <w:tcW w:w="865" w:type="dxa"/>
            <w:tcBorders>
              <w:top w:val="single" w:color="auto" w:sz="4" w:space="0"/>
              <w:left w:val="single" w:color="auto" w:sz="4" w:space="0"/>
              <w:bottom w:val="single" w:color="auto" w:sz="4" w:space="0"/>
              <w:right w:val="single" w:color="auto" w:sz="4" w:space="0"/>
            </w:tcBorders>
            <w:noWrap/>
            <w:vAlign w:val="center"/>
          </w:tcPr>
          <w:p w14:paraId="758BBA09">
            <w:pPr>
              <w:spacing w:after="0" w:line="240" w:lineRule="auto"/>
              <w:jc w:val="center"/>
              <w:rPr>
                <w:rFonts w:ascii="Tahoma" w:hAnsi="Tahoma" w:cs="Tahoma"/>
                <w:color w:val="000000"/>
                <w:sz w:val="20"/>
                <w:szCs w:val="20"/>
              </w:rPr>
            </w:pPr>
            <w:r>
              <w:rPr>
                <w:rFonts w:ascii="Tahoma" w:hAnsi="Tahoma" w:cs="Tahoma"/>
                <w:color w:val="000000"/>
                <w:sz w:val="20"/>
                <w:szCs w:val="20"/>
              </w:rPr>
              <w:t>81.000</w:t>
            </w:r>
          </w:p>
        </w:tc>
        <w:tc>
          <w:tcPr>
            <w:tcW w:w="665" w:type="dxa"/>
            <w:tcBorders>
              <w:top w:val="single" w:color="auto" w:sz="4" w:space="0"/>
              <w:left w:val="single" w:color="auto" w:sz="4" w:space="0"/>
              <w:bottom w:val="single" w:color="auto" w:sz="4" w:space="0"/>
              <w:right w:val="single" w:color="auto" w:sz="4" w:space="0"/>
            </w:tcBorders>
            <w:noWrap/>
            <w:vAlign w:val="center"/>
          </w:tcPr>
          <w:p w14:paraId="0C6CF4C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AF6C2AB">
            <w:pPr>
              <w:spacing w:after="0" w:line="240" w:lineRule="auto"/>
              <w:jc w:val="center"/>
              <w:rPr>
                <w:rFonts w:ascii="Tahoma" w:hAnsi="Tahoma" w:cs="Tahoma"/>
                <w:color w:val="000000"/>
                <w:sz w:val="20"/>
                <w:szCs w:val="20"/>
              </w:rPr>
            </w:pPr>
            <w:r>
              <w:rPr>
                <w:rFonts w:ascii="Tahoma" w:hAnsi="Tahoma" w:cs="Tahoma"/>
                <w:color w:val="000000"/>
                <w:sz w:val="20"/>
                <w:szCs w:val="20"/>
              </w:rPr>
              <w:t>CLOMIPRAMINA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796EE3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43C9FF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4D2DD84">
            <w:pPr>
              <w:spacing w:after="0" w:line="240" w:lineRule="auto"/>
              <w:jc w:val="center"/>
              <w:rPr>
                <w:rFonts w:ascii="Tahoma" w:hAnsi="Tahoma" w:cs="Tahoma"/>
                <w:color w:val="000000"/>
                <w:sz w:val="20"/>
                <w:szCs w:val="20"/>
              </w:rPr>
            </w:pPr>
          </w:p>
        </w:tc>
      </w:tr>
      <w:tr w14:paraId="482E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861F6E1">
            <w:pPr>
              <w:spacing w:after="0" w:line="240" w:lineRule="auto"/>
              <w:jc w:val="center"/>
              <w:rPr>
                <w:rFonts w:ascii="Tahoma" w:hAnsi="Tahoma" w:cs="Tahoma"/>
                <w:color w:val="000000"/>
                <w:sz w:val="20"/>
                <w:szCs w:val="20"/>
              </w:rPr>
            </w:pPr>
            <w:r>
              <w:rPr>
                <w:rFonts w:ascii="Tahoma" w:hAnsi="Tahoma" w:cs="Tahoma"/>
                <w:color w:val="000000"/>
                <w:sz w:val="20"/>
                <w:szCs w:val="20"/>
              </w:rPr>
              <w:t>105</w:t>
            </w:r>
          </w:p>
        </w:tc>
        <w:tc>
          <w:tcPr>
            <w:tcW w:w="865" w:type="dxa"/>
            <w:tcBorders>
              <w:top w:val="single" w:color="auto" w:sz="4" w:space="0"/>
              <w:left w:val="single" w:color="auto" w:sz="4" w:space="0"/>
              <w:bottom w:val="single" w:color="auto" w:sz="4" w:space="0"/>
              <w:right w:val="single" w:color="auto" w:sz="4" w:space="0"/>
            </w:tcBorders>
            <w:noWrap/>
            <w:vAlign w:val="center"/>
          </w:tcPr>
          <w:p w14:paraId="6149120B">
            <w:pPr>
              <w:spacing w:after="0" w:line="240" w:lineRule="auto"/>
              <w:jc w:val="center"/>
              <w:rPr>
                <w:rFonts w:ascii="Tahoma" w:hAnsi="Tahoma" w:cs="Tahoma"/>
                <w:color w:val="000000"/>
                <w:sz w:val="20"/>
                <w:szCs w:val="20"/>
              </w:rPr>
            </w:pPr>
            <w:r>
              <w:rPr>
                <w:rFonts w:ascii="Tahoma" w:hAnsi="Tahoma" w:cs="Tahoma"/>
                <w:color w:val="000000"/>
                <w:sz w:val="20"/>
                <w:szCs w:val="20"/>
              </w:rPr>
              <w:t>405.000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4B46170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AEE11A7">
            <w:pPr>
              <w:spacing w:after="0" w:line="240" w:lineRule="auto"/>
              <w:jc w:val="center"/>
              <w:rPr>
                <w:rFonts w:ascii="Tahoma" w:hAnsi="Tahoma" w:cs="Tahoma"/>
                <w:color w:val="000000"/>
                <w:sz w:val="20"/>
                <w:szCs w:val="20"/>
              </w:rPr>
            </w:pPr>
            <w:r>
              <w:rPr>
                <w:rFonts w:ascii="Tahoma" w:hAnsi="Tahoma" w:cs="Tahoma"/>
                <w:color w:val="000000"/>
                <w:sz w:val="20"/>
                <w:szCs w:val="20"/>
              </w:rPr>
              <w:t>CLONAZEPAM 2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A2810A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E13C07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6CB815B">
            <w:pPr>
              <w:spacing w:after="0" w:line="240" w:lineRule="auto"/>
              <w:jc w:val="center"/>
              <w:rPr>
                <w:rFonts w:ascii="Tahoma" w:hAnsi="Tahoma" w:cs="Tahoma"/>
                <w:color w:val="000000"/>
                <w:sz w:val="20"/>
                <w:szCs w:val="20"/>
              </w:rPr>
            </w:pPr>
          </w:p>
        </w:tc>
      </w:tr>
      <w:tr w14:paraId="27D4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01CD933">
            <w:pPr>
              <w:spacing w:after="0" w:line="240" w:lineRule="auto"/>
              <w:jc w:val="center"/>
              <w:rPr>
                <w:rFonts w:ascii="Tahoma" w:hAnsi="Tahoma" w:cs="Tahoma"/>
                <w:color w:val="000000"/>
                <w:sz w:val="20"/>
                <w:szCs w:val="20"/>
              </w:rPr>
            </w:pPr>
            <w:r>
              <w:rPr>
                <w:rFonts w:ascii="Tahoma" w:hAnsi="Tahoma" w:cs="Tahoma"/>
                <w:color w:val="000000"/>
                <w:sz w:val="20"/>
                <w:szCs w:val="20"/>
              </w:rPr>
              <w:t>106</w:t>
            </w:r>
          </w:p>
        </w:tc>
        <w:tc>
          <w:tcPr>
            <w:tcW w:w="865" w:type="dxa"/>
            <w:tcBorders>
              <w:top w:val="single" w:color="auto" w:sz="4" w:space="0"/>
              <w:left w:val="single" w:color="auto" w:sz="4" w:space="0"/>
              <w:bottom w:val="single" w:color="auto" w:sz="4" w:space="0"/>
              <w:right w:val="single" w:color="auto" w:sz="4" w:space="0"/>
            </w:tcBorders>
            <w:noWrap/>
            <w:vAlign w:val="center"/>
          </w:tcPr>
          <w:p w14:paraId="5DC55251">
            <w:pPr>
              <w:spacing w:after="0" w:line="240" w:lineRule="auto"/>
              <w:jc w:val="center"/>
              <w:rPr>
                <w:rFonts w:ascii="Tahoma" w:hAnsi="Tahoma" w:cs="Tahoma"/>
                <w:color w:val="000000"/>
                <w:sz w:val="20"/>
                <w:szCs w:val="20"/>
              </w:rPr>
            </w:pPr>
            <w:r>
              <w:rPr>
                <w:rFonts w:ascii="Tahoma" w:hAnsi="Tahoma" w:cs="Tahoma"/>
                <w:color w:val="000000"/>
                <w:sz w:val="20"/>
                <w:szCs w:val="20"/>
              </w:rPr>
              <w:t>2.250</w:t>
            </w:r>
          </w:p>
        </w:tc>
        <w:tc>
          <w:tcPr>
            <w:tcW w:w="665" w:type="dxa"/>
            <w:tcBorders>
              <w:top w:val="single" w:color="auto" w:sz="4" w:space="0"/>
              <w:left w:val="single" w:color="auto" w:sz="4" w:space="0"/>
              <w:bottom w:val="single" w:color="auto" w:sz="4" w:space="0"/>
              <w:right w:val="single" w:color="auto" w:sz="4" w:space="0"/>
            </w:tcBorders>
            <w:noWrap/>
            <w:vAlign w:val="center"/>
          </w:tcPr>
          <w:p w14:paraId="75F3D0A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5979D36">
            <w:pPr>
              <w:spacing w:after="0" w:line="240" w:lineRule="auto"/>
              <w:jc w:val="center"/>
              <w:rPr>
                <w:rFonts w:ascii="Tahoma" w:hAnsi="Tahoma" w:cs="Tahoma"/>
                <w:color w:val="000000"/>
                <w:sz w:val="20"/>
                <w:szCs w:val="20"/>
              </w:rPr>
            </w:pPr>
            <w:r>
              <w:rPr>
                <w:rFonts w:ascii="Tahoma" w:hAnsi="Tahoma" w:cs="Tahoma"/>
                <w:color w:val="000000"/>
                <w:sz w:val="20"/>
                <w:szCs w:val="20"/>
              </w:rPr>
              <w:t>CLONAZEPAN GOTAS 2,5 MG/ML, FRASCO COM 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4476E9A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0EF492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6D5EC3B">
            <w:pPr>
              <w:spacing w:after="0" w:line="240" w:lineRule="auto"/>
              <w:jc w:val="center"/>
              <w:rPr>
                <w:rFonts w:ascii="Tahoma" w:hAnsi="Tahoma" w:cs="Tahoma"/>
                <w:color w:val="000000"/>
                <w:sz w:val="20"/>
                <w:szCs w:val="20"/>
              </w:rPr>
            </w:pPr>
          </w:p>
        </w:tc>
      </w:tr>
      <w:tr w14:paraId="395D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89F6891">
            <w:pPr>
              <w:spacing w:after="0" w:line="240" w:lineRule="auto"/>
              <w:jc w:val="center"/>
              <w:rPr>
                <w:rFonts w:ascii="Tahoma" w:hAnsi="Tahoma" w:cs="Tahoma"/>
                <w:color w:val="000000"/>
                <w:sz w:val="20"/>
                <w:szCs w:val="20"/>
              </w:rPr>
            </w:pPr>
            <w:r>
              <w:rPr>
                <w:rFonts w:ascii="Tahoma" w:hAnsi="Tahoma" w:cs="Tahoma"/>
                <w:color w:val="000000"/>
                <w:sz w:val="20"/>
                <w:szCs w:val="20"/>
              </w:rPr>
              <w:t>107</w:t>
            </w:r>
          </w:p>
        </w:tc>
        <w:tc>
          <w:tcPr>
            <w:tcW w:w="865" w:type="dxa"/>
            <w:tcBorders>
              <w:top w:val="single" w:color="auto" w:sz="4" w:space="0"/>
              <w:left w:val="single" w:color="auto" w:sz="4" w:space="0"/>
              <w:bottom w:val="single" w:color="auto" w:sz="4" w:space="0"/>
              <w:right w:val="single" w:color="auto" w:sz="4" w:space="0"/>
            </w:tcBorders>
            <w:noWrap/>
            <w:vAlign w:val="center"/>
          </w:tcPr>
          <w:p w14:paraId="367B3447">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2F916B1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8C5853A">
            <w:pPr>
              <w:spacing w:after="0" w:line="240" w:lineRule="auto"/>
              <w:jc w:val="center"/>
              <w:rPr>
                <w:rFonts w:ascii="Tahoma" w:hAnsi="Tahoma" w:cs="Tahoma"/>
                <w:color w:val="000000"/>
                <w:sz w:val="20"/>
                <w:szCs w:val="20"/>
              </w:rPr>
            </w:pPr>
            <w:r>
              <w:rPr>
                <w:rFonts w:ascii="Tahoma" w:hAnsi="Tahoma" w:cs="Tahoma"/>
                <w:color w:val="000000"/>
                <w:sz w:val="20"/>
                <w:szCs w:val="20"/>
              </w:rPr>
              <w:t>CLOPIDOGREL, DOSAGEM: 75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C94ED4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8602D6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CBA1251">
            <w:pPr>
              <w:spacing w:after="0" w:line="240" w:lineRule="auto"/>
              <w:jc w:val="center"/>
              <w:rPr>
                <w:rFonts w:ascii="Tahoma" w:hAnsi="Tahoma" w:cs="Tahoma"/>
                <w:color w:val="000000"/>
                <w:sz w:val="20"/>
                <w:szCs w:val="20"/>
              </w:rPr>
            </w:pPr>
          </w:p>
        </w:tc>
      </w:tr>
      <w:tr w14:paraId="28A3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90614CE">
            <w:pPr>
              <w:spacing w:after="0" w:line="240" w:lineRule="auto"/>
              <w:jc w:val="center"/>
              <w:rPr>
                <w:rFonts w:ascii="Tahoma" w:hAnsi="Tahoma" w:cs="Tahoma"/>
                <w:color w:val="000000"/>
                <w:sz w:val="20"/>
                <w:szCs w:val="20"/>
              </w:rPr>
            </w:pPr>
            <w:r>
              <w:rPr>
                <w:rFonts w:ascii="Tahoma" w:hAnsi="Tahoma" w:cs="Tahoma"/>
                <w:color w:val="000000"/>
                <w:sz w:val="20"/>
                <w:szCs w:val="20"/>
              </w:rPr>
              <w:t>108</w:t>
            </w:r>
          </w:p>
        </w:tc>
        <w:tc>
          <w:tcPr>
            <w:tcW w:w="865" w:type="dxa"/>
            <w:tcBorders>
              <w:top w:val="single" w:color="auto" w:sz="4" w:space="0"/>
              <w:left w:val="single" w:color="auto" w:sz="4" w:space="0"/>
              <w:bottom w:val="single" w:color="auto" w:sz="4" w:space="0"/>
              <w:right w:val="single" w:color="auto" w:sz="4" w:space="0"/>
            </w:tcBorders>
            <w:noWrap/>
            <w:vAlign w:val="center"/>
          </w:tcPr>
          <w:p w14:paraId="5959013F">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4691A2A1">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5C18E509">
            <w:pPr>
              <w:spacing w:after="0" w:line="240" w:lineRule="auto"/>
              <w:jc w:val="center"/>
              <w:rPr>
                <w:rFonts w:ascii="Tahoma" w:hAnsi="Tahoma" w:cs="Tahoma"/>
                <w:color w:val="000000"/>
                <w:sz w:val="20"/>
                <w:szCs w:val="20"/>
              </w:rPr>
            </w:pPr>
            <w:r>
              <w:rPr>
                <w:rFonts w:ascii="Tahoma" w:hAnsi="Tahoma" w:cs="Tahoma"/>
                <w:color w:val="000000"/>
                <w:sz w:val="20"/>
                <w:szCs w:val="20"/>
              </w:rPr>
              <w:t>CLORETO DE POTÁSSIO 19,1%; EM AMPOLAS DE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42176F5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817847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940DE75">
            <w:pPr>
              <w:spacing w:after="0" w:line="240" w:lineRule="auto"/>
              <w:jc w:val="center"/>
              <w:rPr>
                <w:rFonts w:ascii="Tahoma" w:hAnsi="Tahoma" w:cs="Tahoma"/>
                <w:color w:val="000000"/>
                <w:sz w:val="20"/>
                <w:szCs w:val="20"/>
              </w:rPr>
            </w:pPr>
          </w:p>
        </w:tc>
      </w:tr>
      <w:tr w14:paraId="03C6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2727EE9">
            <w:pPr>
              <w:spacing w:after="0" w:line="240" w:lineRule="auto"/>
              <w:jc w:val="center"/>
              <w:rPr>
                <w:rFonts w:ascii="Tahoma" w:hAnsi="Tahoma" w:cs="Tahoma"/>
                <w:color w:val="000000"/>
                <w:sz w:val="20"/>
                <w:szCs w:val="20"/>
              </w:rPr>
            </w:pPr>
            <w:r>
              <w:rPr>
                <w:rFonts w:ascii="Tahoma" w:hAnsi="Tahoma" w:cs="Tahoma"/>
                <w:color w:val="000000"/>
                <w:sz w:val="20"/>
                <w:szCs w:val="20"/>
              </w:rPr>
              <w:t>109</w:t>
            </w:r>
          </w:p>
        </w:tc>
        <w:tc>
          <w:tcPr>
            <w:tcW w:w="865" w:type="dxa"/>
            <w:tcBorders>
              <w:top w:val="single" w:color="auto" w:sz="4" w:space="0"/>
              <w:left w:val="single" w:color="auto" w:sz="4" w:space="0"/>
              <w:bottom w:val="single" w:color="auto" w:sz="4" w:space="0"/>
              <w:right w:val="single" w:color="auto" w:sz="4" w:space="0"/>
            </w:tcBorders>
            <w:noWrap/>
            <w:vAlign w:val="center"/>
          </w:tcPr>
          <w:p w14:paraId="4D7B66E4">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665" w:type="dxa"/>
            <w:tcBorders>
              <w:top w:val="single" w:color="auto" w:sz="4" w:space="0"/>
              <w:left w:val="single" w:color="auto" w:sz="4" w:space="0"/>
              <w:bottom w:val="single" w:color="auto" w:sz="4" w:space="0"/>
              <w:right w:val="single" w:color="auto" w:sz="4" w:space="0"/>
            </w:tcBorders>
            <w:noWrap/>
            <w:vAlign w:val="center"/>
          </w:tcPr>
          <w:p w14:paraId="1227262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2EF5A2C">
            <w:pPr>
              <w:spacing w:after="0" w:line="240" w:lineRule="auto"/>
              <w:jc w:val="center"/>
              <w:rPr>
                <w:rFonts w:ascii="Tahoma" w:hAnsi="Tahoma" w:cs="Tahoma"/>
                <w:color w:val="000000"/>
                <w:sz w:val="20"/>
                <w:szCs w:val="20"/>
              </w:rPr>
            </w:pPr>
            <w:r>
              <w:rPr>
                <w:rFonts w:ascii="Tahoma" w:hAnsi="Tahoma" w:cs="Tahoma"/>
                <w:color w:val="000000"/>
                <w:sz w:val="20"/>
                <w:szCs w:val="20"/>
              </w:rPr>
              <w:t>CLORETO DE SÓDIO, PRINCÍPIO ATIVO: ASSOCIADO COM CLORETO DE BENZALCÔNIO, 0,9% + 0,01%, NASAL FR 30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3362FFB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7F8A5A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8F82C3F">
            <w:pPr>
              <w:spacing w:after="0" w:line="240" w:lineRule="auto"/>
              <w:jc w:val="center"/>
              <w:rPr>
                <w:rFonts w:ascii="Tahoma" w:hAnsi="Tahoma" w:cs="Tahoma"/>
                <w:color w:val="000000"/>
                <w:sz w:val="20"/>
                <w:szCs w:val="20"/>
              </w:rPr>
            </w:pPr>
          </w:p>
        </w:tc>
      </w:tr>
      <w:tr w14:paraId="6914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72FAF47">
            <w:pPr>
              <w:spacing w:after="0" w:line="240" w:lineRule="auto"/>
              <w:jc w:val="center"/>
              <w:rPr>
                <w:rFonts w:ascii="Tahoma" w:hAnsi="Tahoma" w:cs="Tahoma"/>
                <w:color w:val="000000"/>
                <w:sz w:val="20"/>
                <w:szCs w:val="20"/>
              </w:rPr>
            </w:pPr>
            <w:r>
              <w:rPr>
                <w:rFonts w:ascii="Tahoma" w:hAnsi="Tahoma" w:cs="Tahoma"/>
                <w:color w:val="000000"/>
                <w:sz w:val="20"/>
                <w:szCs w:val="20"/>
              </w:rPr>
              <w:t>110</w:t>
            </w:r>
          </w:p>
        </w:tc>
        <w:tc>
          <w:tcPr>
            <w:tcW w:w="865" w:type="dxa"/>
            <w:tcBorders>
              <w:top w:val="single" w:color="auto" w:sz="4" w:space="0"/>
              <w:left w:val="single" w:color="auto" w:sz="4" w:space="0"/>
              <w:bottom w:val="single" w:color="auto" w:sz="4" w:space="0"/>
              <w:right w:val="single" w:color="auto" w:sz="4" w:space="0"/>
            </w:tcBorders>
            <w:noWrap/>
            <w:vAlign w:val="center"/>
          </w:tcPr>
          <w:p w14:paraId="2B641C79">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3AA51417">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6A0090CB">
            <w:pPr>
              <w:spacing w:after="0" w:line="240" w:lineRule="auto"/>
              <w:jc w:val="center"/>
              <w:rPr>
                <w:rFonts w:ascii="Tahoma" w:hAnsi="Tahoma" w:cs="Tahoma"/>
                <w:color w:val="000000"/>
                <w:sz w:val="20"/>
                <w:szCs w:val="20"/>
              </w:rPr>
            </w:pPr>
            <w:r>
              <w:rPr>
                <w:rFonts w:ascii="Tahoma" w:hAnsi="Tahoma" w:cs="Tahoma"/>
                <w:color w:val="000000"/>
                <w:sz w:val="20"/>
                <w:szCs w:val="20"/>
              </w:rPr>
              <w:t>CLORETO DE SODIO 20%; EM AMPOLAS DE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32BF9EC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C3BFD4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46F9E33">
            <w:pPr>
              <w:spacing w:after="0" w:line="240" w:lineRule="auto"/>
              <w:jc w:val="center"/>
              <w:rPr>
                <w:rFonts w:ascii="Tahoma" w:hAnsi="Tahoma" w:cs="Tahoma"/>
                <w:color w:val="000000"/>
                <w:sz w:val="20"/>
                <w:szCs w:val="20"/>
              </w:rPr>
            </w:pPr>
          </w:p>
        </w:tc>
      </w:tr>
      <w:tr w14:paraId="78AD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0F4428B">
            <w:pPr>
              <w:spacing w:after="0" w:line="240" w:lineRule="auto"/>
              <w:jc w:val="center"/>
              <w:rPr>
                <w:rFonts w:ascii="Tahoma" w:hAnsi="Tahoma" w:cs="Tahoma"/>
                <w:color w:val="000000"/>
                <w:sz w:val="20"/>
                <w:szCs w:val="20"/>
              </w:rPr>
            </w:pPr>
            <w:r>
              <w:rPr>
                <w:rFonts w:ascii="Tahoma" w:hAnsi="Tahoma" w:cs="Tahoma"/>
                <w:color w:val="000000"/>
                <w:sz w:val="20"/>
                <w:szCs w:val="20"/>
              </w:rPr>
              <w:t>111</w:t>
            </w:r>
          </w:p>
        </w:tc>
        <w:tc>
          <w:tcPr>
            <w:tcW w:w="865" w:type="dxa"/>
            <w:tcBorders>
              <w:top w:val="single" w:color="auto" w:sz="4" w:space="0"/>
              <w:left w:val="single" w:color="auto" w:sz="4" w:space="0"/>
              <w:bottom w:val="single" w:color="auto" w:sz="4" w:space="0"/>
              <w:right w:val="single" w:color="auto" w:sz="4" w:space="0"/>
            </w:tcBorders>
            <w:noWrap/>
            <w:vAlign w:val="center"/>
          </w:tcPr>
          <w:p w14:paraId="15A9BE5E">
            <w:pPr>
              <w:spacing w:after="0" w:line="240" w:lineRule="auto"/>
              <w:jc w:val="center"/>
              <w:rPr>
                <w:rFonts w:ascii="Tahoma" w:hAnsi="Tahoma" w:cs="Tahoma"/>
                <w:color w:val="000000"/>
                <w:sz w:val="20"/>
                <w:szCs w:val="20"/>
              </w:rPr>
            </w:pPr>
            <w:r>
              <w:rPr>
                <w:rFonts w:ascii="Tahoma" w:hAnsi="Tahoma" w:cs="Tahoma"/>
                <w:color w:val="000000"/>
                <w:sz w:val="20"/>
                <w:szCs w:val="20"/>
              </w:rPr>
              <w:t>225</w:t>
            </w:r>
          </w:p>
        </w:tc>
        <w:tc>
          <w:tcPr>
            <w:tcW w:w="665" w:type="dxa"/>
            <w:tcBorders>
              <w:top w:val="single" w:color="auto" w:sz="4" w:space="0"/>
              <w:left w:val="single" w:color="auto" w:sz="4" w:space="0"/>
              <w:bottom w:val="single" w:color="auto" w:sz="4" w:space="0"/>
              <w:right w:val="single" w:color="auto" w:sz="4" w:space="0"/>
            </w:tcBorders>
            <w:noWrap/>
            <w:vAlign w:val="center"/>
          </w:tcPr>
          <w:p w14:paraId="2BF8D6E5">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458D242">
            <w:pPr>
              <w:spacing w:after="0" w:line="240" w:lineRule="auto"/>
              <w:jc w:val="center"/>
              <w:rPr>
                <w:rFonts w:ascii="Tahoma" w:hAnsi="Tahoma" w:cs="Tahoma"/>
                <w:color w:val="000000"/>
                <w:sz w:val="20"/>
                <w:szCs w:val="20"/>
              </w:rPr>
            </w:pPr>
            <w:r>
              <w:rPr>
                <w:rFonts w:ascii="Tahoma" w:hAnsi="Tahoma" w:cs="Tahoma"/>
                <w:color w:val="000000"/>
                <w:sz w:val="20"/>
                <w:szCs w:val="20"/>
              </w:rPr>
              <w:t>CLORETO DE SUXAMETÔNIO 100 MG INJETAVEL FRASCO AMPOLA</w:t>
            </w:r>
          </w:p>
        </w:tc>
        <w:tc>
          <w:tcPr>
            <w:tcW w:w="993" w:type="dxa"/>
            <w:tcBorders>
              <w:top w:val="single" w:color="auto" w:sz="4" w:space="0"/>
              <w:left w:val="single" w:color="auto" w:sz="4" w:space="0"/>
              <w:bottom w:val="single" w:color="auto" w:sz="4" w:space="0"/>
              <w:right w:val="single" w:color="auto" w:sz="4" w:space="0"/>
            </w:tcBorders>
            <w:noWrap/>
            <w:vAlign w:val="center"/>
          </w:tcPr>
          <w:p w14:paraId="5E86D0E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508AD6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8F0CB1D">
            <w:pPr>
              <w:spacing w:after="0" w:line="240" w:lineRule="auto"/>
              <w:jc w:val="center"/>
              <w:rPr>
                <w:rFonts w:ascii="Tahoma" w:hAnsi="Tahoma" w:cs="Tahoma"/>
                <w:color w:val="000000"/>
                <w:sz w:val="20"/>
                <w:szCs w:val="20"/>
              </w:rPr>
            </w:pPr>
          </w:p>
        </w:tc>
      </w:tr>
      <w:tr w14:paraId="0328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0CE1DDB">
            <w:pPr>
              <w:spacing w:after="0" w:line="240" w:lineRule="auto"/>
              <w:jc w:val="center"/>
              <w:rPr>
                <w:rFonts w:ascii="Tahoma" w:hAnsi="Tahoma" w:cs="Tahoma"/>
                <w:color w:val="000000"/>
                <w:sz w:val="20"/>
                <w:szCs w:val="20"/>
              </w:rPr>
            </w:pPr>
            <w:r>
              <w:rPr>
                <w:rFonts w:ascii="Tahoma" w:hAnsi="Tahoma" w:cs="Tahoma"/>
                <w:color w:val="000000"/>
                <w:sz w:val="20"/>
                <w:szCs w:val="20"/>
              </w:rPr>
              <w:t>112</w:t>
            </w:r>
          </w:p>
        </w:tc>
        <w:tc>
          <w:tcPr>
            <w:tcW w:w="865" w:type="dxa"/>
            <w:tcBorders>
              <w:top w:val="single" w:color="auto" w:sz="4" w:space="0"/>
              <w:left w:val="single" w:color="auto" w:sz="4" w:space="0"/>
              <w:bottom w:val="single" w:color="auto" w:sz="4" w:space="0"/>
              <w:right w:val="single" w:color="auto" w:sz="4" w:space="0"/>
            </w:tcBorders>
            <w:noWrap/>
            <w:vAlign w:val="center"/>
          </w:tcPr>
          <w:p w14:paraId="1E5C1B39">
            <w:pPr>
              <w:spacing w:after="0" w:line="240" w:lineRule="auto"/>
              <w:jc w:val="center"/>
              <w:rPr>
                <w:rFonts w:ascii="Tahoma" w:hAnsi="Tahoma" w:cs="Tahoma"/>
                <w:color w:val="000000"/>
                <w:sz w:val="20"/>
                <w:szCs w:val="20"/>
              </w:rPr>
            </w:pPr>
            <w:r>
              <w:rPr>
                <w:rFonts w:ascii="Tahoma" w:hAnsi="Tahoma" w:cs="Tahoma"/>
                <w:color w:val="000000"/>
                <w:sz w:val="20"/>
                <w:szCs w:val="20"/>
              </w:rPr>
              <w:t>40.500</w:t>
            </w:r>
          </w:p>
        </w:tc>
        <w:tc>
          <w:tcPr>
            <w:tcW w:w="665" w:type="dxa"/>
            <w:tcBorders>
              <w:top w:val="single" w:color="auto" w:sz="4" w:space="0"/>
              <w:left w:val="single" w:color="auto" w:sz="4" w:space="0"/>
              <w:bottom w:val="single" w:color="auto" w:sz="4" w:space="0"/>
              <w:right w:val="single" w:color="auto" w:sz="4" w:space="0"/>
            </w:tcBorders>
            <w:noWrap/>
            <w:vAlign w:val="center"/>
          </w:tcPr>
          <w:p w14:paraId="4E8D2A2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89803B3">
            <w:pPr>
              <w:spacing w:after="0" w:line="240" w:lineRule="auto"/>
              <w:jc w:val="center"/>
              <w:rPr>
                <w:rFonts w:ascii="Tahoma" w:hAnsi="Tahoma" w:cs="Tahoma"/>
                <w:color w:val="000000"/>
                <w:sz w:val="20"/>
                <w:szCs w:val="20"/>
              </w:rPr>
            </w:pPr>
            <w:r>
              <w:rPr>
                <w:rFonts w:ascii="Tahoma" w:hAnsi="Tahoma" w:cs="Tahoma"/>
                <w:color w:val="000000"/>
                <w:sz w:val="20"/>
                <w:szCs w:val="20"/>
              </w:rPr>
              <w:t>CLORIDRATO DE AMIODARONA  200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AD2AD7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F5573F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C4F8EDF">
            <w:pPr>
              <w:spacing w:after="0" w:line="240" w:lineRule="auto"/>
              <w:jc w:val="center"/>
              <w:rPr>
                <w:rFonts w:ascii="Tahoma" w:hAnsi="Tahoma" w:cs="Tahoma"/>
                <w:color w:val="000000"/>
                <w:sz w:val="20"/>
                <w:szCs w:val="20"/>
              </w:rPr>
            </w:pPr>
          </w:p>
        </w:tc>
      </w:tr>
      <w:tr w14:paraId="46B8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018FD9C">
            <w:pPr>
              <w:spacing w:after="0" w:line="240" w:lineRule="auto"/>
              <w:jc w:val="center"/>
              <w:rPr>
                <w:rFonts w:ascii="Tahoma" w:hAnsi="Tahoma" w:cs="Tahoma"/>
                <w:color w:val="000000"/>
                <w:sz w:val="20"/>
                <w:szCs w:val="20"/>
              </w:rPr>
            </w:pPr>
            <w:r>
              <w:rPr>
                <w:rFonts w:ascii="Tahoma" w:hAnsi="Tahoma" w:cs="Tahoma"/>
                <w:color w:val="000000"/>
                <w:sz w:val="20"/>
                <w:szCs w:val="20"/>
              </w:rPr>
              <w:t>113</w:t>
            </w:r>
          </w:p>
        </w:tc>
        <w:tc>
          <w:tcPr>
            <w:tcW w:w="865" w:type="dxa"/>
            <w:tcBorders>
              <w:top w:val="single" w:color="auto" w:sz="4" w:space="0"/>
              <w:left w:val="single" w:color="auto" w:sz="4" w:space="0"/>
              <w:bottom w:val="single" w:color="auto" w:sz="4" w:space="0"/>
              <w:right w:val="single" w:color="auto" w:sz="4" w:space="0"/>
            </w:tcBorders>
            <w:noWrap/>
            <w:vAlign w:val="center"/>
          </w:tcPr>
          <w:p w14:paraId="69C62C81">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72A631BE">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6CCF40E7">
            <w:pPr>
              <w:spacing w:after="0" w:line="240" w:lineRule="auto"/>
              <w:jc w:val="center"/>
              <w:rPr>
                <w:rFonts w:ascii="Tahoma" w:hAnsi="Tahoma" w:cs="Tahoma"/>
                <w:color w:val="000000"/>
                <w:sz w:val="20"/>
                <w:szCs w:val="20"/>
              </w:rPr>
            </w:pPr>
            <w:r>
              <w:rPr>
                <w:rFonts w:ascii="Tahoma" w:hAnsi="Tahoma" w:cs="Tahoma"/>
                <w:color w:val="000000"/>
                <w:sz w:val="20"/>
                <w:szCs w:val="20"/>
              </w:rPr>
              <w:t>CLORIDRATO DE AMIODARONA 50 MG/ML; EM AMPOLAS DE 3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5F9D9E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D2A244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4BD8C36">
            <w:pPr>
              <w:spacing w:after="0" w:line="240" w:lineRule="auto"/>
              <w:jc w:val="center"/>
              <w:rPr>
                <w:rFonts w:ascii="Tahoma" w:hAnsi="Tahoma" w:cs="Tahoma"/>
                <w:color w:val="000000"/>
                <w:sz w:val="20"/>
                <w:szCs w:val="20"/>
              </w:rPr>
            </w:pPr>
          </w:p>
        </w:tc>
      </w:tr>
      <w:tr w14:paraId="4C7B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52E528C">
            <w:pPr>
              <w:spacing w:after="0" w:line="240" w:lineRule="auto"/>
              <w:jc w:val="center"/>
              <w:rPr>
                <w:rFonts w:ascii="Tahoma" w:hAnsi="Tahoma" w:cs="Tahoma"/>
                <w:color w:val="000000"/>
                <w:sz w:val="20"/>
                <w:szCs w:val="20"/>
              </w:rPr>
            </w:pPr>
            <w:r>
              <w:rPr>
                <w:rFonts w:ascii="Tahoma" w:hAnsi="Tahoma" w:cs="Tahoma"/>
                <w:color w:val="000000"/>
                <w:sz w:val="20"/>
                <w:szCs w:val="20"/>
              </w:rPr>
              <w:t>114</w:t>
            </w:r>
          </w:p>
        </w:tc>
        <w:tc>
          <w:tcPr>
            <w:tcW w:w="865" w:type="dxa"/>
            <w:tcBorders>
              <w:top w:val="single" w:color="auto" w:sz="4" w:space="0"/>
              <w:left w:val="single" w:color="auto" w:sz="4" w:space="0"/>
              <w:bottom w:val="single" w:color="auto" w:sz="4" w:space="0"/>
              <w:right w:val="single" w:color="auto" w:sz="4" w:space="0"/>
            </w:tcBorders>
            <w:noWrap/>
            <w:vAlign w:val="center"/>
          </w:tcPr>
          <w:p w14:paraId="4D219050">
            <w:pPr>
              <w:spacing w:after="0" w:line="240" w:lineRule="auto"/>
              <w:jc w:val="center"/>
              <w:rPr>
                <w:rFonts w:ascii="Tahoma" w:hAnsi="Tahoma" w:cs="Tahoma"/>
                <w:color w:val="000000"/>
                <w:sz w:val="20"/>
                <w:szCs w:val="20"/>
              </w:rPr>
            </w:pPr>
            <w:r>
              <w:rPr>
                <w:rFonts w:ascii="Tahoma" w:hAnsi="Tahoma" w:cs="Tahoma"/>
                <w:color w:val="000000"/>
                <w:sz w:val="20"/>
                <w:szCs w:val="20"/>
              </w:rPr>
              <w:t>337.500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1BAA238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921E368">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CLORIDRATO DE AMITRIPTILINA 25MG  </w:t>
            </w:r>
          </w:p>
        </w:tc>
        <w:tc>
          <w:tcPr>
            <w:tcW w:w="993" w:type="dxa"/>
            <w:tcBorders>
              <w:top w:val="single" w:color="auto" w:sz="4" w:space="0"/>
              <w:left w:val="single" w:color="auto" w:sz="4" w:space="0"/>
              <w:bottom w:val="single" w:color="auto" w:sz="4" w:space="0"/>
              <w:right w:val="single" w:color="auto" w:sz="4" w:space="0"/>
            </w:tcBorders>
            <w:noWrap/>
            <w:vAlign w:val="center"/>
          </w:tcPr>
          <w:p w14:paraId="541E062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EDF5CF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9FF26AE">
            <w:pPr>
              <w:spacing w:after="0" w:line="240" w:lineRule="auto"/>
              <w:jc w:val="center"/>
              <w:rPr>
                <w:rFonts w:ascii="Tahoma" w:hAnsi="Tahoma" w:cs="Tahoma"/>
                <w:color w:val="000000"/>
                <w:sz w:val="20"/>
                <w:szCs w:val="20"/>
              </w:rPr>
            </w:pPr>
          </w:p>
        </w:tc>
      </w:tr>
      <w:tr w14:paraId="397E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669BDEE">
            <w:pPr>
              <w:spacing w:after="0" w:line="240" w:lineRule="auto"/>
              <w:jc w:val="center"/>
              <w:rPr>
                <w:rFonts w:ascii="Tahoma" w:hAnsi="Tahoma" w:cs="Tahoma"/>
                <w:color w:val="000000"/>
                <w:sz w:val="20"/>
                <w:szCs w:val="20"/>
              </w:rPr>
            </w:pPr>
            <w:r>
              <w:rPr>
                <w:rFonts w:ascii="Tahoma" w:hAnsi="Tahoma" w:cs="Tahoma"/>
                <w:color w:val="000000"/>
                <w:sz w:val="20"/>
                <w:szCs w:val="20"/>
              </w:rPr>
              <w:t>115</w:t>
            </w:r>
          </w:p>
        </w:tc>
        <w:tc>
          <w:tcPr>
            <w:tcW w:w="865" w:type="dxa"/>
            <w:tcBorders>
              <w:top w:val="single" w:color="auto" w:sz="4" w:space="0"/>
              <w:left w:val="single" w:color="auto" w:sz="4" w:space="0"/>
              <w:bottom w:val="single" w:color="auto" w:sz="4" w:space="0"/>
              <w:right w:val="single" w:color="auto" w:sz="4" w:space="0"/>
            </w:tcBorders>
            <w:noWrap/>
            <w:vAlign w:val="center"/>
          </w:tcPr>
          <w:p w14:paraId="61A821AF">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665" w:type="dxa"/>
            <w:tcBorders>
              <w:top w:val="single" w:color="auto" w:sz="4" w:space="0"/>
              <w:left w:val="single" w:color="auto" w:sz="4" w:space="0"/>
              <w:bottom w:val="single" w:color="auto" w:sz="4" w:space="0"/>
              <w:right w:val="single" w:color="auto" w:sz="4" w:space="0"/>
            </w:tcBorders>
            <w:noWrap/>
            <w:vAlign w:val="center"/>
          </w:tcPr>
          <w:p w14:paraId="0A2128B2">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3522DA47">
            <w:pPr>
              <w:spacing w:after="0" w:line="240" w:lineRule="auto"/>
              <w:jc w:val="center"/>
              <w:rPr>
                <w:rFonts w:ascii="Tahoma" w:hAnsi="Tahoma" w:cs="Tahoma"/>
                <w:color w:val="000000"/>
                <w:sz w:val="20"/>
                <w:szCs w:val="20"/>
              </w:rPr>
            </w:pPr>
            <w:r>
              <w:rPr>
                <w:rFonts w:ascii="Tahoma" w:hAnsi="Tahoma" w:cs="Tahoma"/>
                <w:color w:val="000000"/>
                <w:sz w:val="20"/>
                <w:szCs w:val="20"/>
              </w:rPr>
              <w:t>CLORIDRATO DE CLORPROMAZINA 4 % GOTAS</w:t>
            </w:r>
          </w:p>
        </w:tc>
        <w:tc>
          <w:tcPr>
            <w:tcW w:w="993" w:type="dxa"/>
            <w:tcBorders>
              <w:top w:val="single" w:color="auto" w:sz="4" w:space="0"/>
              <w:left w:val="single" w:color="auto" w:sz="4" w:space="0"/>
              <w:bottom w:val="single" w:color="auto" w:sz="4" w:space="0"/>
              <w:right w:val="single" w:color="auto" w:sz="4" w:space="0"/>
            </w:tcBorders>
            <w:noWrap/>
            <w:vAlign w:val="center"/>
          </w:tcPr>
          <w:p w14:paraId="151CB6A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998DF5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8BDEECB">
            <w:pPr>
              <w:spacing w:after="0" w:line="240" w:lineRule="auto"/>
              <w:jc w:val="center"/>
              <w:rPr>
                <w:rFonts w:ascii="Tahoma" w:hAnsi="Tahoma" w:cs="Tahoma"/>
                <w:color w:val="000000"/>
                <w:sz w:val="20"/>
                <w:szCs w:val="20"/>
              </w:rPr>
            </w:pPr>
          </w:p>
        </w:tc>
      </w:tr>
      <w:tr w14:paraId="26AE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BB8F4A4">
            <w:pPr>
              <w:spacing w:after="0" w:line="240" w:lineRule="auto"/>
              <w:jc w:val="center"/>
              <w:rPr>
                <w:rFonts w:ascii="Tahoma" w:hAnsi="Tahoma" w:cs="Tahoma"/>
                <w:color w:val="000000"/>
                <w:sz w:val="20"/>
                <w:szCs w:val="20"/>
              </w:rPr>
            </w:pPr>
            <w:r>
              <w:rPr>
                <w:rFonts w:ascii="Tahoma" w:hAnsi="Tahoma" w:cs="Tahoma"/>
                <w:color w:val="000000"/>
                <w:sz w:val="20"/>
                <w:szCs w:val="20"/>
              </w:rPr>
              <w:t>116</w:t>
            </w:r>
          </w:p>
        </w:tc>
        <w:tc>
          <w:tcPr>
            <w:tcW w:w="865" w:type="dxa"/>
            <w:tcBorders>
              <w:top w:val="single" w:color="auto" w:sz="4" w:space="0"/>
              <w:left w:val="single" w:color="auto" w:sz="4" w:space="0"/>
              <w:bottom w:val="single" w:color="auto" w:sz="4" w:space="0"/>
              <w:right w:val="single" w:color="auto" w:sz="4" w:space="0"/>
            </w:tcBorders>
            <w:noWrap/>
            <w:vAlign w:val="center"/>
          </w:tcPr>
          <w:p w14:paraId="118E1731">
            <w:pPr>
              <w:spacing w:after="0" w:line="240" w:lineRule="auto"/>
              <w:jc w:val="center"/>
              <w:rPr>
                <w:rFonts w:ascii="Tahoma" w:hAnsi="Tahoma" w:cs="Tahoma"/>
                <w:color w:val="000000"/>
                <w:sz w:val="20"/>
                <w:szCs w:val="20"/>
              </w:rPr>
            </w:pPr>
            <w:r>
              <w:rPr>
                <w:rFonts w:ascii="Tahoma" w:hAnsi="Tahoma" w:cs="Tahoma"/>
                <w:color w:val="000000"/>
                <w:sz w:val="20"/>
                <w:szCs w:val="20"/>
              </w:rPr>
              <w:t>1.170</w:t>
            </w:r>
          </w:p>
        </w:tc>
        <w:tc>
          <w:tcPr>
            <w:tcW w:w="665" w:type="dxa"/>
            <w:tcBorders>
              <w:top w:val="single" w:color="auto" w:sz="4" w:space="0"/>
              <w:left w:val="single" w:color="auto" w:sz="4" w:space="0"/>
              <w:bottom w:val="single" w:color="auto" w:sz="4" w:space="0"/>
              <w:right w:val="single" w:color="auto" w:sz="4" w:space="0"/>
            </w:tcBorders>
            <w:noWrap/>
            <w:vAlign w:val="center"/>
          </w:tcPr>
          <w:p w14:paraId="131C5D97">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423F1278">
            <w:pPr>
              <w:spacing w:after="0" w:line="240" w:lineRule="auto"/>
              <w:jc w:val="center"/>
              <w:rPr>
                <w:rFonts w:ascii="Tahoma" w:hAnsi="Tahoma" w:cs="Tahoma"/>
                <w:color w:val="000000"/>
                <w:sz w:val="20"/>
                <w:szCs w:val="20"/>
              </w:rPr>
            </w:pPr>
            <w:r>
              <w:rPr>
                <w:rFonts w:ascii="Tahoma" w:hAnsi="Tahoma" w:cs="Tahoma"/>
                <w:color w:val="000000"/>
                <w:sz w:val="20"/>
                <w:szCs w:val="20"/>
              </w:rPr>
              <w:t>CLORIDRATO DE DOBUTAMINA 250 MG/20ML</w:t>
            </w:r>
          </w:p>
        </w:tc>
        <w:tc>
          <w:tcPr>
            <w:tcW w:w="993" w:type="dxa"/>
            <w:tcBorders>
              <w:top w:val="single" w:color="auto" w:sz="4" w:space="0"/>
              <w:left w:val="single" w:color="auto" w:sz="4" w:space="0"/>
              <w:bottom w:val="single" w:color="auto" w:sz="4" w:space="0"/>
              <w:right w:val="single" w:color="auto" w:sz="4" w:space="0"/>
            </w:tcBorders>
            <w:noWrap/>
            <w:vAlign w:val="center"/>
          </w:tcPr>
          <w:p w14:paraId="08B44A4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7935B7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B28C8DC">
            <w:pPr>
              <w:spacing w:after="0" w:line="240" w:lineRule="auto"/>
              <w:jc w:val="center"/>
              <w:rPr>
                <w:rFonts w:ascii="Tahoma" w:hAnsi="Tahoma" w:cs="Tahoma"/>
                <w:color w:val="000000"/>
                <w:sz w:val="20"/>
                <w:szCs w:val="20"/>
              </w:rPr>
            </w:pPr>
          </w:p>
        </w:tc>
      </w:tr>
      <w:tr w14:paraId="27C6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E2EA344">
            <w:pPr>
              <w:spacing w:after="0" w:line="240" w:lineRule="auto"/>
              <w:jc w:val="center"/>
              <w:rPr>
                <w:rFonts w:ascii="Tahoma" w:hAnsi="Tahoma" w:cs="Tahoma"/>
                <w:color w:val="000000"/>
                <w:sz w:val="20"/>
                <w:szCs w:val="20"/>
              </w:rPr>
            </w:pPr>
            <w:r>
              <w:rPr>
                <w:rFonts w:ascii="Tahoma" w:hAnsi="Tahoma" w:cs="Tahoma"/>
                <w:color w:val="000000"/>
                <w:sz w:val="20"/>
                <w:szCs w:val="20"/>
              </w:rPr>
              <w:t>117</w:t>
            </w:r>
          </w:p>
        </w:tc>
        <w:tc>
          <w:tcPr>
            <w:tcW w:w="865" w:type="dxa"/>
            <w:tcBorders>
              <w:top w:val="single" w:color="auto" w:sz="4" w:space="0"/>
              <w:left w:val="single" w:color="auto" w:sz="4" w:space="0"/>
              <w:bottom w:val="single" w:color="auto" w:sz="4" w:space="0"/>
              <w:right w:val="single" w:color="auto" w:sz="4" w:space="0"/>
            </w:tcBorders>
            <w:noWrap/>
            <w:vAlign w:val="center"/>
          </w:tcPr>
          <w:p w14:paraId="2E3A1F27">
            <w:pPr>
              <w:spacing w:after="0" w:line="240" w:lineRule="auto"/>
              <w:jc w:val="center"/>
              <w:rPr>
                <w:rFonts w:ascii="Tahoma" w:hAnsi="Tahoma" w:cs="Tahoma"/>
                <w:color w:val="000000"/>
                <w:sz w:val="20"/>
                <w:szCs w:val="20"/>
              </w:rPr>
            </w:pPr>
            <w:r>
              <w:rPr>
                <w:rFonts w:ascii="Tahoma" w:hAnsi="Tahoma" w:cs="Tahoma"/>
                <w:color w:val="000000"/>
                <w:sz w:val="20"/>
                <w:szCs w:val="20"/>
              </w:rPr>
              <w:t>1.728</w:t>
            </w:r>
          </w:p>
        </w:tc>
        <w:tc>
          <w:tcPr>
            <w:tcW w:w="665" w:type="dxa"/>
            <w:tcBorders>
              <w:top w:val="single" w:color="auto" w:sz="4" w:space="0"/>
              <w:left w:val="single" w:color="auto" w:sz="4" w:space="0"/>
              <w:bottom w:val="single" w:color="auto" w:sz="4" w:space="0"/>
              <w:right w:val="single" w:color="auto" w:sz="4" w:space="0"/>
            </w:tcBorders>
            <w:noWrap/>
            <w:vAlign w:val="center"/>
          </w:tcPr>
          <w:p w14:paraId="06C9DE8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96AC633">
            <w:pPr>
              <w:spacing w:after="0" w:line="240" w:lineRule="auto"/>
              <w:jc w:val="center"/>
              <w:rPr>
                <w:rFonts w:ascii="Tahoma" w:hAnsi="Tahoma" w:cs="Tahoma"/>
                <w:color w:val="000000"/>
                <w:sz w:val="20"/>
                <w:szCs w:val="20"/>
              </w:rPr>
            </w:pPr>
            <w:r>
              <w:rPr>
                <w:rFonts w:ascii="Tahoma" w:hAnsi="Tahoma" w:cs="Tahoma"/>
                <w:color w:val="000000"/>
                <w:sz w:val="20"/>
                <w:szCs w:val="20"/>
              </w:rPr>
              <w:t>CLORIDRATO DE DULOXETINA 30MG</w:t>
            </w:r>
          </w:p>
        </w:tc>
        <w:tc>
          <w:tcPr>
            <w:tcW w:w="993" w:type="dxa"/>
            <w:tcBorders>
              <w:top w:val="single" w:color="auto" w:sz="4" w:space="0"/>
              <w:left w:val="single" w:color="auto" w:sz="4" w:space="0"/>
              <w:bottom w:val="single" w:color="auto" w:sz="4" w:space="0"/>
              <w:right w:val="single" w:color="auto" w:sz="4" w:space="0"/>
            </w:tcBorders>
            <w:noWrap/>
            <w:vAlign w:val="center"/>
          </w:tcPr>
          <w:p w14:paraId="60424E3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AC097C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98CC0A1">
            <w:pPr>
              <w:spacing w:after="0" w:line="240" w:lineRule="auto"/>
              <w:jc w:val="center"/>
              <w:rPr>
                <w:rFonts w:ascii="Tahoma" w:hAnsi="Tahoma" w:cs="Tahoma"/>
                <w:color w:val="000000"/>
                <w:sz w:val="20"/>
                <w:szCs w:val="20"/>
              </w:rPr>
            </w:pPr>
          </w:p>
        </w:tc>
      </w:tr>
      <w:tr w14:paraId="3FE6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2566742">
            <w:pPr>
              <w:spacing w:after="0" w:line="240" w:lineRule="auto"/>
              <w:jc w:val="center"/>
              <w:rPr>
                <w:rFonts w:ascii="Tahoma" w:hAnsi="Tahoma" w:cs="Tahoma"/>
                <w:color w:val="000000"/>
                <w:sz w:val="20"/>
                <w:szCs w:val="20"/>
              </w:rPr>
            </w:pPr>
            <w:r>
              <w:rPr>
                <w:rFonts w:ascii="Tahoma" w:hAnsi="Tahoma" w:cs="Tahoma"/>
                <w:color w:val="000000"/>
                <w:sz w:val="20"/>
                <w:szCs w:val="20"/>
              </w:rPr>
              <w:t>118</w:t>
            </w:r>
          </w:p>
        </w:tc>
        <w:tc>
          <w:tcPr>
            <w:tcW w:w="865" w:type="dxa"/>
            <w:tcBorders>
              <w:top w:val="single" w:color="auto" w:sz="4" w:space="0"/>
              <w:left w:val="single" w:color="auto" w:sz="4" w:space="0"/>
              <w:bottom w:val="single" w:color="auto" w:sz="4" w:space="0"/>
              <w:right w:val="single" w:color="auto" w:sz="4" w:space="0"/>
            </w:tcBorders>
            <w:noWrap/>
            <w:vAlign w:val="center"/>
          </w:tcPr>
          <w:p w14:paraId="17C3FF62">
            <w:pPr>
              <w:spacing w:after="0" w:line="240" w:lineRule="auto"/>
              <w:jc w:val="center"/>
              <w:rPr>
                <w:rFonts w:ascii="Tahoma" w:hAnsi="Tahoma" w:cs="Tahoma"/>
                <w:color w:val="000000"/>
                <w:sz w:val="20"/>
                <w:szCs w:val="20"/>
              </w:rPr>
            </w:pPr>
            <w:r>
              <w:rPr>
                <w:rFonts w:ascii="Tahoma" w:hAnsi="Tahoma" w:cs="Tahoma"/>
                <w:color w:val="000000"/>
                <w:sz w:val="20"/>
                <w:szCs w:val="20"/>
              </w:rPr>
              <w:t>2.295</w:t>
            </w:r>
          </w:p>
        </w:tc>
        <w:tc>
          <w:tcPr>
            <w:tcW w:w="665" w:type="dxa"/>
            <w:tcBorders>
              <w:top w:val="single" w:color="auto" w:sz="4" w:space="0"/>
              <w:left w:val="single" w:color="auto" w:sz="4" w:space="0"/>
              <w:bottom w:val="single" w:color="auto" w:sz="4" w:space="0"/>
              <w:right w:val="single" w:color="auto" w:sz="4" w:space="0"/>
            </w:tcBorders>
            <w:noWrap/>
            <w:vAlign w:val="center"/>
          </w:tcPr>
          <w:p w14:paraId="5529131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3CF2870">
            <w:pPr>
              <w:spacing w:after="0" w:line="240" w:lineRule="auto"/>
              <w:jc w:val="center"/>
              <w:rPr>
                <w:rFonts w:ascii="Tahoma" w:hAnsi="Tahoma" w:cs="Tahoma"/>
                <w:color w:val="000000"/>
                <w:sz w:val="20"/>
                <w:szCs w:val="20"/>
              </w:rPr>
            </w:pPr>
            <w:r>
              <w:rPr>
                <w:rFonts w:ascii="Tahoma" w:hAnsi="Tahoma" w:cs="Tahoma"/>
                <w:color w:val="000000"/>
                <w:sz w:val="20"/>
                <w:szCs w:val="20"/>
              </w:rPr>
              <w:t>CLORIDRATO DE DULOXETINA 60MG</w:t>
            </w:r>
          </w:p>
        </w:tc>
        <w:tc>
          <w:tcPr>
            <w:tcW w:w="993" w:type="dxa"/>
            <w:tcBorders>
              <w:top w:val="single" w:color="auto" w:sz="4" w:space="0"/>
              <w:left w:val="single" w:color="auto" w:sz="4" w:space="0"/>
              <w:bottom w:val="single" w:color="auto" w:sz="4" w:space="0"/>
              <w:right w:val="single" w:color="auto" w:sz="4" w:space="0"/>
            </w:tcBorders>
            <w:noWrap/>
            <w:vAlign w:val="center"/>
          </w:tcPr>
          <w:p w14:paraId="5D4F0F8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D147D4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616B33B">
            <w:pPr>
              <w:spacing w:after="0" w:line="240" w:lineRule="auto"/>
              <w:jc w:val="center"/>
              <w:rPr>
                <w:rFonts w:ascii="Tahoma" w:hAnsi="Tahoma" w:cs="Tahoma"/>
                <w:color w:val="000000"/>
                <w:sz w:val="20"/>
                <w:szCs w:val="20"/>
              </w:rPr>
            </w:pPr>
          </w:p>
        </w:tc>
      </w:tr>
      <w:tr w14:paraId="2DB5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2437B14">
            <w:pPr>
              <w:spacing w:after="0" w:line="240" w:lineRule="auto"/>
              <w:jc w:val="center"/>
              <w:rPr>
                <w:rFonts w:ascii="Tahoma" w:hAnsi="Tahoma" w:cs="Tahoma"/>
                <w:color w:val="000000"/>
                <w:sz w:val="20"/>
                <w:szCs w:val="20"/>
              </w:rPr>
            </w:pPr>
            <w:r>
              <w:rPr>
                <w:rFonts w:ascii="Tahoma" w:hAnsi="Tahoma" w:cs="Tahoma"/>
                <w:color w:val="000000"/>
                <w:sz w:val="20"/>
                <w:szCs w:val="20"/>
              </w:rPr>
              <w:t>119</w:t>
            </w:r>
          </w:p>
        </w:tc>
        <w:tc>
          <w:tcPr>
            <w:tcW w:w="865" w:type="dxa"/>
            <w:tcBorders>
              <w:top w:val="single" w:color="auto" w:sz="4" w:space="0"/>
              <w:left w:val="single" w:color="auto" w:sz="4" w:space="0"/>
              <w:bottom w:val="single" w:color="auto" w:sz="4" w:space="0"/>
              <w:right w:val="single" w:color="auto" w:sz="4" w:space="0"/>
            </w:tcBorders>
            <w:noWrap/>
            <w:vAlign w:val="center"/>
          </w:tcPr>
          <w:p w14:paraId="41D561AB">
            <w:pPr>
              <w:spacing w:after="0" w:line="240" w:lineRule="auto"/>
              <w:jc w:val="center"/>
              <w:rPr>
                <w:rFonts w:ascii="Tahoma" w:hAnsi="Tahoma" w:cs="Tahoma"/>
                <w:color w:val="000000"/>
                <w:sz w:val="20"/>
                <w:szCs w:val="20"/>
              </w:rPr>
            </w:pPr>
            <w:r>
              <w:rPr>
                <w:rFonts w:ascii="Tahoma" w:hAnsi="Tahoma" w:cs="Tahoma"/>
                <w:color w:val="000000"/>
                <w:sz w:val="20"/>
                <w:szCs w:val="20"/>
              </w:rPr>
              <w:t>90</w:t>
            </w:r>
          </w:p>
        </w:tc>
        <w:tc>
          <w:tcPr>
            <w:tcW w:w="665" w:type="dxa"/>
            <w:tcBorders>
              <w:top w:val="single" w:color="auto" w:sz="4" w:space="0"/>
              <w:left w:val="single" w:color="auto" w:sz="4" w:space="0"/>
              <w:bottom w:val="single" w:color="auto" w:sz="4" w:space="0"/>
              <w:right w:val="single" w:color="auto" w:sz="4" w:space="0"/>
            </w:tcBorders>
            <w:noWrap/>
            <w:vAlign w:val="center"/>
          </w:tcPr>
          <w:p w14:paraId="3210A7D3">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4403272A">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CLORIDRATO DE ETILEFRINA 10 MG/ML INJETAVEL </w:t>
            </w:r>
          </w:p>
        </w:tc>
        <w:tc>
          <w:tcPr>
            <w:tcW w:w="993" w:type="dxa"/>
            <w:tcBorders>
              <w:top w:val="single" w:color="auto" w:sz="4" w:space="0"/>
              <w:left w:val="single" w:color="auto" w:sz="4" w:space="0"/>
              <w:bottom w:val="single" w:color="auto" w:sz="4" w:space="0"/>
              <w:right w:val="single" w:color="auto" w:sz="4" w:space="0"/>
            </w:tcBorders>
            <w:noWrap/>
            <w:vAlign w:val="center"/>
          </w:tcPr>
          <w:p w14:paraId="4802441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9FBB57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86CB6FF">
            <w:pPr>
              <w:spacing w:after="0" w:line="240" w:lineRule="auto"/>
              <w:jc w:val="center"/>
              <w:rPr>
                <w:rFonts w:ascii="Tahoma" w:hAnsi="Tahoma" w:cs="Tahoma"/>
                <w:color w:val="000000"/>
                <w:sz w:val="20"/>
                <w:szCs w:val="20"/>
              </w:rPr>
            </w:pPr>
          </w:p>
        </w:tc>
      </w:tr>
      <w:tr w14:paraId="0BA7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B8B2712">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865" w:type="dxa"/>
            <w:tcBorders>
              <w:top w:val="single" w:color="auto" w:sz="4" w:space="0"/>
              <w:left w:val="single" w:color="auto" w:sz="4" w:space="0"/>
              <w:bottom w:val="single" w:color="auto" w:sz="4" w:space="0"/>
              <w:right w:val="single" w:color="auto" w:sz="4" w:space="0"/>
            </w:tcBorders>
            <w:noWrap/>
            <w:vAlign w:val="center"/>
          </w:tcPr>
          <w:p w14:paraId="4466A71E">
            <w:pPr>
              <w:spacing w:after="0" w:line="240" w:lineRule="auto"/>
              <w:jc w:val="center"/>
              <w:rPr>
                <w:rFonts w:ascii="Tahoma" w:hAnsi="Tahoma" w:cs="Tahoma"/>
                <w:color w:val="000000"/>
                <w:sz w:val="20"/>
                <w:szCs w:val="20"/>
              </w:rPr>
            </w:pPr>
            <w:r>
              <w:rPr>
                <w:rFonts w:ascii="Tahoma" w:hAnsi="Tahoma" w:cs="Tahoma"/>
                <w:color w:val="000000"/>
                <w:sz w:val="20"/>
                <w:szCs w:val="20"/>
              </w:rPr>
              <w:t>45</w:t>
            </w:r>
          </w:p>
        </w:tc>
        <w:tc>
          <w:tcPr>
            <w:tcW w:w="665" w:type="dxa"/>
            <w:tcBorders>
              <w:top w:val="single" w:color="auto" w:sz="4" w:space="0"/>
              <w:left w:val="single" w:color="auto" w:sz="4" w:space="0"/>
              <w:bottom w:val="single" w:color="auto" w:sz="4" w:space="0"/>
              <w:right w:val="single" w:color="auto" w:sz="4" w:space="0"/>
            </w:tcBorders>
            <w:noWrap/>
            <w:vAlign w:val="center"/>
          </w:tcPr>
          <w:p w14:paraId="312611FA">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1C8C62C3">
            <w:pPr>
              <w:spacing w:after="0" w:line="240" w:lineRule="auto"/>
              <w:jc w:val="center"/>
              <w:rPr>
                <w:rFonts w:ascii="Tahoma" w:hAnsi="Tahoma" w:cs="Tahoma"/>
                <w:color w:val="000000"/>
                <w:sz w:val="20"/>
                <w:szCs w:val="20"/>
              </w:rPr>
            </w:pPr>
            <w:r>
              <w:rPr>
                <w:rFonts w:ascii="Tahoma" w:hAnsi="Tahoma" w:cs="Tahoma"/>
                <w:color w:val="000000"/>
                <w:sz w:val="20"/>
                <w:szCs w:val="20"/>
              </w:rPr>
              <w:t>CLORIDRATO DE FEXOFENADINA 6 MG/ML SUSPENSÃO ORAL 150ML + SERINGA DOSADORA</w:t>
            </w:r>
          </w:p>
        </w:tc>
        <w:tc>
          <w:tcPr>
            <w:tcW w:w="993" w:type="dxa"/>
            <w:tcBorders>
              <w:top w:val="single" w:color="auto" w:sz="4" w:space="0"/>
              <w:left w:val="single" w:color="auto" w:sz="4" w:space="0"/>
              <w:bottom w:val="single" w:color="auto" w:sz="4" w:space="0"/>
              <w:right w:val="single" w:color="auto" w:sz="4" w:space="0"/>
            </w:tcBorders>
            <w:noWrap/>
            <w:vAlign w:val="center"/>
          </w:tcPr>
          <w:p w14:paraId="50B59C7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2417CD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55E3F1D">
            <w:pPr>
              <w:spacing w:after="0" w:line="240" w:lineRule="auto"/>
              <w:jc w:val="center"/>
              <w:rPr>
                <w:rFonts w:ascii="Tahoma" w:hAnsi="Tahoma" w:cs="Tahoma"/>
                <w:color w:val="000000"/>
                <w:sz w:val="20"/>
                <w:szCs w:val="20"/>
              </w:rPr>
            </w:pPr>
          </w:p>
        </w:tc>
      </w:tr>
      <w:tr w14:paraId="5B6D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22A930D">
            <w:pPr>
              <w:spacing w:after="0" w:line="240" w:lineRule="auto"/>
              <w:jc w:val="center"/>
              <w:rPr>
                <w:rFonts w:ascii="Tahoma" w:hAnsi="Tahoma" w:cs="Tahoma"/>
                <w:color w:val="000000"/>
                <w:sz w:val="20"/>
                <w:szCs w:val="20"/>
              </w:rPr>
            </w:pPr>
            <w:r>
              <w:rPr>
                <w:rFonts w:ascii="Tahoma" w:hAnsi="Tahoma" w:cs="Tahoma"/>
                <w:color w:val="000000"/>
                <w:sz w:val="20"/>
                <w:szCs w:val="20"/>
              </w:rPr>
              <w:t>121</w:t>
            </w:r>
          </w:p>
        </w:tc>
        <w:tc>
          <w:tcPr>
            <w:tcW w:w="865" w:type="dxa"/>
            <w:tcBorders>
              <w:top w:val="single" w:color="auto" w:sz="4" w:space="0"/>
              <w:left w:val="single" w:color="auto" w:sz="4" w:space="0"/>
              <w:bottom w:val="single" w:color="auto" w:sz="4" w:space="0"/>
              <w:right w:val="single" w:color="auto" w:sz="4" w:space="0"/>
            </w:tcBorders>
            <w:noWrap/>
            <w:vAlign w:val="center"/>
          </w:tcPr>
          <w:p w14:paraId="7658264C">
            <w:pPr>
              <w:spacing w:after="0" w:line="240" w:lineRule="auto"/>
              <w:jc w:val="center"/>
              <w:rPr>
                <w:rFonts w:ascii="Tahoma" w:hAnsi="Tahoma" w:cs="Tahoma"/>
                <w:color w:val="000000"/>
                <w:sz w:val="20"/>
                <w:szCs w:val="20"/>
              </w:rPr>
            </w:pPr>
            <w:r>
              <w:rPr>
                <w:rFonts w:ascii="Tahoma" w:hAnsi="Tahoma" w:cs="Tahoma"/>
                <w:color w:val="000000"/>
                <w:sz w:val="20"/>
                <w:szCs w:val="20"/>
              </w:rPr>
              <w:t>2.160</w:t>
            </w:r>
          </w:p>
        </w:tc>
        <w:tc>
          <w:tcPr>
            <w:tcW w:w="665" w:type="dxa"/>
            <w:tcBorders>
              <w:top w:val="single" w:color="auto" w:sz="4" w:space="0"/>
              <w:left w:val="single" w:color="auto" w:sz="4" w:space="0"/>
              <w:bottom w:val="single" w:color="auto" w:sz="4" w:space="0"/>
              <w:right w:val="single" w:color="auto" w:sz="4" w:space="0"/>
            </w:tcBorders>
            <w:noWrap/>
            <w:vAlign w:val="center"/>
          </w:tcPr>
          <w:p w14:paraId="2EC223E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8E7225D">
            <w:pPr>
              <w:spacing w:after="0" w:line="240" w:lineRule="auto"/>
              <w:jc w:val="center"/>
              <w:rPr>
                <w:rFonts w:ascii="Tahoma" w:hAnsi="Tahoma" w:cs="Tahoma"/>
                <w:color w:val="000000"/>
                <w:sz w:val="20"/>
                <w:szCs w:val="20"/>
              </w:rPr>
            </w:pPr>
            <w:r>
              <w:rPr>
                <w:rFonts w:ascii="Tahoma" w:hAnsi="Tahoma" w:cs="Tahoma"/>
                <w:color w:val="000000"/>
                <w:sz w:val="20"/>
                <w:szCs w:val="20"/>
              </w:rPr>
              <w:t>CLORIDRATO DE METILFENIDATO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61E296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E26D8D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3597F14">
            <w:pPr>
              <w:spacing w:after="0" w:line="240" w:lineRule="auto"/>
              <w:jc w:val="center"/>
              <w:rPr>
                <w:rFonts w:ascii="Tahoma" w:hAnsi="Tahoma" w:cs="Tahoma"/>
                <w:color w:val="000000"/>
                <w:sz w:val="20"/>
                <w:szCs w:val="20"/>
              </w:rPr>
            </w:pPr>
          </w:p>
        </w:tc>
      </w:tr>
      <w:tr w14:paraId="2646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1A58BBD">
            <w:pPr>
              <w:spacing w:after="0" w:line="240" w:lineRule="auto"/>
              <w:jc w:val="center"/>
              <w:rPr>
                <w:rFonts w:ascii="Tahoma" w:hAnsi="Tahoma" w:cs="Tahoma"/>
                <w:color w:val="000000"/>
                <w:sz w:val="20"/>
                <w:szCs w:val="20"/>
              </w:rPr>
            </w:pPr>
            <w:r>
              <w:rPr>
                <w:rFonts w:ascii="Tahoma" w:hAnsi="Tahoma" w:cs="Tahoma"/>
                <w:color w:val="000000"/>
                <w:sz w:val="20"/>
                <w:szCs w:val="20"/>
              </w:rPr>
              <w:t>122</w:t>
            </w:r>
          </w:p>
        </w:tc>
        <w:tc>
          <w:tcPr>
            <w:tcW w:w="865" w:type="dxa"/>
            <w:tcBorders>
              <w:top w:val="single" w:color="auto" w:sz="4" w:space="0"/>
              <w:left w:val="single" w:color="auto" w:sz="4" w:space="0"/>
              <w:bottom w:val="single" w:color="auto" w:sz="4" w:space="0"/>
              <w:right w:val="single" w:color="auto" w:sz="4" w:space="0"/>
            </w:tcBorders>
            <w:noWrap/>
            <w:vAlign w:val="center"/>
          </w:tcPr>
          <w:p w14:paraId="46EE8FED">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49144EC4">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2B1E8813">
            <w:pPr>
              <w:spacing w:after="0" w:line="240" w:lineRule="auto"/>
              <w:jc w:val="center"/>
              <w:rPr>
                <w:rFonts w:ascii="Tahoma" w:hAnsi="Tahoma" w:cs="Tahoma"/>
                <w:color w:val="000000"/>
                <w:sz w:val="20"/>
                <w:szCs w:val="20"/>
              </w:rPr>
            </w:pPr>
            <w:r>
              <w:rPr>
                <w:rFonts w:ascii="Tahoma" w:hAnsi="Tahoma" w:cs="Tahoma"/>
                <w:color w:val="000000"/>
                <w:sz w:val="20"/>
                <w:szCs w:val="20"/>
              </w:rPr>
              <w:t>CLORIDRATO DE METILFENIDATO 10 MG LA</w:t>
            </w:r>
          </w:p>
        </w:tc>
        <w:tc>
          <w:tcPr>
            <w:tcW w:w="993" w:type="dxa"/>
            <w:tcBorders>
              <w:top w:val="single" w:color="auto" w:sz="4" w:space="0"/>
              <w:left w:val="single" w:color="auto" w:sz="4" w:space="0"/>
              <w:bottom w:val="single" w:color="auto" w:sz="4" w:space="0"/>
              <w:right w:val="single" w:color="auto" w:sz="4" w:space="0"/>
            </w:tcBorders>
            <w:noWrap/>
            <w:vAlign w:val="center"/>
          </w:tcPr>
          <w:p w14:paraId="4D5716B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10E83A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4DE7BF5">
            <w:pPr>
              <w:spacing w:after="0" w:line="240" w:lineRule="auto"/>
              <w:jc w:val="center"/>
              <w:rPr>
                <w:rFonts w:ascii="Tahoma" w:hAnsi="Tahoma" w:cs="Tahoma"/>
                <w:color w:val="000000"/>
                <w:sz w:val="20"/>
                <w:szCs w:val="20"/>
              </w:rPr>
            </w:pPr>
          </w:p>
        </w:tc>
      </w:tr>
      <w:tr w14:paraId="67C1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10627E3">
            <w:pPr>
              <w:spacing w:after="0" w:line="240" w:lineRule="auto"/>
              <w:jc w:val="center"/>
              <w:rPr>
                <w:rFonts w:ascii="Tahoma" w:hAnsi="Tahoma" w:cs="Tahoma"/>
                <w:color w:val="000000"/>
                <w:sz w:val="20"/>
                <w:szCs w:val="20"/>
              </w:rPr>
            </w:pPr>
            <w:r>
              <w:rPr>
                <w:rFonts w:ascii="Tahoma" w:hAnsi="Tahoma" w:cs="Tahoma"/>
                <w:color w:val="000000"/>
                <w:sz w:val="20"/>
                <w:szCs w:val="20"/>
              </w:rPr>
              <w:t>123</w:t>
            </w:r>
          </w:p>
        </w:tc>
        <w:tc>
          <w:tcPr>
            <w:tcW w:w="865" w:type="dxa"/>
            <w:tcBorders>
              <w:top w:val="single" w:color="auto" w:sz="4" w:space="0"/>
              <w:left w:val="single" w:color="auto" w:sz="4" w:space="0"/>
              <w:bottom w:val="single" w:color="auto" w:sz="4" w:space="0"/>
              <w:right w:val="single" w:color="auto" w:sz="4" w:space="0"/>
            </w:tcBorders>
            <w:noWrap/>
            <w:vAlign w:val="center"/>
          </w:tcPr>
          <w:p w14:paraId="143521F5">
            <w:pPr>
              <w:spacing w:after="0" w:line="240" w:lineRule="auto"/>
              <w:jc w:val="center"/>
              <w:rPr>
                <w:rFonts w:ascii="Tahoma" w:hAnsi="Tahoma" w:cs="Tahoma"/>
                <w:color w:val="000000"/>
                <w:sz w:val="20"/>
                <w:szCs w:val="20"/>
              </w:rPr>
            </w:pPr>
            <w:r>
              <w:rPr>
                <w:rFonts w:ascii="Tahoma" w:hAnsi="Tahoma" w:cs="Tahoma"/>
                <w:color w:val="000000"/>
                <w:sz w:val="20"/>
                <w:szCs w:val="20"/>
              </w:rPr>
              <w:t>720</w:t>
            </w:r>
          </w:p>
        </w:tc>
        <w:tc>
          <w:tcPr>
            <w:tcW w:w="665" w:type="dxa"/>
            <w:tcBorders>
              <w:top w:val="single" w:color="auto" w:sz="4" w:space="0"/>
              <w:left w:val="single" w:color="auto" w:sz="4" w:space="0"/>
              <w:bottom w:val="single" w:color="auto" w:sz="4" w:space="0"/>
              <w:right w:val="single" w:color="auto" w:sz="4" w:space="0"/>
            </w:tcBorders>
            <w:noWrap/>
            <w:vAlign w:val="center"/>
          </w:tcPr>
          <w:p w14:paraId="55647C7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B078726">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CLORIDRATO DE METILFENIDATO 18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3AD86CD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BD411C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1BAD670">
            <w:pPr>
              <w:spacing w:after="0" w:line="240" w:lineRule="auto"/>
              <w:jc w:val="center"/>
              <w:rPr>
                <w:rFonts w:ascii="Tahoma" w:hAnsi="Tahoma" w:cs="Tahoma"/>
                <w:color w:val="000000"/>
                <w:sz w:val="20"/>
                <w:szCs w:val="20"/>
              </w:rPr>
            </w:pPr>
          </w:p>
        </w:tc>
      </w:tr>
      <w:tr w14:paraId="1C53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C4E3E80">
            <w:pPr>
              <w:spacing w:after="0" w:line="240" w:lineRule="auto"/>
              <w:jc w:val="center"/>
              <w:rPr>
                <w:rFonts w:ascii="Tahoma" w:hAnsi="Tahoma" w:cs="Tahoma"/>
                <w:color w:val="000000"/>
                <w:sz w:val="20"/>
                <w:szCs w:val="20"/>
              </w:rPr>
            </w:pPr>
            <w:r>
              <w:rPr>
                <w:rFonts w:ascii="Tahoma" w:hAnsi="Tahoma" w:cs="Tahoma"/>
                <w:color w:val="000000"/>
                <w:sz w:val="20"/>
                <w:szCs w:val="20"/>
              </w:rPr>
              <w:t>124</w:t>
            </w:r>
          </w:p>
        </w:tc>
        <w:tc>
          <w:tcPr>
            <w:tcW w:w="865" w:type="dxa"/>
            <w:tcBorders>
              <w:top w:val="single" w:color="auto" w:sz="4" w:space="0"/>
              <w:left w:val="single" w:color="auto" w:sz="4" w:space="0"/>
              <w:bottom w:val="single" w:color="auto" w:sz="4" w:space="0"/>
              <w:right w:val="single" w:color="auto" w:sz="4" w:space="0"/>
            </w:tcBorders>
            <w:noWrap/>
            <w:vAlign w:val="center"/>
          </w:tcPr>
          <w:p w14:paraId="60C0C1F7">
            <w:pPr>
              <w:spacing w:after="0" w:line="240" w:lineRule="auto"/>
              <w:jc w:val="center"/>
              <w:rPr>
                <w:rFonts w:ascii="Tahoma" w:hAnsi="Tahoma" w:cs="Tahoma"/>
                <w:color w:val="000000"/>
                <w:sz w:val="20"/>
                <w:szCs w:val="20"/>
              </w:rPr>
            </w:pPr>
            <w:r>
              <w:rPr>
                <w:rFonts w:ascii="Tahoma" w:hAnsi="Tahoma" w:cs="Tahoma"/>
                <w:color w:val="000000"/>
                <w:sz w:val="20"/>
                <w:szCs w:val="20"/>
              </w:rPr>
              <w:t>4.050</w:t>
            </w:r>
          </w:p>
        </w:tc>
        <w:tc>
          <w:tcPr>
            <w:tcW w:w="665" w:type="dxa"/>
            <w:tcBorders>
              <w:top w:val="single" w:color="auto" w:sz="4" w:space="0"/>
              <w:left w:val="single" w:color="auto" w:sz="4" w:space="0"/>
              <w:bottom w:val="single" w:color="auto" w:sz="4" w:space="0"/>
              <w:right w:val="single" w:color="auto" w:sz="4" w:space="0"/>
            </w:tcBorders>
            <w:noWrap/>
            <w:vAlign w:val="center"/>
          </w:tcPr>
          <w:p w14:paraId="5DDDF82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78688DA">
            <w:pPr>
              <w:spacing w:after="0" w:line="240" w:lineRule="auto"/>
              <w:jc w:val="center"/>
              <w:rPr>
                <w:rFonts w:ascii="Tahoma" w:hAnsi="Tahoma" w:cs="Tahoma"/>
                <w:color w:val="000000"/>
                <w:sz w:val="20"/>
                <w:szCs w:val="20"/>
              </w:rPr>
            </w:pPr>
            <w:r>
              <w:rPr>
                <w:rFonts w:ascii="Tahoma" w:hAnsi="Tahoma" w:cs="Tahoma"/>
                <w:color w:val="000000"/>
                <w:sz w:val="20"/>
                <w:szCs w:val="20"/>
              </w:rPr>
              <w:t>CLORIDRATO DE METILFENIDATO 20 MG LA</w:t>
            </w:r>
          </w:p>
        </w:tc>
        <w:tc>
          <w:tcPr>
            <w:tcW w:w="993" w:type="dxa"/>
            <w:tcBorders>
              <w:top w:val="single" w:color="auto" w:sz="4" w:space="0"/>
              <w:left w:val="single" w:color="auto" w:sz="4" w:space="0"/>
              <w:bottom w:val="single" w:color="auto" w:sz="4" w:space="0"/>
              <w:right w:val="single" w:color="auto" w:sz="4" w:space="0"/>
            </w:tcBorders>
            <w:noWrap/>
            <w:vAlign w:val="center"/>
          </w:tcPr>
          <w:p w14:paraId="6F3CD70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C1129F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983B217">
            <w:pPr>
              <w:spacing w:after="0" w:line="240" w:lineRule="auto"/>
              <w:jc w:val="center"/>
              <w:rPr>
                <w:rFonts w:ascii="Tahoma" w:hAnsi="Tahoma" w:cs="Tahoma"/>
                <w:color w:val="000000"/>
                <w:sz w:val="20"/>
                <w:szCs w:val="20"/>
              </w:rPr>
            </w:pPr>
          </w:p>
        </w:tc>
      </w:tr>
      <w:tr w14:paraId="2914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5591B8F">
            <w:pPr>
              <w:spacing w:after="0" w:line="240" w:lineRule="auto"/>
              <w:jc w:val="center"/>
              <w:rPr>
                <w:rFonts w:ascii="Tahoma" w:hAnsi="Tahoma" w:cs="Tahoma"/>
                <w:color w:val="000000"/>
                <w:sz w:val="20"/>
                <w:szCs w:val="20"/>
              </w:rPr>
            </w:pPr>
            <w:r>
              <w:rPr>
                <w:rFonts w:ascii="Tahoma" w:hAnsi="Tahoma" w:cs="Tahoma"/>
                <w:color w:val="000000"/>
                <w:sz w:val="20"/>
                <w:szCs w:val="20"/>
              </w:rPr>
              <w:t>125</w:t>
            </w:r>
          </w:p>
        </w:tc>
        <w:tc>
          <w:tcPr>
            <w:tcW w:w="865" w:type="dxa"/>
            <w:tcBorders>
              <w:top w:val="single" w:color="auto" w:sz="4" w:space="0"/>
              <w:left w:val="single" w:color="auto" w:sz="4" w:space="0"/>
              <w:bottom w:val="single" w:color="auto" w:sz="4" w:space="0"/>
              <w:right w:val="single" w:color="auto" w:sz="4" w:space="0"/>
            </w:tcBorders>
            <w:noWrap/>
            <w:vAlign w:val="center"/>
          </w:tcPr>
          <w:p w14:paraId="56832BD8">
            <w:pPr>
              <w:spacing w:after="0" w:line="240" w:lineRule="auto"/>
              <w:jc w:val="center"/>
              <w:rPr>
                <w:rFonts w:ascii="Tahoma" w:hAnsi="Tahoma" w:cs="Tahoma"/>
                <w:color w:val="000000"/>
                <w:sz w:val="20"/>
                <w:szCs w:val="20"/>
              </w:rPr>
            </w:pPr>
            <w:r>
              <w:rPr>
                <w:rFonts w:ascii="Tahoma" w:hAnsi="Tahoma" w:cs="Tahoma"/>
                <w:color w:val="000000"/>
                <w:sz w:val="20"/>
                <w:szCs w:val="20"/>
              </w:rPr>
              <w:t>4.050</w:t>
            </w:r>
          </w:p>
        </w:tc>
        <w:tc>
          <w:tcPr>
            <w:tcW w:w="665" w:type="dxa"/>
            <w:tcBorders>
              <w:top w:val="single" w:color="auto" w:sz="4" w:space="0"/>
              <w:left w:val="single" w:color="auto" w:sz="4" w:space="0"/>
              <w:bottom w:val="single" w:color="auto" w:sz="4" w:space="0"/>
              <w:right w:val="single" w:color="auto" w:sz="4" w:space="0"/>
            </w:tcBorders>
            <w:noWrap/>
            <w:vAlign w:val="center"/>
          </w:tcPr>
          <w:p w14:paraId="0135D0B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894CEC1">
            <w:pPr>
              <w:spacing w:after="0" w:line="240" w:lineRule="auto"/>
              <w:jc w:val="center"/>
              <w:rPr>
                <w:rFonts w:ascii="Tahoma" w:hAnsi="Tahoma" w:cs="Tahoma"/>
                <w:color w:val="000000"/>
                <w:sz w:val="20"/>
                <w:szCs w:val="20"/>
              </w:rPr>
            </w:pPr>
            <w:r>
              <w:rPr>
                <w:rFonts w:ascii="Tahoma" w:hAnsi="Tahoma" w:cs="Tahoma"/>
                <w:color w:val="000000"/>
                <w:sz w:val="20"/>
                <w:szCs w:val="20"/>
              </w:rPr>
              <w:t>CLORIDRATO DE METILFENIDATO 30 MG LA</w:t>
            </w:r>
          </w:p>
        </w:tc>
        <w:tc>
          <w:tcPr>
            <w:tcW w:w="993" w:type="dxa"/>
            <w:tcBorders>
              <w:top w:val="single" w:color="auto" w:sz="4" w:space="0"/>
              <w:left w:val="single" w:color="auto" w:sz="4" w:space="0"/>
              <w:bottom w:val="single" w:color="auto" w:sz="4" w:space="0"/>
              <w:right w:val="single" w:color="auto" w:sz="4" w:space="0"/>
            </w:tcBorders>
            <w:noWrap/>
            <w:vAlign w:val="center"/>
          </w:tcPr>
          <w:p w14:paraId="4FCC868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451A1C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AB912D4">
            <w:pPr>
              <w:spacing w:after="0" w:line="240" w:lineRule="auto"/>
              <w:jc w:val="center"/>
              <w:rPr>
                <w:rFonts w:ascii="Tahoma" w:hAnsi="Tahoma" w:cs="Tahoma"/>
                <w:color w:val="000000"/>
                <w:sz w:val="20"/>
                <w:szCs w:val="20"/>
              </w:rPr>
            </w:pPr>
          </w:p>
        </w:tc>
      </w:tr>
      <w:tr w14:paraId="6F6C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12D35E">
            <w:pPr>
              <w:spacing w:after="0" w:line="240" w:lineRule="auto"/>
              <w:jc w:val="center"/>
              <w:rPr>
                <w:rFonts w:ascii="Tahoma" w:hAnsi="Tahoma" w:cs="Tahoma"/>
                <w:color w:val="000000"/>
                <w:sz w:val="20"/>
                <w:szCs w:val="20"/>
              </w:rPr>
            </w:pPr>
            <w:r>
              <w:rPr>
                <w:rFonts w:ascii="Tahoma" w:hAnsi="Tahoma" w:cs="Tahoma"/>
                <w:color w:val="000000"/>
                <w:sz w:val="20"/>
                <w:szCs w:val="20"/>
              </w:rPr>
              <w:t>126</w:t>
            </w:r>
          </w:p>
        </w:tc>
        <w:tc>
          <w:tcPr>
            <w:tcW w:w="865" w:type="dxa"/>
            <w:tcBorders>
              <w:top w:val="single" w:color="auto" w:sz="4" w:space="0"/>
              <w:left w:val="single" w:color="auto" w:sz="4" w:space="0"/>
              <w:bottom w:val="single" w:color="auto" w:sz="4" w:space="0"/>
              <w:right w:val="single" w:color="auto" w:sz="4" w:space="0"/>
            </w:tcBorders>
            <w:noWrap/>
            <w:vAlign w:val="center"/>
          </w:tcPr>
          <w:p w14:paraId="26437559">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04F993A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5A2299C">
            <w:pPr>
              <w:spacing w:after="0" w:line="240" w:lineRule="auto"/>
              <w:jc w:val="center"/>
              <w:rPr>
                <w:rFonts w:ascii="Tahoma" w:hAnsi="Tahoma" w:cs="Tahoma"/>
                <w:color w:val="000000"/>
                <w:sz w:val="20"/>
                <w:szCs w:val="20"/>
              </w:rPr>
            </w:pPr>
            <w:r>
              <w:rPr>
                <w:rFonts w:ascii="Tahoma" w:hAnsi="Tahoma" w:cs="Tahoma"/>
                <w:color w:val="000000"/>
                <w:sz w:val="20"/>
                <w:szCs w:val="20"/>
              </w:rPr>
              <w:t>CLORIDRATO DE METILFENIDATO 36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9232B7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548A1A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E6E101B">
            <w:pPr>
              <w:spacing w:after="0" w:line="240" w:lineRule="auto"/>
              <w:jc w:val="center"/>
              <w:rPr>
                <w:rFonts w:ascii="Tahoma" w:hAnsi="Tahoma" w:cs="Tahoma"/>
                <w:color w:val="000000"/>
                <w:sz w:val="20"/>
                <w:szCs w:val="20"/>
              </w:rPr>
            </w:pPr>
          </w:p>
        </w:tc>
      </w:tr>
      <w:tr w14:paraId="6685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961A8E4">
            <w:pPr>
              <w:spacing w:after="0" w:line="240" w:lineRule="auto"/>
              <w:jc w:val="center"/>
              <w:rPr>
                <w:rFonts w:ascii="Tahoma" w:hAnsi="Tahoma" w:cs="Tahoma"/>
                <w:color w:val="000000"/>
                <w:sz w:val="20"/>
                <w:szCs w:val="20"/>
              </w:rPr>
            </w:pPr>
            <w:r>
              <w:rPr>
                <w:rFonts w:ascii="Tahoma" w:hAnsi="Tahoma" w:cs="Tahoma"/>
                <w:color w:val="000000"/>
                <w:sz w:val="20"/>
                <w:szCs w:val="20"/>
              </w:rPr>
              <w:t>127</w:t>
            </w:r>
          </w:p>
        </w:tc>
        <w:tc>
          <w:tcPr>
            <w:tcW w:w="865" w:type="dxa"/>
            <w:tcBorders>
              <w:top w:val="single" w:color="auto" w:sz="4" w:space="0"/>
              <w:left w:val="single" w:color="auto" w:sz="4" w:space="0"/>
              <w:bottom w:val="single" w:color="auto" w:sz="4" w:space="0"/>
              <w:right w:val="single" w:color="auto" w:sz="4" w:space="0"/>
            </w:tcBorders>
            <w:noWrap/>
            <w:vAlign w:val="center"/>
          </w:tcPr>
          <w:p w14:paraId="7298FDAE">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665" w:type="dxa"/>
            <w:tcBorders>
              <w:top w:val="single" w:color="auto" w:sz="4" w:space="0"/>
              <w:left w:val="single" w:color="auto" w:sz="4" w:space="0"/>
              <w:bottom w:val="single" w:color="auto" w:sz="4" w:space="0"/>
              <w:right w:val="single" w:color="auto" w:sz="4" w:space="0"/>
            </w:tcBorders>
            <w:noWrap/>
            <w:vAlign w:val="center"/>
          </w:tcPr>
          <w:p w14:paraId="7248E7A8">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71EC0426">
            <w:pPr>
              <w:spacing w:after="0" w:line="240" w:lineRule="auto"/>
              <w:jc w:val="center"/>
              <w:rPr>
                <w:rFonts w:ascii="Tahoma" w:hAnsi="Tahoma" w:cs="Tahoma"/>
                <w:color w:val="000000"/>
                <w:sz w:val="20"/>
                <w:szCs w:val="20"/>
              </w:rPr>
            </w:pPr>
            <w:r>
              <w:rPr>
                <w:rFonts w:ascii="Tahoma" w:hAnsi="Tahoma" w:cs="Tahoma"/>
                <w:color w:val="000000"/>
                <w:sz w:val="20"/>
                <w:szCs w:val="20"/>
              </w:rPr>
              <w:t>CLORIDRATO DE METILFENIDATO 40 MG LA</w:t>
            </w:r>
          </w:p>
        </w:tc>
        <w:tc>
          <w:tcPr>
            <w:tcW w:w="993" w:type="dxa"/>
            <w:tcBorders>
              <w:top w:val="single" w:color="auto" w:sz="4" w:space="0"/>
              <w:left w:val="single" w:color="auto" w:sz="4" w:space="0"/>
              <w:bottom w:val="single" w:color="auto" w:sz="4" w:space="0"/>
              <w:right w:val="single" w:color="auto" w:sz="4" w:space="0"/>
            </w:tcBorders>
            <w:noWrap/>
            <w:vAlign w:val="center"/>
          </w:tcPr>
          <w:p w14:paraId="06682A3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527E53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691E831">
            <w:pPr>
              <w:spacing w:after="0" w:line="240" w:lineRule="auto"/>
              <w:jc w:val="center"/>
              <w:rPr>
                <w:rFonts w:ascii="Tahoma" w:hAnsi="Tahoma" w:cs="Tahoma"/>
                <w:color w:val="000000"/>
                <w:sz w:val="20"/>
                <w:szCs w:val="20"/>
              </w:rPr>
            </w:pPr>
          </w:p>
        </w:tc>
      </w:tr>
      <w:tr w14:paraId="6697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A619133">
            <w:pPr>
              <w:spacing w:after="0" w:line="240" w:lineRule="auto"/>
              <w:jc w:val="center"/>
              <w:rPr>
                <w:rFonts w:ascii="Tahoma" w:hAnsi="Tahoma" w:cs="Tahoma"/>
                <w:color w:val="000000"/>
                <w:sz w:val="20"/>
                <w:szCs w:val="20"/>
              </w:rPr>
            </w:pPr>
            <w:r>
              <w:rPr>
                <w:rFonts w:ascii="Tahoma" w:hAnsi="Tahoma" w:cs="Tahoma"/>
                <w:color w:val="000000"/>
                <w:sz w:val="20"/>
                <w:szCs w:val="20"/>
              </w:rPr>
              <w:t>128</w:t>
            </w:r>
          </w:p>
        </w:tc>
        <w:tc>
          <w:tcPr>
            <w:tcW w:w="865" w:type="dxa"/>
            <w:tcBorders>
              <w:top w:val="single" w:color="auto" w:sz="4" w:space="0"/>
              <w:left w:val="single" w:color="auto" w:sz="4" w:space="0"/>
              <w:bottom w:val="single" w:color="auto" w:sz="4" w:space="0"/>
              <w:right w:val="single" w:color="auto" w:sz="4" w:space="0"/>
            </w:tcBorders>
            <w:noWrap/>
            <w:vAlign w:val="center"/>
          </w:tcPr>
          <w:p w14:paraId="7C0C16FC">
            <w:pPr>
              <w:spacing w:after="0" w:line="240" w:lineRule="auto"/>
              <w:jc w:val="center"/>
              <w:rPr>
                <w:rFonts w:ascii="Tahoma" w:hAnsi="Tahoma" w:cs="Tahoma"/>
                <w:color w:val="000000"/>
                <w:sz w:val="20"/>
                <w:szCs w:val="20"/>
              </w:rPr>
            </w:pPr>
            <w:r>
              <w:rPr>
                <w:rFonts w:ascii="Tahoma" w:hAnsi="Tahoma" w:cs="Tahoma"/>
                <w:color w:val="000000"/>
                <w:sz w:val="20"/>
                <w:szCs w:val="20"/>
              </w:rPr>
              <w:t>135</w:t>
            </w:r>
          </w:p>
        </w:tc>
        <w:tc>
          <w:tcPr>
            <w:tcW w:w="665" w:type="dxa"/>
            <w:tcBorders>
              <w:top w:val="single" w:color="auto" w:sz="4" w:space="0"/>
              <w:left w:val="single" w:color="auto" w:sz="4" w:space="0"/>
              <w:bottom w:val="single" w:color="auto" w:sz="4" w:space="0"/>
              <w:right w:val="single" w:color="auto" w:sz="4" w:space="0"/>
            </w:tcBorders>
            <w:noWrap/>
            <w:vAlign w:val="center"/>
          </w:tcPr>
          <w:p w14:paraId="76DAA9FE">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3DB87D92">
            <w:pPr>
              <w:spacing w:after="0" w:line="240" w:lineRule="auto"/>
              <w:jc w:val="center"/>
              <w:rPr>
                <w:rFonts w:ascii="Tahoma" w:hAnsi="Tahoma" w:cs="Tahoma"/>
                <w:color w:val="000000"/>
                <w:sz w:val="20"/>
                <w:szCs w:val="20"/>
              </w:rPr>
            </w:pPr>
            <w:r>
              <w:rPr>
                <w:rFonts w:ascii="Tahoma" w:hAnsi="Tahoma" w:cs="Tahoma"/>
                <w:color w:val="000000"/>
                <w:sz w:val="20"/>
                <w:szCs w:val="20"/>
              </w:rPr>
              <w:t>CLORIDRATO DE OXIBUPROCAÍNA 4 MG/ML - SOLUÇÃO OFTÁLMICA</w:t>
            </w:r>
          </w:p>
        </w:tc>
        <w:tc>
          <w:tcPr>
            <w:tcW w:w="993" w:type="dxa"/>
            <w:tcBorders>
              <w:top w:val="single" w:color="auto" w:sz="4" w:space="0"/>
              <w:left w:val="single" w:color="auto" w:sz="4" w:space="0"/>
              <w:bottom w:val="single" w:color="auto" w:sz="4" w:space="0"/>
              <w:right w:val="single" w:color="auto" w:sz="4" w:space="0"/>
            </w:tcBorders>
            <w:noWrap/>
            <w:vAlign w:val="center"/>
          </w:tcPr>
          <w:p w14:paraId="69B60D1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82167B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49516C7">
            <w:pPr>
              <w:spacing w:after="0" w:line="240" w:lineRule="auto"/>
              <w:jc w:val="center"/>
              <w:rPr>
                <w:rFonts w:ascii="Tahoma" w:hAnsi="Tahoma" w:cs="Tahoma"/>
                <w:color w:val="000000"/>
                <w:sz w:val="20"/>
                <w:szCs w:val="20"/>
              </w:rPr>
            </w:pPr>
          </w:p>
        </w:tc>
      </w:tr>
      <w:tr w14:paraId="3A8F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C176037">
            <w:pPr>
              <w:spacing w:after="0" w:line="240" w:lineRule="auto"/>
              <w:jc w:val="center"/>
              <w:rPr>
                <w:rFonts w:ascii="Tahoma" w:hAnsi="Tahoma" w:cs="Tahoma"/>
                <w:color w:val="000000"/>
                <w:sz w:val="20"/>
                <w:szCs w:val="20"/>
              </w:rPr>
            </w:pPr>
            <w:r>
              <w:rPr>
                <w:rFonts w:ascii="Tahoma" w:hAnsi="Tahoma" w:cs="Tahoma"/>
                <w:color w:val="000000"/>
                <w:sz w:val="20"/>
                <w:szCs w:val="20"/>
              </w:rPr>
              <w:t>129</w:t>
            </w:r>
          </w:p>
        </w:tc>
        <w:tc>
          <w:tcPr>
            <w:tcW w:w="865" w:type="dxa"/>
            <w:tcBorders>
              <w:top w:val="single" w:color="auto" w:sz="4" w:space="0"/>
              <w:left w:val="single" w:color="auto" w:sz="4" w:space="0"/>
              <w:bottom w:val="single" w:color="auto" w:sz="4" w:space="0"/>
              <w:right w:val="single" w:color="auto" w:sz="4" w:space="0"/>
            </w:tcBorders>
            <w:noWrap/>
            <w:vAlign w:val="center"/>
          </w:tcPr>
          <w:p w14:paraId="07D2F4C0">
            <w:pPr>
              <w:spacing w:after="0" w:line="240" w:lineRule="auto"/>
              <w:jc w:val="center"/>
              <w:rPr>
                <w:rFonts w:ascii="Tahoma" w:hAnsi="Tahoma" w:cs="Tahoma"/>
                <w:color w:val="000000"/>
                <w:sz w:val="20"/>
                <w:szCs w:val="20"/>
              </w:rPr>
            </w:pPr>
            <w:r>
              <w:rPr>
                <w:rFonts w:ascii="Tahoma" w:hAnsi="Tahoma" w:cs="Tahoma"/>
                <w:color w:val="000000"/>
                <w:sz w:val="20"/>
                <w:szCs w:val="20"/>
              </w:rPr>
              <w:t>90</w:t>
            </w:r>
          </w:p>
        </w:tc>
        <w:tc>
          <w:tcPr>
            <w:tcW w:w="665" w:type="dxa"/>
            <w:tcBorders>
              <w:top w:val="single" w:color="auto" w:sz="4" w:space="0"/>
              <w:left w:val="single" w:color="auto" w:sz="4" w:space="0"/>
              <w:bottom w:val="single" w:color="auto" w:sz="4" w:space="0"/>
              <w:right w:val="single" w:color="auto" w:sz="4" w:space="0"/>
            </w:tcBorders>
            <w:noWrap/>
            <w:vAlign w:val="center"/>
          </w:tcPr>
          <w:p w14:paraId="43042A43">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11D6353E">
            <w:pPr>
              <w:spacing w:after="0" w:line="240" w:lineRule="auto"/>
              <w:jc w:val="center"/>
              <w:rPr>
                <w:rFonts w:ascii="Tahoma" w:hAnsi="Tahoma" w:cs="Tahoma"/>
                <w:color w:val="000000"/>
                <w:sz w:val="20"/>
                <w:szCs w:val="20"/>
              </w:rPr>
            </w:pPr>
            <w:r>
              <w:rPr>
                <w:rFonts w:ascii="Tahoma" w:hAnsi="Tahoma" w:cs="Tahoma"/>
                <w:color w:val="000000"/>
                <w:sz w:val="20"/>
                <w:szCs w:val="20"/>
              </w:rPr>
              <w:t>CLORIDRATO DE OXIBUTININA 1 MG/ML - 120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1C54A6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8C3A10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404E341">
            <w:pPr>
              <w:spacing w:after="0" w:line="240" w:lineRule="auto"/>
              <w:jc w:val="center"/>
              <w:rPr>
                <w:rFonts w:ascii="Tahoma" w:hAnsi="Tahoma" w:cs="Tahoma"/>
                <w:color w:val="000000"/>
                <w:sz w:val="20"/>
                <w:szCs w:val="20"/>
              </w:rPr>
            </w:pPr>
          </w:p>
        </w:tc>
      </w:tr>
      <w:tr w14:paraId="6248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E359DCA">
            <w:pPr>
              <w:spacing w:after="0" w:line="240" w:lineRule="auto"/>
              <w:jc w:val="center"/>
              <w:rPr>
                <w:rFonts w:ascii="Tahoma" w:hAnsi="Tahoma" w:cs="Tahoma"/>
                <w:color w:val="000000"/>
                <w:sz w:val="20"/>
                <w:szCs w:val="20"/>
              </w:rPr>
            </w:pPr>
            <w:r>
              <w:rPr>
                <w:rFonts w:ascii="Tahoma" w:hAnsi="Tahoma" w:cs="Tahoma"/>
                <w:color w:val="000000"/>
                <w:sz w:val="20"/>
                <w:szCs w:val="20"/>
              </w:rPr>
              <w:t>130</w:t>
            </w:r>
          </w:p>
        </w:tc>
        <w:tc>
          <w:tcPr>
            <w:tcW w:w="865" w:type="dxa"/>
            <w:tcBorders>
              <w:top w:val="single" w:color="auto" w:sz="4" w:space="0"/>
              <w:left w:val="single" w:color="auto" w:sz="4" w:space="0"/>
              <w:bottom w:val="single" w:color="auto" w:sz="4" w:space="0"/>
              <w:right w:val="single" w:color="auto" w:sz="4" w:space="0"/>
            </w:tcBorders>
            <w:noWrap/>
            <w:vAlign w:val="center"/>
          </w:tcPr>
          <w:p w14:paraId="09F301CA">
            <w:pPr>
              <w:spacing w:after="0" w:line="240" w:lineRule="auto"/>
              <w:jc w:val="center"/>
              <w:rPr>
                <w:rFonts w:ascii="Tahoma" w:hAnsi="Tahoma" w:cs="Tahoma"/>
                <w:color w:val="000000"/>
                <w:sz w:val="20"/>
                <w:szCs w:val="20"/>
              </w:rPr>
            </w:pPr>
            <w:r>
              <w:rPr>
                <w:rFonts w:ascii="Tahoma" w:hAnsi="Tahoma" w:cs="Tahoma"/>
                <w:color w:val="000000"/>
                <w:sz w:val="20"/>
                <w:szCs w:val="20"/>
              </w:rPr>
              <w:t>4.050</w:t>
            </w:r>
          </w:p>
        </w:tc>
        <w:tc>
          <w:tcPr>
            <w:tcW w:w="665" w:type="dxa"/>
            <w:tcBorders>
              <w:top w:val="single" w:color="auto" w:sz="4" w:space="0"/>
              <w:left w:val="single" w:color="auto" w:sz="4" w:space="0"/>
              <w:bottom w:val="single" w:color="auto" w:sz="4" w:space="0"/>
              <w:right w:val="single" w:color="auto" w:sz="4" w:space="0"/>
            </w:tcBorders>
            <w:noWrap/>
            <w:vAlign w:val="center"/>
          </w:tcPr>
          <w:p w14:paraId="4A9846B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EDE04B8">
            <w:pPr>
              <w:spacing w:after="0" w:line="240" w:lineRule="auto"/>
              <w:jc w:val="center"/>
              <w:rPr>
                <w:rFonts w:ascii="Tahoma" w:hAnsi="Tahoma" w:cs="Tahoma"/>
                <w:color w:val="000000"/>
                <w:sz w:val="20"/>
                <w:szCs w:val="20"/>
              </w:rPr>
            </w:pPr>
            <w:r>
              <w:rPr>
                <w:rFonts w:ascii="Tahoma" w:hAnsi="Tahoma" w:cs="Tahoma"/>
                <w:color w:val="000000"/>
                <w:sz w:val="20"/>
                <w:szCs w:val="20"/>
              </w:rPr>
              <w:t>CLORIDRATO DE OXIBUTININA 5MG</w:t>
            </w:r>
          </w:p>
        </w:tc>
        <w:tc>
          <w:tcPr>
            <w:tcW w:w="993" w:type="dxa"/>
            <w:tcBorders>
              <w:top w:val="single" w:color="auto" w:sz="4" w:space="0"/>
              <w:left w:val="single" w:color="auto" w:sz="4" w:space="0"/>
              <w:bottom w:val="single" w:color="auto" w:sz="4" w:space="0"/>
              <w:right w:val="single" w:color="auto" w:sz="4" w:space="0"/>
            </w:tcBorders>
            <w:noWrap/>
            <w:vAlign w:val="center"/>
          </w:tcPr>
          <w:p w14:paraId="3667D4B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8577FF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FD3FAC5">
            <w:pPr>
              <w:spacing w:after="0" w:line="240" w:lineRule="auto"/>
              <w:jc w:val="center"/>
              <w:rPr>
                <w:rFonts w:ascii="Tahoma" w:hAnsi="Tahoma" w:cs="Tahoma"/>
                <w:color w:val="000000"/>
                <w:sz w:val="20"/>
                <w:szCs w:val="20"/>
              </w:rPr>
            </w:pPr>
          </w:p>
        </w:tc>
      </w:tr>
      <w:tr w14:paraId="7D5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7628B89">
            <w:pPr>
              <w:spacing w:after="0" w:line="240" w:lineRule="auto"/>
              <w:jc w:val="center"/>
              <w:rPr>
                <w:rFonts w:ascii="Tahoma" w:hAnsi="Tahoma" w:cs="Tahoma"/>
                <w:color w:val="000000"/>
                <w:sz w:val="20"/>
                <w:szCs w:val="20"/>
              </w:rPr>
            </w:pPr>
            <w:r>
              <w:rPr>
                <w:rFonts w:ascii="Tahoma" w:hAnsi="Tahoma" w:cs="Tahoma"/>
                <w:color w:val="000000"/>
                <w:sz w:val="20"/>
                <w:szCs w:val="20"/>
              </w:rPr>
              <w:t>131</w:t>
            </w:r>
          </w:p>
        </w:tc>
        <w:tc>
          <w:tcPr>
            <w:tcW w:w="865" w:type="dxa"/>
            <w:tcBorders>
              <w:top w:val="single" w:color="auto" w:sz="4" w:space="0"/>
              <w:left w:val="single" w:color="auto" w:sz="4" w:space="0"/>
              <w:bottom w:val="single" w:color="auto" w:sz="4" w:space="0"/>
              <w:right w:val="single" w:color="auto" w:sz="4" w:space="0"/>
            </w:tcBorders>
            <w:noWrap/>
            <w:vAlign w:val="center"/>
          </w:tcPr>
          <w:p w14:paraId="6A8FA9FC">
            <w:pPr>
              <w:spacing w:after="0" w:line="240" w:lineRule="auto"/>
              <w:jc w:val="center"/>
              <w:rPr>
                <w:rFonts w:ascii="Tahoma" w:hAnsi="Tahoma" w:cs="Tahoma"/>
                <w:color w:val="000000"/>
                <w:sz w:val="20"/>
                <w:szCs w:val="20"/>
              </w:rPr>
            </w:pPr>
            <w:r>
              <w:rPr>
                <w:rFonts w:ascii="Tahoma" w:hAnsi="Tahoma" w:cs="Tahoma"/>
                <w:color w:val="000000"/>
                <w:sz w:val="20"/>
                <w:szCs w:val="20"/>
              </w:rPr>
              <w:t>135</w:t>
            </w:r>
          </w:p>
        </w:tc>
        <w:tc>
          <w:tcPr>
            <w:tcW w:w="665" w:type="dxa"/>
            <w:tcBorders>
              <w:top w:val="single" w:color="auto" w:sz="4" w:space="0"/>
              <w:left w:val="single" w:color="auto" w:sz="4" w:space="0"/>
              <w:bottom w:val="single" w:color="auto" w:sz="4" w:space="0"/>
              <w:right w:val="single" w:color="auto" w:sz="4" w:space="0"/>
            </w:tcBorders>
            <w:noWrap/>
            <w:vAlign w:val="center"/>
          </w:tcPr>
          <w:p w14:paraId="247910A0">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537F8910">
            <w:pPr>
              <w:spacing w:after="0" w:line="240" w:lineRule="auto"/>
              <w:jc w:val="center"/>
              <w:rPr>
                <w:rFonts w:ascii="Tahoma" w:hAnsi="Tahoma" w:cs="Tahoma"/>
                <w:color w:val="000000"/>
                <w:sz w:val="20"/>
                <w:szCs w:val="20"/>
              </w:rPr>
            </w:pPr>
            <w:r>
              <w:rPr>
                <w:rFonts w:ascii="Tahoma" w:hAnsi="Tahoma" w:cs="Tahoma"/>
                <w:color w:val="000000"/>
                <w:sz w:val="20"/>
                <w:szCs w:val="20"/>
              </w:rPr>
              <w:t>CLORIDRATO DE PROXIMETACAÍNA 5 MG/ML, SOLUÇÃO OFTÁLMICA ESTÉRIL, 5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EBA1AD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4A4261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854EEA2">
            <w:pPr>
              <w:spacing w:after="0" w:line="240" w:lineRule="auto"/>
              <w:jc w:val="center"/>
              <w:rPr>
                <w:rFonts w:ascii="Tahoma" w:hAnsi="Tahoma" w:cs="Tahoma"/>
                <w:color w:val="000000"/>
                <w:sz w:val="20"/>
                <w:szCs w:val="20"/>
              </w:rPr>
            </w:pPr>
          </w:p>
        </w:tc>
      </w:tr>
      <w:tr w14:paraId="0D12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86A5144">
            <w:pPr>
              <w:spacing w:after="0" w:line="240" w:lineRule="auto"/>
              <w:jc w:val="center"/>
              <w:rPr>
                <w:rFonts w:ascii="Tahoma" w:hAnsi="Tahoma" w:cs="Tahoma"/>
                <w:color w:val="000000"/>
                <w:sz w:val="20"/>
                <w:szCs w:val="20"/>
              </w:rPr>
            </w:pPr>
            <w:r>
              <w:rPr>
                <w:rFonts w:ascii="Tahoma" w:hAnsi="Tahoma" w:cs="Tahoma"/>
                <w:color w:val="000000"/>
                <w:sz w:val="20"/>
                <w:szCs w:val="20"/>
              </w:rPr>
              <w:t>132</w:t>
            </w:r>
          </w:p>
        </w:tc>
        <w:tc>
          <w:tcPr>
            <w:tcW w:w="865" w:type="dxa"/>
            <w:tcBorders>
              <w:top w:val="single" w:color="auto" w:sz="4" w:space="0"/>
              <w:left w:val="single" w:color="auto" w:sz="4" w:space="0"/>
              <w:bottom w:val="single" w:color="auto" w:sz="4" w:space="0"/>
              <w:right w:val="single" w:color="auto" w:sz="4" w:space="0"/>
            </w:tcBorders>
            <w:noWrap/>
            <w:vAlign w:val="center"/>
          </w:tcPr>
          <w:p w14:paraId="71BC43FD">
            <w:pPr>
              <w:spacing w:after="0" w:line="240" w:lineRule="auto"/>
              <w:jc w:val="center"/>
              <w:rPr>
                <w:rFonts w:ascii="Tahoma" w:hAnsi="Tahoma" w:cs="Tahoma"/>
                <w:color w:val="000000"/>
                <w:sz w:val="20"/>
                <w:szCs w:val="20"/>
              </w:rPr>
            </w:pPr>
            <w:r>
              <w:rPr>
                <w:rFonts w:ascii="Tahoma" w:hAnsi="Tahoma" w:cs="Tahoma"/>
                <w:color w:val="000000"/>
                <w:sz w:val="20"/>
                <w:szCs w:val="20"/>
              </w:rPr>
              <w:t>607.500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5E893A2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1887362">
            <w:pPr>
              <w:spacing w:after="0" w:line="240" w:lineRule="auto"/>
              <w:jc w:val="center"/>
              <w:rPr>
                <w:rFonts w:ascii="Tahoma" w:hAnsi="Tahoma" w:cs="Tahoma"/>
                <w:color w:val="000000"/>
                <w:sz w:val="20"/>
                <w:szCs w:val="20"/>
              </w:rPr>
            </w:pPr>
            <w:r>
              <w:rPr>
                <w:rFonts w:ascii="Tahoma" w:hAnsi="Tahoma" w:cs="Tahoma"/>
                <w:color w:val="000000"/>
                <w:sz w:val="20"/>
                <w:szCs w:val="20"/>
              </w:rPr>
              <w:t>CLORIDRATO DE SERTRALINA 50MG</w:t>
            </w:r>
          </w:p>
        </w:tc>
        <w:tc>
          <w:tcPr>
            <w:tcW w:w="993" w:type="dxa"/>
            <w:tcBorders>
              <w:top w:val="single" w:color="auto" w:sz="4" w:space="0"/>
              <w:left w:val="single" w:color="auto" w:sz="4" w:space="0"/>
              <w:bottom w:val="single" w:color="auto" w:sz="4" w:space="0"/>
              <w:right w:val="single" w:color="auto" w:sz="4" w:space="0"/>
            </w:tcBorders>
            <w:noWrap/>
            <w:vAlign w:val="center"/>
          </w:tcPr>
          <w:p w14:paraId="7ABF5D8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A74DA1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FDF858A">
            <w:pPr>
              <w:spacing w:after="0" w:line="240" w:lineRule="auto"/>
              <w:jc w:val="center"/>
              <w:rPr>
                <w:rFonts w:ascii="Tahoma" w:hAnsi="Tahoma" w:cs="Tahoma"/>
                <w:color w:val="000000"/>
                <w:sz w:val="20"/>
                <w:szCs w:val="20"/>
              </w:rPr>
            </w:pPr>
          </w:p>
        </w:tc>
      </w:tr>
      <w:tr w14:paraId="0EF6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4BC156B">
            <w:pPr>
              <w:spacing w:after="0" w:line="240" w:lineRule="auto"/>
              <w:jc w:val="center"/>
              <w:rPr>
                <w:rFonts w:ascii="Tahoma" w:hAnsi="Tahoma" w:cs="Tahoma"/>
                <w:color w:val="000000"/>
                <w:sz w:val="20"/>
                <w:szCs w:val="20"/>
              </w:rPr>
            </w:pPr>
            <w:r>
              <w:rPr>
                <w:rFonts w:ascii="Tahoma" w:hAnsi="Tahoma" w:cs="Tahoma"/>
                <w:color w:val="000000"/>
                <w:sz w:val="20"/>
                <w:szCs w:val="20"/>
              </w:rPr>
              <w:t>133</w:t>
            </w:r>
          </w:p>
        </w:tc>
        <w:tc>
          <w:tcPr>
            <w:tcW w:w="865" w:type="dxa"/>
            <w:tcBorders>
              <w:top w:val="single" w:color="auto" w:sz="4" w:space="0"/>
              <w:left w:val="single" w:color="auto" w:sz="4" w:space="0"/>
              <w:bottom w:val="single" w:color="auto" w:sz="4" w:space="0"/>
              <w:right w:val="single" w:color="auto" w:sz="4" w:space="0"/>
            </w:tcBorders>
            <w:noWrap/>
            <w:vAlign w:val="center"/>
          </w:tcPr>
          <w:p w14:paraId="5E8E7672">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1A62E5A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F121E20">
            <w:pPr>
              <w:spacing w:after="0" w:line="240" w:lineRule="auto"/>
              <w:jc w:val="center"/>
              <w:rPr>
                <w:rFonts w:ascii="Tahoma" w:hAnsi="Tahoma" w:cs="Tahoma"/>
                <w:color w:val="000000"/>
                <w:sz w:val="20"/>
                <w:szCs w:val="20"/>
              </w:rPr>
            </w:pPr>
            <w:r>
              <w:rPr>
                <w:rFonts w:ascii="Tahoma" w:hAnsi="Tahoma" w:cs="Tahoma"/>
                <w:color w:val="000000"/>
                <w:sz w:val="20"/>
                <w:szCs w:val="20"/>
              </w:rPr>
              <w:t>CLORIDRATO DE TANSULOSINA 0,4MG</w:t>
            </w:r>
          </w:p>
        </w:tc>
        <w:tc>
          <w:tcPr>
            <w:tcW w:w="993" w:type="dxa"/>
            <w:tcBorders>
              <w:top w:val="single" w:color="auto" w:sz="4" w:space="0"/>
              <w:left w:val="single" w:color="auto" w:sz="4" w:space="0"/>
              <w:bottom w:val="single" w:color="auto" w:sz="4" w:space="0"/>
              <w:right w:val="single" w:color="auto" w:sz="4" w:space="0"/>
            </w:tcBorders>
            <w:noWrap/>
            <w:vAlign w:val="center"/>
          </w:tcPr>
          <w:p w14:paraId="551A8A4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63727F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D054A0F">
            <w:pPr>
              <w:spacing w:after="0" w:line="240" w:lineRule="auto"/>
              <w:jc w:val="center"/>
              <w:rPr>
                <w:rFonts w:ascii="Tahoma" w:hAnsi="Tahoma" w:cs="Tahoma"/>
                <w:color w:val="000000"/>
                <w:sz w:val="20"/>
                <w:szCs w:val="20"/>
              </w:rPr>
            </w:pPr>
          </w:p>
        </w:tc>
      </w:tr>
      <w:tr w14:paraId="4935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17275D1">
            <w:pPr>
              <w:spacing w:after="0" w:line="240" w:lineRule="auto"/>
              <w:jc w:val="center"/>
              <w:rPr>
                <w:rFonts w:ascii="Tahoma" w:hAnsi="Tahoma" w:cs="Tahoma"/>
                <w:color w:val="000000"/>
                <w:sz w:val="20"/>
                <w:szCs w:val="20"/>
              </w:rPr>
            </w:pPr>
            <w:r>
              <w:rPr>
                <w:rFonts w:ascii="Tahoma" w:hAnsi="Tahoma" w:cs="Tahoma"/>
                <w:color w:val="000000"/>
                <w:sz w:val="20"/>
                <w:szCs w:val="20"/>
              </w:rPr>
              <w:t>134</w:t>
            </w:r>
          </w:p>
        </w:tc>
        <w:tc>
          <w:tcPr>
            <w:tcW w:w="865" w:type="dxa"/>
            <w:tcBorders>
              <w:top w:val="single" w:color="auto" w:sz="4" w:space="0"/>
              <w:left w:val="single" w:color="auto" w:sz="4" w:space="0"/>
              <w:bottom w:val="single" w:color="auto" w:sz="4" w:space="0"/>
              <w:right w:val="single" w:color="auto" w:sz="4" w:space="0"/>
            </w:tcBorders>
            <w:noWrap/>
            <w:vAlign w:val="center"/>
          </w:tcPr>
          <w:p w14:paraId="0F1EB190">
            <w:pPr>
              <w:spacing w:after="0" w:line="240" w:lineRule="auto"/>
              <w:jc w:val="center"/>
              <w:rPr>
                <w:rFonts w:ascii="Tahoma" w:hAnsi="Tahoma" w:cs="Tahoma"/>
                <w:color w:val="000000"/>
                <w:sz w:val="20"/>
                <w:szCs w:val="20"/>
              </w:rPr>
            </w:pPr>
            <w:r>
              <w:rPr>
                <w:rFonts w:ascii="Tahoma" w:hAnsi="Tahoma" w:cs="Tahoma"/>
                <w:color w:val="000000"/>
                <w:sz w:val="20"/>
                <w:szCs w:val="20"/>
              </w:rPr>
              <w:t>27.000</w:t>
            </w:r>
          </w:p>
        </w:tc>
        <w:tc>
          <w:tcPr>
            <w:tcW w:w="665" w:type="dxa"/>
            <w:tcBorders>
              <w:top w:val="single" w:color="auto" w:sz="4" w:space="0"/>
              <w:left w:val="single" w:color="auto" w:sz="4" w:space="0"/>
              <w:bottom w:val="single" w:color="auto" w:sz="4" w:space="0"/>
              <w:right w:val="single" w:color="auto" w:sz="4" w:space="0"/>
            </w:tcBorders>
            <w:noWrap/>
            <w:vAlign w:val="center"/>
          </w:tcPr>
          <w:p w14:paraId="278EA49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64D5FC5">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CLORIDRATO DE TIAMINA 300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015FC86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2980E5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E6A9079">
            <w:pPr>
              <w:spacing w:after="0" w:line="240" w:lineRule="auto"/>
              <w:jc w:val="center"/>
              <w:rPr>
                <w:rFonts w:ascii="Tahoma" w:hAnsi="Tahoma" w:cs="Tahoma"/>
                <w:color w:val="000000"/>
                <w:sz w:val="20"/>
                <w:szCs w:val="20"/>
              </w:rPr>
            </w:pPr>
          </w:p>
        </w:tc>
      </w:tr>
      <w:tr w14:paraId="5D7F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A67DCC7">
            <w:pPr>
              <w:spacing w:after="0" w:line="240" w:lineRule="auto"/>
              <w:jc w:val="center"/>
              <w:rPr>
                <w:rFonts w:ascii="Tahoma" w:hAnsi="Tahoma" w:cs="Tahoma"/>
                <w:color w:val="000000"/>
                <w:sz w:val="20"/>
                <w:szCs w:val="20"/>
              </w:rPr>
            </w:pPr>
            <w:r>
              <w:rPr>
                <w:rFonts w:ascii="Tahoma" w:hAnsi="Tahoma" w:cs="Tahoma"/>
                <w:color w:val="000000"/>
                <w:sz w:val="20"/>
                <w:szCs w:val="20"/>
              </w:rPr>
              <w:t>135</w:t>
            </w:r>
          </w:p>
        </w:tc>
        <w:tc>
          <w:tcPr>
            <w:tcW w:w="865" w:type="dxa"/>
            <w:tcBorders>
              <w:top w:val="single" w:color="auto" w:sz="4" w:space="0"/>
              <w:left w:val="single" w:color="auto" w:sz="4" w:space="0"/>
              <w:bottom w:val="single" w:color="auto" w:sz="4" w:space="0"/>
              <w:right w:val="single" w:color="auto" w:sz="4" w:space="0"/>
            </w:tcBorders>
            <w:noWrap/>
            <w:vAlign w:val="center"/>
          </w:tcPr>
          <w:p w14:paraId="1D8D8806">
            <w:pPr>
              <w:spacing w:after="0" w:line="240" w:lineRule="auto"/>
              <w:jc w:val="center"/>
              <w:rPr>
                <w:rFonts w:ascii="Tahoma" w:hAnsi="Tahoma" w:cs="Tahoma"/>
                <w:color w:val="000000"/>
                <w:sz w:val="20"/>
                <w:szCs w:val="20"/>
              </w:rPr>
            </w:pPr>
            <w:r>
              <w:rPr>
                <w:rFonts w:ascii="Tahoma" w:hAnsi="Tahoma" w:cs="Tahoma"/>
                <w:color w:val="000000"/>
                <w:sz w:val="20"/>
                <w:szCs w:val="20"/>
              </w:rPr>
              <w:t>6.750</w:t>
            </w:r>
          </w:p>
        </w:tc>
        <w:tc>
          <w:tcPr>
            <w:tcW w:w="665" w:type="dxa"/>
            <w:tcBorders>
              <w:top w:val="single" w:color="auto" w:sz="4" w:space="0"/>
              <w:left w:val="single" w:color="auto" w:sz="4" w:space="0"/>
              <w:bottom w:val="single" w:color="auto" w:sz="4" w:space="0"/>
              <w:right w:val="single" w:color="auto" w:sz="4" w:space="0"/>
            </w:tcBorders>
            <w:noWrap/>
            <w:vAlign w:val="center"/>
          </w:tcPr>
          <w:p w14:paraId="59A81DD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18D2B14">
            <w:pPr>
              <w:spacing w:after="0" w:line="240" w:lineRule="auto"/>
              <w:jc w:val="center"/>
              <w:rPr>
                <w:rFonts w:ascii="Tahoma" w:hAnsi="Tahoma" w:cs="Tahoma"/>
                <w:color w:val="000000"/>
                <w:sz w:val="20"/>
                <w:szCs w:val="20"/>
              </w:rPr>
            </w:pPr>
            <w:r>
              <w:rPr>
                <w:rFonts w:ascii="Tahoma" w:hAnsi="Tahoma" w:cs="Tahoma"/>
                <w:color w:val="000000"/>
                <w:sz w:val="20"/>
                <w:szCs w:val="20"/>
              </w:rPr>
              <w:t>CLORIDRATO DE TIORIDAZINA 100MG</w:t>
            </w:r>
          </w:p>
        </w:tc>
        <w:tc>
          <w:tcPr>
            <w:tcW w:w="993" w:type="dxa"/>
            <w:tcBorders>
              <w:top w:val="single" w:color="auto" w:sz="4" w:space="0"/>
              <w:left w:val="single" w:color="auto" w:sz="4" w:space="0"/>
              <w:bottom w:val="single" w:color="auto" w:sz="4" w:space="0"/>
              <w:right w:val="single" w:color="auto" w:sz="4" w:space="0"/>
            </w:tcBorders>
            <w:noWrap/>
            <w:vAlign w:val="center"/>
          </w:tcPr>
          <w:p w14:paraId="3FBA68A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D4E501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0649398">
            <w:pPr>
              <w:spacing w:after="0" w:line="240" w:lineRule="auto"/>
              <w:jc w:val="center"/>
              <w:rPr>
                <w:rFonts w:ascii="Tahoma" w:hAnsi="Tahoma" w:cs="Tahoma"/>
                <w:color w:val="000000"/>
                <w:sz w:val="20"/>
                <w:szCs w:val="20"/>
              </w:rPr>
            </w:pPr>
          </w:p>
        </w:tc>
      </w:tr>
      <w:tr w14:paraId="6A2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158CBAC">
            <w:pPr>
              <w:spacing w:after="0" w:line="240" w:lineRule="auto"/>
              <w:jc w:val="center"/>
              <w:rPr>
                <w:rFonts w:ascii="Tahoma" w:hAnsi="Tahoma" w:cs="Tahoma"/>
                <w:color w:val="000000"/>
                <w:sz w:val="20"/>
                <w:szCs w:val="20"/>
              </w:rPr>
            </w:pPr>
            <w:r>
              <w:rPr>
                <w:rFonts w:ascii="Tahoma" w:hAnsi="Tahoma" w:cs="Tahoma"/>
                <w:color w:val="000000"/>
                <w:sz w:val="20"/>
                <w:szCs w:val="20"/>
              </w:rPr>
              <w:t>136</w:t>
            </w:r>
          </w:p>
        </w:tc>
        <w:tc>
          <w:tcPr>
            <w:tcW w:w="865" w:type="dxa"/>
            <w:tcBorders>
              <w:top w:val="single" w:color="auto" w:sz="4" w:space="0"/>
              <w:left w:val="single" w:color="auto" w:sz="4" w:space="0"/>
              <w:bottom w:val="single" w:color="auto" w:sz="4" w:space="0"/>
              <w:right w:val="single" w:color="auto" w:sz="4" w:space="0"/>
            </w:tcBorders>
            <w:noWrap/>
            <w:vAlign w:val="center"/>
          </w:tcPr>
          <w:p w14:paraId="768A6D08">
            <w:pPr>
              <w:spacing w:after="0" w:line="240" w:lineRule="auto"/>
              <w:jc w:val="center"/>
              <w:rPr>
                <w:rFonts w:ascii="Tahoma" w:hAnsi="Tahoma" w:cs="Tahoma"/>
                <w:color w:val="000000"/>
                <w:sz w:val="20"/>
                <w:szCs w:val="20"/>
              </w:rPr>
            </w:pPr>
            <w:r>
              <w:rPr>
                <w:rFonts w:ascii="Tahoma" w:hAnsi="Tahoma" w:cs="Tahoma"/>
                <w:color w:val="000000"/>
                <w:sz w:val="20"/>
                <w:szCs w:val="20"/>
              </w:rPr>
              <w:t>5.400</w:t>
            </w:r>
          </w:p>
        </w:tc>
        <w:tc>
          <w:tcPr>
            <w:tcW w:w="665" w:type="dxa"/>
            <w:tcBorders>
              <w:top w:val="single" w:color="auto" w:sz="4" w:space="0"/>
              <w:left w:val="single" w:color="auto" w:sz="4" w:space="0"/>
              <w:bottom w:val="single" w:color="auto" w:sz="4" w:space="0"/>
              <w:right w:val="single" w:color="auto" w:sz="4" w:space="0"/>
            </w:tcBorders>
            <w:noWrap/>
            <w:vAlign w:val="center"/>
          </w:tcPr>
          <w:p w14:paraId="3785CD4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3221DDA">
            <w:pPr>
              <w:spacing w:after="0" w:line="240" w:lineRule="auto"/>
              <w:jc w:val="center"/>
              <w:rPr>
                <w:rFonts w:ascii="Tahoma" w:hAnsi="Tahoma" w:cs="Tahoma"/>
                <w:color w:val="000000"/>
                <w:sz w:val="20"/>
                <w:szCs w:val="20"/>
              </w:rPr>
            </w:pPr>
            <w:r>
              <w:rPr>
                <w:rFonts w:ascii="Tahoma" w:hAnsi="Tahoma" w:cs="Tahoma"/>
                <w:color w:val="000000"/>
                <w:sz w:val="20"/>
                <w:szCs w:val="20"/>
              </w:rPr>
              <w:t>CLORIDRATO DE TIORIDAZINA 50MG</w:t>
            </w:r>
          </w:p>
        </w:tc>
        <w:tc>
          <w:tcPr>
            <w:tcW w:w="993" w:type="dxa"/>
            <w:tcBorders>
              <w:top w:val="single" w:color="auto" w:sz="4" w:space="0"/>
              <w:left w:val="single" w:color="auto" w:sz="4" w:space="0"/>
              <w:bottom w:val="single" w:color="auto" w:sz="4" w:space="0"/>
              <w:right w:val="single" w:color="auto" w:sz="4" w:space="0"/>
            </w:tcBorders>
            <w:noWrap/>
            <w:vAlign w:val="center"/>
          </w:tcPr>
          <w:p w14:paraId="6EDFF8F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15F854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888FBBD">
            <w:pPr>
              <w:spacing w:after="0" w:line="240" w:lineRule="auto"/>
              <w:jc w:val="center"/>
              <w:rPr>
                <w:rFonts w:ascii="Tahoma" w:hAnsi="Tahoma" w:cs="Tahoma"/>
                <w:color w:val="000000"/>
                <w:sz w:val="20"/>
                <w:szCs w:val="20"/>
              </w:rPr>
            </w:pPr>
          </w:p>
        </w:tc>
      </w:tr>
      <w:tr w14:paraId="2B23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03F6640">
            <w:pPr>
              <w:spacing w:after="0" w:line="240" w:lineRule="auto"/>
              <w:jc w:val="center"/>
              <w:rPr>
                <w:rFonts w:ascii="Tahoma" w:hAnsi="Tahoma" w:cs="Tahoma"/>
                <w:color w:val="000000"/>
                <w:sz w:val="20"/>
                <w:szCs w:val="20"/>
              </w:rPr>
            </w:pPr>
            <w:r>
              <w:rPr>
                <w:rFonts w:ascii="Tahoma" w:hAnsi="Tahoma" w:cs="Tahoma"/>
                <w:color w:val="000000"/>
                <w:sz w:val="20"/>
                <w:szCs w:val="20"/>
              </w:rPr>
              <w:t>137</w:t>
            </w:r>
          </w:p>
        </w:tc>
        <w:tc>
          <w:tcPr>
            <w:tcW w:w="865" w:type="dxa"/>
            <w:tcBorders>
              <w:top w:val="single" w:color="auto" w:sz="4" w:space="0"/>
              <w:left w:val="single" w:color="auto" w:sz="4" w:space="0"/>
              <w:bottom w:val="single" w:color="auto" w:sz="4" w:space="0"/>
              <w:right w:val="single" w:color="auto" w:sz="4" w:space="0"/>
            </w:tcBorders>
            <w:noWrap/>
            <w:vAlign w:val="center"/>
          </w:tcPr>
          <w:p w14:paraId="6B426ED4">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665" w:type="dxa"/>
            <w:tcBorders>
              <w:top w:val="single" w:color="auto" w:sz="4" w:space="0"/>
              <w:left w:val="single" w:color="auto" w:sz="4" w:space="0"/>
              <w:bottom w:val="single" w:color="auto" w:sz="4" w:space="0"/>
              <w:right w:val="single" w:color="auto" w:sz="4" w:space="0"/>
            </w:tcBorders>
            <w:noWrap/>
            <w:vAlign w:val="center"/>
          </w:tcPr>
          <w:p w14:paraId="6EA2A31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70578EBB">
            <w:pPr>
              <w:spacing w:after="0" w:line="240" w:lineRule="auto"/>
              <w:jc w:val="center"/>
              <w:rPr>
                <w:rFonts w:ascii="Tahoma" w:hAnsi="Tahoma" w:cs="Tahoma"/>
                <w:color w:val="000000"/>
                <w:sz w:val="20"/>
                <w:szCs w:val="20"/>
              </w:rPr>
            </w:pPr>
            <w:r>
              <w:rPr>
                <w:rFonts w:ascii="Tahoma" w:hAnsi="Tahoma" w:cs="Tahoma"/>
                <w:color w:val="000000"/>
                <w:sz w:val="20"/>
                <w:szCs w:val="20"/>
              </w:rPr>
              <w:t>CLORIDRATO DE TRAMADOL 100 MG/ML GTS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A0B92F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9130C3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AC96490">
            <w:pPr>
              <w:spacing w:after="0" w:line="240" w:lineRule="auto"/>
              <w:jc w:val="center"/>
              <w:rPr>
                <w:rFonts w:ascii="Tahoma" w:hAnsi="Tahoma" w:cs="Tahoma"/>
                <w:color w:val="000000"/>
                <w:sz w:val="20"/>
                <w:szCs w:val="20"/>
              </w:rPr>
            </w:pPr>
          </w:p>
        </w:tc>
      </w:tr>
      <w:tr w14:paraId="5DEE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8268976">
            <w:pPr>
              <w:spacing w:after="0" w:line="240" w:lineRule="auto"/>
              <w:jc w:val="center"/>
              <w:rPr>
                <w:rFonts w:ascii="Tahoma" w:hAnsi="Tahoma" w:cs="Tahoma"/>
                <w:color w:val="000000"/>
                <w:sz w:val="20"/>
                <w:szCs w:val="20"/>
              </w:rPr>
            </w:pPr>
            <w:r>
              <w:rPr>
                <w:rFonts w:ascii="Tahoma" w:hAnsi="Tahoma" w:cs="Tahoma"/>
                <w:color w:val="000000"/>
                <w:sz w:val="20"/>
                <w:szCs w:val="20"/>
              </w:rPr>
              <w:t>138</w:t>
            </w:r>
          </w:p>
        </w:tc>
        <w:tc>
          <w:tcPr>
            <w:tcW w:w="865" w:type="dxa"/>
            <w:tcBorders>
              <w:top w:val="single" w:color="auto" w:sz="4" w:space="0"/>
              <w:left w:val="single" w:color="auto" w:sz="4" w:space="0"/>
              <w:bottom w:val="single" w:color="auto" w:sz="4" w:space="0"/>
              <w:right w:val="single" w:color="auto" w:sz="4" w:space="0"/>
            </w:tcBorders>
            <w:noWrap/>
            <w:vAlign w:val="center"/>
          </w:tcPr>
          <w:p w14:paraId="19742A31">
            <w:pPr>
              <w:spacing w:after="0" w:line="240" w:lineRule="auto"/>
              <w:jc w:val="center"/>
              <w:rPr>
                <w:rFonts w:ascii="Tahoma" w:hAnsi="Tahoma" w:cs="Tahoma"/>
                <w:color w:val="000000"/>
                <w:sz w:val="20"/>
                <w:szCs w:val="20"/>
              </w:rPr>
            </w:pPr>
            <w:r>
              <w:rPr>
                <w:rFonts w:ascii="Tahoma" w:hAnsi="Tahoma" w:cs="Tahoma"/>
                <w:color w:val="000000"/>
                <w:sz w:val="20"/>
                <w:szCs w:val="20"/>
              </w:rPr>
              <w:t>40.500</w:t>
            </w:r>
          </w:p>
        </w:tc>
        <w:tc>
          <w:tcPr>
            <w:tcW w:w="665" w:type="dxa"/>
            <w:tcBorders>
              <w:top w:val="single" w:color="auto" w:sz="4" w:space="0"/>
              <w:left w:val="single" w:color="auto" w:sz="4" w:space="0"/>
              <w:bottom w:val="single" w:color="auto" w:sz="4" w:space="0"/>
              <w:right w:val="single" w:color="auto" w:sz="4" w:space="0"/>
            </w:tcBorders>
            <w:noWrap/>
            <w:vAlign w:val="center"/>
          </w:tcPr>
          <w:p w14:paraId="188367B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42F20D1">
            <w:pPr>
              <w:spacing w:after="0" w:line="240" w:lineRule="auto"/>
              <w:jc w:val="center"/>
              <w:rPr>
                <w:rFonts w:ascii="Tahoma" w:hAnsi="Tahoma" w:cs="Tahoma"/>
                <w:color w:val="000000"/>
                <w:sz w:val="20"/>
                <w:szCs w:val="20"/>
              </w:rPr>
            </w:pPr>
            <w:r>
              <w:rPr>
                <w:rFonts w:ascii="Tahoma" w:hAnsi="Tahoma" w:cs="Tahoma"/>
                <w:color w:val="000000"/>
                <w:sz w:val="20"/>
                <w:szCs w:val="20"/>
              </w:rPr>
              <w:t>CLORPROMAZINA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F0AA80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6DCCD8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FC6EFEC">
            <w:pPr>
              <w:spacing w:after="0" w:line="240" w:lineRule="auto"/>
              <w:jc w:val="center"/>
              <w:rPr>
                <w:rFonts w:ascii="Tahoma" w:hAnsi="Tahoma" w:cs="Tahoma"/>
                <w:color w:val="000000"/>
                <w:sz w:val="20"/>
                <w:szCs w:val="20"/>
              </w:rPr>
            </w:pPr>
          </w:p>
        </w:tc>
      </w:tr>
      <w:tr w14:paraId="59DD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0EF3AB4">
            <w:pPr>
              <w:spacing w:after="0" w:line="240" w:lineRule="auto"/>
              <w:jc w:val="center"/>
              <w:rPr>
                <w:rFonts w:ascii="Tahoma" w:hAnsi="Tahoma" w:cs="Tahoma"/>
                <w:color w:val="000000"/>
                <w:sz w:val="20"/>
                <w:szCs w:val="20"/>
              </w:rPr>
            </w:pPr>
            <w:r>
              <w:rPr>
                <w:rFonts w:ascii="Tahoma" w:hAnsi="Tahoma" w:cs="Tahoma"/>
                <w:color w:val="000000"/>
                <w:sz w:val="20"/>
                <w:szCs w:val="20"/>
              </w:rPr>
              <w:t>139</w:t>
            </w:r>
          </w:p>
        </w:tc>
        <w:tc>
          <w:tcPr>
            <w:tcW w:w="865" w:type="dxa"/>
            <w:tcBorders>
              <w:top w:val="single" w:color="auto" w:sz="4" w:space="0"/>
              <w:left w:val="single" w:color="auto" w:sz="4" w:space="0"/>
              <w:bottom w:val="single" w:color="auto" w:sz="4" w:space="0"/>
              <w:right w:val="single" w:color="auto" w:sz="4" w:space="0"/>
            </w:tcBorders>
            <w:noWrap/>
            <w:vAlign w:val="center"/>
          </w:tcPr>
          <w:p w14:paraId="64ABDF15">
            <w:pPr>
              <w:spacing w:after="0" w:line="240" w:lineRule="auto"/>
              <w:jc w:val="center"/>
              <w:rPr>
                <w:rFonts w:ascii="Tahoma" w:hAnsi="Tahoma" w:cs="Tahoma"/>
                <w:color w:val="000000"/>
                <w:sz w:val="20"/>
                <w:szCs w:val="20"/>
              </w:rPr>
            </w:pPr>
            <w:r>
              <w:rPr>
                <w:rFonts w:ascii="Tahoma" w:hAnsi="Tahoma" w:cs="Tahoma"/>
                <w:color w:val="000000"/>
                <w:sz w:val="20"/>
                <w:szCs w:val="20"/>
              </w:rPr>
              <w:t>33.750</w:t>
            </w:r>
          </w:p>
        </w:tc>
        <w:tc>
          <w:tcPr>
            <w:tcW w:w="665" w:type="dxa"/>
            <w:tcBorders>
              <w:top w:val="single" w:color="auto" w:sz="4" w:space="0"/>
              <w:left w:val="single" w:color="auto" w:sz="4" w:space="0"/>
              <w:bottom w:val="single" w:color="auto" w:sz="4" w:space="0"/>
              <w:right w:val="single" w:color="auto" w:sz="4" w:space="0"/>
            </w:tcBorders>
            <w:noWrap/>
            <w:vAlign w:val="center"/>
          </w:tcPr>
          <w:p w14:paraId="309A24B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47F2C2A">
            <w:pPr>
              <w:spacing w:after="0" w:line="240" w:lineRule="auto"/>
              <w:jc w:val="center"/>
              <w:rPr>
                <w:rFonts w:ascii="Tahoma" w:hAnsi="Tahoma" w:cs="Tahoma"/>
                <w:color w:val="000000"/>
                <w:sz w:val="20"/>
                <w:szCs w:val="20"/>
              </w:rPr>
            </w:pPr>
            <w:r>
              <w:rPr>
                <w:rFonts w:ascii="Tahoma" w:hAnsi="Tahoma" w:cs="Tahoma"/>
                <w:color w:val="000000"/>
                <w:sz w:val="20"/>
                <w:szCs w:val="20"/>
              </w:rPr>
              <w:t>CLORPROMAZINA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DCE1D2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740349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52F124C">
            <w:pPr>
              <w:spacing w:after="0" w:line="240" w:lineRule="auto"/>
              <w:jc w:val="center"/>
              <w:rPr>
                <w:rFonts w:ascii="Tahoma" w:hAnsi="Tahoma" w:cs="Tahoma"/>
                <w:color w:val="000000"/>
                <w:sz w:val="20"/>
                <w:szCs w:val="20"/>
              </w:rPr>
            </w:pPr>
          </w:p>
        </w:tc>
      </w:tr>
      <w:tr w14:paraId="182B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D41CC8D">
            <w:pPr>
              <w:spacing w:after="0" w:line="240" w:lineRule="auto"/>
              <w:jc w:val="center"/>
              <w:rPr>
                <w:rFonts w:ascii="Tahoma" w:hAnsi="Tahoma" w:cs="Tahoma"/>
                <w:color w:val="000000"/>
                <w:sz w:val="20"/>
                <w:szCs w:val="20"/>
              </w:rPr>
            </w:pPr>
            <w:r>
              <w:rPr>
                <w:rFonts w:ascii="Tahoma" w:hAnsi="Tahoma" w:cs="Tahoma"/>
                <w:color w:val="000000"/>
                <w:sz w:val="20"/>
                <w:szCs w:val="20"/>
              </w:rPr>
              <w:t>140</w:t>
            </w:r>
          </w:p>
        </w:tc>
        <w:tc>
          <w:tcPr>
            <w:tcW w:w="865" w:type="dxa"/>
            <w:tcBorders>
              <w:top w:val="single" w:color="auto" w:sz="4" w:space="0"/>
              <w:left w:val="single" w:color="auto" w:sz="4" w:space="0"/>
              <w:bottom w:val="single" w:color="auto" w:sz="4" w:space="0"/>
              <w:right w:val="single" w:color="auto" w:sz="4" w:space="0"/>
            </w:tcBorders>
            <w:noWrap/>
            <w:vAlign w:val="center"/>
          </w:tcPr>
          <w:p w14:paraId="50511B1B">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665" w:type="dxa"/>
            <w:tcBorders>
              <w:top w:val="single" w:color="auto" w:sz="4" w:space="0"/>
              <w:left w:val="single" w:color="auto" w:sz="4" w:space="0"/>
              <w:bottom w:val="single" w:color="auto" w:sz="4" w:space="0"/>
              <w:right w:val="single" w:color="auto" w:sz="4" w:space="0"/>
            </w:tcBorders>
            <w:noWrap/>
            <w:vAlign w:val="center"/>
          </w:tcPr>
          <w:p w14:paraId="5289CB80">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0B50CE89">
            <w:pPr>
              <w:spacing w:after="0" w:line="240" w:lineRule="auto"/>
              <w:jc w:val="center"/>
              <w:rPr>
                <w:rFonts w:ascii="Tahoma" w:hAnsi="Tahoma" w:cs="Tahoma"/>
                <w:color w:val="000000"/>
                <w:sz w:val="20"/>
                <w:szCs w:val="20"/>
              </w:rPr>
            </w:pPr>
            <w:r>
              <w:rPr>
                <w:rFonts w:ascii="Tahoma" w:hAnsi="Tahoma" w:cs="Tahoma"/>
                <w:color w:val="000000"/>
                <w:sz w:val="20"/>
                <w:szCs w:val="20"/>
              </w:rPr>
              <w:t>CLORPROMAZINA 5 MG/ML - INJETÁVEL</w:t>
            </w:r>
          </w:p>
        </w:tc>
        <w:tc>
          <w:tcPr>
            <w:tcW w:w="993" w:type="dxa"/>
            <w:tcBorders>
              <w:top w:val="single" w:color="auto" w:sz="4" w:space="0"/>
              <w:left w:val="single" w:color="auto" w:sz="4" w:space="0"/>
              <w:bottom w:val="single" w:color="auto" w:sz="4" w:space="0"/>
              <w:right w:val="single" w:color="auto" w:sz="4" w:space="0"/>
            </w:tcBorders>
            <w:noWrap/>
            <w:vAlign w:val="center"/>
          </w:tcPr>
          <w:p w14:paraId="361019D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2BD00B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7D02BC4">
            <w:pPr>
              <w:spacing w:after="0" w:line="240" w:lineRule="auto"/>
              <w:jc w:val="center"/>
              <w:rPr>
                <w:rFonts w:ascii="Tahoma" w:hAnsi="Tahoma" w:cs="Tahoma"/>
                <w:color w:val="000000"/>
                <w:sz w:val="20"/>
                <w:szCs w:val="20"/>
              </w:rPr>
            </w:pPr>
          </w:p>
        </w:tc>
      </w:tr>
      <w:tr w14:paraId="52A3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4037B90">
            <w:pPr>
              <w:spacing w:after="0" w:line="240" w:lineRule="auto"/>
              <w:jc w:val="center"/>
              <w:rPr>
                <w:rFonts w:ascii="Tahoma" w:hAnsi="Tahoma" w:cs="Tahoma"/>
                <w:color w:val="000000"/>
                <w:sz w:val="20"/>
                <w:szCs w:val="20"/>
              </w:rPr>
            </w:pPr>
            <w:r>
              <w:rPr>
                <w:rFonts w:ascii="Tahoma" w:hAnsi="Tahoma" w:cs="Tahoma"/>
                <w:color w:val="000000"/>
                <w:sz w:val="20"/>
                <w:szCs w:val="20"/>
              </w:rPr>
              <w:t>141</w:t>
            </w:r>
          </w:p>
        </w:tc>
        <w:tc>
          <w:tcPr>
            <w:tcW w:w="865" w:type="dxa"/>
            <w:tcBorders>
              <w:top w:val="single" w:color="auto" w:sz="4" w:space="0"/>
              <w:left w:val="single" w:color="auto" w:sz="4" w:space="0"/>
              <w:bottom w:val="single" w:color="auto" w:sz="4" w:space="0"/>
              <w:right w:val="single" w:color="auto" w:sz="4" w:space="0"/>
            </w:tcBorders>
            <w:noWrap/>
            <w:vAlign w:val="center"/>
          </w:tcPr>
          <w:p w14:paraId="74A83E91">
            <w:pPr>
              <w:spacing w:after="0" w:line="240" w:lineRule="auto"/>
              <w:jc w:val="center"/>
              <w:rPr>
                <w:rFonts w:ascii="Tahoma" w:hAnsi="Tahoma" w:cs="Tahoma"/>
                <w:color w:val="000000"/>
                <w:sz w:val="20"/>
                <w:szCs w:val="20"/>
              </w:rPr>
            </w:pPr>
            <w:r>
              <w:rPr>
                <w:rFonts w:ascii="Tahoma" w:hAnsi="Tahoma" w:cs="Tahoma"/>
                <w:color w:val="000000"/>
                <w:sz w:val="20"/>
                <w:szCs w:val="20"/>
              </w:rPr>
              <w:t>2.970</w:t>
            </w:r>
          </w:p>
        </w:tc>
        <w:tc>
          <w:tcPr>
            <w:tcW w:w="665" w:type="dxa"/>
            <w:tcBorders>
              <w:top w:val="single" w:color="auto" w:sz="4" w:space="0"/>
              <w:left w:val="single" w:color="auto" w:sz="4" w:space="0"/>
              <w:bottom w:val="single" w:color="auto" w:sz="4" w:space="0"/>
              <w:right w:val="single" w:color="auto" w:sz="4" w:space="0"/>
            </w:tcBorders>
            <w:noWrap/>
            <w:vAlign w:val="center"/>
          </w:tcPr>
          <w:p w14:paraId="7575392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D1EB6BB">
            <w:pPr>
              <w:spacing w:after="0" w:line="240" w:lineRule="auto"/>
              <w:jc w:val="center"/>
              <w:rPr>
                <w:rFonts w:ascii="Tahoma" w:hAnsi="Tahoma" w:cs="Tahoma"/>
                <w:color w:val="000000"/>
                <w:sz w:val="20"/>
                <w:szCs w:val="20"/>
              </w:rPr>
            </w:pPr>
            <w:r>
              <w:rPr>
                <w:rFonts w:ascii="Tahoma" w:hAnsi="Tahoma" w:cs="Tahoma"/>
                <w:color w:val="000000"/>
                <w:sz w:val="20"/>
                <w:szCs w:val="20"/>
              </w:rPr>
              <w:t>CLOZAPINA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E54FFE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DE8E2F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A589047">
            <w:pPr>
              <w:spacing w:after="0" w:line="240" w:lineRule="auto"/>
              <w:jc w:val="center"/>
              <w:rPr>
                <w:rFonts w:ascii="Tahoma" w:hAnsi="Tahoma" w:cs="Tahoma"/>
                <w:color w:val="000000"/>
                <w:sz w:val="20"/>
                <w:szCs w:val="20"/>
              </w:rPr>
            </w:pPr>
          </w:p>
        </w:tc>
      </w:tr>
      <w:tr w14:paraId="7167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B2C958C">
            <w:pPr>
              <w:spacing w:after="0" w:line="240" w:lineRule="auto"/>
              <w:jc w:val="center"/>
              <w:rPr>
                <w:rFonts w:ascii="Tahoma" w:hAnsi="Tahoma" w:cs="Tahoma"/>
                <w:color w:val="000000"/>
                <w:sz w:val="20"/>
                <w:szCs w:val="20"/>
              </w:rPr>
            </w:pPr>
            <w:r>
              <w:rPr>
                <w:rFonts w:ascii="Tahoma" w:hAnsi="Tahoma" w:cs="Tahoma"/>
                <w:color w:val="000000"/>
                <w:sz w:val="20"/>
                <w:szCs w:val="20"/>
              </w:rPr>
              <w:t>142</w:t>
            </w:r>
          </w:p>
        </w:tc>
        <w:tc>
          <w:tcPr>
            <w:tcW w:w="865" w:type="dxa"/>
            <w:tcBorders>
              <w:top w:val="single" w:color="auto" w:sz="4" w:space="0"/>
              <w:left w:val="single" w:color="auto" w:sz="4" w:space="0"/>
              <w:bottom w:val="single" w:color="auto" w:sz="4" w:space="0"/>
              <w:right w:val="single" w:color="auto" w:sz="4" w:space="0"/>
            </w:tcBorders>
            <w:noWrap/>
            <w:vAlign w:val="center"/>
          </w:tcPr>
          <w:p w14:paraId="28720895">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39C0052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693B9BD">
            <w:pPr>
              <w:spacing w:after="0" w:line="240" w:lineRule="auto"/>
              <w:jc w:val="center"/>
              <w:rPr>
                <w:rFonts w:ascii="Tahoma" w:hAnsi="Tahoma" w:cs="Tahoma"/>
                <w:color w:val="000000"/>
                <w:sz w:val="20"/>
                <w:szCs w:val="20"/>
              </w:rPr>
            </w:pPr>
            <w:r>
              <w:rPr>
                <w:rFonts w:ascii="Tahoma" w:hAnsi="Tahoma" w:cs="Tahoma"/>
                <w:color w:val="000000"/>
                <w:sz w:val="20"/>
                <w:szCs w:val="20"/>
              </w:rPr>
              <w:t>CODEINA 30 MG + PARACETAMOL 500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C493D1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0B93C0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D409383">
            <w:pPr>
              <w:spacing w:after="0" w:line="240" w:lineRule="auto"/>
              <w:jc w:val="center"/>
              <w:rPr>
                <w:rFonts w:ascii="Tahoma" w:hAnsi="Tahoma" w:cs="Tahoma"/>
                <w:color w:val="000000"/>
                <w:sz w:val="20"/>
                <w:szCs w:val="20"/>
              </w:rPr>
            </w:pPr>
          </w:p>
        </w:tc>
      </w:tr>
      <w:tr w14:paraId="0BB0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91E8ADE">
            <w:pPr>
              <w:spacing w:after="0" w:line="240" w:lineRule="auto"/>
              <w:jc w:val="center"/>
              <w:rPr>
                <w:rFonts w:ascii="Tahoma" w:hAnsi="Tahoma" w:cs="Tahoma"/>
                <w:color w:val="000000"/>
                <w:sz w:val="20"/>
                <w:szCs w:val="20"/>
              </w:rPr>
            </w:pPr>
            <w:r>
              <w:rPr>
                <w:rFonts w:ascii="Tahoma" w:hAnsi="Tahoma" w:cs="Tahoma"/>
                <w:color w:val="000000"/>
                <w:sz w:val="20"/>
                <w:szCs w:val="20"/>
              </w:rPr>
              <w:t>143</w:t>
            </w:r>
          </w:p>
        </w:tc>
        <w:tc>
          <w:tcPr>
            <w:tcW w:w="865" w:type="dxa"/>
            <w:tcBorders>
              <w:top w:val="single" w:color="auto" w:sz="4" w:space="0"/>
              <w:left w:val="single" w:color="auto" w:sz="4" w:space="0"/>
              <w:bottom w:val="single" w:color="auto" w:sz="4" w:space="0"/>
              <w:right w:val="single" w:color="auto" w:sz="4" w:space="0"/>
            </w:tcBorders>
            <w:noWrap/>
            <w:vAlign w:val="center"/>
          </w:tcPr>
          <w:p w14:paraId="63C2340C">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665" w:type="dxa"/>
            <w:tcBorders>
              <w:top w:val="single" w:color="auto" w:sz="4" w:space="0"/>
              <w:left w:val="single" w:color="auto" w:sz="4" w:space="0"/>
              <w:bottom w:val="single" w:color="auto" w:sz="4" w:space="0"/>
              <w:right w:val="single" w:color="auto" w:sz="4" w:space="0"/>
            </w:tcBorders>
            <w:noWrap/>
            <w:vAlign w:val="center"/>
          </w:tcPr>
          <w:p w14:paraId="2C53A28D">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499" w:type="dxa"/>
            <w:tcBorders>
              <w:top w:val="single" w:color="auto" w:sz="4" w:space="0"/>
              <w:left w:val="single" w:color="auto" w:sz="4" w:space="0"/>
              <w:bottom w:val="single" w:color="auto" w:sz="4" w:space="0"/>
              <w:right w:val="single" w:color="auto" w:sz="4" w:space="0"/>
            </w:tcBorders>
            <w:vAlign w:val="center"/>
          </w:tcPr>
          <w:p w14:paraId="1F8FCE2C">
            <w:pPr>
              <w:spacing w:after="0" w:line="240" w:lineRule="auto"/>
              <w:jc w:val="center"/>
              <w:rPr>
                <w:rFonts w:ascii="Tahoma" w:hAnsi="Tahoma" w:cs="Tahoma"/>
                <w:color w:val="000000"/>
                <w:sz w:val="20"/>
                <w:szCs w:val="20"/>
              </w:rPr>
            </w:pPr>
            <w:r>
              <w:rPr>
                <w:rFonts w:ascii="Tahoma" w:hAnsi="Tahoma" w:cs="Tahoma"/>
                <w:color w:val="000000"/>
                <w:sz w:val="20"/>
                <w:szCs w:val="20"/>
              </w:rPr>
              <w:t>COLAGENASE + CLORANFENICOL EM TUBOS DE 30 GRAMAS</w:t>
            </w:r>
          </w:p>
        </w:tc>
        <w:tc>
          <w:tcPr>
            <w:tcW w:w="993" w:type="dxa"/>
            <w:tcBorders>
              <w:top w:val="single" w:color="auto" w:sz="4" w:space="0"/>
              <w:left w:val="single" w:color="auto" w:sz="4" w:space="0"/>
              <w:bottom w:val="single" w:color="auto" w:sz="4" w:space="0"/>
              <w:right w:val="single" w:color="auto" w:sz="4" w:space="0"/>
            </w:tcBorders>
            <w:noWrap/>
            <w:vAlign w:val="center"/>
          </w:tcPr>
          <w:p w14:paraId="6AE5246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3B1987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F341254">
            <w:pPr>
              <w:spacing w:after="0" w:line="240" w:lineRule="auto"/>
              <w:jc w:val="center"/>
              <w:rPr>
                <w:rFonts w:ascii="Tahoma" w:hAnsi="Tahoma" w:cs="Tahoma"/>
                <w:color w:val="000000"/>
                <w:sz w:val="20"/>
                <w:szCs w:val="20"/>
              </w:rPr>
            </w:pPr>
          </w:p>
        </w:tc>
      </w:tr>
      <w:tr w14:paraId="0FB4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0653344">
            <w:pPr>
              <w:spacing w:after="0" w:line="240" w:lineRule="auto"/>
              <w:jc w:val="center"/>
              <w:rPr>
                <w:rFonts w:ascii="Tahoma" w:hAnsi="Tahoma" w:cs="Tahoma"/>
                <w:color w:val="000000"/>
                <w:sz w:val="20"/>
                <w:szCs w:val="20"/>
              </w:rPr>
            </w:pPr>
            <w:r>
              <w:rPr>
                <w:rFonts w:ascii="Tahoma" w:hAnsi="Tahoma" w:cs="Tahoma"/>
                <w:color w:val="000000"/>
                <w:sz w:val="20"/>
                <w:szCs w:val="20"/>
              </w:rPr>
              <w:t>144</w:t>
            </w:r>
          </w:p>
        </w:tc>
        <w:tc>
          <w:tcPr>
            <w:tcW w:w="865" w:type="dxa"/>
            <w:tcBorders>
              <w:top w:val="single" w:color="auto" w:sz="4" w:space="0"/>
              <w:left w:val="single" w:color="auto" w:sz="4" w:space="0"/>
              <w:bottom w:val="single" w:color="auto" w:sz="4" w:space="0"/>
              <w:right w:val="single" w:color="auto" w:sz="4" w:space="0"/>
            </w:tcBorders>
            <w:noWrap/>
            <w:vAlign w:val="center"/>
          </w:tcPr>
          <w:p w14:paraId="456C6290">
            <w:pPr>
              <w:spacing w:after="0" w:line="240" w:lineRule="auto"/>
              <w:jc w:val="center"/>
              <w:rPr>
                <w:rFonts w:ascii="Tahoma" w:hAnsi="Tahoma" w:cs="Tahoma"/>
                <w:color w:val="000000"/>
                <w:sz w:val="20"/>
                <w:szCs w:val="20"/>
              </w:rPr>
            </w:pPr>
            <w:r>
              <w:rPr>
                <w:rFonts w:ascii="Tahoma" w:hAnsi="Tahoma" w:cs="Tahoma"/>
                <w:color w:val="000000"/>
                <w:sz w:val="20"/>
                <w:szCs w:val="20"/>
              </w:rPr>
              <w:t>135</w:t>
            </w:r>
          </w:p>
        </w:tc>
        <w:tc>
          <w:tcPr>
            <w:tcW w:w="665" w:type="dxa"/>
            <w:tcBorders>
              <w:top w:val="single" w:color="auto" w:sz="4" w:space="0"/>
              <w:left w:val="single" w:color="auto" w:sz="4" w:space="0"/>
              <w:bottom w:val="single" w:color="auto" w:sz="4" w:space="0"/>
              <w:right w:val="single" w:color="auto" w:sz="4" w:space="0"/>
            </w:tcBorders>
            <w:noWrap/>
            <w:vAlign w:val="center"/>
          </w:tcPr>
          <w:p w14:paraId="6A0E044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36C626F4">
            <w:pPr>
              <w:spacing w:after="0" w:line="240" w:lineRule="auto"/>
              <w:jc w:val="center"/>
              <w:rPr>
                <w:rFonts w:ascii="Tahoma" w:hAnsi="Tahoma" w:cs="Tahoma"/>
                <w:color w:val="000000"/>
                <w:sz w:val="20"/>
                <w:szCs w:val="20"/>
              </w:rPr>
            </w:pPr>
            <w:r>
              <w:rPr>
                <w:rFonts w:ascii="Tahoma" w:hAnsi="Tahoma" w:cs="Tahoma"/>
                <w:color w:val="000000"/>
                <w:sz w:val="20"/>
                <w:szCs w:val="20"/>
              </w:rPr>
              <w:t>COLÍRIO ANESTÉSICO (SOLUÇÃO OFTÁLMICA ANESTÉSICA - CLORIDRATO DE TETRACAÍNA 1% + CLORIDRATO DE FENILEFRINA 0,1%)</w:t>
            </w:r>
          </w:p>
        </w:tc>
        <w:tc>
          <w:tcPr>
            <w:tcW w:w="993" w:type="dxa"/>
            <w:tcBorders>
              <w:top w:val="single" w:color="auto" w:sz="4" w:space="0"/>
              <w:left w:val="single" w:color="auto" w:sz="4" w:space="0"/>
              <w:bottom w:val="single" w:color="auto" w:sz="4" w:space="0"/>
              <w:right w:val="single" w:color="auto" w:sz="4" w:space="0"/>
            </w:tcBorders>
            <w:noWrap/>
            <w:vAlign w:val="center"/>
          </w:tcPr>
          <w:p w14:paraId="6AD1235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445FCD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C010F48">
            <w:pPr>
              <w:spacing w:after="0" w:line="240" w:lineRule="auto"/>
              <w:jc w:val="center"/>
              <w:rPr>
                <w:rFonts w:ascii="Tahoma" w:hAnsi="Tahoma" w:cs="Tahoma"/>
                <w:color w:val="000000"/>
                <w:sz w:val="20"/>
                <w:szCs w:val="20"/>
              </w:rPr>
            </w:pPr>
          </w:p>
        </w:tc>
      </w:tr>
      <w:tr w14:paraId="53BF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A9289EF">
            <w:pPr>
              <w:spacing w:after="0" w:line="240" w:lineRule="auto"/>
              <w:jc w:val="center"/>
              <w:rPr>
                <w:rFonts w:ascii="Tahoma" w:hAnsi="Tahoma" w:cs="Tahoma"/>
                <w:color w:val="000000"/>
                <w:sz w:val="20"/>
                <w:szCs w:val="20"/>
              </w:rPr>
            </w:pPr>
            <w:r>
              <w:rPr>
                <w:rFonts w:ascii="Tahoma" w:hAnsi="Tahoma" w:cs="Tahoma"/>
                <w:color w:val="000000"/>
                <w:sz w:val="20"/>
                <w:szCs w:val="20"/>
              </w:rPr>
              <w:t>145</w:t>
            </w:r>
          </w:p>
        </w:tc>
        <w:tc>
          <w:tcPr>
            <w:tcW w:w="865" w:type="dxa"/>
            <w:tcBorders>
              <w:top w:val="single" w:color="auto" w:sz="4" w:space="0"/>
              <w:left w:val="single" w:color="auto" w:sz="4" w:space="0"/>
              <w:bottom w:val="single" w:color="auto" w:sz="4" w:space="0"/>
              <w:right w:val="single" w:color="auto" w:sz="4" w:space="0"/>
            </w:tcBorders>
            <w:noWrap/>
            <w:vAlign w:val="center"/>
          </w:tcPr>
          <w:p w14:paraId="32C24927">
            <w:pPr>
              <w:spacing w:after="0" w:line="240" w:lineRule="auto"/>
              <w:jc w:val="center"/>
              <w:rPr>
                <w:rFonts w:ascii="Tahoma" w:hAnsi="Tahoma" w:cs="Tahoma"/>
                <w:color w:val="000000"/>
                <w:sz w:val="20"/>
                <w:szCs w:val="20"/>
              </w:rPr>
            </w:pPr>
            <w:r>
              <w:rPr>
                <w:rFonts w:ascii="Tahoma" w:hAnsi="Tahoma" w:cs="Tahoma"/>
                <w:color w:val="000000"/>
                <w:sz w:val="20"/>
                <w:szCs w:val="20"/>
              </w:rPr>
              <w:t>17.550</w:t>
            </w:r>
          </w:p>
        </w:tc>
        <w:tc>
          <w:tcPr>
            <w:tcW w:w="665" w:type="dxa"/>
            <w:tcBorders>
              <w:top w:val="single" w:color="auto" w:sz="4" w:space="0"/>
              <w:left w:val="single" w:color="auto" w:sz="4" w:space="0"/>
              <w:bottom w:val="single" w:color="auto" w:sz="4" w:space="0"/>
              <w:right w:val="single" w:color="auto" w:sz="4" w:space="0"/>
            </w:tcBorders>
            <w:noWrap/>
            <w:vAlign w:val="center"/>
          </w:tcPr>
          <w:p w14:paraId="627D20E7">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75641F8C">
            <w:pPr>
              <w:spacing w:after="0" w:line="240" w:lineRule="auto"/>
              <w:jc w:val="center"/>
              <w:rPr>
                <w:rFonts w:ascii="Tahoma" w:hAnsi="Tahoma" w:cs="Tahoma"/>
                <w:color w:val="000000"/>
                <w:sz w:val="20"/>
                <w:szCs w:val="20"/>
              </w:rPr>
            </w:pPr>
            <w:r>
              <w:rPr>
                <w:rFonts w:ascii="Tahoma" w:hAnsi="Tahoma" w:cs="Tahoma"/>
                <w:color w:val="000000"/>
                <w:sz w:val="20"/>
                <w:szCs w:val="20"/>
              </w:rPr>
              <w:t>COMPLEXO B, INJETAVEL, AMPOLA DE 2 ML (HYPLEX B)</w:t>
            </w:r>
          </w:p>
        </w:tc>
        <w:tc>
          <w:tcPr>
            <w:tcW w:w="993" w:type="dxa"/>
            <w:tcBorders>
              <w:top w:val="single" w:color="auto" w:sz="4" w:space="0"/>
              <w:left w:val="single" w:color="auto" w:sz="4" w:space="0"/>
              <w:bottom w:val="single" w:color="auto" w:sz="4" w:space="0"/>
              <w:right w:val="single" w:color="auto" w:sz="4" w:space="0"/>
            </w:tcBorders>
            <w:noWrap/>
            <w:vAlign w:val="center"/>
          </w:tcPr>
          <w:p w14:paraId="1D1B31B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74E72F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79D9738">
            <w:pPr>
              <w:spacing w:after="0" w:line="240" w:lineRule="auto"/>
              <w:jc w:val="center"/>
              <w:rPr>
                <w:rFonts w:ascii="Tahoma" w:hAnsi="Tahoma" w:cs="Tahoma"/>
                <w:color w:val="000000"/>
                <w:sz w:val="20"/>
                <w:szCs w:val="20"/>
              </w:rPr>
            </w:pPr>
          </w:p>
        </w:tc>
      </w:tr>
      <w:tr w14:paraId="0E1E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4783A48">
            <w:pPr>
              <w:spacing w:after="0" w:line="240" w:lineRule="auto"/>
              <w:jc w:val="center"/>
              <w:rPr>
                <w:rFonts w:ascii="Tahoma" w:hAnsi="Tahoma" w:cs="Tahoma"/>
                <w:color w:val="000000"/>
                <w:sz w:val="20"/>
                <w:szCs w:val="20"/>
              </w:rPr>
            </w:pPr>
            <w:r>
              <w:rPr>
                <w:rFonts w:ascii="Tahoma" w:hAnsi="Tahoma" w:cs="Tahoma"/>
                <w:color w:val="000000"/>
                <w:sz w:val="20"/>
                <w:szCs w:val="20"/>
              </w:rPr>
              <w:t>146</w:t>
            </w:r>
          </w:p>
        </w:tc>
        <w:tc>
          <w:tcPr>
            <w:tcW w:w="865" w:type="dxa"/>
            <w:tcBorders>
              <w:top w:val="single" w:color="auto" w:sz="4" w:space="0"/>
              <w:left w:val="single" w:color="auto" w:sz="4" w:space="0"/>
              <w:bottom w:val="single" w:color="auto" w:sz="4" w:space="0"/>
              <w:right w:val="single" w:color="auto" w:sz="4" w:space="0"/>
            </w:tcBorders>
            <w:noWrap/>
            <w:vAlign w:val="center"/>
          </w:tcPr>
          <w:p w14:paraId="7360B8FD">
            <w:pPr>
              <w:spacing w:after="0" w:line="240" w:lineRule="auto"/>
              <w:jc w:val="center"/>
              <w:rPr>
                <w:rFonts w:ascii="Tahoma" w:hAnsi="Tahoma" w:cs="Tahoma"/>
                <w:color w:val="000000"/>
                <w:sz w:val="20"/>
                <w:szCs w:val="20"/>
              </w:rPr>
            </w:pPr>
            <w:r>
              <w:rPr>
                <w:rFonts w:ascii="Tahoma" w:hAnsi="Tahoma" w:cs="Tahoma"/>
                <w:color w:val="000000"/>
                <w:sz w:val="20"/>
                <w:szCs w:val="20"/>
              </w:rPr>
              <w:t>5.400</w:t>
            </w:r>
          </w:p>
        </w:tc>
        <w:tc>
          <w:tcPr>
            <w:tcW w:w="665" w:type="dxa"/>
            <w:tcBorders>
              <w:top w:val="single" w:color="auto" w:sz="4" w:space="0"/>
              <w:left w:val="single" w:color="auto" w:sz="4" w:space="0"/>
              <w:bottom w:val="single" w:color="auto" w:sz="4" w:space="0"/>
              <w:right w:val="single" w:color="auto" w:sz="4" w:space="0"/>
            </w:tcBorders>
            <w:noWrap/>
            <w:vAlign w:val="center"/>
          </w:tcPr>
          <w:p w14:paraId="60A5C42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26240DD">
            <w:pPr>
              <w:spacing w:after="0" w:line="240" w:lineRule="auto"/>
              <w:jc w:val="center"/>
              <w:rPr>
                <w:rFonts w:ascii="Tahoma" w:hAnsi="Tahoma" w:cs="Tahoma"/>
                <w:color w:val="000000"/>
                <w:sz w:val="20"/>
                <w:szCs w:val="20"/>
              </w:rPr>
            </w:pPr>
            <w:r>
              <w:rPr>
                <w:rFonts w:ascii="Tahoma" w:hAnsi="Tahoma" w:cs="Tahoma"/>
                <w:color w:val="000000"/>
                <w:sz w:val="20"/>
                <w:szCs w:val="20"/>
              </w:rPr>
              <w:t>DAPAGLIFLOZINA, CONCENTRAÇÃO: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E5F496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890F76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C70CABD">
            <w:pPr>
              <w:spacing w:after="0" w:line="240" w:lineRule="auto"/>
              <w:jc w:val="center"/>
              <w:rPr>
                <w:rFonts w:ascii="Tahoma" w:hAnsi="Tahoma" w:cs="Tahoma"/>
                <w:color w:val="000000"/>
                <w:sz w:val="20"/>
                <w:szCs w:val="20"/>
              </w:rPr>
            </w:pPr>
          </w:p>
        </w:tc>
      </w:tr>
      <w:tr w14:paraId="52A8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AC85723">
            <w:pPr>
              <w:spacing w:after="0" w:line="240" w:lineRule="auto"/>
              <w:jc w:val="center"/>
              <w:rPr>
                <w:rFonts w:ascii="Tahoma" w:hAnsi="Tahoma" w:cs="Tahoma"/>
                <w:color w:val="000000"/>
                <w:sz w:val="20"/>
                <w:szCs w:val="20"/>
              </w:rPr>
            </w:pPr>
            <w:r>
              <w:rPr>
                <w:rFonts w:ascii="Tahoma" w:hAnsi="Tahoma" w:cs="Tahoma"/>
                <w:color w:val="000000"/>
                <w:sz w:val="20"/>
                <w:szCs w:val="20"/>
              </w:rPr>
              <w:t>147</w:t>
            </w:r>
          </w:p>
        </w:tc>
        <w:tc>
          <w:tcPr>
            <w:tcW w:w="865" w:type="dxa"/>
            <w:tcBorders>
              <w:top w:val="single" w:color="auto" w:sz="4" w:space="0"/>
              <w:left w:val="single" w:color="auto" w:sz="4" w:space="0"/>
              <w:bottom w:val="single" w:color="auto" w:sz="4" w:space="0"/>
              <w:right w:val="single" w:color="auto" w:sz="4" w:space="0"/>
            </w:tcBorders>
            <w:noWrap/>
            <w:vAlign w:val="center"/>
          </w:tcPr>
          <w:p w14:paraId="02C3A9E4">
            <w:pPr>
              <w:spacing w:after="0" w:line="240" w:lineRule="auto"/>
              <w:jc w:val="center"/>
              <w:rPr>
                <w:rFonts w:ascii="Tahoma" w:hAnsi="Tahoma" w:cs="Tahoma"/>
                <w:color w:val="000000"/>
                <w:sz w:val="20"/>
                <w:szCs w:val="20"/>
              </w:rPr>
            </w:pPr>
            <w:r>
              <w:rPr>
                <w:rFonts w:ascii="Tahoma" w:hAnsi="Tahoma" w:cs="Tahoma"/>
                <w:color w:val="000000"/>
                <w:sz w:val="20"/>
                <w:szCs w:val="20"/>
              </w:rPr>
              <w:t>36</w:t>
            </w:r>
          </w:p>
        </w:tc>
        <w:tc>
          <w:tcPr>
            <w:tcW w:w="665" w:type="dxa"/>
            <w:tcBorders>
              <w:top w:val="single" w:color="auto" w:sz="4" w:space="0"/>
              <w:left w:val="single" w:color="auto" w:sz="4" w:space="0"/>
              <w:bottom w:val="single" w:color="auto" w:sz="4" w:space="0"/>
              <w:right w:val="single" w:color="auto" w:sz="4" w:space="0"/>
            </w:tcBorders>
            <w:noWrap/>
            <w:vAlign w:val="center"/>
          </w:tcPr>
          <w:p w14:paraId="275950F1">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28830179">
            <w:pPr>
              <w:spacing w:after="0" w:line="240" w:lineRule="auto"/>
              <w:jc w:val="center"/>
              <w:rPr>
                <w:rFonts w:ascii="Tahoma" w:hAnsi="Tahoma" w:cs="Tahoma"/>
                <w:color w:val="000000"/>
                <w:sz w:val="20"/>
                <w:szCs w:val="20"/>
              </w:rPr>
            </w:pPr>
            <w:r>
              <w:rPr>
                <w:rFonts w:ascii="Tahoma" w:hAnsi="Tahoma" w:cs="Tahoma"/>
                <w:color w:val="000000"/>
                <w:sz w:val="20"/>
                <w:szCs w:val="20"/>
              </w:rPr>
              <w:t>DECANOATO DE ZUCLOPENTIXOL 200 MG/ML (CLOPIXOL DEPOT)</w:t>
            </w:r>
          </w:p>
        </w:tc>
        <w:tc>
          <w:tcPr>
            <w:tcW w:w="993" w:type="dxa"/>
            <w:tcBorders>
              <w:top w:val="single" w:color="auto" w:sz="4" w:space="0"/>
              <w:left w:val="single" w:color="auto" w:sz="4" w:space="0"/>
              <w:bottom w:val="single" w:color="auto" w:sz="4" w:space="0"/>
              <w:right w:val="single" w:color="auto" w:sz="4" w:space="0"/>
            </w:tcBorders>
            <w:noWrap/>
            <w:vAlign w:val="center"/>
          </w:tcPr>
          <w:p w14:paraId="44DC5A3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47DF95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FD2BCF7">
            <w:pPr>
              <w:spacing w:after="0" w:line="240" w:lineRule="auto"/>
              <w:jc w:val="center"/>
              <w:rPr>
                <w:rFonts w:ascii="Tahoma" w:hAnsi="Tahoma" w:cs="Tahoma"/>
                <w:color w:val="000000"/>
                <w:sz w:val="20"/>
                <w:szCs w:val="20"/>
              </w:rPr>
            </w:pPr>
          </w:p>
        </w:tc>
      </w:tr>
      <w:tr w14:paraId="4458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D62DD55">
            <w:pPr>
              <w:spacing w:after="0" w:line="240" w:lineRule="auto"/>
              <w:jc w:val="center"/>
              <w:rPr>
                <w:rFonts w:ascii="Tahoma" w:hAnsi="Tahoma" w:cs="Tahoma"/>
                <w:color w:val="000000"/>
                <w:sz w:val="20"/>
                <w:szCs w:val="20"/>
              </w:rPr>
            </w:pPr>
            <w:r>
              <w:rPr>
                <w:rFonts w:ascii="Tahoma" w:hAnsi="Tahoma" w:cs="Tahoma"/>
                <w:color w:val="000000"/>
                <w:sz w:val="20"/>
                <w:szCs w:val="20"/>
              </w:rPr>
              <w:t>148</w:t>
            </w:r>
          </w:p>
        </w:tc>
        <w:tc>
          <w:tcPr>
            <w:tcW w:w="865" w:type="dxa"/>
            <w:tcBorders>
              <w:top w:val="single" w:color="auto" w:sz="4" w:space="0"/>
              <w:left w:val="single" w:color="auto" w:sz="4" w:space="0"/>
              <w:bottom w:val="single" w:color="auto" w:sz="4" w:space="0"/>
              <w:right w:val="single" w:color="auto" w:sz="4" w:space="0"/>
            </w:tcBorders>
            <w:noWrap/>
            <w:vAlign w:val="center"/>
          </w:tcPr>
          <w:p w14:paraId="74D1D0F4">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304A20FE">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6E08FF5">
            <w:pPr>
              <w:spacing w:after="0" w:line="240" w:lineRule="auto"/>
              <w:jc w:val="center"/>
              <w:rPr>
                <w:rFonts w:ascii="Tahoma" w:hAnsi="Tahoma" w:cs="Tahoma"/>
                <w:color w:val="000000"/>
                <w:sz w:val="20"/>
                <w:szCs w:val="20"/>
              </w:rPr>
            </w:pPr>
            <w:r>
              <w:rPr>
                <w:rFonts w:ascii="Tahoma" w:hAnsi="Tahoma" w:cs="Tahoma"/>
                <w:color w:val="000000"/>
                <w:sz w:val="20"/>
                <w:szCs w:val="20"/>
              </w:rPr>
              <w:t>DELTAMETRINA SHAMPOO, FRASCO COM 100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0FFF821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82FAA1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79E05FC">
            <w:pPr>
              <w:spacing w:after="0" w:line="240" w:lineRule="auto"/>
              <w:jc w:val="center"/>
              <w:rPr>
                <w:rFonts w:ascii="Tahoma" w:hAnsi="Tahoma" w:cs="Tahoma"/>
                <w:color w:val="000000"/>
                <w:sz w:val="20"/>
                <w:szCs w:val="20"/>
              </w:rPr>
            </w:pPr>
          </w:p>
        </w:tc>
      </w:tr>
      <w:tr w14:paraId="323C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C87808F">
            <w:pPr>
              <w:spacing w:after="0" w:line="240" w:lineRule="auto"/>
              <w:jc w:val="center"/>
              <w:rPr>
                <w:rFonts w:ascii="Tahoma" w:hAnsi="Tahoma" w:cs="Tahoma"/>
                <w:color w:val="000000"/>
                <w:sz w:val="20"/>
                <w:szCs w:val="20"/>
              </w:rPr>
            </w:pPr>
            <w:r>
              <w:rPr>
                <w:rFonts w:ascii="Tahoma" w:hAnsi="Tahoma" w:cs="Tahoma"/>
                <w:color w:val="000000"/>
                <w:sz w:val="20"/>
                <w:szCs w:val="20"/>
              </w:rPr>
              <w:t>149</w:t>
            </w:r>
          </w:p>
        </w:tc>
        <w:tc>
          <w:tcPr>
            <w:tcW w:w="865" w:type="dxa"/>
            <w:tcBorders>
              <w:top w:val="single" w:color="auto" w:sz="4" w:space="0"/>
              <w:left w:val="single" w:color="auto" w:sz="4" w:space="0"/>
              <w:bottom w:val="single" w:color="auto" w:sz="4" w:space="0"/>
              <w:right w:val="single" w:color="auto" w:sz="4" w:space="0"/>
            </w:tcBorders>
            <w:noWrap/>
            <w:vAlign w:val="center"/>
          </w:tcPr>
          <w:p w14:paraId="455BA120">
            <w:pPr>
              <w:spacing w:after="0" w:line="240" w:lineRule="auto"/>
              <w:jc w:val="center"/>
              <w:rPr>
                <w:rFonts w:ascii="Tahoma" w:hAnsi="Tahoma" w:cs="Tahoma"/>
                <w:color w:val="000000"/>
                <w:sz w:val="20"/>
                <w:szCs w:val="20"/>
              </w:rPr>
            </w:pPr>
            <w:r>
              <w:rPr>
                <w:rFonts w:ascii="Tahoma" w:hAnsi="Tahoma" w:cs="Tahoma"/>
                <w:color w:val="000000"/>
                <w:sz w:val="20"/>
                <w:szCs w:val="20"/>
              </w:rPr>
              <w:t>315</w:t>
            </w:r>
          </w:p>
        </w:tc>
        <w:tc>
          <w:tcPr>
            <w:tcW w:w="665" w:type="dxa"/>
            <w:tcBorders>
              <w:top w:val="single" w:color="auto" w:sz="4" w:space="0"/>
              <w:left w:val="single" w:color="auto" w:sz="4" w:space="0"/>
              <w:bottom w:val="single" w:color="auto" w:sz="4" w:space="0"/>
              <w:right w:val="single" w:color="auto" w:sz="4" w:space="0"/>
            </w:tcBorders>
            <w:noWrap/>
            <w:vAlign w:val="center"/>
          </w:tcPr>
          <w:p w14:paraId="674124C9">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492D1CE5">
            <w:pPr>
              <w:spacing w:after="0" w:line="240" w:lineRule="auto"/>
              <w:jc w:val="center"/>
              <w:rPr>
                <w:rFonts w:ascii="Tahoma" w:hAnsi="Tahoma" w:cs="Tahoma"/>
                <w:color w:val="000000"/>
                <w:sz w:val="20"/>
                <w:szCs w:val="20"/>
              </w:rPr>
            </w:pPr>
            <w:r>
              <w:rPr>
                <w:rFonts w:ascii="Tahoma" w:hAnsi="Tahoma" w:cs="Tahoma"/>
                <w:color w:val="000000"/>
                <w:sz w:val="20"/>
                <w:szCs w:val="20"/>
              </w:rPr>
              <w:t>DESLANOSIDEO 0,2 MG/ML; EM AMPOLAS DE 2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2BA49E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FB2963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139674B">
            <w:pPr>
              <w:spacing w:after="0" w:line="240" w:lineRule="auto"/>
              <w:jc w:val="center"/>
              <w:rPr>
                <w:rFonts w:ascii="Tahoma" w:hAnsi="Tahoma" w:cs="Tahoma"/>
                <w:color w:val="000000"/>
                <w:sz w:val="20"/>
                <w:szCs w:val="20"/>
              </w:rPr>
            </w:pPr>
          </w:p>
        </w:tc>
      </w:tr>
      <w:tr w14:paraId="2B88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0865AA7">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865" w:type="dxa"/>
            <w:tcBorders>
              <w:top w:val="single" w:color="auto" w:sz="4" w:space="0"/>
              <w:left w:val="single" w:color="auto" w:sz="4" w:space="0"/>
              <w:bottom w:val="single" w:color="auto" w:sz="4" w:space="0"/>
              <w:right w:val="single" w:color="auto" w:sz="4" w:space="0"/>
            </w:tcBorders>
            <w:noWrap/>
            <w:vAlign w:val="center"/>
          </w:tcPr>
          <w:p w14:paraId="4D50AAC9">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2AB4AD0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05D9384">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DESVENLAFAXINA 100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50F129D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EDECC6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453BD0B">
            <w:pPr>
              <w:spacing w:after="0" w:line="240" w:lineRule="auto"/>
              <w:jc w:val="center"/>
              <w:rPr>
                <w:rFonts w:ascii="Tahoma" w:hAnsi="Tahoma" w:cs="Tahoma"/>
                <w:color w:val="000000"/>
                <w:sz w:val="20"/>
                <w:szCs w:val="20"/>
              </w:rPr>
            </w:pPr>
          </w:p>
        </w:tc>
      </w:tr>
      <w:tr w14:paraId="7E40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1992B28">
            <w:pPr>
              <w:spacing w:after="0" w:line="240" w:lineRule="auto"/>
              <w:jc w:val="center"/>
              <w:rPr>
                <w:rFonts w:ascii="Tahoma" w:hAnsi="Tahoma" w:cs="Tahoma"/>
                <w:color w:val="000000"/>
                <w:sz w:val="20"/>
                <w:szCs w:val="20"/>
              </w:rPr>
            </w:pPr>
            <w:r>
              <w:rPr>
                <w:rFonts w:ascii="Tahoma" w:hAnsi="Tahoma" w:cs="Tahoma"/>
                <w:color w:val="000000"/>
                <w:sz w:val="20"/>
                <w:szCs w:val="20"/>
              </w:rPr>
              <w:t>151</w:t>
            </w:r>
          </w:p>
        </w:tc>
        <w:tc>
          <w:tcPr>
            <w:tcW w:w="865" w:type="dxa"/>
            <w:tcBorders>
              <w:top w:val="single" w:color="auto" w:sz="4" w:space="0"/>
              <w:left w:val="single" w:color="auto" w:sz="4" w:space="0"/>
              <w:bottom w:val="single" w:color="auto" w:sz="4" w:space="0"/>
              <w:right w:val="single" w:color="auto" w:sz="4" w:space="0"/>
            </w:tcBorders>
            <w:noWrap/>
            <w:vAlign w:val="center"/>
          </w:tcPr>
          <w:p w14:paraId="0C196EAF">
            <w:pPr>
              <w:spacing w:after="0" w:line="240" w:lineRule="auto"/>
              <w:jc w:val="center"/>
              <w:rPr>
                <w:rFonts w:ascii="Tahoma" w:hAnsi="Tahoma" w:cs="Tahoma"/>
                <w:color w:val="000000"/>
                <w:sz w:val="20"/>
                <w:szCs w:val="20"/>
              </w:rPr>
            </w:pPr>
            <w:r>
              <w:rPr>
                <w:rFonts w:ascii="Tahoma" w:hAnsi="Tahoma" w:cs="Tahoma"/>
                <w:color w:val="000000"/>
                <w:sz w:val="20"/>
                <w:szCs w:val="20"/>
              </w:rPr>
              <w:t>6.750</w:t>
            </w:r>
          </w:p>
        </w:tc>
        <w:tc>
          <w:tcPr>
            <w:tcW w:w="665" w:type="dxa"/>
            <w:tcBorders>
              <w:top w:val="single" w:color="auto" w:sz="4" w:space="0"/>
              <w:left w:val="single" w:color="auto" w:sz="4" w:space="0"/>
              <w:bottom w:val="single" w:color="auto" w:sz="4" w:space="0"/>
              <w:right w:val="single" w:color="auto" w:sz="4" w:space="0"/>
            </w:tcBorders>
            <w:noWrap/>
            <w:vAlign w:val="center"/>
          </w:tcPr>
          <w:p w14:paraId="46B7D82F">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15ED6E26">
            <w:pPr>
              <w:spacing w:after="0" w:line="240" w:lineRule="auto"/>
              <w:jc w:val="center"/>
              <w:rPr>
                <w:rFonts w:ascii="Tahoma" w:hAnsi="Tahoma" w:cs="Tahoma"/>
                <w:color w:val="000000"/>
                <w:sz w:val="20"/>
                <w:szCs w:val="20"/>
              </w:rPr>
            </w:pPr>
            <w:r>
              <w:rPr>
                <w:rFonts w:ascii="Tahoma" w:hAnsi="Tahoma" w:cs="Tahoma"/>
                <w:color w:val="000000"/>
                <w:sz w:val="20"/>
                <w:szCs w:val="20"/>
              </w:rPr>
              <w:t>DEXAMETASONA INJETAVEL 2 MG/ML, EM AMPOLA DE 1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0A770E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2A4657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7D4EACF">
            <w:pPr>
              <w:spacing w:after="0" w:line="240" w:lineRule="auto"/>
              <w:jc w:val="center"/>
              <w:rPr>
                <w:rFonts w:ascii="Tahoma" w:hAnsi="Tahoma" w:cs="Tahoma"/>
                <w:color w:val="000000"/>
                <w:sz w:val="20"/>
                <w:szCs w:val="20"/>
              </w:rPr>
            </w:pPr>
          </w:p>
        </w:tc>
      </w:tr>
      <w:tr w14:paraId="292F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742EE1F">
            <w:pPr>
              <w:spacing w:after="0" w:line="240" w:lineRule="auto"/>
              <w:jc w:val="center"/>
              <w:rPr>
                <w:rFonts w:ascii="Tahoma" w:hAnsi="Tahoma" w:cs="Tahoma"/>
                <w:color w:val="000000"/>
                <w:sz w:val="20"/>
                <w:szCs w:val="20"/>
              </w:rPr>
            </w:pPr>
            <w:r>
              <w:rPr>
                <w:rFonts w:ascii="Tahoma" w:hAnsi="Tahoma" w:cs="Tahoma"/>
                <w:color w:val="000000"/>
                <w:sz w:val="20"/>
                <w:szCs w:val="20"/>
              </w:rPr>
              <w:t>152</w:t>
            </w:r>
          </w:p>
        </w:tc>
        <w:tc>
          <w:tcPr>
            <w:tcW w:w="865" w:type="dxa"/>
            <w:tcBorders>
              <w:top w:val="single" w:color="auto" w:sz="4" w:space="0"/>
              <w:left w:val="single" w:color="auto" w:sz="4" w:space="0"/>
              <w:bottom w:val="single" w:color="auto" w:sz="4" w:space="0"/>
              <w:right w:val="single" w:color="auto" w:sz="4" w:space="0"/>
            </w:tcBorders>
            <w:noWrap/>
            <w:vAlign w:val="center"/>
          </w:tcPr>
          <w:p w14:paraId="7DB5DE9E">
            <w:pPr>
              <w:spacing w:after="0" w:line="240" w:lineRule="auto"/>
              <w:jc w:val="center"/>
              <w:rPr>
                <w:rFonts w:ascii="Tahoma" w:hAnsi="Tahoma" w:cs="Tahoma"/>
                <w:color w:val="000000"/>
                <w:sz w:val="20"/>
                <w:szCs w:val="20"/>
              </w:rPr>
            </w:pPr>
            <w:r>
              <w:rPr>
                <w:rFonts w:ascii="Tahoma" w:hAnsi="Tahoma" w:cs="Tahoma"/>
                <w:color w:val="000000"/>
                <w:sz w:val="20"/>
                <w:szCs w:val="20"/>
              </w:rPr>
              <w:t>21.600</w:t>
            </w:r>
          </w:p>
        </w:tc>
        <w:tc>
          <w:tcPr>
            <w:tcW w:w="665" w:type="dxa"/>
            <w:tcBorders>
              <w:top w:val="single" w:color="auto" w:sz="4" w:space="0"/>
              <w:left w:val="single" w:color="auto" w:sz="4" w:space="0"/>
              <w:bottom w:val="single" w:color="auto" w:sz="4" w:space="0"/>
              <w:right w:val="single" w:color="auto" w:sz="4" w:space="0"/>
            </w:tcBorders>
            <w:noWrap/>
            <w:vAlign w:val="center"/>
          </w:tcPr>
          <w:p w14:paraId="452A5EEA">
            <w:pPr>
              <w:spacing w:after="0" w:line="240" w:lineRule="auto"/>
              <w:jc w:val="center"/>
              <w:rPr>
                <w:rFonts w:ascii="Tahoma" w:hAnsi="Tahoma" w:cs="Tahoma"/>
                <w:color w:val="000000"/>
                <w:sz w:val="20"/>
                <w:szCs w:val="20"/>
              </w:rPr>
            </w:pPr>
            <w:r>
              <w:rPr>
                <w:rFonts w:ascii="Tahoma" w:hAnsi="Tahoma" w:cs="Tahoma"/>
                <w:color w:val="000000"/>
                <w:sz w:val="20"/>
                <w:szCs w:val="20"/>
              </w:rPr>
              <w:t>FRA</w:t>
            </w:r>
          </w:p>
        </w:tc>
        <w:tc>
          <w:tcPr>
            <w:tcW w:w="4499" w:type="dxa"/>
            <w:tcBorders>
              <w:top w:val="single" w:color="auto" w:sz="4" w:space="0"/>
              <w:left w:val="single" w:color="auto" w:sz="4" w:space="0"/>
              <w:bottom w:val="single" w:color="auto" w:sz="4" w:space="0"/>
              <w:right w:val="single" w:color="auto" w:sz="4" w:space="0"/>
            </w:tcBorders>
            <w:vAlign w:val="center"/>
          </w:tcPr>
          <w:p w14:paraId="0588193E">
            <w:pPr>
              <w:spacing w:after="0" w:line="240" w:lineRule="auto"/>
              <w:jc w:val="center"/>
              <w:rPr>
                <w:rFonts w:ascii="Tahoma" w:hAnsi="Tahoma" w:cs="Tahoma"/>
                <w:color w:val="000000"/>
                <w:sz w:val="20"/>
                <w:szCs w:val="20"/>
              </w:rPr>
            </w:pPr>
            <w:r>
              <w:rPr>
                <w:rFonts w:ascii="Tahoma" w:hAnsi="Tahoma" w:cs="Tahoma"/>
                <w:color w:val="000000"/>
                <w:sz w:val="20"/>
                <w:szCs w:val="20"/>
              </w:rPr>
              <w:t>DEXAMETASONA INJETAVEL 4 MG/ML, AMPOLA</w:t>
            </w:r>
          </w:p>
        </w:tc>
        <w:tc>
          <w:tcPr>
            <w:tcW w:w="993" w:type="dxa"/>
            <w:tcBorders>
              <w:top w:val="single" w:color="auto" w:sz="4" w:space="0"/>
              <w:left w:val="single" w:color="auto" w:sz="4" w:space="0"/>
              <w:bottom w:val="single" w:color="auto" w:sz="4" w:space="0"/>
              <w:right w:val="single" w:color="auto" w:sz="4" w:space="0"/>
            </w:tcBorders>
            <w:noWrap/>
            <w:vAlign w:val="center"/>
          </w:tcPr>
          <w:p w14:paraId="513D180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FCF500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F3D2E8C">
            <w:pPr>
              <w:spacing w:after="0" w:line="240" w:lineRule="auto"/>
              <w:jc w:val="center"/>
              <w:rPr>
                <w:rFonts w:ascii="Tahoma" w:hAnsi="Tahoma" w:cs="Tahoma"/>
                <w:color w:val="000000"/>
                <w:sz w:val="20"/>
                <w:szCs w:val="20"/>
              </w:rPr>
            </w:pPr>
          </w:p>
        </w:tc>
      </w:tr>
      <w:tr w14:paraId="7BF6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1EE2F6C">
            <w:pPr>
              <w:spacing w:after="0" w:line="240" w:lineRule="auto"/>
              <w:jc w:val="center"/>
              <w:rPr>
                <w:rFonts w:ascii="Tahoma" w:hAnsi="Tahoma" w:cs="Tahoma"/>
                <w:color w:val="000000"/>
                <w:sz w:val="20"/>
                <w:szCs w:val="20"/>
              </w:rPr>
            </w:pPr>
            <w:r>
              <w:rPr>
                <w:rFonts w:ascii="Tahoma" w:hAnsi="Tahoma" w:cs="Tahoma"/>
                <w:color w:val="000000"/>
                <w:sz w:val="20"/>
                <w:szCs w:val="20"/>
              </w:rPr>
              <w:t>153</w:t>
            </w:r>
          </w:p>
        </w:tc>
        <w:tc>
          <w:tcPr>
            <w:tcW w:w="865" w:type="dxa"/>
            <w:tcBorders>
              <w:top w:val="single" w:color="auto" w:sz="4" w:space="0"/>
              <w:left w:val="single" w:color="auto" w:sz="4" w:space="0"/>
              <w:bottom w:val="single" w:color="auto" w:sz="4" w:space="0"/>
              <w:right w:val="single" w:color="auto" w:sz="4" w:space="0"/>
            </w:tcBorders>
            <w:noWrap/>
            <w:vAlign w:val="center"/>
          </w:tcPr>
          <w:p w14:paraId="499E0EBC">
            <w:pPr>
              <w:spacing w:after="0" w:line="240" w:lineRule="auto"/>
              <w:jc w:val="center"/>
              <w:rPr>
                <w:rFonts w:ascii="Tahoma" w:hAnsi="Tahoma" w:cs="Tahoma"/>
                <w:color w:val="000000"/>
                <w:sz w:val="20"/>
                <w:szCs w:val="20"/>
              </w:rPr>
            </w:pPr>
            <w:r>
              <w:rPr>
                <w:rFonts w:ascii="Tahoma" w:hAnsi="Tahoma" w:cs="Tahoma"/>
                <w:color w:val="000000"/>
                <w:sz w:val="20"/>
                <w:szCs w:val="20"/>
              </w:rPr>
              <w:t>6.075</w:t>
            </w:r>
          </w:p>
        </w:tc>
        <w:tc>
          <w:tcPr>
            <w:tcW w:w="665" w:type="dxa"/>
            <w:tcBorders>
              <w:top w:val="single" w:color="auto" w:sz="4" w:space="0"/>
              <w:left w:val="single" w:color="auto" w:sz="4" w:space="0"/>
              <w:bottom w:val="single" w:color="auto" w:sz="4" w:space="0"/>
              <w:right w:val="single" w:color="auto" w:sz="4" w:space="0"/>
            </w:tcBorders>
            <w:noWrap/>
            <w:vAlign w:val="center"/>
          </w:tcPr>
          <w:p w14:paraId="4FA82D98">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499" w:type="dxa"/>
            <w:tcBorders>
              <w:top w:val="single" w:color="auto" w:sz="4" w:space="0"/>
              <w:left w:val="single" w:color="auto" w:sz="4" w:space="0"/>
              <w:bottom w:val="single" w:color="auto" w:sz="4" w:space="0"/>
              <w:right w:val="single" w:color="auto" w:sz="4" w:space="0"/>
            </w:tcBorders>
            <w:vAlign w:val="center"/>
          </w:tcPr>
          <w:p w14:paraId="01E9FE42">
            <w:pPr>
              <w:spacing w:after="0" w:line="240" w:lineRule="auto"/>
              <w:jc w:val="center"/>
              <w:rPr>
                <w:rFonts w:ascii="Tahoma" w:hAnsi="Tahoma" w:cs="Tahoma"/>
                <w:color w:val="000000"/>
                <w:sz w:val="20"/>
                <w:szCs w:val="20"/>
              </w:rPr>
            </w:pPr>
            <w:r>
              <w:rPr>
                <w:rFonts w:ascii="Tahoma" w:hAnsi="Tahoma" w:cs="Tahoma"/>
                <w:color w:val="000000"/>
                <w:sz w:val="20"/>
                <w:szCs w:val="20"/>
              </w:rPr>
              <w:t>DEXAMETASONA 0,1% CREME 10GR</w:t>
            </w:r>
          </w:p>
        </w:tc>
        <w:tc>
          <w:tcPr>
            <w:tcW w:w="993" w:type="dxa"/>
            <w:tcBorders>
              <w:top w:val="single" w:color="auto" w:sz="4" w:space="0"/>
              <w:left w:val="single" w:color="auto" w:sz="4" w:space="0"/>
              <w:bottom w:val="single" w:color="auto" w:sz="4" w:space="0"/>
              <w:right w:val="single" w:color="auto" w:sz="4" w:space="0"/>
            </w:tcBorders>
            <w:noWrap/>
            <w:vAlign w:val="center"/>
          </w:tcPr>
          <w:p w14:paraId="08CBDBE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FBF1F8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229783E">
            <w:pPr>
              <w:spacing w:after="0" w:line="240" w:lineRule="auto"/>
              <w:jc w:val="center"/>
              <w:rPr>
                <w:rFonts w:ascii="Tahoma" w:hAnsi="Tahoma" w:cs="Tahoma"/>
                <w:color w:val="000000"/>
                <w:sz w:val="20"/>
                <w:szCs w:val="20"/>
              </w:rPr>
            </w:pPr>
          </w:p>
        </w:tc>
      </w:tr>
      <w:tr w14:paraId="2D02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2D4A6D5">
            <w:pPr>
              <w:spacing w:after="0" w:line="240" w:lineRule="auto"/>
              <w:jc w:val="center"/>
              <w:rPr>
                <w:rFonts w:ascii="Tahoma" w:hAnsi="Tahoma" w:cs="Tahoma"/>
                <w:color w:val="000000"/>
                <w:sz w:val="20"/>
                <w:szCs w:val="20"/>
              </w:rPr>
            </w:pPr>
            <w:r>
              <w:rPr>
                <w:rFonts w:ascii="Tahoma" w:hAnsi="Tahoma" w:cs="Tahoma"/>
                <w:color w:val="000000"/>
                <w:sz w:val="20"/>
                <w:szCs w:val="20"/>
              </w:rPr>
              <w:t>154</w:t>
            </w:r>
          </w:p>
        </w:tc>
        <w:tc>
          <w:tcPr>
            <w:tcW w:w="865" w:type="dxa"/>
            <w:tcBorders>
              <w:top w:val="single" w:color="auto" w:sz="4" w:space="0"/>
              <w:left w:val="single" w:color="auto" w:sz="4" w:space="0"/>
              <w:bottom w:val="single" w:color="auto" w:sz="4" w:space="0"/>
              <w:right w:val="single" w:color="auto" w:sz="4" w:space="0"/>
            </w:tcBorders>
            <w:noWrap/>
            <w:vAlign w:val="center"/>
          </w:tcPr>
          <w:p w14:paraId="73111DDB">
            <w:pPr>
              <w:spacing w:after="0" w:line="240" w:lineRule="auto"/>
              <w:jc w:val="center"/>
              <w:rPr>
                <w:rFonts w:ascii="Tahoma" w:hAnsi="Tahoma" w:cs="Tahoma"/>
                <w:color w:val="000000"/>
                <w:sz w:val="20"/>
                <w:szCs w:val="20"/>
              </w:rPr>
            </w:pPr>
            <w:r>
              <w:rPr>
                <w:rFonts w:ascii="Tahoma" w:hAnsi="Tahoma" w:cs="Tahoma"/>
                <w:color w:val="000000"/>
                <w:sz w:val="20"/>
                <w:szCs w:val="20"/>
              </w:rPr>
              <w:t>10.800</w:t>
            </w:r>
          </w:p>
        </w:tc>
        <w:tc>
          <w:tcPr>
            <w:tcW w:w="665" w:type="dxa"/>
            <w:tcBorders>
              <w:top w:val="single" w:color="auto" w:sz="4" w:space="0"/>
              <w:left w:val="single" w:color="auto" w:sz="4" w:space="0"/>
              <w:bottom w:val="single" w:color="auto" w:sz="4" w:space="0"/>
              <w:right w:val="single" w:color="auto" w:sz="4" w:space="0"/>
            </w:tcBorders>
            <w:noWrap/>
            <w:vAlign w:val="center"/>
          </w:tcPr>
          <w:p w14:paraId="72B34AA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343B851">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DEXAMETASONA 4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3802D89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03ADDA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D576674">
            <w:pPr>
              <w:spacing w:after="0" w:line="240" w:lineRule="auto"/>
              <w:jc w:val="center"/>
              <w:rPr>
                <w:rFonts w:ascii="Tahoma" w:hAnsi="Tahoma" w:cs="Tahoma"/>
                <w:color w:val="000000"/>
                <w:sz w:val="20"/>
                <w:szCs w:val="20"/>
              </w:rPr>
            </w:pPr>
          </w:p>
        </w:tc>
      </w:tr>
      <w:tr w14:paraId="7E61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C97CB73">
            <w:pPr>
              <w:spacing w:after="0" w:line="240" w:lineRule="auto"/>
              <w:jc w:val="center"/>
              <w:rPr>
                <w:rFonts w:ascii="Tahoma" w:hAnsi="Tahoma" w:cs="Tahoma"/>
                <w:color w:val="000000"/>
                <w:sz w:val="20"/>
                <w:szCs w:val="20"/>
              </w:rPr>
            </w:pPr>
            <w:r>
              <w:rPr>
                <w:rFonts w:ascii="Tahoma" w:hAnsi="Tahoma" w:cs="Tahoma"/>
                <w:color w:val="000000"/>
                <w:sz w:val="20"/>
                <w:szCs w:val="20"/>
              </w:rPr>
              <w:t>155</w:t>
            </w:r>
          </w:p>
        </w:tc>
        <w:tc>
          <w:tcPr>
            <w:tcW w:w="865" w:type="dxa"/>
            <w:tcBorders>
              <w:top w:val="single" w:color="auto" w:sz="4" w:space="0"/>
              <w:left w:val="single" w:color="auto" w:sz="4" w:space="0"/>
              <w:bottom w:val="single" w:color="auto" w:sz="4" w:space="0"/>
              <w:right w:val="single" w:color="auto" w:sz="4" w:space="0"/>
            </w:tcBorders>
            <w:noWrap/>
            <w:vAlign w:val="center"/>
          </w:tcPr>
          <w:p w14:paraId="7664D4D7">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154622AF">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3EAD60AD">
            <w:pPr>
              <w:spacing w:after="0" w:line="240" w:lineRule="auto"/>
              <w:jc w:val="center"/>
              <w:rPr>
                <w:rFonts w:ascii="Tahoma" w:hAnsi="Tahoma" w:cs="Tahoma"/>
                <w:color w:val="000000"/>
                <w:sz w:val="20"/>
                <w:szCs w:val="20"/>
              </w:rPr>
            </w:pPr>
            <w:r>
              <w:rPr>
                <w:rFonts w:ascii="Tahoma" w:hAnsi="Tahoma" w:cs="Tahoma"/>
                <w:color w:val="000000"/>
                <w:sz w:val="20"/>
                <w:szCs w:val="20"/>
              </w:rPr>
              <w:t>DEXCLORFENIRAMINA MALEATO, DOSAGEM: 0,4 MG/ML, APRESENTAÇÃO: SOLUÇÃO ORAL A PARTIR DE 100ML</w:t>
            </w:r>
          </w:p>
        </w:tc>
        <w:tc>
          <w:tcPr>
            <w:tcW w:w="993" w:type="dxa"/>
            <w:tcBorders>
              <w:top w:val="single" w:color="auto" w:sz="4" w:space="0"/>
              <w:left w:val="single" w:color="auto" w:sz="4" w:space="0"/>
              <w:bottom w:val="single" w:color="auto" w:sz="4" w:space="0"/>
              <w:right w:val="single" w:color="auto" w:sz="4" w:space="0"/>
            </w:tcBorders>
            <w:noWrap/>
            <w:vAlign w:val="center"/>
          </w:tcPr>
          <w:p w14:paraId="1C62A32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F1A65B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2BBEC34">
            <w:pPr>
              <w:spacing w:after="0" w:line="240" w:lineRule="auto"/>
              <w:jc w:val="center"/>
              <w:rPr>
                <w:rFonts w:ascii="Tahoma" w:hAnsi="Tahoma" w:cs="Tahoma"/>
                <w:color w:val="000000"/>
                <w:sz w:val="20"/>
                <w:szCs w:val="20"/>
              </w:rPr>
            </w:pPr>
          </w:p>
        </w:tc>
      </w:tr>
      <w:tr w14:paraId="18C0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467AA0B">
            <w:pPr>
              <w:spacing w:after="0" w:line="240" w:lineRule="auto"/>
              <w:jc w:val="center"/>
              <w:rPr>
                <w:rFonts w:ascii="Tahoma" w:hAnsi="Tahoma" w:cs="Tahoma"/>
                <w:color w:val="000000"/>
                <w:sz w:val="20"/>
                <w:szCs w:val="20"/>
              </w:rPr>
            </w:pPr>
            <w:r>
              <w:rPr>
                <w:rFonts w:ascii="Tahoma" w:hAnsi="Tahoma" w:cs="Tahoma"/>
                <w:color w:val="000000"/>
                <w:sz w:val="20"/>
                <w:szCs w:val="20"/>
              </w:rPr>
              <w:t>156</w:t>
            </w:r>
          </w:p>
        </w:tc>
        <w:tc>
          <w:tcPr>
            <w:tcW w:w="865" w:type="dxa"/>
            <w:tcBorders>
              <w:top w:val="single" w:color="auto" w:sz="4" w:space="0"/>
              <w:left w:val="single" w:color="auto" w:sz="4" w:space="0"/>
              <w:bottom w:val="single" w:color="auto" w:sz="4" w:space="0"/>
              <w:right w:val="single" w:color="auto" w:sz="4" w:space="0"/>
            </w:tcBorders>
            <w:noWrap/>
            <w:vAlign w:val="center"/>
          </w:tcPr>
          <w:p w14:paraId="47F3546B">
            <w:pPr>
              <w:spacing w:after="0" w:line="240" w:lineRule="auto"/>
              <w:jc w:val="center"/>
              <w:rPr>
                <w:rFonts w:ascii="Tahoma" w:hAnsi="Tahoma" w:cs="Tahoma"/>
                <w:color w:val="000000"/>
                <w:sz w:val="20"/>
                <w:szCs w:val="20"/>
              </w:rPr>
            </w:pPr>
            <w:r>
              <w:rPr>
                <w:rFonts w:ascii="Tahoma" w:hAnsi="Tahoma" w:cs="Tahoma"/>
                <w:color w:val="000000"/>
                <w:sz w:val="20"/>
                <w:szCs w:val="20"/>
              </w:rPr>
              <w:t>1.080</w:t>
            </w:r>
          </w:p>
        </w:tc>
        <w:tc>
          <w:tcPr>
            <w:tcW w:w="665" w:type="dxa"/>
            <w:tcBorders>
              <w:top w:val="single" w:color="auto" w:sz="4" w:space="0"/>
              <w:left w:val="single" w:color="auto" w:sz="4" w:space="0"/>
              <w:bottom w:val="single" w:color="auto" w:sz="4" w:space="0"/>
              <w:right w:val="single" w:color="auto" w:sz="4" w:space="0"/>
            </w:tcBorders>
            <w:noWrap/>
            <w:vAlign w:val="center"/>
          </w:tcPr>
          <w:p w14:paraId="5CFA606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C51B0A8">
            <w:pPr>
              <w:spacing w:after="0" w:line="240" w:lineRule="auto"/>
              <w:jc w:val="center"/>
              <w:rPr>
                <w:rFonts w:ascii="Tahoma" w:hAnsi="Tahoma" w:cs="Tahoma"/>
                <w:color w:val="000000"/>
                <w:sz w:val="20"/>
                <w:szCs w:val="20"/>
              </w:rPr>
            </w:pPr>
            <w:r>
              <w:rPr>
                <w:rFonts w:ascii="Tahoma" w:hAnsi="Tahoma" w:cs="Tahoma"/>
                <w:color w:val="000000"/>
                <w:sz w:val="20"/>
                <w:szCs w:val="20"/>
              </w:rPr>
              <w:t>DIAZEPAM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4F2D0F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2471C1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D0EB849">
            <w:pPr>
              <w:spacing w:after="0" w:line="240" w:lineRule="auto"/>
              <w:jc w:val="center"/>
              <w:rPr>
                <w:rFonts w:ascii="Tahoma" w:hAnsi="Tahoma" w:cs="Tahoma"/>
                <w:color w:val="000000"/>
                <w:sz w:val="20"/>
                <w:szCs w:val="20"/>
              </w:rPr>
            </w:pPr>
          </w:p>
        </w:tc>
      </w:tr>
      <w:tr w14:paraId="6778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579E30C">
            <w:pPr>
              <w:spacing w:after="0" w:line="240" w:lineRule="auto"/>
              <w:jc w:val="center"/>
              <w:rPr>
                <w:rFonts w:ascii="Tahoma" w:hAnsi="Tahoma" w:cs="Tahoma"/>
                <w:color w:val="000000"/>
                <w:sz w:val="20"/>
                <w:szCs w:val="20"/>
              </w:rPr>
            </w:pPr>
            <w:r>
              <w:rPr>
                <w:rFonts w:ascii="Tahoma" w:hAnsi="Tahoma" w:cs="Tahoma"/>
                <w:color w:val="000000"/>
                <w:sz w:val="20"/>
                <w:szCs w:val="20"/>
              </w:rPr>
              <w:t>157</w:t>
            </w:r>
          </w:p>
        </w:tc>
        <w:tc>
          <w:tcPr>
            <w:tcW w:w="865" w:type="dxa"/>
            <w:tcBorders>
              <w:top w:val="single" w:color="auto" w:sz="4" w:space="0"/>
              <w:left w:val="single" w:color="auto" w:sz="4" w:space="0"/>
              <w:bottom w:val="single" w:color="auto" w:sz="4" w:space="0"/>
              <w:right w:val="single" w:color="auto" w:sz="4" w:space="0"/>
            </w:tcBorders>
            <w:noWrap/>
            <w:vAlign w:val="center"/>
          </w:tcPr>
          <w:p w14:paraId="200806CC">
            <w:pPr>
              <w:spacing w:after="0" w:line="240" w:lineRule="auto"/>
              <w:jc w:val="center"/>
              <w:rPr>
                <w:rFonts w:ascii="Tahoma" w:hAnsi="Tahoma" w:cs="Tahoma"/>
                <w:color w:val="000000"/>
                <w:sz w:val="20"/>
                <w:szCs w:val="20"/>
              </w:rPr>
            </w:pPr>
            <w:r>
              <w:rPr>
                <w:rFonts w:ascii="Tahoma" w:hAnsi="Tahoma" w:cs="Tahoma"/>
                <w:color w:val="000000"/>
                <w:sz w:val="20"/>
                <w:szCs w:val="20"/>
              </w:rPr>
              <w:t>1.530</w:t>
            </w:r>
          </w:p>
        </w:tc>
        <w:tc>
          <w:tcPr>
            <w:tcW w:w="665" w:type="dxa"/>
            <w:tcBorders>
              <w:top w:val="single" w:color="auto" w:sz="4" w:space="0"/>
              <w:left w:val="single" w:color="auto" w:sz="4" w:space="0"/>
              <w:bottom w:val="single" w:color="auto" w:sz="4" w:space="0"/>
              <w:right w:val="single" w:color="auto" w:sz="4" w:space="0"/>
            </w:tcBorders>
            <w:noWrap/>
            <w:vAlign w:val="center"/>
          </w:tcPr>
          <w:p w14:paraId="6EF985DD">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7591739B">
            <w:pPr>
              <w:spacing w:after="0" w:line="240" w:lineRule="auto"/>
              <w:jc w:val="center"/>
              <w:rPr>
                <w:rFonts w:ascii="Tahoma" w:hAnsi="Tahoma" w:cs="Tahoma"/>
                <w:color w:val="000000"/>
                <w:sz w:val="20"/>
                <w:szCs w:val="20"/>
              </w:rPr>
            </w:pPr>
            <w:r>
              <w:rPr>
                <w:rFonts w:ascii="Tahoma" w:hAnsi="Tahoma" w:cs="Tahoma"/>
                <w:color w:val="000000"/>
                <w:sz w:val="20"/>
                <w:szCs w:val="20"/>
              </w:rPr>
              <w:t>DIAZEPAN SOLUÇÃO INJETÁVEL 10 MG, AMPOLA COM  2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80CF91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4BDDED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319FFD9">
            <w:pPr>
              <w:spacing w:after="0" w:line="240" w:lineRule="auto"/>
              <w:jc w:val="center"/>
              <w:rPr>
                <w:rFonts w:ascii="Tahoma" w:hAnsi="Tahoma" w:cs="Tahoma"/>
                <w:color w:val="000000"/>
                <w:sz w:val="20"/>
                <w:szCs w:val="20"/>
              </w:rPr>
            </w:pPr>
          </w:p>
        </w:tc>
      </w:tr>
      <w:tr w14:paraId="342B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55C5686">
            <w:pPr>
              <w:spacing w:after="0" w:line="240" w:lineRule="auto"/>
              <w:jc w:val="center"/>
              <w:rPr>
                <w:rFonts w:ascii="Tahoma" w:hAnsi="Tahoma" w:cs="Tahoma"/>
                <w:color w:val="000000"/>
                <w:sz w:val="20"/>
                <w:szCs w:val="20"/>
              </w:rPr>
            </w:pPr>
            <w:r>
              <w:rPr>
                <w:rFonts w:ascii="Tahoma" w:hAnsi="Tahoma" w:cs="Tahoma"/>
                <w:color w:val="000000"/>
                <w:sz w:val="20"/>
                <w:szCs w:val="20"/>
              </w:rPr>
              <w:t>158</w:t>
            </w:r>
          </w:p>
        </w:tc>
        <w:tc>
          <w:tcPr>
            <w:tcW w:w="865" w:type="dxa"/>
            <w:tcBorders>
              <w:top w:val="single" w:color="auto" w:sz="4" w:space="0"/>
              <w:left w:val="single" w:color="auto" w:sz="4" w:space="0"/>
              <w:bottom w:val="single" w:color="auto" w:sz="4" w:space="0"/>
              <w:right w:val="single" w:color="auto" w:sz="4" w:space="0"/>
            </w:tcBorders>
            <w:noWrap/>
            <w:vAlign w:val="center"/>
          </w:tcPr>
          <w:p w14:paraId="62702121">
            <w:pPr>
              <w:spacing w:after="0" w:line="240" w:lineRule="auto"/>
              <w:jc w:val="center"/>
              <w:rPr>
                <w:rFonts w:ascii="Tahoma" w:hAnsi="Tahoma" w:cs="Tahoma"/>
                <w:color w:val="000000"/>
                <w:sz w:val="20"/>
                <w:szCs w:val="20"/>
              </w:rPr>
            </w:pPr>
            <w:r>
              <w:rPr>
                <w:rFonts w:ascii="Tahoma" w:hAnsi="Tahoma" w:cs="Tahoma"/>
                <w:color w:val="000000"/>
                <w:sz w:val="20"/>
                <w:szCs w:val="20"/>
              </w:rPr>
              <w:t>162.000</w:t>
            </w:r>
          </w:p>
        </w:tc>
        <w:tc>
          <w:tcPr>
            <w:tcW w:w="665" w:type="dxa"/>
            <w:tcBorders>
              <w:top w:val="single" w:color="auto" w:sz="4" w:space="0"/>
              <w:left w:val="single" w:color="auto" w:sz="4" w:space="0"/>
              <w:bottom w:val="single" w:color="auto" w:sz="4" w:space="0"/>
              <w:right w:val="single" w:color="auto" w:sz="4" w:space="0"/>
            </w:tcBorders>
            <w:noWrap/>
            <w:vAlign w:val="center"/>
          </w:tcPr>
          <w:p w14:paraId="02B3CFA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731D2EB">
            <w:pPr>
              <w:spacing w:after="0" w:line="240" w:lineRule="auto"/>
              <w:jc w:val="center"/>
              <w:rPr>
                <w:rFonts w:ascii="Tahoma" w:hAnsi="Tahoma" w:cs="Tahoma"/>
                <w:color w:val="000000"/>
                <w:sz w:val="20"/>
                <w:szCs w:val="20"/>
              </w:rPr>
            </w:pPr>
            <w:r>
              <w:rPr>
                <w:rFonts w:ascii="Tahoma" w:hAnsi="Tahoma" w:cs="Tahoma"/>
                <w:color w:val="000000"/>
                <w:sz w:val="20"/>
                <w:szCs w:val="20"/>
              </w:rPr>
              <w:t>DIAZEPAN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D75636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B72613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E0796A6">
            <w:pPr>
              <w:spacing w:after="0" w:line="240" w:lineRule="auto"/>
              <w:jc w:val="center"/>
              <w:rPr>
                <w:rFonts w:ascii="Tahoma" w:hAnsi="Tahoma" w:cs="Tahoma"/>
                <w:color w:val="000000"/>
                <w:sz w:val="20"/>
                <w:szCs w:val="20"/>
              </w:rPr>
            </w:pPr>
          </w:p>
        </w:tc>
      </w:tr>
      <w:tr w14:paraId="4806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D994132">
            <w:pPr>
              <w:spacing w:after="0" w:line="240" w:lineRule="auto"/>
              <w:jc w:val="center"/>
              <w:rPr>
                <w:rFonts w:ascii="Tahoma" w:hAnsi="Tahoma" w:cs="Tahoma"/>
                <w:color w:val="000000"/>
                <w:sz w:val="20"/>
                <w:szCs w:val="20"/>
              </w:rPr>
            </w:pPr>
            <w:r>
              <w:rPr>
                <w:rFonts w:ascii="Tahoma" w:hAnsi="Tahoma" w:cs="Tahoma"/>
                <w:color w:val="000000"/>
                <w:sz w:val="20"/>
                <w:szCs w:val="20"/>
              </w:rPr>
              <w:t>159</w:t>
            </w:r>
          </w:p>
        </w:tc>
        <w:tc>
          <w:tcPr>
            <w:tcW w:w="865" w:type="dxa"/>
            <w:tcBorders>
              <w:top w:val="single" w:color="auto" w:sz="4" w:space="0"/>
              <w:left w:val="single" w:color="auto" w:sz="4" w:space="0"/>
              <w:bottom w:val="single" w:color="auto" w:sz="4" w:space="0"/>
              <w:right w:val="single" w:color="auto" w:sz="4" w:space="0"/>
            </w:tcBorders>
            <w:noWrap/>
            <w:vAlign w:val="center"/>
          </w:tcPr>
          <w:p w14:paraId="7B671AD7">
            <w:pPr>
              <w:spacing w:after="0" w:line="240" w:lineRule="auto"/>
              <w:jc w:val="center"/>
              <w:rPr>
                <w:rFonts w:ascii="Tahoma" w:hAnsi="Tahoma" w:cs="Tahoma"/>
                <w:color w:val="000000"/>
                <w:sz w:val="20"/>
                <w:szCs w:val="20"/>
              </w:rPr>
            </w:pPr>
            <w:r>
              <w:rPr>
                <w:rFonts w:ascii="Tahoma" w:hAnsi="Tahoma" w:cs="Tahoma"/>
                <w:color w:val="000000"/>
                <w:sz w:val="20"/>
                <w:szCs w:val="20"/>
              </w:rPr>
              <w:t>40.500</w:t>
            </w:r>
          </w:p>
        </w:tc>
        <w:tc>
          <w:tcPr>
            <w:tcW w:w="665" w:type="dxa"/>
            <w:tcBorders>
              <w:top w:val="single" w:color="auto" w:sz="4" w:space="0"/>
              <w:left w:val="single" w:color="auto" w:sz="4" w:space="0"/>
              <w:bottom w:val="single" w:color="auto" w:sz="4" w:space="0"/>
              <w:right w:val="single" w:color="auto" w:sz="4" w:space="0"/>
            </w:tcBorders>
            <w:noWrap/>
            <w:vAlign w:val="center"/>
          </w:tcPr>
          <w:p w14:paraId="3D7D97BA">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16328A86">
            <w:pPr>
              <w:spacing w:after="0" w:line="240" w:lineRule="auto"/>
              <w:jc w:val="center"/>
              <w:rPr>
                <w:rFonts w:ascii="Tahoma" w:hAnsi="Tahoma" w:cs="Tahoma"/>
                <w:color w:val="000000"/>
                <w:sz w:val="20"/>
                <w:szCs w:val="20"/>
              </w:rPr>
            </w:pPr>
            <w:r>
              <w:rPr>
                <w:rFonts w:ascii="Tahoma" w:hAnsi="Tahoma" w:cs="Tahoma"/>
                <w:color w:val="000000"/>
                <w:sz w:val="20"/>
                <w:szCs w:val="20"/>
              </w:rPr>
              <w:t>DICLOFENACO, APRESENTAÇÃO: SAL SÓDICO, DOSAGEM: 25 MG/ML, USO: SOLUÇÃO INJETÁVEL AMPOLA DE 03 ML</w:t>
            </w:r>
          </w:p>
        </w:tc>
        <w:tc>
          <w:tcPr>
            <w:tcW w:w="993" w:type="dxa"/>
            <w:tcBorders>
              <w:top w:val="single" w:color="auto" w:sz="4" w:space="0"/>
              <w:left w:val="single" w:color="auto" w:sz="4" w:space="0"/>
              <w:bottom w:val="single" w:color="auto" w:sz="4" w:space="0"/>
              <w:right w:val="single" w:color="auto" w:sz="4" w:space="0"/>
            </w:tcBorders>
            <w:noWrap/>
            <w:vAlign w:val="center"/>
          </w:tcPr>
          <w:p w14:paraId="2BF8E2E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624FEC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44DCEE3">
            <w:pPr>
              <w:spacing w:after="0" w:line="240" w:lineRule="auto"/>
              <w:jc w:val="center"/>
              <w:rPr>
                <w:rFonts w:ascii="Tahoma" w:hAnsi="Tahoma" w:cs="Tahoma"/>
                <w:color w:val="000000"/>
                <w:sz w:val="20"/>
                <w:szCs w:val="20"/>
              </w:rPr>
            </w:pPr>
          </w:p>
        </w:tc>
      </w:tr>
      <w:tr w14:paraId="550F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2CFF690">
            <w:pPr>
              <w:spacing w:after="0" w:line="240" w:lineRule="auto"/>
              <w:jc w:val="center"/>
              <w:rPr>
                <w:rFonts w:ascii="Tahoma" w:hAnsi="Tahoma" w:cs="Tahoma"/>
                <w:color w:val="000000"/>
                <w:sz w:val="20"/>
                <w:szCs w:val="20"/>
              </w:rPr>
            </w:pPr>
            <w:r>
              <w:rPr>
                <w:rFonts w:ascii="Tahoma" w:hAnsi="Tahoma" w:cs="Tahoma"/>
                <w:color w:val="000000"/>
                <w:sz w:val="20"/>
                <w:szCs w:val="20"/>
              </w:rPr>
              <w:t>160</w:t>
            </w:r>
          </w:p>
        </w:tc>
        <w:tc>
          <w:tcPr>
            <w:tcW w:w="865" w:type="dxa"/>
            <w:tcBorders>
              <w:top w:val="single" w:color="auto" w:sz="4" w:space="0"/>
              <w:left w:val="single" w:color="auto" w:sz="4" w:space="0"/>
              <w:bottom w:val="single" w:color="auto" w:sz="4" w:space="0"/>
              <w:right w:val="single" w:color="auto" w:sz="4" w:space="0"/>
            </w:tcBorders>
            <w:noWrap/>
            <w:vAlign w:val="center"/>
          </w:tcPr>
          <w:p w14:paraId="3F32C21D">
            <w:pPr>
              <w:spacing w:after="0" w:line="240" w:lineRule="auto"/>
              <w:jc w:val="center"/>
              <w:rPr>
                <w:rFonts w:ascii="Tahoma" w:hAnsi="Tahoma" w:cs="Tahoma"/>
                <w:color w:val="000000"/>
                <w:sz w:val="20"/>
                <w:szCs w:val="20"/>
              </w:rPr>
            </w:pPr>
            <w:r>
              <w:rPr>
                <w:rFonts w:ascii="Tahoma" w:hAnsi="Tahoma" w:cs="Tahoma"/>
                <w:color w:val="000000"/>
                <w:sz w:val="20"/>
                <w:szCs w:val="20"/>
              </w:rPr>
              <w:t>81.000</w:t>
            </w:r>
          </w:p>
        </w:tc>
        <w:tc>
          <w:tcPr>
            <w:tcW w:w="665" w:type="dxa"/>
            <w:tcBorders>
              <w:top w:val="single" w:color="auto" w:sz="4" w:space="0"/>
              <w:left w:val="single" w:color="auto" w:sz="4" w:space="0"/>
              <w:bottom w:val="single" w:color="auto" w:sz="4" w:space="0"/>
              <w:right w:val="single" w:color="auto" w:sz="4" w:space="0"/>
            </w:tcBorders>
            <w:noWrap/>
            <w:vAlign w:val="center"/>
          </w:tcPr>
          <w:p w14:paraId="194D972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0AD3525">
            <w:pPr>
              <w:spacing w:after="0" w:line="240" w:lineRule="auto"/>
              <w:jc w:val="center"/>
              <w:rPr>
                <w:rFonts w:ascii="Tahoma" w:hAnsi="Tahoma" w:cs="Tahoma"/>
                <w:color w:val="000000"/>
                <w:sz w:val="20"/>
                <w:szCs w:val="20"/>
              </w:rPr>
            </w:pPr>
            <w:r>
              <w:rPr>
                <w:rFonts w:ascii="Tahoma" w:hAnsi="Tahoma" w:cs="Tahoma"/>
                <w:color w:val="000000"/>
                <w:sz w:val="20"/>
                <w:szCs w:val="20"/>
              </w:rPr>
              <w:t>DICLOFENACO SODICO 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FDCB53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11FF01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14A93A5">
            <w:pPr>
              <w:spacing w:after="0" w:line="240" w:lineRule="auto"/>
              <w:jc w:val="center"/>
              <w:rPr>
                <w:rFonts w:ascii="Tahoma" w:hAnsi="Tahoma" w:cs="Tahoma"/>
                <w:color w:val="000000"/>
                <w:sz w:val="20"/>
                <w:szCs w:val="20"/>
              </w:rPr>
            </w:pPr>
          </w:p>
        </w:tc>
      </w:tr>
      <w:tr w14:paraId="039A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E6671FC">
            <w:pPr>
              <w:spacing w:after="0" w:line="240" w:lineRule="auto"/>
              <w:jc w:val="center"/>
              <w:rPr>
                <w:rFonts w:ascii="Tahoma" w:hAnsi="Tahoma" w:cs="Tahoma"/>
                <w:color w:val="000000"/>
                <w:sz w:val="20"/>
                <w:szCs w:val="20"/>
              </w:rPr>
            </w:pPr>
            <w:r>
              <w:rPr>
                <w:rFonts w:ascii="Tahoma" w:hAnsi="Tahoma" w:cs="Tahoma"/>
                <w:color w:val="000000"/>
                <w:sz w:val="20"/>
                <w:szCs w:val="20"/>
              </w:rPr>
              <w:t>161</w:t>
            </w:r>
          </w:p>
        </w:tc>
        <w:tc>
          <w:tcPr>
            <w:tcW w:w="865" w:type="dxa"/>
            <w:tcBorders>
              <w:top w:val="single" w:color="auto" w:sz="4" w:space="0"/>
              <w:left w:val="single" w:color="auto" w:sz="4" w:space="0"/>
              <w:bottom w:val="single" w:color="auto" w:sz="4" w:space="0"/>
              <w:right w:val="single" w:color="auto" w:sz="4" w:space="0"/>
            </w:tcBorders>
            <w:noWrap/>
            <w:vAlign w:val="center"/>
          </w:tcPr>
          <w:p w14:paraId="7B2FA7E9">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6E498DE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6D5C54A">
            <w:pPr>
              <w:spacing w:after="0" w:line="240" w:lineRule="auto"/>
              <w:jc w:val="center"/>
              <w:rPr>
                <w:rFonts w:ascii="Tahoma" w:hAnsi="Tahoma" w:cs="Tahoma"/>
                <w:color w:val="000000"/>
                <w:sz w:val="20"/>
                <w:szCs w:val="20"/>
              </w:rPr>
            </w:pPr>
            <w:r>
              <w:rPr>
                <w:rFonts w:ascii="Tahoma" w:hAnsi="Tahoma" w:cs="Tahoma"/>
                <w:color w:val="000000"/>
                <w:sz w:val="20"/>
                <w:szCs w:val="20"/>
              </w:rPr>
              <w:t>DIENOGESTE, CONCENTRAÇÃO: 2MG</w:t>
            </w:r>
          </w:p>
        </w:tc>
        <w:tc>
          <w:tcPr>
            <w:tcW w:w="993" w:type="dxa"/>
            <w:tcBorders>
              <w:top w:val="single" w:color="auto" w:sz="4" w:space="0"/>
              <w:left w:val="single" w:color="auto" w:sz="4" w:space="0"/>
              <w:bottom w:val="single" w:color="auto" w:sz="4" w:space="0"/>
              <w:right w:val="single" w:color="auto" w:sz="4" w:space="0"/>
            </w:tcBorders>
            <w:noWrap/>
            <w:vAlign w:val="center"/>
          </w:tcPr>
          <w:p w14:paraId="21FE70C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939C51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84B80D6">
            <w:pPr>
              <w:spacing w:after="0" w:line="240" w:lineRule="auto"/>
              <w:jc w:val="center"/>
              <w:rPr>
                <w:rFonts w:ascii="Tahoma" w:hAnsi="Tahoma" w:cs="Tahoma"/>
                <w:color w:val="000000"/>
                <w:sz w:val="20"/>
                <w:szCs w:val="20"/>
              </w:rPr>
            </w:pPr>
          </w:p>
        </w:tc>
      </w:tr>
      <w:tr w14:paraId="6E90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8EF847D">
            <w:pPr>
              <w:spacing w:after="0" w:line="240" w:lineRule="auto"/>
              <w:jc w:val="center"/>
              <w:rPr>
                <w:rFonts w:ascii="Tahoma" w:hAnsi="Tahoma" w:cs="Tahoma"/>
                <w:color w:val="000000"/>
                <w:sz w:val="20"/>
                <w:szCs w:val="20"/>
              </w:rPr>
            </w:pPr>
            <w:r>
              <w:rPr>
                <w:rFonts w:ascii="Tahoma" w:hAnsi="Tahoma" w:cs="Tahoma"/>
                <w:color w:val="000000"/>
                <w:sz w:val="20"/>
                <w:szCs w:val="20"/>
              </w:rPr>
              <w:t>162</w:t>
            </w:r>
          </w:p>
        </w:tc>
        <w:tc>
          <w:tcPr>
            <w:tcW w:w="865" w:type="dxa"/>
            <w:tcBorders>
              <w:top w:val="single" w:color="auto" w:sz="4" w:space="0"/>
              <w:left w:val="single" w:color="auto" w:sz="4" w:space="0"/>
              <w:bottom w:val="single" w:color="auto" w:sz="4" w:space="0"/>
              <w:right w:val="single" w:color="auto" w:sz="4" w:space="0"/>
            </w:tcBorders>
            <w:noWrap/>
            <w:vAlign w:val="center"/>
          </w:tcPr>
          <w:p w14:paraId="77BA9828">
            <w:pPr>
              <w:spacing w:after="0" w:line="240" w:lineRule="auto"/>
              <w:jc w:val="center"/>
              <w:rPr>
                <w:rFonts w:ascii="Tahoma" w:hAnsi="Tahoma" w:cs="Tahoma"/>
                <w:color w:val="000000"/>
                <w:sz w:val="20"/>
                <w:szCs w:val="20"/>
              </w:rPr>
            </w:pPr>
            <w:r>
              <w:rPr>
                <w:rFonts w:ascii="Tahoma" w:hAnsi="Tahoma" w:cs="Tahoma"/>
                <w:color w:val="000000"/>
                <w:sz w:val="20"/>
                <w:szCs w:val="20"/>
              </w:rPr>
              <w:t>3.600</w:t>
            </w:r>
          </w:p>
        </w:tc>
        <w:tc>
          <w:tcPr>
            <w:tcW w:w="665" w:type="dxa"/>
            <w:tcBorders>
              <w:top w:val="single" w:color="auto" w:sz="4" w:space="0"/>
              <w:left w:val="single" w:color="auto" w:sz="4" w:space="0"/>
              <w:bottom w:val="single" w:color="auto" w:sz="4" w:space="0"/>
              <w:right w:val="single" w:color="auto" w:sz="4" w:space="0"/>
            </w:tcBorders>
            <w:noWrap/>
            <w:vAlign w:val="center"/>
          </w:tcPr>
          <w:p w14:paraId="4C6C343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E1AE070">
            <w:pPr>
              <w:spacing w:after="0" w:line="240" w:lineRule="auto"/>
              <w:jc w:val="center"/>
              <w:rPr>
                <w:rFonts w:ascii="Tahoma" w:hAnsi="Tahoma" w:cs="Tahoma"/>
                <w:color w:val="000000"/>
                <w:sz w:val="20"/>
                <w:szCs w:val="20"/>
              </w:rPr>
            </w:pPr>
            <w:r>
              <w:rPr>
                <w:rFonts w:ascii="Tahoma" w:hAnsi="Tahoma" w:cs="Tahoma"/>
                <w:color w:val="000000"/>
                <w:sz w:val="20"/>
                <w:szCs w:val="20"/>
              </w:rPr>
              <w:t>DIGOXINA 0,25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821221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A24F04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62257D8">
            <w:pPr>
              <w:spacing w:after="0" w:line="240" w:lineRule="auto"/>
              <w:jc w:val="center"/>
              <w:rPr>
                <w:rFonts w:ascii="Tahoma" w:hAnsi="Tahoma" w:cs="Tahoma"/>
                <w:color w:val="000000"/>
                <w:sz w:val="20"/>
                <w:szCs w:val="20"/>
              </w:rPr>
            </w:pPr>
          </w:p>
        </w:tc>
      </w:tr>
      <w:tr w14:paraId="26A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E2DDE43">
            <w:pPr>
              <w:spacing w:after="0" w:line="240" w:lineRule="auto"/>
              <w:jc w:val="center"/>
              <w:rPr>
                <w:rFonts w:ascii="Tahoma" w:hAnsi="Tahoma" w:cs="Tahoma"/>
                <w:color w:val="000000"/>
                <w:sz w:val="20"/>
                <w:szCs w:val="20"/>
              </w:rPr>
            </w:pPr>
            <w:r>
              <w:rPr>
                <w:rFonts w:ascii="Tahoma" w:hAnsi="Tahoma" w:cs="Tahoma"/>
                <w:color w:val="000000"/>
                <w:sz w:val="20"/>
                <w:szCs w:val="20"/>
              </w:rPr>
              <w:t>163</w:t>
            </w:r>
          </w:p>
        </w:tc>
        <w:tc>
          <w:tcPr>
            <w:tcW w:w="865" w:type="dxa"/>
            <w:tcBorders>
              <w:top w:val="single" w:color="auto" w:sz="4" w:space="0"/>
              <w:left w:val="single" w:color="auto" w:sz="4" w:space="0"/>
              <w:bottom w:val="single" w:color="auto" w:sz="4" w:space="0"/>
              <w:right w:val="single" w:color="auto" w:sz="4" w:space="0"/>
            </w:tcBorders>
            <w:noWrap/>
            <w:vAlign w:val="center"/>
          </w:tcPr>
          <w:p w14:paraId="00B4779A">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265CF875">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57B46C1B">
            <w:pPr>
              <w:spacing w:after="0" w:line="240" w:lineRule="auto"/>
              <w:jc w:val="center"/>
              <w:rPr>
                <w:rFonts w:ascii="Tahoma" w:hAnsi="Tahoma" w:cs="Tahoma"/>
                <w:color w:val="000000"/>
                <w:sz w:val="20"/>
                <w:szCs w:val="20"/>
              </w:rPr>
            </w:pPr>
            <w:r>
              <w:rPr>
                <w:rFonts w:ascii="Tahoma" w:hAnsi="Tahoma" w:cs="Tahoma"/>
                <w:color w:val="000000"/>
                <w:sz w:val="20"/>
                <w:szCs w:val="20"/>
              </w:rPr>
              <w:t>DIMENIDRINATO + CLORIDRATO DE PIRIDOXINA 50 + 50 MG/ML, EM AMPOLA DE 1 ML (DRAMIN B6 INJETAVEL)</w:t>
            </w:r>
          </w:p>
        </w:tc>
        <w:tc>
          <w:tcPr>
            <w:tcW w:w="993" w:type="dxa"/>
            <w:tcBorders>
              <w:top w:val="single" w:color="auto" w:sz="4" w:space="0"/>
              <w:left w:val="single" w:color="auto" w:sz="4" w:space="0"/>
              <w:bottom w:val="single" w:color="auto" w:sz="4" w:space="0"/>
              <w:right w:val="single" w:color="auto" w:sz="4" w:space="0"/>
            </w:tcBorders>
            <w:noWrap/>
            <w:vAlign w:val="center"/>
          </w:tcPr>
          <w:p w14:paraId="3FA437B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9FA38D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F63E713">
            <w:pPr>
              <w:spacing w:after="0" w:line="240" w:lineRule="auto"/>
              <w:jc w:val="center"/>
              <w:rPr>
                <w:rFonts w:ascii="Tahoma" w:hAnsi="Tahoma" w:cs="Tahoma"/>
                <w:color w:val="000000"/>
                <w:sz w:val="20"/>
                <w:szCs w:val="20"/>
              </w:rPr>
            </w:pPr>
          </w:p>
        </w:tc>
      </w:tr>
      <w:tr w14:paraId="1795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4FF2B4B">
            <w:pPr>
              <w:spacing w:after="0" w:line="240" w:lineRule="auto"/>
              <w:jc w:val="center"/>
              <w:rPr>
                <w:rFonts w:ascii="Tahoma" w:hAnsi="Tahoma" w:cs="Tahoma"/>
                <w:color w:val="000000"/>
                <w:sz w:val="20"/>
                <w:szCs w:val="20"/>
              </w:rPr>
            </w:pPr>
            <w:r>
              <w:rPr>
                <w:rFonts w:ascii="Tahoma" w:hAnsi="Tahoma" w:cs="Tahoma"/>
                <w:color w:val="000000"/>
                <w:sz w:val="20"/>
                <w:szCs w:val="20"/>
              </w:rPr>
              <w:t>164</w:t>
            </w:r>
          </w:p>
        </w:tc>
        <w:tc>
          <w:tcPr>
            <w:tcW w:w="865" w:type="dxa"/>
            <w:tcBorders>
              <w:top w:val="single" w:color="auto" w:sz="4" w:space="0"/>
              <w:left w:val="single" w:color="auto" w:sz="4" w:space="0"/>
              <w:bottom w:val="single" w:color="auto" w:sz="4" w:space="0"/>
              <w:right w:val="single" w:color="auto" w:sz="4" w:space="0"/>
            </w:tcBorders>
            <w:noWrap/>
            <w:vAlign w:val="center"/>
          </w:tcPr>
          <w:p w14:paraId="1C2C8FF3">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665" w:type="dxa"/>
            <w:tcBorders>
              <w:top w:val="single" w:color="auto" w:sz="4" w:space="0"/>
              <w:left w:val="single" w:color="auto" w:sz="4" w:space="0"/>
              <w:bottom w:val="single" w:color="auto" w:sz="4" w:space="0"/>
              <w:right w:val="single" w:color="auto" w:sz="4" w:space="0"/>
            </w:tcBorders>
            <w:noWrap/>
            <w:vAlign w:val="center"/>
          </w:tcPr>
          <w:p w14:paraId="749B1D7D">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7DC737CC">
            <w:pPr>
              <w:spacing w:after="0" w:line="240" w:lineRule="auto"/>
              <w:jc w:val="center"/>
              <w:rPr>
                <w:rFonts w:ascii="Tahoma" w:hAnsi="Tahoma" w:cs="Tahoma"/>
                <w:color w:val="000000"/>
                <w:sz w:val="20"/>
                <w:szCs w:val="20"/>
              </w:rPr>
            </w:pPr>
            <w:r>
              <w:rPr>
                <w:rFonts w:ascii="Tahoma" w:hAnsi="Tahoma" w:cs="Tahoma"/>
                <w:color w:val="000000"/>
                <w:sz w:val="20"/>
                <w:szCs w:val="20"/>
              </w:rPr>
              <w:t>DIMENIDRINATO, APRESENTAÇÃO: ASSOCIADO COM PIRIDOXINA CLORIDRATO, DOSAGEM: 25 MG + 5 MG/ML, TIPO MEDICAMENTO: SOLUÇÃO ORAL - GOTAS FR 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EB482D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E0B99E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E1C87DE">
            <w:pPr>
              <w:spacing w:after="0" w:line="240" w:lineRule="auto"/>
              <w:jc w:val="center"/>
              <w:rPr>
                <w:rFonts w:ascii="Tahoma" w:hAnsi="Tahoma" w:cs="Tahoma"/>
                <w:color w:val="000000"/>
                <w:sz w:val="20"/>
                <w:szCs w:val="20"/>
              </w:rPr>
            </w:pPr>
          </w:p>
        </w:tc>
      </w:tr>
      <w:tr w14:paraId="5A24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BED658E">
            <w:pPr>
              <w:spacing w:after="0" w:line="240" w:lineRule="auto"/>
              <w:jc w:val="center"/>
              <w:rPr>
                <w:rFonts w:ascii="Tahoma" w:hAnsi="Tahoma" w:cs="Tahoma"/>
                <w:color w:val="000000"/>
                <w:sz w:val="20"/>
                <w:szCs w:val="20"/>
              </w:rPr>
            </w:pPr>
            <w:r>
              <w:rPr>
                <w:rFonts w:ascii="Tahoma" w:hAnsi="Tahoma" w:cs="Tahoma"/>
                <w:color w:val="000000"/>
                <w:sz w:val="20"/>
                <w:szCs w:val="20"/>
              </w:rPr>
              <w:t>165</w:t>
            </w:r>
          </w:p>
        </w:tc>
        <w:tc>
          <w:tcPr>
            <w:tcW w:w="865" w:type="dxa"/>
            <w:tcBorders>
              <w:top w:val="single" w:color="auto" w:sz="4" w:space="0"/>
              <w:left w:val="single" w:color="auto" w:sz="4" w:space="0"/>
              <w:bottom w:val="single" w:color="auto" w:sz="4" w:space="0"/>
              <w:right w:val="single" w:color="auto" w:sz="4" w:space="0"/>
            </w:tcBorders>
            <w:noWrap/>
            <w:vAlign w:val="center"/>
          </w:tcPr>
          <w:p w14:paraId="6D5DC888">
            <w:pPr>
              <w:spacing w:after="0" w:line="240" w:lineRule="auto"/>
              <w:jc w:val="center"/>
              <w:rPr>
                <w:rFonts w:ascii="Tahoma" w:hAnsi="Tahoma" w:cs="Tahoma"/>
                <w:color w:val="000000"/>
                <w:sz w:val="20"/>
                <w:szCs w:val="20"/>
              </w:rPr>
            </w:pPr>
            <w:r>
              <w:rPr>
                <w:rFonts w:ascii="Tahoma" w:hAnsi="Tahoma" w:cs="Tahoma"/>
                <w:color w:val="000000"/>
                <w:sz w:val="20"/>
                <w:szCs w:val="20"/>
              </w:rPr>
              <w:t>5.400</w:t>
            </w:r>
          </w:p>
        </w:tc>
        <w:tc>
          <w:tcPr>
            <w:tcW w:w="665" w:type="dxa"/>
            <w:tcBorders>
              <w:top w:val="single" w:color="auto" w:sz="4" w:space="0"/>
              <w:left w:val="single" w:color="auto" w:sz="4" w:space="0"/>
              <w:bottom w:val="single" w:color="auto" w:sz="4" w:space="0"/>
              <w:right w:val="single" w:color="auto" w:sz="4" w:space="0"/>
            </w:tcBorders>
            <w:noWrap/>
            <w:vAlign w:val="center"/>
          </w:tcPr>
          <w:p w14:paraId="41E30257">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3CDDA40A">
            <w:pPr>
              <w:spacing w:after="0" w:line="240" w:lineRule="auto"/>
              <w:jc w:val="center"/>
              <w:rPr>
                <w:rFonts w:ascii="Tahoma" w:hAnsi="Tahoma" w:cs="Tahoma"/>
                <w:color w:val="000000"/>
                <w:sz w:val="20"/>
                <w:szCs w:val="20"/>
              </w:rPr>
            </w:pPr>
            <w:r>
              <w:rPr>
                <w:rFonts w:ascii="Tahoma" w:hAnsi="Tahoma" w:cs="Tahoma"/>
                <w:color w:val="000000"/>
                <w:sz w:val="20"/>
                <w:szCs w:val="20"/>
              </w:rPr>
              <w:t>DIMENIDRINATO + CLORIDRATO DE PIRIDOXINA + GLICOSE + FRUTOSE 3 + 5 + 100 + 100 MG/ML INJETAVEL</w:t>
            </w:r>
          </w:p>
        </w:tc>
        <w:tc>
          <w:tcPr>
            <w:tcW w:w="993" w:type="dxa"/>
            <w:tcBorders>
              <w:top w:val="single" w:color="auto" w:sz="4" w:space="0"/>
              <w:left w:val="single" w:color="auto" w:sz="4" w:space="0"/>
              <w:bottom w:val="single" w:color="auto" w:sz="4" w:space="0"/>
              <w:right w:val="single" w:color="auto" w:sz="4" w:space="0"/>
            </w:tcBorders>
            <w:noWrap/>
            <w:vAlign w:val="center"/>
          </w:tcPr>
          <w:p w14:paraId="1DEAE4B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754BBC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8B3F0AB">
            <w:pPr>
              <w:spacing w:after="0" w:line="240" w:lineRule="auto"/>
              <w:jc w:val="center"/>
              <w:rPr>
                <w:rFonts w:ascii="Tahoma" w:hAnsi="Tahoma" w:cs="Tahoma"/>
                <w:color w:val="000000"/>
                <w:sz w:val="20"/>
                <w:szCs w:val="20"/>
              </w:rPr>
            </w:pPr>
          </w:p>
        </w:tc>
      </w:tr>
      <w:tr w14:paraId="7616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EC96F4F">
            <w:pPr>
              <w:spacing w:after="0" w:line="240" w:lineRule="auto"/>
              <w:jc w:val="center"/>
              <w:rPr>
                <w:rFonts w:ascii="Tahoma" w:hAnsi="Tahoma" w:cs="Tahoma"/>
                <w:color w:val="000000"/>
                <w:sz w:val="20"/>
                <w:szCs w:val="20"/>
              </w:rPr>
            </w:pPr>
            <w:r>
              <w:rPr>
                <w:rFonts w:ascii="Tahoma" w:hAnsi="Tahoma" w:cs="Tahoma"/>
                <w:color w:val="000000"/>
                <w:sz w:val="20"/>
                <w:szCs w:val="20"/>
              </w:rPr>
              <w:t>166</w:t>
            </w:r>
          </w:p>
        </w:tc>
        <w:tc>
          <w:tcPr>
            <w:tcW w:w="865" w:type="dxa"/>
            <w:tcBorders>
              <w:top w:val="single" w:color="auto" w:sz="4" w:space="0"/>
              <w:left w:val="single" w:color="auto" w:sz="4" w:space="0"/>
              <w:bottom w:val="single" w:color="auto" w:sz="4" w:space="0"/>
              <w:right w:val="single" w:color="auto" w:sz="4" w:space="0"/>
            </w:tcBorders>
            <w:noWrap/>
            <w:vAlign w:val="center"/>
          </w:tcPr>
          <w:p w14:paraId="20C015F9">
            <w:pPr>
              <w:spacing w:after="0" w:line="240" w:lineRule="auto"/>
              <w:jc w:val="center"/>
              <w:rPr>
                <w:rFonts w:ascii="Tahoma" w:hAnsi="Tahoma" w:cs="Tahoma"/>
                <w:color w:val="000000"/>
                <w:sz w:val="20"/>
                <w:szCs w:val="20"/>
              </w:rPr>
            </w:pPr>
            <w:r>
              <w:rPr>
                <w:rFonts w:ascii="Tahoma" w:hAnsi="Tahoma" w:cs="Tahoma"/>
                <w:color w:val="000000"/>
                <w:sz w:val="20"/>
                <w:szCs w:val="20"/>
              </w:rPr>
              <w:t>675.000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0417B6F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CD3F755">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DIOSMINA, COMPOSIÇÃO: ASSOCIADA À HESPERIDINA, CONCENTRAÇÃO: 450 MG + 50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0AC42F2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352AD2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5C8DEBF">
            <w:pPr>
              <w:spacing w:after="0" w:line="240" w:lineRule="auto"/>
              <w:jc w:val="center"/>
              <w:rPr>
                <w:rFonts w:ascii="Tahoma" w:hAnsi="Tahoma" w:cs="Tahoma"/>
                <w:color w:val="000000"/>
                <w:sz w:val="20"/>
                <w:szCs w:val="20"/>
              </w:rPr>
            </w:pPr>
          </w:p>
        </w:tc>
      </w:tr>
      <w:tr w14:paraId="37EA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AD838CF">
            <w:pPr>
              <w:spacing w:after="0" w:line="240" w:lineRule="auto"/>
              <w:jc w:val="center"/>
              <w:rPr>
                <w:rFonts w:ascii="Tahoma" w:hAnsi="Tahoma" w:cs="Tahoma"/>
                <w:color w:val="000000"/>
                <w:sz w:val="20"/>
                <w:szCs w:val="20"/>
              </w:rPr>
            </w:pPr>
            <w:r>
              <w:rPr>
                <w:rFonts w:ascii="Tahoma" w:hAnsi="Tahoma" w:cs="Tahoma"/>
                <w:color w:val="000000"/>
                <w:sz w:val="20"/>
                <w:szCs w:val="20"/>
              </w:rPr>
              <w:t>167</w:t>
            </w:r>
          </w:p>
        </w:tc>
        <w:tc>
          <w:tcPr>
            <w:tcW w:w="865" w:type="dxa"/>
            <w:tcBorders>
              <w:top w:val="single" w:color="auto" w:sz="4" w:space="0"/>
              <w:left w:val="single" w:color="auto" w:sz="4" w:space="0"/>
              <w:bottom w:val="single" w:color="auto" w:sz="4" w:space="0"/>
              <w:right w:val="single" w:color="auto" w:sz="4" w:space="0"/>
            </w:tcBorders>
            <w:noWrap/>
            <w:vAlign w:val="center"/>
          </w:tcPr>
          <w:p w14:paraId="640840A1">
            <w:pPr>
              <w:spacing w:after="0" w:line="240" w:lineRule="auto"/>
              <w:jc w:val="center"/>
              <w:rPr>
                <w:rFonts w:ascii="Tahoma" w:hAnsi="Tahoma" w:cs="Tahoma"/>
                <w:color w:val="000000"/>
                <w:sz w:val="20"/>
                <w:szCs w:val="20"/>
              </w:rPr>
            </w:pPr>
            <w:r>
              <w:rPr>
                <w:rFonts w:ascii="Tahoma" w:hAnsi="Tahoma" w:cs="Tahoma"/>
                <w:color w:val="000000"/>
                <w:sz w:val="20"/>
                <w:szCs w:val="20"/>
              </w:rPr>
              <w:t>310.500</w:t>
            </w:r>
          </w:p>
        </w:tc>
        <w:tc>
          <w:tcPr>
            <w:tcW w:w="665" w:type="dxa"/>
            <w:tcBorders>
              <w:top w:val="single" w:color="auto" w:sz="4" w:space="0"/>
              <w:left w:val="single" w:color="auto" w:sz="4" w:space="0"/>
              <w:bottom w:val="single" w:color="auto" w:sz="4" w:space="0"/>
              <w:right w:val="single" w:color="auto" w:sz="4" w:space="0"/>
            </w:tcBorders>
            <w:noWrap/>
            <w:vAlign w:val="center"/>
          </w:tcPr>
          <w:p w14:paraId="2BA43BC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69517BB">
            <w:pPr>
              <w:spacing w:after="0" w:line="240" w:lineRule="auto"/>
              <w:jc w:val="center"/>
              <w:rPr>
                <w:rFonts w:ascii="Tahoma" w:hAnsi="Tahoma" w:cs="Tahoma"/>
                <w:color w:val="000000"/>
                <w:sz w:val="20"/>
                <w:szCs w:val="20"/>
              </w:rPr>
            </w:pPr>
            <w:r>
              <w:rPr>
                <w:rFonts w:ascii="Tahoma" w:hAnsi="Tahoma" w:cs="Tahoma"/>
                <w:color w:val="000000"/>
                <w:sz w:val="20"/>
                <w:szCs w:val="20"/>
              </w:rPr>
              <w:t>DIPIRONA SÓDICA 500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0BC38C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FD9F31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74FB54A">
            <w:pPr>
              <w:spacing w:after="0" w:line="240" w:lineRule="auto"/>
              <w:jc w:val="center"/>
              <w:rPr>
                <w:rFonts w:ascii="Tahoma" w:hAnsi="Tahoma" w:cs="Tahoma"/>
                <w:color w:val="000000"/>
                <w:sz w:val="20"/>
                <w:szCs w:val="20"/>
              </w:rPr>
            </w:pPr>
          </w:p>
        </w:tc>
      </w:tr>
      <w:tr w14:paraId="35AD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E6F3D62">
            <w:pPr>
              <w:spacing w:after="0" w:line="240" w:lineRule="auto"/>
              <w:jc w:val="center"/>
              <w:rPr>
                <w:rFonts w:ascii="Tahoma" w:hAnsi="Tahoma" w:cs="Tahoma"/>
                <w:color w:val="000000"/>
                <w:sz w:val="20"/>
                <w:szCs w:val="20"/>
              </w:rPr>
            </w:pPr>
            <w:r>
              <w:rPr>
                <w:rFonts w:ascii="Tahoma" w:hAnsi="Tahoma" w:cs="Tahoma"/>
                <w:color w:val="000000"/>
                <w:sz w:val="20"/>
                <w:szCs w:val="20"/>
              </w:rPr>
              <w:t>168</w:t>
            </w:r>
          </w:p>
        </w:tc>
        <w:tc>
          <w:tcPr>
            <w:tcW w:w="865" w:type="dxa"/>
            <w:tcBorders>
              <w:top w:val="single" w:color="auto" w:sz="4" w:space="0"/>
              <w:left w:val="single" w:color="auto" w:sz="4" w:space="0"/>
              <w:bottom w:val="single" w:color="auto" w:sz="4" w:space="0"/>
              <w:right w:val="single" w:color="auto" w:sz="4" w:space="0"/>
            </w:tcBorders>
            <w:noWrap/>
            <w:vAlign w:val="center"/>
          </w:tcPr>
          <w:p w14:paraId="4C92B7D6">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665" w:type="dxa"/>
            <w:tcBorders>
              <w:top w:val="single" w:color="auto" w:sz="4" w:space="0"/>
              <w:left w:val="single" w:color="auto" w:sz="4" w:space="0"/>
              <w:bottom w:val="single" w:color="auto" w:sz="4" w:space="0"/>
              <w:right w:val="single" w:color="auto" w:sz="4" w:space="0"/>
            </w:tcBorders>
            <w:noWrap/>
            <w:vAlign w:val="center"/>
          </w:tcPr>
          <w:p w14:paraId="33A3616A">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1DDCDCBA">
            <w:pPr>
              <w:spacing w:after="0" w:line="240" w:lineRule="auto"/>
              <w:jc w:val="center"/>
              <w:rPr>
                <w:rFonts w:ascii="Tahoma" w:hAnsi="Tahoma" w:cs="Tahoma"/>
                <w:color w:val="000000"/>
                <w:sz w:val="20"/>
                <w:szCs w:val="20"/>
              </w:rPr>
            </w:pPr>
            <w:r>
              <w:rPr>
                <w:rFonts w:ascii="Tahoma" w:hAnsi="Tahoma" w:cs="Tahoma"/>
                <w:color w:val="000000"/>
                <w:sz w:val="20"/>
                <w:szCs w:val="20"/>
              </w:rPr>
              <w:t>DIPIRONA SODICA + BULTIBROMETO DE ESCOPOLAMINA - GOTAS - FRASCO C/ 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3D0C8E6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5C0068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2C6F4E1">
            <w:pPr>
              <w:spacing w:after="0" w:line="240" w:lineRule="auto"/>
              <w:jc w:val="center"/>
              <w:rPr>
                <w:rFonts w:ascii="Tahoma" w:hAnsi="Tahoma" w:cs="Tahoma"/>
                <w:color w:val="000000"/>
                <w:sz w:val="20"/>
                <w:szCs w:val="20"/>
              </w:rPr>
            </w:pPr>
          </w:p>
        </w:tc>
      </w:tr>
      <w:tr w14:paraId="00D0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4F25223">
            <w:pPr>
              <w:spacing w:after="0" w:line="240" w:lineRule="auto"/>
              <w:jc w:val="center"/>
              <w:rPr>
                <w:rFonts w:ascii="Tahoma" w:hAnsi="Tahoma" w:cs="Tahoma"/>
                <w:color w:val="000000"/>
                <w:sz w:val="20"/>
                <w:szCs w:val="20"/>
              </w:rPr>
            </w:pPr>
            <w:r>
              <w:rPr>
                <w:rFonts w:ascii="Tahoma" w:hAnsi="Tahoma" w:cs="Tahoma"/>
                <w:color w:val="000000"/>
                <w:sz w:val="20"/>
                <w:szCs w:val="20"/>
              </w:rPr>
              <w:t>169</w:t>
            </w:r>
          </w:p>
        </w:tc>
        <w:tc>
          <w:tcPr>
            <w:tcW w:w="865" w:type="dxa"/>
            <w:tcBorders>
              <w:top w:val="single" w:color="auto" w:sz="4" w:space="0"/>
              <w:left w:val="single" w:color="auto" w:sz="4" w:space="0"/>
              <w:bottom w:val="single" w:color="auto" w:sz="4" w:space="0"/>
              <w:right w:val="single" w:color="auto" w:sz="4" w:space="0"/>
            </w:tcBorders>
            <w:noWrap/>
            <w:vAlign w:val="center"/>
          </w:tcPr>
          <w:p w14:paraId="6F45F6EF">
            <w:pPr>
              <w:spacing w:after="0" w:line="240" w:lineRule="auto"/>
              <w:jc w:val="center"/>
              <w:rPr>
                <w:rFonts w:ascii="Tahoma" w:hAnsi="Tahoma" w:cs="Tahoma"/>
                <w:color w:val="000000"/>
                <w:sz w:val="20"/>
                <w:szCs w:val="20"/>
              </w:rPr>
            </w:pPr>
            <w:r>
              <w:rPr>
                <w:rFonts w:ascii="Tahoma" w:hAnsi="Tahoma" w:cs="Tahoma"/>
                <w:color w:val="000000"/>
                <w:sz w:val="20"/>
                <w:szCs w:val="20"/>
              </w:rPr>
              <w:t>21.600</w:t>
            </w:r>
          </w:p>
        </w:tc>
        <w:tc>
          <w:tcPr>
            <w:tcW w:w="665" w:type="dxa"/>
            <w:tcBorders>
              <w:top w:val="single" w:color="auto" w:sz="4" w:space="0"/>
              <w:left w:val="single" w:color="auto" w:sz="4" w:space="0"/>
              <w:bottom w:val="single" w:color="auto" w:sz="4" w:space="0"/>
              <w:right w:val="single" w:color="auto" w:sz="4" w:space="0"/>
            </w:tcBorders>
            <w:noWrap/>
            <w:vAlign w:val="center"/>
          </w:tcPr>
          <w:p w14:paraId="6A1F1014">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44B8C6C7">
            <w:pPr>
              <w:spacing w:after="0" w:line="240" w:lineRule="auto"/>
              <w:jc w:val="center"/>
              <w:rPr>
                <w:rFonts w:ascii="Tahoma" w:hAnsi="Tahoma" w:cs="Tahoma"/>
                <w:color w:val="000000"/>
                <w:sz w:val="20"/>
                <w:szCs w:val="20"/>
              </w:rPr>
            </w:pPr>
            <w:r>
              <w:rPr>
                <w:rFonts w:ascii="Tahoma" w:hAnsi="Tahoma" w:cs="Tahoma"/>
                <w:color w:val="000000"/>
                <w:sz w:val="20"/>
                <w:szCs w:val="20"/>
              </w:rPr>
              <w:t>DIPIRONA 500 MG/ML, AMPOLA COM 2 ML</w:t>
            </w:r>
          </w:p>
        </w:tc>
        <w:tc>
          <w:tcPr>
            <w:tcW w:w="993" w:type="dxa"/>
            <w:tcBorders>
              <w:top w:val="single" w:color="auto" w:sz="4" w:space="0"/>
              <w:left w:val="single" w:color="auto" w:sz="4" w:space="0"/>
              <w:bottom w:val="single" w:color="auto" w:sz="4" w:space="0"/>
              <w:right w:val="single" w:color="auto" w:sz="4" w:space="0"/>
            </w:tcBorders>
            <w:noWrap/>
            <w:vAlign w:val="center"/>
          </w:tcPr>
          <w:p w14:paraId="7FAE8F4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6BB0EC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132B180">
            <w:pPr>
              <w:spacing w:after="0" w:line="240" w:lineRule="auto"/>
              <w:jc w:val="center"/>
              <w:rPr>
                <w:rFonts w:ascii="Tahoma" w:hAnsi="Tahoma" w:cs="Tahoma"/>
                <w:color w:val="000000"/>
                <w:sz w:val="20"/>
                <w:szCs w:val="20"/>
              </w:rPr>
            </w:pPr>
          </w:p>
        </w:tc>
      </w:tr>
      <w:tr w14:paraId="7836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0503FD7">
            <w:pPr>
              <w:spacing w:after="0" w:line="240" w:lineRule="auto"/>
              <w:jc w:val="center"/>
              <w:rPr>
                <w:rFonts w:ascii="Tahoma" w:hAnsi="Tahoma" w:cs="Tahoma"/>
                <w:color w:val="000000"/>
                <w:sz w:val="20"/>
                <w:szCs w:val="20"/>
              </w:rPr>
            </w:pPr>
            <w:r>
              <w:rPr>
                <w:rFonts w:ascii="Tahoma" w:hAnsi="Tahoma" w:cs="Tahoma"/>
                <w:color w:val="000000"/>
                <w:sz w:val="20"/>
                <w:szCs w:val="20"/>
              </w:rPr>
              <w:t>170</w:t>
            </w:r>
          </w:p>
        </w:tc>
        <w:tc>
          <w:tcPr>
            <w:tcW w:w="865" w:type="dxa"/>
            <w:tcBorders>
              <w:top w:val="single" w:color="auto" w:sz="4" w:space="0"/>
              <w:left w:val="single" w:color="auto" w:sz="4" w:space="0"/>
              <w:bottom w:val="single" w:color="auto" w:sz="4" w:space="0"/>
              <w:right w:val="single" w:color="auto" w:sz="4" w:space="0"/>
            </w:tcBorders>
            <w:noWrap/>
            <w:vAlign w:val="center"/>
          </w:tcPr>
          <w:p w14:paraId="31AE0941">
            <w:pPr>
              <w:spacing w:after="0" w:line="240" w:lineRule="auto"/>
              <w:jc w:val="center"/>
              <w:rPr>
                <w:rFonts w:ascii="Tahoma" w:hAnsi="Tahoma" w:cs="Tahoma"/>
                <w:color w:val="000000"/>
                <w:sz w:val="20"/>
                <w:szCs w:val="20"/>
              </w:rPr>
            </w:pPr>
            <w:r>
              <w:rPr>
                <w:rFonts w:ascii="Tahoma" w:hAnsi="Tahoma" w:cs="Tahoma"/>
                <w:color w:val="000000"/>
                <w:sz w:val="20"/>
                <w:szCs w:val="20"/>
              </w:rPr>
              <w:t>20.700</w:t>
            </w:r>
          </w:p>
        </w:tc>
        <w:tc>
          <w:tcPr>
            <w:tcW w:w="665" w:type="dxa"/>
            <w:tcBorders>
              <w:top w:val="single" w:color="auto" w:sz="4" w:space="0"/>
              <w:left w:val="single" w:color="auto" w:sz="4" w:space="0"/>
              <w:bottom w:val="single" w:color="auto" w:sz="4" w:space="0"/>
              <w:right w:val="single" w:color="auto" w:sz="4" w:space="0"/>
            </w:tcBorders>
            <w:noWrap/>
            <w:vAlign w:val="center"/>
          </w:tcPr>
          <w:p w14:paraId="7CA5C200">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7E106D76">
            <w:pPr>
              <w:spacing w:after="0" w:line="240" w:lineRule="auto"/>
              <w:jc w:val="center"/>
              <w:rPr>
                <w:rFonts w:ascii="Tahoma" w:hAnsi="Tahoma" w:cs="Tahoma"/>
                <w:color w:val="000000"/>
                <w:sz w:val="20"/>
                <w:szCs w:val="20"/>
              </w:rPr>
            </w:pPr>
            <w:r>
              <w:rPr>
                <w:rFonts w:ascii="Tahoma" w:hAnsi="Tahoma" w:cs="Tahoma"/>
                <w:color w:val="000000"/>
                <w:sz w:val="20"/>
                <w:szCs w:val="20"/>
              </w:rPr>
              <w:t>DIPIRONA 500 MG/ML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744449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109723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27045E9">
            <w:pPr>
              <w:spacing w:after="0" w:line="240" w:lineRule="auto"/>
              <w:jc w:val="center"/>
              <w:rPr>
                <w:rFonts w:ascii="Tahoma" w:hAnsi="Tahoma" w:cs="Tahoma"/>
                <w:color w:val="000000"/>
                <w:sz w:val="20"/>
                <w:szCs w:val="20"/>
              </w:rPr>
            </w:pPr>
          </w:p>
        </w:tc>
      </w:tr>
      <w:tr w14:paraId="1F42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5B8009F">
            <w:pPr>
              <w:spacing w:after="0" w:line="240" w:lineRule="auto"/>
              <w:jc w:val="center"/>
              <w:rPr>
                <w:rFonts w:ascii="Tahoma" w:hAnsi="Tahoma" w:cs="Tahoma"/>
                <w:color w:val="000000"/>
                <w:sz w:val="20"/>
                <w:szCs w:val="20"/>
              </w:rPr>
            </w:pPr>
            <w:r>
              <w:rPr>
                <w:rFonts w:ascii="Tahoma" w:hAnsi="Tahoma" w:cs="Tahoma"/>
                <w:color w:val="000000"/>
                <w:sz w:val="20"/>
                <w:szCs w:val="20"/>
              </w:rPr>
              <w:t>171</w:t>
            </w:r>
          </w:p>
        </w:tc>
        <w:tc>
          <w:tcPr>
            <w:tcW w:w="865" w:type="dxa"/>
            <w:tcBorders>
              <w:top w:val="single" w:color="auto" w:sz="4" w:space="0"/>
              <w:left w:val="single" w:color="auto" w:sz="4" w:space="0"/>
              <w:bottom w:val="single" w:color="auto" w:sz="4" w:space="0"/>
              <w:right w:val="single" w:color="auto" w:sz="4" w:space="0"/>
            </w:tcBorders>
            <w:noWrap/>
            <w:vAlign w:val="center"/>
          </w:tcPr>
          <w:p w14:paraId="5EFCB77D">
            <w:pPr>
              <w:spacing w:after="0" w:line="240" w:lineRule="auto"/>
              <w:jc w:val="center"/>
              <w:rPr>
                <w:rFonts w:ascii="Tahoma" w:hAnsi="Tahoma" w:cs="Tahoma"/>
                <w:color w:val="000000"/>
                <w:sz w:val="20"/>
                <w:szCs w:val="20"/>
              </w:rPr>
            </w:pPr>
            <w:r>
              <w:rPr>
                <w:rFonts w:ascii="Tahoma" w:hAnsi="Tahoma" w:cs="Tahoma"/>
                <w:color w:val="000000"/>
                <w:sz w:val="20"/>
                <w:szCs w:val="20"/>
              </w:rPr>
              <w:t>27</w:t>
            </w:r>
          </w:p>
        </w:tc>
        <w:tc>
          <w:tcPr>
            <w:tcW w:w="665" w:type="dxa"/>
            <w:tcBorders>
              <w:top w:val="single" w:color="auto" w:sz="4" w:space="0"/>
              <w:left w:val="single" w:color="auto" w:sz="4" w:space="0"/>
              <w:bottom w:val="single" w:color="auto" w:sz="4" w:space="0"/>
              <w:right w:val="single" w:color="auto" w:sz="4" w:space="0"/>
            </w:tcBorders>
            <w:noWrap/>
            <w:vAlign w:val="center"/>
          </w:tcPr>
          <w:p w14:paraId="20182D8C">
            <w:pPr>
              <w:spacing w:after="0" w:line="240" w:lineRule="auto"/>
              <w:jc w:val="center"/>
              <w:rPr>
                <w:rFonts w:ascii="Tahoma" w:hAnsi="Tahoma" w:cs="Tahoma"/>
                <w:color w:val="000000"/>
                <w:sz w:val="20"/>
                <w:szCs w:val="20"/>
              </w:rPr>
            </w:pPr>
            <w:r>
              <w:rPr>
                <w:rFonts w:ascii="Tahoma" w:hAnsi="Tahoma" w:cs="Tahoma"/>
                <w:color w:val="000000"/>
                <w:sz w:val="20"/>
                <w:szCs w:val="20"/>
              </w:rPr>
              <w:t>CX</w:t>
            </w:r>
          </w:p>
        </w:tc>
        <w:tc>
          <w:tcPr>
            <w:tcW w:w="4499" w:type="dxa"/>
            <w:tcBorders>
              <w:top w:val="single" w:color="auto" w:sz="4" w:space="0"/>
              <w:left w:val="single" w:color="auto" w:sz="4" w:space="0"/>
              <w:bottom w:val="single" w:color="auto" w:sz="4" w:space="0"/>
              <w:right w:val="single" w:color="auto" w:sz="4" w:space="0"/>
            </w:tcBorders>
            <w:vAlign w:val="center"/>
          </w:tcPr>
          <w:p w14:paraId="5A98265B">
            <w:pPr>
              <w:spacing w:after="0" w:line="240" w:lineRule="auto"/>
              <w:jc w:val="center"/>
              <w:rPr>
                <w:rFonts w:ascii="Tahoma" w:hAnsi="Tahoma" w:cs="Tahoma"/>
                <w:color w:val="000000"/>
                <w:sz w:val="20"/>
                <w:szCs w:val="20"/>
              </w:rPr>
            </w:pPr>
            <w:r>
              <w:rPr>
                <w:rFonts w:ascii="Tahoma" w:hAnsi="Tahoma" w:cs="Tahoma"/>
                <w:color w:val="000000"/>
                <w:sz w:val="20"/>
                <w:szCs w:val="20"/>
              </w:rPr>
              <w:t>DIPROPIANATO DE BECLOMETASONA + FUMARATO DE FORMOTEROL 100/6 MG. SENDO CAIXA COM 120 DOSES.</w:t>
            </w:r>
          </w:p>
        </w:tc>
        <w:tc>
          <w:tcPr>
            <w:tcW w:w="993" w:type="dxa"/>
            <w:tcBorders>
              <w:top w:val="single" w:color="auto" w:sz="4" w:space="0"/>
              <w:left w:val="single" w:color="auto" w:sz="4" w:space="0"/>
              <w:bottom w:val="single" w:color="auto" w:sz="4" w:space="0"/>
              <w:right w:val="single" w:color="auto" w:sz="4" w:space="0"/>
            </w:tcBorders>
            <w:noWrap/>
            <w:vAlign w:val="center"/>
          </w:tcPr>
          <w:p w14:paraId="1A044A6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1A60C2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A2C443A">
            <w:pPr>
              <w:spacing w:after="0" w:line="240" w:lineRule="auto"/>
              <w:jc w:val="center"/>
              <w:rPr>
                <w:rFonts w:ascii="Tahoma" w:hAnsi="Tahoma" w:cs="Tahoma"/>
                <w:color w:val="000000"/>
                <w:sz w:val="20"/>
                <w:szCs w:val="20"/>
              </w:rPr>
            </w:pPr>
          </w:p>
        </w:tc>
      </w:tr>
      <w:tr w14:paraId="0A19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9521AE3">
            <w:pPr>
              <w:spacing w:after="0" w:line="240" w:lineRule="auto"/>
              <w:jc w:val="center"/>
              <w:rPr>
                <w:rFonts w:ascii="Tahoma" w:hAnsi="Tahoma" w:cs="Tahoma"/>
                <w:color w:val="000000"/>
                <w:sz w:val="20"/>
                <w:szCs w:val="20"/>
              </w:rPr>
            </w:pPr>
            <w:r>
              <w:rPr>
                <w:rFonts w:ascii="Tahoma" w:hAnsi="Tahoma" w:cs="Tahoma"/>
                <w:color w:val="000000"/>
                <w:sz w:val="20"/>
                <w:szCs w:val="20"/>
              </w:rPr>
              <w:t>172</w:t>
            </w:r>
          </w:p>
        </w:tc>
        <w:tc>
          <w:tcPr>
            <w:tcW w:w="865" w:type="dxa"/>
            <w:tcBorders>
              <w:top w:val="single" w:color="auto" w:sz="4" w:space="0"/>
              <w:left w:val="single" w:color="auto" w:sz="4" w:space="0"/>
              <w:bottom w:val="single" w:color="auto" w:sz="4" w:space="0"/>
              <w:right w:val="single" w:color="auto" w:sz="4" w:space="0"/>
            </w:tcBorders>
            <w:noWrap/>
            <w:vAlign w:val="center"/>
          </w:tcPr>
          <w:p w14:paraId="6DDE5F96">
            <w:pPr>
              <w:spacing w:after="0" w:line="240" w:lineRule="auto"/>
              <w:jc w:val="center"/>
              <w:rPr>
                <w:rFonts w:ascii="Tahoma" w:hAnsi="Tahoma" w:cs="Tahoma"/>
                <w:color w:val="000000"/>
                <w:sz w:val="20"/>
                <w:szCs w:val="20"/>
              </w:rPr>
            </w:pPr>
            <w:r>
              <w:rPr>
                <w:rFonts w:ascii="Tahoma" w:hAnsi="Tahoma" w:cs="Tahoma"/>
                <w:color w:val="000000"/>
                <w:sz w:val="20"/>
                <w:szCs w:val="20"/>
              </w:rPr>
              <w:t>36</w:t>
            </w:r>
          </w:p>
        </w:tc>
        <w:tc>
          <w:tcPr>
            <w:tcW w:w="665" w:type="dxa"/>
            <w:tcBorders>
              <w:top w:val="single" w:color="auto" w:sz="4" w:space="0"/>
              <w:left w:val="single" w:color="auto" w:sz="4" w:space="0"/>
              <w:bottom w:val="single" w:color="auto" w:sz="4" w:space="0"/>
              <w:right w:val="single" w:color="auto" w:sz="4" w:space="0"/>
            </w:tcBorders>
            <w:noWrap/>
            <w:vAlign w:val="center"/>
          </w:tcPr>
          <w:p w14:paraId="0705F7A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AF991F7">
            <w:pPr>
              <w:spacing w:after="0" w:line="240" w:lineRule="auto"/>
              <w:jc w:val="center"/>
              <w:rPr>
                <w:rFonts w:ascii="Tahoma" w:hAnsi="Tahoma" w:cs="Tahoma"/>
                <w:color w:val="000000"/>
                <w:sz w:val="20"/>
                <w:szCs w:val="20"/>
              </w:rPr>
            </w:pPr>
            <w:r>
              <w:rPr>
                <w:rFonts w:ascii="Tahoma" w:hAnsi="Tahoma" w:cs="Tahoma"/>
                <w:color w:val="000000"/>
                <w:sz w:val="20"/>
                <w:szCs w:val="20"/>
              </w:rPr>
              <w:t>DIPROPIANATO DE BECLOMETASONA + FUMARATO DE FORMOTEROL 200/6MCG. SENDO CAIXA COM 120 DOSES.</w:t>
            </w:r>
          </w:p>
        </w:tc>
        <w:tc>
          <w:tcPr>
            <w:tcW w:w="993" w:type="dxa"/>
            <w:tcBorders>
              <w:top w:val="single" w:color="auto" w:sz="4" w:space="0"/>
              <w:left w:val="single" w:color="auto" w:sz="4" w:space="0"/>
              <w:bottom w:val="single" w:color="auto" w:sz="4" w:space="0"/>
              <w:right w:val="single" w:color="auto" w:sz="4" w:space="0"/>
            </w:tcBorders>
            <w:noWrap/>
            <w:vAlign w:val="center"/>
          </w:tcPr>
          <w:p w14:paraId="2361663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A9BB36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23F8688">
            <w:pPr>
              <w:spacing w:after="0" w:line="240" w:lineRule="auto"/>
              <w:jc w:val="center"/>
              <w:rPr>
                <w:rFonts w:ascii="Tahoma" w:hAnsi="Tahoma" w:cs="Tahoma"/>
                <w:color w:val="000000"/>
                <w:sz w:val="20"/>
                <w:szCs w:val="20"/>
              </w:rPr>
            </w:pPr>
          </w:p>
        </w:tc>
      </w:tr>
      <w:tr w14:paraId="3968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E3F2800">
            <w:pPr>
              <w:spacing w:after="0" w:line="240" w:lineRule="auto"/>
              <w:jc w:val="center"/>
              <w:rPr>
                <w:rFonts w:ascii="Tahoma" w:hAnsi="Tahoma" w:cs="Tahoma"/>
                <w:color w:val="000000"/>
                <w:sz w:val="20"/>
                <w:szCs w:val="20"/>
              </w:rPr>
            </w:pPr>
            <w:r>
              <w:rPr>
                <w:rFonts w:ascii="Tahoma" w:hAnsi="Tahoma" w:cs="Tahoma"/>
                <w:color w:val="000000"/>
                <w:sz w:val="20"/>
                <w:szCs w:val="20"/>
              </w:rPr>
              <w:t>173</w:t>
            </w:r>
          </w:p>
        </w:tc>
        <w:tc>
          <w:tcPr>
            <w:tcW w:w="865" w:type="dxa"/>
            <w:tcBorders>
              <w:top w:val="single" w:color="auto" w:sz="4" w:space="0"/>
              <w:left w:val="single" w:color="auto" w:sz="4" w:space="0"/>
              <w:bottom w:val="single" w:color="auto" w:sz="4" w:space="0"/>
              <w:right w:val="single" w:color="auto" w:sz="4" w:space="0"/>
            </w:tcBorders>
            <w:noWrap/>
            <w:vAlign w:val="center"/>
          </w:tcPr>
          <w:p w14:paraId="57EE946A">
            <w:pPr>
              <w:spacing w:after="0" w:line="240" w:lineRule="auto"/>
              <w:jc w:val="center"/>
              <w:rPr>
                <w:rFonts w:ascii="Tahoma" w:hAnsi="Tahoma" w:cs="Tahoma"/>
                <w:color w:val="000000"/>
                <w:sz w:val="20"/>
                <w:szCs w:val="20"/>
              </w:rPr>
            </w:pPr>
            <w:r>
              <w:rPr>
                <w:rFonts w:ascii="Tahoma" w:hAnsi="Tahoma" w:cs="Tahoma"/>
                <w:color w:val="000000"/>
                <w:sz w:val="20"/>
                <w:szCs w:val="20"/>
              </w:rPr>
              <w:t>3.240</w:t>
            </w:r>
          </w:p>
        </w:tc>
        <w:tc>
          <w:tcPr>
            <w:tcW w:w="665" w:type="dxa"/>
            <w:tcBorders>
              <w:top w:val="single" w:color="auto" w:sz="4" w:space="0"/>
              <w:left w:val="single" w:color="auto" w:sz="4" w:space="0"/>
              <w:bottom w:val="single" w:color="auto" w:sz="4" w:space="0"/>
              <w:right w:val="single" w:color="auto" w:sz="4" w:space="0"/>
            </w:tcBorders>
            <w:noWrap/>
            <w:vAlign w:val="center"/>
          </w:tcPr>
          <w:p w14:paraId="76C08FA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4530D9F">
            <w:pPr>
              <w:spacing w:after="0" w:line="240" w:lineRule="auto"/>
              <w:jc w:val="center"/>
              <w:rPr>
                <w:rFonts w:ascii="Tahoma" w:hAnsi="Tahoma" w:cs="Tahoma"/>
                <w:color w:val="000000"/>
                <w:sz w:val="20"/>
                <w:szCs w:val="20"/>
              </w:rPr>
            </w:pPr>
            <w:r>
              <w:rPr>
                <w:rFonts w:ascii="Tahoma" w:hAnsi="Tahoma" w:cs="Tahoma"/>
                <w:color w:val="000000"/>
                <w:sz w:val="20"/>
                <w:szCs w:val="20"/>
              </w:rPr>
              <w:t>DIVALPROATO DE SÓDIO 500 MG LIBERAÇÃO PROLONGADA</w:t>
            </w:r>
          </w:p>
        </w:tc>
        <w:tc>
          <w:tcPr>
            <w:tcW w:w="993" w:type="dxa"/>
            <w:tcBorders>
              <w:top w:val="single" w:color="auto" w:sz="4" w:space="0"/>
              <w:left w:val="single" w:color="auto" w:sz="4" w:space="0"/>
              <w:bottom w:val="single" w:color="auto" w:sz="4" w:space="0"/>
              <w:right w:val="single" w:color="auto" w:sz="4" w:space="0"/>
            </w:tcBorders>
            <w:noWrap/>
            <w:vAlign w:val="center"/>
          </w:tcPr>
          <w:p w14:paraId="113E699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265EE7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B79596A">
            <w:pPr>
              <w:spacing w:after="0" w:line="240" w:lineRule="auto"/>
              <w:jc w:val="center"/>
              <w:rPr>
                <w:rFonts w:ascii="Tahoma" w:hAnsi="Tahoma" w:cs="Tahoma"/>
                <w:color w:val="000000"/>
                <w:sz w:val="20"/>
                <w:szCs w:val="20"/>
              </w:rPr>
            </w:pPr>
          </w:p>
        </w:tc>
      </w:tr>
      <w:tr w14:paraId="6E66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8EFAF2F">
            <w:pPr>
              <w:spacing w:after="0" w:line="240" w:lineRule="auto"/>
              <w:jc w:val="center"/>
              <w:rPr>
                <w:rFonts w:ascii="Tahoma" w:hAnsi="Tahoma" w:cs="Tahoma"/>
                <w:color w:val="000000"/>
                <w:sz w:val="20"/>
                <w:szCs w:val="20"/>
              </w:rPr>
            </w:pPr>
            <w:r>
              <w:rPr>
                <w:rFonts w:ascii="Tahoma" w:hAnsi="Tahoma" w:cs="Tahoma"/>
                <w:color w:val="000000"/>
                <w:sz w:val="20"/>
                <w:szCs w:val="20"/>
              </w:rPr>
              <w:t>174</w:t>
            </w:r>
          </w:p>
        </w:tc>
        <w:tc>
          <w:tcPr>
            <w:tcW w:w="865" w:type="dxa"/>
            <w:tcBorders>
              <w:top w:val="single" w:color="auto" w:sz="4" w:space="0"/>
              <w:left w:val="single" w:color="auto" w:sz="4" w:space="0"/>
              <w:bottom w:val="single" w:color="auto" w:sz="4" w:space="0"/>
              <w:right w:val="single" w:color="auto" w:sz="4" w:space="0"/>
            </w:tcBorders>
            <w:noWrap/>
            <w:vAlign w:val="center"/>
          </w:tcPr>
          <w:p w14:paraId="4E207DD5">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4F88337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72B22F7">
            <w:pPr>
              <w:spacing w:after="0" w:line="240" w:lineRule="auto"/>
              <w:jc w:val="center"/>
              <w:rPr>
                <w:rFonts w:ascii="Tahoma" w:hAnsi="Tahoma" w:cs="Tahoma"/>
                <w:color w:val="000000"/>
                <w:sz w:val="20"/>
                <w:szCs w:val="20"/>
              </w:rPr>
            </w:pPr>
            <w:r>
              <w:rPr>
                <w:rFonts w:ascii="Tahoma" w:hAnsi="Tahoma" w:cs="Tahoma"/>
                <w:color w:val="000000"/>
                <w:sz w:val="20"/>
                <w:szCs w:val="20"/>
              </w:rPr>
              <w:t>DONEPEZILA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CE9233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6F7D0E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C15763F">
            <w:pPr>
              <w:spacing w:after="0" w:line="240" w:lineRule="auto"/>
              <w:jc w:val="center"/>
              <w:rPr>
                <w:rFonts w:ascii="Tahoma" w:hAnsi="Tahoma" w:cs="Tahoma"/>
                <w:color w:val="000000"/>
                <w:sz w:val="20"/>
                <w:szCs w:val="20"/>
              </w:rPr>
            </w:pPr>
          </w:p>
        </w:tc>
      </w:tr>
      <w:tr w14:paraId="30A0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0719686">
            <w:pPr>
              <w:spacing w:after="0" w:line="240" w:lineRule="auto"/>
              <w:jc w:val="center"/>
              <w:rPr>
                <w:rFonts w:ascii="Tahoma" w:hAnsi="Tahoma" w:cs="Tahoma"/>
                <w:color w:val="000000"/>
                <w:sz w:val="20"/>
                <w:szCs w:val="20"/>
              </w:rPr>
            </w:pPr>
            <w:r>
              <w:rPr>
                <w:rFonts w:ascii="Tahoma" w:hAnsi="Tahoma" w:cs="Tahoma"/>
                <w:color w:val="000000"/>
                <w:sz w:val="20"/>
                <w:szCs w:val="20"/>
              </w:rPr>
              <w:t>175</w:t>
            </w:r>
          </w:p>
        </w:tc>
        <w:tc>
          <w:tcPr>
            <w:tcW w:w="865" w:type="dxa"/>
            <w:tcBorders>
              <w:top w:val="single" w:color="auto" w:sz="4" w:space="0"/>
              <w:left w:val="single" w:color="auto" w:sz="4" w:space="0"/>
              <w:bottom w:val="single" w:color="auto" w:sz="4" w:space="0"/>
              <w:right w:val="single" w:color="auto" w:sz="4" w:space="0"/>
            </w:tcBorders>
            <w:noWrap/>
            <w:vAlign w:val="center"/>
          </w:tcPr>
          <w:p w14:paraId="00A888B2">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5C90CB5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9D67931">
            <w:pPr>
              <w:spacing w:after="0" w:line="240" w:lineRule="auto"/>
              <w:jc w:val="center"/>
              <w:rPr>
                <w:rFonts w:ascii="Tahoma" w:hAnsi="Tahoma" w:cs="Tahoma"/>
                <w:color w:val="000000"/>
                <w:sz w:val="20"/>
                <w:szCs w:val="20"/>
              </w:rPr>
            </w:pPr>
            <w:r>
              <w:rPr>
                <w:rFonts w:ascii="Tahoma" w:hAnsi="Tahoma" w:cs="Tahoma"/>
                <w:color w:val="000000"/>
                <w:sz w:val="20"/>
                <w:szCs w:val="20"/>
              </w:rPr>
              <w:t>DONEPEZILA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3F419E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692893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EA7A639">
            <w:pPr>
              <w:spacing w:after="0" w:line="240" w:lineRule="auto"/>
              <w:jc w:val="center"/>
              <w:rPr>
                <w:rFonts w:ascii="Tahoma" w:hAnsi="Tahoma" w:cs="Tahoma"/>
                <w:color w:val="000000"/>
                <w:sz w:val="20"/>
                <w:szCs w:val="20"/>
              </w:rPr>
            </w:pPr>
          </w:p>
        </w:tc>
      </w:tr>
      <w:tr w14:paraId="7AD0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5E7B1CF">
            <w:pPr>
              <w:spacing w:after="0" w:line="240" w:lineRule="auto"/>
              <w:jc w:val="center"/>
              <w:rPr>
                <w:rFonts w:ascii="Tahoma" w:hAnsi="Tahoma" w:cs="Tahoma"/>
                <w:color w:val="000000"/>
                <w:sz w:val="20"/>
                <w:szCs w:val="20"/>
              </w:rPr>
            </w:pPr>
            <w:r>
              <w:rPr>
                <w:rFonts w:ascii="Tahoma" w:hAnsi="Tahoma" w:cs="Tahoma"/>
                <w:color w:val="000000"/>
                <w:sz w:val="20"/>
                <w:szCs w:val="20"/>
              </w:rPr>
              <w:t>176</w:t>
            </w:r>
          </w:p>
        </w:tc>
        <w:tc>
          <w:tcPr>
            <w:tcW w:w="865" w:type="dxa"/>
            <w:tcBorders>
              <w:top w:val="single" w:color="auto" w:sz="4" w:space="0"/>
              <w:left w:val="single" w:color="auto" w:sz="4" w:space="0"/>
              <w:bottom w:val="single" w:color="auto" w:sz="4" w:space="0"/>
              <w:right w:val="single" w:color="auto" w:sz="4" w:space="0"/>
            </w:tcBorders>
            <w:noWrap/>
            <w:vAlign w:val="center"/>
          </w:tcPr>
          <w:p w14:paraId="449D0680">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665" w:type="dxa"/>
            <w:tcBorders>
              <w:top w:val="single" w:color="auto" w:sz="4" w:space="0"/>
              <w:left w:val="single" w:color="auto" w:sz="4" w:space="0"/>
              <w:bottom w:val="single" w:color="auto" w:sz="4" w:space="0"/>
              <w:right w:val="single" w:color="auto" w:sz="4" w:space="0"/>
            </w:tcBorders>
            <w:noWrap/>
            <w:vAlign w:val="center"/>
          </w:tcPr>
          <w:p w14:paraId="570F2E19">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7C684780">
            <w:pPr>
              <w:spacing w:after="0" w:line="240" w:lineRule="auto"/>
              <w:jc w:val="center"/>
              <w:rPr>
                <w:rFonts w:ascii="Tahoma" w:hAnsi="Tahoma" w:cs="Tahoma"/>
                <w:color w:val="000000"/>
                <w:sz w:val="20"/>
                <w:szCs w:val="20"/>
              </w:rPr>
            </w:pPr>
            <w:r>
              <w:rPr>
                <w:rFonts w:ascii="Tahoma" w:hAnsi="Tahoma" w:cs="Tahoma"/>
                <w:color w:val="000000"/>
                <w:sz w:val="20"/>
                <w:szCs w:val="20"/>
              </w:rPr>
              <w:t>DOPAMINA 5 MG/ML - AMPOLA DE 10ML</w:t>
            </w:r>
          </w:p>
        </w:tc>
        <w:tc>
          <w:tcPr>
            <w:tcW w:w="993" w:type="dxa"/>
            <w:tcBorders>
              <w:top w:val="single" w:color="auto" w:sz="4" w:space="0"/>
              <w:left w:val="single" w:color="auto" w:sz="4" w:space="0"/>
              <w:bottom w:val="single" w:color="auto" w:sz="4" w:space="0"/>
              <w:right w:val="single" w:color="auto" w:sz="4" w:space="0"/>
            </w:tcBorders>
            <w:noWrap/>
            <w:vAlign w:val="center"/>
          </w:tcPr>
          <w:p w14:paraId="478BF23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ED7CD1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7E30202">
            <w:pPr>
              <w:spacing w:after="0" w:line="240" w:lineRule="auto"/>
              <w:jc w:val="center"/>
              <w:rPr>
                <w:rFonts w:ascii="Tahoma" w:hAnsi="Tahoma" w:cs="Tahoma"/>
                <w:color w:val="000000"/>
                <w:sz w:val="20"/>
                <w:szCs w:val="20"/>
              </w:rPr>
            </w:pPr>
          </w:p>
        </w:tc>
      </w:tr>
      <w:tr w14:paraId="3271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80AC5F4">
            <w:pPr>
              <w:spacing w:after="0" w:line="240" w:lineRule="auto"/>
              <w:jc w:val="center"/>
              <w:rPr>
                <w:rFonts w:ascii="Tahoma" w:hAnsi="Tahoma" w:cs="Tahoma"/>
                <w:color w:val="000000"/>
                <w:sz w:val="20"/>
                <w:szCs w:val="20"/>
              </w:rPr>
            </w:pPr>
            <w:r>
              <w:rPr>
                <w:rFonts w:ascii="Tahoma" w:hAnsi="Tahoma" w:cs="Tahoma"/>
                <w:color w:val="000000"/>
                <w:sz w:val="20"/>
                <w:szCs w:val="20"/>
              </w:rPr>
              <w:t>177</w:t>
            </w:r>
          </w:p>
        </w:tc>
        <w:tc>
          <w:tcPr>
            <w:tcW w:w="865" w:type="dxa"/>
            <w:tcBorders>
              <w:top w:val="single" w:color="auto" w:sz="4" w:space="0"/>
              <w:left w:val="single" w:color="auto" w:sz="4" w:space="0"/>
              <w:bottom w:val="single" w:color="auto" w:sz="4" w:space="0"/>
              <w:right w:val="single" w:color="auto" w:sz="4" w:space="0"/>
            </w:tcBorders>
            <w:noWrap/>
            <w:vAlign w:val="center"/>
          </w:tcPr>
          <w:p w14:paraId="10590560">
            <w:pPr>
              <w:spacing w:after="0" w:line="240" w:lineRule="auto"/>
              <w:jc w:val="center"/>
              <w:rPr>
                <w:rFonts w:ascii="Tahoma" w:hAnsi="Tahoma" w:cs="Tahoma"/>
                <w:color w:val="000000"/>
                <w:sz w:val="20"/>
                <w:szCs w:val="20"/>
              </w:rPr>
            </w:pPr>
            <w:r>
              <w:rPr>
                <w:rFonts w:ascii="Tahoma" w:hAnsi="Tahoma" w:cs="Tahoma"/>
                <w:color w:val="000000"/>
                <w:sz w:val="20"/>
                <w:szCs w:val="20"/>
              </w:rPr>
              <w:t>81.000</w:t>
            </w:r>
          </w:p>
        </w:tc>
        <w:tc>
          <w:tcPr>
            <w:tcW w:w="665" w:type="dxa"/>
            <w:tcBorders>
              <w:top w:val="single" w:color="auto" w:sz="4" w:space="0"/>
              <w:left w:val="single" w:color="auto" w:sz="4" w:space="0"/>
              <w:bottom w:val="single" w:color="auto" w:sz="4" w:space="0"/>
              <w:right w:val="single" w:color="auto" w:sz="4" w:space="0"/>
            </w:tcBorders>
            <w:noWrap/>
            <w:vAlign w:val="center"/>
          </w:tcPr>
          <w:p w14:paraId="422FDE4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16F6904">
            <w:pPr>
              <w:spacing w:after="0" w:line="240" w:lineRule="auto"/>
              <w:jc w:val="center"/>
              <w:rPr>
                <w:rFonts w:ascii="Tahoma" w:hAnsi="Tahoma" w:cs="Tahoma"/>
                <w:color w:val="000000"/>
                <w:sz w:val="20"/>
                <w:szCs w:val="20"/>
              </w:rPr>
            </w:pPr>
            <w:r>
              <w:rPr>
                <w:rFonts w:ascii="Tahoma" w:hAnsi="Tahoma" w:cs="Tahoma"/>
                <w:color w:val="000000"/>
                <w:sz w:val="20"/>
                <w:szCs w:val="20"/>
              </w:rPr>
              <w:t>DOXAZOSINA MESILATO, COMPOSIÇÃO: 2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A1C97C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5F727D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5BF9986">
            <w:pPr>
              <w:spacing w:after="0" w:line="240" w:lineRule="auto"/>
              <w:jc w:val="center"/>
              <w:rPr>
                <w:rFonts w:ascii="Tahoma" w:hAnsi="Tahoma" w:cs="Tahoma"/>
                <w:color w:val="000000"/>
                <w:sz w:val="20"/>
                <w:szCs w:val="20"/>
              </w:rPr>
            </w:pPr>
          </w:p>
        </w:tc>
      </w:tr>
      <w:tr w14:paraId="677C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B6CED58">
            <w:pPr>
              <w:spacing w:after="0" w:line="240" w:lineRule="auto"/>
              <w:jc w:val="center"/>
              <w:rPr>
                <w:rFonts w:ascii="Tahoma" w:hAnsi="Tahoma" w:cs="Tahoma"/>
                <w:color w:val="000000"/>
                <w:sz w:val="20"/>
                <w:szCs w:val="20"/>
              </w:rPr>
            </w:pPr>
            <w:r>
              <w:rPr>
                <w:rFonts w:ascii="Tahoma" w:hAnsi="Tahoma" w:cs="Tahoma"/>
                <w:color w:val="000000"/>
                <w:sz w:val="20"/>
                <w:szCs w:val="20"/>
              </w:rPr>
              <w:t>178</w:t>
            </w:r>
          </w:p>
        </w:tc>
        <w:tc>
          <w:tcPr>
            <w:tcW w:w="865" w:type="dxa"/>
            <w:tcBorders>
              <w:top w:val="single" w:color="auto" w:sz="4" w:space="0"/>
              <w:left w:val="single" w:color="auto" w:sz="4" w:space="0"/>
              <w:bottom w:val="single" w:color="auto" w:sz="4" w:space="0"/>
              <w:right w:val="single" w:color="auto" w:sz="4" w:space="0"/>
            </w:tcBorders>
            <w:noWrap/>
            <w:vAlign w:val="center"/>
          </w:tcPr>
          <w:p w14:paraId="2CDA3218">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49C0967D">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499" w:type="dxa"/>
            <w:tcBorders>
              <w:top w:val="single" w:color="auto" w:sz="4" w:space="0"/>
              <w:left w:val="single" w:color="auto" w:sz="4" w:space="0"/>
              <w:bottom w:val="single" w:color="auto" w:sz="4" w:space="0"/>
              <w:right w:val="single" w:color="auto" w:sz="4" w:space="0"/>
            </w:tcBorders>
            <w:vAlign w:val="center"/>
          </w:tcPr>
          <w:p w14:paraId="7C5A1618">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DUTASTERIDA, COMPOSIÇÃO: ASSOCIADO À TANSULOSINA, CONCENTRAÇÃO: 0,5 MG + 0,4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270E8B0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3F7A1F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E0D838D">
            <w:pPr>
              <w:spacing w:after="0" w:line="240" w:lineRule="auto"/>
              <w:jc w:val="center"/>
              <w:rPr>
                <w:rFonts w:ascii="Tahoma" w:hAnsi="Tahoma" w:cs="Tahoma"/>
                <w:color w:val="000000"/>
                <w:sz w:val="20"/>
                <w:szCs w:val="20"/>
              </w:rPr>
            </w:pPr>
          </w:p>
        </w:tc>
      </w:tr>
      <w:tr w14:paraId="169F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7967584">
            <w:pPr>
              <w:spacing w:after="0" w:line="240" w:lineRule="auto"/>
              <w:jc w:val="center"/>
              <w:rPr>
                <w:rFonts w:ascii="Tahoma" w:hAnsi="Tahoma" w:cs="Tahoma"/>
                <w:color w:val="000000"/>
                <w:sz w:val="20"/>
                <w:szCs w:val="20"/>
              </w:rPr>
            </w:pPr>
            <w:r>
              <w:rPr>
                <w:rFonts w:ascii="Tahoma" w:hAnsi="Tahoma" w:cs="Tahoma"/>
                <w:color w:val="000000"/>
                <w:sz w:val="20"/>
                <w:szCs w:val="20"/>
              </w:rPr>
              <w:t>179</w:t>
            </w:r>
          </w:p>
        </w:tc>
        <w:tc>
          <w:tcPr>
            <w:tcW w:w="865" w:type="dxa"/>
            <w:tcBorders>
              <w:top w:val="single" w:color="auto" w:sz="4" w:space="0"/>
              <w:left w:val="single" w:color="auto" w:sz="4" w:space="0"/>
              <w:bottom w:val="single" w:color="auto" w:sz="4" w:space="0"/>
              <w:right w:val="single" w:color="auto" w:sz="4" w:space="0"/>
            </w:tcBorders>
            <w:noWrap/>
            <w:vAlign w:val="center"/>
          </w:tcPr>
          <w:p w14:paraId="22272305">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5277370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286FAEF">
            <w:pPr>
              <w:spacing w:after="0" w:line="240" w:lineRule="auto"/>
              <w:jc w:val="center"/>
              <w:rPr>
                <w:rFonts w:ascii="Tahoma" w:hAnsi="Tahoma" w:cs="Tahoma"/>
                <w:color w:val="000000"/>
                <w:sz w:val="20"/>
                <w:szCs w:val="20"/>
              </w:rPr>
            </w:pPr>
            <w:r>
              <w:rPr>
                <w:rFonts w:ascii="Tahoma" w:hAnsi="Tahoma" w:cs="Tahoma"/>
                <w:color w:val="000000"/>
                <w:sz w:val="20"/>
                <w:szCs w:val="20"/>
              </w:rPr>
              <w:t>EMPAGLIFLOZINA, CONCENTRAÇÃO: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F55722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C09E98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35107A8">
            <w:pPr>
              <w:spacing w:after="0" w:line="240" w:lineRule="auto"/>
              <w:jc w:val="center"/>
              <w:rPr>
                <w:rFonts w:ascii="Tahoma" w:hAnsi="Tahoma" w:cs="Tahoma"/>
                <w:color w:val="000000"/>
                <w:sz w:val="20"/>
                <w:szCs w:val="20"/>
              </w:rPr>
            </w:pPr>
          </w:p>
        </w:tc>
      </w:tr>
      <w:tr w14:paraId="1854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491B3D5">
            <w:pPr>
              <w:spacing w:after="0" w:line="240" w:lineRule="auto"/>
              <w:jc w:val="center"/>
              <w:rPr>
                <w:rFonts w:ascii="Tahoma" w:hAnsi="Tahoma" w:cs="Tahoma"/>
                <w:color w:val="000000"/>
                <w:sz w:val="20"/>
                <w:szCs w:val="20"/>
              </w:rPr>
            </w:pPr>
            <w:r>
              <w:rPr>
                <w:rFonts w:ascii="Tahoma" w:hAnsi="Tahoma" w:cs="Tahoma"/>
                <w:color w:val="000000"/>
                <w:sz w:val="20"/>
                <w:szCs w:val="20"/>
              </w:rPr>
              <w:t>180</w:t>
            </w:r>
          </w:p>
        </w:tc>
        <w:tc>
          <w:tcPr>
            <w:tcW w:w="865" w:type="dxa"/>
            <w:tcBorders>
              <w:top w:val="single" w:color="auto" w:sz="4" w:space="0"/>
              <w:left w:val="single" w:color="auto" w:sz="4" w:space="0"/>
              <w:bottom w:val="single" w:color="auto" w:sz="4" w:space="0"/>
              <w:right w:val="single" w:color="auto" w:sz="4" w:space="0"/>
            </w:tcBorders>
            <w:noWrap/>
            <w:vAlign w:val="center"/>
          </w:tcPr>
          <w:p w14:paraId="64AC9F7C">
            <w:pPr>
              <w:spacing w:after="0" w:line="240" w:lineRule="auto"/>
              <w:jc w:val="center"/>
              <w:rPr>
                <w:rFonts w:ascii="Tahoma" w:hAnsi="Tahoma" w:cs="Tahoma"/>
                <w:color w:val="000000"/>
                <w:sz w:val="20"/>
                <w:szCs w:val="20"/>
              </w:rPr>
            </w:pPr>
            <w:r>
              <w:rPr>
                <w:rFonts w:ascii="Tahoma" w:hAnsi="Tahoma" w:cs="Tahoma"/>
                <w:color w:val="000000"/>
                <w:sz w:val="20"/>
                <w:szCs w:val="20"/>
              </w:rPr>
              <w:t>40.500</w:t>
            </w:r>
          </w:p>
        </w:tc>
        <w:tc>
          <w:tcPr>
            <w:tcW w:w="665" w:type="dxa"/>
            <w:tcBorders>
              <w:top w:val="single" w:color="auto" w:sz="4" w:space="0"/>
              <w:left w:val="single" w:color="auto" w:sz="4" w:space="0"/>
              <w:bottom w:val="single" w:color="auto" w:sz="4" w:space="0"/>
              <w:right w:val="single" w:color="auto" w:sz="4" w:space="0"/>
            </w:tcBorders>
            <w:noWrap/>
            <w:vAlign w:val="center"/>
          </w:tcPr>
          <w:p w14:paraId="4D6F3F3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FD94C1E">
            <w:pPr>
              <w:spacing w:after="0" w:line="240" w:lineRule="auto"/>
              <w:jc w:val="center"/>
              <w:rPr>
                <w:rFonts w:ascii="Tahoma" w:hAnsi="Tahoma" w:cs="Tahoma"/>
                <w:color w:val="000000"/>
                <w:sz w:val="20"/>
                <w:szCs w:val="20"/>
              </w:rPr>
            </w:pPr>
            <w:r>
              <w:rPr>
                <w:rFonts w:ascii="Tahoma" w:hAnsi="Tahoma" w:cs="Tahoma"/>
                <w:color w:val="000000"/>
                <w:sz w:val="20"/>
                <w:szCs w:val="20"/>
              </w:rPr>
              <w:t>EMPAGLIFLOZINA, CONCENTRAÇÃO: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E49EFA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57B512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6E41DB5">
            <w:pPr>
              <w:spacing w:after="0" w:line="240" w:lineRule="auto"/>
              <w:jc w:val="center"/>
              <w:rPr>
                <w:rFonts w:ascii="Tahoma" w:hAnsi="Tahoma" w:cs="Tahoma"/>
                <w:color w:val="000000"/>
                <w:sz w:val="20"/>
                <w:szCs w:val="20"/>
              </w:rPr>
            </w:pPr>
          </w:p>
        </w:tc>
      </w:tr>
      <w:tr w14:paraId="41E9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793F2E7">
            <w:pPr>
              <w:spacing w:after="0" w:line="240" w:lineRule="auto"/>
              <w:jc w:val="center"/>
              <w:rPr>
                <w:rFonts w:ascii="Tahoma" w:hAnsi="Tahoma" w:cs="Tahoma"/>
                <w:color w:val="000000"/>
                <w:sz w:val="20"/>
                <w:szCs w:val="20"/>
              </w:rPr>
            </w:pPr>
            <w:r>
              <w:rPr>
                <w:rFonts w:ascii="Tahoma" w:hAnsi="Tahoma" w:cs="Tahoma"/>
                <w:color w:val="000000"/>
                <w:sz w:val="20"/>
                <w:szCs w:val="20"/>
              </w:rPr>
              <w:t>181</w:t>
            </w:r>
          </w:p>
        </w:tc>
        <w:tc>
          <w:tcPr>
            <w:tcW w:w="865" w:type="dxa"/>
            <w:tcBorders>
              <w:top w:val="single" w:color="auto" w:sz="4" w:space="0"/>
              <w:left w:val="single" w:color="auto" w:sz="4" w:space="0"/>
              <w:bottom w:val="single" w:color="auto" w:sz="4" w:space="0"/>
              <w:right w:val="single" w:color="auto" w:sz="4" w:space="0"/>
            </w:tcBorders>
            <w:noWrap/>
            <w:vAlign w:val="center"/>
          </w:tcPr>
          <w:p w14:paraId="01DA8E58">
            <w:pPr>
              <w:spacing w:after="0" w:line="240" w:lineRule="auto"/>
              <w:jc w:val="center"/>
              <w:rPr>
                <w:rFonts w:ascii="Tahoma" w:hAnsi="Tahoma" w:cs="Tahoma"/>
                <w:color w:val="000000"/>
                <w:sz w:val="20"/>
                <w:szCs w:val="20"/>
              </w:rPr>
            </w:pPr>
            <w:r>
              <w:rPr>
                <w:rFonts w:ascii="Tahoma" w:hAnsi="Tahoma" w:cs="Tahoma"/>
                <w:color w:val="000000"/>
                <w:sz w:val="20"/>
                <w:szCs w:val="20"/>
              </w:rPr>
              <w:t>180</w:t>
            </w:r>
          </w:p>
        </w:tc>
        <w:tc>
          <w:tcPr>
            <w:tcW w:w="665" w:type="dxa"/>
            <w:tcBorders>
              <w:top w:val="single" w:color="auto" w:sz="4" w:space="0"/>
              <w:left w:val="single" w:color="auto" w:sz="4" w:space="0"/>
              <w:bottom w:val="single" w:color="auto" w:sz="4" w:space="0"/>
              <w:right w:val="single" w:color="auto" w:sz="4" w:space="0"/>
            </w:tcBorders>
            <w:noWrap/>
            <w:vAlign w:val="center"/>
          </w:tcPr>
          <w:p w14:paraId="3893745A">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0BE364E3">
            <w:pPr>
              <w:spacing w:after="0" w:line="240" w:lineRule="auto"/>
              <w:jc w:val="center"/>
              <w:rPr>
                <w:rFonts w:ascii="Tahoma" w:hAnsi="Tahoma" w:cs="Tahoma"/>
                <w:color w:val="000000"/>
                <w:sz w:val="20"/>
                <w:szCs w:val="20"/>
              </w:rPr>
            </w:pPr>
            <w:r>
              <w:rPr>
                <w:rFonts w:ascii="Tahoma" w:hAnsi="Tahoma" w:cs="Tahoma"/>
                <w:color w:val="000000"/>
                <w:sz w:val="20"/>
                <w:szCs w:val="20"/>
              </w:rPr>
              <w:t>ENOXAPARINA SÓDICA INJETÁVEL 20 MG/0,20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2DA207D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C12D55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98F1A1C">
            <w:pPr>
              <w:spacing w:after="0" w:line="240" w:lineRule="auto"/>
              <w:jc w:val="center"/>
              <w:rPr>
                <w:rFonts w:ascii="Tahoma" w:hAnsi="Tahoma" w:cs="Tahoma"/>
                <w:color w:val="000000"/>
                <w:sz w:val="20"/>
                <w:szCs w:val="20"/>
              </w:rPr>
            </w:pPr>
          </w:p>
        </w:tc>
      </w:tr>
      <w:tr w14:paraId="5E05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67FC028">
            <w:pPr>
              <w:spacing w:after="0" w:line="240" w:lineRule="auto"/>
              <w:jc w:val="center"/>
              <w:rPr>
                <w:rFonts w:ascii="Tahoma" w:hAnsi="Tahoma" w:cs="Tahoma"/>
                <w:color w:val="000000"/>
                <w:sz w:val="20"/>
                <w:szCs w:val="20"/>
              </w:rPr>
            </w:pPr>
            <w:r>
              <w:rPr>
                <w:rFonts w:ascii="Tahoma" w:hAnsi="Tahoma" w:cs="Tahoma"/>
                <w:color w:val="000000"/>
                <w:sz w:val="20"/>
                <w:szCs w:val="20"/>
              </w:rPr>
              <w:t>182</w:t>
            </w:r>
          </w:p>
        </w:tc>
        <w:tc>
          <w:tcPr>
            <w:tcW w:w="865" w:type="dxa"/>
            <w:tcBorders>
              <w:top w:val="single" w:color="auto" w:sz="4" w:space="0"/>
              <w:left w:val="single" w:color="auto" w:sz="4" w:space="0"/>
              <w:bottom w:val="single" w:color="auto" w:sz="4" w:space="0"/>
              <w:right w:val="single" w:color="auto" w:sz="4" w:space="0"/>
            </w:tcBorders>
            <w:noWrap/>
            <w:vAlign w:val="center"/>
          </w:tcPr>
          <w:p w14:paraId="5DFB9F43">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1919BA4A">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0B0C6069">
            <w:pPr>
              <w:spacing w:after="0" w:line="240" w:lineRule="auto"/>
              <w:jc w:val="center"/>
              <w:rPr>
                <w:rFonts w:ascii="Tahoma" w:hAnsi="Tahoma" w:cs="Tahoma"/>
                <w:color w:val="000000"/>
                <w:sz w:val="20"/>
                <w:szCs w:val="20"/>
              </w:rPr>
            </w:pPr>
            <w:r>
              <w:rPr>
                <w:rFonts w:ascii="Tahoma" w:hAnsi="Tahoma" w:cs="Tahoma"/>
                <w:color w:val="000000"/>
                <w:sz w:val="20"/>
                <w:szCs w:val="20"/>
              </w:rPr>
              <w:t>ENOXAPARINA SÓDICA INJETÁVEL 40 MG/0,40 ML SUBCUTANEA</w:t>
            </w:r>
          </w:p>
        </w:tc>
        <w:tc>
          <w:tcPr>
            <w:tcW w:w="993" w:type="dxa"/>
            <w:tcBorders>
              <w:top w:val="single" w:color="auto" w:sz="4" w:space="0"/>
              <w:left w:val="single" w:color="auto" w:sz="4" w:space="0"/>
              <w:bottom w:val="single" w:color="auto" w:sz="4" w:space="0"/>
              <w:right w:val="single" w:color="auto" w:sz="4" w:space="0"/>
            </w:tcBorders>
            <w:noWrap/>
            <w:vAlign w:val="center"/>
          </w:tcPr>
          <w:p w14:paraId="74DB401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A37533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77FD46C">
            <w:pPr>
              <w:spacing w:after="0" w:line="240" w:lineRule="auto"/>
              <w:jc w:val="center"/>
              <w:rPr>
                <w:rFonts w:ascii="Tahoma" w:hAnsi="Tahoma" w:cs="Tahoma"/>
                <w:color w:val="000000"/>
                <w:sz w:val="20"/>
                <w:szCs w:val="20"/>
              </w:rPr>
            </w:pPr>
          </w:p>
        </w:tc>
      </w:tr>
      <w:tr w14:paraId="2B3F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2018D05">
            <w:pPr>
              <w:spacing w:after="0" w:line="240" w:lineRule="auto"/>
              <w:jc w:val="center"/>
              <w:rPr>
                <w:rFonts w:ascii="Tahoma" w:hAnsi="Tahoma" w:cs="Tahoma"/>
                <w:color w:val="000000"/>
                <w:sz w:val="20"/>
                <w:szCs w:val="20"/>
              </w:rPr>
            </w:pPr>
            <w:r>
              <w:rPr>
                <w:rFonts w:ascii="Tahoma" w:hAnsi="Tahoma" w:cs="Tahoma"/>
                <w:color w:val="000000"/>
                <w:sz w:val="20"/>
                <w:szCs w:val="20"/>
              </w:rPr>
              <w:t>183</w:t>
            </w:r>
          </w:p>
        </w:tc>
        <w:tc>
          <w:tcPr>
            <w:tcW w:w="865" w:type="dxa"/>
            <w:tcBorders>
              <w:top w:val="single" w:color="auto" w:sz="4" w:space="0"/>
              <w:left w:val="single" w:color="auto" w:sz="4" w:space="0"/>
              <w:bottom w:val="single" w:color="auto" w:sz="4" w:space="0"/>
              <w:right w:val="single" w:color="auto" w:sz="4" w:space="0"/>
            </w:tcBorders>
            <w:noWrap/>
            <w:vAlign w:val="center"/>
          </w:tcPr>
          <w:p w14:paraId="108BA5C7">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5863762C">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7AB94D46">
            <w:pPr>
              <w:spacing w:after="0" w:line="240" w:lineRule="auto"/>
              <w:jc w:val="center"/>
              <w:rPr>
                <w:rFonts w:ascii="Tahoma" w:hAnsi="Tahoma" w:cs="Tahoma"/>
                <w:color w:val="000000"/>
                <w:sz w:val="20"/>
                <w:szCs w:val="20"/>
              </w:rPr>
            </w:pPr>
            <w:r>
              <w:rPr>
                <w:rFonts w:ascii="Tahoma" w:hAnsi="Tahoma" w:cs="Tahoma"/>
                <w:color w:val="000000"/>
                <w:sz w:val="20"/>
                <w:szCs w:val="20"/>
              </w:rPr>
              <w:t>ENOXAPARINA SÓDICA 60 MG/0,60 ML SUBCUTANEA</w:t>
            </w:r>
          </w:p>
        </w:tc>
        <w:tc>
          <w:tcPr>
            <w:tcW w:w="993" w:type="dxa"/>
            <w:tcBorders>
              <w:top w:val="single" w:color="auto" w:sz="4" w:space="0"/>
              <w:left w:val="single" w:color="auto" w:sz="4" w:space="0"/>
              <w:bottom w:val="single" w:color="auto" w:sz="4" w:space="0"/>
              <w:right w:val="single" w:color="auto" w:sz="4" w:space="0"/>
            </w:tcBorders>
            <w:noWrap/>
            <w:vAlign w:val="center"/>
          </w:tcPr>
          <w:p w14:paraId="31D667B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955F04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0EEFBD4">
            <w:pPr>
              <w:spacing w:after="0" w:line="240" w:lineRule="auto"/>
              <w:jc w:val="center"/>
              <w:rPr>
                <w:rFonts w:ascii="Tahoma" w:hAnsi="Tahoma" w:cs="Tahoma"/>
                <w:color w:val="000000"/>
                <w:sz w:val="20"/>
                <w:szCs w:val="20"/>
              </w:rPr>
            </w:pPr>
          </w:p>
        </w:tc>
      </w:tr>
      <w:tr w14:paraId="1C87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85EEC86">
            <w:pPr>
              <w:spacing w:after="0" w:line="240" w:lineRule="auto"/>
              <w:jc w:val="center"/>
              <w:rPr>
                <w:rFonts w:ascii="Tahoma" w:hAnsi="Tahoma" w:cs="Tahoma"/>
                <w:color w:val="000000"/>
                <w:sz w:val="20"/>
                <w:szCs w:val="20"/>
              </w:rPr>
            </w:pPr>
            <w:r>
              <w:rPr>
                <w:rFonts w:ascii="Tahoma" w:hAnsi="Tahoma" w:cs="Tahoma"/>
                <w:color w:val="000000"/>
                <w:sz w:val="20"/>
                <w:szCs w:val="20"/>
              </w:rPr>
              <w:t>184</w:t>
            </w:r>
          </w:p>
        </w:tc>
        <w:tc>
          <w:tcPr>
            <w:tcW w:w="865" w:type="dxa"/>
            <w:tcBorders>
              <w:top w:val="single" w:color="auto" w:sz="4" w:space="0"/>
              <w:left w:val="single" w:color="auto" w:sz="4" w:space="0"/>
              <w:bottom w:val="single" w:color="auto" w:sz="4" w:space="0"/>
              <w:right w:val="single" w:color="auto" w:sz="4" w:space="0"/>
            </w:tcBorders>
            <w:noWrap/>
            <w:vAlign w:val="center"/>
          </w:tcPr>
          <w:p w14:paraId="7CA4BE99">
            <w:pPr>
              <w:spacing w:after="0" w:line="240" w:lineRule="auto"/>
              <w:jc w:val="center"/>
              <w:rPr>
                <w:rFonts w:ascii="Tahoma" w:hAnsi="Tahoma" w:cs="Tahoma"/>
                <w:color w:val="000000"/>
                <w:sz w:val="20"/>
                <w:szCs w:val="20"/>
              </w:rPr>
            </w:pPr>
            <w:r>
              <w:rPr>
                <w:rFonts w:ascii="Tahoma" w:hAnsi="Tahoma" w:cs="Tahoma"/>
                <w:color w:val="000000"/>
                <w:sz w:val="20"/>
                <w:szCs w:val="20"/>
              </w:rPr>
              <w:t>108</w:t>
            </w:r>
          </w:p>
        </w:tc>
        <w:tc>
          <w:tcPr>
            <w:tcW w:w="665" w:type="dxa"/>
            <w:tcBorders>
              <w:top w:val="single" w:color="auto" w:sz="4" w:space="0"/>
              <w:left w:val="single" w:color="auto" w:sz="4" w:space="0"/>
              <w:bottom w:val="single" w:color="auto" w:sz="4" w:space="0"/>
              <w:right w:val="single" w:color="auto" w:sz="4" w:space="0"/>
            </w:tcBorders>
            <w:noWrap/>
            <w:vAlign w:val="center"/>
          </w:tcPr>
          <w:p w14:paraId="5730DF54">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08F47B27">
            <w:pPr>
              <w:spacing w:after="0" w:line="240" w:lineRule="auto"/>
              <w:jc w:val="center"/>
              <w:rPr>
                <w:rFonts w:ascii="Tahoma" w:hAnsi="Tahoma" w:cs="Tahoma"/>
                <w:color w:val="000000"/>
                <w:sz w:val="20"/>
                <w:szCs w:val="20"/>
              </w:rPr>
            </w:pPr>
            <w:r>
              <w:rPr>
                <w:rFonts w:ascii="Tahoma" w:hAnsi="Tahoma" w:cs="Tahoma"/>
                <w:color w:val="000000"/>
                <w:sz w:val="20"/>
                <w:szCs w:val="20"/>
              </w:rPr>
              <w:t>ENOXAPARINA SÓDICA 80 MG/0,80 ML SUBCUTANEA</w:t>
            </w:r>
          </w:p>
        </w:tc>
        <w:tc>
          <w:tcPr>
            <w:tcW w:w="993" w:type="dxa"/>
            <w:tcBorders>
              <w:top w:val="single" w:color="auto" w:sz="4" w:space="0"/>
              <w:left w:val="single" w:color="auto" w:sz="4" w:space="0"/>
              <w:bottom w:val="single" w:color="auto" w:sz="4" w:space="0"/>
              <w:right w:val="single" w:color="auto" w:sz="4" w:space="0"/>
            </w:tcBorders>
            <w:noWrap/>
            <w:vAlign w:val="center"/>
          </w:tcPr>
          <w:p w14:paraId="26252E4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B6D52F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C142977">
            <w:pPr>
              <w:spacing w:after="0" w:line="240" w:lineRule="auto"/>
              <w:jc w:val="center"/>
              <w:rPr>
                <w:rFonts w:ascii="Tahoma" w:hAnsi="Tahoma" w:cs="Tahoma"/>
                <w:color w:val="000000"/>
                <w:sz w:val="20"/>
                <w:szCs w:val="20"/>
              </w:rPr>
            </w:pPr>
          </w:p>
        </w:tc>
      </w:tr>
      <w:tr w14:paraId="1C7A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8C6C286">
            <w:pPr>
              <w:spacing w:after="0" w:line="240" w:lineRule="auto"/>
              <w:jc w:val="center"/>
              <w:rPr>
                <w:rFonts w:ascii="Tahoma" w:hAnsi="Tahoma" w:cs="Tahoma"/>
                <w:color w:val="000000"/>
                <w:sz w:val="20"/>
                <w:szCs w:val="20"/>
              </w:rPr>
            </w:pPr>
            <w:r>
              <w:rPr>
                <w:rFonts w:ascii="Tahoma" w:hAnsi="Tahoma" w:cs="Tahoma"/>
                <w:color w:val="000000"/>
                <w:sz w:val="20"/>
                <w:szCs w:val="20"/>
              </w:rPr>
              <w:t>185</w:t>
            </w:r>
          </w:p>
        </w:tc>
        <w:tc>
          <w:tcPr>
            <w:tcW w:w="865" w:type="dxa"/>
            <w:tcBorders>
              <w:top w:val="single" w:color="auto" w:sz="4" w:space="0"/>
              <w:left w:val="single" w:color="auto" w:sz="4" w:space="0"/>
              <w:bottom w:val="single" w:color="auto" w:sz="4" w:space="0"/>
              <w:right w:val="single" w:color="auto" w:sz="4" w:space="0"/>
            </w:tcBorders>
            <w:noWrap/>
            <w:vAlign w:val="center"/>
          </w:tcPr>
          <w:p w14:paraId="1C214C33">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665" w:type="dxa"/>
            <w:tcBorders>
              <w:top w:val="single" w:color="auto" w:sz="4" w:space="0"/>
              <w:left w:val="single" w:color="auto" w:sz="4" w:space="0"/>
              <w:bottom w:val="single" w:color="auto" w:sz="4" w:space="0"/>
              <w:right w:val="single" w:color="auto" w:sz="4" w:space="0"/>
            </w:tcBorders>
            <w:noWrap/>
            <w:vAlign w:val="center"/>
          </w:tcPr>
          <w:p w14:paraId="4474F8E0">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567C73A1">
            <w:pPr>
              <w:spacing w:after="0" w:line="240" w:lineRule="auto"/>
              <w:jc w:val="center"/>
              <w:rPr>
                <w:rFonts w:ascii="Tahoma" w:hAnsi="Tahoma" w:cs="Tahoma"/>
                <w:color w:val="000000"/>
                <w:sz w:val="20"/>
                <w:szCs w:val="20"/>
              </w:rPr>
            </w:pPr>
            <w:r>
              <w:rPr>
                <w:rFonts w:ascii="Tahoma" w:hAnsi="Tahoma" w:cs="Tahoma"/>
                <w:color w:val="000000"/>
                <w:sz w:val="20"/>
                <w:szCs w:val="20"/>
              </w:rPr>
              <w:t>EPINEFRINA, CONCENTRAÇÃO: 0,15 MG FORMA FARMACEUTICA: SOLUÇÃO INJETÁVEL, CARACTERÍSTICA ADICIONAL: COM CANETA APLICADORA</w:t>
            </w:r>
          </w:p>
        </w:tc>
        <w:tc>
          <w:tcPr>
            <w:tcW w:w="993" w:type="dxa"/>
            <w:tcBorders>
              <w:top w:val="single" w:color="auto" w:sz="4" w:space="0"/>
              <w:left w:val="single" w:color="auto" w:sz="4" w:space="0"/>
              <w:bottom w:val="single" w:color="auto" w:sz="4" w:space="0"/>
              <w:right w:val="single" w:color="auto" w:sz="4" w:space="0"/>
            </w:tcBorders>
            <w:noWrap/>
            <w:vAlign w:val="center"/>
          </w:tcPr>
          <w:p w14:paraId="7F6CC18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A4A24C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9729993">
            <w:pPr>
              <w:spacing w:after="0" w:line="240" w:lineRule="auto"/>
              <w:jc w:val="center"/>
              <w:rPr>
                <w:rFonts w:ascii="Tahoma" w:hAnsi="Tahoma" w:cs="Tahoma"/>
                <w:color w:val="000000"/>
                <w:sz w:val="20"/>
                <w:szCs w:val="20"/>
              </w:rPr>
            </w:pPr>
          </w:p>
        </w:tc>
      </w:tr>
      <w:tr w14:paraId="4F59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08FE047">
            <w:pPr>
              <w:spacing w:after="0" w:line="240" w:lineRule="auto"/>
              <w:jc w:val="center"/>
              <w:rPr>
                <w:rFonts w:ascii="Tahoma" w:hAnsi="Tahoma" w:cs="Tahoma"/>
                <w:color w:val="000000"/>
                <w:sz w:val="20"/>
                <w:szCs w:val="20"/>
              </w:rPr>
            </w:pPr>
            <w:r>
              <w:rPr>
                <w:rFonts w:ascii="Tahoma" w:hAnsi="Tahoma" w:cs="Tahoma"/>
                <w:color w:val="000000"/>
                <w:sz w:val="20"/>
                <w:szCs w:val="20"/>
              </w:rPr>
              <w:t>186</w:t>
            </w:r>
          </w:p>
        </w:tc>
        <w:tc>
          <w:tcPr>
            <w:tcW w:w="865" w:type="dxa"/>
            <w:tcBorders>
              <w:top w:val="single" w:color="auto" w:sz="4" w:space="0"/>
              <w:left w:val="single" w:color="auto" w:sz="4" w:space="0"/>
              <w:bottom w:val="single" w:color="auto" w:sz="4" w:space="0"/>
              <w:right w:val="single" w:color="auto" w:sz="4" w:space="0"/>
            </w:tcBorders>
            <w:noWrap/>
            <w:vAlign w:val="center"/>
          </w:tcPr>
          <w:p w14:paraId="4A9BB8B1">
            <w:pPr>
              <w:spacing w:after="0" w:line="240" w:lineRule="auto"/>
              <w:jc w:val="center"/>
              <w:rPr>
                <w:rFonts w:ascii="Tahoma" w:hAnsi="Tahoma" w:cs="Tahoma"/>
                <w:color w:val="000000"/>
                <w:sz w:val="20"/>
                <w:szCs w:val="20"/>
              </w:rPr>
            </w:pPr>
            <w:r>
              <w:rPr>
                <w:rFonts w:ascii="Tahoma" w:hAnsi="Tahoma" w:cs="Tahoma"/>
                <w:color w:val="000000"/>
                <w:sz w:val="20"/>
                <w:szCs w:val="20"/>
              </w:rPr>
              <w:t>27</w:t>
            </w:r>
          </w:p>
        </w:tc>
        <w:tc>
          <w:tcPr>
            <w:tcW w:w="665" w:type="dxa"/>
            <w:tcBorders>
              <w:top w:val="single" w:color="auto" w:sz="4" w:space="0"/>
              <w:left w:val="single" w:color="auto" w:sz="4" w:space="0"/>
              <w:bottom w:val="single" w:color="auto" w:sz="4" w:space="0"/>
              <w:right w:val="single" w:color="auto" w:sz="4" w:space="0"/>
            </w:tcBorders>
            <w:noWrap/>
            <w:vAlign w:val="center"/>
          </w:tcPr>
          <w:p w14:paraId="53094148">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251A3EF9">
            <w:pPr>
              <w:spacing w:after="0" w:line="240" w:lineRule="auto"/>
              <w:jc w:val="center"/>
              <w:rPr>
                <w:rFonts w:ascii="Tahoma" w:hAnsi="Tahoma" w:cs="Tahoma"/>
                <w:color w:val="000000"/>
                <w:sz w:val="20"/>
                <w:szCs w:val="20"/>
              </w:rPr>
            </w:pPr>
            <w:r>
              <w:rPr>
                <w:rFonts w:ascii="Tahoma" w:hAnsi="Tahoma" w:cs="Tahoma"/>
                <w:color w:val="000000"/>
                <w:sz w:val="20"/>
                <w:szCs w:val="20"/>
              </w:rPr>
              <w:t>EPISOL INFANTIL 60 FPS 100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7AEEABC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141AD0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F984342">
            <w:pPr>
              <w:spacing w:after="0" w:line="240" w:lineRule="auto"/>
              <w:jc w:val="center"/>
              <w:rPr>
                <w:rFonts w:ascii="Tahoma" w:hAnsi="Tahoma" w:cs="Tahoma"/>
                <w:color w:val="000000"/>
                <w:sz w:val="20"/>
                <w:szCs w:val="20"/>
              </w:rPr>
            </w:pPr>
          </w:p>
        </w:tc>
      </w:tr>
      <w:tr w14:paraId="7745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47B2A63">
            <w:pPr>
              <w:spacing w:after="0" w:line="240" w:lineRule="auto"/>
              <w:jc w:val="center"/>
              <w:rPr>
                <w:rFonts w:ascii="Tahoma" w:hAnsi="Tahoma" w:cs="Tahoma"/>
                <w:color w:val="000000"/>
                <w:sz w:val="20"/>
                <w:szCs w:val="20"/>
              </w:rPr>
            </w:pPr>
            <w:r>
              <w:rPr>
                <w:rFonts w:ascii="Tahoma" w:hAnsi="Tahoma" w:cs="Tahoma"/>
                <w:color w:val="000000"/>
                <w:sz w:val="20"/>
                <w:szCs w:val="20"/>
              </w:rPr>
              <w:t>187</w:t>
            </w:r>
          </w:p>
        </w:tc>
        <w:tc>
          <w:tcPr>
            <w:tcW w:w="865" w:type="dxa"/>
            <w:tcBorders>
              <w:top w:val="single" w:color="auto" w:sz="4" w:space="0"/>
              <w:left w:val="single" w:color="auto" w:sz="4" w:space="0"/>
              <w:bottom w:val="single" w:color="auto" w:sz="4" w:space="0"/>
              <w:right w:val="single" w:color="auto" w:sz="4" w:space="0"/>
            </w:tcBorders>
            <w:noWrap/>
            <w:vAlign w:val="center"/>
          </w:tcPr>
          <w:p w14:paraId="2415ED63">
            <w:pPr>
              <w:spacing w:after="0" w:line="240" w:lineRule="auto"/>
              <w:jc w:val="center"/>
              <w:rPr>
                <w:rFonts w:ascii="Tahoma" w:hAnsi="Tahoma" w:cs="Tahoma"/>
                <w:color w:val="000000"/>
                <w:sz w:val="20"/>
                <w:szCs w:val="20"/>
              </w:rPr>
            </w:pPr>
            <w:r>
              <w:rPr>
                <w:rFonts w:ascii="Tahoma" w:hAnsi="Tahoma" w:cs="Tahoma"/>
                <w:color w:val="000000"/>
                <w:sz w:val="20"/>
                <w:szCs w:val="20"/>
              </w:rPr>
              <w:t>135</w:t>
            </w:r>
          </w:p>
        </w:tc>
        <w:tc>
          <w:tcPr>
            <w:tcW w:w="665" w:type="dxa"/>
            <w:tcBorders>
              <w:top w:val="single" w:color="auto" w:sz="4" w:space="0"/>
              <w:left w:val="single" w:color="auto" w:sz="4" w:space="0"/>
              <w:bottom w:val="single" w:color="auto" w:sz="4" w:space="0"/>
              <w:right w:val="single" w:color="auto" w:sz="4" w:space="0"/>
            </w:tcBorders>
            <w:noWrap/>
            <w:vAlign w:val="center"/>
          </w:tcPr>
          <w:p w14:paraId="7840A523">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630C1611">
            <w:pPr>
              <w:spacing w:after="0" w:line="240" w:lineRule="auto"/>
              <w:jc w:val="center"/>
              <w:rPr>
                <w:rFonts w:ascii="Tahoma" w:hAnsi="Tahoma" w:cs="Tahoma"/>
                <w:color w:val="000000"/>
                <w:sz w:val="20"/>
                <w:szCs w:val="20"/>
              </w:rPr>
            </w:pPr>
            <w:r>
              <w:rPr>
                <w:rFonts w:ascii="Tahoma" w:hAnsi="Tahoma" w:cs="Tahoma"/>
                <w:color w:val="000000"/>
                <w:sz w:val="20"/>
                <w:szCs w:val="20"/>
              </w:rPr>
              <w:t>ERITROMICINA SUSPENSÃO 250 MG, FRASCO C/ 60ML</w:t>
            </w:r>
          </w:p>
        </w:tc>
        <w:tc>
          <w:tcPr>
            <w:tcW w:w="993" w:type="dxa"/>
            <w:tcBorders>
              <w:top w:val="single" w:color="auto" w:sz="4" w:space="0"/>
              <w:left w:val="single" w:color="auto" w:sz="4" w:space="0"/>
              <w:bottom w:val="single" w:color="auto" w:sz="4" w:space="0"/>
              <w:right w:val="single" w:color="auto" w:sz="4" w:space="0"/>
            </w:tcBorders>
            <w:noWrap/>
            <w:vAlign w:val="center"/>
          </w:tcPr>
          <w:p w14:paraId="61B768C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43CB6D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83F8105">
            <w:pPr>
              <w:spacing w:after="0" w:line="240" w:lineRule="auto"/>
              <w:jc w:val="center"/>
              <w:rPr>
                <w:rFonts w:ascii="Tahoma" w:hAnsi="Tahoma" w:cs="Tahoma"/>
                <w:color w:val="000000"/>
                <w:sz w:val="20"/>
                <w:szCs w:val="20"/>
              </w:rPr>
            </w:pPr>
          </w:p>
        </w:tc>
      </w:tr>
      <w:tr w14:paraId="1A6C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B006994">
            <w:pPr>
              <w:spacing w:after="0" w:line="240" w:lineRule="auto"/>
              <w:jc w:val="center"/>
              <w:rPr>
                <w:rFonts w:ascii="Tahoma" w:hAnsi="Tahoma" w:cs="Tahoma"/>
                <w:color w:val="000000"/>
                <w:sz w:val="20"/>
                <w:szCs w:val="20"/>
              </w:rPr>
            </w:pPr>
            <w:r>
              <w:rPr>
                <w:rFonts w:ascii="Tahoma" w:hAnsi="Tahoma" w:cs="Tahoma"/>
                <w:color w:val="000000"/>
                <w:sz w:val="20"/>
                <w:szCs w:val="20"/>
              </w:rPr>
              <w:t>188</w:t>
            </w:r>
          </w:p>
        </w:tc>
        <w:tc>
          <w:tcPr>
            <w:tcW w:w="865" w:type="dxa"/>
            <w:tcBorders>
              <w:top w:val="single" w:color="auto" w:sz="4" w:space="0"/>
              <w:left w:val="single" w:color="auto" w:sz="4" w:space="0"/>
              <w:bottom w:val="single" w:color="auto" w:sz="4" w:space="0"/>
              <w:right w:val="single" w:color="auto" w:sz="4" w:space="0"/>
            </w:tcBorders>
            <w:noWrap/>
            <w:vAlign w:val="center"/>
          </w:tcPr>
          <w:p w14:paraId="19DF36CC">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665" w:type="dxa"/>
            <w:tcBorders>
              <w:top w:val="single" w:color="auto" w:sz="4" w:space="0"/>
              <w:left w:val="single" w:color="auto" w:sz="4" w:space="0"/>
              <w:bottom w:val="single" w:color="auto" w:sz="4" w:space="0"/>
              <w:right w:val="single" w:color="auto" w:sz="4" w:space="0"/>
            </w:tcBorders>
            <w:noWrap/>
            <w:vAlign w:val="center"/>
          </w:tcPr>
          <w:p w14:paraId="2345F66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E0A42B4">
            <w:pPr>
              <w:spacing w:after="0" w:line="240" w:lineRule="auto"/>
              <w:jc w:val="center"/>
              <w:rPr>
                <w:rFonts w:ascii="Tahoma" w:hAnsi="Tahoma" w:cs="Tahoma"/>
                <w:color w:val="000000"/>
                <w:sz w:val="20"/>
                <w:szCs w:val="20"/>
              </w:rPr>
            </w:pPr>
            <w:r>
              <w:rPr>
                <w:rFonts w:ascii="Tahoma" w:hAnsi="Tahoma" w:cs="Tahoma"/>
                <w:color w:val="000000"/>
                <w:sz w:val="20"/>
                <w:szCs w:val="20"/>
              </w:rPr>
              <w:t>ESCITALOPRAM 15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AADCE3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8CC806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8679FDA">
            <w:pPr>
              <w:spacing w:after="0" w:line="240" w:lineRule="auto"/>
              <w:jc w:val="center"/>
              <w:rPr>
                <w:rFonts w:ascii="Tahoma" w:hAnsi="Tahoma" w:cs="Tahoma"/>
                <w:color w:val="000000"/>
                <w:sz w:val="20"/>
                <w:szCs w:val="20"/>
              </w:rPr>
            </w:pPr>
          </w:p>
        </w:tc>
      </w:tr>
      <w:tr w14:paraId="6C8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71FD26D">
            <w:pPr>
              <w:spacing w:after="0" w:line="240" w:lineRule="auto"/>
              <w:jc w:val="center"/>
              <w:rPr>
                <w:rFonts w:ascii="Tahoma" w:hAnsi="Tahoma" w:cs="Tahoma"/>
                <w:color w:val="000000"/>
                <w:sz w:val="20"/>
                <w:szCs w:val="20"/>
              </w:rPr>
            </w:pPr>
            <w:r>
              <w:rPr>
                <w:rFonts w:ascii="Tahoma" w:hAnsi="Tahoma" w:cs="Tahoma"/>
                <w:color w:val="000000"/>
                <w:sz w:val="20"/>
                <w:szCs w:val="20"/>
              </w:rPr>
              <w:t>189</w:t>
            </w:r>
          </w:p>
        </w:tc>
        <w:tc>
          <w:tcPr>
            <w:tcW w:w="865" w:type="dxa"/>
            <w:tcBorders>
              <w:top w:val="single" w:color="auto" w:sz="4" w:space="0"/>
              <w:left w:val="single" w:color="auto" w:sz="4" w:space="0"/>
              <w:bottom w:val="single" w:color="auto" w:sz="4" w:space="0"/>
              <w:right w:val="single" w:color="auto" w:sz="4" w:space="0"/>
            </w:tcBorders>
            <w:noWrap/>
            <w:vAlign w:val="center"/>
          </w:tcPr>
          <w:p w14:paraId="2AD86881">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665" w:type="dxa"/>
            <w:tcBorders>
              <w:top w:val="single" w:color="auto" w:sz="4" w:space="0"/>
              <w:left w:val="single" w:color="auto" w:sz="4" w:space="0"/>
              <w:bottom w:val="single" w:color="auto" w:sz="4" w:space="0"/>
              <w:right w:val="single" w:color="auto" w:sz="4" w:space="0"/>
            </w:tcBorders>
            <w:noWrap/>
            <w:vAlign w:val="center"/>
          </w:tcPr>
          <w:p w14:paraId="4B2DEC96">
            <w:pPr>
              <w:spacing w:after="0" w:line="240" w:lineRule="auto"/>
              <w:jc w:val="center"/>
              <w:rPr>
                <w:rFonts w:ascii="Tahoma" w:hAnsi="Tahoma" w:cs="Tahoma"/>
                <w:color w:val="000000"/>
                <w:sz w:val="20"/>
                <w:szCs w:val="20"/>
              </w:rPr>
            </w:pPr>
            <w:r>
              <w:rPr>
                <w:rFonts w:ascii="Tahoma" w:hAnsi="Tahoma" w:cs="Tahoma"/>
                <w:color w:val="000000"/>
                <w:sz w:val="20"/>
                <w:szCs w:val="20"/>
              </w:rPr>
              <w:t>CX</w:t>
            </w:r>
          </w:p>
        </w:tc>
        <w:tc>
          <w:tcPr>
            <w:tcW w:w="4499" w:type="dxa"/>
            <w:tcBorders>
              <w:top w:val="single" w:color="auto" w:sz="4" w:space="0"/>
              <w:left w:val="single" w:color="auto" w:sz="4" w:space="0"/>
              <w:bottom w:val="single" w:color="auto" w:sz="4" w:space="0"/>
              <w:right w:val="single" w:color="auto" w:sz="4" w:space="0"/>
            </w:tcBorders>
            <w:vAlign w:val="center"/>
          </w:tcPr>
          <w:p w14:paraId="3BDA1A86">
            <w:pPr>
              <w:spacing w:after="0" w:line="240" w:lineRule="auto"/>
              <w:jc w:val="center"/>
              <w:rPr>
                <w:rFonts w:ascii="Tahoma" w:hAnsi="Tahoma" w:cs="Tahoma"/>
                <w:color w:val="000000"/>
                <w:sz w:val="20"/>
                <w:szCs w:val="20"/>
              </w:rPr>
            </w:pPr>
            <w:r>
              <w:rPr>
                <w:rFonts w:ascii="Tahoma" w:hAnsi="Tahoma" w:cs="Tahoma"/>
                <w:color w:val="000000"/>
                <w:sz w:val="20"/>
                <w:szCs w:val="20"/>
              </w:rPr>
              <w:t>ESMOLOL CLORIDRATO, DOSAGEM: 10 MG/ML, INDICAÇÃO: INJETÁVEL FR 10 ML CX 25 UNIDADE</w:t>
            </w:r>
          </w:p>
        </w:tc>
        <w:tc>
          <w:tcPr>
            <w:tcW w:w="993" w:type="dxa"/>
            <w:tcBorders>
              <w:top w:val="single" w:color="auto" w:sz="4" w:space="0"/>
              <w:left w:val="single" w:color="auto" w:sz="4" w:space="0"/>
              <w:bottom w:val="single" w:color="auto" w:sz="4" w:space="0"/>
              <w:right w:val="single" w:color="auto" w:sz="4" w:space="0"/>
            </w:tcBorders>
            <w:noWrap/>
            <w:vAlign w:val="center"/>
          </w:tcPr>
          <w:p w14:paraId="39384CF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FED61B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0CB90D7">
            <w:pPr>
              <w:spacing w:after="0" w:line="240" w:lineRule="auto"/>
              <w:jc w:val="center"/>
              <w:rPr>
                <w:rFonts w:ascii="Tahoma" w:hAnsi="Tahoma" w:cs="Tahoma"/>
                <w:color w:val="000000"/>
                <w:sz w:val="20"/>
                <w:szCs w:val="20"/>
              </w:rPr>
            </w:pPr>
          </w:p>
        </w:tc>
      </w:tr>
      <w:tr w14:paraId="5080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F550AFA">
            <w:pPr>
              <w:spacing w:after="0" w:line="240" w:lineRule="auto"/>
              <w:jc w:val="center"/>
              <w:rPr>
                <w:rFonts w:ascii="Tahoma" w:hAnsi="Tahoma" w:cs="Tahoma"/>
                <w:color w:val="000000"/>
                <w:sz w:val="20"/>
                <w:szCs w:val="20"/>
              </w:rPr>
            </w:pPr>
            <w:r>
              <w:rPr>
                <w:rFonts w:ascii="Tahoma" w:hAnsi="Tahoma" w:cs="Tahoma"/>
                <w:color w:val="000000"/>
                <w:sz w:val="20"/>
                <w:szCs w:val="20"/>
              </w:rPr>
              <w:t>190</w:t>
            </w:r>
          </w:p>
        </w:tc>
        <w:tc>
          <w:tcPr>
            <w:tcW w:w="865" w:type="dxa"/>
            <w:tcBorders>
              <w:top w:val="single" w:color="auto" w:sz="4" w:space="0"/>
              <w:left w:val="single" w:color="auto" w:sz="4" w:space="0"/>
              <w:bottom w:val="single" w:color="auto" w:sz="4" w:space="0"/>
              <w:right w:val="single" w:color="auto" w:sz="4" w:space="0"/>
            </w:tcBorders>
            <w:noWrap/>
            <w:vAlign w:val="center"/>
          </w:tcPr>
          <w:p w14:paraId="4C92C5B4">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35B75CAA">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499" w:type="dxa"/>
            <w:tcBorders>
              <w:top w:val="single" w:color="auto" w:sz="4" w:space="0"/>
              <w:left w:val="single" w:color="auto" w:sz="4" w:space="0"/>
              <w:bottom w:val="single" w:color="auto" w:sz="4" w:space="0"/>
              <w:right w:val="single" w:color="auto" w:sz="4" w:space="0"/>
            </w:tcBorders>
            <w:vAlign w:val="center"/>
          </w:tcPr>
          <w:p w14:paraId="566AAA2B">
            <w:pPr>
              <w:spacing w:after="0" w:line="240" w:lineRule="auto"/>
              <w:jc w:val="center"/>
              <w:rPr>
                <w:rFonts w:ascii="Tahoma" w:hAnsi="Tahoma" w:cs="Tahoma"/>
                <w:color w:val="000000"/>
                <w:sz w:val="20"/>
                <w:szCs w:val="20"/>
              </w:rPr>
            </w:pPr>
            <w:r>
              <w:rPr>
                <w:rFonts w:ascii="Tahoma" w:hAnsi="Tahoma" w:cs="Tahoma"/>
                <w:color w:val="000000"/>
                <w:sz w:val="20"/>
                <w:szCs w:val="20"/>
              </w:rPr>
              <w:t>ESOMEPRAZOL MAGNÉSIO 20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50F073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C95A44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3CBE799">
            <w:pPr>
              <w:spacing w:after="0" w:line="240" w:lineRule="auto"/>
              <w:jc w:val="center"/>
              <w:rPr>
                <w:rFonts w:ascii="Tahoma" w:hAnsi="Tahoma" w:cs="Tahoma"/>
                <w:color w:val="000000"/>
                <w:sz w:val="20"/>
                <w:szCs w:val="20"/>
              </w:rPr>
            </w:pPr>
          </w:p>
        </w:tc>
      </w:tr>
      <w:tr w14:paraId="046C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3A2F267">
            <w:pPr>
              <w:spacing w:after="0" w:line="240" w:lineRule="auto"/>
              <w:jc w:val="center"/>
              <w:rPr>
                <w:rFonts w:ascii="Tahoma" w:hAnsi="Tahoma" w:cs="Tahoma"/>
                <w:color w:val="000000"/>
                <w:sz w:val="20"/>
                <w:szCs w:val="20"/>
              </w:rPr>
            </w:pPr>
            <w:r>
              <w:rPr>
                <w:rFonts w:ascii="Tahoma" w:hAnsi="Tahoma" w:cs="Tahoma"/>
                <w:color w:val="000000"/>
                <w:sz w:val="20"/>
                <w:szCs w:val="20"/>
              </w:rPr>
              <w:t>191</w:t>
            </w:r>
          </w:p>
        </w:tc>
        <w:tc>
          <w:tcPr>
            <w:tcW w:w="865" w:type="dxa"/>
            <w:tcBorders>
              <w:top w:val="single" w:color="auto" w:sz="4" w:space="0"/>
              <w:left w:val="single" w:color="auto" w:sz="4" w:space="0"/>
              <w:bottom w:val="single" w:color="auto" w:sz="4" w:space="0"/>
              <w:right w:val="single" w:color="auto" w:sz="4" w:space="0"/>
            </w:tcBorders>
            <w:noWrap/>
            <w:vAlign w:val="center"/>
          </w:tcPr>
          <w:p w14:paraId="4D3A6203">
            <w:pPr>
              <w:spacing w:after="0" w:line="240" w:lineRule="auto"/>
              <w:jc w:val="center"/>
              <w:rPr>
                <w:rFonts w:ascii="Tahoma" w:hAnsi="Tahoma" w:cs="Tahoma"/>
                <w:color w:val="000000"/>
                <w:sz w:val="20"/>
                <w:szCs w:val="20"/>
              </w:rPr>
            </w:pPr>
            <w:r>
              <w:rPr>
                <w:rFonts w:ascii="Tahoma" w:hAnsi="Tahoma" w:cs="Tahoma"/>
                <w:color w:val="000000"/>
                <w:sz w:val="20"/>
                <w:szCs w:val="20"/>
              </w:rPr>
              <w:t>918</w:t>
            </w:r>
          </w:p>
        </w:tc>
        <w:tc>
          <w:tcPr>
            <w:tcW w:w="665" w:type="dxa"/>
            <w:tcBorders>
              <w:top w:val="single" w:color="auto" w:sz="4" w:space="0"/>
              <w:left w:val="single" w:color="auto" w:sz="4" w:space="0"/>
              <w:bottom w:val="single" w:color="auto" w:sz="4" w:space="0"/>
              <w:right w:val="single" w:color="auto" w:sz="4" w:space="0"/>
            </w:tcBorders>
            <w:noWrap/>
            <w:vAlign w:val="center"/>
          </w:tcPr>
          <w:p w14:paraId="53CEEC0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4418157">
            <w:pPr>
              <w:spacing w:after="0" w:line="240" w:lineRule="auto"/>
              <w:jc w:val="center"/>
              <w:rPr>
                <w:rFonts w:ascii="Tahoma" w:hAnsi="Tahoma" w:cs="Tahoma"/>
                <w:color w:val="000000"/>
                <w:sz w:val="20"/>
                <w:szCs w:val="20"/>
              </w:rPr>
            </w:pPr>
            <w:r>
              <w:rPr>
                <w:rFonts w:ascii="Tahoma" w:hAnsi="Tahoma" w:cs="Tahoma"/>
                <w:color w:val="000000"/>
                <w:sz w:val="20"/>
                <w:szCs w:val="20"/>
              </w:rPr>
              <w:t>ESOMEPRAZOL MAGNÉSIO 40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00BB44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C10FC0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2A1CE18">
            <w:pPr>
              <w:spacing w:after="0" w:line="240" w:lineRule="auto"/>
              <w:jc w:val="center"/>
              <w:rPr>
                <w:rFonts w:ascii="Tahoma" w:hAnsi="Tahoma" w:cs="Tahoma"/>
                <w:color w:val="000000"/>
                <w:sz w:val="20"/>
                <w:szCs w:val="20"/>
              </w:rPr>
            </w:pPr>
          </w:p>
        </w:tc>
      </w:tr>
      <w:tr w14:paraId="53D9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9D4DFDC">
            <w:pPr>
              <w:spacing w:after="0" w:line="240" w:lineRule="auto"/>
              <w:jc w:val="center"/>
              <w:rPr>
                <w:rFonts w:ascii="Tahoma" w:hAnsi="Tahoma" w:cs="Tahoma"/>
                <w:color w:val="000000"/>
                <w:sz w:val="20"/>
                <w:szCs w:val="20"/>
              </w:rPr>
            </w:pPr>
            <w:r>
              <w:rPr>
                <w:rFonts w:ascii="Tahoma" w:hAnsi="Tahoma" w:cs="Tahoma"/>
                <w:color w:val="000000"/>
                <w:sz w:val="20"/>
                <w:szCs w:val="20"/>
              </w:rPr>
              <w:t>192</w:t>
            </w:r>
          </w:p>
        </w:tc>
        <w:tc>
          <w:tcPr>
            <w:tcW w:w="865" w:type="dxa"/>
            <w:tcBorders>
              <w:top w:val="single" w:color="auto" w:sz="4" w:space="0"/>
              <w:left w:val="single" w:color="auto" w:sz="4" w:space="0"/>
              <w:bottom w:val="single" w:color="auto" w:sz="4" w:space="0"/>
              <w:right w:val="single" w:color="auto" w:sz="4" w:space="0"/>
            </w:tcBorders>
            <w:noWrap/>
            <w:vAlign w:val="center"/>
          </w:tcPr>
          <w:p w14:paraId="069CE998">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4CBA2A8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CFF8E96">
            <w:pPr>
              <w:spacing w:after="0" w:line="240" w:lineRule="auto"/>
              <w:jc w:val="center"/>
              <w:rPr>
                <w:rFonts w:ascii="Tahoma" w:hAnsi="Tahoma" w:cs="Tahoma"/>
                <w:color w:val="000000"/>
                <w:sz w:val="20"/>
                <w:szCs w:val="20"/>
              </w:rPr>
            </w:pPr>
            <w:r>
              <w:rPr>
                <w:rFonts w:ascii="Tahoma" w:hAnsi="Tahoma" w:cs="Tahoma"/>
                <w:color w:val="000000"/>
                <w:sz w:val="20"/>
                <w:szCs w:val="20"/>
              </w:rPr>
              <w:t>ESPIRONOLACTONA, DOSAGEM: 25MG</w:t>
            </w:r>
          </w:p>
        </w:tc>
        <w:tc>
          <w:tcPr>
            <w:tcW w:w="993" w:type="dxa"/>
            <w:tcBorders>
              <w:top w:val="single" w:color="auto" w:sz="4" w:space="0"/>
              <w:left w:val="single" w:color="auto" w:sz="4" w:space="0"/>
              <w:bottom w:val="single" w:color="auto" w:sz="4" w:space="0"/>
              <w:right w:val="single" w:color="auto" w:sz="4" w:space="0"/>
            </w:tcBorders>
            <w:noWrap/>
            <w:vAlign w:val="center"/>
          </w:tcPr>
          <w:p w14:paraId="130DD3C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482577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762C985">
            <w:pPr>
              <w:spacing w:after="0" w:line="240" w:lineRule="auto"/>
              <w:jc w:val="center"/>
              <w:rPr>
                <w:rFonts w:ascii="Tahoma" w:hAnsi="Tahoma" w:cs="Tahoma"/>
                <w:color w:val="000000"/>
                <w:sz w:val="20"/>
                <w:szCs w:val="20"/>
              </w:rPr>
            </w:pPr>
          </w:p>
        </w:tc>
      </w:tr>
      <w:tr w14:paraId="06D2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9FB9706">
            <w:pPr>
              <w:spacing w:after="0" w:line="240" w:lineRule="auto"/>
              <w:jc w:val="center"/>
              <w:rPr>
                <w:rFonts w:ascii="Tahoma" w:hAnsi="Tahoma" w:cs="Tahoma"/>
                <w:color w:val="000000"/>
                <w:sz w:val="20"/>
                <w:szCs w:val="20"/>
              </w:rPr>
            </w:pPr>
            <w:r>
              <w:rPr>
                <w:rFonts w:ascii="Tahoma" w:hAnsi="Tahoma" w:cs="Tahoma"/>
                <w:color w:val="000000"/>
                <w:sz w:val="20"/>
                <w:szCs w:val="20"/>
              </w:rPr>
              <w:t>193</w:t>
            </w:r>
          </w:p>
        </w:tc>
        <w:tc>
          <w:tcPr>
            <w:tcW w:w="865" w:type="dxa"/>
            <w:tcBorders>
              <w:top w:val="single" w:color="auto" w:sz="4" w:space="0"/>
              <w:left w:val="single" w:color="auto" w:sz="4" w:space="0"/>
              <w:bottom w:val="single" w:color="auto" w:sz="4" w:space="0"/>
              <w:right w:val="single" w:color="auto" w:sz="4" w:space="0"/>
            </w:tcBorders>
            <w:noWrap/>
            <w:vAlign w:val="center"/>
          </w:tcPr>
          <w:p w14:paraId="73DDA6DB">
            <w:pPr>
              <w:spacing w:after="0" w:line="240" w:lineRule="auto"/>
              <w:jc w:val="center"/>
              <w:rPr>
                <w:rFonts w:ascii="Tahoma" w:hAnsi="Tahoma" w:cs="Tahoma"/>
                <w:color w:val="000000"/>
                <w:sz w:val="20"/>
                <w:szCs w:val="20"/>
              </w:rPr>
            </w:pPr>
            <w:r>
              <w:rPr>
                <w:rFonts w:ascii="Tahoma" w:hAnsi="Tahoma" w:cs="Tahoma"/>
                <w:color w:val="000000"/>
                <w:sz w:val="20"/>
                <w:szCs w:val="20"/>
              </w:rPr>
              <w:t>54.000</w:t>
            </w:r>
          </w:p>
        </w:tc>
        <w:tc>
          <w:tcPr>
            <w:tcW w:w="665" w:type="dxa"/>
            <w:tcBorders>
              <w:top w:val="single" w:color="auto" w:sz="4" w:space="0"/>
              <w:left w:val="single" w:color="auto" w:sz="4" w:space="0"/>
              <w:bottom w:val="single" w:color="auto" w:sz="4" w:space="0"/>
              <w:right w:val="single" w:color="auto" w:sz="4" w:space="0"/>
            </w:tcBorders>
            <w:noWrap/>
            <w:vAlign w:val="center"/>
          </w:tcPr>
          <w:p w14:paraId="19570C0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B764F86">
            <w:pPr>
              <w:spacing w:after="0" w:line="240" w:lineRule="auto"/>
              <w:jc w:val="center"/>
              <w:rPr>
                <w:rFonts w:ascii="Tahoma" w:hAnsi="Tahoma" w:cs="Tahoma"/>
                <w:color w:val="000000"/>
                <w:sz w:val="20"/>
                <w:szCs w:val="20"/>
              </w:rPr>
            </w:pPr>
            <w:r>
              <w:rPr>
                <w:rFonts w:ascii="Tahoma" w:hAnsi="Tahoma" w:cs="Tahoma"/>
                <w:color w:val="000000"/>
                <w:sz w:val="20"/>
                <w:szCs w:val="20"/>
              </w:rPr>
              <w:t>ESPIRONOLACTONA, DOSAGEM: 50MG</w:t>
            </w:r>
          </w:p>
        </w:tc>
        <w:tc>
          <w:tcPr>
            <w:tcW w:w="993" w:type="dxa"/>
            <w:tcBorders>
              <w:top w:val="single" w:color="auto" w:sz="4" w:space="0"/>
              <w:left w:val="single" w:color="auto" w:sz="4" w:space="0"/>
              <w:bottom w:val="single" w:color="auto" w:sz="4" w:space="0"/>
              <w:right w:val="single" w:color="auto" w:sz="4" w:space="0"/>
            </w:tcBorders>
            <w:noWrap/>
            <w:vAlign w:val="center"/>
          </w:tcPr>
          <w:p w14:paraId="44D5AAB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403CD1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0DF6FDA">
            <w:pPr>
              <w:spacing w:after="0" w:line="240" w:lineRule="auto"/>
              <w:jc w:val="center"/>
              <w:rPr>
                <w:rFonts w:ascii="Tahoma" w:hAnsi="Tahoma" w:cs="Tahoma"/>
                <w:color w:val="000000"/>
                <w:sz w:val="20"/>
                <w:szCs w:val="20"/>
              </w:rPr>
            </w:pPr>
          </w:p>
        </w:tc>
      </w:tr>
      <w:tr w14:paraId="7D6B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12129AA">
            <w:pPr>
              <w:spacing w:after="0" w:line="240" w:lineRule="auto"/>
              <w:jc w:val="center"/>
              <w:rPr>
                <w:rFonts w:ascii="Tahoma" w:hAnsi="Tahoma" w:cs="Tahoma"/>
                <w:color w:val="000000"/>
                <w:sz w:val="20"/>
                <w:szCs w:val="20"/>
              </w:rPr>
            </w:pPr>
            <w:r>
              <w:rPr>
                <w:rFonts w:ascii="Tahoma" w:hAnsi="Tahoma" w:cs="Tahoma"/>
                <w:color w:val="000000"/>
                <w:sz w:val="20"/>
                <w:szCs w:val="20"/>
              </w:rPr>
              <w:t>194</w:t>
            </w:r>
          </w:p>
        </w:tc>
        <w:tc>
          <w:tcPr>
            <w:tcW w:w="865" w:type="dxa"/>
            <w:tcBorders>
              <w:top w:val="single" w:color="auto" w:sz="4" w:space="0"/>
              <w:left w:val="single" w:color="auto" w:sz="4" w:space="0"/>
              <w:bottom w:val="single" w:color="auto" w:sz="4" w:space="0"/>
              <w:right w:val="single" w:color="auto" w:sz="4" w:space="0"/>
            </w:tcBorders>
            <w:noWrap/>
            <w:vAlign w:val="center"/>
          </w:tcPr>
          <w:p w14:paraId="50484EA0">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00FD313C">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0C568DDC">
            <w:pPr>
              <w:spacing w:after="0" w:line="240" w:lineRule="auto"/>
              <w:jc w:val="center"/>
              <w:rPr>
                <w:rFonts w:ascii="Tahoma" w:hAnsi="Tahoma" w:cs="Tahoma"/>
                <w:color w:val="000000"/>
                <w:sz w:val="20"/>
                <w:szCs w:val="20"/>
              </w:rPr>
            </w:pPr>
            <w:r>
              <w:rPr>
                <w:rFonts w:ascii="Tahoma" w:hAnsi="Tahoma" w:cs="Tahoma"/>
                <w:color w:val="000000"/>
                <w:sz w:val="20"/>
                <w:szCs w:val="20"/>
              </w:rPr>
              <w:t>ESTRADIOL, APRESENTAÇÃO: VALERATO ASSOCIADO COM NORETISTERONA ENANTATO, DOSAGEM: 5 MG + 50 MG/1ML, USO: INJETÁVEL</w:t>
            </w:r>
          </w:p>
        </w:tc>
        <w:tc>
          <w:tcPr>
            <w:tcW w:w="993" w:type="dxa"/>
            <w:tcBorders>
              <w:top w:val="single" w:color="auto" w:sz="4" w:space="0"/>
              <w:left w:val="single" w:color="auto" w:sz="4" w:space="0"/>
              <w:bottom w:val="single" w:color="auto" w:sz="4" w:space="0"/>
              <w:right w:val="single" w:color="auto" w:sz="4" w:space="0"/>
            </w:tcBorders>
            <w:noWrap/>
            <w:vAlign w:val="center"/>
          </w:tcPr>
          <w:p w14:paraId="6F8CFA3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E67749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1F0C968">
            <w:pPr>
              <w:spacing w:after="0" w:line="240" w:lineRule="auto"/>
              <w:jc w:val="center"/>
              <w:rPr>
                <w:rFonts w:ascii="Tahoma" w:hAnsi="Tahoma" w:cs="Tahoma"/>
                <w:color w:val="000000"/>
                <w:sz w:val="20"/>
                <w:szCs w:val="20"/>
              </w:rPr>
            </w:pPr>
          </w:p>
        </w:tc>
      </w:tr>
      <w:tr w14:paraId="3A75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A805650">
            <w:pPr>
              <w:spacing w:after="0" w:line="240" w:lineRule="auto"/>
              <w:jc w:val="center"/>
              <w:rPr>
                <w:rFonts w:ascii="Tahoma" w:hAnsi="Tahoma" w:cs="Tahoma"/>
                <w:color w:val="000000"/>
                <w:sz w:val="20"/>
                <w:szCs w:val="20"/>
              </w:rPr>
            </w:pPr>
            <w:r>
              <w:rPr>
                <w:rFonts w:ascii="Tahoma" w:hAnsi="Tahoma" w:cs="Tahoma"/>
                <w:color w:val="000000"/>
                <w:sz w:val="20"/>
                <w:szCs w:val="20"/>
              </w:rPr>
              <w:t>195</w:t>
            </w:r>
          </w:p>
        </w:tc>
        <w:tc>
          <w:tcPr>
            <w:tcW w:w="865" w:type="dxa"/>
            <w:tcBorders>
              <w:top w:val="single" w:color="auto" w:sz="4" w:space="0"/>
              <w:left w:val="single" w:color="auto" w:sz="4" w:space="0"/>
              <w:bottom w:val="single" w:color="auto" w:sz="4" w:space="0"/>
              <w:right w:val="single" w:color="auto" w:sz="4" w:space="0"/>
            </w:tcBorders>
            <w:noWrap/>
            <w:vAlign w:val="center"/>
          </w:tcPr>
          <w:p w14:paraId="487BF8BA">
            <w:pPr>
              <w:spacing w:after="0" w:line="240" w:lineRule="auto"/>
              <w:jc w:val="center"/>
              <w:rPr>
                <w:rFonts w:ascii="Tahoma" w:hAnsi="Tahoma" w:cs="Tahoma"/>
                <w:color w:val="000000"/>
                <w:sz w:val="20"/>
                <w:szCs w:val="20"/>
              </w:rPr>
            </w:pPr>
            <w:r>
              <w:rPr>
                <w:rFonts w:ascii="Tahoma" w:hAnsi="Tahoma" w:cs="Tahoma"/>
                <w:color w:val="000000"/>
                <w:sz w:val="20"/>
                <w:szCs w:val="20"/>
              </w:rPr>
              <w:t>180</w:t>
            </w:r>
          </w:p>
        </w:tc>
        <w:tc>
          <w:tcPr>
            <w:tcW w:w="665" w:type="dxa"/>
            <w:tcBorders>
              <w:top w:val="single" w:color="auto" w:sz="4" w:space="0"/>
              <w:left w:val="single" w:color="auto" w:sz="4" w:space="0"/>
              <w:bottom w:val="single" w:color="auto" w:sz="4" w:space="0"/>
              <w:right w:val="single" w:color="auto" w:sz="4" w:space="0"/>
            </w:tcBorders>
            <w:noWrap/>
            <w:vAlign w:val="center"/>
          </w:tcPr>
          <w:p w14:paraId="5701E43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7E9CFA5A">
            <w:pPr>
              <w:spacing w:after="0" w:line="240" w:lineRule="auto"/>
              <w:jc w:val="center"/>
              <w:rPr>
                <w:rFonts w:ascii="Tahoma" w:hAnsi="Tahoma" w:cs="Tahoma"/>
                <w:color w:val="000000"/>
                <w:sz w:val="20"/>
                <w:szCs w:val="20"/>
              </w:rPr>
            </w:pPr>
            <w:r>
              <w:rPr>
                <w:rFonts w:ascii="Tahoma" w:hAnsi="Tahoma" w:cs="Tahoma"/>
                <w:color w:val="000000"/>
                <w:sz w:val="20"/>
                <w:szCs w:val="20"/>
              </w:rPr>
              <w:t>ETOSSUXIMIDA XAROPE 50 MG/ML - FRASCO COM 120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73D4FD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62DFD8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D64AE0A">
            <w:pPr>
              <w:spacing w:after="0" w:line="240" w:lineRule="auto"/>
              <w:jc w:val="center"/>
              <w:rPr>
                <w:rFonts w:ascii="Tahoma" w:hAnsi="Tahoma" w:cs="Tahoma"/>
                <w:color w:val="000000"/>
                <w:sz w:val="20"/>
                <w:szCs w:val="20"/>
              </w:rPr>
            </w:pPr>
          </w:p>
        </w:tc>
      </w:tr>
      <w:tr w14:paraId="5A7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A0B3245">
            <w:pPr>
              <w:spacing w:after="0" w:line="240" w:lineRule="auto"/>
              <w:jc w:val="center"/>
              <w:rPr>
                <w:rFonts w:ascii="Tahoma" w:hAnsi="Tahoma" w:cs="Tahoma"/>
                <w:color w:val="000000"/>
                <w:sz w:val="20"/>
                <w:szCs w:val="20"/>
              </w:rPr>
            </w:pPr>
            <w:r>
              <w:rPr>
                <w:rFonts w:ascii="Tahoma" w:hAnsi="Tahoma" w:cs="Tahoma"/>
                <w:color w:val="000000"/>
                <w:sz w:val="20"/>
                <w:szCs w:val="20"/>
              </w:rPr>
              <w:t>196</w:t>
            </w:r>
          </w:p>
        </w:tc>
        <w:tc>
          <w:tcPr>
            <w:tcW w:w="865" w:type="dxa"/>
            <w:tcBorders>
              <w:top w:val="single" w:color="auto" w:sz="4" w:space="0"/>
              <w:left w:val="single" w:color="auto" w:sz="4" w:space="0"/>
              <w:bottom w:val="single" w:color="auto" w:sz="4" w:space="0"/>
              <w:right w:val="single" w:color="auto" w:sz="4" w:space="0"/>
            </w:tcBorders>
            <w:noWrap/>
            <w:vAlign w:val="center"/>
          </w:tcPr>
          <w:p w14:paraId="2A944DB8">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665" w:type="dxa"/>
            <w:tcBorders>
              <w:top w:val="single" w:color="auto" w:sz="4" w:space="0"/>
              <w:left w:val="single" w:color="auto" w:sz="4" w:space="0"/>
              <w:bottom w:val="single" w:color="auto" w:sz="4" w:space="0"/>
              <w:right w:val="single" w:color="auto" w:sz="4" w:space="0"/>
            </w:tcBorders>
            <w:noWrap/>
            <w:vAlign w:val="center"/>
          </w:tcPr>
          <w:p w14:paraId="16765EB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61C6846">
            <w:pPr>
              <w:spacing w:after="0" w:line="240" w:lineRule="auto"/>
              <w:jc w:val="center"/>
              <w:rPr>
                <w:rFonts w:ascii="Tahoma" w:hAnsi="Tahoma" w:cs="Tahoma"/>
                <w:color w:val="000000"/>
                <w:sz w:val="20"/>
                <w:szCs w:val="20"/>
              </w:rPr>
            </w:pPr>
            <w:r>
              <w:rPr>
                <w:rFonts w:ascii="Tahoma" w:hAnsi="Tahoma" w:cs="Tahoma"/>
                <w:color w:val="000000"/>
                <w:sz w:val="20"/>
                <w:szCs w:val="20"/>
              </w:rPr>
              <w:t>EZETIMIBA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AD91E7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671CD2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6D87E41">
            <w:pPr>
              <w:spacing w:after="0" w:line="240" w:lineRule="auto"/>
              <w:jc w:val="center"/>
              <w:rPr>
                <w:rFonts w:ascii="Tahoma" w:hAnsi="Tahoma" w:cs="Tahoma"/>
                <w:color w:val="000000"/>
                <w:sz w:val="20"/>
                <w:szCs w:val="20"/>
              </w:rPr>
            </w:pPr>
          </w:p>
        </w:tc>
      </w:tr>
      <w:tr w14:paraId="2AAE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16257F9">
            <w:pPr>
              <w:spacing w:after="0" w:line="240" w:lineRule="auto"/>
              <w:jc w:val="center"/>
              <w:rPr>
                <w:rFonts w:ascii="Tahoma" w:hAnsi="Tahoma" w:cs="Tahoma"/>
                <w:color w:val="000000"/>
                <w:sz w:val="20"/>
                <w:szCs w:val="20"/>
              </w:rPr>
            </w:pPr>
            <w:r>
              <w:rPr>
                <w:rFonts w:ascii="Tahoma" w:hAnsi="Tahoma" w:cs="Tahoma"/>
                <w:color w:val="000000"/>
                <w:sz w:val="20"/>
                <w:szCs w:val="20"/>
              </w:rPr>
              <w:t>197</w:t>
            </w:r>
          </w:p>
        </w:tc>
        <w:tc>
          <w:tcPr>
            <w:tcW w:w="865" w:type="dxa"/>
            <w:tcBorders>
              <w:top w:val="single" w:color="auto" w:sz="4" w:space="0"/>
              <w:left w:val="single" w:color="auto" w:sz="4" w:space="0"/>
              <w:bottom w:val="single" w:color="auto" w:sz="4" w:space="0"/>
              <w:right w:val="single" w:color="auto" w:sz="4" w:space="0"/>
            </w:tcBorders>
            <w:noWrap/>
            <w:vAlign w:val="center"/>
          </w:tcPr>
          <w:p w14:paraId="54D5B3E9">
            <w:pPr>
              <w:spacing w:after="0" w:line="240" w:lineRule="auto"/>
              <w:jc w:val="center"/>
              <w:rPr>
                <w:rFonts w:ascii="Tahoma" w:hAnsi="Tahoma" w:cs="Tahoma"/>
                <w:color w:val="000000"/>
                <w:sz w:val="20"/>
                <w:szCs w:val="20"/>
              </w:rPr>
            </w:pPr>
            <w:r>
              <w:rPr>
                <w:rFonts w:ascii="Tahoma" w:hAnsi="Tahoma" w:cs="Tahoma"/>
                <w:color w:val="000000"/>
                <w:sz w:val="20"/>
                <w:szCs w:val="20"/>
              </w:rPr>
              <w:t>20.250</w:t>
            </w:r>
          </w:p>
        </w:tc>
        <w:tc>
          <w:tcPr>
            <w:tcW w:w="665" w:type="dxa"/>
            <w:tcBorders>
              <w:top w:val="single" w:color="auto" w:sz="4" w:space="0"/>
              <w:left w:val="single" w:color="auto" w:sz="4" w:space="0"/>
              <w:bottom w:val="single" w:color="auto" w:sz="4" w:space="0"/>
              <w:right w:val="single" w:color="auto" w:sz="4" w:space="0"/>
            </w:tcBorders>
            <w:noWrap/>
            <w:vAlign w:val="center"/>
          </w:tcPr>
          <w:p w14:paraId="2563E44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4399AEA">
            <w:pPr>
              <w:spacing w:after="0" w:line="240" w:lineRule="auto"/>
              <w:jc w:val="center"/>
              <w:rPr>
                <w:rFonts w:ascii="Tahoma" w:hAnsi="Tahoma" w:cs="Tahoma"/>
                <w:color w:val="000000"/>
                <w:sz w:val="20"/>
                <w:szCs w:val="20"/>
              </w:rPr>
            </w:pPr>
            <w:r>
              <w:rPr>
                <w:rFonts w:ascii="Tahoma" w:hAnsi="Tahoma" w:cs="Tahoma"/>
                <w:color w:val="000000"/>
                <w:sz w:val="20"/>
                <w:szCs w:val="20"/>
              </w:rPr>
              <w:t>FENILEFRINA CLORIDRATO, APRESENTAÇÃO: ASSOCIADA COM BRONFENIRAMINA, CONCENTRAÇÃO: 5 MG + 4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0F8C70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2F8C82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D22CA12">
            <w:pPr>
              <w:spacing w:after="0" w:line="240" w:lineRule="auto"/>
              <w:jc w:val="center"/>
              <w:rPr>
                <w:rFonts w:ascii="Tahoma" w:hAnsi="Tahoma" w:cs="Tahoma"/>
                <w:color w:val="000000"/>
                <w:sz w:val="20"/>
                <w:szCs w:val="20"/>
              </w:rPr>
            </w:pPr>
          </w:p>
        </w:tc>
      </w:tr>
      <w:tr w14:paraId="730F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3271A7C">
            <w:pPr>
              <w:spacing w:after="0" w:line="240" w:lineRule="auto"/>
              <w:jc w:val="center"/>
              <w:rPr>
                <w:rFonts w:ascii="Tahoma" w:hAnsi="Tahoma" w:cs="Tahoma"/>
                <w:color w:val="000000"/>
                <w:sz w:val="20"/>
                <w:szCs w:val="20"/>
              </w:rPr>
            </w:pPr>
            <w:r>
              <w:rPr>
                <w:rFonts w:ascii="Tahoma" w:hAnsi="Tahoma" w:cs="Tahoma"/>
                <w:color w:val="000000"/>
                <w:sz w:val="20"/>
                <w:szCs w:val="20"/>
              </w:rPr>
              <w:t>198</w:t>
            </w:r>
          </w:p>
        </w:tc>
        <w:tc>
          <w:tcPr>
            <w:tcW w:w="865" w:type="dxa"/>
            <w:tcBorders>
              <w:top w:val="single" w:color="auto" w:sz="4" w:space="0"/>
              <w:left w:val="single" w:color="auto" w:sz="4" w:space="0"/>
              <w:bottom w:val="single" w:color="auto" w:sz="4" w:space="0"/>
              <w:right w:val="single" w:color="auto" w:sz="4" w:space="0"/>
            </w:tcBorders>
            <w:noWrap/>
            <w:vAlign w:val="center"/>
          </w:tcPr>
          <w:p w14:paraId="5E2FB820">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67B77C7D">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52FB196">
            <w:pPr>
              <w:spacing w:after="0" w:line="240" w:lineRule="auto"/>
              <w:jc w:val="center"/>
              <w:rPr>
                <w:rFonts w:ascii="Tahoma" w:hAnsi="Tahoma" w:cs="Tahoma"/>
                <w:color w:val="000000"/>
                <w:sz w:val="20"/>
                <w:szCs w:val="20"/>
              </w:rPr>
            </w:pPr>
            <w:r>
              <w:rPr>
                <w:rFonts w:ascii="Tahoma" w:hAnsi="Tahoma" w:cs="Tahoma"/>
                <w:color w:val="000000"/>
                <w:sz w:val="20"/>
                <w:szCs w:val="20"/>
              </w:rPr>
              <w:t>FENILEFRINA CLORIDRATO, COMPOSIÇÃO: ASSOCIADA À BRONFENIRAMINA, CONCENTRAÇAO: 2,5 MG + 2 MG/ML, FORMA FARMACEUTICA: SOLUÇÃO ORAL - GOTAS FR 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1BC89B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8FC944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CD1AE0D">
            <w:pPr>
              <w:spacing w:after="0" w:line="240" w:lineRule="auto"/>
              <w:jc w:val="center"/>
              <w:rPr>
                <w:rFonts w:ascii="Tahoma" w:hAnsi="Tahoma" w:cs="Tahoma"/>
                <w:color w:val="000000"/>
                <w:sz w:val="20"/>
                <w:szCs w:val="20"/>
              </w:rPr>
            </w:pPr>
          </w:p>
        </w:tc>
      </w:tr>
      <w:tr w14:paraId="75E8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57436DC">
            <w:pPr>
              <w:spacing w:after="0" w:line="240" w:lineRule="auto"/>
              <w:jc w:val="center"/>
              <w:rPr>
                <w:rFonts w:ascii="Tahoma" w:hAnsi="Tahoma" w:cs="Tahoma"/>
                <w:color w:val="000000"/>
                <w:sz w:val="20"/>
                <w:szCs w:val="20"/>
              </w:rPr>
            </w:pPr>
            <w:r>
              <w:rPr>
                <w:rFonts w:ascii="Tahoma" w:hAnsi="Tahoma" w:cs="Tahoma"/>
                <w:color w:val="000000"/>
                <w:sz w:val="20"/>
                <w:szCs w:val="20"/>
              </w:rPr>
              <w:t>199</w:t>
            </w:r>
          </w:p>
        </w:tc>
        <w:tc>
          <w:tcPr>
            <w:tcW w:w="865" w:type="dxa"/>
            <w:tcBorders>
              <w:top w:val="single" w:color="auto" w:sz="4" w:space="0"/>
              <w:left w:val="single" w:color="auto" w:sz="4" w:space="0"/>
              <w:bottom w:val="single" w:color="auto" w:sz="4" w:space="0"/>
              <w:right w:val="single" w:color="auto" w:sz="4" w:space="0"/>
            </w:tcBorders>
            <w:noWrap/>
            <w:vAlign w:val="center"/>
          </w:tcPr>
          <w:p w14:paraId="7669692A">
            <w:pPr>
              <w:spacing w:after="0" w:line="240" w:lineRule="auto"/>
              <w:jc w:val="center"/>
              <w:rPr>
                <w:rFonts w:ascii="Tahoma" w:hAnsi="Tahoma" w:cs="Tahoma"/>
                <w:color w:val="000000"/>
                <w:sz w:val="20"/>
                <w:szCs w:val="20"/>
              </w:rPr>
            </w:pPr>
            <w:r>
              <w:rPr>
                <w:rFonts w:ascii="Tahoma" w:hAnsi="Tahoma" w:cs="Tahoma"/>
                <w:color w:val="000000"/>
                <w:sz w:val="20"/>
                <w:szCs w:val="20"/>
              </w:rPr>
              <w:t>81.000</w:t>
            </w:r>
          </w:p>
        </w:tc>
        <w:tc>
          <w:tcPr>
            <w:tcW w:w="665" w:type="dxa"/>
            <w:tcBorders>
              <w:top w:val="single" w:color="auto" w:sz="4" w:space="0"/>
              <w:left w:val="single" w:color="auto" w:sz="4" w:space="0"/>
              <w:bottom w:val="single" w:color="auto" w:sz="4" w:space="0"/>
              <w:right w:val="single" w:color="auto" w:sz="4" w:space="0"/>
            </w:tcBorders>
            <w:noWrap/>
            <w:vAlign w:val="center"/>
          </w:tcPr>
          <w:p w14:paraId="44F468E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F68DDC0">
            <w:pPr>
              <w:spacing w:after="0" w:line="240" w:lineRule="auto"/>
              <w:jc w:val="center"/>
              <w:rPr>
                <w:rFonts w:ascii="Tahoma" w:hAnsi="Tahoma" w:cs="Tahoma"/>
                <w:color w:val="000000"/>
                <w:sz w:val="20"/>
                <w:szCs w:val="20"/>
              </w:rPr>
            </w:pPr>
            <w:r>
              <w:rPr>
                <w:rFonts w:ascii="Tahoma" w:hAnsi="Tahoma" w:cs="Tahoma"/>
                <w:color w:val="000000"/>
                <w:sz w:val="20"/>
                <w:szCs w:val="20"/>
              </w:rPr>
              <w:t>FENITOINA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50FF04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F82CD5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80D00EA">
            <w:pPr>
              <w:spacing w:after="0" w:line="240" w:lineRule="auto"/>
              <w:jc w:val="center"/>
              <w:rPr>
                <w:rFonts w:ascii="Tahoma" w:hAnsi="Tahoma" w:cs="Tahoma"/>
                <w:color w:val="000000"/>
                <w:sz w:val="20"/>
                <w:szCs w:val="20"/>
              </w:rPr>
            </w:pPr>
          </w:p>
        </w:tc>
      </w:tr>
      <w:tr w14:paraId="3CA8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09AFA22">
            <w:pPr>
              <w:spacing w:after="0" w:line="240" w:lineRule="auto"/>
              <w:jc w:val="center"/>
              <w:rPr>
                <w:rFonts w:ascii="Tahoma" w:hAnsi="Tahoma" w:cs="Tahoma"/>
                <w:color w:val="000000"/>
                <w:sz w:val="20"/>
                <w:szCs w:val="20"/>
              </w:rPr>
            </w:pPr>
            <w:r>
              <w:rPr>
                <w:rFonts w:ascii="Tahoma" w:hAnsi="Tahoma" w:cs="Tahoma"/>
                <w:color w:val="000000"/>
                <w:sz w:val="20"/>
                <w:szCs w:val="20"/>
              </w:rPr>
              <w:t>200</w:t>
            </w:r>
          </w:p>
        </w:tc>
        <w:tc>
          <w:tcPr>
            <w:tcW w:w="865" w:type="dxa"/>
            <w:tcBorders>
              <w:top w:val="single" w:color="auto" w:sz="4" w:space="0"/>
              <w:left w:val="single" w:color="auto" w:sz="4" w:space="0"/>
              <w:bottom w:val="single" w:color="auto" w:sz="4" w:space="0"/>
              <w:right w:val="single" w:color="auto" w:sz="4" w:space="0"/>
            </w:tcBorders>
            <w:noWrap/>
            <w:vAlign w:val="center"/>
          </w:tcPr>
          <w:p w14:paraId="547A9AD4">
            <w:pPr>
              <w:spacing w:after="0" w:line="240" w:lineRule="auto"/>
              <w:jc w:val="center"/>
              <w:rPr>
                <w:rFonts w:ascii="Tahoma" w:hAnsi="Tahoma" w:cs="Tahoma"/>
                <w:color w:val="000000"/>
                <w:sz w:val="20"/>
                <w:szCs w:val="20"/>
              </w:rPr>
            </w:pPr>
            <w:r>
              <w:rPr>
                <w:rFonts w:ascii="Tahoma" w:hAnsi="Tahoma" w:cs="Tahoma"/>
                <w:color w:val="000000"/>
                <w:sz w:val="20"/>
                <w:szCs w:val="20"/>
              </w:rPr>
              <w:t>1.080</w:t>
            </w:r>
          </w:p>
        </w:tc>
        <w:tc>
          <w:tcPr>
            <w:tcW w:w="665" w:type="dxa"/>
            <w:tcBorders>
              <w:top w:val="single" w:color="auto" w:sz="4" w:space="0"/>
              <w:left w:val="single" w:color="auto" w:sz="4" w:space="0"/>
              <w:bottom w:val="single" w:color="auto" w:sz="4" w:space="0"/>
              <w:right w:val="single" w:color="auto" w:sz="4" w:space="0"/>
            </w:tcBorders>
            <w:noWrap/>
            <w:vAlign w:val="center"/>
          </w:tcPr>
          <w:p w14:paraId="7E92A4DC">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5ACB7C2A">
            <w:pPr>
              <w:spacing w:after="0" w:line="240" w:lineRule="auto"/>
              <w:jc w:val="center"/>
              <w:rPr>
                <w:rFonts w:ascii="Tahoma" w:hAnsi="Tahoma" w:cs="Tahoma"/>
                <w:color w:val="000000"/>
                <w:sz w:val="20"/>
                <w:szCs w:val="20"/>
              </w:rPr>
            </w:pPr>
            <w:r>
              <w:rPr>
                <w:rFonts w:ascii="Tahoma" w:hAnsi="Tahoma" w:cs="Tahoma"/>
                <w:color w:val="000000"/>
                <w:sz w:val="20"/>
                <w:szCs w:val="20"/>
              </w:rPr>
              <w:t>FENITOINA 50 MG/ML 5 ML</w:t>
            </w:r>
          </w:p>
        </w:tc>
        <w:tc>
          <w:tcPr>
            <w:tcW w:w="993" w:type="dxa"/>
            <w:tcBorders>
              <w:top w:val="single" w:color="auto" w:sz="4" w:space="0"/>
              <w:left w:val="single" w:color="auto" w:sz="4" w:space="0"/>
              <w:bottom w:val="single" w:color="auto" w:sz="4" w:space="0"/>
              <w:right w:val="single" w:color="auto" w:sz="4" w:space="0"/>
            </w:tcBorders>
            <w:noWrap/>
            <w:vAlign w:val="center"/>
          </w:tcPr>
          <w:p w14:paraId="4B6734F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168D70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E0E10D1">
            <w:pPr>
              <w:spacing w:after="0" w:line="240" w:lineRule="auto"/>
              <w:jc w:val="center"/>
              <w:rPr>
                <w:rFonts w:ascii="Tahoma" w:hAnsi="Tahoma" w:cs="Tahoma"/>
                <w:color w:val="000000"/>
                <w:sz w:val="20"/>
                <w:szCs w:val="20"/>
              </w:rPr>
            </w:pPr>
          </w:p>
        </w:tc>
      </w:tr>
      <w:tr w14:paraId="1161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4A0324C">
            <w:pPr>
              <w:spacing w:after="0" w:line="240" w:lineRule="auto"/>
              <w:jc w:val="center"/>
              <w:rPr>
                <w:rFonts w:ascii="Tahoma" w:hAnsi="Tahoma" w:cs="Tahoma"/>
                <w:color w:val="000000"/>
                <w:sz w:val="20"/>
                <w:szCs w:val="20"/>
              </w:rPr>
            </w:pPr>
            <w:r>
              <w:rPr>
                <w:rFonts w:ascii="Tahoma" w:hAnsi="Tahoma" w:cs="Tahoma"/>
                <w:color w:val="000000"/>
                <w:sz w:val="20"/>
                <w:szCs w:val="20"/>
              </w:rPr>
              <w:t>201</w:t>
            </w:r>
          </w:p>
        </w:tc>
        <w:tc>
          <w:tcPr>
            <w:tcW w:w="865" w:type="dxa"/>
            <w:tcBorders>
              <w:top w:val="single" w:color="auto" w:sz="4" w:space="0"/>
              <w:left w:val="single" w:color="auto" w:sz="4" w:space="0"/>
              <w:bottom w:val="single" w:color="auto" w:sz="4" w:space="0"/>
              <w:right w:val="single" w:color="auto" w:sz="4" w:space="0"/>
            </w:tcBorders>
            <w:noWrap/>
            <w:vAlign w:val="center"/>
          </w:tcPr>
          <w:p w14:paraId="60B65C48">
            <w:pPr>
              <w:spacing w:after="0" w:line="240" w:lineRule="auto"/>
              <w:jc w:val="center"/>
              <w:rPr>
                <w:rFonts w:ascii="Tahoma" w:hAnsi="Tahoma" w:cs="Tahoma"/>
                <w:color w:val="000000"/>
                <w:sz w:val="20"/>
                <w:szCs w:val="20"/>
              </w:rPr>
            </w:pPr>
            <w:r>
              <w:rPr>
                <w:rFonts w:ascii="Tahoma" w:hAnsi="Tahoma" w:cs="Tahoma"/>
                <w:color w:val="000000"/>
                <w:sz w:val="20"/>
                <w:szCs w:val="20"/>
              </w:rPr>
              <w:t>1.080</w:t>
            </w:r>
          </w:p>
        </w:tc>
        <w:tc>
          <w:tcPr>
            <w:tcW w:w="665" w:type="dxa"/>
            <w:tcBorders>
              <w:top w:val="single" w:color="auto" w:sz="4" w:space="0"/>
              <w:left w:val="single" w:color="auto" w:sz="4" w:space="0"/>
              <w:bottom w:val="single" w:color="auto" w:sz="4" w:space="0"/>
              <w:right w:val="single" w:color="auto" w:sz="4" w:space="0"/>
            </w:tcBorders>
            <w:noWrap/>
            <w:vAlign w:val="center"/>
          </w:tcPr>
          <w:p w14:paraId="4EFF2BB8">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2E3D0B76">
            <w:pPr>
              <w:spacing w:after="0" w:line="240" w:lineRule="auto"/>
              <w:jc w:val="center"/>
              <w:rPr>
                <w:rFonts w:ascii="Tahoma" w:hAnsi="Tahoma" w:cs="Tahoma"/>
                <w:color w:val="000000"/>
                <w:sz w:val="20"/>
                <w:szCs w:val="20"/>
              </w:rPr>
            </w:pPr>
            <w:r>
              <w:rPr>
                <w:rFonts w:ascii="Tahoma" w:hAnsi="Tahoma" w:cs="Tahoma"/>
                <w:color w:val="000000"/>
                <w:sz w:val="20"/>
                <w:szCs w:val="20"/>
              </w:rPr>
              <w:t>FENOBARBITAL SODICA 200 MG (100MG/ML) - AMPOLA 2 ML (IM)</w:t>
            </w:r>
          </w:p>
        </w:tc>
        <w:tc>
          <w:tcPr>
            <w:tcW w:w="993" w:type="dxa"/>
            <w:tcBorders>
              <w:top w:val="single" w:color="auto" w:sz="4" w:space="0"/>
              <w:left w:val="single" w:color="auto" w:sz="4" w:space="0"/>
              <w:bottom w:val="single" w:color="auto" w:sz="4" w:space="0"/>
              <w:right w:val="single" w:color="auto" w:sz="4" w:space="0"/>
            </w:tcBorders>
            <w:noWrap/>
            <w:vAlign w:val="center"/>
          </w:tcPr>
          <w:p w14:paraId="76ED6AA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D20AE9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9D73D8F">
            <w:pPr>
              <w:spacing w:after="0" w:line="240" w:lineRule="auto"/>
              <w:jc w:val="center"/>
              <w:rPr>
                <w:rFonts w:ascii="Tahoma" w:hAnsi="Tahoma" w:cs="Tahoma"/>
                <w:color w:val="000000"/>
                <w:sz w:val="20"/>
                <w:szCs w:val="20"/>
              </w:rPr>
            </w:pPr>
          </w:p>
        </w:tc>
      </w:tr>
      <w:tr w14:paraId="7A27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3C05514">
            <w:pPr>
              <w:spacing w:after="0" w:line="240" w:lineRule="auto"/>
              <w:jc w:val="center"/>
              <w:rPr>
                <w:rFonts w:ascii="Tahoma" w:hAnsi="Tahoma" w:cs="Tahoma"/>
                <w:color w:val="000000"/>
                <w:sz w:val="20"/>
                <w:szCs w:val="20"/>
              </w:rPr>
            </w:pPr>
            <w:r>
              <w:rPr>
                <w:rFonts w:ascii="Tahoma" w:hAnsi="Tahoma" w:cs="Tahoma"/>
                <w:color w:val="000000"/>
                <w:sz w:val="20"/>
                <w:szCs w:val="20"/>
              </w:rPr>
              <w:t>202</w:t>
            </w:r>
          </w:p>
        </w:tc>
        <w:tc>
          <w:tcPr>
            <w:tcW w:w="865" w:type="dxa"/>
            <w:tcBorders>
              <w:top w:val="single" w:color="auto" w:sz="4" w:space="0"/>
              <w:left w:val="single" w:color="auto" w:sz="4" w:space="0"/>
              <w:bottom w:val="single" w:color="auto" w:sz="4" w:space="0"/>
              <w:right w:val="single" w:color="auto" w:sz="4" w:space="0"/>
            </w:tcBorders>
            <w:noWrap/>
            <w:vAlign w:val="center"/>
          </w:tcPr>
          <w:p w14:paraId="648CBC47">
            <w:pPr>
              <w:spacing w:after="0" w:line="240" w:lineRule="auto"/>
              <w:jc w:val="center"/>
              <w:rPr>
                <w:rFonts w:ascii="Tahoma" w:hAnsi="Tahoma" w:cs="Tahoma"/>
                <w:color w:val="000000"/>
                <w:sz w:val="20"/>
                <w:szCs w:val="20"/>
              </w:rPr>
            </w:pPr>
            <w:r>
              <w:rPr>
                <w:rFonts w:ascii="Tahoma" w:hAnsi="Tahoma" w:cs="Tahoma"/>
                <w:color w:val="000000"/>
                <w:sz w:val="20"/>
                <w:szCs w:val="20"/>
              </w:rPr>
              <w:t>94.500</w:t>
            </w:r>
          </w:p>
        </w:tc>
        <w:tc>
          <w:tcPr>
            <w:tcW w:w="665" w:type="dxa"/>
            <w:tcBorders>
              <w:top w:val="single" w:color="auto" w:sz="4" w:space="0"/>
              <w:left w:val="single" w:color="auto" w:sz="4" w:space="0"/>
              <w:bottom w:val="single" w:color="auto" w:sz="4" w:space="0"/>
              <w:right w:val="single" w:color="auto" w:sz="4" w:space="0"/>
            </w:tcBorders>
            <w:noWrap/>
            <w:vAlign w:val="center"/>
          </w:tcPr>
          <w:p w14:paraId="061FCBB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CD799E8">
            <w:pPr>
              <w:spacing w:after="0" w:line="240" w:lineRule="auto"/>
              <w:jc w:val="center"/>
              <w:rPr>
                <w:rFonts w:ascii="Tahoma" w:hAnsi="Tahoma" w:cs="Tahoma"/>
                <w:color w:val="000000"/>
                <w:sz w:val="20"/>
                <w:szCs w:val="20"/>
              </w:rPr>
            </w:pPr>
            <w:r>
              <w:rPr>
                <w:rFonts w:ascii="Tahoma" w:hAnsi="Tahoma" w:cs="Tahoma"/>
                <w:color w:val="000000"/>
                <w:sz w:val="20"/>
                <w:szCs w:val="20"/>
              </w:rPr>
              <w:t>FENOBARBITAL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6380C0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F31817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93FA849">
            <w:pPr>
              <w:spacing w:after="0" w:line="240" w:lineRule="auto"/>
              <w:jc w:val="center"/>
              <w:rPr>
                <w:rFonts w:ascii="Tahoma" w:hAnsi="Tahoma" w:cs="Tahoma"/>
                <w:color w:val="000000"/>
                <w:sz w:val="20"/>
                <w:szCs w:val="20"/>
              </w:rPr>
            </w:pPr>
          </w:p>
        </w:tc>
      </w:tr>
      <w:tr w14:paraId="69C9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8333D42">
            <w:pPr>
              <w:spacing w:after="0" w:line="240" w:lineRule="auto"/>
              <w:jc w:val="center"/>
              <w:rPr>
                <w:rFonts w:ascii="Tahoma" w:hAnsi="Tahoma" w:cs="Tahoma"/>
                <w:color w:val="000000"/>
                <w:sz w:val="20"/>
                <w:szCs w:val="20"/>
              </w:rPr>
            </w:pPr>
            <w:r>
              <w:rPr>
                <w:rFonts w:ascii="Tahoma" w:hAnsi="Tahoma" w:cs="Tahoma"/>
                <w:color w:val="000000"/>
                <w:sz w:val="20"/>
                <w:szCs w:val="20"/>
              </w:rPr>
              <w:t>203</w:t>
            </w:r>
          </w:p>
        </w:tc>
        <w:tc>
          <w:tcPr>
            <w:tcW w:w="865" w:type="dxa"/>
            <w:tcBorders>
              <w:top w:val="single" w:color="auto" w:sz="4" w:space="0"/>
              <w:left w:val="single" w:color="auto" w:sz="4" w:space="0"/>
              <w:bottom w:val="single" w:color="auto" w:sz="4" w:space="0"/>
              <w:right w:val="single" w:color="auto" w:sz="4" w:space="0"/>
            </w:tcBorders>
            <w:noWrap/>
            <w:vAlign w:val="center"/>
          </w:tcPr>
          <w:p w14:paraId="10C20996">
            <w:pPr>
              <w:spacing w:after="0" w:line="240" w:lineRule="auto"/>
              <w:jc w:val="center"/>
              <w:rPr>
                <w:rFonts w:ascii="Tahoma" w:hAnsi="Tahoma" w:cs="Tahoma"/>
                <w:color w:val="000000"/>
                <w:sz w:val="20"/>
                <w:szCs w:val="20"/>
              </w:rPr>
            </w:pPr>
            <w:r>
              <w:rPr>
                <w:rFonts w:ascii="Tahoma" w:hAnsi="Tahoma" w:cs="Tahoma"/>
                <w:color w:val="000000"/>
                <w:sz w:val="20"/>
                <w:szCs w:val="20"/>
              </w:rPr>
              <w:t>675</w:t>
            </w:r>
          </w:p>
        </w:tc>
        <w:tc>
          <w:tcPr>
            <w:tcW w:w="665" w:type="dxa"/>
            <w:tcBorders>
              <w:top w:val="single" w:color="auto" w:sz="4" w:space="0"/>
              <w:left w:val="single" w:color="auto" w:sz="4" w:space="0"/>
              <w:bottom w:val="single" w:color="auto" w:sz="4" w:space="0"/>
              <w:right w:val="single" w:color="auto" w:sz="4" w:space="0"/>
            </w:tcBorders>
            <w:noWrap/>
            <w:vAlign w:val="center"/>
          </w:tcPr>
          <w:p w14:paraId="7EF67596">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500A013D">
            <w:pPr>
              <w:spacing w:after="0" w:line="240" w:lineRule="auto"/>
              <w:jc w:val="center"/>
              <w:rPr>
                <w:rFonts w:ascii="Tahoma" w:hAnsi="Tahoma" w:cs="Tahoma"/>
                <w:color w:val="000000"/>
                <w:sz w:val="20"/>
                <w:szCs w:val="20"/>
              </w:rPr>
            </w:pPr>
            <w:r>
              <w:rPr>
                <w:rFonts w:ascii="Tahoma" w:hAnsi="Tahoma" w:cs="Tahoma"/>
                <w:color w:val="000000"/>
                <w:sz w:val="20"/>
                <w:szCs w:val="20"/>
              </w:rPr>
              <w:t>FENOBARBITAL 40 MG/ML 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2ADE63D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0A9116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10DCEF8">
            <w:pPr>
              <w:spacing w:after="0" w:line="240" w:lineRule="auto"/>
              <w:jc w:val="center"/>
              <w:rPr>
                <w:rFonts w:ascii="Tahoma" w:hAnsi="Tahoma" w:cs="Tahoma"/>
                <w:color w:val="000000"/>
                <w:sz w:val="20"/>
                <w:szCs w:val="20"/>
              </w:rPr>
            </w:pPr>
          </w:p>
        </w:tc>
      </w:tr>
      <w:tr w14:paraId="60CF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49CDF3E">
            <w:pPr>
              <w:spacing w:after="0" w:line="240" w:lineRule="auto"/>
              <w:jc w:val="center"/>
              <w:rPr>
                <w:rFonts w:ascii="Tahoma" w:hAnsi="Tahoma" w:cs="Tahoma"/>
                <w:color w:val="000000"/>
                <w:sz w:val="20"/>
                <w:szCs w:val="20"/>
              </w:rPr>
            </w:pPr>
            <w:r>
              <w:rPr>
                <w:rFonts w:ascii="Tahoma" w:hAnsi="Tahoma" w:cs="Tahoma"/>
                <w:color w:val="000000"/>
                <w:sz w:val="20"/>
                <w:szCs w:val="20"/>
              </w:rPr>
              <w:t>204</w:t>
            </w:r>
          </w:p>
        </w:tc>
        <w:tc>
          <w:tcPr>
            <w:tcW w:w="865" w:type="dxa"/>
            <w:tcBorders>
              <w:top w:val="single" w:color="auto" w:sz="4" w:space="0"/>
              <w:left w:val="single" w:color="auto" w:sz="4" w:space="0"/>
              <w:bottom w:val="single" w:color="auto" w:sz="4" w:space="0"/>
              <w:right w:val="single" w:color="auto" w:sz="4" w:space="0"/>
            </w:tcBorders>
            <w:noWrap/>
            <w:vAlign w:val="center"/>
          </w:tcPr>
          <w:p w14:paraId="112D0AF8">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080A7D7A">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157C5956">
            <w:pPr>
              <w:spacing w:after="0" w:line="240" w:lineRule="auto"/>
              <w:jc w:val="center"/>
              <w:rPr>
                <w:rFonts w:ascii="Tahoma" w:hAnsi="Tahoma" w:cs="Tahoma"/>
                <w:color w:val="000000"/>
                <w:sz w:val="20"/>
                <w:szCs w:val="20"/>
              </w:rPr>
            </w:pPr>
            <w:r>
              <w:rPr>
                <w:rFonts w:ascii="Tahoma" w:hAnsi="Tahoma" w:cs="Tahoma"/>
                <w:color w:val="000000"/>
                <w:sz w:val="20"/>
                <w:szCs w:val="20"/>
              </w:rPr>
              <w:t>FENOTEROL BROMIDRATO, CONCENTRAÇÃO: 5 MG/ML, FORMA FARMACEUTICA: SOLUÇÃO ORAL FR 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E7BEB9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30903C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BE2A490">
            <w:pPr>
              <w:spacing w:after="0" w:line="240" w:lineRule="auto"/>
              <w:jc w:val="center"/>
              <w:rPr>
                <w:rFonts w:ascii="Tahoma" w:hAnsi="Tahoma" w:cs="Tahoma"/>
                <w:color w:val="000000"/>
                <w:sz w:val="20"/>
                <w:szCs w:val="20"/>
              </w:rPr>
            </w:pPr>
          </w:p>
        </w:tc>
      </w:tr>
      <w:tr w14:paraId="175B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515192E">
            <w:pPr>
              <w:spacing w:after="0" w:line="240" w:lineRule="auto"/>
              <w:jc w:val="center"/>
              <w:rPr>
                <w:rFonts w:ascii="Tahoma" w:hAnsi="Tahoma" w:cs="Tahoma"/>
                <w:color w:val="000000"/>
                <w:sz w:val="20"/>
                <w:szCs w:val="20"/>
              </w:rPr>
            </w:pPr>
            <w:r>
              <w:rPr>
                <w:rFonts w:ascii="Tahoma" w:hAnsi="Tahoma" w:cs="Tahoma"/>
                <w:color w:val="000000"/>
                <w:sz w:val="20"/>
                <w:szCs w:val="20"/>
              </w:rPr>
              <w:t>205</w:t>
            </w:r>
          </w:p>
        </w:tc>
        <w:tc>
          <w:tcPr>
            <w:tcW w:w="865" w:type="dxa"/>
            <w:tcBorders>
              <w:top w:val="single" w:color="auto" w:sz="4" w:space="0"/>
              <w:left w:val="single" w:color="auto" w:sz="4" w:space="0"/>
              <w:bottom w:val="single" w:color="auto" w:sz="4" w:space="0"/>
              <w:right w:val="single" w:color="auto" w:sz="4" w:space="0"/>
            </w:tcBorders>
            <w:noWrap/>
            <w:vAlign w:val="center"/>
          </w:tcPr>
          <w:p w14:paraId="3573C889">
            <w:pPr>
              <w:spacing w:after="0" w:line="240" w:lineRule="auto"/>
              <w:jc w:val="center"/>
              <w:rPr>
                <w:rFonts w:ascii="Tahoma" w:hAnsi="Tahoma" w:cs="Tahoma"/>
                <w:color w:val="000000"/>
                <w:sz w:val="20"/>
                <w:szCs w:val="20"/>
              </w:rPr>
            </w:pPr>
            <w:r>
              <w:rPr>
                <w:rFonts w:ascii="Tahoma" w:hAnsi="Tahoma" w:cs="Tahoma"/>
                <w:color w:val="000000"/>
                <w:sz w:val="20"/>
                <w:szCs w:val="20"/>
              </w:rPr>
              <w:t>810</w:t>
            </w:r>
          </w:p>
        </w:tc>
        <w:tc>
          <w:tcPr>
            <w:tcW w:w="665" w:type="dxa"/>
            <w:tcBorders>
              <w:top w:val="single" w:color="auto" w:sz="4" w:space="0"/>
              <w:left w:val="single" w:color="auto" w:sz="4" w:space="0"/>
              <w:bottom w:val="single" w:color="auto" w:sz="4" w:space="0"/>
              <w:right w:val="single" w:color="auto" w:sz="4" w:space="0"/>
            </w:tcBorders>
            <w:noWrap/>
            <w:vAlign w:val="center"/>
          </w:tcPr>
          <w:p w14:paraId="35E10CE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5B8F1A8">
            <w:pPr>
              <w:spacing w:after="0" w:line="240" w:lineRule="auto"/>
              <w:jc w:val="center"/>
              <w:rPr>
                <w:rFonts w:ascii="Tahoma" w:hAnsi="Tahoma" w:cs="Tahoma"/>
                <w:color w:val="000000"/>
                <w:sz w:val="20"/>
                <w:szCs w:val="20"/>
              </w:rPr>
            </w:pPr>
            <w:r>
              <w:rPr>
                <w:rFonts w:ascii="Tahoma" w:hAnsi="Tahoma" w:cs="Tahoma"/>
                <w:color w:val="000000"/>
                <w:sz w:val="20"/>
                <w:szCs w:val="20"/>
              </w:rPr>
              <w:t>FENOXIMETILPENICILINA POTASSICA 500.000UI (PEN VE)</w:t>
            </w:r>
          </w:p>
        </w:tc>
        <w:tc>
          <w:tcPr>
            <w:tcW w:w="993" w:type="dxa"/>
            <w:tcBorders>
              <w:top w:val="single" w:color="auto" w:sz="4" w:space="0"/>
              <w:left w:val="single" w:color="auto" w:sz="4" w:space="0"/>
              <w:bottom w:val="single" w:color="auto" w:sz="4" w:space="0"/>
              <w:right w:val="single" w:color="auto" w:sz="4" w:space="0"/>
            </w:tcBorders>
            <w:noWrap/>
            <w:vAlign w:val="center"/>
          </w:tcPr>
          <w:p w14:paraId="731B778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FC6149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D0FEF4A">
            <w:pPr>
              <w:spacing w:after="0" w:line="240" w:lineRule="auto"/>
              <w:jc w:val="center"/>
              <w:rPr>
                <w:rFonts w:ascii="Tahoma" w:hAnsi="Tahoma" w:cs="Tahoma"/>
                <w:color w:val="000000"/>
                <w:sz w:val="20"/>
                <w:szCs w:val="20"/>
              </w:rPr>
            </w:pPr>
          </w:p>
        </w:tc>
      </w:tr>
      <w:tr w14:paraId="6484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C3B9F39">
            <w:pPr>
              <w:spacing w:after="0" w:line="240" w:lineRule="auto"/>
              <w:jc w:val="center"/>
              <w:rPr>
                <w:rFonts w:ascii="Tahoma" w:hAnsi="Tahoma" w:cs="Tahoma"/>
                <w:color w:val="000000"/>
                <w:sz w:val="20"/>
                <w:szCs w:val="20"/>
              </w:rPr>
            </w:pPr>
            <w:r>
              <w:rPr>
                <w:rFonts w:ascii="Tahoma" w:hAnsi="Tahoma" w:cs="Tahoma"/>
                <w:color w:val="000000"/>
                <w:sz w:val="20"/>
                <w:szCs w:val="20"/>
              </w:rPr>
              <w:t>206</w:t>
            </w:r>
          </w:p>
        </w:tc>
        <w:tc>
          <w:tcPr>
            <w:tcW w:w="865" w:type="dxa"/>
            <w:tcBorders>
              <w:top w:val="single" w:color="auto" w:sz="4" w:space="0"/>
              <w:left w:val="single" w:color="auto" w:sz="4" w:space="0"/>
              <w:bottom w:val="single" w:color="auto" w:sz="4" w:space="0"/>
              <w:right w:val="single" w:color="auto" w:sz="4" w:space="0"/>
            </w:tcBorders>
            <w:noWrap/>
            <w:vAlign w:val="center"/>
          </w:tcPr>
          <w:p w14:paraId="56581D94">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665" w:type="dxa"/>
            <w:tcBorders>
              <w:top w:val="single" w:color="auto" w:sz="4" w:space="0"/>
              <w:left w:val="single" w:color="auto" w:sz="4" w:space="0"/>
              <w:bottom w:val="single" w:color="auto" w:sz="4" w:space="0"/>
              <w:right w:val="single" w:color="auto" w:sz="4" w:space="0"/>
            </w:tcBorders>
            <w:noWrap/>
            <w:vAlign w:val="center"/>
          </w:tcPr>
          <w:p w14:paraId="0D73A8BC">
            <w:pPr>
              <w:spacing w:after="0" w:line="240" w:lineRule="auto"/>
              <w:jc w:val="center"/>
              <w:rPr>
                <w:rFonts w:ascii="Tahoma" w:hAnsi="Tahoma" w:cs="Tahoma"/>
                <w:color w:val="000000"/>
                <w:sz w:val="20"/>
                <w:szCs w:val="20"/>
              </w:rPr>
            </w:pPr>
            <w:r>
              <w:rPr>
                <w:rFonts w:ascii="Tahoma" w:hAnsi="Tahoma" w:cs="Tahoma"/>
                <w:color w:val="000000"/>
                <w:sz w:val="20"/>
                <w:szCs w:val="20"/>
              </w:rPr>
              <w:t>FRA</w:t>
            </w:r>
          </w:p>
        </w:tc>
        <w:tc>
          <w:tcPr>
            <w:tcW w:w="4499" w:type="dxa"/>
            <w:tcBorders>
              <w:top w:val="single" w:color="auto" w:sz="4" w:space="0"/>
              <w:left w:val="single" w:color="auto" w:sz="4" w:space="0"/>
              <w:bottom w:val="single" w:color="auto" w:sz="4" w:space="0"/>
              <w:right w:val="single" w:color="auto" w:sz="4" w:space="0"/>
            </w:tcBorders>
            <w:vAlign w:val="center"/>
          </w:tcPr>
          <w:p w14:paraId="291CF257">
            <w:pPr>
              <w:spacing w:after="0" w:line="240" w:lineRule="auto"/>
              <w:jc w:val="center"/>
              <w:rPr>
                <w:rFonts w:ascii="Tahoma" w:hAnsi="Tahoma" w:cs="Tahoma"/>
                <w:color w:val="000000"/>
                <w:sz w:val="20"/>
                <w:szCs w:val="20"/>
              </w:rPr>
            </w:pPr>
            <w:r>
              <w:rPr>
                <w:rFonts w:ascii="Tahoma" w:hAnsi="Tahoma" w:cs="Tahoma"/>
                <w:color w:val="000000"/>
                <w:sz w:val="20"/>
                <w:szCs w:val="20"/>
              </w:rPr>
              <w:t>FENTANILA, CITRATO 0,05 MG, EM FRASCO-AMPOLA DE 10ML</w:t>
            </w:r>
          </w:p>
        </w:tc>
        <w:tc>
          <w:tcPr>
            <w:tcW w:w="993" w:type="dxa"/>
            <w:tcBorders>
              <w:top w:val="single" w:color="auto" w:sz="4" w:space="0"/>
              <w:left w:val="single" w:color="auto" w:sz="4" w:space="0"/>
              <w:bottom w:val="single" w:color="auto" w:sz="4" w:space="0"/>
              <w:right w:val="single" w:color="auto" w:sz="4" w:space="0"/>
            </w:tcBorders>
            <w:noWrap/>
            <w:vAlign w:val="center"/>
          </w:tcPr>
          <w:p w14:paraId="5689B65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C2607E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A0A9F0E">
            <w:pPr>
              <w:spacing w:after="0" w:line="240" w:lineRule="auto"/>
              <w:jc w:val="center"/>
              <w:rPr>
                <w:rFonts w:ascii="Tahoma" w:hAnsi="Tahoma" w:cs="Tahoma"/>
                <w:color w:val="000000"/>
                <w:sz w:val="20"/>
                <w:szCs w:val="20"/>
              </w:rPr>
            </w:pPr>
          </w:p>
        </w:tc>
      </w:tr>
      <w:tr w14:paraId="41DB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63DA8FD">
            <w:pPr>
              <w:spacing w:after="0" w:line="240" w:lineRule="auto"/>
              <w:jc w:val="center"/>
              <w:rPr>
                <w:rFonts w:ascii="Tahoma" w:hAnsi="Tahoma" w:cs="Tahoma"/>
                <w:color w:val="000000"/>
                <w:sz w:val="20"/>
                <w:szCs w:val="20"/>
              </w:rPr>
            </w:pPr>
            <w:r>
              <w:rPr>
                <w:rFonts w:ascii="Tahoma" w:hAnsi="Tahoma" w:cs="Tahoma"/>
                <w:color w:val="000000"/>
                <w:sz w:val="20"/>
                <w:szCs w:val="20"/>
              </w:rPr>
              <w:t>207</w:t>
            </w:r>
          </w:p>
        </w:tc>
        <w:tc>
          <w:tcPr>
            <w:tcW w:w="865" w:type="dxa"/>
            <w:tcBorders>
              <w:top w:val="single" w:color="auto" w:sz="4" w:space="0"/>
              <w:left w:val="single" w:color="auto" w:sz="4" w:space="0"/>
              <w:bottom w:val="single" w:color="auto" w:sz="4" w:space="0"/>
              <w:right w:val="single" w:color="auto" w:sz="4" w:space="0"/>
            </w:tcBorders>
            <w:noWrap/>
            <w:vAlign w:val="center"/>
          </w:tcPr>
          <w:p w14:paraId="1688CA41">
            <w:pPr>
              <w:spacing w:after="0" w:line="240" w:lineRule="auto"/>
              <w:jc w:val="center"/>
              <w:rPr>
                <w:rFonts w:ascii="Tahoma" w:hAnsi="Tahoma" w:cs="Tahoma"/>
                <w:color w:val="000000"/>
                <w:sz w:val="20"/>
                <w:szCs w:val="20"/>
              </w:rPr>
            </w:pPr>
            <w:r>
              <w:rPr>
                <w:rFonts w:ascii="Tahoma" w:hAnsi="Tahoma" w:cs="Tahoma"/>
                <w:color w:val="000000"/>
                <w:sz w:val="20"/>
                <w:szCs w:val="20"/>
              </w:rPr>
              <w:t>630</w:t>
            </w:r>
          </w:p>
        </w:tc>
        <w:tc>
          <w:tcPr>
            <w:tcW w:w="665" w:type="dxa"/>
            <w:tcBorders>
              <w:top w:val="single" w:color="auto" w:sz="4" w:space="0"/>
              <w:left w:val="single" w:color="auto" w:sz="4" w:space="0"/>
              <w:bottom w:val="single" w:color="auto" w:sz="4" w:space="0"/>
              <w:right w:val="single" w:color="auto" w:sz="4" w:space="0"/>
            </w:tcBorders>
            <w:noWrap/>
            <w:vAlign w:val="center"/>
          </w:tcPr>
          <w:p w14:paraId="18C3D90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C6900D0">
            <w:pPr>
              <w:spacing w:after="0" w:line="240" w:lineRule="auto"/>
              <w:jc w:val="center"/>
              <w:rPr>
                <w:rFonts w:ascii="Tahoma" w:hAnsi="Tahoma" w:cs="Tahoma"/>
                <w:color w:val="000000"/>
                <w:sz w:val="20"/>
                <w:szCs w:val="20"/>
              </w:rPr>
            </w:pPr>
            <w:r>
              <w:rPr>
                <w:rFonts w:ascii="Tahoma" w:hAnsi="Tahoma" w:cs="Tahoma"/>
                <w:color w:val="000000"/>
                <w:sz w:val="20"/>
                <w:szCs w:val="20"/>
              </w:rPr>
              <w:t>FEXOFENADINA 120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350F24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36C131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4245BA0">
            <w:pPr>
              <w:spacing w:after="0" w:line="240" w:lineRule="auto"/>
              <w:jc w:val="center"/>
              <w:rPr>
                <w:rFonts w:ascii="Tahoma" w:hAnsi="Tahoma" w:cs="Tahoma"/>
                <w:color w:val="000000"/>
                <w:sz w:val="20"/>
                <w:szCs w:val="20"/>
              </w:rPr>
            </w:pPr>
          </w:p>
        </w:tc>
      </w:tr>
      <w:tr w14:paraId="4B77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CCFA1B2">
            <w:pPr>
              <w:spacing w:after="0" w:line="240" w:lineRule="auto"/>
              <w:jc w:val="center"/>
              <w:rPr>
                <w:rFonts w:ascii="Tahoma" w:hAnsi="Tahoma" w:cs="Tahoma"/>
                <w:color w:val="000000"/>
                <w:sz w:val="20"/>
                <w:szCs w:val="20"/>
              </w:rPr>
            </w:pPr>
            <w:r>
              <w:rPr>
                <w:rFonts w:ascii="Tahoma" w:hAnsi="Tahoma" w:cs="Tahoma"/>
                <w:color w:val="000000"/>
                <w:sz w:val="20"/>
                <w:szCs w:val="20"/>
              </w:rPr>
              <w:t>208</w:t>
            </w:r>
          </w:p>
        </w:tc>
        <w:tc>
          <w:tcPr>
            <w:tcW w:w="865" w:type="dxa"/>
            <w:tcBorders>
              <w:top w:val="single" w:color="auto" w:sz="4" w:space="0"/>
              <w:left w:val="single" w:color="auto" w:sz="4" w:space="0"/>
              <w:bottom w:val="single" w:color="auto" w:sz="4" w:space="0"/>
              <w:right w:val="single" w:color="auto" w:sz="4" w:space="0"/>
            </w:tcBorders>
            <w:noWrap/>
            <w:vAlign w:val="center"/>
          </w:tcPr>
          <w:p w14:paraId="347AF438">
            <w:pPr>
              <w:spacing w:after="0" w:line="240" w:lineRule="auto"/>
              <w:jc w:val="center"/>
              <w:rPr>
                <w:rFonts w:ascii="Tahoma" w:hAnsi="Tahoma" w:cs="Tahoma"/>
                <w:color w:val="000000"/>
                <w:sz w:val="20"/>
                <w:szCs w:val="20"/>
              </w:rPr>
            </w:pPr>
            <w:r>
              <w:rPr>
                <w:rFonts w:ascii="Tahoma" w:hAnsi="Tahoma" w:cs="Tahoma"/>
                <w:color w:val="000000"/>
                <w:sz w:val="20"/>
                <w:szCs w:val="20"/>
              </w:rPr>
              <w:t>720</w:t>
            </w:r>
          </w:p>
        </w:tc>
        <w:tc>
          <w:tcPr>
            <w:tcW w:w="665" w:type="dxa"/>
            <w:tcBorders>
              <w:top w:val="single" w:color="auto" w:sz="4" w:space="0"/>
              <w:left w:val="single" w:color="auto" w:sz="4" w:space="0"/>
              <w:bottom w:val="single" w:color="auto" w:sz="4" w:space="0"/>
              <w:right w:val="single" w:color="auto" w:sz="4" w:space="0"/>
            </w:tcBorders>
            <w:noWrap/>
            <w:vAlign w:val="center"/>
          </w:tcPr>
          <w:p w14:paraId="6BF7D7EA">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499" w:type="dxa"/>
            <w:tcBorders>
              <w:top w:val="single" w:color="auto" w:sz="4" w:space="0"/>
              <w:left w:val="single" w:color="auto" w:sz="4" w:space="0"/>
              <w:bottom w:val="single" w:color="auto" w:sz="4" w:space="0"/>
              <w:right w:val="single" w:color="auto" w:sz="4" w:space="0"/>
            </w:tcBorders>
            <w:vAlign w:val="center"/>
          </w:tcPr>
          <w:p w14:paraId="1E232877">
            <w:pPr>
              <w:spacing w:after="0" w:line="240" w:lineRule="auto"/>
              <w:jc w:val="center"/>
              <w:rPr>
                <w:rFonts w:ascii="Tahoma" w:hAnsi="Tahoma" w:cs="Tahoma"/>
                <w:color w:val="000000"/>
                <w:sz w:val="20"/>
                <w:szCs w:val="20"/>
              </w:rPr>
            </w:pPr>
            <w:r>
              <w:rPr>
                <w:rFonts w:ascii="Tahoma" w:hAnsi="Tahoma" w:cs="Tahoma"/>
                <w:color w:val="000000"/>
                <w:sz w:val="20"/>
                <w:szCs w:val="20"/>
              </w:rPr>
              <w:t>FIBRINOLISINA 1U, DESOXIRRIBONUCLEASE 666U, CLORANFENICOL 0,01G TUBO 10GR</w:t>
            </w:r>
          </w:p>
        </w:tc>
        <w:tc>
          <w:tcPr>
            <w:tcW w:w="993" w:type="dxa"/>
            <w:tcBorders>
              <w:top w:val="single" w:color="auto" w:sz="4" w:space="0"/>
              <w:left w:val="single" w:color="auto" w:sz="4" w:space="0"/>
              <w:bottom w:val="single" w:color="auto" w:sz="4" w:space="0"/>
              <w:right w:val="single" w:color="auto" w:sz="4" w:space="0"/>
            </w:tcBorders>
            <w:noWrap/>
            <w:vAlign w:val="center"/>
          </w:tcPr>
          <w:p w14:paraId="45D42BD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7A2529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9480869">
            <w:pPr>
              <w:spacing w:after="0" w:line="240" w:lineRule="auto"/>
              <w:jc w:val="center"/>
              <w:rPr>
                <w:rFonts w:ascii="Tahoma" w:hAnsi="Tahoma" w:cs="Tahoma"/>
                <w:color w:val="000000"/>
                <w:sz w:val="20"/>
                <w:szCs w:val="20"/>
              </w:rPr>
            </w:pPr>
          </w:p>
        </w:tc>
      </w:tr>
      <w:tr w14:paraId="38D9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DC230EA">
            <w:pPr>
              <w:spacing w:after="0" w:line="240" w:lineRule="auto"/>
              <w:jc w:val="center"/>
              <w:rPr>
                <w:rFonts w:ascii="Tahoma" w:hAnsi="Tahoma" w:cs="Tahoma"/>
                <w:color w:val="000000"/>
                <w:sz w:val="20"/>
                <w:szCs w:val="20"/>
              </w:rPr>
            </w:pPr>
            <w:r>
              <w:rPr>
                <w:rFonts w:ascii="Tahoma" w:hAnsi="Tahoma" w:cs="Tahoma"/>
                <w:color w:val="000000"/>
                <w:sz w:val="20"/>
                <w:szCs w:val="20"/>
              </w:rPr>
              <w:t>209</w:t>
            </w:r>
          </w:p>
        </w:tc>
        <w:tc>
          <w:tcPr>
            <w:tcW w:w="865" w:type="dxa"/>
            <w:tcBorders>
              <w:top w:val="single" w:color="auto" w:sz="4" w:space="0"/>
              <w:left w:val="single" w:color="auto" w:sz="4" w:space="0"/>
              <w:bottom w:val="single" w:color="auto" w:sz="4" w:space="0"/>
              <w:right w:val="single" w:color="auto" w:sz="4" w:space="0"/>
            </w:tcBorders>
            <w:noWrap/>
            <w:vAlign w:val="center"/>
          </w:tcPr>
          <w:p w14:paraId="5DDB5E97">
            <w:pPr>
              <w:spacing w:after="0" w:line="240" w:lineRule="auto"/>
              <w:jc w:val="center"/>
              <w:rPr>
                <w:rFonts w:ascii="Tahoma" w:hAnsi="Tahoma" w:cs="Tahoma"/>
                <w:color w:val="000000"/>
                <w:sz w:val="20"/>
                <w:szCs w:val="20"/>
              </w:rPr>
            </w:pPr>
            <w:r>
              <w:rPr>
                <w:rFonts w:ascii="Tahoma" w:hAnsi="Tahoma" w:cs="Tahoma"/>
                <w:color w:val="000000"/>
                <w:sz w:val="20"/>
                <w:szCs w:val="20"/>
              </w:rPr>
              <w:t>54.000</w:t>
            </w:r>
          </w:p>
        </w:tc>
        <w:tc>
          <w:tcPr>
            <w:tcW w:w="665" w:type="dxa"/>
            <w:tcBorders>
              <w:top w:val="single" w:color="auto" w:sz="4" w:space="0"/>
              <w:left w:val="single" w:color="auto" w:sz="4" w:space="0"/>
              <w:bottom w:val="single" w:color="auto" w:sz="4" w:space="0"/>
              <w:right w:val="single" w:color="auto" w:sz="4" w:space="0"/>
            </w:tcBorders>
            <w:noWrap/>
            <w:vAlign w:val="center"/>
          </w:tcPr>
          <w:p w14:paraId="43C8C20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7C8C4CA">
            <w:pPr>
              <w:spacing w:after="0" w:line="240" w:lineRule="auto"/>
              <w:jc w:val="center"/>
              <w:rPr>
                <w:rFonts w:ascii="Tahoma" w:hAnsi="Tahoma" w:cs="Tahoma"/>
                <w:color w:val="000000"/>
                <w:sz w:val="20"/>
                <w:szCs w:val="20"/>
              </w:rPr>
            </w:pPr>
            <w:r>
              <w:rPr>
                <w:rFonts w:ascii="Tahoma" w:hAnsi="Tahoma" w:cs="Tahoma"/>
                <w:color w:val="000000"/>
                <w:sz w:val="20"/>
                <w:szCs w:val="20"/>
              </w:rPr>
              <w:t>FINASTERIDA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C3233F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D00D94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49D7D38">
            <w:pPr>
              <w:spacing w:after="0" w:line="240" w:lineRule="auto"/>
              <w:jc w:val="center"/>
              <w:rPr>
                <w:rFonts w:ascii="Tahoma" w:hAnsi="Tahoma" w:cs="Tahoma"/>
                <w:color w:val="000000"/>
                <w:sz w:val="20"/>
                <w:szCs w:val="20"/>
              </w:rPr>
            </w:pPr>
          </w:p>
        </w:tc>
      </w:tr>
      <w:tr w14:paraId="1872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4875E5D">
            <w:pPr>
              <w:spacing w:after="0" w:line="240" w:lineRule="auto"/>
              <w:jc w:val="center"/>
              <w:rPr>
                <w:rFonts w:ascii="Tahoma" w:hAnsi="Tahoma" w:cs="Tahoma"/>
                <w:color w:val="000000"/>
                <w:sz w:val="20"/>
                <w:szCs w:val="20"/>
              </w:rPr>
            </w:pPr>
            <w:r>
              <w:rPr>
                <w:rFonts w:ascii="Tahoma" w:hAnsi="Tahoma" w:cs="Tahoma"/>
                <w:color w:val="000000"/>
                <w:sz w:val="20"/>
                <w:szCs w:val="20"/>
              </w:rPr>
              <w:t>210</w:t>
            </w:r>
          </w:p>
        </w:tc>
        <w:tc>
          <w:tcPr>
            <w:tcW w:w="865" w:type="dxa"/>
            <w:tcBorders>
              <w:top w:val="single" w:color="auto" w:sz="4" w:space="0"/>
              <w:left w:val="single" w:color="auto" w:sz="4" w:space="0"/>
              <w:bottom w:val="single" w:color="auto" w:sz="4" w:space="0"/>
              <w:right w:val="single" w:color="auto" w:sz="4" w:space="0"/>
            </w:tcBorders>
            <w:noWrap/>
            <w:vAlign w:val="center"/>
          </w:tcPr>
          <w:p w14:paraId="283BE0CA">
            <w:pPr>
              <w:spacing w:after="0" w:line="240" w:lineRule="auto"/>
              <w:jc w:val="center"/>
              <w:rPr>
                <w:rFonts w:ascii="Tahoma" w:hAnsi="Tahoma" w:cs="Tahoma"/>
                <w:color w:val="000000"/>
                <w:sz w:val="20"/>
                <w:szCs w:val="20"/>
              </w:rPr>
            </w:pPr>
            <w:r>
              <w:rPr>
                <w:rFonts w:ascii="Tahoma" w:hAnsi="Tahoma" w:cs="Tahoma"/>
                <w:color w:val="000000"/>
                <w:sz w:val="20"/>
                <w:szCs w:val="20"/>
              </w:rPr>
              <w:t>36</w:t>
            </w:r>
          </w:p>
        </w:tc>
        <w:tc>
          <w:tcPr>
            <w:tcW w:w="665" w:type="dxa"/>
            <w:tcBorders>
              <w:top w:val="single" w:color="auto" w:sz="4" w:space="0"/>
              <w:left w:val="single" w:color="auto" w:sz="4" w:space="0"/>
              <w:bottom w:val="single" w:color="auto" w:sz="4" w:space="0"/>
              <w:right w:val="single" w:color="auto" w:sz="4" w:space="0"/>
            </w:tcBorders>
            <w:noWrap/>
            <w:vAlign w:val="center"/>
          </w:tcPr>
          <w:p w14:paraId="1C2B7868">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4AB6EB26">
            <w:pPr>
              <w:spacing w:after="0" w:line="240" w:lineRule="auto"/>
              <w:jc w:val="center"/>
              <w:rPr>
                <w:rFonts w:ascii="Tahoma" w:hAnsi="Tahoma" w:cs="Tahoma"/>
                <w:color w:val="000000"/>
                <w:sz w:val="20"/>
                <w:szCs w:val="20"/>
              </w:rPr>
            </w:pPr>
            <w:r>
              <w:rPr>
                <w:rFonts w:ascii="Tahoma" w:hAnsi="Tahoma" w:cs="Tahoma"/>
                <w:color w:val="000000"/>
                <w:sz w:val="20"/>
                <w:szCs w:val="20"/>
              </w:rPr>
              <w:t>FISIOGEL LOÇÃO  100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667E19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A45BD4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07A8CA8">
            <w:pPr>
              <w:spacing w:after="0" w:line="240" w:lineRule="auto"/>
              <w:jc w:val="center"/>
              <w:rPr>
                <w:rFonts w:ascii="Tahoma" w:hAnsi="Tahoma" w:cs="Tahoma"/>
                <w:color w:val="000000"/>
                <w:sz w:val="20"/>
                <w:szCs w:val="20"/>
              </w:rPr>
            </w:pPr>
          </w:p>
        </w:tc>
      </w:tr>
      <w:tr w14:paraId="043F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7AD76C3">
            <w:pPr>
              <w:spacing w:after="0" w:line="240" w:lineRule="auto"/>
              <w:jc w:val="center"/>
              <w:rPr>
                <w:rFonts w:ascii="Tahoma" w:hAnsi="Tahoma" w:cs="Tahoma"/>
                <w:color w:val="000000"/>
                <w:sz w:val="20"/>
                <w:szCs w:val="20"/>
              </w:rPr>
            </w:pPr>
            <w:r>
              <w:rPr>
                <w:rFonts w:ascii="Tahoma" w:hAnsi="Tahoma" w:cs="Tahoma"/>
                <w:color w:val="000000"/>
                <w:sz w:val="20"/>
                <w:szCs w:val="20"/>
              </w:rPr>
              <w:t>211</w:t>
            </w:r>
          </w:p>
        </w:tc>
        <w:tc>
          <w:tcPr>
            <w:tcW w:w="865" w:type="dxa"/>
            <w:tcBorders>
              <w:top w:val="single" w:color="auto" w:sz="4" w:space="0"/>
              <w:left w:val="single" w:color="auto" w:sz="4" w:space="0"/>
              <w:bottom w:val="single" w:color="auto" w:sz="4" w:space="0"/>
              <w:right w:val="single" w:color="auto" w:sz="4" w:space="0"/>
            </w:tcBorders>
            <w:noWrap/>
            <w:vAlign w:val="center"/>
          </w:tcPr>
          <w:p w14:paraId="24B1BC15">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51892FAB">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16F69C40">
            <w:pPr>
              <w:spacing w:after="0" w:line="240" w:lineRule="auto"/>
              <w:jc w:val="center"/>
              <w:rPr>
                <w:rFonts w:ascii="Tahoma" w:hAnsi="Tahoma" w:cs="Tahoma"/>
                <w:color w:val="000000"/>
                <w:sz w:val="20"/>
                <w:szCs w:val="20"/>
              </w:rPr>
            </w:pPr>
            <w:r>
              <w:rPr>
                <w:rFonts w:ascii="Tahoma" w:hAnsi="Tahoma" w:cs="Tahoma"/>
                <w:color w:val="000000"/>
                <w:sz w:val="20"/>
                <w:szCs w:val="20"/>
              </w:rPr>
              <w:t>FITOMENADIONA, DOSAGEM: 10 MG/ML, APRESENTAÇÃO: SOLUÇÃO INJETÁVEL AMP 1 ML</w:t>
            </w:r>
          </w:p>
        </w:tc>
        <w:tc>
          <w:tcPr>
            <w:tcW w:w="993" w:type="dxa"/>
            <w:tcBorders>
              <w:top w:val="single" w:color="auto" w:sz="4" w:space="0"/>
              <w:left w:val="single" w:color="auto" w:sz="4" w:space="0"/>
              <w:bottom w:val="single" w:color="auto" w:sz="4" w:space="0"/>
              <w:right w:val="single" w:color="auto" w:sz="4" w:space="0"/>
            </w:tcBorders>
            <w:noWrap/>
            <w:vAlign w:val="center"/>
          </w:tcPr>
          <w:p w14:paraId="0DD4F0A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D2139B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EB015C5">
            <w:pPr>
              <w:spacing w:after="0" w:line="240" w:lineRule="auto"/>
              <w:jc w:val="center"/>
              <w:rPr>
                <w:rFonts w:ascii="Tahoma" w:hAnsi="Tahoma" w:cs="Tahoma"/>
                <w:color w:val="000000"/>
                <w:sz w:val="20"/>
                <w:szCs w:val="20"/>
              </w:rPr>
            </w:pPr>
          </w:p>
        </w:tc>
      </w:tr>
      <w:tr w14:paraId="03D0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5D26DAA">
            <w:pPr>
              <w:spacing w:after="0" w:line="240" w:lineRule="auto"/>
              <w:jc w:val="center"/>
              <w:rPr>
                <w:rFonts w:ascii="Tahoma" w:hAnsi="Tahoma" w:cs="Tahoma"/>
                <w:color w:val="000000"/>
                <w:sz w:val="20"/>
                <w:szCs w:val="20"/>
              </w:rPr>
            </w:pPr>
            <w:r>
              <w:rPr>
                <w:rFonts w:ascii="Tahoma" w:hAnsi="Tahoma" w:cs="Tahoma"/>
                <w:color w:val="000000"/>
                <w:sz w:val="20"/>
                <w:szCs w:val="20"/>
              </w:rPr>
              <w:t>212</w:t>
            </w:r>
          </w:p>
        </w:tc>
        <w:tc>
          <w:tcPr>
            <w:tcW w:w="865" w:type="dxa"/>
            <w:tcBorders>
              <w:top w:val="single" w:color="auto" w:sz="4" w:space="0"/>
              <w:left w:val="single" w:color="auto" w:sz="4" w:space="0"/>
              <w:bottom w:val="single" w:color="auto" w:sz="4" w:space="0"/>
              <w:right w:val="single" w:color="auto" w:sz="4" w:space="0"/>
            </w:tcBorders>
            <w:noWrap/>
            <w:vAlign w:val="center"/>
          </w:tcPr>
          <w:p w14:paraId="14C5CBC8">
            <w:pPr>
              <w:spacing w:after="0" w:line="240" w:lineRule="auto"/>
              <w:jc w:val="center"/>
              <w:rPr>
                <w:rFonts w:ascii="Tahoma" w:hAnsi="Tahoma" w:cs="Tahoma"/>
                <w:color w:val="000000"/>
                <w:sz w:val="20"/>
                <w:szCs w:val="20"/>
              </w:rPr>
            </w:pPr>
            <w:r>
              <w:rPr>
                <w:rFonts w:ascii="Tahoma" w:hAnsi="Tahoma" w:cs="Tahoma"/>
                <w:color w:val="000000"/>
                <w:sz w:val="20"/>
                <w:szCs w:val="20"/>
              </w:rPr>
              <w:t>8.100</w:t>
            </w:r>
          </w:p>
        </w:tc>
        <w:tc>
          <w:tcPr>
            <w:tcW w:w="665" w:type="dxa"/>
            <w:tcBorders>
              <w:top w:val="single" w:color="auto" w:sz="4" w:space="0"/>
              <w:left w:val="single" w:color="auto" w:sz="4" w:space="0"/>
              <w:bottom w:val="single" w:color="auto" w:sz="4" w:space="0"/>
              <w:right w:val="single" w:color="auto" w:sz="4" w:space="0"/>
            </w:tcBorders>
            <w:noWrap/>
            <w:vAlign w:val="center"/>
          </w:tcPr>
          <w:p w14:paraId="032773E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B9619E5">
            <w:pPr>
              <w:spacing w:after="0" w:line="240" w:lineRule="auto"/>
              <w:jc w:val="center"/>
              <w:rPr>
                <w:rFonts w:ascii="Tahoma" w:hAnsi="Tahoma" w:cs="Tahoma"/>
                <w:color w:val="000000"/>
                <w:sz w:val="20"/>
                <w:szCs w:val="20"/>
              </w:rPr>
            </w:pPr>
            <w:r>
              <w:rPr>
                <w:rFonts w:ascii="Tahoma" w:hAnsi="Tahoma" w:cs="Tahoma"/>
                <w:color w:val="000000"/>
                <w:sz w:val="20"/>
                <w:szCs w:val="20"/>
              </w:rPr>
              <w:t>FLUCONAZOL 150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86C29C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88BA1F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FD259ED">
            <w:pPr>
              <w:spacing w:after="0" w:line="240" w:lineRule="auto"/>
              <w:jc w:val="center"/>
              <w:rPr>
                <w:rFonts w:ascii="Tahoma" w:hAnsi="Tahoma" w:cs="Tahoma"/>
                <w:color w:val="000000"/>
                <w:sz w:val="20"/>
                <w:szCs w:val="20"/>
              </w:rPr>
            </w:pPr>
          </w:p>
        </w:tc>
      </w:tr>
      <w:tr w14:paraId="5D94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7621EE2">
            <w:pPr>
              <w:spacing w:after="0" w:line="240" w:lineRule="auto"/>
              <w:jc w:val="center"/>
              <w:rPr>
                <w:rFonts w:ascii="Tahoma" w:hAnsi="Tahoma" w:cs="Tahoma"/>
                <w:color w:val="000000"/>
                <w:sz w:val="20"/>
                <w:szCs w:val="20"/>
              </w:rPr>
            </w:pPr>
            <w:r>
              <w:rPr>
                <w:rFonts w:ascii="Tahoma" w:hAnsi="Tahoma" w:cs="Tahoma"/>
                <w:color w:val="000000"/>
                <w:sz w:val="20"/>
                <w:szCs w:val="20"/>
              </w:rPr>
              <w:t>213</w:t>
            </w:r>
          </w:p>
        </w:tc>
        <w:tc>
          <w:tcPr>
            <w:tcW w:w="865" w:type="dxa"/>
            <w:tcBorders>
              <w:top w:val="single" w:color="auto" w:sz="4" w:space="0"/>
              <w:left w:val="single" w:color="auto" w:sz="4" w:space="0"/>
              <w:bottom w:val="single" w:color="auto" w:sz="4" w:space="0"/>
              <w:right w:val="single" w:color="auto" w:sz="4" w:space="0"/>
            </w:tcBorders>
            <w:noWrap/>
            <w:vAlign w:val="center"/>
          </w:tcPr>
          <w:p w14:paraId="0A47C37C">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665" w:type="dxa"/>
            <w:tcBorders>
              <w:top w:val="single" w:color="auto" w:sz="4" w:space="0"/>
              <w:left w:val="single" w:color="auto" w:sz="4" w:space="0"/>
              <w:bottom w:val="single" w:color="auto" w:sz="4" w:space="0"/>
              <w:right w:val="single" w:color="auto" w:sz="4" w:space="0"/>
            </w:tcBorders>
            <w:noWrap/>
            <w:vAlign w:val="center"/>
          </w:tcPr>
          <w:p w14:paraId="7E23176D">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2346B752">
            <w:pPr>
              <w:spacing w:after="0" w:line="240" w:lineRule="auto"/>
              <w:jc w:val="center"/>
              <w:rPr>
                <w:rFonts w:ascii="Tahoma" w:hAnsi="Tahoma" w:cs="Tahoma"/>
                <w:color w:val="000000"/>
                <w:sz w:val="20"/>
                <w:szCs w:val="20"/>
              </w:rPr>
            </w:pPr>
            <w:r>
              <w:rPr>
                <w:rFonts w:ascii="Tahoma" w:hAnsi="Tahoma" w:cs="Tahoma"/>
                <w:color w:val="000000"/>
                <w:sz w:val="20"/>
                <w:szCs w:val="20"/>
              </w:rPr>
              <w:t>FLUMAZENIL 0,1 MG/ML 5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AF38F0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CC3731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121ED2E">
            <w:pPr>
              <w:spacing w:after="0" w:line="240" w:lineRule="auto"/>
              <w:jc w:val="center"/>
              <w:rPr>
                <w:rFonts w:ascii="Tahoma" w:hAnsi="Tahoma" w:cs="Tahoma"/>
                <w:color w:val="000000"/>
                <w:sz w:val="20"/>
                <w:szCs w:val="20"/>
              </w:rPr>
            </w:pPr>
          </w:p>
        </w:tc>
      </w:tr>
      <w:tr w14:paraId="0376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C896E2C">
            <w:pPr>
              <w:spacing w:after="0" w:line="240" w:lineRule="auto"/>
              <w:jc w:val="center"/>
              <w:rPr>
                <w:rFonts w:ascii="Tahoma" w:hAnsi="Tahoma" w:cs="Tahoma"/>
                <w:color w:val="000000"/>
                <w:sz w:val="20"/>
                <w:szCs w:val="20"/>
              </w:rPr>
            </w:pPr>
            <w:r>
              <w:rPr>
                <w:rFonts w:ascii="Tahoma" w:hAnsi="Tahoma" w:cs="Tahoma"/>
                <w:color w:val="000000"/>
                <w:sz w:val="20"/>
                <w:szCs w:val="20"/>
              </w:rPr>
              <w:t>214</w:t>
            </w:r>
          </w:p>
        </w:tc>
        <w:tc>
          <w:tcPr>
            <w:tcW w:w="865" w:type="dxa"/>
            <w:tcBorders>
              <w:top w:val="single" w:color="auto" w:sz="4" w:space="0"/>
              <w:left w:val="single" w:color="auto" w:sz="4" w:space="0"/>
              <w:bottom w:val="single" w:color="auto" w:sz="4" w:space="0"/>
              <w:right w:val="single" w:color="auto" w:sz="4" w:space="0"/>
            </w:tcBorders>
            <w:noWrap/>
            <w:vAlign w:val="center"/>
          </w:tcPr>
          <w:p w14:paraId="2F544FEC">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508AE494">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7B6FE56B">
            <w:pPr>
              <w:spacing w:after="0" w:line="240" w:lineRule="auto"/>
              <w:jc w:val="center"/>
              <w:rPr>
                <w:rFonts w:ascii="Tahoma" w:hAnsi="Tahoma" w:cs="Tahoma"/>
                <w:color w:val="000000"/>
                <w:sz w:val="20"/>
                <w:szCs w:val="20"/>
              </w:rPr>
            </w:pPr>
            <w:r>
              <w:rPr>
                <w:rFonts w:ascii="Tahoma" w:hAnsi="Tahoma" w:cs="Tahoma"/>
                <w:color w:val="000000"/>
                <w:sz w:val="20"/>
                <w:szCs w:val="20"/>
              </w:rPr>
              <w:t>FLUOCINOLONA ACETONIDA 0,275 MG/ML + SULFATO DE NEOMICINA 3,85 MG/ML + SULFATO DE POLIMIXINA B 11.0O0 UI/ML + CLORIDRATO DE LIDOCAINA 20 MG/ML FR 5 ML</w:t>
            </w:r>
          </w:p>
        </w:tc>
        <w:tc>
          <w:tcPr>
            <w:tcW w:w="993" w:type="dxa"/>
            <w:tcBorders>
              <w:top w:val="single" w:color="auto" w:sz="4" w:space="0"/>
              <w:left w:val="single" w:color="auto" w:sz="4" w:space="0"/>
              <w:bottom w:val="single" w:color="auto" w:sz="4" w:space="0"/>
              <w:right w:val="single" w:color="auto" w:sz="4" w:space="0"/>
            </w:tcBorders>
            <w:noWrap/>
            <w:vAlign w:val="center"/>
          </w:tcPr>
          <w:p w14:paraId="0EC12A0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376985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7BE8810">
            <w:pPr>
              <w:spacing w:after="0" w:line="240" w:lineRule="auto"/>
              <w:jc w:val="center"/>
              <w:rPr>
                <w:rFonts w:ascii="Tahoma" w:hAnsi="Tahoma" w:cs="Tahoma"/>
                <w:color w:val="000000"/>
                <w:sz w:val="20"/>
                <w:szCs w:val="20"/>
              </w:rPr>
            </w:pPr>
          </w:p>
        </w:tc>
      </w:tr>
      <w:tr w14:paraId="2867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72AA472">
            <w:pPr>
              <w:spacing w:after="0" w:line="240" w:lineRule="auto"/>
              <w:jc w:val="center"/>
              <w:rPr>
                <w:rFonts w:ascii="Tahoma" w:hAnsi="Tahoma" w:cs="Tahoma"/>
                <w:color w:val="000000"/>
                <w:sz w:val="20"/>
                <w:szCs w:val="20"/>
              </w:rPr>
            </w:pPr>
            <w:r>
              <w:rPr>
                <w:rFonts w:ascii="Tahoma" w:hAnsi="Tahoma" w:cs="Tahoma"/>
                <w:color w:val="000000"/>
                <w:sz w:val="20"/>
                <w:szCs w:val="20"/>
              </w:rPr>
              <w:t>215</w:t>
            </w:r>
          </w:p>
        </w:tc>
        <w:tc>
          <w:tcPr>
            <w:tcW w:w="865" w:type="dxa"/>
            <w:tcBorders>
              <w:top w:val="single" w:color="auto" w:sz="4" w:space="0"/>
              <w:left w:val="single" w:color="auto" w:sz="4" w:space="0"/>
              <w:bottom w:val="single" w:color="auto" w:sz="4" w:space="0"/>
              <w:right w:val="single" w:color="auto" w:sz="4" w:space="0"/>
            </w:tcBorders>
            <w:noWrap/>
            <w:vAlign w:val="center"/>
          </w:tcPr>
          <w:p w14:paraId="39F395FC">
            <w:pPr>
              <w:spacing w:after="0" w:line="240" w:lineRule="auto"/>
              <w:jc w:val="center"/>
              <w:rPr>
                <w:rFonts w:ascii="Tahoma" w:hAnsi="Tahoma" w:cs="Tahoma"/>
                <w:color w:val="000000"/>
                <w:sz w:val="20"/>
                <w:szCs w:val="20"/>
              </w:rPr>
            </w:pPr>
            <w:r>
              <w:rPr>
                <w:rFonts w:ascii="Tahoma" w:hAnsi="Tahoma" w:cs="Tahoma"/>
                <w:color w:val="000000"/>
                <w:sz w:val="20"/>
                <w:szCs w:val="20"/>
              </w:rPr>
              <w:t>36</w:t>
            </w:r>
          </w:p>
        </w:tc>
        <w:tc>
          <w:tcPr>
            <w:tcW w:w="665" w:type="dxa"/>
            <w:tcBorders>
              <w:top w:val="single" w:color="auto" w:sz="4" w:space="0"/>
              <w:left w:val="single" w:color="auto" w:sz="4" w:space="0"/>
              <w:bottom w:val="single" w:color="auto" w:sz="4" w:space="0"/>
              <w:right w:val="single" w:color="auto" w:sz="4" w:space="0"/>
            </w:tcBorders>
            <w:noWrap/>
            <w:vAlign w:val="center"/>
          </w:tcPr>
          <w:p w14:paraId="50CDC60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132E073">
            <w:pPr>
              <w:spacing w:after="0" w:line="240" w:lineRule="auto"/>
              <w:jc w:val="center"/>
              <w:rPr>
                <w:rFonts w:ascii="Tahoma" w:hAnsi="Tahoma" w:cs="Tahoma"/>
                <w:color w:val="000000"/>
                <w:sz w:val="20"/>
                <w:szCs w:val="20"/>
              </w:rPr>
            </w:pPr>
            <w:r>
              <w:rPr>
                <w:rFonts w:ascii="Tahoma" w:hAnsi="Tahoma" w:cs="Tahoma"/>
                <w:color w:val="000000"/>
                <w:sz w:val="20"/>
                <w:szCs w:val="20"/>
              </w:rPr>
              <w:t>FLUOXETINA, DOSAGEM: 20 MG/ML, APRESENTAÇÃO: SOLUÇÃO ORAL, GOTAS</w:t>
            </w:r>
          </w:p>
        </w:tc>
        <w:tc>
          <w:tcPr>
            <w:tcW w:w="993" w:type="dxa"/>
            <w:tcBorders>
              <w:top w:val="single" w:color="auto" w:sz="4" w:space="0"/>
              <w:left w:val="single" w:color="auto" w:sz="4" w:space="0"/>
              <w:bottom w:val="single" w:color="auto" w:sz="4" w:space="0"/>
              <w:right w:val="single" w:color="auto" w:sz="4" w:space="0"/>
            </w:tcBorders>
            <w:noWrap/>
            <w:vAlign w:val="center"/>
          </w:tcPr>
          <w:p w14:paraId="17D9507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6F0403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9DC6DA9">
            <w:pPr>
              <w:spacing w:after="0" w:line="240" w:lineRule="auto"/>
              <w:jc w:val="center"/>
              <w:rPr>
                <w:rFonts w:ascii="Tahoma" w:hAnsi="Tahoma" w:cs="Tahoma"/>
                <w:color w:val="000000"/>
                <w:sz w:val="20"/>
                <w:szCs w:val="20"/>
              </w:rPr>
            </w:pPr>
          </w:p>
        </w:tc>
      </w:tr>
      <w:tr w14:paraId="2AEB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1871DD9">
            <w:pPr>
              <w:spacing w:after="0" w:line="240" w:lineRule="auto"/>
              <w:jc w:val="center"/>
              <w:rPr>
                <w:rFonts w:ascii="Tahoma" w:hAnsi="Tahoma" w:cs="Tahoma"/>
                <w:color w:val="000000"/>
                <w:sz w:val="20"/>
                <w:szCs w:val="20"/>
              </w:rPr>
            </w:pPr>
            <w:r>
              <w:rPr>
                <w:rFonts w:ascii="Tahoma" w:hAnsi="Tahoma" w:cs="Tahoma"/>
                <w:color w:val="000000"/>
                <w:sz w:val="20"/>
                <w:szCs w:val="20"/>
              </w:rPr>
              <w:t>216</w:t>
            </w:r>
          </w:p>
        </w:tc>
        <w:tc>
          <w:tcPr>
            <w:tcW w:w="865" w:type="dxa"/>
            <w:tcBorders>
              <w:top w:val="single" w:color="auto" w:sz="4" w:space="0"/>
              <w:left w:val="single" w:color="auto" w:sz="4" w:space="0"/>
              <w:bottom w:val="single" w:color="auto" w:sz="4" w:space="0"/>
              <w:right w:val="single" w:color="auto" w:sz="4" w:space="0"/>
            </w:tcBorders>
            <w:noWrap/>
            <w:vAlign w:val="center"/>
          </w:tcPr>
          <w:p w14:paraId="2790E5E0">
            <w:pPr>
              <w:spacing w:after="0" w:line="240" w:lineRule="auto"/>
              <w:jc w:val="center"/>
              <w:rPr>
                <w:rFonts w:ascii="Tahoma" w:hAnsi="Tahoma" w:cs="Tahoma"/>
                <w:color w:val="000000"/>
                <w:sz w:val="20"/>
                <w:szCs w:val="20"/>
              </w:rPr>
            </w:pPr>
            <w:r>
              <w:rPr>
                <w:rFonts w:ascii="Tahoma" w:hAnsi="Tahoma" w:cs="Tahoma"/>
                <w:color w:val="000000"/>
                <w:sz w:val="20"/>
                <w:szCs w:val="20"/>
              </w:rPr>
              <w:t>337.500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7CCF864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05E818C">
            <w:pPr>
              <w:spacing w:after="0" w:line="240" w:lineRule="auto"/>
              <w:jc w:val="center"/>
              <w:rPr>
                <w:rFonts w:ascii="Tahoma" w:hAnsi="Tahoma" w:cs="Tahoma"/>
                <w:color w:val="000000"/>
                <w:sz w:val="20"/>
                <w:szCs w:val="20"/>
              </w:rPr>
            </w:pPr>
            <w:r>
              <w:rPr>
                <w:rFonts w:ascii="Tahoma" w:hAnsi="Tahoma" w:cs="Tahoma"/>
                <w:color w:val="000000"/>
                <w:sz w:val="20"/>
                <w:szCs w:val="20"/>
              </w:rPr>
              <w:t>FLUOXETINA 20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49C9D2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746552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03CE360">
            <w:pPr>
              <w:spacing w:after="0" w:line="240" w:lineRule="auto"/>
              <w:jc w:val="center"/>
              <w:rPr>
                <w:rFonts w:ascii="Tahoma" w:hAnsi="Tahoma" w:cs="Tahoma"/>
                <w:color w:val="000000"/>
                <w:sz w:val="20"/>
                <w:szCs w:val="20"/>
              </w:rPr>
            </w:pPr>
          </w:p>
        </w:tc>
      </w:tr>
      <w:tr w14:paraId="0229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F79E3BB">
            <w:pPr>
              <w:spacing w:after="0" w:line="240" w:lineRule="auto"/>
              <w:jc w:val="center"/>
              <w:rPr>
                <w:rFonts w:ascii="Tahoma" w:hAnsi="Tahoma" w:cs="Tahoma"/>
                <w:color w:val="000000"/>
                <w:sz w:val="20"/>
                <w:szCs w:val="20"/>
              </w:rPr>
            </w:pPr>
            <w:r>
              <w:rPr>
                <w:rFonts w:ascii="Tahoma" w:hAnsi="Tahoma" w:cs="Tahoma"/>
                <w:color w:val="000000"/>
                <w:sz w:val="20"/>
                <w:szCs w:val="20"/>
              </w:rPr>
              <w:t>217</w:t>
            </w:r>
          </w:p>
        </w:tc>
        <w:tc>
          <w:tcPr>
            <w:tcW w:w="865" w:type="dxa"/>
            <w:tcBorders>
              <w:top w:val="single" w:color="auto" w:sz="4" w:space="0"/>
              <w:left w:val="single" w:color="auto" w:sz="4" w:space="0"/>
              <w:bottom w:val="single" w:color="auto" w:sz="4" w:space="0"/>
              <w:right w:val="single" w:color="auto" w:sz="4" w:space="0"/>
            </w:tcBorders>
            <w:noWrap/>
            <w:vAlign w:val="center"/>
          </w:tcPr>
          <w:p w14:paraId="72224F5A">
            <w:pPr>
              <w:spacing w:after="0" w:line="240" w:lineRule="auto"/>
              <w:jc w:val="center"/>
              <w:rPr>
                <w:rFonts w:ascii="Tahoma" w:hAnsi="Tahoma" w:cs="Tahoma"/>
                <w:color w:val="000000"/>
                <w:sz w:val="20"/>
                <w:szCs w:val="20"/>
              </w:rPr>
            </w:pPr>
            <w:r>
              <w:rPr>
                <w:rFonts w:ascii="Tahoma" w:hAnsi="Tahoma" w:cs="Tahoma"/>
                <w:color w:val="000000"/>
                <w:sz w:val="20"/>
                <w:szCs w:val="20"/>
              </w:rPr>
              <w:t>54</w:t>
            </w:r>
          </w:p>
        </w:tc>
        <w:tc>
          <w:tcPr>
            <w:tcW w:w="665" w:type="dxa"/>
            <w:tcBorders>
              <w:top w:val="single" w:color="auto" w:sz="4" w:space="0"/>
              <w:left w:val="single" w:color="auto" w:sz="4" w:space="0"/>
              <w:bottom w:val="single" w:color="auto" w:sz="4" w:space="0"/>
              <w:right w:val="single" w:color="auto" w:sz="4" w:space="0"/>
            </w:tcBorders>
            <w:noWrap/>
            <w:vAlign w:val="center"/>
          </w:tcPr>
          <w:p w14:paraId="294B2868">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4359E93C">
            <w:pPr>
              <w:spacing w:after="0" w:line="240" w:lineRule="auto"/>
              <w:jc w:val="center"/>
              <w:rPr>
                <w:rFonts w:ascii="Tahoma" w:hAnsi="Tahoma" w:cs="Tahoma"/>
                <w:color w:val="000000"/>
                <w:sz w:val="20"/>
                <w:szCs w:val="20"/>
              </w:rPr>
            </w:pPr>
            <w:r>
              <w:rPr>
                <w:rFonts w:ascii="Tahoma" w:hAnsi="Tahoma" w:cs="Tahoma"/>
                <w:color w:val="000000"/>
                <w:sz w:val="20"/>
                <w:szCs w:val="20"/>
              </w:rPr>
              <w:t>FLUTICASONA, COMPOSIÇÃO: FUORATO, CONCENTRAÇÃO: 27,5 MCG/DOSE, FORMA FARMACÊUTICA: SPRAY NASAL 120 DOSES</w:t>
            </w:r>
          </w:p>
        </w:tc>
        <w:tc>
          <w:tcPr>
            <w:tcW w:w="993" w:type="dxa"/>
            <w:tcBorders>
              <w:top w:val="single" w:color="auto" w:sz="4" w:space="0"/>
              <w:left w:val="single" w:color="auto" w:sz="4" w:space="0"/>
              <w:bottom w:val="single" w:color="auto" w:sz="4" w:space="0"/>
              <w:right w:val="single" w:color="auto" w:sz="4" w:space="0"/>
            </w:tcBorders>
            <w:noWrap/>
            <w:vAlign w:val="center"/>
          </w:tcPr>
          <w:p w14:paraId="6B55794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919F0B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33422DA">
            <w:pPr>
              <w:spacing w:after="0" w:line="240" w:lineRule="auto"/>
              <w:jc w:val="center"/>
              <w:rPr>
                <w:rFonts w:ascii="Tahoma" w:hAnsi="Tahoma" w:cs="Tahoma"/>
                <w:color w:val="000000"/>
                <w:sz w:val="20"/>
                <w:szCs w:val="20"/>
              </w:rPr>
            </w:pPr>
          </w:p>
        </w:tc>
      </w:tr>
      <w:tr w14:paraId="749A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8253310">
            <w:pPr>
              <w:spacing w:after="0" w:line="240" w:lineRule="auto"/>
              <w:jc w:val="center"/>
              <w:rPr>
                <w:rFonts w:ascii="Tahoma" w:hAnsi="Tahoma" w:cs="Tahoma"/>
                <w:color w:val="000000"/>
                <w:sz w:val="20"/>
                <w:szCs w:val="20"/>
              </w:rPr>
            </w:pPr>
            <w:r>
              <w:rPr>
                <w:rFonts w:ascii="Tahoma" w:hAnsi="Tahoma" w:cs="Tahoma"/>
                <w:color w:val="000000"/>
                <w:sz w:val="20"/>
                <w:szCs w:val="20"/>
              </w:rPr>
              <w:t>218</w:t>
            </w:r>
          </w:p>
        </w:tc>
        <w:tc>
          <w:tcPr>
            <w:tcW w:w="865" w:type="dxa"/>
            <w:tcBorders>
              <w:top w:val="single" w:color="auto" w:sz="4" w:space="0"/>
              <w:left w:val="single" w:color="auto" w:sz="4" w:space="0"/>
              <w:bottom w:val="single" w:color="auto" w:sz="4" w:space="0"/>
              <w:right w:val="single" w:color="auto" w:sz="4" w:space="0"/>
            </w:tcBorders>
            <w:noWrap/>
            <w:vAlign w:val="center"/>
          </w:tcPr>
          <w:p w14:paraId="6624B051">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288CFEE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41B54EF">
            <w:pPr>
              <w:spacing w:after="0" w:line="240" w:lineRule="auto"/>
              <w:jc w:val="center"/>
              <w:rPr>
                <w:rFonts w:ascii="Tahoma" w:hAnsi="Tahoma" w:cs="Tahoma"/>
                <w:color w:val="000000"/>
                <w:sz w:val="20"/>
                <w:szCs w:val="20"/>
              </w:rPr>
            </w:pPr>
            <w:r>
              <w:rPr>
                <w:rFonts w:ascii="Tahoma" w:hAnsi="Tahoma" w:cs="Tahoma"/>
                <w:color w:val="000000"/>
                <w:sz w:val="20"/>
                <w:szCs w:val="20"/>
              </w:rPr>
              <w:t>FLUVOXAMINA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796221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5A6172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FD334B8">
            <w:pPr>
              <w:spacing w:after="0" w:line="240" w:lineRule="auto"/>
              <w:jc w:val="center"/>
              <w:rPr>
                <w:rFonts w:ascii="Tahoma" w:hAnsi="Tahoma" w:cs="Tahoma"/>
                <w:color w:val="000000"/>
                <w:sz w:val="20"/>
                <w:szCs w:val="20"/>
              </w:rPr>
            </w:pPr>
          </w:p>
        </w:tc>
      </w:tr>
      <w:tr w14:paraId="5C6B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F69777E">
            <w:pPr>
              <w:spacing w:after="0" w:line="240" w:lineRule="auto"/>
              <w:jc w:val="center"/>
              <w:rPr>
                <w:rFonts w:ascii="Tahoma" w:hAnsi="Tahoma" w:cs="Tahoma"/>
                <w:color w:val="000000"/>
                <w:sz w:val="20"/>
                <w:szCs w:val="20"/>
              </w:rPr>
            </w:pPr>
            <w:r>
              <w:rPr>
                <w:rFonts w:ascii="Tahoma" w:hAnsi="Tahoma" w:cs="Tahoma"/>
                <w:color w:val="000000"/>
                <w:sz w:val="20"/>
                <w:szCs w:val="20"/>
              </w:rPr>
              <w:t>219</w:t>
            </w:r>
          </w:p>
        </w:tc>
        <w:tc>
          <w:tcPr>
            <w:tcW w:w="865" w:type="dxa"/>
            <w:tcBorders>
              <w:top w:val="single" w:color="auto" w:sz="4" w:space="0"/>
              <w:left w:val="single" w:color="auto" w:sz="4" w:space="0"/>
              <w:bottom w:val="single" w:color="auto" w:sz="4" w:space="0"/>
              <w:right w:val="single" w:color="auto" w:sz="4" w:space="0"/>
            </w:tcBorders>
            <w:noWrap/>
            <w:vAlign w:val="center"/>
          </w:tcPr>
          <w:p w14:paraId="6C1A182E">
            <w:pPr>
              <w:spacing w:after="0" w:line="240" w:lineRule="auto"/>
              <w:jc w:val="center"/>
              <w:rPr>
                <w:rFonts w:ascii="Tahoma" w:hAnsi="Tahoma" w:cs="Tahoma"/>
                <w:color w:val="000000"/>
                <w:sz w:val="20"/>
                <w:szCs w:val="20"/>
              </w:rPr>
            </w:pPr>
            <w:r>
              <w:rPr>
                <w:rFonts w:ascii="Tahoma" w:hAnsi="Tahoma" w:cs="Tahoma"/>
                <w:color w:val="000000"/>
                <w:sz w:val="20"/>
                <w:szCs w:val="20"/>
              </w:rPr>
              <w:t>4.050</w:t>
            </w:r>
          </w:p>
        </w:tc>
        <w:tc>
          <w:tcPr>
            <w:tcW w:w="665" w:type="dxa"/>
            <w:tcBorders>
              <w:top w:val="single" w:color="auto" w:sz="4" w:space="0"/>
              <w:left w:val="single" w:color="auto" w:sz="4" w:space="0"/>
              <w:bottom w:val="single" w:color="auto" w:sz="4" w:space="0"/>
              <w:right w:val="single" w:color="auto" w:sz="4" w:space="0"/>
            </w:tcBorders>
            <w:noWrap/>
            <w:vAlign w:val="center"/>
          </w:tcPr>
          <w:p w14:paraId="401E7CC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CA5664F">
            <w:pPr>
              <w:spacing w:after="0" w:line="240" w:lineRule="auto"/>
              <w:jc w:val="center"/>
              <w:rPr>
                <w:rFonts w:ascii="Tahoma" w:hAnsi="Tahoma" w:cs="Tahoma"/>
                <w:color w:val="000000"/>
                <w:sz w:val="20"/>
                <w:szCs w:val="20"/>
              </w:rPr>
            </w:pPr>
            <w:r>
              <w:rPr>
                <w:rFonts w:ascii="Tahoma" w:hAnsi="Tahoma" w:cs="Tahoma"/>
                <w:color w:val="000000"/>
                <w:sz w:val="20"/>
                <w:szCs w:val="20"/>
              </w:rPr>
              <w:t>FOSFATO DE SITAGLIPTINA 50 MG/ CLORIDRATO DE METFORMINA 850MG</w:t>
            </w:r>
          </w:p>
        </w:tc>
        <w:tc>
          <w:tcPr>
            <w:tcW w:w="993" w:type="dxa"/>
            <w:tcBorders>
              <w:top w:val="single" w:color="auto" w:sz="4" w:space="0"/>
              <w:left w:val="single" w:color="auto" w:sz="4" w:space="0"/>
              <w:bottom w:val="single" w:color="auto" w:sz="4" w:space="0"/>
              <w:right w:val="single" w:color="auto" w:sz="4" w:space="0"/>
            </w:tcBorders>
            <w:noWrap/>
            <w:vAlign w:val="center"/>
          </w:tcPr>
          <w:p w14:paraId="2052CF4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3E5891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7CA0696">
            <w:pPr>
              <w:spacing w:after="0" w:line="240" w:lineRule="auto"/>
              <w:jc w:val="center"/>
              <w:rPr>
                <w:rFonts w:ascii="Tahoma" w:hAnsi="Tahoma" w:cs="Tahoma"/>
                <w:color w:val="000000"/>
                <w:sz w:val="20"/>
                <w:szCs w:val="20"/>
              </w:rPr>
            </w:pPr>
          </w:p>
        </w:tc>
      </w:tr>
      <w:tr w14:paraId="4F08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17F9F0E">
            <w:pPr>
              <w:spacing w:after="0" w:line="240" w:lineRule="auto"/>
              <w:jc w:val="center"/>
              <w:rPr>
                <w:rFonts w:ascii="Tahoma" w:hAnsi="Tahoma" w:cs="Tahoma"/>
                <w:color w:val="000000"/>
                <w:sz w:val="20"/>
                <w:szCs w:val="20"/>
              </w:rPr>
            </w:pPr>
            <w:r>
              <w:rPr>
                <w:rFonts w:ascii="Tahoma" w:hAnsi="Tahoma" w:cs="Tahoma"/>
                <w:color w:val="000000"/>
                <w:sz w:val="20"/>
                <w:szCs w:val="20"/>
              </w:rPr>
              <w:t>220</w:t>
            </w:r>
          </w:p>
        </w:tc>
        <w:tc>
          <w:tcPr>
            <w:tcW w:w="865" w:type="dxa"/>
            <w:tcBorders>
              <w:top w:val="single" w:color="auto" w:sz="4" w:space="0"/>
              <w:left w:val="single" w:color="auto" w:sz="4" w:space="0"/>
              <w:bottom w:val="single" w:color="auto" w:sz="4" w:space="0"/>
              <w:right w:val="single" w:color="auto" w:sz="4" w:space="0"/>
            </w:tcBorders>
            <w:noWrap/>
            <w:vAlign w:val="center"/>
          </w:tcPr>
          <w:p w14:paraId="3805A9A3">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665" w:type="dxa"/>
            <w:tcBorders>
              <w:top w:val="single" w:color="auto" w:sz="4" w:space="0"/>
              <w:left w:val="single" w:color="auto" w:sz="4" w:space="0"/>
              <w:bottom w:val="single" w:color="auto" w:sz="4" w:space="0"/>
              <w:right w:val="single" w:color="auto" w:sz="4" w:space="0"/>
            </w:tcBorders>
            <w:noWrap/>
            <w:vAlign w:val="center"/>
          </w:tcPr>
          <w:p w14:paraId="4C49ABFA">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415786E3">
            <w:pPr>
              <w:spacing w:after="0" w:line="240" w:lineRule="auto"/>
              <w:jc w:val="center"/>
              <w:rPr>
                <w:rFonts w:ascii="Tahoma" w:hAnsi="Tahoma" w:cs="Tahoma"/>
                <w:color w:val="000000"/>
                <w:sz w:val="20"/>
                <w:szCs w:val="20"/>
              </w:rPr>
            </w:pPr>
            <w:r>
              <w:rPr>
                <w:rFonts w:ascii="Tahoma" w:hAnsi="Tahoma" w:cs="Tahoma"/>
                <w:color w:val="000000"/>
                <w:sz w:val="20"/>
                <w:szCs w:val="20"/>
              </w:rPr>
              <w:t>FOSFATO DE SÓDIO, APRESENTAÇÃO: ENEMA, DOSAGEM: FOSFATO MONOBÁSICO 16% + FOSFATO DIBÁSICO 6%. SOLUÇÃO RETAL, FRASCO COM VARIAÇÃO ENTRE 100 ML A 133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5DE8FF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64637A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ED290C2">
            <w:pPr>
              <w:spacing w:after="0" w:line="240" w:lineRule="auto"/>
              <w:jc w:val="center"/>
              <w:rPr>
                <w:rFonts w:ascii="Tahoma" w:hAnsi="Tahoma" w:cs="Tahoma"/>
                <w:color w:val="000000"/>
                <w:sz w:val="20"/>
                <w:szCs w:val="20"/>
              </w:rPr>
            </w:pPr>
          </w:p>
        </w:tc>
      </w:tr>
      <w:tr w14:paraId="703B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B017576">
            <w:pPr>
              <w:spacing w:after="0" w:line="240" w:lineRule="auto"/>
              <w:jc w:val="center"/>
              <w:rPr>
                <w:rFonts w:ascii="Tahoma" w:hAnsi="Tahoma" w:cs="Tahoma"/>
                <w:color w:val="000000"/>
                <w:sz w:val="20"/>
                <w:szCs w:val="20"/>
              </w:rPr>
            </w:pPr>
            <w:r>
              <w:rPr>
                <w:rFonts w:ascii="Tahoma" w:hAnsi="Tahoma" w:cs="Tahoma"/>
                <w:color w:val="000000"/>
                <w:sz w:val="20"/>
                <w:szCs w:val="20"/>
              </w:rPr>
              <w:t>221</w:t>
            </w:r>
          </w:p>
        </w:tc>
        <w:tc>
          <w:tcPr>
            <w:tcW w:w="865" w:type="dxa"/>
            <w:tcBorders>
              <w:top w:val="single" w:color="auto" w:sz="4" w:space="0"/>
              <w:left w:val="single" w:color="auto" w:sz="4" w:space="0"/>
              <w:bottom w:val="single" w:color="auto" w:sz="4" w:space="0"/>
              <w:right w:val="single" w:color="auto" w:sz="4" w:space="0"/>
            </w:tcBorders>
            <w:noWrap/>
            <w:vAlign w:val="center"/>
          </w:tcPr>
          <w:p w14:paraId="5203EFA1">
            <w:pPr>
              <w:spacing w:after="0" w:line="240" w:lineRule="auto"/>
              <w:jc w:val="center"/>
              <w:rPr>
                <w:rFonts w:ascii="Tahoma" w:hAnsi="Tahoma" w:cs="Tahoma"/>
                <w:color w:val="000000"/>
                <w:sz w:val="20"/>
                <w:szCs w:val="20"/>
              </w:rPr>
            </w:pPr>
            <w:r>
              <w:rPr>
                <w:rFonts w:ascii="Tahoma" w:hAnsi="Tahoma" w:cs="Tahoma"/>
                <w:color w:val="000000"/>
                <w:sz w:val="20"/>
                <w:szCs w:val="20"/>
              </w:rPr>
              <w:t>18</w:t>
            </w:r>
          </w:p>
        </w:tc>
        <w:tc>
          <w:tcPr>
            <w:tcW w:w="665" w:type="dxa"/>
            <w:tcBorders>
              <w:top w:val="single" w:color="auto" w:sz="4" w:space="0"/>
              <w:left w:val="single" w:color="auto" w:sz="4" w:space="0"/>
              <w:bottom w:val="single" w:color="auto" w:sz="4" w:space="0"/>
              <w:right w:val="single" w:color="auto" w:sz="4" w:space="0"/>
            </w:tcBorders>
            <w:noWrap/>
            <w:vAlign w:val="center"/>
          </w:tcPr>
          <w:p w14:paraId="7C0CE36E">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157DDB0A">
            <w:pPr>
              <w:spacing w:after="0" w:line="240" w:lineRule="auto"/>
              <w:jc w:val="center"/>
              <w:rPr>
                <w:rFonts w:ascii="Tahoma" w:hAnsi="Tahoma" w:cs="Tahoma"/>
                <w:color w:val="000000"/>
                <w:sz w:val="20"/>
                <w:szCs w:val="20"/>
              </w:rPr>
            </w:pPr>
            <w:r>
              <w:rPr>
                <w:rFonts w:ascii="Tahoma" w:hAnsi="Tahoma" w:cs="Tahoma"/>
                <w:color w:val="000000"/>
                <w:sz w:val="20"/>
                <w:szCs w:val="20"/>
              </w:rPr>
              <w:t>FUMARATO DE FORMOTEROL DI-HIDRATADO + BUDESONIDA SPRAY 6/200 MCG, SUSPENSÃO AEROSSOL SPRAY, FRACO COM 120 DOSES</w:t>
            </w:r>
          </w:p>
        </w:tc>
        <w:tc>
          <w:tcPr>
            <w:tcW w:w="993" w:type="dxa"/>
            <w:tcBorders>
              <w:top w:val="single" w:color="auto" w:sz="4" w:space="0"/>
              <w:left w:val="single" w:color="auto" w:sz="4" w:space="0"/>
              <w:bottom w:val="single" w:color="auto" w:sz="4" w:space="0"/>
              <w:right w:val="single" w:color="auto" w:sz="4" w:space="0"/>
            </w:tcBorders>
            <w:noWrap/>
            <w:vAlign w:val="center"/>
          </w:tcPr>
          <w:p w14:paraId="1848CDA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C0629E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3835405">
            <w:pPr>
              <w:spacing w:after="0" w:line="240" w:lineRule="auto"/>
              <w:jc w:val="center"/>
              <w:rPr>
                <w:rFonts w:ascii="Tahoma" w:hAnsi="Tahoma" w:cs="Tahoma"/>
                <w:color w:val="000000"/>
                <w:sz w:val="20"/>
                <w:szCs w:val="20"/>
              </w:rPr>
            </w:pPr>
          </w:p>
        </w:tc>
      </w:tr>
      <w:tr w14:paraId="30A8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8159A62">
            <w:pPr>
              <w:spacing w:after="0" w:line="240" w:lineRule="auto"/>
              <w:jc w:val="center"/>
              <w:rPr>
                <w:rFonts w:ascii="Tahoma" w:hAnsi="Tahoma" w:cs="Tahoma"/>
                <w:color w:val="000000"/>
                <w:sz w:val="20"/>
                <w:szCs w:val="20"/>
              </w:rPr>
            </w:pPr>
            <w:r>
              <w:rPr>
                <w:rFonts w:ascii="Tahoma" w:hAnsi="Tahoma" w:cs="Tahoma"/>
                <w:color w:val="000000"/>
                <w:sz w:val="20"/>
                <w:szCs w:val="20"/>
              </w:rPr>
              <w:t>222</w:t>
            </w:r>
          </w:p>
        </w:tc>
        <w:tc>
          <w:tcPr>
            <w:tcW w:w="865" w:type="dxa"/>
            <w:tcBorders>
              <w:top w:val="single" w:color="auto" w:sz="4" w:space="0"/>
              <w:left w:val="single" w:color="auto" w:sz="4" w:space="0"/>
              <w:bottom w:val="single" w:color="auto" w:sz="4" w:space="0"/>
              <w:right w:val="single" w:color="auto" w:sz="4" w:space="0"/>
            </w:tcBorders>
            <w:noWrap/>
            <w:vAlign w:val="center"/>
          </w:tcPr>
          <w:p w14:paraId="5FD07897">
            <w:pPr>
              <w:spacing w:after="0" w:line="240" w:lineRule="auto"/>
              <w:jc w:val="center"/>
              <w:rPr>
                <w:rFonts w:ascii="Tahoma" w:hAnsi="Tahoma" w:cs="Tahoma"/>
                <w:color w:val="000000"/>
                <w:sz w:val="20"/>
                <w:szCs w:val="20"/>
              </w:rPr>
            </w:pPr>
            <w:r>
              <w:rPr>
                <w:rFonts w:ascii="Tahoma" w:hAnsi="Tahoma" w:cs="Tahoma"/>
                <w:color w:val="000000"/>
                <w:sz w:val="20"/>
                <w:szCs w:val="20"/>
              </w:rPr>
              <w:t>3.600</w:t>
            </w:r>
          </w:p>
        </w:tc>
        <w:tc>
          <w:tcPr>
            <w:tcW w:w="665" w:type="dxa"/>
            <w:tcBorders>
              <w:top w:val="single" w:color="auto" w:sz="4" w:space="0"/>
              <w:left w:val="single" w:color="auto" w:sz="4" w:space="0"/>
              <w:bottom w:val="single" w:color="auto" w:sz="4" w:space="0"/>
              <w:right w:val="single" w:color="auto" w:sz="4" w:space="0"/>
            </w:tcBorders>
            <w:noWrap/>
            <w:vAlign w:val="center"/>
          </w:tcPr>
          <w:p w14:paraId="5BAF34A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B832DC0">
            <w:pPr>
              <w:spacing w:after="0" w:line="240" w:lineRule="auto"/>
              <w:jc w:val="center"/>
              <w:rPr>
                <w:rFonts w:ascii="Tahoma" w:hAnsi="Tahoma" w:cs="Tahoma"/>
                <w:color w:val="000000"/>
                <w:sz w:val="20"/>
                <w:szCs w:val="20"/>
              </w:rPr>
            </w:pPr>
            <w:r>
              <w:rPr>
                <w:rFonts w:ascii="Tahoma" w:hAnsi="Tahoma" w:cs="Tahoma"/>
                <w:color w:val="000000"/>
                <w:sz w:val="20"/>
                <w:szCs w:val="20"/>
              </w:rPr>
              <w:t>FUMARATO DE QUETIAPINA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27F051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DF3951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4AB09EB">
            <w:pPr>
              <w:spacing w:after="0" w:line="240" w:lineRule="auto"/>
              <w:jc w:val="center"/>
              <w:rPr>
                <w:rFonts w:ascii="Tahoma" w:hAnsi="Tahoma" w:cs="Tahoma"/>
                <w:color w:val="000000"/>
                <w:sz w:val="20"/>
                <w:szCs w:val="20"/>
              </w:rPr>
            </w:pPr>
          </w:p>
        </w:tc>
      </w:tr>
      <w:tr w14:paraId="0F66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FECE1BF">
            <w:pPr>
              <w:spacing w:after="0" w:line="240" w:lineRule="auto"/>
              <w:jc w:val="center"/>
              <w:rPr>
                <w:rFonts w:ascii="Tahoma" w:hAnsi="Tahoma" w:cs="Tahoma"/>
                <w:color w:val="000000"/>
                <w:sz w:val="20"/>
                <w:szCs w:val="20"/>
              </w:rPr>
            </w:pPr>
            <w:r>
              <w:rPr>
                <w:rFonts w:ascii="Tahoma" w:hAnsi="Tahoma" w:cs="Tahoma"/>
                <w:color w:val="000000"/>
                <w:sz w:val="20"/>
                <w:szCs w:val="20"/>
              </w:rPr>
              <w:t>223</w:t>
            </w:r>
          </w:p>
        </w:tc>
        <w:tc>
          <w:tcPr>
            <w:tcW w:w="865" w:type="dxa"/>
            <w:tcBorders>
              <w:top w:val="single" w:color="auto" w:sz="4" w:space="0"/>
              <w:left w:val="single" w:color="auto" w:sz="4" w:space="0"/>
              <w:bottom w:val="single" w:color="auto" w:sz="4" w:space="0"/>
              <w:right w:val="single" w:color="auto" w:sz="4" w:space="0"/>
            </w:tcBorders>
            <w:noWrap/>
            <w:vAlign w:val="center"/>
          </w:tcPr>
          <w:p w14:paraId="7D9D24B0">
            <w:pPr>
              <w:spacing w:after="0" w:line="240" w:lineRule="auto"/>
              <w:jc w:val="center"/>
              <w:rPr>
                <w:rFonts w:ascii="Tahoma" w:hAnsi="Tahoma" w:cs="Tahoma"/>
                <w:color w:val="000000"/>
                <w:sz w:val="20"/>
                <w:szCs w:val="20"/>
              </w:rPr>
            </w:pPr>
            <w:r>
              <w:rPr>
                <w:rFonts w:ascii="Tahoma" w:hAnsi="Tahoma" w:cs="Tahoma"/>
                <w:color w:val="000000"/>
                <w:sz w:val="20"/>
                <w:szCs w:val="20"/>
              </w:rPr>
              <w:t>2.160</w:t>
            </w:r>
          </w:p>
        </w:tc>
        <w:tc>
          <w:tcPr>
            <w:tcW w:w="665" w:type="dxa"/>
            <w:tcBorders>
              <w:top w:val="single" w:color="auto" w:sz="4" w:space="0"/>
              <w:left w:val="single" w:color="auto" w:sz="4" w:space="0"/>
              <w:bottom w:val="single" w:color="auto" w:sz="4" w:space="0"/>
              <w:right w:val="single" w:color="auto" w:sz="4" w:space="0"/>
            </w:tcBorders>
            <w:noWrap/>
            <w:vAlign w:val="center"/>
          </w:tcPr>
          <w:p w14:paraId="10957F02">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523627FF">
            <w:pPr>
              <w:spacing w:after="0" w:line="240" w:lineRule="auto"/>
              <w:jc w:val="center"/>
              <w:rPr>
                <w:rFonts w:ascii="Tahoma" w:hAnsi="Tahoma" w:cs="Tahoma"/>
                <w:color w:val="000000"/>
                <w:sz w:val="20"/>
                <w:szCs w:val="20"/>
              </w:rPr>
            </w:pPr>
            <w:r>
              <w:rPr>
                <w:rFonts w:ascii="Tahoma" w:hAnsi="Tahoma" w:cs="Tahoma"/>
                <w:color w:val="000000"/>
                <w:sz w:val="20"/>
                <w:szCs w:val="20"/>
              </w:rPr>
              <w:t>FURAMATO DE QUETIAPINA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2A94B4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3BA0DB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3AC9899">
            <w:pPr>
              <w:spacing w:after="0" w:line="240" w:lineRule="auto"/>
              <w:jc w:val="center"/>
              <w:rPr>
                <w:rFonts w:ascii="Tahoma" w:hAnsi="Tahoma" w:cs="Tahoma"/>
                <w:color w:val="000000"/>
                <w:sz w:val="20"/>
                <w:szCs w:val="20"/>
              </w:rPr>
            </w:pPr>
          </w:p>
        </w:tc>
      </w:tr>
      <w:tr w14:paraId="206A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9AFEE74">
            <w:pPr>
              <w:spacing w:after="0" w:line="240" w:lineRule="auto"/>
              <w:jc w:val="center"/>
              <w:rPr>
                <w:rFonts w:ascii="Tahoma" w:hAnsi="Tahoma" w:cs="Tahoma"/>
                <w:color w:val="000000"/>
                <w:sz w:val="20"/>
                <w:szCs w:val="20"/>
              </w:rPr>
            </w:pPr>
            <w:r>
              <w:rPr>
                <w:rFonts w:ascii="Tahoma" w:hAnsi="Tahoma" w:cs="Tahoma"/>
                <w:color w:val="000000"/>
                <w:sz w:val="20"/>
                <w:szCs w:val="20"/>
              </w:rPr>
              <w:t>224</w:t>
            </w:r>
          </w:p>
        </w:tc>
        <w:tc>
          <w:tcPr>
            <w:tcW w:w="865" w:type="dxa"/>
            <w:tcBorders>
              <w:top w:val="single" w:color="auto" w:sz="4" w:space="0"/>
              <w:left w:val="single" w:color="auto" w:sz="4" w:space="0"/>
              <w:bottom w:val="single" w:color="auto" w:sz="4" w:space="0"/>
              <w:right w:val="single" w:color="auto" w:sz="4" w:space="0"/>
            </w:tcBorders>
            <w:noWrap/>
            <w:vAlign w:val="center"/>
          </w:tcPr>
          <w:p w14:paraId="6D5BBEA4">
            <w:pPr>
              <w:spacing w:after="0" w:line="240" w:lineRule="auto"/>
              <w:jc w:val="center"/>
              <w:rPr>
                <w:rFonts w:ascii="Tahoma" w:hAnsi="Tahoma" w:cs="Tahoma"/>
                <w:color w:val="000000"/>
                <w:sz w:val="20"/>
                <w:szCs w:val="20"/>
              </w:rPr>
            </w:pPr>
            <w:r>
              <w:rPr>
                <w:rFonts w:ascii="Tahoma" w:hAnsi="Tahoma" w:cs="Tahoma"/>
                <w:color w:val="000000"/>
                <w:sz w:val="20"/>
                <w:szCs w:val="20"/>
              </w:rPr>
              <w:t>18</w:t>
            </w:r>
          </w:p>
        </w:tc>
        <w:tc>
          <w:tcPr>
            <w:tcW w:w="665" w:type="dxa"/>
            <w:tcBorders>
              <w:top w:val="single" w:color="auto" w:sz="4" w:space="0"/>
              <w:left w:val="single" w:color="auto" w:sz="4" w:space="0"/>
              <w:bottom w:val="single" w:color="auto" w:sz="4" w:space="0"/>
              <w:right w:val="single" w:color="auto" w:sz="4" w:space="0"/>
            </w:tcBorders>
            <w:noWrap/>
            <w:vAlign w:val="center"/>
          </w:tcPr>
          <w:p w14:paraId="73AD85FF">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62FA818B">
            <w:pPr>
              <w:spacing w:after="0" w:line="240" w:lineRule="auto"/>
              <w:jc w:val="center"/>
              <w:rPr>
                <w:rFonts w:ascii="Tahoma" w:hAnsi="Tahoma" w:cs="Tahoma"/>
                <w:color w:val="000000"/>
                <w:sz w:val="20"/>
                <w:szCs w:val="20"/>
              </w:rPr>
            </w:pPr>
            <w:r>
              <w:rPr>
                <w:rFonts w:ascii="Tahoma" w:hAnsi="Tahoma" w:cs="Tahoma"/>
                <w:color w:val="000000"/>
                <w:sz w:val="20"/>
                <w:szCs w:val="20"/>
              </w:rPr>
              <w:t>FUROATO DE FLUTICASONA + TRIFENATATO DE VILANTEROL 200/25 MCG - 30 DOSES</w:t>
            </w:r>
          </w:p>
        </w:tc>
        <w:tc>
          <w:tcPr>
            <w:tcW w:w="993" w:type="dxa"/>
            <w:tcBorders>
              <w:top w:val="single" w:color="auto" w:sz="4" w:space="0"/>
              <w:left w:val="single" w:color="auto" w:sz="4" w:space="0"/>
              <w:bottom w:val="single" w:color="auto" w:sz="4" w:space="0"/>
              <w:right w:val="single" w:color="auto" w:sz="4" w:space="0"/>
            </w:tcBorders>
            <w:noWrap/>
            <w:vAlign w:val="center"/>
          </w:tcPr>
          <w:p w14:paraId="3F489FB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02410B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2A2F3A8">
            <w:pPr>
              <w:spacing w:after="0" w:line="240" w:lineRule="auto"/>
              <w:jc w:val="center"/>
              <w:rPr>
                <w:rFonts w:ascii="Tahoma" w:hAnsi="Tahoma" w:cs="Tahoma"/>
                <w:color w:val="000000"/>
                <w:sz w:val="20"/>
                <w:szCs w:val="20"/>
              </w:rPr>
            </w:pPr>
          </w:p>
        </w:tc>
      </w:tr>
      <w:tr w14:paraId="4FCF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B427E47">
            <w:pPr>
              <w:spacing w:after="0" w:line="240" w:lineRule="auto"/>
              <w:jc w:val="center"/>
              <w:rPr>
                <w:rFonts w:ascii="Tahoma" w:hAnsi="Tahoma" w:cs="Tahoma"/>
                <w:color w:val="000000"/>
                <w:sz w:val="20"/>
                <w:szCs w:val="20"/>
              </w:rPr>
            </w:pPr>
            <w:r>
              <w:rPr>
                <w:rFonts w:ascii="Tahoma" w:hAnsi="Tahoma" w:cs="Tahoma"/>
                <w:color w:val="000000"/>
                <w:sz w:val="20"/>
                <w:szCs w:val="20"/>
              </w:rPr>
              <w:t>225</w:t>
            </w:r>
          </w:p>
        </w:tc>
        <w:tc>
          <w:tcPr>
            <w:tcW w:w="865" w:type="dxa"/>
            <w:tcBorders>
              <w:top w:val="single" w:color="auto" w:sz="4" w:space="0"/>
              <w:left w:val="single" w:color="auto" w:sz="4" w:space="0"/>
              <w:bottom w:val="single" w:color="auto" w:sz="4" w:space="0"/>
              <w:right w:val="single" w:color="auto" w:sz="4" w:space="0"/>
            </w:tcBorders>
            <w:noWrap/>
            <w:vAlign w:val="center"/>
          </w:tcPr>
          <w:p w14:paraId="30F3322D">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7CD8ADA7">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1F8AE08C">
            <w:pPr>
              <w:spacing w:after="0" w:line="240" w:lineRule="auto"/>
              <w:jc w:val="center"/>
              <w:rPr>
                <w:rFonts w:ascii="Tahoma" w:hAnsi="Tahoma" w:cs="Tahoma"/>
                <w:color w:val="000000"/>
                <w:sz w:val="20"/>
                <w:szCs w:val="20"/>
              </w:rPr>
            </w:pPr>
            <w:r>
              <w:rPr>
                <w:rFonts w:ascii="Tahoma" w:hAnsi="Tahoma" w:cs="Tahoma"/>
                <w:color w:val="000000"/>
                <w:sz w:val="20"/>
                <w:szCs w:val="20"/>
              </w:rPr>
              <w:t>FUROSEMIDA INJETAVEL 20 MG/ML, EM AMPOLA DE 2 ML</w:t>
            </w:r>
          </w:p>
        </w:tc>
        <w:tc>
          <w:tcPr>
            <w:tcW w:w="993" w:type="dxa"/>
            <w:tcBorders>
              <w:top w:val="single" w:color="auto" w:sz="4" w:space="0"/>
              <w:left w:val="single" w:color="auto" w:sz="4" w:space="0"/>
              <w:bottom w:val="single" w:color="auto" w:sz="4" w:space="0"/>
              <w:right w:val="single" w:color="auto" w:sz="4" w:space="0"/>
            </w:tcBorders>
            <w:noWrap/>
            <w:vAlign w:val="center"/>
          </w:tcPr>
          <w:p w14:paraId="2DD51E8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400AEF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945A4C9">
            <w:pPr>
              <w:spacing w:after="0" w:line="240" w:lineRule="auto"/>
              <w:jc w:val="center"/>
              <w:rPr>
                <w:rFonts w:ascii="Tahoma" w:hAnsi="Tahoma" w:cs="Tahoma"/>
                <w:color w:val="000000"/>
                <w:sz w:val="20"/>
                <w:szCs w:val="20"/>
              </w:rPr>
            </w:pPr>
          </w:p>
        </w:tc>
      </w:tr>
      <w:tr w14:paraId="3BD3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17F549C">
            <w:pPr>
              <w:spacing w:after="0" w:line="240" w:lineRule="auto"/>
              <w:jc w:val="center"/>
              <w:rPr>
                <w:rFonts w:ascii="Tahoma" w:hAnsi="Tahoma" w:cs="Tahoma"/>
                <w:color w:val="000000"/>
                <w:sz w:val="20"/>
                <w:szCs w:val="20"/>
              </w:rPr>
            </w:pPr>
            <w:r>
              <w:rPr>
                <w:rFonts w:ascii="Tahoma" w:hAnsi="Tahoma" w:cs="Tahoma"/>
                <w:color w:val="000000"/>
                <w:sz w:val="20"/>
                <w:szCs w:val="20"/>
              </w:rPr>
              <w:t>226</w:t>
            </w:r>
          </w:p>
        </w:tc>
        <w:tc>
          <w:tcPr>
            <w:tcW w:w="865" w:type="dxa"/>
            <w:tcBorders>
              <w:top w:val="single" w:color="auto" w:sz="4" w:space="0"/>
              <w:left w:val="single" w:color="auto" w:sz="4" w:space="0"/>
              <w:bottom w:val="single" w:color="auto" w:sz="4" w:space="0"/>
              <w:right w:val="single" w:color="auto" w:sz="4" w:space="0"/>
            </w:tcBorders>
            <w:noWrap/>
            <w:vAlign w:val="center"/>
          </w:tcPr>
          <w:p w14:paraId="6CDDD669">
            <w:pPr>
              <w:spacing w:after="0" w:line="240" w:lineRule="auto"/>
              <w:jc w:val="center"/>
              <w:rPr>
                <w:rFonts w:ascii="Tahoma" w:hAnsi="Tahoma" w:cs="Tahoma"/>
                <w:color w:val="000000"/>
                <w:sz w:val="20"/>
                <w:szCs w:val="20"/>
              </w:rPr>
            </w:pPr>
            <w:r>
              <w:rPr>
                <w:rFonts w:ascii="Tahoma" w:hAnsi="Tahoma" w:cs="Tahoma"/>
                <w:color w:val="000000"/>
                <w:sz w:val="20"/>
                <w:szCs w:val="20"/>
              </w:rPr>
              <w:t>135.000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1577700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210CBEE">
            <w:pPr>
              <w:spacing w:after="0" w:line="240" w:lineRule="auto"/>
              <w:jc w:val="center"/>
              <w:rPr>
                <w:rFonts w:ascii="Tahoma" w:hAnsi="Tahoma" w:cs="Tahoma"/>
                <w:color w:val="000000"/>
                <w:sz w:val="20"/>
                <w:szCs w:val="20"/>
              </w:rPr>
            </w:pPr>
            <w:r>
              <w:rPr>
                <w:rFonts w:ascii="Tahoma" w:hAnsi="Tahoma" w:cs="Tahoma"/>
                <w:color w:val="000000"/>
                <w:sz w:val="20"/>
                <w:szCs w:val="20"/>
              </w:rPr>
              <w:t>FUROSEMIDA 40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96C1CB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396553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95137B6">
            <w:pPr>
              <w:spacing w:after="0" w:line="240" w:lineRule="auto"/>
              <w:jc w:val="center"/>
              <w:rPr>
                <w:rFonts w:ascii="Tahoma" w:hAnsi="Tahoma" w:cs="Tahoma"/>
                <w:color w:val="000000"/>
                <w:sz w:val="20"/>
                <w:szCs w:val="20"/>
              </w:rPr>
            </w:pPr>
          </w:p>
        </w:tc>
      </w:tr>
      <w:tr w14:paraId="3CC7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1A06292">
            <w:pPr>
              <w:spacing w:after="0" w:line="240" w:lineRule="auto"/>
              <w:jc w:val="center"/>
              <w:rPr>
                <w:rFonts w:ascii="Tahoma" w:hAnsi="Tahoma" w:cs="Tahoma"/>
                <w:color w:val="000000"/>
                <w:sz w:val="20"/>
                <w:szCs w:val="20"/>
              </w:rPr>
            </w:pPr>
            <w:r>
              <w:rPr>
                <w:rFonts w:ascii="Tahoma" w:hAnsi="Tahoma" w:cs="Tahoma"/>
                <w:color w:val="000000"/>
                <w:sz w:val="20"/>
                <w:szCs w:val="20"/>
              </w:rPr>
              <w:t>227</w:t>
            </w:r>
          </w:p>
        </w:tc>
        <w:tc>
          <w:tcPr>
            <w:tcW w:w="865" w:type="dxa"/>
            <w:tcBorders>
              <w:top w:val="single" w:color="auto" w:sz="4" w:space="0"/>
              <w:left w:val="single" w:color="auto" w:sz="4" w:space="0"/>
              <w:bottom w:val="single" w:color="auto" w:sz="4" w:space="0"/>
              <w:right w:val="single" w:color="auto" w:sz="4" w:space="0"/>
            </w:tcBorders>
            <w:noWrap/>
            <w:vAlign w:val="center"/>
          </w:tcPr>
          <w:p w14:paraId="70F2466A">
            <w:pPr>
              <w:spacing w:after="0" w:line="240" w:lineRule="auto"/>
              <w:jc w:val="center"/>
              <w:rPr>
                <w:rFonts w:ascii="Tahoma" w:hAnsi="Tahoma" w:cs="Tahoma"/>
                <w:color w:val="000000"/>
                <w:sz w:val="20"/>
                <w:szCs w:val="20"/>
              </w:rPr>
            </w:pPr>
            <w:r>
              <w:rPr>
                <w:rFonts w:ascii="Tahoma" w:hAnsi="Tahoma" w:cs="Tahoma"/>
                <w:color w:val="000000"/>
                <w:sz w:val="20"/>
                <w:szCs w:val="20"/>
              </w:rPr>
              <w:t>27.000</w:t>
            </w:r>
          </w:p>
        </w:tc>
        <w:tc>
          <w:tcPr>
            <w:tcW w:w="665" w:type="dxa"/>
            <w:tcBorders>
              <w:top w:val="single" w:color="auto" w:sz="4" w:space="0"/>
              <w:left w:val="single" w:color="auto" w:sz="4" w:space="0"/>
              <w:bottom w:val="single" w:color="auto" w:sz="4" w:space="0"/>
              <w:right w:val="single" w:color="auto" w:sz="4" w:space="0"/>
            </w:tcBorders>
            <w:noWrap/>
            <w:vAlign w:val="center"/>
          </w:tcPr>
          <w:p w14:paraId="1984465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28C79B7">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GINKGO BILOBA 80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622614B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9F62D1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42BBB92">
            <w:pPr>
              <w:spacing w:after="0" w:line="240" w:lineRule="auto"/>
              <w:jc w:val="center"/>
              <w:rPr>
                <w:rFonts w:ascii="Tahoma" w:hAnsi="Tahoma" w:cs="Tahoma"/>
                <w:color w:val="000000"/>
                <w:sz w:val="20"/>
                <w:szCs w:val="20"/>
              </w:rPr>
            </w:pPr>
          </w:p>
        </w:tc>
      </w:tr>
      <w:tr w14:paraId="3B92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F88740B">
            <w:pPr>
              <w:spacing w:after="0" w:line="240" w:lineRule="auto"/>
              <w:jc w:val="center"/>
              <w:rPr>
                <w:rFonts w:ascii="Tahoma" w:hAnsi="Tahoma" w:cs="Tahoma"/>
                <w:color w:val="000000"/>
                <w:sz w:val="20"/>
                <w:szCs w:val="20"/>
              </w:rPr>
            </w:pPr>
            <w:r>
              <w:rPr>
                <w:rFonts w:ascii="Tahoma" w:hAnsi="Tahoma" w:cs="Tahoma"/>
                <w:color w:val="000000"/>
                <w:sz w:val="20"/>
                <w:szCs w:val="20"/>
              </w:rPr>
              <w:t>228</w:t>
            </w:r>
          </w:p>
        </w:tc>
        <w:tc>
          <w:tcPr>
            <w:tcW w:w="865" w:type="dxa"/>
            <w:tcBorders>
              <w:top w:val="single" w:color="auto" w:sz="4" w:space="0"/>
              <w:left w:val="single" w:color="auto" w:sz="4" w:space="0"/>
              <w:bottom w:val="single" w:color="auto" w:sz="4" w:space="0"/>
              <w:right w:val="single" w:color="auto" w:sz="4" w:space="0"/>
            </w:tcBorders>
            <w:noWrap/>
            <w:vAlign w:val="center"/>
          </w:tcPr>
          <w:p w14:paraId="40D8AD5A">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537F29F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07AB603">
            <w:pPr>
              <w:spacing w:after="0" w:line="240" w:lineRule="auto"/>
              <w:jc w:val="center"/>
              <w:rPr>
                <w:rFonts w:ascii="Tahoma" w:hAnsi="Tahoma" w:cs="Tahoma"/>
                <w:color w:val="000000"/>
                <w:sz w:val="20"/>
                <w:szCs w:val="20"/>
              </w:rPr>
            </w:pPr>
            <w:r>
              <w:rPr>
                <w:rFonts w:ascii="Tahoma" w:hAnsi="Tahoma" w:cs="Tahoma"/>
                <w:color w:val="000000"/>
                <w:sz w:val="20"/>
                <w:szCs w:val="20"/>
              </w:rPr>
              <w:t>GLIBENCLAMIDA, DOSAGEM: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EA5688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AA8024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A6BFB3E">
            <w:pPr>
              <w:spacing w:after="0" w:line="240" w:lineRule="auto"/>
              <w:jc w:val="center"/>
              <w:rPr>
                <w:rFonts w:ascii="Tahoma" w:hAnsi="Tahoma" w:cs="Tahoma"/>
                <w:color w:val="000000"/>
                <w:sz w:val="20"/>
                <w:szCs w:val="20"/>
              </w:rPr>
            </w:pPr>
          </w:p>
        </w:tc>
      </w:tr>
      <w:tr w14:paraId="0031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40E5110">
            <w:pPr>
              <w:spacing w:after="0" w:line="240" w:lineRule="auto"/>
              <w:jc w:val="center"/>
              <w:rPr>
                <w:rFonts w:ascii="Tahoma" w:hAnsi="Tahoma" w:cs="Tahoma"/>
                <w:color w:val="000000"/>
                <w:sz w:val="20"/>
                <w:szCs w:val="20"/>
              </w:rPr>
            </w:pPr>
            <w:r>
              <w:rPr>
                <w:rFonts w:ascii="Tahoma" w:hAnsi="Tahoma" w:cs="Tahoma"/>
                <w:color w:val="000000"/>
                <w:sz w:val="20"/>
                <w:szCs w:val="20"/>
              </w:rPr>
              <w:t>229</w:t>
            </w:r>
          </w:p>
        </w:tc>
        <w:tc>
          <w:tcPr>
            <w:tcW w:w="865" w:type="dxa"/>
            <w:tcBorders>
              <w:top w:val="single" w:color="auto" w:sz="4" w:space="0"/>
              <w:left w:val="single" w:color="auto" w:sz="4" w:space="0"/>
              <w:bottom w:val="single" w:color="auto" w:sz="4" w:space="0"/>
              <w:right w:val="single" w:color="auto" w:sz="4" w:space="0"/>
            </w:tcBorders>
            <w:noWrap/>
            <w:vAlign w:val="center"/>
          </w:tcPr>
          <w:p w14:paraId="6448C839">
            <w:pPr>
              <w:spacing w:after="0" w:line="240" w:lineRule="auto"/>
              <w:jc w:val="center"/>
              <w:rPr>
                <w:rFonts w:ascii="Tahoma" w:hAnsi="Tahoma" w:cs="Tahoma"/>
                <w:color w:val="000000"/>
                <w:sz w:val="20"/>
                <w:szCs w:val="20"/>
              </w:rPr>
            </w:pPr>
            <w:r>
              <w:rPr>
                <w:rFonts w:ascii="Tahoma" w:hAnsi="Tahoma" w:cs="Tahoma"/>
                <w:color w:val="000000"/>
                <w:sz w:val="20"/>
                <w:szCs w:val="20"/>
              </w:rPr>
              <w:t>202.500</w:t>
            </w:r>
          </w:p>
        </w:tc>
        <w:tc>
          <w:tcPr>
            <w:tcW w:w="665" w:type="dxa"/>
            <w:tcBorders>
              <w:top w:val="single" w:color="auto" w:sz="4" w:space="0"/>
              <w:left w:val="single" w:color="auto" w:sz="4" w:space="0"/>
              <w:bottom w:val="single" w:color="auto" w:sz="4" w:space="0"/>
              <w:right w:val="single" w:color="auto" w:sz="4" w:space="0"/>
            </w:tcBorders>
            <w:noWrap/>
            <w:vAlign w:val="center"/>
          </w:tcPr>
          <w:p w14:paraId="573624D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32F7EA1">
            <w:pPr>
              <w:spacing w:after="0" w:line="240" w:lineRule="auto"/>
              <w:jc w:val="center"/>
              <w:rPr>
                <w:rFonts w:ascii="Tahoma" w:hAnsi="Tahoma" w:cs="Tahoma"/>
                <w:color w:val="000000"/>
                <w:sz w:val="20"/>
                <w:szCs w:val="20"/>
              </w:rPr>
            </w:pPr>
            <w:r>
              <w:rPr>
                <w:rFonts w:ascii="Tahoma" w:hAnsi="Tahoma" w:cs="Tahoma"/>
                <w:color w:val="000000"/>
                <w:sz w:val="20"/>
                <w:szCs w:val="20"/>
              </w:rPr>
              <w:t>GLICLAZIDA, CONCENTRAÇÃO: 60 MG, FORMA FARMACÊUTICA: LIBERAÇÃO PROLONGADA DE MODO SER POSSIVEL DIVIDÍ-LO E AS DUAS METADES PRESERVANDO A LIBERAÇÃO</w:t>
            </w:r>
          </w:p>
        </w:tc>
        <w:tc>
          <w:tcPr>
            <w:tcW w:w="993" w:type="dxa"/>
            <w:tcBorders>
              <w:top w:val="single" w:color="auto" w:sz="4" w:space="0"/>
              <w:left w:val="single" w:color="auto" w:sz="4" w:space="0"/>
              <w:bottom w:val="single" w:color="auto" w:sz="4" w:space="0"/>
              <w:right w:val="single" w:color="auto" w:sz="4" w:space="0"/>
            </w:tcBorders>
            <w:noWrap/>
            <w:vAlign w:val="center"/>
          </w:tcPr>
          <w:p w14:paraId="6019C75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8025C0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D91748C">
            <w:pPr>
              <w:spacing w:after="0" w:line="240" w:lineRule="auto"/>
              <w:jc w:val="center"/>
              <w:rPr>
                <w:rFonts w:ascii="Tahoma" w:hAnsi="Tahoma" w:cs="Tahoma"/>
                <w:color w:val="000000"/>
                <w:sz w:val="20"/>
                <w:szCs w:val="20"/>
              </w:rPr>
            </w:pPr>
          </w:p>
        </w:tc>
      </w:tr>
      <w:tr w14:paraId="5F09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54B341C">
            <w:pPr>
              <w:spacing w:after="0" w:line="240" w:lineRule="auto"/>
              <w:jc w:val="center"/>
              <w:rPr>
                <w:rFonts w:ascii="Tahoma" w:hAnsi="Tahoma" w:cs="Tahoma"/>
                <w:color w:val="000000"/>
                <w:sz w:val="20"/>
                <w:szCs w:val="20"/>
              </w:rPr>
            </w:pPr>
            <w:r>
              <w:rPr>
                <w:rFonts w:ascii="Tahoma" w:hAnsi="Tahoma" w:cs="Tahoma"/>
                <w:color w:val="000000"/>
                <w:sz w:val="20"/>
                <w:szCs w:val="20"/>
              </w:rPr>
              <w:t>230</w:t>
            </w:r>
          </w:p>
        </w:tc>
        <w:tc>
          <w:tcPr>
            <w:tcW w:w="865" w:type="dxa"/>
            <w:tcBorders>
              <w:top w:val="single" w:color="auto" w:sz="4" w:space="0"/>
              <w:left w:val="single" w:color="auto" w:sz="4" w:space="0"/>
              <w:bottom w:val="single" w:color="auto" w:sz="4" w:space="0"/>
              <w:right w:val="single" w:color="auto" w:sz="4" w:space="0"/>
            </w:tcBorders>
            <w:noWrap/>
            <w:vAlign w:val="center"/>
          </w:tcPr>
          <w:p w14:paraId="611B03B8">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646A8122">
            <w:pPr>
              <w:spacing w:after="0" w:line="240" w:lineRule="auto"/>
              <w:jc w:val="center"/>
              <w:rPr>
                <w:rFonts w:ascii="Tahoma" w:hAnsi="Tahoma" w:cs="Tahoma"/>
                <w:color w:val="000000"/>
                <w:sz w:val="20"/>
                <w:szCs w:val="20"/>
              </w:rPr>
            </w:pPr>
            <w:r>
              <w:rPr>
                <w:rFonts w:ascii="Tahoma" w:hAnsi="Tahoma" w:cs="Tahoma"/>
                <w:color w:val="000000"/>
                <w:sz w:val="20"/>
                <w:szCs w:val="20"/>
              </w:rPr>
              <w:t>ENV</w:t>
            </w:r>
          </w:p>
        </w:tc>
        <w:tc>
          <w:tcPr>
            <w:tcW w:w="4499" w:type="dxa"/>
            <w:tcBorders>
              <w:top w:val="single" w:color="auto" w:sz="4" w:space="0"/>
              <w:left w:val="single" w:color="auto" w:sz="4" w:space="0"/>
              <w:bottom w:val="single" w:color="auto" w:sz="4" w:space="0"/>
              <w:right w:val="single" w:color="auto" w:sz="4" w:space="0"/>
            </w:tcBorders>
            <w:vAlign w:val="center"/>
          </w:tcPr>
          <w:p w14:paraId="64E8E6A4">
            <w:pPr>
              <w:spacing w:after="0" w:line="240" w:lineRule="auto"/>
              <w:jc w:val="center"/>
              <w:rPr>
                <w:rFonts w:ascii="Tahoma" w:hAnsi="Tahoma" w:cs="Tahoma"/>
                <w:color w:val="000000"/>
                <w:sz w:val="20"/>
                <w:szCs w:val="20"/>
              </w:rPr>
            </w:pPr>
            <w:r>
              <w:rPr>
                <w:rFonts w:ascii="Tahoma" w:hAnsi="Tahoma" w:cs="Tahoma"/>
                <w:color w:val="000000"/>
                <w:sz w:val="20"/>
                <w:szCs w:val="20"/>
              </w:rPr>
              <w:t>GLICOSAMINA, COMPOSIÇÃO: ASSOCIADA COM CONDROITINA, EM SAIS SULFATOS, CONCENTRAÇÃO: 1,5 G + 1,2 G, FORMA FARMACÊUTICA: PÓ ORAL</w:t>
            </w:r>
          </w:p>
        </w:tc>
        <w:tc>
          <w:tcPr>
            <w:tcW w:w="993" w:type="dxa"/>
            <w:tcBorders>
              <w:top w:val="single" w:color="auto" w:sz="4" w:space="0"/>
              <w:left w:val="single" w:color="auto" w:sz="4" w:space="0"/>
              <w:bottom w:val="single" w:color="auto" w:sz="4" w:space="0"/>
              <w:right w:val="single" w:color="auto" w:sz="4" w:space="0"/>
            </w:tcBorders>
            <w:noWrap/>
            <w:vAlign w:val="center"/>
          </w:tcPr>
          <w:p w14:paraId="55E513F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03CDF2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A489F06">
            <w:pPr>
              <w:spacing w:after="0" w:line="240" w:lineRule="auto"/>
              <w:jc w:val="center"/>
              <w:rPr>
                <w:rFonts w:ascii="Tahoma" w:hAnsi="Tahoma" w:cs="Tahoma"/>
                <w:color w:val="000000"/>
                <w:sz w:val="20"/>
                <w:szCs w:val="20"/>
              </w:rPr>
            </w:pPr>
          </w:p>
        </w:tc>
      </w:tr>
      <w:tr w14:paraId="06CD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A618F16">
            <w:pPr>
              <w:spacing w:after="0" w:line="240" w:lineRule="auto"/>
              <w:jc w:val="center"/>
              <w:rPr>
                <w:rFonts w:ascii="Tahoma" w:hAnsi="Tahoma" w:cs="Tahoma"/>
                <w:color w:val="000000"/>
                <w:sz w:val="20"/>
                <w:szCs w:val="20"/>
              </w:rPr>
            </w:pPr>
            <w:r>
              <w:rPr>
                <w:rFonts w:ascii="Tahoma" w:hAnsi="Tahoma" w:cs="Tahoma"/>
                <w:color w:val="000000"/>
                <w:sz w:val="20"/>
                <w:szCs w:val="20"/>
              </w:rPr>
              <w:t>231</w:t>
            </w:r>
          </w:p>
        </w:tc>
        <w:tc>
          <w:tcPr>
            <w:tcW w:w="865" w:type="dxa"/>
            <w:tcBorders>
              <w:top w:val="single" w:color="auto" w:sz="4" w:space="0"/>
              <w:left w:val="single" w:color="auto" w:sz="4" w:space="0"/>
              <w:bottom w:val="single" w:color="auto" w:sz="4" w:space="0"/>
              <w:right w:val="single" w:color="auto" w:sz="4" w:space="0"/>
            </w:tcBorders>
            <w:noWrap/>
            <w:vAlign w:val="center"/>
          </w:tcPr>
          <w:p w14:paraId="5BBB0460">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30A3B85C">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13E460F7">
            <w:pPr>
              <w:spacing w:after="0" w:line="240" w:lineRule="auto"/>
              <w:jc w:val="center"/>
              <w:rPr>
                <w:rFonts w:ascii="Tahoma" w:hAnsi="Tahoma" w:cs="Tahoma"/>
                <w:color w:val="000000"/>
                <w:sz w:val="20"/>
                <w:szCs w:val="20"/>
              </w:rPr>
            </w:pPr>
            <w:r>
              <w:rPr>
                <w:rFonts w:ascii="Tahoma" w:hAnsi="Tahoma" w:cs="Tahoma"/>
                <w:color w:val="000000"/>
                <w:sz w:val="20"/>
                <w:szCs w:val="20"/>
              </w:rPr>
              <w:t>GLICOSE, CONCENTRAÇÃO: 25%, INDICAÇÃO: SOLUÇÃO INJETÁVEL, AMPOLA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3B68986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6AB9BD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08704BC">
            <w:pPr>
              <w:spacing w:after="0" w:line="240" w:lineRule="auto"/>
              <w:jc w:val="center"/>
              <w:rPr>
                <w:rFonts w:ascii="Tahoma" w:hAnsi="Tahoma" w:cs="Tahoma"/>
                <w:color w:val="000000"/>
                <w:sz w:val="20"/>
                <w:szCs w:val="20"/>
              </w:rPr>
            </w:pPr>
          </w:p>
        </w:tc>
      </w:tr>
      <w:tr w14:paraId="67FE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8BB89E0">
            <w:pPr>
              <w:spacing w:after="0" w:line="240" w:lineRule="auto"/>
              <w:jc w:val="center"/>
              <w:rPr>
                <w:rFonts w:ascii="Tahoma" w:hAnsi="Tahoma" w:cs="Tahoma"/>
                <w:color w:val="000000"/>
                <w:sz w:val="20"/>
                <w:szCs w:val="20"/>
              </w:rPr>
            </w:pPr>
            <w:r>
              <w:rPr>
                <w:rFonts w:ascii="Tahoma" w:hAnsi="Tahoma" w:cs="Tahoma"/>
                <w:color w:val="000000"/>
                <w:sz w:val="20"/>
                <w:szCs w:val="20"/>
              </w:rPr>
              <w:t>232</w:t>
            </w:r>
          </w:p>
        </w:tc>
        <w:tc>
          <w:tcPr>
            <w:tcW w:w="865" w:type="dxa"/>
            <w:tcBorders>
              <w:top w:val="single" w:color="auto" w:sz="4" w:space="0"/>
              <w:left w:val="single" w:color="auto" w:sz="4" w:space="0"/>
              <w:bottom w:val="single" w:color="auto" w:sz="4" w:space="0"/>
              <w:right w:val="single" w:color="auto" w:sz="4" w:space="0"/>
            </w:tcBorders>
            <w:noWrap/>
            <w:vAlign w:val="center"/>
          </w:tcPr>
          <w:p w14:paraId="6DA50B92">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6FB9DEE4">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48A8BE99">
            <w:pPr>
              <w:spacing w:after="0" w:line="240" w:lineRule="auto"/>
              <w:jc w:val="center"/>
              <w:rPr>
                <w:rFonts w:ascii="Tahoma" w:hAnsi="Tahoma" w:cs="Tahoma"/>
                <w:color w:val="000000"/>
                <w:sz w:val="20"/>
                <w:szCs w:val="20"/>
              </w:rPr>
            </w:pPr>
            <w:r>
              <w:rPr>
                <w:rFonts w:ascii="Tahoma" w:hAnsi="Tahoma" w:cs="Tahoma"/>
                <w:color w:val="000000"/>
                <w:sz w:val="20"/>
                <w:szCs w:val="20"/>
              </w:rPr>
              <w:t>GLICOSE, CONCENTRAÇÃO: 5%, INDICAÇÃO: SOLUÇÃO INJETÁVEL, CARACTERÍSTICAS ADICIONAIS: SISTEMA FECHADO. UNIDADE DE FORNECIMENTO: BOLSA 250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0CA4D17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A04B2E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150E8C5">
            <w:pPr>
              <w:spacing w:after="0" w:line="240" w:lineRule="auto"/>
              <w:jc w:val="center"/>
              <w:rPr>
                <w:rFonts w:ascii="Tahoma" w:hAnsi="Tahoma" w:cs="Tahoma"/>
                <w:color w:val="000000"/>
                <w:sz w:val="20"/>
                <w:szCs w:val="20"/>
              </w:rPr>
            </w:pPr>
          </w:p>
        </w:tc>
      </w:tr>
      <w:tr w14:paraId="3589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AF3E5CC">
            <w:pPr>
              <w:spacing w:after="0" w:line="240" w:lineRule="auto"/>
              <w:jc w:val="center"/>
              <w:rPr>
                <w:rFonts w:ascii="Tahoma" w:hAnsi="Tahoma" w:cs="Tahoma"/>
                <w:color w:val="000000"/>
                <w:sz w:val="20"/>
                <w:szCs w:val="20"/>
              </w:rPr>
            </w:pPr>
            <w:r>
              <w:rPr>
                <w:rFonts w:ascii="Tahoma" w:hAnsi="Tahoma" w:cs="Tahoma"/>
                <w:color w:val="000000"/>
                <w:sz w:val="20"/>
                <w:szCs w:val="20"/>
              </w:rPr>
              <w:t>233</w:t>
            </w:r>
          </w:p>
        </w:tc>
        <w:tc>
          <w:tcPr>
            <w:tcW w:w="865" w:type="dxa"/>
            <w:tcBorders>
              <w:top w:val="single" w:color="auto" w:sz="4" w:space="0"/>
              <w:left w:val="single" w:color="auto" w:sz="4" w:space="0"/>
              <w:bottom w:val="single" w:color="auto" w:sz="4" w:space="0"/>
              <w:right w:val="single" w:color="auto" w:sz="4" w:space="0"/>
            </w:tcBorders>
            <w:noWrap/>
            <w:vAlign w:val="center"/>
          </w:tcPr>
          <w:p w14:paraId="69C38EEF">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665" w:type="dxa"/>
            <w:tcBorders>
              <w:top w:val="single" w:color="auto" w:sz="4" w:space="0"/>
              <w:left w:val="single" w:color="auto" w:sz="4" w:space="0"/>
              <w:bottom w:val="single" w:color="auto" w:sz="4" w:space="0"/>
              <w:right w:val="single" w:color="auto" w:sz="4" w:space="0"/>
            </w:tcBorders>
            <w:noWrap/>
            <w:vAlign w:val="center"/>
          </w:tcPr>
          <w:p w14:paraId="0E4F6023">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1627D51E">
            <w:pPr>
              <w:spacing w:after="0" w:line="240" w:lineRule="auto"/>
              <w:jc w:val="center"/>
              <w:rPr>
                <w:rFonts w:ascii="Tahoma" w:hAnsi="Tahoma" w:cs="Tahoma"/>
                <w:color w:val="000000"/>
                <w:sz w:val="20"/>
                <w:szCs w:val="20"/>
              </w:rPr>
            </w:pPr>
            <w:r>
              <w:rPr>
                <w:rFonts w:ascii="Tahoma" w:hAnsi="Tahoma" w:cs="Tahoma"/>
                <w:color w:val="000000"/>
                <w:sz w:val="20"/>
                <w:szCs w:val="20"/>
              </w:rPr>
              <w:t>GLICOSE, CONCENTRAÇÃO: 5%, INDICAÇÃO: SOLUÇÃO INJETÁVEL, CARACTERÍSTICAS ADICIONAIS: SISTEMA FECHADO. UNIDADE DE FORNECIMENTO: BOLSA 500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1278E6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58FE41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C2DD676">
            <w:pPr>
              <w:spacing w:after="0" w:line="240" w:lineRule="auto"/>
              <w:jc w:val="center"/>
              <w:rPr>
                <w:rFonts w:ascii="Tahoma" w:hAnsi="Tahoma" w:cs="Tahoma"/>
                <w:color w:val="000000"/>
                <w:sz w:val="20"/>
                <w:szCs w:val="20"/>
              </w:rPr>
            </w:pPr>
          </w:p>
        </w:tc>
      </w:tr>
      <w:tr w14:paraId="5F79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477B9DE">
            <w:pPr>
              <w:spacing w:after="0" w:line="240" w:lineRule="auto"/>
              <w:jc w:val="center"/>
              <w:rPr>
                <w:rFonts w:ascii="Tahoma" w:hAnsi="Tahoma" w:cs="Tahoma"/>
                <w:color w:val="000000"/>
                <w:sz w:val="20"/>
                <w:szCs w:val="20"/>
              </w:rPr>
            </w:pPr>
            <w:r>
              <w:rPr>
                <w:rFonts w:ascii="Tahoma" w:hAnsi="Tahoma" w:cs="Tahoma"/>
                <w:color w:val="000000"/>
                <w:sz w:val="20"/>
                <w:szCs w:val="20"/>
              </w:rPr>
              <w:t>234</w:t>
            </w:r>
          </w:p>
        </w:tc>
        <w:tc>
          <w:tcPr>
            <w:tcW w:w="865" w:type="dxa"/>
            <w:tcBorders>
              <w:top w:val="single" w:color="auto" w:sz="4" w:space="0"/>
              <w:left w:val="single" w:color="auto" w:sz="4" w:space="0"/>
              <w:bottom w:val="single" w:color="auto" w:sz="4" w:space="0"/>
              <w:right w:val="single" w:color="auto" w:sz="4" w:space="0"/>
            </w:tcBorders>
            <w:noWrap/>
            <w:vAlign w:val="center"/>
          </w:tcPr>
          <w:p w14:paraId="302264CC">
            <w:pPr>
              <w:spacing w:after="0" w:line="240" w:lineRule="auto"/>
              <w:jc w:val="center"/>
              <w:rPr>
                <w:rFonts w:ascii="Tahoma" w:hAnsi="Tahoma" w:cs="Tahoma"/>
                <w:color w:val="000000"/>
                <w:sz w:val="20"/>
                <w:szCs w:val="20"/>
              </w:rPr>
            </w:pPr>
            <w:r>
              <w:rPr>
                <w:rFonts w:ascii="Tahoma" w:hAnsi="Tahoma" w:cs="Tahoma"/>
                <w:color w:val="000000"/>
                <w:sz w:val="20"/>
                <w:szCs w:val="20"/>
              </w:rPr>
              <w:t>2.250</w:t>
            </w:r>
          </w:p>
        </w:tc>
        <w:tc>
          <w:tcPr>
            <w:tcW w:w="665" w:type="dxa"/>
            <w:tcBorders>
              <w:top w:val="single" w:color="auto" w:sz="4" w:space="0"/>
              <w:left w:val="single" w:color="auto" w:sz="4" w:space="0"/>
              <w:bottom w:val="single" w:color="auto" w:sz="4" w:space="0"/>
              <w:right w:val="single" w:color="auto" w:sz="4" w:space="0"/>
            </w:tcBorders>
            <w:noWrap/>
            <w:vAlign w:val="center"/>
          </w:tcPr>
          <w:p w14:paraId="3281B65C">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353DAF81">
            <w:pPr>
              <w:spacing w:after="0" w:line="240" w:lineRule="auto"/>
              <w:jc w:val="center"/>
              <w:rPr>
                <w:rFonts w:ascii="Tahoma" w:hAnsi="Tahoma" w:cs="Tahoma"/>
                <w:color w:val="000000"/>
                <w:sz w:val="20"/>
                <w:szCs w:val="20"/>
              </w:rPr>
            </w:pPr>
            <w:r>
              <w:rPr>
                <w:rFonts w:ascii="Tahoma" w:hAnsi="Tahoma" w:cs="Tahoma"/>
                <w:color w:val="000000"/>
                <w:sz w:val="20"/>
                <w:szCs w:val="20"/>
              </w:rPr>
              <w:t>GLICOSE, CONCENTRAÇÃO: 50%, INDICAÇÃO: SOLUÇÃO INJETÁVEL, AMPOLA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A82B7A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3CCB96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FF119D9">
            <w:pPr>
              <w:spacing w:after="0" w:line="240" w:lineRule="auto"/>
              <w:jc w:val="center"/>
              <w:rPr>
                <w:rFonts w:ascii="Tahoma" w:hAnsi="Tahoma" w:cs="Tahoma"/>
                <w:color w:val="000000"/>
                <w:sz w:val="20"/>
                <w:szCs w:val="20"/>
              </w:rPr>
            </w:pPr>
          </w:p>
        </w:tc>
      </w:tr>
      <w:tr w14:paraId="7C64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953235B">
            <w:pPr>
              <w:spacing w:after="0" w:line="240" w:lineRule="auto"/>
              <w:jc w:val="center"/>
              <w:rPr>
                <w:rFonts w:ascii="Tahoma" w:hAnsi="Tahoma" w:cs="Tahoma"/>
                <w:color w:val="000000"/>
                <w:sz w:val="20"/>
                <w:szCs w:val="20"/>
              </w:rPr>
            </w:pPr>
            <w:r>
              <w:rPr>
                <w:rFonts w:ascii="Tahoma" w:hAnsi="Tahoma" w:cs="Tahoma"/>
                <w:color w:val="000000"/>
                <w:sz w:val="20"/>
                <w:szCs w:val="20"/>
              </w:rPr>
              <w:t>235</w:t>
            </w:r>
          </w:p>
        </w:tc>
        <w:tc>
          <w:tcPr>
            <w:tcW w:w="865" w:type="dxa"/>
            <w:tcBorders>
              <w:top w:val="single" w:color="auto" w:sz="4" w:space="0"/>
              <w:left w:val="single" w:color="auto" w:sz="4" w:space="0"/>
              <w:bottom w:val="single" w:color="auto" w:sz="4" w:space="0"/>
              <w:right w:val="single" w:color="auto" w:sz="4" w:space="0"/>
            </w:tcBorders>
            <w:noWrap/>
            <w:vAlign w:val="center"/>
          </w:tcPr>
          <w:p w14:paraId="658032EC">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022E71E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AD4B9E1">
            <w:pPr>
              <w:spacing w:after="0" w:line="240" w:lineRule="auto"/>
              <w:jc w:val="center"/>
              <w:rPr>
                <w:rFonts w:ascii="Tahoma" w:hAnsi="Tahoma" w:cs="Tahoma"/>
                <w:color w:val="000000"/>
                <w:sz w:val="20"/>
                <w:szCs w:val="20"/>
              </w:rPr>
            </w:pPr>
            <w:r>
              <w:rPr>
                <w:rFonts w:ascii="Tahoma" w:hAnsi="Tahoma" w:cs="Tahoma"/>
                <w:color w:val="000000"/>
                <w:sz w:val="20"/>
                <w:szCs w:val="20"/>
              </w:rPr>
              <w:t>GLIMEPIRIDA 2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DEBDC7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C755EA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DBDFB72">
            <w:pPr>
              <w:spacing w:after="0" w:line="240" w:lineRule="auto"/>
              <w:jc w:val="center"/>
              <w:rPr>
                <w:rFonts w:ascii="Tahoma" w:hAnsi="Tahoma" w:cs="Tahoma"/>
                <w:color w:val="000000"/>
                <w:sz w:val="20"/>
                <w:szCs w:val="20"/>
              </w:rPr>
            </w:pPr>
          </w:p>
        </w:tc>
      </w:tr>
      <w:tr w14:paraId="163C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B30CF99">
            <w:pPr>
              <w:spacing w:after="0" w:line="240" w:lineRule="auto"/>
              <w:jc w:val="center"/>
              <w:rPr>
                <w:rFonts w:ascii="Tahoma" w:hAnsi="Tahoma" w:cs="Tahoma"/>
                <w:color w:val="000000"/>
                <w:sz w:val="20"/>
                <w:szCs w:val="20"/>
              </w:rPr>
            </w:pPr>
            <w:r>
              <w:rPr>
                <w:rFonts w:ascii="Tahoma" w:hAnsi="Tahoma" w:cs="Tahoma"/>
                <w:color w:val="000000"/>
                <w:sz w:val="20"/>
                <w:szCs w:val="20"/>
              </w:rPr>
              <w:t>236</w:t>
            </w:r>
          </w:p>
        </w:tc>
        <w:tc>
          <w:tcPr>
            <w:tcW w:w="865" w:type="dxa"/>
            <w:tcBorders>
              <w:top w:val="single" w:color="auto" w:sz="4" w:space="0"/>
              <w:left w:val="single" w:color="auto" w:sz="4" w:space="0"/>
              <w:bottom w:val="single" w:color="auto" w:sz="4" w:space="0"/>
              <w:right w:val="single" w:color="auto" w:sz="4" w:space="0"/>
            </w:tcBorders>
            <w:noWrap/>
            <w:vAlign w:val="center"/>
          </w:tcPr>
          <w:p w14:paraId="0A98F2EF">
            <w:pPr>
              <w:spacing w:after="0" w:line="240" w:lineRule="auto"/>
              <w:jc w:val="center"/>
              <w:rPr>
                <w:rFonts w:ascii="Tahoma" w:hAnsi="Tahoma" w:cs="Tahoma"/>
                <w:color w:val="000000"/>
                <w:sz w:val="20"/>
                <w:szCs w:val="20"/>
              </w:rPr>
            </w:pPr>
            <w:r>
              <w:rPr>
                <w:rFonts w:ascii="Tahoma" w:hAnsi="Tahoma" w:cs="Tahoma"/>
                <w:color w:val="000000"/>
                <w:sz w:val="20"/>
                <w:szCs w:val="20"/>
              </w:rPr>
              <w:t>68</w:t>
            </w:r>
          </w:p>
        </w:tc>
        <w:tc>
          <w:tcPr>
            <w:tcW w:w="665" w:type="dxa"/>
            <w:tcBorders>
              <w:top w:val="single" w:color="auto" w:sz="4" w:space="0"/>
              <w:left w:val="single" w:color="auto" w:sz="4" w:space="0"/>
              <w:bottom w:val="single" w:color="auto" w:sz="4" w:space="0"/>
              <w:right w:val="single" w:color="auto" w:sz="4" w:space="0"/>
            </w:tcBorders>
            <w:noWrap/>
            <w:vAlign w:val="center"/>
          </w:tcPr>
          <w:p w14:paraId="28AC5FD7">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77E58A9A">
            <w:pPr>
              <w:spacing w:after="0" w:line="240" w:lineRule="auto"/>
              <w:jc w:val="center"/>
              <w:rPr>
                <w:rFonts w:ascii="Tahoma" w:hAnsi="Tahoma" w:cs="Tahoma"/>
                <w:color w:val="000000"/>
                <w:sz w:val="20"/>
                <w:szCs w:val="20"/>
              </w:rPr>
            </w:pPr>
            <w:r>
              <w:rPr>
                <w:rFonts w:ascii="Tahoma" w:hAnsi="Tahoma" w:cs="Tahoma"/>
                <w:color w:val="000000"/>
                <w:sz w:val="20"/>
                <w:szCs w:val="20"/>
              </w:rPr>
              <w:t>GLUCAGON, DOSAGEM 1MG, FORMA FARMACÊUTICA: PÓ LIÓFILO P/ INJETÁVEL</w:t>
            </w:r>
          </w:p>
        </w:tc>
        <w:tc>
          <w:tcPr>
            <w:tcW w:w="993" w:type="dxa"/>
            <w:tcBorders>
              <w:top w:val="single" w:color="auto" w:sz="4" w:space="0"/>
              <w:left w:val="single" w:color="auto" w:sz="4" w:space="0"/>
              <w:bottom w:val="single" w:color="auto" w:sz="4" w:space="0"/>
              <w:right w:val="single" w:color="auto" w:sz="4" w:space="0"/>
            </w:tcBorders>
            <w:noWrap/>
            <w:vAlign w:val="center"/>
          </w:tcPr>
          <w:p w14:paraId="3C032B6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0A613F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E58F858">
            <w:pPr>
              <w:spacing w:after="0" w:line="240" w:lineRule="auto"/>
              <w:jc w:val="center"/>
              <w:rPr>
                <w:rFonts w:ascii="Tahoma" w:hAnsi="Tahoma" w:cs="Tahoma"/>
                <w:color w:val="000000"/>
                <w:sz w:val="20"/>
                <w:szCs w:val="20"/>
              </w:rPr>
            </w:pPr>
          </w:p>
        </w:tc>
      </w:tr>
      <w:tr w14:paraId="203B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DA47FF5">
            <w:pPr>
              <w:spacing w:after="0" w:line="240" w:lineRule="auto"/>
              <w:jc w:val="center"/>
              <w:rPr>
                <w:rFonts w:ascii="Tahoma" w:hAnsi="Tahoma" w:cs="Tahoma"/>
                <w:color w:val="000000"/>
                <w:sz w:val="20"/>
                <w:szCs w:val="20"/>
              </w:rPr>
            </w:pPr>
            <w:r>
              <w:rPr>
                <w:rFonts w:ascii="Tahoma" w:hAnsi="Tahoma" w:cs="Tahoma"/>
                <w:color w:val="000000"/>
                <w:sz w:val="20"/>
                <w:szCs w:val="20"/>
              </w:rPr>
              <w:t>237</w:t>
            </w:r>
          </w:p>
        </w:tc>
        <w:tc>
          <w:tcPr>
            <w:tcW w:w="865" w:type="dxa"/>
            <w:tcBorders>
              <w:top w:val="single" w:color="auto" w:sz="4" w:space="0"/>
              <w:left w:val="single" w:color="auto" w:sz="4" w:space="0"/>
              <w:bottom w:val="single" w:color="auto" w:sz="4" w:space="0"/>
              <w:right w:val="single" w:color="auto" w:sz="4" w:space="0"/>
            </w:tcBorders>
            <w:noWrap/>
            <w:vAlign w:val="center"/>
          </w:tcPr>
          <w:p w14:paraId="4ACD9E90">
            <w:pPr>
              <w:spacing w:after="0" w:line="240" w:lineRule="auto"/>
              <w:jc w:val="center"/>
              <w:rPr>
                <w:rFonts w:ascii="Tahoma" w:hAnsi="Tahoma" w:cs="Tahoma"/>
                <w:color w:val="000000"/>
                <w:sz w:val="20"/>
                <w:szCs w:val="20"/>
              </w:rPr>
            </w:pPr>
            <w:r>
              <w:rPr>
                <w:rFonts w:ascii="Tahoma" w:hAnsi="Tahoma" w:cs="Tahoma"/>
                <w:color w:val="000000"/>
                <w:sz w:val="20"/>
                <w:szCs w:val="20"/>
              </w:rPr>
              <w:t>720</w:t>
            </w:r>
          </w:p>
        </w:tc>
        <w:tc>
          <w:tcPr>
            <w:tcW w:w="665" w:type="dxa"/>
            <w:tcBorders>
              <w:top w:val="single" w:color="auto" w:sz="4" w:space="0"/>
              <w:left w:val="single" w:color="auto" w:sz="4" w:space="0"/>
              <w:bottom w:val="single" w:color="auto" w:sz="4" w:space="0"/>
              <w:right w:val="single" w:color="auto" w:sz="4" w:space="0"/>
            </w:tcBorders>
            <w:noWrap/>
            <w:vAlign w:val="center"/>
          </w:tcPr>
          <w:p w14:paraId="4D48DBDE">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7F27C084">
            <w:pPr>
              <w:spacing w:after="0" w:line="240" w:lineRule="auto"/>
              <w:jc w:val="center"/>
              <w:rPr>
                <w:rFonts w:ascii="Tahoma" w:hAnsi="Tahoma" w:cs="Tahoma"/>
                <w:color w:val="000000"/>
                <w:sz w:val="20"/>
                <w:szCs w:val="20"/>
              </w:rPr>
            </w:pPr>
            <w:r>
              <w:rPr>
                <w:rFonts w:ascii="Tahoma" w:hAnsi="Tahoma" w:cs="Tahoma"/>
                <w:color w:val="000000"/>
                <w:sz w:val="20"/>
                <w:szCs w:val="20"/>
              </w:rPr>
              <w:t>GLUCONATO DE CALCIO 10%, EM AMPOLA DE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3311853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2311D3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13BDA8B">
            <w:pPr>
              <w:spacing w:after="0" w:line="240" w:lineRule="auto"/>
              <w:jc w:val="center"/>
              <w:rPr>
                <w:rFonts w:ascii="Tahoma" w:hAnsi="Tahoma" w:cs="Tahoma"/>
                <w:color w:val="000000"/>
                <w:sz w:val="20"/>
                <w:szCs w:val="20"/>
              </w:rPr>
            </w:pPr>
          </w:p>
        </w:tc>
      </w:tr>
      <w:tr w14:paraId="5A2C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5EBC00A">
            <w:pPr>
              <w:spacing w:after="0" w:line="240" w:lineRule="auto"/>
              <w:jc w:val="center"/>
              <w:rPr>
                <w:rFonts w:ascii="Tahoma" w:hAnsi="Tahoma" w:cs="Tahoma"/>
                <w:color w:val="000000"/>
                <w:sz w:val="20"/>
                <w:szCs w:val="20"/>
              </w:rPr>
            </w:pPr>
            <w:r>
              <w:rPr>
                <w:rFonts w:ascii="Tahoma" w:hAnsi="Tahoma" w:cs="Tahoma"/>
                <w:color w:val="000000"/>
                <w:sz w:val="20"/>
                <w:szCs w:val="20"/>
              </w:rPr>
              <w:t>238</w:t>
            </w:r>
          </w:p>
        </w:tc>
        <w:tc>
          <w:tcPr>
            <w:tcW w:w="865" w:type="dxa"/>
            <w:tcBorders>
              <w:top w:val="single" w:color="auto" w:sz="4" w:space="0"/>
              <w:left w:val="single" w:color="auto" w:sz="4" w:space="0"/>
              <w:bottom w:val="single" w:color="auto" w:sz="4" w:space="0"/>
              <w:right w:val="single" w:color="auto" w:sz="4" w:space="0"/>
            </w:tcBorders>
            <w:noWrap/>
            <w:vAlign w:val="center"/>
          </w:tcPr>
          <w:p w14:paraId="3033108F">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320EF805">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034DA8E5">
            <w:pPr>
              <w:spacing w:after="0" w:line="240" w:lineRule="auto"/>
              <w:jc w:val="center"/>
              <w:rPr>
                <w:rFonts w:ascii="Tahoma" w:hAnsi="Tahoma" w:cs="Tahoma"/>
                <w:color w:val="000000"/>
                <w:sz w:val="20"/>
                <w:szCs w:val="20"/>
              </w:rPr>
            </w:pPr>
            <w:r>
              <w:rPr>
                <w:rFonts w:ascii="Tahoma" w:hAnsi="Tahoma" w:cs="Tahoma"/>
                <w:color w:val="000000"/>
                <w:sz w:val="20"/>
                <w:szCs w:val="20"/>
              </w:rPr>
              <w:t>HALOPERIDOL DECANOATO 70,52 MG/ML INJ, 1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554FAD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827AC9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5146329">
            <w:pPr>
              <w:spacing w:after="0" w:line="240" w:lineRule="auto"/>
              <w:jc w:val="center"/>
              <w:rPr>
                <w:rFonts w:ascii="Tahoma" w:hAnsi="Tahoma" w:cs="Tahoma"/>
                <w:color w:val="000000"/>
                <w:sz w:val="20"/>
                <w:szCs w:val="20"/>
              </w:rPr>
            </w:pPr>
          </w:p>
        </w:tc>
      </w:tr>
      <w:tr w14:paraId="7FFE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AA535EB">
            <w:pPr>
              <w:spacing w:after="0" w:line="240" w:lineRule="auto"/>
              <w:jc w:val="center"/>
              <w:rPr>
                <w:rFonts w:ascii="Tahoma" w:hAnsi="Tahoma" w:cs="Tahoma"/>
                <w:color w:val="000000"/>
                <w:sz w:val="20"/>
                <w:szCs w:val="20"/>
              </w:rPr>
            </w:pPr>
            <w:r>
              <w:rPr>
                <w:rFonts w:ascii="Tahoma" w:hAnsi="Tahoma" w:cs="Tahoma"/>
                <w:color w:val="000000"/>
                <w:sz w:val="20"/>
                <w:szCs w:val="20"/>
              </w:rPr>
              <w:t>239</w:t>
            </w:r>
          </w:p>
        </w:tc>
        <w:tc>
          <w:tcPr>
            <w:tcW w:w="865" w:type="dxa"/>
            <w:tcBorders>
              <w:top w:val="single" w:color="auto" w:sz="4" w:space="0"/>
              <w:left w:val="single" w:color="auto" w:sz="4" w:space="0"/>
              <w:bottom w:val="single" w:color="auto" w:sz="4" w:space="0"/>
              <w:right w:val="single" w:color="auto" w:sz="4" w:space="0"/>
            </w:tcBorders>
            <w:noWrap/>
            <w:vAlign w:val="center"/>
          </w:tcPr>
          <w:p w14:paraId="7F123DD3">
            <w:pPr>
              <w:spacing w:after="0" w:line="240" w:lineRule="auto"/>
              <w:jc w:val="center"/>
              <w:rPr>
                <w:rFonts w:ascii="Tahoma" w:hAnsi="Tahoma" w:cs="Tahoma"/>
                <w:color w:val="000000"/>
                <w:sz w:val="20"/>
                <w:szCs w:val="20"/>
              </w:rPr>
            </w:pPr>
            <w:r>
              <w:rPr>
                <w:rFonts w:ascii="Tahoma" w:hAnsi="Tahoma" w:cs="Tahoma"/>
                <w:color w:val="000000"/>
                <w:sz w:val="20"/>
                <w:szCs w:val="20"/>
              </w:rPr>
              <w:t>27.000</w:t>
            </w:r>
          </w:p>
        </w:tc>
        <w:tc>
          <w:tcPr>
            <w:tcW w:w="665" w:type="dxa"/>
            <w:tcBorders>
              <w:top w:val="single" w:color="auto" w:sz="4" w:space="0"/>
              <w:left w:val="single" w:color="auto" w:sz="4" w:space="0"/>
              <w:bottom w:val="single" w:color="auto" w:sz="4" w:space="0"/>
              <w:right w:val="single" w:color="auto" w:sz="4" w:space="0"/>
            </w:tcBorders>
            <w:noWrap/>
            <w:vAlign w:val="center"/>
          </w:tcPr>
          <w:p w14:paraId="79DAD67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B627529">
            <w:pPr>
              <w:spacing w:after="0" w:line="240" w:lineRule="auto"/>
              <w:jc w:val="center"/>
              <w:rPr>
                <w:rFonts w:ascii="Tahoma" w:hAnsi="Tahoma" w:cs="Tahoma"/>
                <w:color w:val="000000"/>
                <w:sz w:val="20"/>
                <w:szCs w:val="20"/>
              </w:rPr>
            </w:pPr>
            <w:r>
              <w:rPr>
                <w:rFonts w:ascii="Tahoma" w:hAnsi="Tahoma" w:cs="Tahoma"/>
                <w:color w:val="000000"/>
                <w:sz w:val="20"/>
                <w:szCs w:val="20"/>
              </w:rPr>
              <w:t>HALOPERIDOL 1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B358F5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0C8061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49DACE5">
            <w:pPr>
              <w:spacing w:after="0" w:line="240" w:lineRule="auto"/>
              <w:jc w:val="center"/>
              <w:rPr>
                <w:rFonts w:ascii="Tahoma" w:hAnsi="Tahoma" w:cs="Tahoma"/>
                <w:color w:val="000000"/>
                <w:sz w:val="20"/>
                <w:szCs w:val="20"/>
              </w:rPr>
            </w:pPr>
          </w:p>
        </w:tc>
      </w:tr>
      <w:tr w14:paraId="10FC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2221737">
            <w:pPr>
              <w:spacing w:after="0" w:line="240" w:lineRule="auto"/>
              <w:jc w:val="center"/>
              <w:rPr>
                <w:rFonts w:ascii="Tahoma" w:hAnsi="Tahoma" w:cs="Tahoma"/>
                <w:color w:val="000000"/>
                <w:sz w:val="20"/>
                <w:szCs w:val="20"/>
              </w:rPr>
            </w:pPr>
            <w:r>
              <w:rPr>
                <w:rFonts w:ascii="Tahoma" w:hAnsi="Tahoma" w:cs="Tahoma"/>
                <w:color w:val="000000"/>
                <w:sz w:val="20"/>
                <w:szCs w:val="20"/>
              </w:rPr>
              <w:t>240</w:t>
            </w:r>
          </w:p>
        </w:tc>
        <w:tc>
          <w:tcPr>
            <w:tcW w:w="865" w:type="dxa"/>
            <w:tcBorders>
              <w:top w:val="single" w:color="auto" w:sz="4" w:space="0"/>
              <w:left w:val="single" w:color="auto" w:sz="4" w:space="0"/>
              <w:bottom w:val="single" w:color="auto" w:sz="4" w:space="0"/>
              <w:right w:val="single" w:color="auto" w:sz="4" w:space="0"/>
            </w:tcBorders>
            <w:noWrap/>
            <w:vAlign w:val="center"/>
          </w:tcPr>
          <w:p w14:paraId="50E17F42">
            <w:pPr>
              <w:spacing w:after="0" w:line="240" w:lineRule="auto"/>
              <w:jc w:val="center"/>
              <w:rPr>
                <w:rFonts w:ascii="Tahoma" w:hAnsi="Tahoma" w:cs="Tahoma"/>
                <w:color w:val="000000"/>
                <w:sz w:val="20"/>
                <w:szCs w:val="20"/>
              </w:rPr>
            </w:pPr>
            <w:r>
              <w:rPr>
                <w:rFonts w:ascii="Tahoma" w:hAnsi="Tahoma" w:cs="Tahoma"/>
                <w:color w:val="000000"/>
                <w:sz w:val="20"/>
                <w:szCs w:val="20"/>
              </w:rPr>
              <w:t>360</w:t>
            </w:r>
          </w:p>
        </w:tc>
        <w:tc>
          <w:tcPr>
            <w:tcW w:w="665" w:type="dxa"/>
            <w:tcBorders>
              <w:top w:val="single" w:color="auto" w:sz="4" w:space="0"/>
              <w:left w:val="single" w:color="auto" w:sz="4" w:space="0"/>
              <w:bottom w:val="single" w:color="auto" w:sz="4" w:space="0"/>
              <w:right w:val="single" w:color="auto" w:sz="4" w:space="0"/>
            </w:tcBorders>
            <w:noWrap/>
            <w:vAlign w:val="center"/>
          </w:tcPr>
          <w:p w14:paraId="75DBDE7D">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EF3679C">
            <w:pPr>
              <w:spacing w:after="0" w:line="240" w:lineRule="auto"/>
              <w:jc w:val="center"/>
              <w:rPr>
                <w:rFonts w:ascii="Tahoma" w:hAnsi="Tahoma" w:cs="Tahoma"/>
                <w:color w:val="000000"/>
                <w:sz w:val="20"/>
                <w:szCs w:val="20"/>
              </w:rPr>
            </w:pPr>
            <w:r>
              <w:rPr>
                <w:rFonts w:ascii="Tahoma" w:hAnsi="Tahoma" w:cs="Tahoma"/>
                <w:color w:val="000000"/>
                <w:sz w:val="20"/>
                <w:szCs w:val="20"/>
              </w:rPr>
              <w:t>HALOPERIDOL 2 MG/ML SOLUÇÃO ORAL</w:t>
            </w:r>
          </w:p>
        </w:tc>
        <w:tc>
          <w:tcPr>
            <w:tcW w:w="993" w:type="dxa"/>
            <w:tcBorders>
              <w:top w:val="single" w:color="auto" w:sz="4" w:space="0"/>
              <w:left w:val="single" w:color="auto" w:sz="4" w:space="0"/>
              <w:bottom w:val="single" w:color="auto" w:sz="4" w:space="0"/>
              <w:right w:val="single" w:color="auto" w:sz="4" w:space="0"/>
            </w:tcBorders>
            <w:noWrap/>
            <w:vAlign w:val="center"/>
          </w:tcPr>
          <w:p w14:paraId="2ADA8B7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D24114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BB745C8">
            <w:pPr>
              <w:spacing w:after="0" w:line="240" w:lineRule="auto"/>
              <w:jc w:val="center"/>
              <w:rPr>
                <w:rFonts w:ascii="Tahoma" w:hAnsi="Tahoma" w:cs="Tahoma"/>
                <w:color w:val="000000"/>
                <w:sz w:val="20"/>
                <w:szCs w:val="20"/>
              </w:rPr>
            </w:pPr>
          </w:p>
        </w:tc>
      </w:tr>
      <w:tr w14:paraId="518A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CA85F3C">
            <w:pPr>
              <w:spacing w:after="0" w:line="240" w:lineRule="auto"/>
              <w:jc w:val="center"/>
              <w:rPr>
                <w:rFonts w:ascii="Tahoma" w:hAnsi="Tahoma" w:cs="Tahoma"/>
                <w:color w:val="000000"/>
                <w:sz w:val="20"/>
                <w:szCs w:val="20"/>
              </w:rPr>
            </w:pPr>
            <w:r>
              <w:rPr>
                <w:rFonts w:ascii="Tahoma" w:hAnsi="Tahoma" w:cs="Tahoma"/>
                <w:color w:val="000000"/>
                <w:sz w:val="20"/>
                <w:szCs w:val="20"/>
              </w:rPr>
              <w:t>241</w:t>
            </w:r>
          </w:p>
        </w:tc>
        <w:tc>
          <w:tcPr>
            <w:tcW w:w="865" w:type="dxa"/>
            <w:tcBorders>
              <w:top w:val="single" w:color="auto" w:sz="4" w:space="0"/>
              <w:left w:val="single" w:color="auto" w:sz="4" w:space="0"/>
              <w:bottom w:val="single" w:color="auto" w:sz="4" w:space="0"/>
              <w:right w:val="single" w:color="auto" w:sz="4" w:space="0"/>
            </w:tcBorders>
            <w:noWrap/>
            <w:vAlign w:val="center"/>
          </w:tcPr>
          <w:p w14:paraId="725A6FD6">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12816C4A">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0A241CFE">
            <w:pPr>
              <w:spacing w:after="0" w:line="240" w:lineRule="auto"/>
              <w:jc w:val="center"/>
              <w:rPr>
                <w:rFonts w:ascii="Tahoma" w:hAnsi="Tahoma" w:cs="Tahoma"/>
                <w:color w:val="000000"/>
                <w:sz w:val="20"/>
                <w:szCs w:val="20"/>
              </w:rPr>
            </w:pPr>
            <w:r>
              <w:rPr>
                <w:rFonts w:ascii="Tahoma" w:hAnsi="Tahoma" w:cs="Tahoma"/>
                <w:color w:val="000000"/>
                <w:sz w:val="20"/>
                <w:szCs w:val="20"/>
              </w:rPr>
              <w:t>HALOPERIDOL 5 MG (BLISTER COM 20)</w:t>
            </w:r>
          </w:p>
        </w:tc>
        <w:tc>
          <w:tcPr>
            <w:tcW w:w="993" w:type="dxa"/>
            <w:tcBorders>
              <w:top w:val="single" w:color="auto" w:sz="4" w:space="0"/>
              <w:left w:val="single" w:color="auto" w:sz="4" w:space="0"/>
              <w:bottom w:val="single" w:color="auto" w:sz="4" w:space="0"/>
              <w:right w:val="single" w:color="auto" w:sz="4" w:space="0"/>
            </w:tcBorders>
            <w:noWrap/>
            <w:vAlign w:val="center"/>
          </w:tcPr>
          <w:p w14:paraId="2678E20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684621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FB3D8A3">
            <w:pPr>
              <w:spacing w:after="0" w:line="240" w:lineRule="auto"/>
              <w:jc w:val="center"/>
              <w:rPr>
                <w:rFonts w:ascii="Tahoma" w:hAnsi="Tahoma" w:cs="Tahoma"/>
                <w:color w:val="000000"/>
                <w:sz w:val="20"/>
                <w:szCs w:val="20"/>
              </w:rPr>
            </w:pPr>
          </w:p>
        </w:tc>
      </w:tr>
      <w:tr w14:paraId="4AE1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C8C55EC">
            <w:pPr>
              <w:spacing w:after="0" w:line="240" w:lineRule="auto"/>
              <w:jc w:val="center"/>
              <w:rPr>
                <w:rFonts w:ascii="Tahoma" w:hAnsi="Tahoma" w:cs="Tahoma"/>
                <w:color w:val="000000"/>
                <w:sz w:val="20"/>
                <w:szCs w:val="20"/>
              </w:rPr>
            </w:pPr>
            <w:r>
              <w:rPr>
                <w:rFonts w:ascii="Tahoma" w:hAnsi="Tahoma" w:cs="Tahoma"/>
                <w:color w:val="000000"/>
                <w:sz w:val="20"/>
                <w:szCs w:val="20"/>
              </w:rPr>
              <w:t>242</w:t>
            </w:r>
          </w:p>
        </w:tc>
        <w:tc>
          <w:tcPr>
            <w:tcW w:w="865" w:type="dxa"/>
            <w:tcBorders>
              <w:top w:val="single" w:color="auto" w:sz="4" w:space="0"/>
              <w:left w:val="single" w:color="auto" w:sz="4" w:space="0"/>
              <w:bottom w:val="single" w:color="auto" w:sz="4" w:space="0"/>
              <w:right w:val="single" w:color="auto" w:sz="4" w:space="0"/>
            </w:tcBorders>
            <w:noWrap/>
            <w:vAlign w:val="center"/>
          </w:tcPr>
          <w:p w14:paraId="3EC915E0">
            <w:pPr>
              <w:spacing w:after="0" w:line="240" w:lineRule="auto"/>
              <w:jc w:val="center"/>
              <w:rPr>
                <w:rFonts w:ascii="Tahoma" w:hAnsi="Tahoma" w:cs="Tahoma"/>
                <w:color w:val="000000"/>
                <w:sz w:val="20"/>
                <w:szCs w:val="20"/>
              </w:rPr>
            </w:pPr>
            <w:r>
              <w:rPr>
                <w:rFonts w:ascii="Tahoma" w:hAnsi="Tahoma" w:cs="Tahoma"/>
                <w:color w:val="000000"/>
                <w:sz w:val="20"/>
                <w:szCs w:val="20"/>
              </w:rPr>
              <w:t>675</w:t>
            </w:r>
          </w:p>
        </w:tc>
        <w:tc>
          <w:tcPr>
            <w:tcW w:w="665" w:type="dxa"/>
            <w:tcBorders>
              <w:top w:val="single" w:color="auto" w:sz="4" w:space="0"/>
              <w:left w:val="single" w:color="auto" w:sz="4" w:space="0"/>
              <w:bottom w:val="single" w:color="auto" w:sz="4" w:space="0"/>
              <w:right w:val="single" w:color="auto" w:sz="4" w:space="0"/>
            </w:tcBorders>
            <w:noWrap/>
            <w:vAlign w:val="center"/>
          </w:tcPr>
          <w:p w14:paraId="435915BB">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4BA37B3A">
            <w:pPr>
              <w:spacing w:after="0" w:line="240" w:lineRule="auto"/>
              <w:jc w:val="center"/>
              <w:rPr>
                <w:rFonts w:ascii="Tahoma" w:hAnsi="Tahoma" w:cs="Tahoma"/>
                <w:color w:val="000000"/>
                <w:sz w:val="20"/>
                <w:szCs w:val="20"/>
              </w:rPr>
            </w:pPr>
            <w:r>
              <w:rPr>
                <w:rFonts w:ascii="Tahoma" w:hAnsi="Tahoma" w:cs="Tahoma"/>
                <w:color w:val="000000"/>
                <w:sz w:val="20"/>
                <w:szCs w:val="20"/>
              </w:rPr>
              <w:t>HALOPERIDOL 5 MG/ML INJ. 1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9BB472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0A63A6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41C4077">
            <w:pPr>
              <w:spacing w:after="0" w:line="240" w:lineRule="auto"/>
              <w:jc w:val="center"/>
              <w:rPr>
                <w:rFonts w:ascii="Tahoma" w:hAnsi="Tahoma" w:cs="Tahoma"/>
                <w:color w:val="000000"/>
                <w:sz w:val="20"/>
                <w:szCs w:val="20"/>
              </w:rPr>
            </w:pPr>
          </w:p>
        </w:tc>
      </w:tr>
      <w:tr w14:paraId="0288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55048BB">
            <w:pPr>
              <w:spacing w:after="0" w:line="240" w:lineRule="auto"/>
              <w:jc w:val="center"/>
              <w:rPr>
                <w:rFonts w:ascii="Tahoma" w:hAnsi="Tahoma" w:cs="Tahoma"/>
                <w:color w:val="000000"/>
                <w:sz w:val="20"/>
                <w:szCs w:val="20"/>
              </w:rPr>
            </w:pPr>
            <w:r>
              <w:rPr>
                <w:rFonts w:ascii="Tahoma" w:hAnsi="Tahoma" w:cs="Tahoma"/>
                <w:color w:val="000000"/>
                <w:sz w:val="20"/>
                <w:szCs w:val="20"/>
              </w:rPr>
              <w:t>243</w:t>
            </w:r>
          </w:p>
        </w:tc>
        <w:tc>
          <w:tcPr>
            <w:tcW w:w="865" w:type="dxa"/>
            <w:tcBorders>
              <w:top w:val="single" w:color="auto" w:sz="4" w:space="0"/>
              <w:left w:val="single" w:color="auto" w:sz="4" w:space="0"/>
              <w:bottom w:val="single" w:color="auto" w:sz="4" w:space="0"/>
              <w:right w:val="single" w:color="auto" w:sz="4" w:space="0"/>
            </w:tcBorders>
            <w:noWrap/>
            <w:vAlign w:val="center"/>
          </w:tcPr>
          <w:p w14:paraId="0402FE56">
            <w:pPr>
              <w:spacing w:after="0" w:line="240" w:lineRule="auto"/>
              <w:jc w:val="center"/>
              <w:rPr>
                <w:rFonts w:ascii="Tahoma" w:hAnsi="Tahoma" w:cs="Tahoma"/>
                <w:color w:val="000000"/>
                <w:sz w:val="20"/>
                <w:szCs w:val="20"/>
              </w:rPr>
            </w:pPr>
            <w:r>
              <w:rPr>
                <w:rFonts w:ascii="Tahoma" w:hAnsi="Tahoma" w:cs="Tahoma"/>
                <w:color w:val="000000"/>
                <w:sz w:val="20"/>
                <w:szCs w:val="20"/>
              </w:rPr>
              <w:t>108</w:t>
            </w:r>
          </w:p>
        </w:tc>
        <w:tc>
          <w:tcPr>
            <w:tcW w:w="665" w:type="dxa"/>
            <w:tcBorders>
              <w:top w:val="single" w:color="auto" w:sz="4" w:space="0"/>
              <w:left w:val="single" w:color="auto" w:sz="4" w:space="0"/>
              <w:bottom w:val="single" w:color="auto" w:sz="4" w:space="0"/>
              <w:right w:val="single" w:color="auto" w:sz="4" w:space="0"/>
            </w:tcBorders>
            <w:noWrap/>
            <w:vAlign w:val="center"/>
          </w:tcPr>
          <w:p w14:paraId="01E3D8E7">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1D04B71D">
            <w:pPr>
              <w:spacing w:after="0" w:line="240" w:lineRule="auto"/>
              <w:jc w:val="center"/>
              <w:rPr>
                <w:rFonts w:ascii="Tahoma" w:hAnsi="Tahoma" w:cs="Tahoma"/>
                <w:color w:val="000000"/>
                <w:sz w:val="20"/>
                <w:szCs w:val="20"/>
              </w:rPr>
            </w:pPr>
            <w:r>
              <w:rPr>
                <w:rFonts w:ascii="Tahoma" w:hAnsi="Tahoma" w:cs="Tahoma"/>
                <w:color w:val="000000"/>
                <w:sz w:val="20"/>
                <w:szCs w:val="20"/>
              </w:rPr>
              <w:t>HEPARINA SODICA 5000UI/ML 5ML - EV</w:t>
            </w:r>
          </w:p>
        </w:tc>
        <w:tc>
          <w:tcPr>
            <w:tcW w:w="993" w:type="dxa"/>
            <w:tcBorders>
              <w:top w:val="single" w:color="auto" w:sz="4" w:space="0"/>
              <w:left w:val="single" w:color="auto" w:sz="4" w:space="0"/>
              <w:bottom w:val="single" w:color="auto" w:sz="4" w:space="0"/>
              <w:right w:val="single" w:color="auto" w:sz="4" w:space="0"/>
            </w:tcBorders>
            <w:noWrap/>
            <w:vAlign w:val="center"/>
          </w:tcPr>
          <w:p w14:paraId="58F198E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78467D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D911965">
            <w:pPr>
              <w:spacing w:after="0" w:line="240" w:lineRule="auto"/>
              <w:jc w:val="center"/>
              <w:rPr>
                <w:rFonts w:ascii="Tahoma" w:hAnsi="Tahoma" w:cs="Tahoma"/>
                <w:color w:val="000000"/>
                <w:sz w:val="20"/>
                <w:szCs w:val="20"/>
              </w:rPr>
            </w:pPr>
          </w:p>
        </w:tc>
      </w:tr>
      <w:tr w14:paraId="4921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962FC96">
            <w:pPr>
              <w:spacing w:after="0" w:line="240" w:lineRule="auto"/>
              <w:jc w:val="center"/>
              <w:rPr>
                <w:rFonts w:ascii="Tahoma" w:hAnsi="Tahoma" w:cs="Tahoma"/>
                <w:color w:val="000000"/>
                <w:sz w:val="20"/>
                <w:szCs w:val="20"/>
              </w:rPr>
            </w:pPr>
            <w:r>
              <w:rPr>
                <w:rFonts w:ascii="Tahoma" w:hAnsi="Tahoma" w:cs="Tahoma"/>
                <w:color w:val="000000"/>
                <w:sz w:val="20"/>
                <w:szCs w:val="20"/>
              </w:rPr>
              <w:t>244</w:t>
            </w:r>
          </w:p>
        </w:tc>
        <w:tc>
          <w:tcPr>
            <w:tcW w:w="865" w:type="dxa"/>
            <w:tcBorders>
              <w:top w:val="single" w:color="auto" w:sz="4" w:space="0"/>
              <w:left w:val="single" w:color="auto" w:sz="4" w:space="0"/>
              <w:bottom w:val="single" w:color="auto" w:sz="4" w:space="0"/>
              <w:right w:val="single" w:color="auto" w:sz="4" w:space="0"/>
            </w:tcBorders>
            <w:noWrap/>
            <w:vAlign w:val="center"/>
          </w:tcPr>
          <w:p w14:paraId="2580E3B5">
            <w:pPr>
              <w:spacing w:after="0" w:line="240" w:lineRule="auto"/>
              <w:jc w:val="center"/>
              <w:rPr>
                <w:rFonts w:ascii="Tahoma" w:hAnsi="Tahoma" w:cs="Tahoma"/>
                <w:color w:val="000000"/>
                <w:sz w:val="20"/>
                <w:szCs w:val="20"/>
              </w:rPr>
            </w:pPr>
            <w:r>
              <w:rPr>
                <w:rFonts w:ascii="Tahoma" w:hAnsi="Tahoma" w:cs="Tahoma"/>
                <w:color w:val="000000"/>
                <w:sz w:val="20"/>
                <w:szCs w:val="20"/>
              </w:rPr>
              <w:t>45.000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5CAC5FB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BE185FD">
            <w:pPr>
              <w:spacing w:after="0" w:line="240" w:lineRule="auto"/>
              <w:jc w:val="center"/>
              <w:rPr>
                <w:rFonts w:ascii="Tahoma" w:hAnsi="Tahoma" w:cs="Tahoma"/>
                <w:color w:val="000000"/>
                <w:sz w:val="20"/>
                <w:szCs w:val="20"/>
              </w:rPr>
            </w:pPr>
            <w:r>
              <w:rPr>
                <w:rFonts w:ascii="Tahoma" w:hAnsi="Tahoma" w:cs="Tahoma"/>
                <w:color w:val="000000"/>
                <w:sz w:val="20"/>
                <w:szCs w:val="20"/>
              </w:rPr>
              <w:t>HIDRALAZINA, DOSAGEM: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5DE1AD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4B7B0F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60C18D7">
            <w:pPr>
              <w:spacing w:after="0" w:line="240" w:lineRule="auto"/>
              <w:jc w:val="center"/>
              <w:rPr>
                <w:rFonts w:ascii="Tahoma" w:hAnsi="Tahoma" w:cs="Tahoma"/>
                <w:color w:val="000000"/>
                <w:sz w:val="20"/>
                <w:szCs w:val="20"/>
              </w:rPr>
            </w:pPr>
          </w:p>
        </w:tc>
      </w:tr>
      <w:tr w14:paraId="2C68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4270E61">
            <w:pPr>
              <w:spacing w:after="0" w:line="240" w:lineRule="auto"/>
              <w:jc w:val="center"/>
              <w:rPr>
                <w:rFonts w:ascii="Tahoma" w:hAnsi="Tahoma" w:cs="Tahoma"/>
                <w:color w:val="000000"/>
                <w:sz w:val="20"/>
                <w:szCs w:val="20"/>
              </w:rPr>
            </w:pPr>
            <w:r>
              <w:rPr>
                <w:rFonts w:ascii="Tahoma" w:hAnsi="Tahoma" w:cs="Tahoma"/>
                <w:color w:val="000000"/>
                <w:sz w:val="20"/>
                <w:szCs w:val="20"/>
              </w:rPr>
              <w:t>245</w:t>
            </w:r>
          </w:p>
        </w:tc>
        <w:tc>
          <w:tcPr>
            <w:tcW w:w="865" w:type="dxa"/>
            <w:tcBorders>
              <w:top w:val="single" w:color="auto" w:sz="4" w:space="0"/>
              <w:left w:val="single" w:color="auto" w:sz="4" w:space="0"/>
              <w:bottom w:val="single" w:color="auto" w:sz="4" w:space="0"/>
              <w:right w:val="single" w:color="auto" w:sz="4" w:space="0"/>
            </w:tcBorders>
            <w:noWrap/>
            <w:vAlign w:val="center"/>
          </w:tcPr>
          <w:p w14:paraId="595F661F">
            <w:pPr>
              <w:spacing w:after="0" w:line="240" w:lineRule="auto"/>
              <w:jc w:val="center"/>
              <w:rPr>
                <w:rFonts w:ascii="Tahoma" w:hAnsi="Tahoma" w:cs="Tahoma"/>
                <w:color w:val="000000"/>
                <w:sz w:val="20"/>
                <w:szCs w:val="20"/>
              </w:rPr>
            </w:pPr>
            <w:r>
              <w:rPr>
                <w:rFonts w:ascii="Tahoma" w:hAnsi="Tahoma" w:cs="Tahoma"/>
                <w:color w:val="000000"/>
                <w:sz w:val="20"/>
                <w:szCs w:val="20"/>
              </w:rPr>
              <w:t>40.500</w:t>
            </w:r>
          </w:p>
        </w:tc>
        <w:tc>
          <w:tcPr>
            <w:tcW w:w="665" w:type="dxa"/>
            <w:tcBorders>
              <w:top w:val="single" w:color="auto" w:sz="4" w:space="0"/>
              <w:left w:val="single" w:color="auto" w:sz="4" w:space="0"/>
              <w:bottom w:val="single" w:color="auto" w:sz="4" w:space="0"/>
              <w:right w:val="single" w:color="auto" w:sz="4" w:space="0"/>
            </w:tcBorders>
            <w:noWrap/>
            <w:vAlign w:val="center"/>
          </w:tcPr>
          <w:p w14:paraId="3BDD86A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C83BB3D">
            <w:pPr>
              <w:spacing w:after="0" w:line="240" w:lineRule="auto"/>
              <w:jc w:val="center"/>
              <w:rPr>
                <w:rFonts w:ascii="Tahoma" w:hAnsi="Tahoma" w:cs="Tahoma"/>
                <w:color w:val="000000"/>
                <w:sz w:val="20"/>
                <w:szCs w:val="20"/>
              </w:rPr>
            </w:pPr>
            <w:r>
              <w:rPr>
                <w:rFonts w:ascii="Tahoma" w:hAnsi="Tahoma" w:cs="Tahoma"/>
                <w:color w:val="000000"/>
                <w:sz w:val="20"/>
                <w:szCs w:val="20"/>
              </w:rPr>
              <w:t>HIDRALAZINA, DOSAGEM: 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4B2F5B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0885BA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A319D32">
            <w:pPr>
              <w:spacing w:after="0" w:line="240" w:lineRule="auto"/>
              <w:jc w:val="center"/>
              <w:rPr>
                <w:rFonts w:ascii="Tahoma" w:hAnsi="Tahoma" w:cs="Tahoma"/>
                <w:color w:val="000000"/>
                <w:sz w:val="20"/>
                <w:szCs w:val="20"/>
              </w:rPr>
            </w:pPr>
          </w:p>
        </w:tc>
      </w:tr>
      <w:tr w14:paraId="3D8D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4A46E01">
            <w:pPr>
              <w:spacing w:after="0" w:line="240" w:lineRule="auto"/>
              <w:jc w:val="center"/>
              <w:rPr>
                <w:rFonts w:ascii="Tahoma" w:hAnsi="Tahoma" w:cs="Tahoma"/>
                <w:color w:val="000000"/>
                <w:sz w:val="20"/>
                <w:szCs w:val="20"/>
              </w:rPr>
            </w:pPr>
            <w:r>
              <w:rPr>
                <w:rFonts w:ascii="Tahoma" w:hAnsi="Tahoma" w:cs="Tahoma"/>
                <w:color w:val="000000"/>
                <w:sz w:val="20"/>
                <w:szCs w:val="20"/>
              </w:rPr>
              <w:t>246</w:t>
            </w:r>
          </w:p>
        </w:tc>
        <w:tc>
          <w:tcPr>
            <w:tcW w:w="865" w:type="dxa"/>
            <w:tcBorders>
              <w:top w:val="single" w:color="auto" w:sz="4" w:space="0"/>
              <w:left w:val="single" w:color="auto" w:sz="4" w:space="0"/>
              <w:bottom w:val="single" w:color="auto" w:sz="4" w:space="0"/>
              <w:right w:val="single" w:color="auto" w:sz="4" w:space="0"/>
            </w:tcBorders>
            <w:noWrap/>
            <w:vAlign w:val="center"/>
          </w:tcPr>
          <w:p w14:paraId="231CEB4D">
            <w:pPr>
              <w:spacing w:after="0" w:line="240" w:lineRule="auto"/>
              <w:jc w:val="center"/>
              <w:rPr>
                <w:rFonts w:ascii="Tahoma" w:hAnsi="Tahoma" w:cs="Tahoma"/>
                <w:color w:val="000000"/>
                <w:sz w:val="20"/>
                <w:szCs w:val="20"/>
              </w:rPr>
            </w:pPr>
            <w:r>
              <w:rPr>
                <w:rFonts w:ascii="Tahoma" w:hAnsi="Tahoma" w:cs="Tahoma"/>
                <w:color w:val="000000"/>
                <w:sz w:val="20"/>
                <w:szCs w:val="20"/>
              </w:rPr>
              <w:t>225.000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277BBD6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11D109C">
            <w:pPr>
              <w:spacing w:after="0" w:line="240" w:lineRule="auto"/>
              <w:jc w:val="center"/>
              <w:rPr>
                <w:rFonts w:ascii="Tahoma" w:hAnsi="Tahoma" w:cs="Tahoma"/>
                <w:color w:val="000000"/>
                <w:sz w:val="20"/>
                <w:szCs w:val="20"/>
              </w:rPr>
            </w:pPr>
            <w:r>
              <w:rPr>
                <w:rFonts w:ascii="Tahoma" w:hAnsi="Tahoma" w:cs="Tahoma"/>
                <w:color w:val="000000"/>
                <w:sz w:val="20"/>
                <w:szCs w:val="20"/>
              </w:rPr>
              <w:t>HIDROCLOROTIAZIDA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313151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E1DD2F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9347C32">
            <w:pPr>
              <w:spacing w:after="0" w:line="240" w:lineRule="auto"/>
              <w:jc w:val="center"/>
              <w:rPr>
                <w:rFonts w:ascii="Tahoma" w:hAnsi="Tahoma" w:cs="Tahoma"/>
                <w:color w:val="000000"/>
                <w:sz w:val="20"/>
                <w:szCs w:val="20"/>
              </w:rPr>
            </w:pPr>
          </w:p>
        </w:tc>
      </w:tr>
      <w:tr w14:paraId="1AE6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18AAB54">
            <w:pPr>
              <w:spacing w:after="0" w:line="240" w:lineRule="auto"/>
              <w:jc w:val="center"/>
              <w:rPr>
                <w:rFonts w:ascii="Tahoma" w:hAnsi="Tahoma" w:cs="Tahoma"/>
                <w:color w:val="000000"/>
                <w:sz w:val="20"/>
                <w:szCs w:val="20"/>
              </w:rPr>
            </w:pPr>
            <w:r>
              <w:rPr>
                <w:rFonts w:ascii="Tahoma" w:hAnsi="Tahoma" w:cs="Tahoma"/>
                <w:color w:val="000000"/>
                <w:sz w:val="20"/>
                <w:szCs w:val="20"/>
              </w:rPr>
              <w:t>247</w:t>
            </w:r>
          </w:p>
        </w:tc>
        <w:tc>
          <w:tcPr>
            <w:tcW w:w="865" w:type="dxa"/>
            <w:tcBorders>
              <w:top w:val="single" w:color="auto" w:sz="4" w:space="0"/>
              <w:left w:val="single" w:color="auto" w:sz="4" w:space="0"/>
              <w:bottom w:val="single" w:color="auto" w:sz="4" w:space="0"/>
              <w:right w:val="single" w:color="auto" w:sz="4" w:space="0"/>
            </w:tcBorders>
            <w:noWrap/>
            <w:vAlign w:val="center"/>
          </w:tcPr>
          <w:p w14:paraId="6FDBB51E">
            <w:pPr>
              <w:spacing w:after="0" w:line="240" w:lineRule="auto"/>
              <w:jc w:val="center"/>
              <w:rPr>
                <w:rFonts w:ascii="Tahoma" w:hAnsi="Tahoma" w:cs="Tahoma"/>
                <w:color w:val="000000"/>
                <w:sz w:val="20"/>
                <w:szCs w:val="20"/>
              </w:rPr>
            </w:pPr>
            <w:r>
              <w:rPr>
                <w:rFonts w:ascii="Tahoma" w:hAnsi="Tahoma" w:cs="Tahoma"/>
                <w:color w:val="000000"/>
                <w:sz w:val="20"/>
                <w:szCs w:val="20"/>
              </w:rPr>
              <w:t>27.000</w:t>
            </w:r>
          </w:p>
        </w:tc>
        <w:tc>
          <w:tcPr>
            <w:tcW w:w="665" w:type="dxa"/>
            <w:tcBorders>
              <w:top w:val="single" w:color="auto" w:sz="4" w:space="0"/>
              <w:left w:val="single" w:color="auto" w:sz="4" w:space="0"/>
              <w:bottom w:val="single" w:color="auto" w:sz="4" w:space="0"/>
              <w:right w:val="single" w:color="auto" w:sz="4" w:space="0"/>
            </w:tcBorders>
            <w:noWrap/>
            <w:vAlign w:val="center"/>
          </w:tcPr>
          <w:p w14:paraId="5AC026A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896A32A">
            <w:pPr>
              <w:spacing w:after="0" w:line="240" w:lineRule="auto"/>
              <w:jc w:val="center"/>
              <w:rPr>
                <w:rFonts w:ascii="Tahoma" w:hAnsi="Tahoma" w:cs="Tahoma"/>
                <w:color w:val="000000"/>
                <w:sz w:val="20"/>
                <w:szCs w:val="20"/>
              </w:rPr>
            </w:pPr>
            <w:r>
              <w:rPr>
                <w:rFonts w:ascii="Tahoma" w:hAnsi="Tahoma" w:cs="Tahoma"/>
                <w:color w:val="000000"/>
                <w:sz w:val="20"/>
                <w:szCs w:val="20"/>
              </w:rPr>
              <w:t>HIDROCLOROTIAZIDA 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5FE505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85CB10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70160AB">
            <w:pPr>
              <w:spacing w:after="0" w:line="240" w:lineRule="auto"/>
              <w:jc w:val="center"/>
              <w:rPr>
                <w:rFonts w:ascii="Tahoma" w:hAnsi="Tahoma" w:cs="Tahoma"/>
                <w:color w:val="000000"/>
                <w:sz w:val="20"/>
                <w:szCs w:val="20"/>
              </w:rPr>
            </w:pPr>
          </w:p>
        </w:tc>
      </w:tr>
      <w:tr w14:paraId="43D2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307792E">
            <w:pPr>
              <w:spacing w:after="0" w:line="240" w:lineRule="auto"/>
              <w:jc w:val="center"/>
              <w:rPr>
                <w:rFonts w:ascii="Tahoma" w:hAnsi="Tahoma" w:cs="Tahoma"/>
                <w:color w:val="000000"/>
                <w:sz w:val="20"/>
                <w:szCs w:val="20"/>
              </w:rPr>
            </w:pPr>
            <w:r>
              <w:rPr>
                <w:rFonts w:ascii="Tahoma" w:hAnsi="Tahoma" w:cs="Tahoma"/>
                <w:color w:val="000000"/>
                <w:sz w:val="20"/>
                <w:szCs w:val="20"/>
              </w:rPr>
              <w:t>248</w:t>
            </w:r>
          </w:p>
        </w:tc>
        <w:tc>
          <w:tcPr>
            <w:tcW w:w="865" w:type="dxa"/>
            <w:tcBorders>
              <w:top w:val="single" w:color="auto" w:sz="4" w:space="0"/>
              <w:left w:val="single" w:color="auto" w:sz="4" w:space="0"/>
              <w:bottom w:val="single" w:color="auto" w:sz="4" w:space="0"/>
              <w:right w:val="single" w:color="auto" w:sz="4" w:space="0"/>
            </w:tcBorders>
            <w:noWrap/>
            <w:vAlign w:val="center"/>
          </w:tcPr>
          <w:p w14:paraId="20C08BD7">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15C17E71">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3B1C6588">
            <w:pPr>
              <w:spacing w:after="0" w:line="240" w:lineRule="auto"/>
              <w:jc w:val="center"/>
              <w:rPr>
                <w:rFonts w:ascii="Tahoma" w:hAnsi="Tahoma" w:cs="Tahoma"/>
                <w:color w:val="000000"/>
                <w:sz w:val="20"/>
                <w:szCs w:val="20"/>
              </w:rPr>
            </w:pPr>
            <w:r>
              <w:rPr>
                <w:rFonts w:ascii="Tahoma" w:hAnsi="Tahoma" w:cs="Tahoma"/>
                <w:color w:val="000000"/>
                <w:sz w:val="20"/>
                <w:szCs w:val="20"/>
              </w:rPr>
              <w:t>HIDROCORTISONA 100 MG C/ 5 ML</w:t>
            </w:r>
          </w:p>
        </w:tc>
        <w:tc>
          <w:tcPr>
            <w:tcW w:w="993" w:type="dxa"/>
            <w:tcBorders>
              <w:top w:val="single" w:color="auto" w:sz="4" w:space="0"/>
              <w:left w:val="single" w:color="auto" w:sz="4" w:space="0"/>
              <w:bottom w:val="single" w:color="auto" w:sz="4" w:space="0"/>
              <w:right w:val="single" w:color="auto" w:sz="4" w:space="0"/>
            </w:tcBorders>
            <w:noWrap/>
            <w:vAlign w:val="center"/>
          </w:tcPr>
          <w:p w14:paraId="4B6FD9E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D06BE3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6BD3621">
            <w:pPr>
              <w:spacing w:after="0" w:line="240" w:lineRule="auto"/>
              <w:jc w:val="center"/>
              <w:rPr>
                <w:rFonts w:ascii="Tahoma" w:hAnsi="Tahoma" w:cs="Tahoma"/>
                <w:color w:val="000000"/>
                <w:sz w:val="20"/>
                <w:szCs w:val="20"/>
              </w:rPr>
            </w:pPr>
          </w:p>
        </w:tc>
      </w:tr>
      <w:tr w14:paraId="6ADB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63369B9">
            <w:pPr>
              <w:spacing w:after="0" w:line="240" w:lineRule="auto"/>
              <w:jc w:val="center"/>
              <w:rPr>
                <w:rFonts w:ascii="Tahoma" w:hAnsi="Tahoma" w:cs="Tahoma"/>
                <w:color w:val="000000"/>
                <w:sz w:val="20"/>
                <w:szCs w:val="20"/>
              </w:rPr>
            </w:pPr>
            <w:r>
              <w:rPr>
                <w:rFonts w:ascii="Tahoma" w:hAnsi="Tahoma" w:cs="Tahoma"/>
                <w:color w:val="000000"/>
                <w:sz w:val="20"/>
                <w:szCs w:val="20"/>
              </w:rPr>
              <w:t>249</w:t>
            </w:r>
          </w:p>
        </w:tc>
        <w:tc>
          <w:tcPr>
            <w:tcW w:w="865" w:type="dxa"/>
            <w:tcBorders>
              <w:top w:val="single" w:color="auto" w:sz="4" w:space="0"/>
              <w:left w:val="single" w:color="auto" w:sz="4" w:space="0"/>
              <w:bottom w:val="single" w:color="auto" w:sz="4" w:space="0"/>
              <w:right w:val="single" w:color="auto" w:sz="4" w:space="0"/>
            </w:tcBorders>
            <w:noWrap/>
            <w:vAlign w:val="center"/>
          </w:tcPr>
          <w:p w14:paraId="2D6BE741">
            <w:pPr>
              <w:spacing w:after="0" w:line="240" w:lineRule="auto"/>
              <w:jc w:val="center"/>
              <w:rPr>
                <w:rFonts w:ascii="Tahoma" w:hAnsi="Tahoma" w:cs="Tahoma"/>
                <w:color w:val="000000"/>
                <w:sz w:val="20"/>
                <w:szCs w:val="20"/>
              </w:rPr>
            </w:pPr>
            <w:r>
              <w:rPr>
                <w:rFonts w:ascii="Tahoma" w:hAnsi="Tahoma" w:cs="Tahoma"/>
                <w:color w:val="000000"/>
                <w:sz w:val="20"/>
                <w:szCs w:val="20"/>
              </w:rPr>
              <w:t>3.780</w:t>
            </w:r>
          </w:p>
        </w:tc>
        <w:tc>
          <w:tcPr>
            <w:tcW w:w="665" w:type="dxa"/>
            <w:tcBorders>
              <w:top w:val="single" w:color="auto" w:sz="4" w:space="0"/>
              <w:left w:val="single" w:color="auto" w:sz="4" w:space="0"/>
              <w:bottom w:val="single" w:color="auto" w:sz="4" w:space="0"/>
              <w:right w:val="single" w:color="auto" w:sz="4" w:space="0"/>
            </w:tcBorders>
            <w:noWrap/>
            <w:vAlign w:val="center"/>
          </w:tcPr>
          <w:p w14:paraId="1F9364A2">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74886148">
            <w:pPr>
              <w:spacing w:after="0" w:line="240" w:lineRule="auto"/>
              <w:jc w:val="center"/>
              <w:rPr>
                <w:rFonts w:ascii="Tahoma" w:hAnsi="Tahoma" w:cs="Tahoma"/>
                <w:color w:val="000000"/>
                <w:sz w:val="20"/>
                <w:szCs w:val="20"/>
              </w:rPr>
            </w:pPr>
            <w:r>
              <w:rPr>
                <w:rFonts w:ascii="Tahoma" w:hAnsi="Tahoma" w:cs="Tahoma"/>
                <w:color w:val="000000"/>
                <w:sz w:val="20"/>
                <w:szCs w:val="20"/>
              </w:rPr>
              <w:t>HIDROCORTISONA 500 MG C/ 5ML</w:t>
            </w:r>
          </w:p>
        </w:tc>
        <w:tc>
          <w:tcPr>
            <w:tcW w:w="993" w:type="dxa"/>
            <w:tcBorders>
              <w:top w:val="single" w:color="auto" w:sz="4" w:space="0"/>
              <w:left w:val="single" w:color="auto" w:sz="4" w:space="0"/>
              <w:bottom w:val="single" w:color="auto" w:sz="4" w:space="0"/>
              <w:right w:val="single" w:color="auto" w:sz="4" w:space="0"/>
            </w:tcBorders>
            <w:noWrap/>
            <w:vAlign w:val="center"/>
          </w:tcPr>
          <w:p w14:paraId="2F08FD7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6F0B73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BB28669">
            <w:pPr>
              <w:spacing w:after="0" w:line="240" w:lineRule="auto"/>
              <w:jc w:val="center"/>
              <w:rPr>
                <w:rFonts w:ascii="Tahoma" w:hAnsi="Tahoma" w:cs="Tahoma"/>
                <w:color w:val="000000"/>
                <w:sz w:val="20"/>
                <w:szCs w:val="20"/>
              </w:rPr>
            </w:pPr>
          </w:p>
        </w:tc>
      </w:tr>
      <w:tr w14:paraId="3A31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A86984D">
            <w:pPr>
              <w:spacing w:after="0" w:line="240" w:lineRule="auto"/>
              <w:jc w:val="center"/>
              <w:rPr>
                <w:rFonts w:ascii="Tahoma" w:hAnsi="Tahoma" w:cs="Tahoma"/>
                <w:color w:val="000000"/>
                <w:sz w:val="20"/>
                <w:szCs w:val="20"/>
              </w:rPr>
            </w:pPr>
            <w:r>
              <w:rPr>
                <w:rFonts w:ascii="Tahoma" w:hAnsi="Tahoma" w:cs="Tahoma"/>
                <w:color w:val="000000"/>
                <w:sz w:val="20"/>
                <w:szCs w:val="20"/>
              </w:rPr>
              <w:t>250</w:t>
            </w:r>
          </w:p>
        </w:tc>
        <w:tc>
          <w:tcPr>
            <w:tcW w:w="865" w:type="dxa"/>
            <w:tcBorders>
              <w:top w:val="single" w:color="auto" w:sz="4" w:space="0"/>
              <w:left w:val="single" w:color="auto" w:sz="4" w:space="0"/>
              <w:bottom w:val="single" w:color="auto" w:sz="4" w:space="0"/>
              <w:right w:val="single" w:color="auto" w:sz="4" w:space="0"/>
            </w:tcBorders>
            <w:noWrap/>
            <w:vAlign w:val="center"/>
          </w:tcPr>
          <w:p w14:paraId="188DACE6">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0E2EAED4">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FF5A221">
            <w:pPr>
              <w:spacing w:after="0" w:line="240" w:lineRule="auto"/>
              <w:jc w:val="center"/>
              <w:rPr>
                <w:rFonts w:ascii="Tahoma" w:hAnsi="Tahoma" w:cs="Tahoma"/>
                <w:color w:val="000000"/>
                <w:sz w:val="20"/>
                <w:szCs w:val="20"/>
              </w:rPr>
            </w:pPr>
            <w:r>
              <w:rPr>
                <w:rFonts w:ascii="Tahoma" w:hAnsi="Tahoma" w:cs="Tahoma"/>
                <w:color w:val="000000"/>
                <w:sz w:val="20"/>
                <w:szCs w:val="20"/>
              </w:rPr>
              <w:t>HIDROXIDO DE ALUMINIO 6,2% - FRASCO 100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7D599EC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22D53D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FF6629B">
            <w:pPr>
              <w:spacing w:after="0" w:line="240" w:lineRule="auto"/>
              <w:jc w:val="center"/>
              <w:rPr>
                <w:rFonts w:ascii="Tahoma" w:hAnsi="Tahoma" w:cs="Tahoma"/>
                <w:color w:val="000000"/>
                <w:sz w:val="20"/>
                <w:szCs w:val="20"/>
              </w:rPr>
            </w:pPr>
          </w:p>
        </w:tc>
      </w:tr>
      <w:tr w14:paraId="6ECA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DB0C7F7">
            <w:pPr>
              <w:spacing w:after="0" w:line="240" w:lineRule="auto"/>
              <w:jc w:val="center"/>
              <w:rPr>
                <w:rFonts w:ascii="Tahoma" w:hAnsi="Tahoma" w:cs="Tahoma"/>
                <w:color w:val="000000"/>
                <w:sz w:val="20"/>
                <w:szCs w:val="20"/>
              </w:rPr>
            </w:pPr>
            <w:r>
              <w:rPr>
                <w:rFonts w:ascii="Tahoma" w:hAnsi="Tahoma" w:cs="Tahoma"/>
                <w:color w:val="000000"/>
                <w:sz w:val="20"/>
                <w:szCs w:val="20"/>
              </w:rPr>
              <w:t>251</w:t>
            </w:r>
          </w:p>
        </w:tc>
        <w:tc>
          <w:tcPr>
            <w:tcW w:w="865" w:type="dxa"/>
            <w:tcBorders>
              <w:top w:val="single" w:color="auto" w:sz="4" w:space="0"/>
              <w:left w:val="single" w:color="auto" w:sz="4" w:space="0"/>
              <w:bottom w:val="single" w:color="auto" w:sz="4" w:space="0"/>
              <w:right w:val="single" w:color="auto" w:sz="4" w:space="0"/>
            </w:tcBorders>
            <w:noWrap/>
            <w:vAlign w:val="center"/>
          </w:tcPr>
          <w:p w14:paraId="21F402F5">
            <w:pPr>
              <w:spacing w:after="0" w:line="240" w:lineRule="auto"/>
              <w:jc w:val="center"/>
              <w:rPr>
                <w:rFonts w:ascii="Tahoma" w:hAnsi="Tahoma" w:cs="Tahoma"/>
                <w:color w:val="000000"/>
                <w:sz w:val="20"/>
                <w:szCs w:val="20"/>
              </w:rPr>
            </w:pPr>
            <w:r>
              <w:rPr>
                <w:rFonts w:ascii="Tahoma" w:hAnsi="Tahoma" w:cs="Tahoma"/>
                <w:color w:val="000000"/>
                <w:sz w:val="20"/>
                <w:szCs w:val="20"/>
              </w:rPr>
              <w:t>2.250</w:t>
            </w:r>
          </w:p>
        </w:tc>
        <w:tc>
          <w:tcPr>
            <w:tcW w:w="665" w:type="dxa"/>
            <w:tcBorders>
              <w:top w:val="single" w:color="auto" w:sz="4" w:space="0"/>
              <w:left w:val="single" w:color="auto" w:sz="4" w:space="0"/>
              <w:bottom w:val="single" w:color="auto" w:sz="4" w:space="0"/>
              <w:right w:val="single" w:color="auto" w:sz="4" w:space="0"/>
            </w:tcBorders>
            <w:noWrap/>
            <w:vAlign w:val="center"/>
          </w:tcPr>
          <w:p w14:paraId="29223BA2">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1568C65">
            <w:pPr>
              <w:spacing w:after="0" w:line="240" w:lineRule="auto"/>
              <w:jc w:val="center"/>
              <w:rPr>
                <w:rFonts w:ascii="Tahoma" w:hAnsi="Tahoma" w:cs="Tahoma"/>
                <w:color w:val="000000"/>
                <w:sz w:val="20"/>
                <w:szCs w:val="20"/>
              </w:rPr>
            </w:pPr>
            <w:r>
              <w:rPr>
                <w:rFonts w:ascii="Tahoma" w:hAnsi="Tahoma" w:cs="Tahoma"/>
                <w:color w:val="000000"/>
                <w:sz w:val="20"/>
                <w:szCs w:val="20"/>
              </w:rPr>
              <w:t>IBUPROFENO GOTAS - 50 MG/ML FRASCO COM 30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054D0A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0D5D8A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6E58923">
            <w:pPr>
              <w:spacing w:after="0" w:line="240" w:lineRule="auto"/>
              <w:jc w:val="center"/>
              <w:rPr>
                <w:rFonts w:ascii="Tahoma" w:hAnsi="Tahoma" w:cs="Tahoma"/>
                <w:color w:val="000000"/>
                <w:sz w:val="20"/>
                <w:szCs w:val="20"/>
              </w:rPr>
            </w:pPr>
          </w:p>
        </w:tc>
      </w:tr>
      <w:tr w14:paraId="2ECD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5BF77FB">
            <w:pPr>
              <w:spacing w:after="0" w:line="240" w:lineRule="auto"/>
              <w:jc w:val="center"/>
              <w:rPr>
                <w:rFonts w:ascii="Tahoma" w:hAnsi="Tahoma" w:cs="Tahoma"/>
                <w:color w:val="000000"/>
                <w:sz w:val="20"/>
                <w:szCs w:val="20"/>
              </w:rPr>
            </w:pPr>
            <w:r>
              <w:rPr>
                <w:rFonts w:ascii="Tahoma" w:hAnsi="Tahoma" w:cs="Tahoma"/>
                <w:color w:val="000000"/>
                <w:sz w:val="20"/>
                <w:szCs w:val="20"/>
              </w:rPr>
              <w:t>252</w:t>
            </w:r>
          </w:p>
        </w:tc>
        <w:tc>
          <w:tcPr>
            <w:tcW w:w="865" w:type="dxa"/>
            <w:tcBorders>
              <w:top w:val="single" w:color="auto" w:sz="4" w:space="0"/>
              <w:left w:val="single" w:color="auto" w:sz="4" w:space="0"/>
              <w:bottom w:val="single" w:color="auto" w:sz="4" w:space="0"/>
              <w:right w:val="single" w:color="auto" w:sz="4" w:space="0"/>
            </w:tcBorders>
            <w:noWrap/>
            <w:vAlign w:val="center"/>
          </w:tcPr>
          <w:p w14:paraId="4D6AD9E2">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665" w:type="dxa"/>
            <w:tcBorders>
              <w:top w:val="single" w:color="auto" w:sz="4" w:space="0"/>
              <w:left w:val="single" w:color="auto" w:sz="4" w:space="0"/>
              <w:bottom w:val="single" w:color="auto" w:sz="4" w:space="0"/>
              <w:right w:val="single" w:color="auto" w:sz="4" w:space="0"/>
            </w:tcBorders>
            <w:noWrap/>
            <w:vAlign w:val="center"/>
          </w:tcPr>
          <w:p w14:paraId="17359D2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7ED9AF49">
            <w:pPr>
              <w:spacing w:after="0" w:line="240" w:lineRule="auto"/>
              <w:jc w:val="center"/>
              <w:rPr>
                <w:rFonts w:ascii="Tahoma" w:hAnsi="Tahoma" w:cs="Tahoma"/>
                <w:color w:val="000000"/>
                <w:sz w:val="20"/>
                <w:szCs w:val="20"/>
              </w:rPr>
            </w:pPr>
            <w:r>
              <w:rPr>
                <w:rFonts w:ascii="Tahoma" w:hAnsi="Tahoma" w:cs="Tahoma"/>
                <w:color w:val="000000"/>
                <w:sz w:val="20"/>
                <w:szCs w:val="20"/>
              </w:rPr>
              <w:t>IBUPROFENO 100 MG/ML - FRASCO COM 30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00267B7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F5BF02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519EE06">
            <w:pPr>
              <w:spacing w:after="0" w:line="240" w:lineRule="auto"/>
              <w:jc w:val="center"/>
              <w:rPr>
                <w:rFonts w:ascii="Tahoma" w:hAnsi="Tahoma" w:cs="Tahoma"/>
                <w:color w:val="000000"/>
                <w:sz w:val="20"/>
                <w:szCs w:val="20"/>
              </w:rPr>
            </w:pPr>
          </w:p>
        </w:tc>
      </w:tr>
      <w:tr w14:paraId="2771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6BCF485">
            <w:pPr>
              <w:spacing w:after="0" w:line="240" w:lineRule="auto"/>
              <w:jc w:val="center"/>
              <w:rPr>
                <w:rFonts w:ascii="Tahoma" w:hAnsi="Tahoma" w:cs="Tahoma"/>
                <w:color w:val="000000"/>
                <w:sz w:val="20"/>
                <w:szCs w:val="20"/>
              </w:rPr>
            </w:pPr>
            <w:r>
              <w:rPr>
                <w:rFonts w:ascii="Tahoma" w:hAnsi="Tahoma" w:cs="Tahoma"/>
                <w:color w:val="000000"/>
                <w:sz w:val="20"/>
                <w:szCs w:val="20"/>
              </w:rPr>
              <w:t>253</w:t>
            </w:r>
          </w:p>
        </w:tc>
        <w:tc>
          <w:tcPr>
            <w:tcW w:w="865" w:type="dxa"/>
            <w:tcBorders>
              <w:top w:val="single" w:color="auto" w:sz="4" w:space="0"/>
              <w:left w:val="single" w:color="auto" w:sz="4" w:space="0"/>
              <w:bottom w:val="single" w:color="auto" w:sz="4" w:space="0"/>
              <w:right w:val="single" w:color="auto" w:sz="4" w:space="0"/>
            </w:tcBorders>
            <w:noWrap/>
            <w:vAlign w:val="center"/>
          </w:tcPr>
          <w:p w14:paraId="69FD45F1">
            <w:pPr>
              <w:spacing w:after="0" w:line="240" w:lineRule="auto"/>
              <w:jc w:val="center"/>
              <w:rPr>
                <w:rFonts w:ascii="Tahoma" w:hAnsi="Tahoma" w:cs="Tahoma"/>
                <w:color w:val="000000"/>
                <w:sz w:val="20"/>
                <w:szCs w:val="20"/>
              </w:rPr>
            </w:pPr>
            <w:r>
              <w:rPr>
                <w:rFonts w:ascii="Tahoma" w:hAnsi="Tahoma" w:cs="Tahoma"/>
                <w:color w:val="000000"/>
                <w:sz w:val="20"/>
                <w:szCs w:val="20"/>
              </w:rPr>
              <w:t>81.000</w:t>
            </w:r>
          </w:p>
        </w:tc>
        <w:tc>
          <w:tcPr>
            <w:tcW w:w="665" w:type="dxa"/>
            <w:tcBorders>
              <w:top w:val="single" w:color="auto" w:sz="4" w:space="0"/>
              <w:left w:val="single" w:color="auto" w:sz="4" w:space="0"/>
              <w:bottom w:val="single" w:color="auto" w:sz="4" w:space="0"/>
              <w:right w:val="single" w:color="auto" w:sz="4" w:space="0"/>
            </w:tcBorders>
            <w:noWrap/>
            <w:vAlign w:val="center"/>
          </w:tcPr>
          <w:p w14:paraId="34710E2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0390C0A">
            <w:pPr>
              <w:spacing w:after="0" w:line="240" w:lineRule="auto"/>
              <w:jc w:val="center"/>
              <w:rPr>
                <w:rFonts w:ascii="Tahoma" w:hAnsi="Tahoma" w:cs="Tahoma"/>
                <w:color w:val="000000"/>
                <w:sz w:val="20"/>
                <w:szCs w:val="20"/>
              </w:rPr>
            </w:pPr>
            <w:r>
              <w:rPr>
                <w:rFonts w:ascii="Tahoma" w:hAnsi="Tahoma" w:cs="Tahoma"/>
                <w:color w:val="000000"/>
                <w:sz w:val="20"/>
                <w:szCs w:val="20"/>
              </w:rPr>
              <w:t>IBUPROFENO 300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78FD0F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350A55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7E2EB7F">
            <w:pPr>
              <w:spacing w:after="0" w:line="240" w:lineRule="auto"/>
              <w:jc w:val="center"/>
              <w:rPr>
                <w:rFonts w:ascii="Tahoma" w:hAnsi="Tahoma" w:cs="Tahoma"/>
                <w:color w:val="000000"/>
                <w:sz w:val="20"/>
                <w:szCs w:val="20"/>
              </w:rPr>
            </w:pPr>
          </w:p>
        </w:tc>
      </w:tr>
      <w:tr w14:paraId="2A8C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9788650">
            <w:pPr>
              <w:spacing w:after="0" w:line="240" w:lineRule="auto"/>
              <w:jc w:val="center"/>
              <w:rPr>
                <w:rFonts w:ascii="Tahoma" w:hAnsi="Tahoma" w:cs="Tahoma"/>
                <w:color w:val="000000"/>
                <w:sz w:val="20"/>
                <w:szCs w:val="20"/>
              </w:rPr>
            </w:pPr>
            <w:r>
              <w:rPr>
                <w:rFonts w:ascii="Tahoma" w:hAnsi="Tahoma" w:cs="Tahoma"/>
                <w:color w:val="000000"/>
                <w:sz w:val="20"/>
                <w:szCs w:val="20"/>
              </w:rPr>
              <w:t>254</w:t>
            </w:r>
          </w:p>
        </w:tc>
        <w:tc>
          <w:tcPr>
            <w:tcW w:w="865" w:type="dxa"/>
            <w:tcBorders>
              <w:top w:val="single" w:color="auto" w:sz="4" w:space="0"/>
              <w:left w:val="single" w:color="auto" w:sz="4" w:space="0"/>
              <w:bottom w:val="single" w:color="auto" w:sz="4" w:space="0"/>
              <w:right w:val="single" w:color="auto" w:sz="4" w:space="0"/>
            </w:tcBorders>
            <w:noWrap/>
            <w:vAlign w:val="center"/>
          </w:tcPr>
          <w:p w14:paraId="5FC56B6D">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33B70F9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0DCCE6C">
            <w:pPr>
              <w:spacing w:after="0" w:line="240" w:lineRule="auto"/>
              <w:jc w:val="center"/>
              <w:rPr>
                <w:rFonts w:ascii="Tahoma" w:hAnsi="Tahoma" w:cs="Tahoma"/>
                <w:color w:val="000000"/>
                <w:sz w:val="20"/>
                <w:szCs w:val="20"/>
              </w:rPr>
            </w:pPr>
            <w:r>
              <w:rPr>
                <w:rFonts w:ascii="Tahoma" w:hAnsi="Tahoma" w:cs="Tahoma"/>
                <w:color w:val="000000"/>
                <w:sz w:val="20"/>
                <w:szCs w:val="20"/>
              </w:rPr>
              <w:t>IMIPRAMINA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1E7C72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3D0B6D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902C6AC">
            <w:pPr>
              <w:spacing w:after="0" w:line="240" w:lineRule="auto"/>
              <w:jc w:val="center"/>
              <w:rPr>
                <w:rFonts w:ascii="Tahoma" w:hAnsi="Tahoma" w:cs="Tahoma"/>
                <w:color w:val="000000"/>
                <w:sz w:val="20"/>
                <w:szCs w:val="20"/>
              </w:rPr>
            </w:pPr>
          </w:p>
        </w:tc>
      </w:tr>
      <w:tr w14:paraId="3AED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E482BCB">
            <w:pPr>
              <w:spacing w:after="0" w:line="240" w:lineRule="auto"/>
              <w:jc w:val="center"/>
              <w:rPr>
                <w:rFonts w:ascii="Tahoma" w:hAnsi="Tahoma" w:cs="Tahoma"/>
                <w:color w:val="000000"/>
                <w:sz w:val="20"/>
                <w:szCs w:val="20"/>
              </w:rPr>
            </w:pPr>
            <w:r>
              <w:rPr>
                <w:rFonts w:ascii="Tahoma" w:hAnsi="Tahoma" w:cs="Tahoma"/>
                <w:color w:val="000000"/>
                <w:sz w:val="20"/>
                <w:szCs w:val="20"/>
              </w:rPr>
              <w:t>255</w:t>
            </w:r>
          </w:p>
        </w:tc>
        <w:tc>
          <w:tcPr>
            <w:tcW w:w="865" w:type="dxa"/>
            <w:tcBorders>
              <w:top w:val="single" w:color="auto" w:sz="4" w:space="0"/>
              <w:left w:val="single" w:color="auto" w:sz="4" w:space="0"/>
              <w:bottom w:val="single" w:color="auto" w:sz="4" w:space="0"/>
              <w:right w:val="single" w:color="auto" w:sz="4" w:space="0"/>
            </w:tcBorders>
            <w:noWrap/>
            <w:vAlign w:val="center"/>
          </w:tcPr>
          <w:p w14:paraId="61C50ADF">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5F3EFE3A">
            <w:pPr>
              <w:spacing w:after="0" w:line="240" w:lineRule="auto"/>
              <w:jc w:val="center"/>
              <w:rPr>
                <w:rFonts w:ascii="Tahoma" w:hAnsi="Tahoma" w:cs="Tahoma"/>
                <w:color w:val="000000"/>
                <w:sz w:val="20"/>
                <w:szCs w:val="20"/>
              </w:rPr>
            </w:pPr>
            <w:r>
              <w:rPr>
                <w:rFonts w:ascii="Tahoma" w:hAnsi="Tahoma" w:cs="Tahoma"/>
                <w:color w:val="000000"/>
                <w:sz w:val="20"/>
                <w:szCs w:val="20"/>
              </w:rPr>
              <w:t>SAC</w:t>
            </w:r>
          </w:p>
        </w:tc>
        <w:tc>
          <w:tcPr>
            <w:tcW w:w="4499" w:type="dxa"/>
            <w:tcBorders>
              <w:top w:val="single" w:color="auto" w:sz="4" w:space="0"/>
              <w:left w:val="single" w:color="auto" w:sz="4" w:space="0"/>
              <w:bottom w:val="single" w:color="auto" w:sz="4" w:space="0"/>
              <w:right w:val="single" w:color="auto" w:sz="4" w:space="0"/>
            </w:tcBorders>
            <w:vAlign w:val="center"/>
          </w:tcPr>
          <w:p w14:paraId="0EABE285">
            <w:pPr>
              <w:spacing w:after="0" w:line="240" w:lineRule="auto"/>
              <w:jc w:val="center"/>
              <w:rPr>
                <w:rFonts w:ascii="Tahoma" w:hAnsi="Tahoma" w:cs="Tahoma"/>
                <w:color w:val="000000"/>
                <w:sz w:val="20"/>
                <w:szCs w:val="20"/>
              </w:rPr>
            </w:pPr>
            <w:r>
              <w:rPr>
                <w:rFonts w:ascii="Tahoma" w:hAnsi="Tahoma" w:cs="Tahoma"/>
                <w:color w:val="000000"/>
                <w:sz w:val="20"/>
                <w:szCs w:val="20"/>
              </w:rPr>
              <w:t>IMIQUIMODE, CONCENTRAÇÃO: 50 MG/G, FORMA FARMACÊUTICA: CREME</w:t>
            </w:r>
          </w:p>
        </w:tc>
        <w:tc>
          <w:tcPr>
            <w:tcW w:w="993" w:type="dxa"/>
            <w:tcBorders>
              <w:top w:val="single" w:color="auto" w:sz="4" w:space="0"/>
              <w:left w:val="single" w:color="auto" w:sz="4" w:space="0"/>
              <w:bottom w:val="single" w:color="auto" w:sz="4" w:space="0"/>
              <w:right w:val="single" w:color="auto" w:sz="4" w:space="0"/>
            </w:tcBorders>
            <w:noWrap/>
            <w:vAlign w:val="center"/>
          </w:tcPr>
          <w:p w14:paraId="731DCDE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971CD1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DD6F7CC">
            <w:pPr>
              <w:spacing w:after="0" w:line="240" w:lineRule="auto"/>
              <w:jc w:val="center"/>
              <w:rPr>
                <w:rFonts w:ascii="Tahoma" w:hAnsi="Tahoma" w:cs="Tahoma"/>
                <w:color w:val="000000"/>
                <w:sz w:val="20"/>
                <w:szCs w:val="20"/>
              </w:rPr>
            </w:pPr>
          </w:p>
        </w:tc>
      </w:tr>
      <w:tr w14:paraId="50B3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D14E3E0">
            <w:pPr>
              <w:spacing w:after="0" w:line="240" w:lineRule="auto"/>
              <w:jc w:val="center"/>
              <w:rPr>
                <w:rFonts w:ascii="Tahoma" w:hAnsi="Tahoma" w:cs="Tahoma"/>
                <w:color w:val="000000"/>
                <w:sz w:val="20"/>
                <w:szCs w:val="20"/>
              </w:rPr>
            </w:pPr>
            <w:r>
              <w:rPr>
                <w:rFonts w:ascii="Tahoma" w:hAnsi="Tahoma" w:cs="Tahoma"/>
                <w:color w:val="000000"/>
                <w:sz w:val="20"/>
                <w:szCs w:val="20"/>
              </w:rPr>
              <w:t>256</w:t>
            </w:r>
          </w:p>
        </w:tc>
        <w:tc>
          <w:tcPr>
            <w:tcW w:w="865" w:type="dxa"/>
            <w:tcBorders>
              <w:top w:val="single" w:color="auto" w:sz="4" w:space="0"/>
              <w:left w:val="single" w:color="auto" w:sz="4" w:space="0"/>
              <w:bottom w:val="single" w:color="auto" w:sz="4" w:space="0"/>
              <w:right w:val="single" w:color="auto" w:sz="4" w:space="0"/>
            </w:tcBorders>
            <w:noWrap/>
            <w:vAlign w:val="center"/>
          </w:tcPr>
          <w:p w14:paraId="6576E309">
            <w:pPr>
              <w:spacing w:after="0" w:line="240" w:lineRule="auto"/>
              <w:jc w:val="center"/>
              <w:rPr>
                <w:rFonts w:ascii="Tahoma" w:hAnsi="Tahoma" w:cs="Tahoma"/>
                <w:color w:val="000000"/>
                <w:sz w:val="20"/>
                <w:szCs w:val="20"/>
              </w:rPr>
            </w:pPr>
            <w:r>
              <w:rPr>
                <w:rFonts w:ascii="Tahoma" w:hAnsi="Tahoma" w:cs="Tahoma"/>
                <w:color w:val="000000"/>
                <w:sz w:val="20"/>
                <w:szCs w:val="20"/>
              </w:rPr>
              <w:t>05</w:t>
            </w:r>
          </w:p>
        </w:tc>
        <w:tc>
          <w:tcPr>
            <w:tcW w:w="665" w:type="dxa"/>
            <w:tcBorders>
              <w:top w:val="single" w:color="auto" w:sz="4" w:space="0"/>
              <w:left w:val="single" w:color="auto" w:sz="4" w:space="0"/>
              <w:bottom w:val="single" w:color="auto" w:sz="4" w:space="0"/>
              <w:right w:val="single" w:color="auto" w:sz="4" w:space="0"/>
            </w:tcBorders>
            <w:noWrap/>
            <w:vAlign w:val="center"/>
          </w:tcPr>
          <w:p w14:paraId="1CF0C83B">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5C3E51DA">
            <w:pPr>
              <w:spacing w:after="0" w:line="240" w:lineRule="auto"/>
              <w:jc w:val="center"/>
              <w:rPr>
                <w:rFonts w:ascii="Tahoma" w:hAnsi="Tahoma" w:cs="Tahoma"/>
                <w:color w:val="000000"/>
                <w:sz w:val="20"/>
                <w:szCs w:val="20"/>
              </w:rPr>
            </w:pPr>
            <w:r>
              <w:rPr>
                <w:rFonts w:ascii="Tahoma" w:hAnsi="Tahoma" w:cs="Tahoma"/>
                <w:color w:val="000000"/>
                <w:sz w:val="20"/>
                <w:szCs w:val="20"/>
              </w:rPr>
              <w:t>IMPLANON NXT 68 MG - CAIXA COM UM IMPLANTE + APLICADOR</w:t>
            </w:r>
          </w:p>
        </w:tc>
        <w:tc>
          <w:tcPr>
            <w:tcW w:w="993" w:type="dxa"/>
            <w:tcBorders>
              <w:top w:val="single" w:color="auto" w:sz="4" w:space="0"/>
              <w:left w:val="single" w:color="auto" w:sz="4" w:space="0"/>
              <w:bottom w:val="single" w:color="auto" w:sz="4" w:space="0"/>
              <w:right w:val="single" w:color="auto" w:sz="4" w:space="0"/>
            </w:tcBorders>
            <w:noWrap/>
            <w:vAlign w:val="center"/>
          </w:tcPr>
          <w:p w14:paraId="5DD710E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EB05FA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F52A5E4">
            <w:pPr>
              <w:spacing w:after="0" w:line="240" w:lineRule="auto"/>
              <w:jc w:val="center"/>
              <w:rPr>
                <w:rFonts w:ascii="Tahoma" w:hAnsi="Tahoma" w:cs="Tahoma"/>
                <w:color w:val="000000"/>
                <w:sz w:val="20"/>
                <w:szCs w:val="20"/>
              </w:rPr>
            </w:pPr>
          </w:p>
        </w:tc>
      </w:tr>
      <w:tr w14:paraId="62A6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0AC2313">
            <w:pPr>
              <w:spacing w:after="0" w:line="240" w:lineRule="auto"/>
              <w:jc w:val="center"/>
              <w:rPr>
                <w:rFonts w:ascii="Tahoma" w:hAnsi="Tahoma" w:cs="Tahoma"/>
                <w:color w:val="000000"/>
                <w:sz w:val="20"/>
                <w:szCs w:val="20"/>
              </w:rPr>
            </w:pPr>
            <w:r>
              <w:rPr>
                <w:rFonts w:ascii="Tahoma" w:hAnsi="Tahoma" w:cs="Tahoma"/>
                <w:color w:val="000000"/>
                <w:sz w:val="20"/>
                <w:szCs w:val="20"/>
              </w:rPr>
              <w:t>257</w:t>
            </w:r>
          </w:p>
        </w:tc>
        <w:tc>
          <w:tcPr>
            <w:tcW w:w="865" w:type="dxa"/>
            <w:tcBorders>
              <w:top w:val="single" w:color="auto" w:sz="4" w:space="0"/>
              <w:left w:val="single" w:color="auto" w:sz="4" w:space="0"/>
              <w:bottom w:val="single" w:color="auto" w:sz="4" w:space="0"/>
              <w:right w:val="single" w:color="auto" w:sz="4" w:space="0"/>
            </w:tcBorders>
            <w:noWrap/>
            <w:vAlign w:val="center"/>
          </w:tcPr>
          <w:p w14:paraId="66CA50CA">
            <w:pPr>
              <w:spacing w:after="0" w:line="240" w:lineRule="auto"/>
              <w:jc w:val="center"/>
              <w:rPr>
                <w:rFonts w:ascii="Tahoma" w:hAnsi="Tahoma" w:cs="Tahoma"/>
                <w:color w:val="000000"/>
                <w:sz w:val="20"/>
                <w:szCs w:val="20"/>
              </w:rPr>
            </w:pPr>
            <w:r>
              <w:rPr>
                <w:rFonts w:ascii="Tahoma" w:hAnsi="Tahoma" w:cs="Tahoma"/>
                <w:color w:val="000000"/>
                <w:sz w:val="20"/>
                <w:szCs w:val="20"/>
              </w:rPr>
              <w:t>45</w:t>
            </w:r>
          </w:p>
        </w:tc>
        <w:tc>
          <w:tcPr>
            <w:tcW w:w="665" w:type="dxa"/>
            <w:tcBorders>
              <w:top w:val="single" w:color="auto" w:sz="4" w:space="0"/>
              <w:left w:val="single" w:color="auto" w:sz="4" w:space="0"/>
              <w:bottom w:val="single" w:color="auto" w:sz="4" w:space="0"/>
              <w:right w:val="single" w:color="auto" w:sz="4" w:space="0"/>
            </w:tcBorders>
            <w:noWrap/>
            <w:vAlign w:val="center"/>
          </w:tcPr>
          <w:p w14:paraId="7A8A3AC2">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23FD26EE">
            <w:pPr>
              <w:spacing w:after="0" w:line="240" w:lineRule="auto"/>
              <w:jc w:val="center"/>
              <w:rPr>
                <w:rFonts w:ascii="Tahoma" w:hAnsi="Tahoma" w:cs="Tahoma"/>
                <w:color w:val="000000"/>
                <w:sz w:val="20"/>
                <w:szCs w:val="20"/>
              </w:rPr>
            </w:pPr>
            <w:r>
              <w:rPr>
                <w:rFonts w:ascii="Tahoma" w:hAnsi="Tahoma" w:cs="Tahoma"/>
                <w:color w:val="000000"/>
                <w:sz w:val="20"/>
                <w:szCs w:val="20"/>
              </w:rPr>
              <w:t>INSULINA GLULISINA FRASCO 3 ML REFIL PARA CANETA</w:t>
            </w:r>
          </w:p>
        </w:tc>
        <w:tc>
          <w:tcPr>
            <w:tcW w:w="993" w:type="dxa"/>
            <w:tcBorders>
              <w:top w:val="single" w:color="auto" w:sz="4" w:space="0"/>
              <w:left w:val="single" w:color="auto" w:sz="4" w:space="0"/>
              <w:bottom w:val="single" w:color="auto" w:sz="4" w:space="0"/>
              <w:right w:val="single" w:color="auto" w:sz="4" w:space="0"/>
            </w:tcBorders>
            <w:noWrap/>
            <w:vAlign w:val="center"/>
          </w:tcPr>
          <w:p w14:paraId="41CB351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BC0181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368B2FA">
            <w:pPr>
              <w:spacing w:after="0" w:line="240" w:lineRule="auto"/>
              <w:jc w:val="center"/>
              <w:rPr>
                <w:rFonts w:ascii="Tahoma" w:hAnsi="Tahoma" w:cs="Tahoma"/>
                <w:color w:val="000000"/>
                <w:sz w:val="20"/>
                <w:szCs w:val="20"/>
              </w:rPr>
            </w:pPr>
          </w:p>
        </w:tc>
      </w:tr>
      <w:tr w14:paraId="51D3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48760A7">
            <w:pPr>
              <w:spacing w:after="0" w:line="240" w:lineRule="auto"/>
              <w:jc w:val="center"/>
              <w:rPr>
                <w:rFonts w:ascii="Tahoma" w:hAnsi="Tahoma" w:cs="Tahoma"/>
                <w:color w:val="000000"/>
                <w:sz w:val="20"/>
                <w:szCs w:val="20"/>
              </w:rPr>
            </w:pPr>
            <w:r>
              <w:rPr>
                <w:rFonts w:ascii="Tahoma" w:hAnsi="Tahoma" w:cs="Tahoma"/>
                <w:color w:val="000000"/>
                <w:sz w:val="20"/>
                <w:szCs w:val="20"/>
              </w:rPr>
              <w:t>258</w:t>
            </w:r>
          </w:p>
        </w:tc>
        <w:tc>
          <w:tcPr>
            <w:tcW w:w="865" w:type="dxa"/>
            <w:tcBorders>
              <w:top w:val="single" w:color="auto" w:sz="4" w:space="0"/>
              <w:left w:val="single" w:color="auto" w:sz="4" w:space="0"/>
              <w:bottom w:val="single" w:color="auto" w:sz="4" w:space="0"/>
              <w:right w:val="single" w:color="auto" w:sz="4" w:space="0"/>
            </w:tcBorders>
            <w:noWrap/>
            <w:vAlign w:val="center"/>
          </w:tcPr>
          <w:p w14:paraId="4893C4C7">
            <w:pPr>
              <w:spacing w:after="0" w:line="240" w:lineRule="auto"/>
              <w:jc w:val="center"/>
              <w:rPr>
                <w:rFonts w:ascii="Tahoma" w:hAnsi="Tahoma" w:cs="Tahoma"/>
                <w:color w:val="000000"/>
                <w:sz w:val="20"/>
                <w:szCs w:val="20"/>
              </w:rPr>
            </w:pPr>
            <w:r>
              <w:rPr>
                <w:rFonts w:ascii="Tahoma" w:hAnsi="Tahoma" w:cs="Tahoma"/>
                <w:color w:val="000000"/>
                <w:sz w:val="20"/>
                <w:szCs w:val="20"/>
              </w:rPr>
              <w:t>90</w:t>
            </w:r>
          </w:p>
        </w:tc>
        <w:tc>
          <w:tcPr>
            <w:tcW w:w="665" w:type="dxa"/>
            <w:tcBorders>
              <w:top w:val="single" w:color="auto" w:sz="4" w:space="0"/>
              <w:left w:val="single" w:color="auto" w:sz="4" w:space="0"/>
              <w:bottom w:val="single" w:color="auto" w:sz="4" w:space="0"/>
              <w:right w:val="single" w:color="auto" w:sz="4" w:space="0"/>
            </w:tcBorders>
            <w:noWrap/>
            <w:vAlign w:val="center"/>
          </w:tcPr>
          <w:p w14:paraId="67F0E586">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1FA240B7">
            <w:pPr>
              <w:spacing w:after="0" w:line="240" w:lineRule="auto"/>
              <w:jc w:val="center"/>
              <w:rPr>
                <w:rFonts w:ascii="Tahoma" w:hAnsi="Tahoma" w:cs="Tahoma"/>
                <w:color w:val="000000"/>
                <w:sz w:val="20"/>
                <w:szCs w:val="20"/>
              </w:rPr>
            </w:pPr>
            <w:r>
              <w:rPr>
                <w:rFonts w:ascii="Tahoma" w:hAnsi="Tahoma" w:cs="Tahoma"/>
                <w:color w:val="000000"/>
                <w:sz w:val="20"/>
                <w:szCs w:val="20"/>
              </w:rPr>
              <w:t>INSULINA, ORIGEM: ASPARTE, DOSAGEM: 100U/ML, APLICAÇÃO: INJETÁVEL CANETA DESCARTAVEL 3 ML</w:t>
            </w:r>
          </w:p>
        </w:tc>
        <w:tc>
          <w:tcPr>
            <w:tcW w:w="993" w:type="dxa"/>
            <w:tcBorders>
              <w:top w:val="single" w:color="auto" w:sz="4" w:space="0"/>
              <w:left w:val="single" w:color="auto" w:sz="4" w:space="0"/>
              <w:bottom w:val="single" w:color="auto" w:sz="4" w:space="0"/>
              <w:right w:val="single" w:color="auto" w:sz="4" w:space="0"/>
            </w:tcBorders>
            <w:noWrap/>
            <w:vAlign w:val="center"/>
          </w:tcPr>
          <w:p w14:paraId="2E9969B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E78BAD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8A58B07">
            <w:pPr>
              <w:spacing w:after="0" w:line="240" w:lineRule="auto"/>
              <w:jc w:val="center"/>
              <w:rPr>
                <w:rFonts w:ascii="Tahoma" w:hAnsi="Tahoma" w:cs="Tahoma"/>
                <w:color w:val="000000"/>
                <w:sz w:val="20"/>
                <w:szCs w:val="20"/>
              </w:rPr>
            </w:pPr>
          </w:p>
        </w:tc>
      </w:tr>
      <w:tr w14:paraId="0D3B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FF496B0">
            <w:pPr>
              <w:spacing w:after="0" w:line="240" w:lineRule="auto"/>
              <w:jc w:val="center"/>
              <w:rPr>
                <w:rFonts w:ascii="Tahoma" w:hAnsi="Tahoma" w:cs="Tahoma"/>
                <w:color w:val="000000"/>
                <w:sz w:val="20"/>
                <w:szCs w:val="20"/>
              </w:rPr>
            </w:pPr>
            <w:r>
              <w:rPr>
                <w:rFonts w:ascii="Tahoma" w:hAnsi="Tahoma" w:cs="Tahoma"/>
                <w:color w:val="000000"/>
                <w:sz w:val="20"/>
                <w:szCs w:val="20"/>
              </w:rPr>
              <w:t>259</w:t>
            </w:r>
          </w:p>
        </w:tc>
        <w:tc>
          <w:tcPr>
            <w:tcW w:w="865" w:type="dxa"/>
            <w:tcBorders>
              <w:top w:val="single" w:color="auto" w:sz="4" w:space="0"/>
              <w:left w:val="single" w:color="auto" w:sz="4" w:space="0"/>
              <w:bottom w:val="single" w:color="auto" w:sz="4" w:space="0"/>
              <w:right w:val="single" w:color="auto" w:sz="4" w:space="0"/>
            </w:tcBorders>
            <w:noWrap/>
            <w:vAlign w:val="center"/>
          </w:tcPr>
          <w:p w14:paraId="5545B0A8">
            <w:pPr>
              <w:spacing w:after="0" w:line="240" w:lineRule="auto"/>
              <w:jc w:val="center"/>
              <w:rPr>
                <w:rFonts w:ascii="Tahoma" w:hAnsi="Tahoma" w:cs="Tahoma"/>
                <w:color w:val="000000"/>
                <w:sz w:val="20"/>
                <w:szCs w:val="20"/>
              </w:rPr>
            </w:pPr>
            <w:r>
              <w:rPr>
                <w:rFonts w:ascii="Tahoma" w:hAnsi="Tahoma" w:cs="Tahoma"/>
                <w:color w:val="000000"/>
                <w:sz w:val="20"/>
                <w:szCs w:val="20"/>
              </w:rPr>
              <w:t>72</w:t>
            </w:r>
          </w:p>
        </w:tc>
        <w:tc>
          <w:tcPr>
            <w:tcW w:w="665" w:type="dxa"/>
            <w:tcBorders>
              <w:top w:val="single" w:color="auto" w:sz="4" w:space="0"/>
              <w:left w:val="single" w:color="auto" w:sz="4" w:space="0"/>
              <w:bottom w:val="single" w:color="auto" w:sz="4" w:space="0"/>
              <w:right w:val="single" w:color="auto" w:sz="4" w:space="0"/>
            </w:tcBorders>
            <w:noWrap/>
            <w:vAlign w:val="center"/>
          </w:tcPr>
          <w:p w14:paraId="6D970B40">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56977782">
            <w:pPr>
              <w:spacing w:after="0" w:line="240" w:lineRule="auto"/>
              <w:jc w:val="center"/>
              <w:rPr>
                <w:rFonts w:ascii="Tahoma" w:hAnsi="Tahoma" w:cs="Tahoma"/>
                <w:color w:val="000000"/>
                <w:sz w:val="20"/>
                <w:szCs w:val="20"/>
              </w:rPr>
            </w:pPr>
            <w:r>
              <w:rPr>
                <w:rFonts w:ascii="Tahoma" w:hAnsi="Tahoma" w:cs="Tahoma"/>
                <w:color w:val="000000"/>
                <w:sz w:val="20"/>
                <w:szCs w:val="20"/>
              </w:rPr>
              <w:t>INSULINA, ORIGEM: LISPRO, DOSAGEM: 100U/ML, APLICAÇÃO: INJETÁVEL FRASCO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0BD0876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9E63CD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0B93BE7">
            <w:pPr>
              <w:spacing w:after="0" w:line="240" w:lineRule="auto"/>
              <w:jc w:val="center"/>
              <w:rPr>
                <w:rFonts w:ascii="Tahoma" w:hAnsi="Tahoma" w:cs="Tahoma"/>
                <w:color w:val="000000"/>
                <w:sz w:val="20"/>
                <w:szCs w:val="20"/>
              </w:rPr>
            </w:pPr>
          </w:p>
        </w:tc>
      </w:tr>
      <w:tr w14:paraId="7205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14F2CC6">
            <w:pPr>
              <w:spacing w:after="0" w:line="240" w:lineRule="auto"/>
              <w:jc w:val="center"/>
              <w:rPr>
                <w:rFonts w:ascii="Tahoma" w:hAnsi="Tahoma" w:cs="Tahoma"/>
                <w:color w:val="000000"/>
                <w:sz w:val="20"/>
                <w:szCs w:val="20"/>
              </w:rPr>
            </w:pPr>
            <w:r>
              <w:rPr>
                <w:rFonts w:ascii="Tahoma" w:hAnsi="Tahoma" w:cs="Tahoma"/>
                <w:color w:val="000000"/>
                <w:sz w:val="20"/>
                <w:szCs w:val="20"/>
              </w:rPr>
              <w:t>260</w:t>
            </w:r>
          </w:p>
        </w:tc>
        <w:tc>
          <w:tcPr>
            <w:tcW w:w="865" w:type="dxa"/>
            <w:tcBorders>
              <w:top w:val="single" w:color="auto" w:sz="4" w:space="0"/>
              <w:left w:val="single" w:color="auto" w:sz="4" w:space="0"/>
              <w:bottom w:val="single" w:color="auto" w:sz="4" w:space="0"/>
              <w:right w:val="single" w:color="auto" w:sz="4" w:space="0"/>
            </w:tcBorders>
            <w:noWrap/>
            <w:vAlign w:val="center"/>
          </w:tcPr>
          <w:p w14:paraId="65757F98">
            <w:pPr>
              <w:spacing w:after="0" w:line="240" w:lineRule="auto"/>
              <w:jc w:val="center"/>
              <w:rPr>
                <w:rFonts w:ascii="Tahoma" w:hAnsi="Tahoma" w:cs="Tahoma"/>
                <w:color w:val="000000"/>
                <w:sz w:val="20"/>
                <w:szCs w:val="20"/>
              </w:rPr>
            </w:pPr>
            <w:r>
              <w:rPr>
                <w:rFonts w:ascii="Tahoma" w:hAnsi="Tahoma" w:cs="Tahoma"/>
                <w:color w:val="000000"/>
                <w:sz w:val="20"/>
                <w:szCs w:val="20"/>
              </w:rPr>
              <w:t>135</w:t>
            </w:r>
          </w:p>
        </w:tc>
        <w:tc>
          <w:tcPr>
            <w:tcW w:w="665" w:type="dxa"/>
            <w:tcBorders>
              <w:top w:val="single" w:color="auto" w:sz="4" w:space="0"/>
              <w:left w:val="single" w:color="auto" w:sz="4" w:space="0"/>
              <w:bottom w:val="single" w:color="auto" w:sz="4" w:space="0"/>
              <w:right w:val="single" w:color="auto" w:sz="4" w:space="0"/>
            </w:tcBorders>
            <w:noWrap/>
            <w:vAlign w:val="center"/>
          </w:tcPr>
          <w:p w14:paraId="67ACD7FD">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6CE6E2B8">
            <w:pPr>
              <w:spacing w:after="0" w:line="240" w:lineRule="auto"/>
              <w:jc w:val="center"/>
              <w:rPr>
                <w:rFonts w:ascii="Tahoma" w:hAnsi="Tahoma" w:cs="Tahoma"/>
                <w:color w:val="000000"/>
                <w:sz w:val="20"/>
                <w:szCs w:val="20"/>
              </w:rPr>
            </w:pPr>
            <w:r>
              <w:rPr>
                <w:rFonts w:ascii="Tahoma" w:hAnsi="Tahoma" w:cs="Tahoma"/>
                <w:color w:val="000000"/>
                <w:sz w:val="20"/>
                <w:szCs w:val="20"/>
              </w:rPr>
              <w:t>INSULINA, ORIGEM: LISPRO, DOSAGEM: 100U/ML, APLICAÇÃO: INJETÁVEL REFIL 3 ML PARA CANETA</w:t>
            </w:r>
          </w:p>
        </w:tc>
        <w:tc>
          <w:tcPr>
            <w:tcW w:w="993" w:type="dxa"/>
            <w:tcBorders>
              <w:top w:val="single" w:color="auto" w:sz="4" w:space="0"/>
              <w:left w:val="single" w:color="auto" w:sz="4" w:space="0"/>
              <w:bottom w:val="single" w:color="auto" w:sz="4" w:space="0"/>
              <w:right w:val="single" w:color="auto" w:sz="4" w:space="0"/>
            </w:tcBorders>
            <w:noWrap/>
            <w:vAlign w:val="center"/>
          </w:tcPr>
          <w:p w14:paraId="7094969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F611DE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BC5100B">
            <w:pPr>
              <w:spacing w:after="0" w:line="240" w:lineRule="auto"/>
              <w:jc w:val="center"/>
              <w:rPr>
                <w:rFonts w:ascii="Tahoma" w:hAnsi="Tahoma" w:cs="Tahoma"/>
                <w:color w:val="000000"/>
                <w:sz w:val="20"/>
                <w:szCs w:val="20"/>
              </w:rPr>
            </w:pPr>
          </w:p>
        </w:tc>
      </w:tr>
      <w:tr w14:paraId="2F0D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FEBC0E4">
            <w:pPr>
              <w:spacing w:after="0" w:line="240" w:lineRule="auto"/>
              <w:jc w:val="center"/>
              <w:rPr>
                <w:rFonts w:ascii="Tahoma" w:hAnsi="Tahoma" w:cs="Tahoma"/>
                <w:color w:val="000000"/>
                <w:sz w:val="20"/>
                <w:szCs w:val="20"/>
              </w:rPr>
            </w:pPr>
            <w:r>
              <w:rPr>
                <w:rFonts w:ascii="Tahoma" w:hAnsi="Tahoma" w:cs="Tahoma"/>
                <w:color w:val="000000"/>
                <w:sz w:val="20"/>
                <w:szCs w:val="20"/>
              </w:rPr>
              <w:t>261</w:t>
            </w:r>
          </w:p>
        </w:tc>
        <w:tc>
          <w:tcPr>
            <w:tcW w:w="865" w:type="dxa"/>
            <w:tcBorders>
              <w:top w:val="single" w:color="auto" w:sz="4" w:space="0"/>
              <w:left w:val="single" w:color="auto" w:sz="4" w:space="0"/>
              <w:bottom w:val="single" w:color="auto" w:sz="4" w:space="0"/>
              <w:right w:val="single" w:color="auto" w:sz="4" w:space="0"/>
            </w:tcBorders>
            <w:noWrap/>
            <w:vAlign w:val="center"/>
          </w:tcPr>
          <w:p w14:paraId="2253B8D5">
            <w:pPr>
              <w:spacing w:after="0" w:line="240" w:lineRule="auto"/>
              <w:jc w:val="center"/>
              <w:rPr>
                <w:rFonts w:ascii="Tahoma" w:hAnsi="Tahoma" w:cs="Tahoma"/>
                <w:color w:val="000000"/>
                <w:sz w:val="20"/>
                <w:szCs w:val="20"/>
              </w:rPr>
            </w:pPr>
            <w:r>
              <w:rPr>
                <w:rFonts w:ascii="Tahoma" w:hAnsi="Tahoma" w:cs="Tahoma"/>
                <w:color w:val="000000"/>
                <w:sz w:val="20"/>
                <w:szCs w:val="20"/>
              </w:rPr>
              <w:t>360</w:t>
            </w:r>
          </w:p>
        </w:tc>
        <w:tc>
          <w:tcPr>
            <w:tcW w:w="665" w:type="dxa"/>
            <w:tcBorders>
              <w:top w:val="single" w:color="auto" w:sz="4" w:space="0"/>
              <w:left w:val="single" w:color="auto" w:sz="4" w:space="0"/>
              <w:bottom w:val="single" w:color="auto" w:sz="4" w:space="0"/>
              <w:right w:val="single" w:color="auto" w:sz="4" w:space="0"/>
            </w:tcBorders>
            <w:noWrap/>
            <w:vAlign w:val="center"/>
          </w:tcPr>
          <w:p w14:paraId="00E67A3B">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24EBDB6A">
            <w:pPr>
              <w:spacing w:after="0" w:line="240" w:lineRule="auto"/>
              <w:jc w:val="center"/>
              <w:rPr>
                <w:rFonts w:ascii="Tahoma" w:hAnsi="Tahoma" w:cs="Tahoma"/>
                <w:color w:val="000000"/>
                <w:sz w:val="20"/>
                <w:szCs w:val="20"/>
              </w:rPr>
            </w:pPr>
            <w:r>
              <w:rPr>
                <w:rFonts w:ascii="Tahoma" w:hAnsi="Tahoma" w:cs="Tahoma"/>
                <w:color w:val="000000"/>
                <w:sz w:val="20"/>
                <w:szCs w:val="20"/>
              </w:rPr>
              <w:t>INSULINA, TIPO: DEGLUDECA, CONCENTRAÇÃO: 100 UI/ML, FORMA FARMACEUTICA: SOLUÇÃO INJETÁVEL, CARACTERISTICA ADICIONAL: COM APLICADOR</w:t>
            </w:r>
          </w:p>
        </w:tc>
        <w:tc>
          <w:tcPr>
            <w:tcW w:w="993" w:type="dxa"/>
            <w:tcBorders>
              <w:top w:val="single" w:color="auto" w:sz="4" w:space="0"/>
              <w:left w:val="single" w:color="auto" w:sz="4" w:space="0"/>
              <w:bottom w:val="single" w:color="auto" w:sz="4" w:space="0"/>
              <w:right w:val="single" w:color="auto" w:sz="4" w:space="0"/>
            </w:tcBorders>
            <w:noWrap/>
            <w:vAlign w:val="center"/>
          </w:tcPr>
          <w:p w14:paraId="074D2AE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673CA8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32C8C3F">
            <w:pPr>
              <w:spacing w:after="0" w:line="240" w:lineRule="auto"/>
              <w:jc w:val="center"/>
              <w:rPr>
                <w:rFonts w:ascii="Tahoma" w:hAnsi="Tahoma" w:cs="Tahoma"/>
                <w:color w:val="000000"/>
                <w:sz w:val="20"/>
                <w:szCs w:val="20"/>
              </w:rPr>
            </w:pPr>
          </w:p>
        </w:tc>
      </w:tr>
      <w:tr w14:paraId="0A04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39401C6">
            <w:pPr>
              <w:spacing w:after="0" w:line="240" w:lineRule="auto"/>
              <w:jc w:val="center"/>
              <w:rPr>
                <w:rFonts w:ascii="Tahoma" w:hAnsi="Tahoma" w:cs="Tahoma"/>
                <w:color w:val="000000"/>
                <w:sz w:val="20"/>
                <w:szCs w:val="20"/>
              </w:rPr>
            </w:pPr>
            <w:r>
              <w:rPr>
                <w:rFonts w:ascii="Tahoma" w:hAnsi="Tahoma" w:cs="Tahoma"/>
                <w:color w:val="000000"/>
                <w:sz w:val="20"/>
                <w:szCs w:val="20"/>
              </w:rPr>
              <w:t>262</w:t>
            </w:r>
          </w:p>
        </w:tc>
        <w:tc>
          <w:tcPr>
            <w:tcW w:w="865" w:type="dxa"/>
            <w:tcBorders>
              <w:top w:val="single" w:color="auto" w:sz="4" w:space="0"/>
              <w:left w:val="single" w:color="auto" w:sz="4" w:space="0"/>
              <w:bottom w:val="single" w:color="auto" w:sz="4" w:space="0"/>
              <w:right w:val="single" w:color="auto" w:sz="4" w:space="0"/>
            </w:tcBorders>
            <w:noWrap/>
            <w:vAlign w:val="center"/>
          </w:tcPr>
          <w:p w14:paraId="0014D61C">
            <w:pPr>
              <w:spacing w:after="0" w:line="240" w:lineRule="auto"/>
              <w:jc w:val="center"/>
              <w:rPr>
                <w:rFonts w:ascii="Tahoma" w:hAnsi="Tahoma" w:cs="Tahoma"/>
                <w:color w:val="000000"/>
                <w:sz w:val="20"/>
                <w:szCs w:val="20"/>
              </w:rPr>
            </w:pPr>
            <w:r>
              <w:rPr>
                <w:rFonts w:ascii="Tahoma" w:hAnsi="Tahoma" w:cs="Tahoma"/>
                <w:color w:val="000000"/>
                <w:sz w:val="20"/>
                <w:szCs w:val="20"/>
              </w:rPr>
              <w:t>720</w:t>
            </w:r>
          </w:p>
        </w:tc>
        <w:tc>
          <w:tcPr>
            <w:tcW w:w="665" w:type="dxa"/>
            <w:tcBorders>
              <w:top w:val="single" w:color="auto" w:sz="4" w:space="0"/>
              <w:left w:val="single" w:color="auto" w:sz="4" w:space="0"/>
              <w:bottom w:val="single" w:color="auto" w:sz="4" w:space="0"/>
              <w:right w:val="single" w:color="auto" w:sz="4" w:space="0"/>
            </w:tcBorders>
            <w:noWrap/>
            <w:vAlign w:val="center"/>
          </w:tcPr>
          <w:p w14:paraId="3A66A718">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0F252308">
            <w:pPr>
              <w:spacing w:after="0" w:line="240" w:lineRule="auto"/>
              <w:jc w:val="center"/>
              <w:rPr>
                <w:rFonts w:ascii="Tahoma" w:hAnsi="Tahoma" w:cs="Tahoma"/>
                <w:color w:val="000000"/>
                <w:sz w:val="20"/>
                <w:szCs w:val="20"/>
              </w:rPr>
            </w:pPr>
            <w:r>
              <w:rPr>
                <w:rFonts w:ascii="Tahoma" w:hAnsi="Tahoma" w:cs="Tahoma"/>
                <w:color w:val="000000"/>
                <w:sz w:val="20"/>
                <w:szCs w:val="20"/>
              </w:rPr>
              <w:t>INSULINA, TIPO: GLARGINA, CONCENTRAÇÃO: 100 UI/ML, FORMA FARMACEUTICA: SOLUÇÃO INJETÁVEL FRASCO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EBDACD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D9BAFA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8ADAE4D">
            <w:pPr>
              <w:spacing w:after="0" w:line="240" w:lineRule="auto"/>
              <w:jc w:val="center"/>
              <w:rPr>
                <w:rFonts w:ascii="Tahoma" w:hAnsi="Tahoma" w:cs="Tahoma"/>
                <w:color w:val="000000"/>
                <w:sz w:val="20"/>
                <w:szCs w:val="20"/>
              </w:rPr>
            </w:pPr>
          </w:p>
        </w:tc>
      </w:tr>
      <w:tr w14:paraId="7686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6246796">
            <w:pPr>
              <w:spacing w:after="0" w:line="240" w:lineRule="auto"/>
              <w:jc w:val="center"/>
              <w:rPr>
                <w:rFonts w:ascii="Tahoma" w:hAnsi="Tahoma" w:cs="Tahoma"/>
                <w:color w:val="000000"/>
                <w:sz w:val="20"/>
                <w:szCs w:val="20"/>
              </w:rPr>
            </w:pPr>
            <w:r>
              <w:rPr>
                <w:rFonts w:ascii="Tahoma" w:hAnsi="Tahoma" w:cs="Tahoma"/>
                <w:color w:val="000000"/>
                <w:sz w:val="20"/>
                <w:szCs w:val="20"/>
              </w:rPr>
              <w:t>263</w:t>
            </w:r>
          </w:p>
        </w:tc>
        <w:tc>
          <w:tcPr>
            <w:tcW w:w="865" w:type="dxa"/>
            <w:tcBorders>
              <w:top w:val="single" w:color="auto" w:sz="4" w:space="0"/>
              <w:left w:val="single" w:color="auto" w:sz="4" w:space="0"/>
              <w:bottom w:val="single" w:color="auto" w:sz="4" w:space="0"/>
              <w:right w:val="single" w:color="auto" w:sz="4" w:space="0"/>
            </w:tcBorders>
            <w:noWrap/>
            <w:vAlign w:val="center"/>
          </w:tcPr>
          <w:p w14:paraId="1DA6E15A">
            <w:pPr>
              <w:spacing w:after="0" w:line="240" w:lineRule="auto"/>
              <w:jc w:val="center"/>
              <w:rPr>
                <w:rFonts w:ascii="Tahoma" w:hAnsi="Tahoma" w:cs="Tahoma"/>
                <w:color w:val="000000"/>
                <w:sz w:val="20"/>
                <w:szCs w:val="20"/>
              </w:rPr>
            </w:pPr>
            <w:r>
              <w:rPr>
                <w:rFonts w:ascii="Tahoma" w:hAnsi="Tahoma" w:cs="Tahoma"/>
                <w:color w:val="000000"/>
                <w:sz w:val="20"/>
                <w:szCs w:val="20"/>
              </w:rPr>
              <w:t>810</w:t>
            </w:r>
          </w:p>
        </w:tc>
        <w:tc>
          <w:tcPr>
            <w:tcW w:w="665" w:type="dxa"/>
            <w:tcBorders>
              <w:top w:val="single" w:color="auto" w:sz="4" w:space="0"/>
              <w:left w:val="single" w:color="auto" w:sz="4" w:space="0"/>
              <w:bottom w:val="single" w:color="auto" w:sz="4" w:space="0"/>
              <w:right w:val="single" w:color="auto" w:sz="4" w:space="0"/>
            </w:tcBorders>
            <w:noWrap/>
            <w:vAlign w:val="center"/>
          </w:tcPr>
          <w:p w14:paraId="261FF6D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334D51F9">
            <w:pPr>
              <w:spacing w:after="0" w:line="240" w:lineRule="auto"/>
              <w:jc w:val="center"/>
              <w:rPr>
                <w:rFonts w:ascii="Tahoma" w:hAnsi="Tahoma" w:cs="Tahoma"/>
                <w:color w:val="000000"/>
                <w:sz w:val="20"/>
                <w:szCs w:val="20"/>
              </w:rPr>
            </w:pPr>
            <w:r>
              <w:rPr>
                <w:rFonts w:ascii="Tahoma" w:hAnsi="Tahoma" w:cs="Tahoma"/>
                <w:color w:val="000000"/>
                <w:sz w:val="20"/>
                <w:szCs w:val="20"/>
              </w:rPr>
              <w:t>INSULINA, TIPO: GLARGINA, CONCENTRAÇÃO: 100 UI/ML, FORMA FARMACEUTICA: SOLUÇÃO INJETÁVEL REFIL 3 ML P/ CANETA</w:t>
            </w:r>
          </w:p>
        </w:tc>
        <w:tc>
          <w:tcPr>
            <w:tcW w:w="993" w:type="dxa"/>
            <w:tcBorders>
              <w:top w:val="single" w:color="auto" w:sz="4" w:space="0"/>
              <w:left w:val="single" w:color="auto" w:sz="4" w:space="0"/>
              <w:bottom w:val="single" w:color="auto" w:sz="4" w:space="0"/>
              <w:right w:val="single" w:color="auto" w:sz="4" w:space="0"/>
            </w:tcBorders>
            <w:noWrap/>
            <w:vAlign w:val="center"/>
          </w:tcPr>
          <w:p w14:paraId="384E9C5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ACFA79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B5E2A38">
            <w:pPr>
              <w:spacing w:after="0" w:line="240" w:lineRule="auto"/>
              <w:jc w:val="center"/>
              <w:rPr>
                <w:rFonts w:ascii="Tahoma" w:hAnsi="Tahoma" w:cs="Tahoma"/>
                <w:color w:val="000000"/>
                <w:sz w:val="20"/>
                <w:szCs w:val="20"/>
              </w:rPr>
            </w:pPr>
          </w:p>
        </w:tc>
      </w:tr>
      <w:tr w14:paraId="4D9B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2F5C578">
            <w:pPr>
              <w:spacing w:after="0" w:line="240" w:lineRule="auto"/>
              <w:jc w:val="center"/>
              <w:rPr>
                <w:rFonts w:ascii="Tahoma" w:hAnsi="Tahoma" w:cs="Tahoma"/>
                <w:color w:val="000000"/>
                <w:sz w:val="20"/>
                <w:szCs w:val="20"/>
              </w:rPr>
            </w:pPr>
            <w:r>
              <w:rPr>
                <w:rFonts w:ascii="Tahoma" w:hAnsi="Tahoma" w:cs="Tahoma"/>
                <w:color w:val="000000"/>
                <w:sz w:val="20"/>
                <w:szCs w:val="20"/>
              </w:rPr>
              <w:t>264</w:t>
            </w:r>
          </w:p>
        </w:tc>
        <w:tc>
          <w:tcPr>
            <w:tcW w:w="865" w:type="dxa"/>
            <w:tcBorders>
              <w:top w:val="single" w:color="auto" w:sz="4" w:space="0"/>
              <w:left w:val="single" w:color="auto" w:sz="4" w:space="0"/>
              <w:bottom w:val="single" w:color="auto" w:sz="4" w:space="0"/>
              <w:right w:val="single" w:color="auto" w:sz="4" w:space="0"/>
            </w:tcBorders>
            <w:noWrap/>
            <w:vAlign w:val="center"/>
          </w:tcPr>
          <w:p w14:paraId="49A5593F">
            <w:pPr>
              <w:spacing w:after="0" w:line="240" w:lineRule="auto"/>
              <w:jc w:val="center"/>
              <w:rPr>
                <w:rFonts w:ascii="Tahoma" w:hAnsi="Tahoma" w:cs="Tahoma"/>
                <w:color w:val="000000"/>
                <w:sz w:val="20"/>
                <w:szCs w:val="20"/>
              </w:rPr>
            </w:pPr>
            <w:r>
              <w:rPr>
                <w:rFonts w:ascii="Tahoma" w:hAnsi="Tahoma" w:cs="Tahoma"/>
                <w:color w:val="000000"/>
                <w:sz w:val="20"/>
                <w:szCs w:val="20"/>
              </w:rPr>
              <w:t>63</w:t>
            </w:r>
          </w:p>
        </w:tc>
        <w:tc>
          <w:tcPr>
            <w:tcW w:w="665" w:type="dxa"/>
            <w:tcBorders>
              <w:top w:val="single" w:color="auto" w:sz="4" w:space="0"/>
              <w:left w:val="single" w:color="auto" w:sz="4" w:space="0"/>
              <w:bottom w:val="single" w:color="auto" w:sz="4" w:space="0"/>
              <w:right w:val="single" w:color="auto" w:sz="4" w:space="0"/>
            </w:tcBorders>
            <w:noWrap/>
            <w:vAlign w:val="center"/>
          </w:tcPr>
          <w:p w14:paraId="675D98C1">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0CBA2046">
            <w:pPr>
              <w:spacing w:after="0" w:line="240" w:lineRule="auto"/>
              <w:jc w:val="center"/>
              <w:rPr>
                <w:rFonts w:ascii="Tahoma" w:hAnsi="Tahoma" w:cs="Tahoma"/>
                <w:color w:val="000000"/>
                <w:sz w:val="20"/>
                <w:szCs w:val="20"/>
              </w:rPr>
            </w:pPr>
            <w:r>
              <w:rPr>
                <w:rFonts w:ascii="Tahoma" w:hAnsi="Tahoma" w:cs="Tahoma"/>
                <w:color w:val="000000"/>
                <w:sz w:val="20"/>
                <w:szCs w:val="20"/>
              </w:rPr>
              <w:t>INSULINA, TIPO: GLARGINA, CONCENTRAÇÃO: 300 UI/ML, FORMA FARMACEUTICA: SOLUÇÃO INJETÁVEL, CARACTERISTICA ADICIONAL: COM CANETA APLICADORA DESCARTAVEL</w:t>
            </w:r>
          </w:p>
        </w:tc>
        <w:tc>
          <w:tcPr>
            <w:tcW w:w="993" w:type="dxa"/>
            <w:tcBorders>
              <w:top w:val="single" w:color="auto" w:sz="4" w:space="0"/>
              <w:left w:val="single" w:color="auto" w:sz="4" w:space="0"/>
              <w:bottom w:val="single" w:color="auto" w:sz="4" w:space="0"/>
              <w:right w:val="single" w:color="auto" w:sz="4" w:space="0"/>
            </w:tcBorders>
            <w:noWrap/>
            <w:vAlign w:val="center"/>
          </w:tcPr>
          <w:p w14:paraId="5B74D01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B5F876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AD94E3D">
            <w:pPr>
              <w:spacing w:after="0" w:line="240" w:lineRule="auto"/>
              <w:jc w:val="center"/>
              <w:rPr>
                <w:rFonts w:ascii="Tahoma" w:hAnsi="Tahoma" w:cs="Tahoma"/>
                <w:color w:val="000000"/>
                <w:sz w:val="20"/>
                <w:szCs w:val="20"/>
              </w:rPr>
            </w:pPr>
          </w:p>
        </w:tc>
      </w:tr>
      <w:tr w14:paraId="499A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2D6F30B">
            <w:pPr>
              <w:spacing w:after="0" w:line="240" w:lineRule="auto"/>
              <w:jc w:val="center"/>
              <w:rPr>
                <w:rFonts w:ascii="Tahoma" w:hAnsi="Tahoma" w:cs="Tahoma"/>
                <w:color w:val="000000"/>
                <w:sz w:val="20"/>
                <w:szCs w:val="20"/>
              </w:rPr>
            </w:pPr>
            <w:r>
              <w:rPr>
                <w:rFonts w:ascii="Tahoma" w:hAnsi="Tahoma" w:cs="Tahoma"/>
                <w:color w:val="000000"/>
                <w:sz w:val="20"/>
                <w:szCs w:val="20"/>
              </w:rPr>
              <w:t>265</w:t>
            </w:r>
          </w:p>
        </w:tc>
        <w:tc>
          <w:tcPr>
            <w:tcW w:w="865" w:type="dxa"/>
            <w:tcBorders>
              <w:top w:val="single" w:color="auto" w:sz="4" w:space="0"/>
              <w:left w:val="single" w:color="auto" w:sz="4" w:space="0"/>
              <w:bottom w:val="single" w:color="auto" w:sz="4" w:space="0"/>
              <w:right w:val="single" w:color="auto" w:sz="4" w:space="0"/>
            </w:tcBorders>
            <w:noWrap/>
            <w:vAlign w:val="center"/>
          </w:tcPr>
          <w:p w14:paraId="1B36DBD1">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229BAD34">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49507A48">
            <w:pPr>
              <w:spacing w:after="0" w:line="240" w:lineRule="auto"/>
              <w:jc w:val="center"/>
              <w:rPr>
                <w:rFonts w:ascii="Tahoma" w:hAnsi="Tahoma" w:cs="Tahoma"/>
                <w:color w:val="000000"/>
                <w:sz w:val="20"/>
                <w:szCs w:val="20"/>
              </w:rPr>
            </w:pPr>
            <w:r>
              <w:rPr>
                <w:rFonts w:ascii="Tahoma" w:hAnsi="Tahoma" w:cs="Tahoma"/>
                <w:color w:val="000000"/>
                <w:sz w:val="20"/>
                <w:szCs w:val="20"/>
              </w:rPr>
              <w:t>IPRATRÓPIO BROMETO, DOSAGEM: 0,25 MG/ML, USO: SOLUÇÃO PARA INALAÇÃO FR 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2F70068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7B84CB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4645EEC">
            <w:pPr>
              <w:spacing w:after="0" w:line="240" w:lineRule="auto"/>
              <w:jc w:val="center"/>
              <w:rPr>
                <w:rFonts w:ascii="Tahoma" w:hAnsi="Tahoma" w:cs="Tahoma"/>
                <w:color w:val="000000"/>
                <w:sz w:val="20"/>
                <w:szCs w:val="20"/>
              </w:rPr>
            </w:pPr>
          </w:p>
        </w:tc>
      </w:tr>
      <w:tr w14:paraId="652F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6F5693F">
            <w:pPr>
              <w:spacing w:after="0" w:line="240" w:lineRule="auto"/>
              <w:jc w:val="center"/>
              <w:rPr>
                <w:rFonts w:ascii="Tahoma" w:hAnsi="Tahoma" w:cs="Tahoma"/>
                <w:color w:val="000000"/>
                <w:sz w:val="20"/>
                <w:szCs w:val="20"/>
              </w:rPr>
            </w:pPr>
            <w:r>
              <w:rPr>
                <w:rFonts w:ascii="Tahoma" w:hAnsi="Tahoma" w:cs="Tahoma"/>
                <w:color w:val="000000"/>
                <w:sz w:val="20"/>
                <w:szCs w:val="20"/>
              </w:rPr>
              <w:t>266</w:t>
            </w:r>
          </w:p>
        </w:tc>
        <w:tc>
          <w:tcPr>
            <w:tcW w:w="865" w:type="dxa"/>
            <w:tcBorders>
              <w:top w:val="single" w:color="auto" w:sz="4" w:space="0"/>
              <w:left w:val="single" w:color="auto" w:sz="4" w:space="0"/>
              <w:bottom w:val="single" w:color="auto" w:sz="4" w:space="0"/>
              <w:right w:val="single" w:color="auto" w:sz="4" w:space="0"/>
            </w:tcBorders>
            <w:noWrap/>
            <w:vAlign w:val="center"/>
          </w:tcPr>
          <w:p w14:paraId="4FD36C0E">
            <w:pPr>
              <w:spacing w:after="0" w:line="240" w:lineRule="auto"/>
              <w:jc w:val="center"/>
              <w:rPr>
                <w:rFonts w:ascii="Tahoma" w:hAnsi="Tahoma" w:cs="Tahoma"/>
                <w:color w:val="000000"/>
                <w:sz w:val="20"/>
                <w:szCs w:val="20"/>
              </w:rPr>
            </w:pPr>
            <w:r>
              <w:rPr>
                <w:rFonts w:ascii="Tahoma" w:hAnsi="Tahoma" w:cs="Tahoma"/>
                <w:color w:val="000000"/>
                <w:sz w:val="20"/>
                <w:szCs w:val="20"/>
              </w:rPr>
              <w:t>1.260</w:t>
            </w:r>
          </w:p>
        </w:tc>
        <w:tc>
          <w:tcPr>
            <w:tcW w:w="665" w:type="dxa"/>
            <w:tcBorders>
              <w:top w:val="single" w:color="auto" w:sz="4" w:space="0"/>
              <w:left w:val="single" w:color="auto" w:sz="4" w:space="0"/>
              <w:bottom w:val="single" w:color="auto" w:sz="4" w:space="0"/>
              <w:right w:val="single" w:color="auto" w:sz="4" w:space="0"/>
            </w:tcBorders>
            <w:noWrap/>
            <w:vAlign w:val="center"/>
          </w:tcPr>
          <w:p w14:paraId="7CE52A9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E9F5344">
            <w:pPr>
              <w:spacing w:after="0" w:line="240" w:lineRule="auto"/>
              <w:jc w:val="center"/>
              <w:rPr>
                <w:rFonts w:ascii="Tahoma" w:hAnsi="Tahoma" w:cs="Tahoma"/>
                <w:color w:val="000000"/>
                <w:sz w:val="20"/>
                <w:szCs w:val="20"/>
              </w:rPr>
            </w:pPr>
            <w:r>
              <w:rPr>
                <w:rFonts w:ascii="Tahoma" w:hAnsi="Tahoma" w:cs="Tahoma"/>
                <w:color w:val="000000"/>
                <w:sz w:val="20"/>
                <w:szCs w:val="20"/>
              </w:rPr>
              <w:t>ISOSSORBIDA 5 MG SUBLINGUAL (CAIXA COM 30 CPR)</w:t>
            </w:r>
          </w:p>
        </w:tc>
        <w:tc>
          <w:tcPr>
            <w:tcW w:w="993" w:type="dxa"/>
            <w:tcBorders>
              <w:top w:val="single" w:color="auto" w:sz="4" w:space="0"/>
              <w:left w:val="single" w:color="auto" w:sz="4" w:space="0"/>
              <w:bottom w:val="single" w:color="auto" w:sz="4" w:space="0"/>
              <w:right w:val="single" w:color="auto" w:sz="4" w:space="0"/>
            </w:tcBorders>
            <w:noWrap/>
            <w:vAlign w:val="center"/>
          </w:tcPr>
          <w:p w14:paraId="414A604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D5D228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9030DA7">
            <w:pPr>
              <w:spacing w:after="0" w:line="240" w:lineRule="auto"/>
              <w:jc w:val="center"/>
              <w:rPr>
                <w:rFonts w:ascii="Tahoma" w:hAnsi="Tahoma" w:cs="Tahoma"/>
                <w:color w:val="000000"/>
                <w:sz w:val="20"/>
                <w:szCs w:val="20"/>
              </w:rPr>
            </w:pPr>
          </w:p>
        </w:tc>
      </w:tr>
      <w:tr w14:paraId="6E1A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20EF4A2">
            <w:pPr>
              <w:spacing w:after="0" w:line="240" w:lineRule="auto"/>
              <w:jc w:val="center"/>
              <w:rPr>
                <w:rFonts w:ascii="Tahoma" w:hAnsi="Tahoma" w:cs="Tahoma"/>
                <w:color w:val="000000"/>
                <w:sz w:val="20"/>
                <w:szCs w:val="20"/>
              </w:rPr>
            </w:pPr>
            <w:r>
              <w:rPr>
                <w:rFonts w:ascii="Tahoma" w:hAnsi="Tahoma" w:cs="Tahoma"/>
                <w:color w:val="000000"/>
                <w:sz w:val="20"/>
                <w:szCs w:val="20"/>
              </w:rPr>
              <w:t>267</w:t>
            </w:r>
          </w:p>
        </w:tc>
        <w:tc>
          <w:tcPr>
            <w:tcW w:w="865" w:type="dxa"/>
            <w:tcBorders>
              <w:top w:val="single" w:color="auto" w:sz="4" w:space="0"/>
              <w:left w:val="single" w:color="auto" w:sz="4" w:space="0"/>
              <w:bottom w:val="single" w:color="auto" w:sz="4" w:space="0"/>
              <w:right w:val="single" w:color="auto" w:sz="4" w:space="0"/>
            </w:tcBorders>
            <w:noWrap/>
            <w:vAlign w:val="center"/>
          </w:tcPr>
          <w:p w14:paraId="42CBD3AD">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665" w:type="dxa"/>
            <w:tcBorders>
              <w:top w:val="single" w:color="auto" w:sz="4" w:space="0"/>
              <w:left w:val="single" w:color="auto" w:sz="4" w:space="0"/>
              <w:bottom w:val="single" w:color="auto" w:sz="4" w:space="0"/>
              <w:right w:val="single" w:color="auto" w:sz="4" w:space="0"/>
            </w:tcBorders>
            <w:noWrap/>
            <w:vAlign w:val="center"/>
          </w:tcPr>
          <w:p w14:paraId="2084722F">
            <w:pPr>
              <w:spacing w:after="0" w:line="240" w:lineRule="auto"/>
              <w:jc w:val="center"/>
              <w:rPr>
                <w:rFonts w:ascii="Tahoma" w:hAnsi="Tahoma" w:cs="Tahoma"/>
                <w:color w:val="000000"/>
                <w:sz w:val="20"/>
                <w:szCs w:val="20"/>
              </w:rPr>
            </w:pPr>
            <w:r>
              <w:rPr>
                <w:rFonts w:ascii="Tahoma" w:hAnsi="Tahoma" w:cs="Tahoma"/>
                <w:color w:val="000000"/>
                <w:sz w:val="20"/>
                <w:szCs w:val="20"/>
              </w:rPr>
              <w:t>CX</w:t>
            </w:r>
          </w:p>
        </w:tc>
        <w:tc>
          <w:tcPr>
            <w:tcW w:w="4499" w:type="dxa"/>
            <w:tcBorders>
              <w:top w:val="single" w:color="auto" w:sz="4" w:space="0"/>
              <w:left w:val="single" w:color="auto" w:sz="4" w:space="0"/>
              <w:bottom w:val="single" w:color="auto" w:sz="4" w:space="0"/>
              <w:right w:val="single" w:color="auto" w:sz="4" w:space="0"/>
            </w:tcBorders>
            <w:vAlign w:val="center"/>
          </w:tcPr>
          <w:p w14:paraId="141D42DA">
            <w:pPr>
              <w:spacing w:after="0" w:line="240" w:lineRule="auto"/>
              <w:jc w:val="center"/>
              <w:rPr>
                <w:rFonts w:ascii="Tahoma" w:hAnsi="Tahoma" w:cs="Tahoma"/>
                <w:color w:val="000000"/>
                <w:sz w:val="20"/>
                <w:szCs w:val="20"/>
              </w:rPr>
            </w:pPr>
            <w:r>
              <w:rPr>
                <w:rFonts w:ascii="Tahoma" w:hAnsi="Tahoma" w:cs="Tahoma"/>
                <w:color w:val="000000"/>
                <w:sz w:val="20"/>
                <w:szCs w:val="20"/>
              </w:rPr>
              <w:t>ISOSSORBIDA, PRINCÍPIO ATIVO: SAL MONONITRATO, DOSAGEM:10 MG/ML, TIPO MEDICAMENTO: SOLUÇÃO INJETÁVEL CX C/50 AMP</w:t>
            </w:r>
          </w:p>
        </w:tc>
        <w:tc>
          <w:tcPr>
            <w:tcW w:w="993" w:type="dxa"/>
            <w:tcBorders>
              <w:top w:val="single" w:color="auto" w:sz="4" w:space="0"/>
              <w:left w:val="single" w:color="auto" w:sz="4" w:space="0"/>
              <w:bottom w:val="single" w:color="auto" w:sz="4" w:space="0"/>
              <w:right w:val="single" w:color="auto" w:sz="4" w:space="0"/>
            </w:tcBorders>
            <w:noWrap/>
            <w:vAlign w:val="center"/>
          </w:tcPr>
          <w:p w14:paraId="419A6D8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C67AC3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0462587">
            <w:pPr>
              <w:spacing w:after="0" w:line="240" w:lineRule="auto"/>
              <w:jc w:val="center"/>
              <w:rPr>
                <w:rFonts w:ascii="Tahoma" w:hAnsi="Tahoma" w:cs="Tahoma"/>
                <w:color w:val="000000"/>
                <w:sz w:val="20"/>
                <w:szCs w:val="20"/>
              </w:rPr>
            </w:pPr>
          </w:p>
        </w:tc>
      </w:tr>
      <w:tr w14:paraId="41A0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72DC7B4">
            <w:pPr>
              <w:spacing w:after="0" w:line="240" w:lineRule="auto"/>
              <w:jc w:val="center"/>
              <w:rPr>
                <w:rFonts w:ascii="Tahoma" w:hAnsi="Tahoma" w:cs="Tahoma"/>
                <w:color w:val="000000"/>
                <w:sz w:val="20"/>
                <w:szCs w:val="20"/>
              </w:rPr>
            </w:pPr>
            <w:r>
              <w:rPr>
                <w:rFonts w:ascii="Tahoma" w:hAnsi="Tahoma" w:cs="Tahoma"/>
                <w:color w:val="000000"/>
                <w:sz w:val="20"/>
                <w:szCs w:val="20"/>
              </w:rPr>
              <w:t>268</w:t>
            </w:r>
          </w:p>
        </w:tc>
        <w:tc>
          <w:tcPr>
            <w:tcW w:w="865" w:type="dxa"/>
            <w:tcBorders>
              <w:top w:val="single" w:color="auto" w:sz="4" w:space="0"/>
              <w:left w:val="single" w:color="auto" w:sz="4" w:space="0"/>
              <w:bottom w:val="single" w:color="auto" w:sz="4" w:space="0"/>
              <w:right w:val="single" w:color="auto" w:sz="4" w:space="0"/>
            </w:tcBorders>
            <w:noWrap/>
            <w:vAlign w:val="center"/>
          </w:tcPr>
          <w:p w14:paraId="0253044F">
            <w:pPr>
              <w:spacing w:after="0" w:line="240" w:lineRule="auto"/>
              <w:jc w:val="center"/>
              <w:rPr>
                <w:rFonts w:ascii="Tahoma" w:hAnsi="Tahoma" w:cs="Tahoma"/>
                <w:color w:val="000000"/>
                <w:sz w:val="20"/>
                <w:szCs w:val="20"/>
              </w:rPr>
            </w:pPr>
            <w:r>
              <w:rPr>
                <w:rFonts w:ascii="Tahoma" w:hAnsi="Tahoma" w:cs="Tahoma"/>
                <w:color w:val="000000"/>
                <w:sz w:val="20"/>
                <w:szCs w:val="20"/>
              </w:rPr>
              <w:t>40.500</w:t>
            </w:r>
          </w:p>
        </w:tc>
        <w:tc>
          <w:tcPr>
            <w:tcW w:w="665" w:type="dxa"/>
            <w:tcBorders>
              <w:top w:val="single" w:color="auto" w:sz="4" w:space="0"/>
              <w:left w:val="single" w:color="auto" w:sz="4" w:space="0"/>
              <w:bottom w:val="single" w:color="auto" w:sz="4" w:space="0"/>
              <w:right w:val="single" w:color="auto" w:sz="4" w:space="0"/>
            </w:tcBorders>
            <w:noWrap/>
            <w:vAlign w:val="center"/>
          </w:tcPr>
          <w:p w14:paraId="45D8FBD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042BA08">
            <w:pPr>
              <w:spacing w:after="0" w:line="240" w:lineRule="auto"/>
              <w:jc w:val="center"/>
              <w:rPr>
                <w:rFonts w:ascii="Tahoma" w:hAnsi="Tahoma" w:cs="Tahoma"/>
                <w:color w:val="000000"/>
                <w:sz w:val="20"/>
                <w:szCs w:val="20"/>
              </w:rPr>
            </w:pPr>
            <w:r>
              <w:rPr>
                <w:rFonts w:ascii="Tahoma" w:hAnsi="Tahoma" w:cs="Tahoma"/>
                <w:color w:val="000000"/>
                <w:sz w:val="20"/>
                <w:szCs w:val="20"/>
              </w:rPr>
              <w:t>ISOSSORBIDA, PRINCÍPIO ATIVO: SAL MONONITRATO, DOSAGEM: 20MG</w:t>
            </w:r>
          </w:p>
        </w:tc>
        <w:tc>
          <w:tcPr>
            <w:tcW w:w="993" w:type="dxa"/>
            <w:tcBorders>
              <w:top w:val="single" w:color="auto" w:sz="4" w:space="0"/>
              <w:left w:val="single" w:color="auto" w:sz="4" w:space="0"/>
              <w:bottom w:val="single" w:color="auto" w:sz="4" w:space="0"/>
              <w:right w:val="single" w:color="auto" w:sz="4" w:space="0"/>
            </w:tcBorders>
            <w:noWrap/>
            <w:vAlign w:val="center"/>
          </w:tcPr>
          <w:p w14:paraId="0AE79B9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2491C7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9D6D46D">
            <w:pPr>
              <w:spacing w:after="0" w:line="240" w:lineRule="auto"/>
              <w:jc w:val="center"/>
              <w:rPr>
                <w:rFonts w:ascii="Tahoma" w:hAnsi="Tahoma" w:cs="Tahoma"/>
                <w:color w:val="000000"/>
                <w:sz w:val="20"/>
                <w:szCs w:val="20"/>
              </w:rPr>
            </w:pPr>
          </w:p>
        </w:tc>
      </w:tr>
      <w:tr w14:paraId="644D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14B4C14">
            <w:pPr>
              <w:spacing w:after="0" w:line="240" w:lineRule="auto"/>
              <w:jc w:val="center"/>
              <w:rPr>
                <w:rFonts w:ascii="Tahoma" w:hAnsi="Tahoma" w:cs="Tahoma"/>
                <w:color w:val="000000"/>
                <w:sz w:val="20"/>
                <w:szCs w:val="20"/>
              </w:rPr>
            </w:pPr>
            <w:r>
              <w:rPr>
                <w:rFonts w:ascii="Tahoma" w:hAnsi="Tahoma" w:cs="Tahoma"/>
                <w:color w:val="000000"/>
                <w:sz w:val="20"/>
                <w:szCs w:val="20"/>
              </w:rPr>
              <w:t>269</w:t>
            </w:r>
          </w:p>
        </w:tc>
        <w:tc>
          <w:tcPr>
            <w:tcW w:w="865" w:type="dxa"/>
            <w:tcBorders>
              <w:top w:val="single" w:color="auto" w:sz="4" w:space="0"/>
              <w:left w:val="single" w:color="auto" w:sz="4" w:space="0"/>
              <w:bottom w:val="single" w:color="auto" w:sz="4" w:space="0"/>
              <w:right w:val="single" w:color="auto" w:sz="4" w:space="0"/>
            </w:tcBorders>
            <w:noWrap/>
            <w:vAlign w:val="center"/>
          </w:tcPr>
          <w:p w14:paraId="00B27F86">
            <w:pPr>
              <w:spacing w:after="0" w:line="240" w:lineRule="auto"/>
              <w:jc w:val="center"/>
              <w:rPr>
                <w:rFonts w:ascii="Tahoma" w:hAnsi="Tahoma" w:cs="Tahoma"/>
                <w:color w:val="000000"/>
                <w:sz w:val="20"/>
                <w:szCs w:val="20"/>
              </w:rPr>
            </w:pPr>
            <w:r>
              <w:rPr>
                <w:rFonts w:ascii="Tahoma" w:hAnsi="Tahoma" w:cs="Tahoma"/>
                <w:color w:val="000000"/>
                <w:sz w:val="20"/>
                <w:szCs w:val="20"/>
              </w:rPr>
              <w:t>4.860</w:t>
            </w:r>
          </w:p>
        </w:tc>
        <w:tc>
          <w:tcPr>
            <w:tcW w:w="665" w:type="dxa"/>
            <w:tcBorders>
              <w:top w:val="single" w:color="auto" w:sz="4" w:space="0"/>
              <w:left w:val="single" w:color="auto" w:sz="4" w:space="0"/>
              <w:bottom w:val="single" w:color="auto" w:sz="4" w:space="0"/>
              <w:right w:val="single" w:color="auto" w:sz="4" w:space="0"/>
            </w:tcBorders>
            <w:noWrap/>
            <w:vAlign w:val="center"/>
          </w:tcPr>
          <w:p w14:paraId="5AD2EC8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8C7ECE0">
            <w:pPr>
              <w:spacing w:after="0" w:line="240" w:lineRule="auto"/>
              <w:jc w:val="center"/>
              <w:rPr>
                <w:rFonts w:ascii="Tahoma" w:hAnsi="Tahoma" w:cs="Tahoma"/>
                <w:color w:val="000000"/>
                <w:sz w:val="20"/>
                <w:szCs w:val="20"/>
              </w:rPr>
            </w:pPr>
            <w:r>
              <w:rPr>
                <w:rFonts w:ascii="Tahoma" w:hAnsi="Tahoma" w:cs="Tahoma"/>
                <w:color w:val="000000"/>
                <w:sz w:val="20"/>
                <w:szCs w:val="20"/>
              </w:rPr>
              <w:t>ITRACONAZOL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8D734C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310833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B87D045">
            <w:pPr>
              <w:spacing w:after="0" w:line="240" w:lineRule="auto"/>
              <w:jc w:val="center"/>
              <w:rPr>
                <w:rFonts w:ascii="Tahoma" w:hAnsi="Tahoma" w:cs="Tahoma"/>
                <w:color w:val="000000"/>
                <w:sz w:val="20"/>
                <w:szCs w:val="20"/>
              </w:rPr>
            </w:pPr>
          </w:p>
        </w:tc>
      </w:tr>
      <w:tr w14:paraId="4030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2DAB964">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865" w:type="dxa"/>
            <w:tcBorders>
              <w:top w:val="single" w:color="auto" w:sz="4" w:space="0"/>
              <w:left w:val="single" w:color="auto" w:sz="4" w:space="0"/>
              <w:bottom w:val="single" w:color="auto" w:sz="4" w:space="0"/>
              <w:right w:val="single" w:color="auto" w:sz="4" w:space="0"/>
            </w:tcBorders>
            <w:noWrap/>
            <w:vAlign w:val="center"/>
          </w:tcPr>
          <w:p w14:paraId="6C06F4FC">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61F1689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545A127">
            <w:pPr>
              <w:spacing w:after="0" w:line="240" w:lineRule="auto"/>
              <w:jc w:val="center"/>
              <w:rPr>
                <w:rFonts w:ascii="Tahoma" w:hAnsi="Tahoma" w:cs="Tahoma"/>
                <w:color w:val="000000"/>
                <w:sz w:val="20"/>
                <w:szCs w:val="20"/>
              </w:rPr>
            </w:pPr>
            <w:r>
              <w:rPr>
                <w:rFonts w:ascii="Tahoma" w:hAnsi="Tahoma" w:cs="Tahoma"/>
                <w:color w:val="000000"/>
                <w:sz w:val="20"/>
                <w:szCs w:val="20"/>
              </w:rPr>
              <w:t>IVABRADINA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B440F2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D06885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EAA23E9">
            <w:pPr>
              <w:spacing w:after="0" w:line="240" w:lineRule="auto"/>
              <w:jc w:val="center"/>
              <w:rPr>
                <w:rFonts w:ascii="Tahoma" w:hAnsi="Tahoma" w:cs="Tahoma"/>
                <w:color w:val="000000"/>
                <w:sz w:val="20"/>
                <w:szCs w:val="20"/>
              </w:rPr>
            </w:pPr>
          </w:p>
        </w:tc>
      </w:tr>
      <w:tr w14:paraId="4C73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222F182">
            <w:pPr>
              <w:spacing w:after="0" w:line="240" w:lineRule="auto"/>
              <w:jc w:val="center"/>
              <w:rPr>
                <w:rFonts w:ascii="Tahoma" w:hAnsi="Tahoma" w:cs="Tahoma"/>
                <w:color w:val="000000"/>
                <w:sz w:val="20"/>
                <w:szCs w:val="20"/>
              </w:rPr>
            </w:pPr>
            <w:r>
              <w:rPr>
                <w:rFonts w:ascii="Tahoma" w:hAnsi="Tahoma" w:cs="Tahoma"/>
                <w:color w:val="000000"/>
                <w:sz w:val="20"/>
                <w:szCs w:val="20"/>
              </w:rPr>
              <w:t>271</w:t>
            </w:r>
          </w:p>
        </w:tc>
        <w:tc>
          <w:tcPr>
            <w:tcW w:w="865" w:type="dxa"/>
            <w:tcBorders>
              <w:top w:val="single" w:color="auto" w:sz="4" w:space="0"/>
              <w:left w:val="single" w:color="auto" w:sz="4" w:space="0"/>
              <w:bottom w:val="single" w:color="auto" w:sz="4" w:space="0"/>
              <w:right w:val="single" w:color="auto" w:sz="4" w:space="0"/>
            </w:tcBorders>
            <w:noWrap/>
            <w:vAlign w:val="center"/>
          </w:tcPr>
          <w:p w14:paraId="3197DE9F">
            <w:pPr>
              <w:spacing w:after="0" w:line="240" w:lineRule="auto"/>
              <w:jc w:val="center"/>
              <w:rPr>
                <w:rFonts w:ascii="Tahoma" w:hAnsi="Tahoma" w:cs="Tahoma"/>
                <w:color w:val="000000"/>
                <w:sz w:val="20"/>
                <w:szCs w:val="20"/>
              </w:rPr>
            </w:pPr>
            <w:r>
              <w:rPr>
                <w:rFonts w:ascii="Tahoma" w:hAnsi="Tahoma" w:cs="Tahoma"/>
                <w:color w:val="000000"/>
                <w:sz w:val="20"/>
                <w:szCs w:val="20"/>
              </w:rPr>
              <w:t>27.000</w:t>
            </w:r>
          </w:p>
        </w:tc>
        <w:tc>
          <w:tcPr>
            <w:tcW w:w="665" w:type="dxa"/>
            <w:tcBorders>
              <w:top w:val="single" w:color="auto" w:sz="4" w:space="0"/>
              <w:left w:val="single" w:color="auto" w:sz="4" w:space="0"/>
              <w:bottom w:val="single" w:color="auto" w:sz="4" w:space="0"/>
              <w:right w:val="single" w:color="auto" w:sz="4" w:space="0"/>
            </w:tcBorders>
            <w:noWrap/>
            <w:vAlign w:val="center"/>
          </w:tcPr>
          <w:p w14:paraId="2A443DC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7039241">
            <w:pPr>
              <w:spacing w:after="0" w:line="240" w:lineRule="auto"/>
              <w:jc w:val="center"/>
              <w:rPr>
                <w:rFonts w:ascii="Tahoma" w:hAnsi="Tahoma" w:cs="Tahoma"/>
                <w:color w:val="000000"/>
                <w:sz w:val="20"/>
                <w:szCs w:val="20"/>
              </w:rPr>
            </w:pPr>
            <w:r>
              <w:rPr>
                <w:rFonts w:ascii="Tahoma" w:hAnsi="Tahoma" w:cs="Tahoma"/>
                <w:color w:val="000000"/>
                <w:sz w:val="20"/>
                <w:szCs w:val="20"/>
              </w:rPr>
              <w:t>IVERMECTINA COMPRIMIDO DE 6MG</w:t>
            </w:r>
          </w:p>
        </w:tc>
        <w:tc>
          <w:tcPr>
            <w:tcW w:w="993" w:type="dxa"/>
            <w:tcBorders>
              <w:top w:val="single" w:color="auto" w:sz="4" w:space="0"/>
              <w:left w:val="single" w:color="auto" w:sz="4" w:space="0"/>
              <w:bottom w:val="single" w:color="auto" w:sz="4" w:space="0"/>
              <w:right w:val="single" w:color="auto" w:sz="4" w:space="0"/>
            </w:tcBorders>
            <w:noWrap/>
            <w:vAlign w:val="center"/>
          </w:tcPr>
          <w:p w14:paraId="7F0E849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B02029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72AB51F">
            <w:pPr>
              <w:spacing w:after="0" w:line="240" w:lineRule="auto"/>
              <w:jc w:val="center"/>
              <w:rPr>
                <w:rFonts w:ascii="Tahoma" w:hAnsi="Tahoma" w:cs="Tahoma"/>
                <w:color w:val="000000"/>
                <w:sz w:val="20"/>
                <w:szCs w:val="20"/>
              </w:rPr>
            </w:pPr>
          </w:p>
        </w:tc>
      </w:tr>
      <w:tr w14:paraId="652C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D212F18">
            <w:pPr>
              <w:spacing w:after="0" w:line="240" w:lineRule="auto"/>
              <w:jc w:val="center"/>
              <w:rPr>
                <w:rFonts w:ascii="Tahoma" w:hAnsi="Tahoma" w:cs="Tahoma"/>
                <w:color w:val="000000"/>
                <w:sz w:val="20"/>
                <w:szCs w:val="20"/>
              </w:rPr>
            </w:pPr>
            <w:r>
              <w:rPr>
                <w:rFonts w:ascii="Tahoma" w:hAnsi="Tahoma" w:cs="Tahoma"/>
                <w:color w:val="000000"/>
                <w:sz w:val="20"/>
                <w:szCs w:val="20"/>
              </w:rPr>
              <w:t>272</w:t>
            </w:r>
          </w:p>
        </w:tc>
        <w:tc>
          <w:tcPr>
            <w:tcW w:w="865" w:type="dxa"/>
            <w:tcBorders>
              <w:top w:val="single" w:color="auto" w:sz="4" w:space="0"/>
              <w:left w:val="single" w:color="auto" w:sz="4" w:space="0"/>
              <w:bottom w:val="single" w:color="auto" w:sz="4" w:space="0"/>
              <w:right w:val="single" w:color="auto" w:sz="4" w:space="0"/>
            </w:tcBorders>
            <w:noWrap/>
            <w:vAlign w:val="center"/>
          </w:tcPr>
          <w:p w14:paraId="7D18B881">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386B38C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46D22C0">
            <w:pPr>
              <w:spacing w:after="0" w:line="240" w:lineRule="auto"/>
              <w:jc w:val="center"/>
              <w:rPr>
                <w:rFonts w:ascii="Tahoma" w:hAnsi="Tahoma" w:cs="Tahoma"/>
                <w:color w:val="000000"/>
                <w:sz w:val="20"/>
                <w:szCs w:val="20"/>
              </w:rPr>
            </w:pPr>
            <w:r>
              <w:rPr>
                <w:rFonts w:ascii="Tahoma" w:hAnsi="Tahoma" w:cs="Tahoma"/>
                <w:color w:val="000000"/>
                <w:sz w:val="20"/>
                <w:szCs w:val="20"/>
              </w:rPr>
              <w:t>LACTOBACILLUS REUTERI DSM 17938, COMPRIMIDOS MASTIGÁVEIS (PROVANCE)</w:t>
            </w:r>
          </w:p>
        </w:tc>
        <w:tc>
          <w:tcPr>
            <w:tcW w:w="993" w:type="dxa"/>
            <w:tcBorders>
              <w:top w:val="single" w:color="auto" w:sz="4" w:space="0"/>
              <w:left w:val="single" w:color="auto" w:sz="4" w:space="0"/>
              <w:bottom w:val="single" w:color="auto" w:sz="4" w:space="0"/>
              <w:right w:val="single" w:color="auto" w:sz="4" w:space="0"/>
            </w:tcBorders>
            <w:noWrap/>
            <w:vAlign w:val="center"/>
          </w:tcPr>
          <w:p w14:paraId="69DAE30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D44AE7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EE57E58">
            <w:pPr>
              <w:spacing w:after="0" w:line="240" w:lineRule="auto"/>
              <w:jc w:val="center"/>
              <w:rPr>
                <w:rFonts w:ascii="Tahoma" w:hAnsi="Tahoma" w:cs="Tahoma"/>
                <w:color w:val="000000"/>
                <w:sz w:val="20"/>
                <w:szCs w:val="20"/>
              </w:rPr>
            </w:pPr>
          </w:p>
        </w:tc>
      </w:tr>
      <w:tr w14:paraId="0CDC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1C899E9">
            <w:pPr>
              <w:spacing w:after="0" w:line="240" w:lineRule="auto"/>
              <w:jc w:val="center"/>
              <w:rPr>
                <w:rFonts w:ascii="Tahoma" w:hAnsi="Tahoma" w:cs="Tahoma"/>
                <w:color w:val="000000"/>
                <w:sz w:val="20"/>
                <w:szCs w:val="20"/>
              </w:rPr>
            </w:pPr>
            <w:r>
              <w:rPr>
                <w:rFonts w:ascii="Tahoma" w:hAnsi="Tahoma" w:cs="Tahoma"/>
                <w:color w:val="000000"/>
                <w:sz w:val="20"/>
                <w:szCs w:val="20"/>
              </w:rPr>
              <w:t>273</w:t>
            </w:r>
          </w:p>
        </w:tc>
        <w:tc>
          <w:tcPr>
            <w:tcW w:w="865" w:type="dxa"/>
            <w:tcBorders>
              <w:top w:val="single" w:color="auto" w:sz="4" w:space="0"/>
              <w:left w:val="single" w:color="auto" w:sz="4" w:space="0"/>
              <w:bottom w:val="single" w:color="auto" w:sz="4" w:space="0"/>
              <w:right w:val="single" w:color="auto" w:sz="4" w:space="0"/>
            </w:tcBorders>
            <w:noWrap/>
            <w:vAlign w:val="center"/>
          </w:tcPr>
          <w:p w14:paraId="07C53EF6">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665" w:type="dxa"/>
            <w:tcBorders>
              <w:top w:val="single" w:color="auto" w:sz="4" w:space="0"/>
              <w:left w:val="single" w:color="auto" w:sz="4" w:space="0"/>
              <w:bottom w:val="single" w:color="auto" w:sz="4" w:space="0"/>
              <w:right w:val="single" w:color="auto" w:sz="4" w:space="0"/>
            </w:tcBorders>
            <w:noWrap/>
            <w:vAlign w:val="center"/>
          </w:tcPr>
          <w:p w14:paraId="350D298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54FE04EE">
            <w:pPr>
              <w:spacing w:after="0" w:line="240" w:lineRule="auto"/>
              <w:jc w:val="center"/>
              <w:rPr>
                <w:rFonts w:ascii="Tahoma" w:hAnsi="Tahoma" w:cs="Tahoma"/>
                <w:color w:val="000000"/>
                <w:sz w:val="20"/>
                <w:szCs w:val="20"/>
              </w:rPr>
            </w:pPr>
            <w:r>
              <w:rPr>
                <w:rFonts w:ascii="Tahoma" w:hAnsi="Tahoma" w:cs="Tahoma"/>
                <w:color w:val="000000"/>
                <w:sz w:val="20"/>
                <w:szCs w:val="20"/>
              </w:rPr>
              <w:t>LACTULOSE XAROPE, 667 MG/ML 120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30100F9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331FB7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F885972">
            <w:pPr>
              <w:spacing w:after="0" w:line="240" w:lineRule="auto"/>
              <w:jc w:val="center"/>
              <w:rPr>
                <w:rFonts w:ascii="Tahoma" w:hAnsi="Tahoma" w:cs="Tahoma"/>
                <w:color w:val="000000"/>
                <w:sz w:val="20"/>
                <w:szCs w:val="20"/>
              </w:rPr>
            </w:pPr>
          </w:p>
        </w:tc>
      </w:tr>
      <w:tr w14:paraId="2522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AD6F066">
            <w:pPr>
              <w:spacing w:after="0" w:line="240" w:lineRule="auto"/>
              <w:jc w:val="center"/>
              <w:rPr>
                <w:rFonts w:ascii="Tahoma" w:hAnsi="Tahoma" w:cs="Tahoma"/>
                <w:color w:val="000000"/>
                <w:sz w:val="20"/>
                <w:szCs w:val="20"/>
              </w:rPr>
            </w:pPr>
            <w:r>
              <w:rPr>
                <w:rFonts w:ascii="Tahoma" w:hAnsi="Tahoma" w:cs="Tahoma"/>
                <w:color w:val="000000"/>
                <w:sz w:val="20"/>
                <w:szCs w:val="20"/>
              </w:rPr>
              <w:t>274</w:t>
            </w:r>
          </w:p>
        </w:tc>
        <w:tc>
          <w:tcPr>
            <w:tcW w:w="865" w:type="dxa"/>
            <w:tcBorders>
              <w:top w:val="single" w:color="auto" w:sz="4" w:space="0"/>
              <w:left w:val="single" w:color="auto" w:sz="4" w:space="0"/>
              <w:bottom w:val="single" w:color="auto" w:sz="4" w:space="0"/>
              <w:right w:val="single" w:color="auto" w:sz="4" w:space="0"/>
            </w:tcBorders>
            <w:noWrap/>
            <w:vAlign w:val="center"/>
          </w:tcPr>
          <w:p w14:paraId="22D184F3">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5AE6168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7FBE282">
            <w:pPr>
              <w:spacing w:after="0" w:line="240" w:lineRule="auto"/>
              <w:jc w:val="center"/>
              <w:rPr>
                <w:rFonts w:ascii="Tahoma" w:hAnsi="Tahoma" w:cs="Tahoma"/>
                <w:color w:val="000000"/>
                <w:sz w:val="20"/>
                <w:szCs w:val="20"/>
              </w:rPr>
            </w:pPr>
            <w:r>
              <w:rPr>
                <w:rFonts w:ascii="Tahoma" w:hAnsi="Tahoma" w:cs="Tahoma"/>
                <w:color w:val="000000"/>
                <w:sz w:val="20"/>
                <w:szCs w:val="20"/>
              </w:rPr>
              <w:t>LAMOTRIGINA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52D736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BB1695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0234BE1">
            <w:pPr>
              <w:spacing w:after="0" w:line="240" w:lineRule="auto"/>
              <w:jc w:val="center"/>
              <w:rPr>
                <w:rFonts w:ascii="Tahoma" w:hAnsi="Tahoma" w:cs="Tahoma"/>
                <w:color w:val="000000"/>
                <w:sz w:val="20"/>
                <w:szCs w:val="20"/>
              </w:rPr>
            </w:pPr>
          </w:p>
        </w:tc>
      </w:tr>
      <w:tr w14:paraId="715E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52C9DFA">
            <w:pPr>
              <w:spacing w:after="0" w:line="240" w:lineRule="auto"/>
              <w:jc w:val="center"/>
              <w:rPr>
                <w:rFonts w:ascii="Tahoma" w:hAnsi="Tahoma" w:cs="Tahoma"/>
                <w:color w:val="000000"/>
                <w:sz w:val="20"/>
                <w:szCs w:val="20"/>
              </w:rPr>
            </w:pPr>
            <w:r>
              <w:rPr>
                <w:rFonts w:ascii="Tahoma" w:hAnsi="Tahoma" w:cs="Tahoma"/>
                <w:color w:val="000000"/>
                <w:sz w:val="20"/>
                <w:szCs w:val="20"/>
              </w:rPr>
              <w:t>275</w:t>
            </w:r>
          </w:p>
        </w:tc>
        <w:tc>
          <w:tcPr>
            <w:tcW w:w="865" w:type="dxa"/>
            <w:tcBorders>
              <w:top w:val="single" w:color="auto" w:sz="4" w:space="0"/>
              <w:left w:val="single" w:color="auto" w:sz="4" w:space="0"/>
              <w:bottom w:val="single" w:color="auto" w:sz="4" w:space="0"/>
              <w:right w:val="single" w:color="auto" w:sz="4" w:space="0"/>
            </w:tcBorders>
            <w:noWrap/>
            <w:vAlign w:val="center"/>
          </w:tcPr>
          <w:p w14:paraId="5BB56C51">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665" w:type="dxa"/>
            <w:tcBorders>
              <w:top w:val="single" w:color="auto" w:sz="4" w:space="0"/>
              <w:left w:val="single" w:color="auto" w:sz="4" w:space="0"/>
              <w:bottom w:val="single" w:color="auto" w:sz="4" w:space="0"/>
              <w:right w:val="single" w:color="auto" w:sz="4" w:space="0"/>
            </w:tcBorders>
            <w:noWrap/>
            <w:vAlign w:val="center"/>
          </w:tcPr>
          <w:p w14:paraId="5A0939D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EFDB657">
            <w:pPr>
              <w:spacing w:after="0" w:line="240" w:lineRule="auto"/>
              <w:jc w:val="center"/>
              <w:rPr>
                <w:rFonts w:ascii="Tahoma" w:hAnsi="Tahoma" w:cs="Tahoma"/>
                <w:color w:val="000000"/>
                <w:sz w:val="20"/>
                <w:szCs w:val="20"/>
              </w:rPr>
            </w:pPr>
            <w:r>
              <w:rPr>
                <w:rFonts w:ascii="Tahoma" w:hAnsi="Tahoma" w:cs="Tahoma"/>
                <w:color w:val="000000"/>
                <w:sz w:val="20"/>
                <w:szCs w:val="20"/>
              </w:rPr>
              <w:t>LAMOTRIGINA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649066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A86FB8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76D262B">
            <w:pPr>
              <w:spacing w:after="0" w:line="240" w:lineRule="auto"/>
              <w:jc w:val="center"/>
              <w:rPr>
                <w:rFonts w:ascii="Tahoma" w:hAnsi="Tahoma" w:cs="Tahoma"/>
                <w:color w:val="000000"/>
                <w:sz w:val="20"/>
                <w:szCs w:val="20"/>
              </w:rPr>
            </w:pPr>
          </w:p>
        </w:tc>
      </w:tr>
      <w:tr w14:paraId="2C84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E3AE11F">
            <w:pPr>
              <w:spacing w:after="0" w:line="240" w:lineRule="auto"/>
              <w:jc w:val="center"/>
              <w:rPr>
                <w:rFonts w:ascii="Tahoma" w:hAnsi="Tahoma" w:cs="Tahoma"/>
                <w:color w:val="000000"/>
                <w:sz w:val="20"/>
                <w:szCs w:val="20"/>
              </w:rPr>
            </w:pPr>
            <w:r>
              <w:rPr>
                <w:rFonts w:ascii="Tahoma" w:hAnsi="Tahoma" w:cs="Tahoma"/>
                <w:color w:val="000000"/>
                <w:sz w:val="20"/>
                <w:szCs w:val="20"/>
              </w:rPr>
              <w:t>276</w:t>
            </w:r>
          </w:p>
        </w:tc>
        <w:tc>
          <w:tcPr>
            <w:tcW w:w="865" w:type="dxa"/>
            <w:tcBorders>
              <w:top w:val="single" w:color="auto" w:sz="4" w:space="0"/>
              <w:left w:val="single" w:color="auto" w:sz="4" w:space="0"/>
              <w:bottom w:val="single" w:color="auto" w:sz="4" w:space="0"/>
              <w:right w:val="single" w:color="auto" w:sz="4" w:space="0"/>
            </w:tcBorders>
            <w:noWrap/>
            <w:vAlign w:val="center"/>
          </w:tcPr>
          <w:p w14:paraId="73DB4371">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665" w:type="dxa"/>
            <w:tcBorders>
              <w:top w:val="single" w:color="auto" w:sz="4" w:space="0"/>
              <w:left w:val="single" w:color="auto" w:sz="4" w:space="0"/>
              <w:bottom w:val="single" w:color="auto" w:sz="4" w:space="0"/>
              <w:right w:val="single" w:color="auto" w:sz="4" w:space="0"/>
            </w:tcBorders>
            <w:noWrap/>
            <w:vAlign w:val="center"/>
          </w:tcPr>
          <w:p w14:paraId="3DB7367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8B07893">
            <w:pPr>
              <w:spacing w:after="0" w:line="240" w:lineRule="auto"/>
              <w:jc w:val="center"/>
              <w:rPr>
                <w:rFonts w:ascii="Tahoma" w:hAnsi="Tahoma" w:cs="Tahoma"/>
                <w:color w:val="000000"/>
                <w:sz w:val="20"/>
                <w:szCs w:val="20"/>
              </w:rPr>
            </w:pPr>
            <w:r>
              <w:rPr>
                <w:rFonts w:ascii="Tahoma" w:hAnsi="Tahoma" w:cs="Tahoma"/>
                <w:color w:val="000000"/>
                <w:sz w:val="20"/>
                <w:szCs w:val="20"/>
              </w:rPr>
              <w:t>LAMOTRIGINA 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50E6BF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551481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A474DE8">
            <w:pPr>
              <w:spacing w:after="0" w:line="240" w:lineRule="auto"/>
              <w:jc w:val="center"/>
              <w:rPr>
                <w:rFonts w:ascii="Tahoma" w:hAnsi="Tahoma" w:cs="Tahoma"/>
                <w:color w:val="000000"/>
                <w:sz w:val="20"/>
                <w:szCs w:val="20"/>
              </w:rPr>
            </w:pPr>
          </w:p>
        </w:tc>
      </w:tr>
      <w:tr w14:paraId="5A54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5785400">
            <w:pPr>
              <w:spacing w:after="0" w:line="240" w:lineRule="auto"/>
              <w:jc w:val="center"/>
              <w:rPr>
                <w:rFonts w:ascii="Tahoma" w:hAnsi="Tahoma" w:cs="Tahoma"/>
                <w:color w:val="000000"/>
                <w:sz w:val="20"/>
                <w:szCs w:val="20"/>
              </w:rPr>
            </w:pPr>
            <w:r>
              <w:rPr>
                <w:rFonts w:ascii="Tahoma" w:hAnsi="Tahoma" w:cs="Tahoma"/>
                <w:color w:val="000000"/>
                <w:sz w:val="20"/>
                <w:szCs w:val="20"/>
              </w:rPr>
              <w:t>277</w:t>
            </w:r>
          </w:p>
        </w:tc>
        <w:tc>
          <w:tcPr>
            <w:tcW w:w="865" w:type="dxa"/>
            <w:tcBorders>
              <w:top w:val="single" w:color="auto" w:sz="4" w:space="0"/>
              <w:left w:val="single" w:color="auto" w:sz="4" w:space="0"/>
              <w:bottom w:val="single" w:color="auto" w:sz="4" w:space="0"/>
              <w:right w:val="single" w:color="auto" w:sz="4" w:space="0"/>
            </w:tcBorders>
            <w:noWrap/>
            <w:vAlign w:val="center"/>
          </w:tcPr>
          <w:p w14:paraId="243B78F7">
            <w:pPr>
              <w:spacing w:after="0" w:line="240" w:lineRule="auto"/>
              <w:jc w:val="center"/>
              <w:rPr>
                <w:rFonts w:ascii="Tahoma" w:hAnsi="Tahoma" w:cs="Tahoma"/>
                <w:color w:val="000000"/>
                <w:sz w:val="20"/>
                <w:szCs w:val="20"/>
              </w:rPr>
            </w:pPr>
            <w:r>
              <w:rPr>
                <w:rFonts w:ascii="Tahoma" w:hAnsi="Tahoma" w:cs="Tahoma"/>
                <w:color w:val="000000"/>
                <w:sz w:val="20"/>
                <w:szCs w:val="20"/>
              </w:rPr>
              <w:t>2.250</w:t>
            </w:r>
          </w:p>
        </w:tc>
        <w:tc>
          <w:tcPr>
            <w:tcW w:w="665" w:type="dxa"/>
            <w:tcBorders>
              <w:top w:val="single" w:color="auto" w:sz="4" w:space="0"/>
              <w:left w:val="single" w:color="auto" w:sz="4" w:space="0"/>
              <w:bottom w:val="single" w:color="auto" w:sz="4" w:space="0"/>
              <w:right w:val="single" w:color="auto" w:sz="4" w:space="0"/>
            </w:tcBorders>
            <w:noWrap/>
            <w:vAlign w:val="center"/>
          </w:tcPr>
          <w:p w14:paraId="189C640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2B691F9">
            <w:pPr>
              <w:spacing w:after="0" w:line="240" w:lineRule="auto"/>
              <w:jc w:val="center"/>
              <w:rPr>
                <w:rFonts w:ascii="Tahoma" w:hAnsi="Tahoma" w:cs="Tahoma"/>
                <w:color w:val="000000"/>
                <w:sz w:val="20"/>
                <w:szCs w:val="20"/>
              </w:rPr>
            </w:pPr>
            <w:r>
              <w:rPr>
                <w:rFonts w:ascii="Tahoma" w:hAnsi="Tahoma" w:cs="Tahoma"/>
                <w:color w:val="000000"/>
                <w:sz w:val="20"/>
                <w:szCs w:val="20"/>
              </w:rPr>
              <w:t>LEVETIRACETAM, CONCENTRAÇÃO: 750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10ADC1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8AA480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7992CB3">
            <w:pPr>
              <w:spacing w:after="0" w:line="240" w:lineRule="auto"/>
              <w:jc w:val="center"/>
              <w:rPr>
                <w:rFonts w:ascii="Tahoma" w:hAnsi="Tahoma" w:cs="Tahoma"/>
                <w:color w:val="000000"/>
                <w:sz w:val="20"/>
                <w:szCs w:val="20"/>
              </w:rPr>
            </w:pPr>
          </w:p>
        </w:tc>
      </w:tr>
      <w:tr w14:paraId="7085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B105323">
            <w:pPr>
              <w:spacing w:after="0" w:line="240" w:lineRule="auto"/>
              <w:jc w:val="center"/>
              <w:rPr>
                <w:rFonts w:ascii="Tahoma" w:hAnsi="Tahoma" w:cs="Tahoma"/>
                <w:color w:val="000000"/>
                <w:sz w:val="20"/>
                <w:szCs w:val="20"/>
              </w:rPr>
            </w:pPr>
            <w:r>
              <w:rPr>
                <w:rFonts w:ascii="Tahoma" w:hAnsi="Tahoma" w:cs="Tahoma"/>
                <w:color w:val="000000"/>
                <w:sz w:val="20"/>
                <w:szCs w:val="20"/>
              </w:rPr>
              <w:t>278</w:t>
            </w:r>
          </w:p>
        </w:tc>
        <w:tc>
          <w:tcPr>
            <w:tcW w:w="865" w:type="dxa"/>
            <w:tcBorders>
              <w:top w:val="single" w:color="auto" w:sz="4" w:space="0"/>
              <w:left w:val="single" w:color="auto" w:sz="4" w:space="0"/>
              <w:bottom w:val="single" w:color="auto" w:sz="4" w:space="0"/>
              <w:right w:val="single" w:color="auto" w:sz="4" w:space="0"/>
            </w:tcBorders>
            <w:noWrap/>
            <w:vAlign w:val="center"/>
          </w:tcPr>
          <w:p w14:paraId="3C5270C8">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665" w:type="dxa"/>
            <w:tcBorders>
              <w:top w:val="single" w:color="auto" w:sz="4" w:space="0"/>
              <w:left w:val="single" w:color="auto" w:sz="4" w:space="0"/>
              <w:bottom w:val="single" w:color="auto" w:sz="4" w:space="0"/>
              <w:right w:val="single" w:color="auto" w:sz="4" w:space="0"/>
            </w:tcBorders>
            <w:noWrap/>
            <w:vAlign w:val="center"/>
          </w:tcPr>
          <w:p w14:paraId="41BD874A">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1EFC0B89">
            <w:pPr>
              <w:spacing w:after="0" w:line="240" w:lineRule="auto"/>
              <w:jc w:val="center"/>
              <w:rPr>
                <w:rFonts w:ascii="Tahoma" w:hAnsi="Tahoma" w:cs="Tahoma"/>
                <w:color w:val="000000"/>
                <w:sz w:val="20"/>
                <w:szCs w:val="20"/>
              </w:rPr>
            </w:pPr>
            <w:r>
              <w:rPr>
                <w:rFonts w:ascii="Tahoma" w:hAnsi="Tahoma" w:cs="Tahoma"/>
                <w:color w:val="000000"/>
                <w:sz w:val="20"/>
                <w:szCs w:val="20"/>
              </w:rPr>
              <w:t>LEVETIRACETAM 100 MG/ML SUSPENSÃO ORAL</w:t>
            </w:r>
          </w:p>
        </w:tc>
        <w:tc>
          <w:tcPr>
            <w:tcW w:w="993" w:type="dxa"/>
            <w:tcBorders>
              <w:top w:val="single" w:color="auto" w:sz="4" w:space="0"/>
              <w:left w:val="single" w:color="auto" w:sz="4" w:space="0"/>
              <w:bottom w:val="single" w:color="auto" w:sz="4" w:space="0"/>
              <w:right w:val="single" w:color="auto" w:sz="4" w:space="0"/>
            </w:tcBorders>
            <w:noWrap/>
            <w:vAlign w:val="center"/>
          </w:tcPr>
          <w:p w14:paraId="46533E9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2950D1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B22C900">
            <w:pPr>
              <w:spacing w:after="0" w:line="240" w:lineRule="auto"/>
              <w:jc w:val="center"/>
              <w:rPr>
                <w:rFonts w:ascii="Tahoma" w:hAnsi="Tahoma" w:cs="Tahoma"/>
                <w:color w:val="000000"/>
                <w:sz w:val="20"/>
                <w:szCs w:val="20"/>
              </w:rPr>
            </w:pPr>
          </w:p>
        </w:tc>
      </w:tr>
      <w:tr w14:paraId="4AFE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6871789">
            <w:pPr>
              <w:spacing w:after="0" w:line="240" w:lineRule="auto"/>
              <w:jc w:val="center"/>
              <w:rPr>
                <w:rFonts w:ascii="Tahoma" w:hAnsi="Tahoma" w:cs="Tahoma"/>
                <w:color w:val="000000"/>
                <w:sz w:val="20"/>
                <w:szCs w:val="20"/>
              </w:rPr>
            </w:pPr>
            <w:r>
              <w:rPr>
                <w:rFonts w:ascii="Tahoma" w:hAnsi="Tahoma" w:cs="Tahoma"/>
                <w:color w:val="000000"/>
                <w:sz w:val="20"/>
                <w:szCs w:val="20"/>
              </w:rPr>
              <w:t>279</w:t>
            </w:r>
          </w:p>
        </w:tc>
        <w:tc>
          <w:tcPr>
            <w:tcW w:w="865" w:type="dxa"/>
            <w:tcBorders>
              <w:top w:val="single" w:color="auto" w:sz="4" w:space="0"/>
              <w:left w:val="single" w:color="auto" w:sz="4" w:space="0"/>
              <w:bottom w:val="single" w:color="auto" w:sz="4" w:space="0"/>
              <w:right w:val="single" w:color="auto" w:sz="4" w:space="0"/>
            </w:tcBorders>
            <w:noWrap/>
            <w:vAlign w:val="center"/>
          </w:tcPr>
          <w:p w14:paraId="179EC634">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41266DC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A4EC15C">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LEVETIRACETAM 250 MG (KEPPRA) </w:t>
            </w:r>
          </w:p>
        </w:tc>
        <w:tc>
          <w:tcPr>
            <w:tcW w:w="993" w:type="dxa"/>
            <w:tcBorders>
              <w:top w:val="single" w:color="auto" w:sz="4" w:space="0"/>
              <w:left w:val="single" w:color="auto" w:sz="4" w:space="0"/>
              <w:bottom w:val="single" w:color="auto" w:sz="4" w:space="0"/>
              <w:right w:val="single" w:color="auto" w:sz="4" w:space="0"/>
            </w:tcBorders>
            <w:noWrap/>
            <w:vAlign w:val="center"/>
          </w:tcPr>
          <w:p w14:paraId="3A5CE49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8BABD4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EFC9573">
            <w:pPr>
              <w:spacing w:after="0" w:line="240" w:lineRule="auto"/>
              <w:jc w:val="center"/>
              <w:rPr>
                <w:rFonts w:ascii="Tahoma" w:hAnsi="Tahoma" w:cs="Tahoma"/>
                <w:color w:val="000000"/>
                <w:sz w:val="20"/>
                <w:szCs w:val="20"/>
              </w:rPr>
            </w:pPr>
          </w:p>
        </w:tc>
      </w:tr>
      <w:tr w14:paraId="557D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800405D">
            <w:pPr>
              <w:spacing w:after="0" w:line="240" w:lineRule="auto"/>
              <w:jc w:val="center"/>
              <w:rPr>
                <w:rFonts w:ascii="Tahoma" w:hAnsi="Tahoma" w:cs="Tahoma"/>
                <w:color w:val="000000"/>
                <w:sz w:val="20"/>
                <w:szCs w:val="20"/>
              </w:rPr>
            </w:pPr>
            <w:r>
              <w:rPr>
                <w:rFonts w:ascii="Tahoma" w:hAnsi="Tahoma" w:cs="Tahoma"/>
                <w:color w:val="000000"/>
                <w:sz w:val="20"/>
                <w:szCs w:val="20"/>
              </w:rPr>
              <w:t>280</w:t>
            </w:r>
          </w:p>
        </w:tc>
        <w:tc>
          <w:tcPr>
            <w:tcW w:w="865" w:type="dxa"/>
            <w:tcBorders>
              <w:top w:val="single" w:color="auto" w:sz="4" w:space="0"/>
              <w:left w:val="single" w:color="auto" w:sz="4" w:space="0"/>
              <w:bottom w:val="single" w:color="auto" w:sz="4" w:space="0"/>
              <w:right w:val="single" w:color="auto" w:sz="4" w:space="0"/>
            </w:tcBorders>
            <w:noWrap/>
            <w:vAlign w:val="center"/>
          </w:tcPr>
          <w:p w14:paraId="5CB1E8A8">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303749B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4133B9B">
            <w:pPr>
              <w:spacing w:after="0" w:line="240" w:lineRule="auto"/>
              <w:jc w:val="center"/>
              <w:rPr>
                <w:rFonts w:ascii="Tahoma" w:hAnsi="Tahoma" w:cs="Tahoma"/>
                <w:color w:val="000000"/>
                <w:sz w:val="20"/>
                <w:szCs w:val="20"/>
              </w:rPr>
            </w:pPr>
            <w:r>
              <w:rPr>
                <w:rFonts w:ascii="Tahoma" w:hAnsi="Tahoma" w:cs="Tahoma"/>
                <w:color w:val="000000"/>
                <w:sz w:val="20"/>
                <w:szCs w:val="20"/>
              </w:rPr>
              <w:t>LEVODOPA + CLORIDRATO DE BENSERAZIDA 200 + 50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0E2928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F1B5FF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83D5F4C">
            <w:pPr>
              <w:spacing w:after="0" w:line="240" w:lineRule="auto"/>
              <w:jc w:val="center"/>
              <w:rPr>
                <w:rFonts w:ascii="Tahoma" w:hAnsi="Tahoma" w:cs="Tahoma"/>
                <w:color w:val="000000"/>
                <w:sz w:val="20"/>
                <w:szCs w:val="20"/>
              </w:rPr>
            </w:pPr>
          </w:p>
        </w:tc>
      </w:tr>
      <w:tr w14:paraId="3FDC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44B5D83">
            <w:pPr>
              <w:spacing w:after="0" w:line="240" w:lineRule="auto"/>
              <w:jc w:val="center"/>
              <w:rPr>
                <w:rFonts w:ascii="Tahoma" w:hAnsi="Tahoma" w:cs="Tahoma"/>
                <w:color w:val="000000"/>
                <w:sz w:val="20"/>
                <w:szCs w:val="20"/>
              </w:rPr>
            </w:pPr>
            <w:r>
              <w:rPr>
                <w:rFonts w:ascii="Tahoma" w:hAnsi="Tahoma" w:cs="Tahoma"/>
                <w:color w:val="000000"/>
                <w:sz w:val="20"/>
                <w:szCs w:val="20"/>
              </w:rPr>
              <w:t>281</w:t>
            </w:r>
          </w:p>
        </w:tc>
        <w:tc>
          <w:tcPr>
            <w:tcW w:w="865" w:type="dxa"/>
            <w:tcBorders>
              <w:top w:val="single" w:color="auto" w:sz="4" w:space="0"/>
              <w:left w:val="single" w:color="auto" w:sz="4" w:space="0"/>
              <w:bottom w:val="single" w:color="auto" w:sz="4" w:space="0"/>
              <w:right w:val="single" w:color="auto" w:sz="4" w:space="0"/>
            </w:tcBorders>
            <w:noWrap/>
            <w:vAlign w:val="center"/>
          </w:tcPr>
          <w:p w14:paraId="6A4F592F">
            <w:pPr>
              <w:spacing w:after="0" w:line="240" w:lineRule="auto"/>
              <w:jc w:val="center"/>
              <w:rPr>
                <w:rFonts w:ascii="Tahoma" w:hAnsi="Tahoma" w:cs="Tahoma"/>
                <w:color w:val="000000"/>
                <w:sz w:val="20"/>
                <w:szCs w:val="20"/>
              </w:rPr>
            </w:pPr>
            <w:r>
              <w:rPr>
                <w:rFonts w:ascii="Tahoma" w:hAnsi="Tahoma" w:cs="Tahoma"/>
                <w:color w:val="000000"/>
                <w:sz w:val="20"/>
                <w:szCs w:val="20"/>
              </w:rPr>
              <w:t>16.200</w:t>
            </w:r>
          </w:p>
        </w:tc>
        <w:tc>
          <w:tcPr>
            <w:tcW w:w="665" w:type="dxa"/>
            <w:tcBorders>
              <w:top w:val="single" w:color="auto" w:sz="4" w:space="0"/>
              <w:left w:val="single" w:color="auto" w:sz="4" w:space="0"/>
              <w:bottom w:val="single" w:color="auto" w:sz="4" w:space="0"/>
              <w:right w:val="single" w:color="auto" w:sz="4" w:space="0"/>
            </w:tcBorders>
            <w:noWrap/>
            <w:vAlign w:val="center"/>
          </w:tcPr>
          <w:p w14:paraId="011D3DD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9D910F4">
            <w:pPr>
              <w:spacing w:after="0" w:line="240" w:lineRule="auto"/>
              <w:jc w:val="center"/>
              <w:rPr>
                <w:rFonts w:ascii="Tahoma" w:hAnsi="Tahoma" w:cs="Tahoma"/>
                <w:color w:val="000000"/>
                <w:sz w:val="20"/>
                <w:szCs w:val="20"/>
              </w:rPr>
            </w:pPr>
            <w:r>
              <w:rPr>
                <w:rFonts w:ascii="Tahoma" w:hAnsi="Tahoma" w:cs="Tahoma"/>
                <w:color w:val="000000"/>
                <w:sz w:val="20"/>
                <w:szCs w:val="20"/>
              </w:rPr>
              <w:t>LEVODOPA, COMPOSIÇÃO: ASSOCIADO À BENSERAZIDA, CONCENTRAÇÃO: 100 MG + 25 MG, FORMA FARMACEUTICA: LIBERAÇÃO PROLONGADA</w:t>
            </w:r>
          </w:p>
        </w:tc>
        <w:tc>
          <w:tcPr>
            <w:tcW w:w="993" w:type="dxa"/>
            <w:tcBorders>
              <w:top w:val="single" w:color="auto" w:sz="4" w:space="0"/>
              <w:left w:val="single" w:color="auto" w:sz="4" w:space="0"/>
              <w:bottom w:val="single" w:color="auto" w:sz="4" w:space="0"/>
              <w:right w:val="single" w:color="auto" w:sz="4" w:space="0"/>
            </w:tcBorders>
            <w:noWrap/>
            <w:vAlign w:val="center"/>
          </w:tcPr>
          <w:p w14:paraId="776C49E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05C832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8214836">
            <w:pPr>
              <w:spacing w:after="0" w:line="240" w:lineRule="auto"/>
              <w:jc w:val="center"/>
              <w:rPr>
                <w:rFonts w:ascii="Tahoma" w:hAnsi="Tahoma" w:cs="Tahoma"/>
                <w:color w:val="000000"/>
                <w:sz w:val="20"/>
                <w:szCs w:val="20"/>
              </w:rPr>
            </w:pPr>
          </w:p>
        </w:tc>
      </w:tr>
      <w:tr w14:paraId="770D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C67310A">
            <w:pPr>
              <w:spacing w:after="0" w:line="240" w:lineRule="auto"/>
              <w:jc w:val="center"/>
              <w:rPr>
                <w:rFonts w:ascii="Tahoma" w:hAnsi="Tahoma" w:cs="Tahoma"/>
                <w:color w:val="000000"/>
                <w:sz w:val="20"/>
                <w:szCs w:val="20"/>
              </w:rPr>
            </w:pPr>
            <w:r>
              <w:rPr>
                <w:rFonts w:ascii="Tahoma" w:hAnsi="Tahoma" w:cs="Tahoma"/>
                <w:color w:val="000000"/>
                <w:sz w:val="20"/>
                <w:szCs w:val="20"/>
              </w:rPr>
              <w:t>282</w:t>
            </w:r>
          </w:p>
        </w:tc>
        <w:tc>
          <w:tcPr>
            <w:tcW w:w="865" w:type="dxa"/>
            <w:tcBorders>
              <w:top w:val="single" w:color="auto" w:sz="4" w:space="0"/>
              <w:left w:val="single" w:color="auto" w:sz="4" w:space="0"/>
              <w:bottom w:val="single" w:color="auto" w:sz="4" w:space="0"/>
              <w:right w:val="single" w:color="auto" w:sz="4" w:space="0"/>
            </w:tcBorders>
            <w:noWrap/>
            <w:vAlign w:val="center"/>
          </w:tcPr>
          <w:p w14:paraId="1DD14B44">
            <w:pPr>
              <w:spacing w:after="0" w:line="240" w:lineRule="auto"/>
              <w:jc w:val="center"/>
              <w:rPr>
                <w:rFonts w:ascii="Tahoma" w:hAnsi="Tahoma" w:cs="Tahoma"/>
                <w:color w:val="000000"/>
                <w:sz w:val="20"/>
                <w:szCs w:val="20"/>
              </w:rPr>
            </w:pPr>
            <w:r>
              <w:rPr>
                <w:rFonts w:ascii="Tahoma" w:hAnsi="Tahoma" w:cs="Tahoma"/>
                <w:color w:val="000000"/>
                <w:sz w:val="20"/>
                <w:szCs w:val="20"/>
              </w:rPr>
              <w:t>20.250</w:t>
            </w:r>
          </w:p>
        </w:tc>
        <w:tc>
          <w:tcPr>
            <w:tcW w:w="665" w:type="dxa"/>
            <w:tcBorders>
              <w:top w:val="single" w:color="auto" w:sz="4" w:space="0"/>
              <w:left w:val="single" w:color="auto" w:sz="4" w:space="0"/>
              <w:bottom w:val="single" w:color="auto" w:sz="4" w:space="0"/>
              <w:right w:val="single" w:color="auto" w:sz="4" w:space="0"/>
            </w:tcBorders>
            <w:noWrap/>
            <w:vAlign w:val="center"/>
          </w:tcPr>
          <w:p w14:paraId="0141224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ACCEEEF">
            <w:pPr>
              <w:spacing w:after="0" w:line="240" w:lineRule="auto"/>
              <w:jc w:val="center"/>
              <w:rPr>
                <w:rFonts w:ascii="Tahoma" w:hAnsi="Tahoma" w:cs="Tahoma"/>
                <w:color w:val="000000"/>
                <w:sz w:val="20"/>
                <w:szCs w:val="20"/>
              </w:rPr>
            </w:pPr>
            <w:r>
              <w:rPr>
                <w:rFonts w:ascii="Tahoma" w:hAnsi="Tahoma" w:cs="Tahoma"/>
                <w:color w:val="000000"/>
                <w:sz w:val="20"/>
                <w:szCs w:val="20"/>
              </w:rPr>
              <w:t>LEVOFLOXACINO 500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2F72B4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F45248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A973D09">
            <w:pPr>
              <w:spacing w:after="0" w:line="240" w:lineRule="auto"/>
              <w:jc w:val="center"/>
              <w:rPr>
                <w:rFonts w:ascii="Tahoma" w:hAnsi="Tahoma" w:cs="Tahoma"/>
                <w:color w:val="000000"/>
                <w:sz w:val="20"/>
                <w:szCs w:val="20"/>
              </w:rPr>
            </w:pPr>
          </w:p>
        </w:tc>
      </w:tr>
      <w:tr w14:paraId="18CA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A4DC4E8">
            <w:pPr>
              <w:spacing w:after="0" w:line="240" w:lineRule="auto"/>
              <w:jc w:val="center"/>
              <w:rPr>
                <w:rFonts w:ascii="Tahoma" w:hAnsi="Tahoma" w:cs="Tahoma"/>
                <w:color w:val="000000"/>
                <w:sz w:val="20"/>
                <w:szCs w:val="20"/>
              </w:rPr>
            </w:pPr>
            <w:r>
              <w:rPr>
                <w:rFonts w:ascii="Tahoma" w:hAnsi="Tahoma" w:cs="Tahoma"/>
                <w:color w:val="000000"/>
                <w:sz w:val="20"/>
                <w:szCs w:val="20"/>
              </w:rPr>
              <w:t>283</w:t>
            </w:r>
          </w:p>
        </w:tc>
        <w:tc>
          <w:tcPr>
            <w:tcW w:w="865" w:type="dxa"/>
            <w:tcBorders>
              <w:top w:val="single" w:color="auto" w:sz="4" w:space="0"/>
              <w:left w:val="single" w:color="auto" w:sz="4" w:space="0"/>
              <w:bottom w:val="single" w:color="auto" w:sz="4" w:space="0"/>
              <w:right w:val="single" w:color="auto" w:sz="4" w:space="0"/>
            </w:tcBorders>
            <w:noWrap/>
            <w:vAlign w:val="center"/>
          </w:tcPr>
          <w:p w14:paraId="7487DEB5">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1B77AB3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8EFE7FE">
            <w:pPr>
              <w:spacing w:after="0" w:line="240" w:lineRule="auto"/>
              <w:jc w:val="center"/>
              <w:rPr>
                <w:rFonts w:ascii="Tahoma" w:hAnsi="Tahoma" w:cs="Tahoma"/>
                <w:color w:val="000000"/>
                <w:sz w:val="20"/>
                <w:szCs w:val="20"/>
              </w:rPr>
            </w:pPr>
            <w:r>
              <w:rPr>
                <w:rFonts w:ascii="Tahoma" w:hAnsi="Tahoma" w:cs="Tahoma"/>
                <w:color w:val="000000"/>
                <w:sz w:val="20"/>
                <w:szCs w:val="20"/>
              </w:rPr>
              <w:t>LEVOMEPROMAZINA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6A3F00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A3B7CC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72EC864">
            <w:pPr>
              <w:spacing w:after="0" w:line="240" w:lineRule="auto"/>
              <w:jc w:val="center"/>
              <w:rPr>
                <w:rFonts w:ascii="Tahoma" w:hAnsi="Tahoma" w:cs="Tahoma"/>
                <w:color w:val="000000"/>
                <w:sz w:val="20"/>
                <w:szCs w:val="20"/>
              </w:rPr>
            </w:pPr>
          </w:p>
        </w:tc>
      </w:tr>
      <w:tr w14:paraId="5788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C81FBD8">
            <w:pPr>
              <w:spacing w:after="0" w:line="240" w:lineRule="auto"/>
              <w:jc w:val="center"/>
              <w:rPr>
                <w:rFonts w:ascii="Tahoma" w:hAnsi="Tahoma" w:cs="Tahoma"/>
                <w:color w:val="000000"/>
                <w:sz w:val="20"/>
                <w:szCs w:val="20"/>
              </w:rPr>
            </w:pPr>
            <w:r>
              <w:rPr>
                <w:rFonts w:ascii="Tahoma" w:hAnsi="Tahoma" w:cs="Tahoma"/>
                <w:color w:val="000000"/>
                <w:sz w:val="20"/>
                <w:szCs w:val="20"/>
              </w:rPr>
              <w:t>284</w:t>
            </w:r>
          </w:p>
        </w:tc>
        <w:tc>
          <w:tcPr>
            <w:tcW w:w="865" w:type="dxa"/>
            <w:tcBorders>
              <w:top w:val="single" w:color="auto" w:sz="4" w:space="0"/>
              <w:left w:val="single" w:color="auto" w:sz="4" w:space="0"/>
              <w:bottom w:val="single" w:color="auto" w:sz="4" w:space="0"/>
              <w:right w:val="single" w:color="auto" w:sz="4" w:space="0"/>
            </w:tcBorders>
            <w:noWrap/>
            <w:vAlign w:val="center"/>
          </w:tcPr>
          <w:p w14:paraId="11A76045">
            <w:pPr>
              <w:spacing w:after="0" w:line="240" w:lineRule="auto"/>
              <w:jc w:val="center"/>
              <w:rPr>
                <w:rFonts w:ascii="Tahoma" w:hAnsi="Tahoma" w:cs="Tahoma"/>
                <w:color w:val="000000"/>
                <w:sz w:val="20"/>
                <w:szCs w:val="20"/>
              </w:rPr>
            </w:pPr>
            <w:r>
              <w:rPr>
                <w:rFonts w:ascii="Tahoma" w:hAnsi="Tahoma" w:cs="Tahoma"/>
                <w:color w:val="000000"/>
                <w:sz w:val="20"/>
                <w:szCs w:val="20"/>
              </w:rPr>
              <w:t>27.000</w:t>
            </w:r>
          </w:p>
        </w:tc>
        <w:tc>
          <w:tcPr>
            <w:tcW w:w="665" w:type="dxa"/>
            <w:tcBorders>
              <w:top w:val="single" w:color="auto" w:sz="4" w:space="0"/>
              <w:left w:val="single" w:color="auto" w:sz="4" w:space="0"/>
              <w:bottom w:val="single" w:color="auto" w:sz="4" w:space="0"/>
              <w:right w:val="single" w:color="auto" w:sz="4" w:space="0"/>
            </w:tcBorders>
            <w:noWrap/>
            <w:vAlign w:val="center"/>
          </w:tcPr>
          <w:p w14:paraId="5D24DF8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AA01B2D">
            <w:pPr>
              <w:spacing w:after="0" w:line="240" w:lineRule="auto"/>
              <w:jc w:val="center"/>
              <w:rPr>
                <w:rFonts w:ascii="Tahoma" w:hAnsi="Tahoma" w:cs="Tahoma"/>
                <w:color w:val="000000"/>
                <w:sz w:val="20"/>
                <w:szCs w:val="20"/>
              </w:rPr>
            </w:pPr>
            <w:r>
              <w:rPr>
                <w:rFonts w:ascii="Tahoma" w:hAnsi="Tahoma" w:cs="Tahoma"/>
                <w:color w:val="000000"/>
                <w:sz w:val="20"/>
                <w:szCs w:val="20"/>
              </w:rPr>
              <w:t>LEVOMEPROMAZINA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B3F851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EE15A8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65A0BEF">
            <w:pPr>
              <w:spacing w:after="0" w:line="240" w:lineRule="auto"/>
              <w:jc w:val="center"/>
              <w:rPr>
                <w:rFonts w:ascii="Tahoma" w:hAnsi="Tahoma" w:cs="Tahoma"/>
                <w:color w:val="000000"/>
                <w:sz w:val="20"/>
                <w:szCs w:val="20"/>
              </w:rPr>
            </w:pPr>
          </w:p>
        </w:tc>
      </w:tr>
      <w:tr w14:paraId="271C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44B891E">
            <w:pPr>
              <w:spacing w:after="0" w:line="240" w:lineRule="auto"/>
              <w:jc w:val="center"/>
              <w:rPr>
                <w:rFonts w:ascii="Tahoma" w:hAnsi="Tahoma" w:cs="Tahoma"/>
                <w:color w:val="000000"/>
                <w:sz w:val="20"/>
                <w:szCs w:val="20"/>
              </w:rPr>
            </w:pPr>
            <w:r>
              <w:rPr>
                <w:rFonts w:ascii="Tahoma" w:hAnsi="Tahoma" w:cs="Tahoma"/>
                <w:color w:val="000000"/>
                <w:sz w:val="20"/>
                <w:szCs w:val="20"/>
              </w:rPr>
              <w:t>285</w:t>
            </w:r>
          </w:p>
        </w:tc>
        <w:tc>
          <w:tcPr>
            <w:tcW w:w="865" w:type="dxa"/>
            <w:tcBorders>
              <w:top w:val="single" w:color="auto" w:sz="4" w:space="0"/>
              <w:left w:val="single" w:color="auto" w:sz="4" w:space="0"/>
              <w:bottom w:val="single" w:color="auto" w:sz="4" w:space="0"/>
              <w:right w:val="single" w:color="auto" w:sz="4" w:space="0"/>
            </w:tcBorders>
            <w:noWrap/>
            <w:vAlign w:val="center"/>
          </w:tcPr>
          <w:p w14:paraId="50D8041C">
            <w:pPr>
              <w:spacing w:after="0" w:line="240" w:lineRule="auto"/>
              <w:jc w:val="center"/>
              <w:rPr>
                <w:rFonts w:ascii="Tahoma" w:hAnsi="Tahoma" w:cs="Tahoma"/>
                <w:color w:val="000000"/>
                <w:sz w:val="20"/>
                <w:szCs w:val="20"/>
              </w:rPr>
            </w:pPr>
            <w:r>
              <w:rPr>
                <w:rFonts w:ascii="Tahoma" w:hAnsi="Tahoma" w:cs="Tahoma"/>
                <w:color w:val="000000"/>
                <w:sz w:val="20"/>
                <w:szCs w:val="20"/>
              </w:rPr>
              <w:t>225</w:t>
            </w:r>
          </w:p>
        </w:tc>
        <w:tc>
          <w:tcPr>
            <w:tcW w:w="665" w:type="dxa"/>
            <w:tcBorders>
              <w:top w:val="single" w:color="auto" w:sz="4" w:space="0"/>
              <w:left w:val="single" w:color="auto" w:sz="4" w:space="0"/>
              <w:bottom w:val="single" w:color="auto" w:sz="4" w:space="0"/>
              <w:right w:val="single" w:color="auto" w:sz="4" w:space="0"/>
            </w:tcBorders>
            <w:noWrap/>
            <w:vAlign w:val="center"/>
          </w:tcPr>
          <w:p w14:paraId="0A22999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6C69F8A9">
            <w:pPr>
              <w:spacing w:after="0" w:line="240" w:lineRule="auto"/>
              <w:jc w:val="center"/>
              <w:rPr>
                <w:rFonts w:ascii="Tahoma" w:hAnsi="Tahoma" w:cs="Tahoma"/>
                <w:color w:val="000000"/>
                <w:sz w:val="20"/>
                <w:szCs w:val="20"/>
              </w:rPr>
            </w:pPr>
            <w:r>
              <w:rPr>
                <w:rFonts w:ascii="Tahoma" w:hAnsi="Tahoma" w:cs="Tahoma"/>
                <w:color w:val="000000"/>
                <w:sz w:val="20"/>
                <w:szCs w:val="20"/>
              </w:rPr>
              <w:t>LEVOMEPROMAZINA 4% SOLUÇÃO ORAL, FRASCO COM 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387552F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7FBE8F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624A6B7">
            <w:pPr>
              <w:spacing w:after="0" w:line="240" w:lineRule="auto"/>
              <w:jc w:val="center"/>
              <w:rPr>
                <w:rFonts w:ascii="Tahoma" w:hAnsi="Tahoma" w:cs="Tahoma"/>
                <w:color w:val="000000"/>
                <w:sz w:val="20"/>
                <w:szCs w:val="20"/>
              </w:rPr>
            </w:pPr>
          </w:p>
        </w:tc>
      </w:tr>
      <w:tr w14:paraId="44BF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FFF8D9E">
            <w:pPr>
              <w:spacing w:after="0" w:line="240" w:lineRule="auto"/>
              <w:jc w:val="center"/>
              <w:rPr>
                <w:rFonts w:ascii="Tahoma" w:hAnsi="Tahoma" w:cs="Tahoma"/>
                <w:color w:val="000000"/>
                <w:sz w:val="20"/>
                <w:szCs w:val="20"/>
              </w:rPr>
            </w:pPr>
            <w:r>
              <w:rPr>
                <w:rFonts w:ascii="Tahoma" w:hAnsi="Tahoma" w:cs="Tahoma"/>
                <w:color w:val="000000"/>
                <w:sz w:val="20"/>
                <w:szCs w:val="20"/>
              </w:rPr>
              <w:t>286</w:t>
            </w:r>
          </w:p>
        </w:tc>
        <w:tc>
          <w:tcPr>
            <w:tcW w:w="865" w:type="dxa"/>
            <w:tcBorders>
              <w:top w:val="single" w:color="auto" w:sz="4" w:space="0"/>
              <w:left w:val="single" w:color="auto" w:sz="4" w:space="0"/>
              <w:bottom w:val="single" w:color="auto" w:sz="4" w:space="0"/>
              <w:right w:val="single" w:color="auto" w:sz="4" w:space="0"/>
            </w:tcBorders>
            <w:noWrap/>
            <w:vAlign w:val="center"/>
          </w:tcPr>
          <w:p w14:paraId="59E8A02B">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4C556D2F">
            <w:pPr>
              <w:spacing w:after="0" w:line="240" w:lineRule="auto"/>
              <w:jc w:val="center"/>
              <w:rPr>
                <w:rFonts w:ascii="Tahoma" w:hAnsi="Tahoma" w:cs="Tahoma"/>
                <w:color w:val="000000"/>
                <w:sz w:val="20"/>
                <w:szCs w:val="20"/>
              </w:rPr>
            </w:pPr>
            <w:r>
              <w:rPr>
                <w:rFonts w:ascii="Tahoma" w:hAnsi="Tahoma" w:cs="Tahoma"/>
                <w:color w:val="000000"/>
                <w:sz w:val="20"/>
                <w:szCs w:val="20"/>
              </w:rPr>
              <w:t>BLI</w:t>
            </w:r>
          </w:p>
        </w:tc>
        <w:tc>
          <w:tcPr>
            <w:tcW w:w="4499" w:type="dxa"/>
            <w:tcBorders>
              <w:top w:val="single" w:color="auto" w:sz="4" w:space="0"/>
              <w:left w:val="single" w:color="auto" w:sz="4" w:space="0"/>
              <w:bottom w:val="single" w:color="auto" w:sz="4" w:space="0"/>
              <w:right w:val="single" w:color="auto" w:sz="4" w:space="0"/>
            </w:tcBorders>
            <w:vAlign w:val="center"/>
          </w:tcPr>
          <w:p w14:paraId="044A7C92">
            <w:pPr>
              <w:spacing w:after="0" w:line="240" w:lineRule="auto"/>
              <w:jc w:val="center"/>
              <w:rPr>
                <w:rFonts w:ascii="Tahoma" w:hAnsi="Tahoma" w:cs="Tahoma"/>
                <w:color w:val="000000"/>
                <w:sz w:val="20"/>
                <w:szCs w:val="20"/>
              </w:rPr>
            </w:pPr>
            <w:r>
              <w:rPr>
                <w:rFonts w:ascii="Tahoma" w:hAnsi="Tahoma" w:cs="Tahoma"/>
                <w:color w:val="000000"/>
                <w:sz w:val="20"/>
                <w:szCs w:val="20"/>
              </w:rPr>
              <w:t>LEVONORGESTREL, COMPOSIÇÃO: ASSOCIADO AO ETINILESTRADIOL, CONCENTRAÇÃO: 0,15 MG + 0,03 MG, CARACTERÍSTICAS ADICIONAIS: EM BLISTER CALENDÁRIO</w:t>
            </w:r>
          </w:p>
        </w:tc>
        <w:tc>
          <w:tcPr>
            <w:tcW w:w="993" w:type="dxa"/>
            <w:tcBorders>
              <w:top w:val="single" w:color="auto" w:sz="4" w:space="0"/>
              <w:left w:val="single" w:color="auto" w:sz="4" w:space="0"/>
              <w:bottom w:val="single" w:color="auto" w:sz="4" w:space="0"/>
              <w:right w:val="single" w:color="auto" w:sz="4" w:space="0"/>
            </w:tcBorders>
            <w:noWrap/>
            <w:vAlign w:val="center"/>
          </w:tcPr>
          <w:p w14:paraId="38998E0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5E9B99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280DD86">
            <w:pPr>
              <w:spacing w:after="0" w:line="240" w:lineRule="auto"/>
              <w:jc w:val="center"/>
              <w:rPr>
                <w:rFonts w:ascii="Tahoma" w:hAnsi="Tahoma" w:cs="Tahoma"/>
                <w:color w:val="000000"/>
                <w:sz w:val="20"/>
                <w:szCs w:val="20"/>
              </w:rPr>
            </w:pPr>
          </w:p>
        </w:tc>
      </w:tr>
      <w:tr w14:paraId="7BFA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2AB6A0F">
            <w:pPr>
              <w:spacing w:after="0" w:line="240" w:lineRule="auto"/>
              <w:jc w:val="center"/>
              <w:rPr>
                <w:rFonts w:ascii="Tahoma" w:hAnsi="Tahoma" w:cs="Tahoma"/>
                <w:color w:val="000000"/>
                <w:sz w:val="20"/>
                <w:szCs w:val="20"/>
              </w:rPr>
            </w:pPr>
            <w:r>
              <w:rPr>
                <w:rFonts w:ascii="Tahoma" w:hAnsi="Tahoma" w:cs="Tahoma"/>
                <w:color w:val="000000"/>
                <w:sz w:val="20"/>
                <w:szCs w:val="20"/>
              </w:rPr>
              <w:t>287</w:t>
            </w:r>
          </w:p>
        </w:tc>
        <w:tc>
          <w:tcPr>
            <w:tcW w:w="865" w:type="dxa"/>
            <w:tcBorders>
              <w:top w:val="single" w:color="auto" w:sz="4" w:space="0"/>
              <w:left w:val="single" w:color="auto" w:sz="4" w:space="0"/>
              <w:bottom w:val="single" w:color="auto" w:sz="4" w:space="0"/>
              <w:right w:val="single" w:color="auto" w:sz="4" w:space="0"/>
            </w:tcBorders>
            <w:noWrap/>
            <w:vAlign w:val="center"/>
          </w:tcPr>
          <w:p w14:paraId="3510C519">
            <w:pPr>
              <w:spacing w:after="0" w:line="240" w:lineRule="auto"/>
              <w:jc w:val="center"/>
              <w:rPr>
                <w:rFonts w:ascii="Tahoma" w:hAnsi="Tahoma" w:cs="Tahoma"/>
                <w:color w:val="000000"/>
                <w:sz w:val="20"/>
                <w:szCs w:val="20"/>
              </w:rPr>
            </w:pPr>
            <w:r>
              <w:rPr>
                <w:rFonts w:ascii="Tahoma" w:hAnsi="Tahoma" w:cs="Tahoma"/>
                <w:color w:val="000000"/>
                <w:sz w:val="20"/>
                <w:szCs w:val="20"/>
              </w:rPr>
              <w:t>306</w:t>
            </w:r>
          </w:p>
        </w:tc>
        <w:tc>
          <w:tcPr>
            <w:tcW w:w="665" w:type="dxa"/>
            <w:tcBorders>
              <w:top w:val="single" w:color="auto" w:sz="4" w:space="0"/>
              <w:left w:val="single" w:color="auto" w:sz="4" w:space="0"/>
              <w:bottom w:val="single" w:color="auto" w:sz="4" w:space="0"/>
              <w:right w:val="single" w:color="auto" w:sz="4" w:space="0"/>
            </w:tcBorders>
            <w:noWrap/>
            <w:vAlign w:val="center"/>
          </w:tcPr>
          <w:p w14:paraId="5F662F77">
            <w:pPr>
              <w:spacing w:after="0" w:line="240" w:lineRule="auto"/>
              <w:jc w:val="center"/>
              <w:rPr>
                <w:rFonts w:ascii="Tahoma" w:hAnsi="Tahoma" w:cs="Tahoma"/>
                <w:color w:val="000000"/>
                <w:sz w:val="20"/>
                <w:szCs w:val="20"/>
              </w:rPr>
            </w:pPr>
            <w:r>
              <w:rPr>
                <w:rFonts w:ascii="Tahoma" w:hAnsi="Tahoma" w:cs="Tahoma"/>
                <w:color w:val="000000"/>
                <w:sz w:val="20"/>
                <w:szCs w:val="20"/>
              </w:rPr>
              <w:t>BLI</w:t>
            </w:r>
          </w:p>
        </w:tc>
        <w:tc>
          <w:tcPr>
            <w:tcW w:w="4499" w:type="dxa"/>
            <w:tcBorders>
              <w:top w:val="single" w:color="auto" w:sz="4" w:space="0"/>
              <w:left w:val="single" w:color="auto" w:sz="4" w:space="0"/>
              <w:bottom w:val="single" w:color="auto" w:sz="4" w:space="0"/>
              <w:right w:val="single" w:color="auto" w:sz="4" w:space="0"/>
            </w:tcBorders>
            <w:vAlign w:val="center"/>
          </w:tcPr>
          <w:p w14:paraId="6E37CAD5">
            <w:pPr>
              <w:spacing w:after="0" w:line="240" w:lineRule="auto"/>
              <w:jc w:val="center"/>
              <w:rPr>
                <w:rFonts w:ascii="Tahoma" w:hAnsi="Tahoma" w:cs="Tahoma"/>
                <w:color w:val="000000"/>
                <w:sz w:val="20"/>
                <w:szCs w:val="20"/>
              </w:rPr>
            </w:pPr>
            <w:r>
              <w:rPr>
                <w:rFonts w:ascii="Tahoma" w:hAnsi="Tahoma" w:cs="Tahoma"/>
                <w:color w:val="000000"/>
                <w:sz w:val="20"/>
                <w:szCs w:val="20"/>
              </w:rPr>
              <w:t>LEVONORGESTREL 0,75MG BLISTER</w:t>
            </w:r>
          </w:p>
        </w:tc>
        <w:tc>
          <w:tcPr>
            <w:tcW w:w="993" w:type="dxa"/>
            <w:tcBorders>
              <w:top w:val="single" w:color="auto" w:sz="4" w:space="0"/>
              <w:left w:val="single" w:color="auto" w:sz="4" w:space="0"/>
              <w:bottom w:val="single" w:color="auto" w:sz="4" w:space="0"/>
              <w:right w:val="single" w:color="auto" w:sz="4" w:space="0"/>
            </w:tcBorders>
            <w:noWrap/>
            <w:vAlign w:val="center"/>
          </w:tcPr>
          <w:p w14:paraId="6D6D4F1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57F9C4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B9B9D9F">
            <w:pPr>
              <w:spacing w:after="0" w:line="240" w:lineRule="auto"/>
              <w:jc w:val="center"/>
              <w:rPr>
                <w:rFonts w:ascii="Tahoma" w:hAnsi="Tahoma" w:cs="Tahoma"/>
                <w:color w:val="000000"/>
                <w:sz w:val="20"/>
                <w:szCs w:val="20"/>
              </w:rPr>
            </w:pPr>
          </w:p>
        </w:tc>
      </w:tr>
      <w:tr w14:paraId="6F3D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C0B25D0">
            <w:pPr>
              <w:spacing w:after="0" w:line="240" w:lineRule="auto"/>
              <w:jc w:val="center"/>
              <w:rPr>
                <w:rFonts w:ascii="Tahoma" w:hAnsi="Tahoma" w:cs="Tahoma"/>
                <w:color w:val="000000"/>
                <w:sz w:val="20"/>
                <w:szCs w:val="20"/>
              </w:rPr>
            </w:pPr>
            <w:r>
              <w:rPr>
                <w:rFonts w:ascii="Tahoma" w:hAnsi="Tahoma" w:cs="Tahoma"/>
                <w:color w:val="000000"/>
                <w:sz w:val="20"/>
                <w:szCs w:val="20"/>
              </w:rPr>
              <w:t>288</w:t>
            </w:r>
          </w:p>
        </w:tc>
        <w:tc>
          <w:tcPr>
            <w:tcW w:w="865" w:type="dxa"/>
            <w:tcBorders>
              <w:top w:val="single" w:color="auto" w:sz="4" w:space="0"/>
              <w:left w:val="single" w:color="auto" w:sz="4" w:space="0"/>
              <w:bottom w:val="single" w:color="auto" w:sz="4" w:space="0"/>
              <w:right w:val="single" w:color="auto" w:sz="4" w:space="0"/>
            </w:tcBorders>
            <w:noWrap/>
            <w:vAlign w:val="center"/>
          </w:tcPr>
          <w:p w14:paraId="32B695B9">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219AA90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553750B">
            <w:pPr>
              <w:spacing w:after="0" w:line="240" w:lineRule="auto"/>
              <w:jc w:val="center"/>
              <w:rPr>
                <w:rFonts w:ascii="Tahoma" w:hAnsi="Tahoma" w:cs="Tahoma"/>
                <w:color w:val="000000"/>
                <w:sz w:val="20"/>
                <w:szCs w:val="20"/>
              </w:rPr>
            </w:pPr>
            <w:r>
              <w:rPr>
                <w:rFonts w:ascii="Tahoma" w:hAnsi="Tahoma" w:cs="Tahoma"/>
                <w:color w:val="000000"/>
                <w:sz w:val="20"/>
                <w:szCs w:val="20"/>
              </w:rPr>
              <w:t>LEVOTIROXINA SODICA 25 MCG</w:t>
            </w:r>
          </w:p>
        </w:tc>
        <w:tc>
          <w:tcPr>
            <w:tcW w:w="993" w:type="dxa"/>
            <w:tcBorders>
              <w:top w:val="single" w:color="auto" w:sz="4" w:space="0"/>
              <w:left w:val="single" w:color="auto" w:sz="4" w:space="0"/>
              <w:bottom w:val="single" w:color="auto" w:sz="4" w:space="0"/>
              <w:right w:val="single" w:color="auto" w:sz="4" w:space="0"/>
            </w:tcBorders>
            <w:noWrap/>
            <w:vAlign w:val="center"/>
          </w:tcPr>
          <w:p w14:paraId="2DBDF85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BEE120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7367541">
            <w:pPr>
              <w:spacing w:after="0" w:line="240" w:lineRule="auto"/>
              <w:jc w:val="center"/>
              <w:rPr>
                <w:rFonts w:ascii="Tahoma" w:hAnsi="Tahoma" w:cs="Tahoma"/>
                <w:color w:val="000000"/>
                <w:sz w:val="20"/>
                <w:szCs w:val="20"/>
              </w:rPr>
            </w:pPr>
          </w:p>
        </w:tc>
      </w:tr>
      <w:tr w14:paraId="271E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38A06B7">
            <w:pPr>
              <w:spacing w:after="0" w:line="240" w:lineRule="auto"/>
              <w:jc w:val="center"/>
              <w:rPr>
                <w:rFonts w:ascii="Tahoma" w:hAnsi="Tahoma" w:cs="Tahoma"/>
                <w:color w:val="000000"/>
                <w:sz w:val="20"/>
                <w:szCs w:val="20"/>
              </w:rPr>
            </w:pPr>
            <w:r>
              <w:rPr>
                <w:rFonts w:ascii="Tahoma" w:hAnsi="Tahoma" w:cs="Tahoma"/>
                <w:color w:val="000000"/>
                <w:sz w:val="20"/>
                <w:szCs w:val="20"/>
              </w:rPr>
              <w:t>289</w:t>
            </w:r>
          </w:p>
        </w:tc>
        <w:tc>
          <w:tcPr>
            <w:tcW w:w="865" w:type="dxa"/>
            <w:tcBorders>
              <w:top w:val="single" w:color="auto" w:sz="4" w:space="0"/>
              <w:left w:val="single" w:color="auto" w:sz="4" w:space="0"/>
              <w:bottom w:val="single" w:color="auto" w:sz="4" w:space="0"/>
              <w:right w:val="single" w:color="auto" w:sz="4" w:space="0"/>
            </w:tcBorders>
            <w:noWrap/>
            <w:vAlign w:val="center"/>
          </w:tcPr>
          <w:p w14:paraId="31305AD8">
            <w:pPr>
              <w:spacing w:after="0" w:line="240" w:lineRule="auto"/>
              <w:jc w:val="center"/>
              <w:rPr>
                <w:rFonts w:ascii="Tahoma" w:hAnsi="Tahoma" w:cs="Tahoma"/>
                <w:color w:val="000000"/>
                <w:sz w:val="20"/>
                <w:szCs w:val="20"/>
              </w:rPr>
            </w:pPr>
            <w:r>
              <w:rPr>
                <w:rFonts w:ascii="Tahoma" w:hAnsi="Tahoma" w:cs="Tahoma"/>
                <w:color w:val="000000"/>
                <w:sz w:val="20"/>
                <w:szCs w:val="20"/>
              </w:rPr>
              <w:t>162.000</w:t>
            </w:r>
          </w:p>
        </w:tc>
        <w:tc>
          <w:tcPr>
            <w:tcW w:w="665" w:type="dxa"/>
            <w:tcBorders>
              <w:top w:val="single" w:color="auto" w:sz="4" w:space="0"/>
              <w:left w:val="single" w:color="auto" w:sz="4" w:space="0"/>
              <w:bottom w:val="single" w:color="auto" w:sz="4" w:space="0"/>
              <w:right w:val="single" w:color="auto" w:sz="4" w:space="0"/>
            </w:tcBorders>
            <w:noWrap/>
            <w:vAlign w:val="center"/>
          </w:tcPr>
          <w:p w14:paraId="2719EB6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869C86F">
            <w:pPr>
              <w:spacing w:after="0" w:line="240" w:lineRule="auto"/>
              <w:jc w:val="center"/>
              <w:rPr>
                <w:rFonts w:ascii="Tahoma" w:hAnsi="Tahoma" w:cs="Tahoma"/>
                <w:color w:val="000000"/>
                <w:sz w:val="20"/>
                <w:szCs w:val="20"/>
              </w:rPr>
            </w:pPr>
            <w:r>
              <w:rPr>
                <w:rFonts w:ascii="Tahoma" w:hAnsi="Tahoma" w:cs="Tahoma"/>
                <w:color w:val="000000"/>
                <w:sz w:val="20"/>
                <w:szCs w:val="20"/>
              </w:rPr>
              <w:t>LEVOTIROXINA SODICA 50 MCG</w:t>
            </w:r>
          </w:p>
        </w:tc>
        <w:tc>
          <w:tcPr>
            <w:tcW w:w="993" w:type="dxa"/>
            <w:tcBorders>
              <w:top w:val="single" w:color="auto" w:sz="4" w:space="0"/>
              <w:left w:val="single" w:color="auto" w:sz="4" w:space="0"/>
              <w:bottom w:val="single" w:color="auto" w:sz="4" w:space="0"/>
              <w:right w:val="single" w:color="auto" w:sz="4" w:space="0"/>
            </w:tcBorders>
            <w:noWrap/>
            <w:vAlign w:val="center"/>
          </w:tcPr>
          <w:p w14:paraId="7D3B0C4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D523A2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68F00CE">
            <w:pPr>
              <w:spacing w:after="0" w:line="240" w:lineRule="auto"/>
              <w:jc w:val="center"/>
              <w:rPr>
                <w:rFonts w:ascii="Tahoma" w:hAnsi="Tahoma" w:cs="Tahoma"/>
                <w:color w:val="000000"/>
                <w:sz w:val="20"/>
                <w:szCs w:val="20"/>
              </w:rPr>
            </w:pPr>
          </w:p>
        </w:tc>
      </w:tr>
      <w:tr w14:paraId="05B1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F43C62B">
            <w:pPr>
              <w:spacing w:after="0" w:line="240" w:lineRule="auto"/>
              <w:jc w:val="center"/>
              <w:rPr>
                <w:rFonts w:ascii="Tahoma" w:hAnsi="Tahoma" w:cs="Tahoma"/>
                <w:color w:val="000000"/>
                <w:sz w:val="20"/>
                <w:szCs w:val="20"/>
              </w:rPr>
            </w:pPr>
            <w:r>
              <w:rPr>
                <w:rFonts w:ascii="Tahoma" w:hAnsi="Tahoma" w:cs="Tahoma"/>
                <w:color w:val="000000"/>
                <w:sz w:val="20"/>
                <w:szCs w:val="20"/>
              </w:rPr>
              <w:t>290</w:t>
            </w:r>
          </w:p>
        </w:tc>
        <w:tc>
          <w:tcPr>
            <w:tcW w:w="865" w:type="dxa"/>
            <w:tcBorders>
              <w:top w:val="single" w:color="auto" w:sz="4" w:space="0"/>
              <w:left w:val="single" w:color="auto" w:sz="4" w:space="0"/>
              <w:bottom w:val="single" w:color="auto" w:sz="4" w:space="0"/>
              <w:right w:val="single" w:color="auto" w:sz="4" w:space="0"/>
            </w:tcBorders>
            <w:noWrap/>
            <w:vAlign w:val="center"/>
          </w:tcPr>
          <w:p w14:paraId="461638F0">
            <w:pPr>
              <w:spacing w:after="0" w:line="240" w:lineRule="auto"/>
              <w:jc w:val="center"/>
              <w:rPr>
                <w:rFonts w:ascii="Tahoma" w:hAnsi="Tahoma" w:cs="Tahoma"/>
                <w:color w:val="000000"/>
                <w:sz w:val="20"/>
                <w:szCs w:val="20"/>
              </w:rPr>
            </w:pPr>
            <w:r>
              <w:rPr>
                <w:rFonts w:ascii="Tahoma" w:hAnsi="Tahoma" w:cs="Tahoma"/>
                <w:color w:val="000000"/>
                <w:sz w:val="20"/>
                <w:szCs w:val="20"/>
              </w:rPr>
              <w:t>4.050</w:t>
            </w:r>
          </w:p>
        </w:tc>
        <w:tc>
          <w:tcPr>
            <w:tcW w:w="665" w:type="dxa"/>
            <w:tcBorders>
              <w:top w:val="single" w:color="auto" w:sz="4" w:space="0"/>
              <w:left w:val="single" w:color="auto" w:sz="4" w:space="0"/>
              <w:bottom w:val="single" w:color="auto" w:sz="4" w:space="0"/>
              <w:right w:val="single" w:color="auto" w:sz="4" w:space="0"/>
            </w:tcBorders>
            <w:noWrap/>
            <w:vAlign w:val="center"/>
          </w:tcPr>
          <w:p w14:paraId="5D931671">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499" w:type="dxa"/>
            <w:tcBorders>
              <w:top w:val="single" w:color="auto" w:sz="4" w:space="0"/>
              <w:left w:val="single" w:color="auto" w:sz="4" w:space="0"/>
              <w:bottom w:val="single" w:color="auto" w:sz="4" w:space="0"/>
              <w:right w:val="single" w:color="auto" w:sz="4" w:space="0"/>
            </w:tcBorders>
            <w:vAlign w:val="center"/>
          </w:tcPr>
          <w:p w14:paraId="6ED0E349">
            <w:pPr>
              <w:spacing w:after="0" w:line="240" w:lineRule="auto"/>
              <w:jc w:val="center"/>
              <w:rPr>
                <w:rFonts w:ascii="Tahoma" w:hAnsi="Tahoma" w:cs="Tahoma"/>
                <w:color w:val="000000"/>
                <w:sz w:val="20"/>
                <w:szCs w:val="20"/>
              </w:rPr>
            </w:pPr>
            <w:r>
              <w:rPr>
                <w:rFonts w:ascii="Tahoma" w:hAnsi="Tahoma" w:cs="Tahoma"/>
                <w:color w:val="000000"/>
                <w:sz w:val="20"/>
                <w:szCs w:val="20"/>
              </w:rPr>
              <w:t>LIDOCAÍNA CLORIDRATO, DOSAGEM: 2%, APRESENTAÇÃO: GELÉIA COM APLICADOR BISN. 30G</w:t>
            </w:r>
          </w:p>
        </w:tc>
        <w:tc>
          <w:tcPr>
            <w:tcW w:w="993" w:type="dxa"/>
            <w:tcBorders>
              <w:top w:val="single" w:color="auto" w:sz="4" w:space="0"/>
              <w:left w:val="single" w:color="auto" w:sz="4" w:space="0"/>
              <w:bottom w:val="single" w:color="auto" w:sz="4" w:space="0"/>
              <w:right w:val="single" w:color="auto" w:sz="4" w:space="0"/>
            </w:tcBorders>
            <w:noWrap/>
            <w:vAlign w:val="center"/>
          </w:tcPr>
          <w:p w14:paraId="5EAC597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4F1CE8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B8CDAC6">
            <w:pPr>
              <w:spacing w:after="0" w:line="240" w:lineRule="auto"/>
              <w:jc w:val="center"/>
              <w:rPr>
                <w:rFonts w:ascii="Tahoma" w:hAnsi="Tahoma" w:cs="Tahoma"/>
                <w:color w:val="000000"/>
                <w:sz w:val="20"/>
                <w:szCs w:val="20"/>
              </w:rPr>
            </w:pPr>
          </w:p>
        </w:tc>
      </w:tr>
      <w:tr w14:paraId="4300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C5CE3D4">
            <w:pPr>
              <w:spacing w:after="0" w:line="240" w:lineRule="auto"/>
              <w:jc w:val="center"/>
              <w:rPr>
                <w:rFonts w:ascii="Tahoma" w:hAnsi="Tahoma" w:cs="Tahoma"/>
                <w:color w:val="000000"/>
                <w:sz w:val="20"/>
                <w:szCs w:val="20"/>
              </w:rPr>
            </w:pPr>
            <w:r>
              <w:rPr>
                <w:rFonts w:ascii="Tahoma" w:hAnsi="Tahoma" w:cs="Tahoma"/>
                <w:color w:val="000000"/>
                <w:sz w:val="20"/>
                <w:szCs w:val="20"/>
              </w:rPr>
              <w:t>291</w:t>
            </w:r>
          </w:p>
        </w:tc>
        <w:tc>
          <w:tcPr>
            <w:tcW w:w="865" w:type="dxa"/>
            <w:tcBorders>
              <w:top w:val="single" w:color="auto" w:sz="4" w:space="0"/>
              <w:left w:val="single" w:color="auto" w:sz="4" w:space="0"/>
              <w:bottom w:val="single" w:color="auto" w:sz="4" w:space="0"/>
              <w:right w:val="single" w:color="auto" w:sz="4" w:space="0"/>
            </w:tcBorders>
            <w:noWrap/>
            <w:vAlign w:val="center"/>
          </w:tcPr>
          <w:p w14:paraId="629D066B">
            <w:pPr>
              <w:spacing w:after="0" w:line="240" w:lineRule="auto"/>
              <w:jc w:val="center"/>
              <w:rPr>
                <w:rFonts w:ascii="Tahoma" w:hAnsi="Tahoma" w:cs="Tahoma"/>
                <w:color w:val="000000"/>
                <w:sz w:val="20"/>
                <w:szCs w:val="20"/>
              </w:rPr>
            </w:pPr>
            <w:r>
              <w:rPr>
                <w:rFonts w:ascii="Tahoma" w:hAnsi="Tahoma" w:cs="Tahoma"/>
                <w:color w:val="000000"/>
                <w:sz w:val="20"/>
                <w:szCs w:val="20"/>
              </w:rPr>
              <w:t>36</w:t>
            </w:r>
          </w:p>
        </w:tc>
        <w:tc>
          <w:tcPr>
            <w:tcW w:w="665" w:type="dxa"/>
            <w:tcBorders>
              <w:top w:val="single" w:color="auto" w:sz="4" w:space="0"/>
              <w:left w:val="single" w:color="auto" w:sz="4" w:space="0"/>
              <w:bottom w:val="single" w:color="auto" w:sz="4" w:space="0"/>
              <w:right w:val="single" w:color="auto" w:sz="4" w:space="0"/>
            </w:tcBorders>
            <w:noWrap/>
            <w:vAlign w:val="center"/>
          </w:tcPr>
          <w:p w14:paraId="3D0C1EDF">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499" w:type="dxa"/>
            <w:tcBorders>
              <w:top w:val="single" w:color="auto" w:sz="4" w:space="0"/>
              <w:left w:val="single" w:color="auto" w:sz="4" w:space="0"/>
              <w:bottom w:val="single" w:color="auto" w:sz="4" w:space="0"/>
              <w:right w:val="single" w:color="auto" w:sz="4" w:space="0"/>
            </w:tcBorders>
            <w:vAlign w:val="center"/>
          </w:tcPr>
          <w:p w14:paraId="15092F59">
            <w:pPr>
              <w:spacing w:after="0" w:line="240" w:lineRule="auto"/>
              <w:jc w:val="center"/>
              <w:rPr>
                <w:rFonts w:ascii="Tahoma" w:hAnsi="Tahoma" w:cs="Tahoma"/>
                <w:color w:val="000000"/>
                <w:sz w:val="20"/>
                <w:szCs w:val="20"/>
              </w:rPr>
            </w:pPr>
            <w:r>
              <w:rPr>
                <w:rFonts w:ascii="Tahoma" w:hAnsi="Tahoma" w:cs="Tahoma"/>
                <w:color w:val="000000"/>
                <w:sz w:val="20"/>
                <w:szCs w:val="20"/>
              </w:rPr>
              <w:t>LIDOCAINA 10% SPRAY, EM FRASCO DE 50 ML (100 MG/ML)</w:t>
            </w:r>
          </w:p>
        </w:tc>
        <w:tc>
          <w:tcPr>
            <w:tcW w:w="993" w:type="dxa"/>
            <w:tcBorders>
              <w:top w:val="single" w:color="auto" w:sz="4" w:space="0"/>
              <w:left w:val="single" w:color="auto" w:sz="4" w:space="0"/>
              <w:bottom w:val="single" w:color="auto" w:sz="4" w:space="0"/>
              <w:right w:val="single" w:color="auto" w:sz="4" w:space="0"/>
            </w:tcBorders>
            <w:noWrap/>
            <w:vAlign w:val="center"/>
          </w:tcPr>
          <w:p w14:paraId="1C6A371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1D0F57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8662E06">
            <w:pPr>
              <w:spacing w:after="0" w:line="240" w:lineRule="auto"/>
              <w:jc w:val="center"/>
              <w:rPr>
                <w:rFonts w:ascii="Tahoma" w:hAnsi="Tahoma" w:cs="Tahoma"/>
                <w:color w:val="000000"/>
                <w:sz w:val="20"/>
                <w:szCs w:val="20"/>
              </w:rPr>
            </w:pPr>
          </w:p>
        </w:tc>
      </w:tr>
      <w:tr w14:paraId="277B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4746737">
            <w:pPr>
              <w:spacing w:after="0" w:line="240" w:lineRule="auto"/>
              <w:jc w:val="center"/>
              <w:rPr>
                <w:rFonts w:ascii="Tahoma" w:hAnsi="Tahoma" w:cs="Tahoma"/>
                <w:color w:val="000000"/>
                <w:sz w:val="20"/>
                <w:szCs w:val="20"/>
              </w:rPr>
            </w:pPr>
            <w:r>
              <w:rPr>
                <w:rFonts w:ascii="Tahoma" w:hAnsi="Tahoma" w:cs="Tahoma"/>
                <w:color w:val="000000"/>
                <w:sz w:val="20"/>
                <w:szCs w:val="20"/>
              </w:rPr>
              <w:t>292</w:t>
            </w:r>
          </w:p>
        </w:tc>
        <w:tc>
          <w:tcPr>
            <w:tcW w:w="865" w:type="dxa"/>
            <w:tcBorders>
              <w:top w:val="single" w:color="auto" w:sz="4" w:space="0"/>
              <w:left w:val="single" w:color="auto" w:sz="4" w:space="0"/>
              <w:bottom w:val="single" w:color="auto" w:sz="4" w:space="0"/>
              <w:right w:val="single" w:color="auto" w:sz="4" w:space="0"/>
            </w:tcBorders>
            <w:noWrap/>
            <w:vAlign w:val="center"/>
          </w:tcPr>
          <w:p w14:paraId="00A860CE">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56967EAC">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66868365">
            <w:pPr>
              <w:spacing w:after="0" w:line="240" w:lineRule="auto"/>
              <w:jc w:val="center"/>
              <w:rPr>
                <w:rFonts w:ascii="Tahoma" w:hAnsi="Tahoma" w:cs="Tahoma"/>
                <w:color w:val="000000"/>
                <w:sz w:val="20"/>
                <w:szCs w:val="20"/>
              </w:rPr>
            </w:pPr>
            <w:r>
              <w:rPr>
                <w:rFonts w:ascii="Tahoma" w:hAnsi="Tahoma" w:cs="Tahoma"/>
                <w:color w:val="000000"/>
                <w:sz w:val="20"/>
                <w:szCs w:val="20"/>
              </w:rPr>
              <w:t>LIDOCAINA 2% S/ VASOCONSTRICTOR, EM AMPOLA DE 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16BA91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A4374D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8E5EB2A">
            <w:pPr>
              <w:spacing w:after="0" w:line="240" w:lineRule="auto"/>
              <w:jc w:val="center"/>
              <w:rPr>
                <w:rFonts w:ascii="Tahoma" w:hAnsi="Tahoma" w:cs="Tahoma"/>
                <w:color w:val="000000"/>
                <w:sz w:val="20"/>
                <w:szCs w:val="20"/>
              </w:rPr>
            </w:pPr>
          </w:p>
        </w:tc>
      </w:tr>
      <w:tr w14:paraId="4B36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B75C300">
            <w:pPr>
              <w:spacing w:after="0" w:line="240" w:lineRule="auto"/>
              <w:jc w:val="center"/>
              <w:rPr>
                <w:rFonts w:ascii="Tahoma" w:hAnsi="Tahoma" w:cs="Tahoma"/>
                <w:color w:val="000000"/>
                <w:sz w:val="20"/>
                <w:szCs w:val="20"/>
              </w:rPr>
            </w:pPr>
            <w:r>
              <w:rPr>
                <w:rFonts w:ascii="Tahoma" w:hAnsi="Tahoma" w:cs="Tahoma"/>
                <w:color w:val="000000"/>
                <w:sz w:val="20"/>
                <w:szCs w:val="20"/>
              </w:rPr>
              <w:t>293</w:t>
            </w:r>
          </w:p>
        </w:tc>
        <w:tc>
          <w:tcPr>
            <w:tcW w:w="865" w:type="dxa"/>
            <w:tcBorders>
              <w:top w:val="single" w:color="auto" w:sz="4" w:space="0"/>
              <w:left w:val="single" w:color="auto" w:sz="4" w:space="0"/>
              <w:bottom w:val="single" w:color="auto" w:sz="4" w:space="0"/>
              <w:right w:val="single" w:color="auto" w:sz="4" w:space="0"/>
            </w:tcBorders>
            <w:noWrap/>
            <w:vAlign w:val="center"/>
          </w:tcPr>
          <w:p w14:paraId="7FC6AEF6">
            <w:pPr>
              <w:spacing w:after="0" w:line="240" w:lineRule="auto"/>
              <w:jc w:val="center"/>
              <w:rPr>
                <w:rFonts w:ascii="Tahoma" w:hAnsi="Tahoma" w:cs="Tahoma"/>
                <w:color w:val="000000"/>
                <w:sz w:val="20"/>
                <w:szCs w:val="20"/>
              </w:rPr>
            </w:pPr>
            <w:r>
              <w:rPr>
                <w:rFonts w:ascii="Tahoma" w:hAnsi="Tahoma" w:cs="Tahoma"/>
                <w:color w:val="000000"/>
                <w:sz w:val="20"/>
                <w:szCs w:val="20"/>
              </w:rPr>
              <w:t>14.040</w:t>
            </w:r>
          </w:p>
        </w:tc>
        <w:tc>
          <w:tcPr>
            <w:tcW w:w="665" w:type="dxa"/>
            <w:tcBorders>
              <w:top w:val="single" w:color="auto" w:sz="4" w:space="0"/>
              <w:left w:val="single" w:color="auto" w:sz="4" w:space="0"/>
              <w:bottom w:val="single" w:color="auto" w:sz="4" w:space="0"/>
              <w:right w:val="single" w:color="auto" w:sz="4" w:space="0"/>
            </w:tcBorders>
            <w:noWrap/>
            <w:vAlign w:val="center"/>
          </w:tcPr>
          <w:p w14:paraId="04331D0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7ECC97E">
            <w:pPr>
              <w:spacing w:after="0" w:line="240" w:lineRule="auto"/>
              <w:jc w:val="center"/>
              <w:rPr>
                <w:rFonts w:ascii="Tahoma" w:hAnsi="Tahoma" w:cs="Tahoma"/>
                <w:color w:val="000000"/>
                <w:sz w:val="20"/>
                <w:szCs w:val="20"/>
              </w:rPr>
            </w:pPr>
            <w:r>
              <w:rPr>
                <w:rFonts w:ascii="Tahoma" w:hAnsi="Tahoma" w:cs="Tahoma"/>
                <w:color w:val="000000"/>
                <w:sz w:val="20"/>
                <w:szCs w:val="20"/>
              </w:rPr>
              <w:t>LINAGLIPTINA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1FAB29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9A290E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C9D5797">
            <w:pPr>
              <w:spacing w:after="0" w:line="240" w:lineRule="auto"/>
              <w:jc w:val="center"/>
              <w:rPr>
                <w:rFonts w:ascii="Tahoma" w:hAnsi="Tahoma" w:cs="Tahoma"/>
                <w:color w:val="000000"/>
                <w:sz w:val="20"/>
                <w:szCs w:val="20"/>
              </w:rPr>
            </w:pPr>
          </w:p>
        </w:tc>
      </w:tr>
      <w:tr w14:paraId="7D4F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42D67DE">
            <w:pPr>
              <w:spacing w:after="0" w:line="240" w:lineRule="auto"/>
              <w:jc w:val="center"/>
              <w:rPr>
                <w:rFonts w:ascii="Tahoma" w:hAnsi="Tahoma" w:cs="Tahoma"/>
                <w:color w:val="000000"/>
                <w:sz w:val="20"/>
                <w:szCs w:val="20"/>
              </w:rPr>
            </w:pPr>
            <w:r>
              <w:rPr>
                <w:rFonts w:ascii="Tahoma" w:hAnsi="Tahoma" w:cs="Tahoma"/>
                <w:color w:val="000000"/>
                <w:sz w:val="20"/>
                <w:szCs w:val="20"/>
              </w:rPr>
              <w:t>294</w:t>
            </w:r>
          </w:p>
        </w:tc>
        <w:tc>
          <w:tcPr>
            <w:tcW w:w="865" w:type="dxa"/>
            <w:tcBorders>
              <w:top w:val="single" w:color="auto" w:sz="4" w:space="0"/>
              <w:left w:val="single" w:color="auto" w:sz="4" w:space="0"/>
              <w:bottom w:val="single" w:color="auto" w:sz="4" w:space="0"/>
              <w:right w:val="single" w:color="auto" w:sz="4" w:space="0"/>
            </w:tcBorders>
            <w:noWrap/>
            <w:vAlign w:val="center"/>
          </w:tcPr>
          <w:p w14:paraId="0CF6B2DA">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6F380AC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401FC89">
            <w:pPr>
              <w:spacing w:after="0" w:line="240" w:lineRule="auto"/>
              <w:jc w:val="center"/>
              <w:rPr>
                <w:rFonts w:ascii="Tahoma" w:hAnsi="Tahoma" w:cs="Tahoma"/>
                <w:color w:val="000000"/>
                <w:sz w:val="20"/>
                <w:szCs w:val="20"/>
              </w:rPr>
            </w:pPr>
            <w:r>
              <w:rPr>
                <w:rFonts w:ascii="Tahoma" w:hAnsi="Tahoma" w:cs="Tahoma"/>
                <w:color w:val="000000"/>
                <w:sz w:val="20"/>
                <w:szCs w:val="20"/>
              </w:rPr>
              <w:t>LISDEXANFETAMINA DIMESILATO, CONCENTRAÇÃO: 30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B41ED0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B2E4C6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A34F963">
            <w:pPr>
              <w:spacing w:after="0" w:line="240" w:lineRule="auto"/>
              <w:jc w:val="center"/>
              <w:rPr>
                <w:rFonts w:ascii="Tahoma" w:hAnsi="Tahoma" w:cs="Tahoma"/>
                <w:color w:val="000000"/>
                <w:sz w:val="20"/>
                <w:szCs w:val="20"/>
              </w:rPr>
            </w:pPr>
          </w:p>
        </w:tc>
      </w:tr>
      <w:tr w14:paraId="7CE4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0C727E4">
            <w:pPr>
              <w:spacing w:after="0" w:line="240" w:lineRule="auto"/>
              <w:jc w:val="center"/>
              <w:rPr>
                <w:rFonts w:ascii="Tahoma" w:hAnsi="Tahoma" w:cs="Tahoma"/>
                <w:color w:val="000000"/>
                <w:sz w:val="20"/>
                <w:szCs w:val="20"/>
              </w:rPr>
            </w:pPr>
            <w:r>
              <w:rPr>
                <w:rFonts w:ascii="Tahoma" w:hAnsi="Tahoma" w:cs="Tahoma"/>
                <w:color w:val="000000"/>
                <w:sz w:val="20"/>
                <w:szCs w:val="20"/>
              </w:rPr>
              <w:t>295</w:t>
            </w:r>
          </w:p>
        </w:tc>
        <w:tc>
          <w:tcPr>
            <w:tcW w:w="865" w:type="dxa"/>
            <w:tcBorders>
              <w:top w:val="single" w:color="auto" w:sz="4" w:space="0"/>
              <w:left w:val="single" w:color="auto" w:sz="4" w:space="0"/>
              <w:bottom w:val="single" w:color="auto" w:sz="4" w:space="0"/>
              <w:right w:val="single" w:color="auto" w:sz="4" w:space="0"/>
            </w:tcBorders>
            <w:noWrap/>
            <w:vAlign w:val="center"/>
          </w:tcPr>
          <w:p w14:paraId="735207A7">
            <w:pPr>
              <w:spacing w:after="0" w:line="240" w:lineRule="auto"/>
              <w:jc w:val="center"/>
              <w:rPr>
                <w:rFonts w:ascii="Tahoma" w:hAnsi="Tahoma" w:cs="Tahoma"/>
                <w:color w:val="000000"/>
                <w:sz w:val="20"/>
                <w:szCs w:val="20"/>
              </w:rPr>
            </w:pPr>
            <w:r>
              <w:rPr>
                <w:rFonts w:ascii="Tahoma" w:hAnsi="Tahoma" w:cs="Tahoma"/>
                <w:color w:val="000000"/>
                <w:sz w:val="20"/>
                <w:szCs w:val="20"/>
              </w:rPr>
              <w:t>1.080</w:t>
            </w:r>
          </w:p>
        </w:tc>
        <w:tc>
          <w:tcPr>
            <w:tcW w:w="665" w:type="dxa"/>
            <w:tcBorders>
              <w:top w:val="single" w:color="auto" w:sz="4" w:space="0"/>
              <w:left w:val="single" w:color="auto" w:sz="4" w:space="0"/>
              <w:bottom w:val="single" w:color="auto" w:sz="4" w:space="0"/>
              <w:right w:val="single" w:color="auto" w:sz="4" w:space="0"/>
            </w:tcBorders>
            <w:noWrap/>
            <w:vAlign w:val="center"/>
          </w:tcPr>
          <w:p w14:paraId="2CFC89DB">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499" w:type="dxa"/>
            <w:tcBorders>
              <w:top w:val="single" w:color="auto" w:sz="4" w:space="0"/>
              <w:left w:val="single" w:color="auto" w:sz="4" w:space="0"/>
              <w:bottom w:val="single" w:color="auto" w:sz="4" w:space="0"/>
              <w:right w:val="single" w:color="auto" w:sz="4" w:space="0"/>
            </w:tcBorders>
            <w:vAlign w:val="center"/>
          </w:tcPr>
          <w:p w14:paraId="6F41630F">
            <w:pPr>
              <w:spacing w:after="0" w:line="240" w:lineRule="auto"/>
              <w:jc w:val="center"/>
              <w:rPr>
                <w:rFonts w:ascii="Tahoma" w:hAnsi="Tahoma" w:cs="Tahoma"/>
                <w:color w:val="000000"/>
                <w:sz w:val="20"/>
                <w:szCs w:val="20"/>
              </w:rPr>
            </w:pPr>
            <w:r>
              <w:rPr>
                <w:rFonts w:ascii="Tahoma" w:hAnsi="Tahoma" w:cs="Tahoma"/>
                <w:color w:val="000000"/>
                <w:sz w:val="20"/>
                <w:szCs w:val="20"/>
              </w:rPr>
              <w:t>LISDEXANFETAMINA DIMESILATO, CONCENTRAÇÃO: 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A8221B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D557A6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3465980">
            <w:pPr>
              <w:spacing w:after="0" w:line="240" w:lineRule="auto"/>
              <w:jc w:val="center"/>
              <w:rPr>
                <w:rFonts w:ascii="Tahoma" w:hAnsi="Tahoma" w:cs="Tahoma"/>
                <w:color w:val="000000"/>
                <w:sz w:val="20"/>
                <w:szCs w:val="20"/>
              </w:rPr>
            </w:pPr>
          </w:p>
        </w:tc>
      </w:tr>
      <w:tr w14:paraId="4F95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FB56616">
            <w:pPr>
              <w:spacing w:after="0" w:line="240" w:lineRule="auto"/>
              <w:jc w:val="center"/>
              <w:rPr>
                <w:rFonts w:ascii="Tahoma" w:hAnsi="Tahoma" w:cs="Tahoma"/>
                <w:color w:val="000000"/>
                <w:sz w:val="20"/>
                <w:szCs w:val="20"/>
              </w:rPr>
            </w:pPr>
            <w:r>
              <w:rPr>
                <w:rFonts w:ascii="Tahoma" w:hAnsi="Tahoma" w:cs="Tahoma"/>
                <w:color w:val="000000"/>
                <w:sz w:val="20"/>
                <w:szCs w:val="20"/>
              </w:rPr>
              <w:t>296</w:t>
            </w:r>
          </w:p>
        </w:tc>
        <w:tc>
          <w:tcPr>
            <w:tcW w:w="865" w:type="dxa"/>
            <w:tcBorders>
              <w:top w:val="single" w:color="auto" w:sz="4" w:space="0"/>
              <w:left w:val="single" w:color="auto" w:sz="4" w:space="0"/>
              <w:bottom w:val="single" w:color="auto" w:sz="4" w:space="0"/>
              <w:right w:val="single" w:color="auto" w:sz="4" w:space="0"/>
            </w:tcBorders>
            <w:noWrap/>
            <w:vAlign w:val="center"/>
          </w:tcPr>
          <w:p w14:paraId="4D1A46B6">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0417A37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9E6BC90">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 LISDEXANFETAMINA DIMESILATO, CONCENTRAÇÃO: 70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3DC99D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107539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11E399F">
            <w:pPr>
              <w:spacing w:after="0" w:line="240" w:lineRule="auto"/>
              <w:jc w:val="center"/>
              <w:rPr>
                <w:rFonts w:ascii="Tahoma" w:hAnsi="Tahoma" w:cs="Tahoma"/>
                <w:color w:val="000000"/>
                <w:sz w:val="20"/>
                <w:szCs w:val="20"/>
              </w:rPr>
            </w:pPr>
          </w:p>
        </w:tc>
      </w:tr>
      <w:tr w14:paraId="774B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E036D01">
            <w:pPr>
              <w:spacing w:after="0" w:line="240" w:lineRule="auto"/>
              <w:jc w:val="center"/>
              <w:rPr>
                <w:rFonts w:ascii="Tahoma" w:hAnsi="Tahoma" w:cs="Tahoma"/>
                <w:color w:val="000000"/>
                <w:sz w:val="20"/>
                <w:szCs w:val="20"/>
              </w:rPr>
            </w:pPr>
            <w:r>
              <w:rPr>
                <w:rFonts w:ascii="Tahoma" w:hAnsi="Tahoma" w:cs="Tahoma"/>
                <w:color w:val="000000"/>
                <w:sz w:val="20"/>
                <w:szCs w:val="20"/>
              </w:rPr>
              <w:t>297</w:t>
            </w:r>
          </w:p>
        </w:tc>
        <w:tc>
          <w:tcPr>
            <w:tcW w:w="865" w:type="dxa"/>
            <w:tcBorders>
              <w:top w:val="single" w:color="auto" w:sz="4" w:space="0"/>
              <w:left w:val="single" w:color="auto" w:sz="4" w:space="0"/>
              <w:bottom w:val="single" w:color="auto" w:sz="4" w:space="0"/>
              <w:right w:val="single" w:color="auto" w:sz="4" w:space="0"/>
            </w:tcBorders>
            <w:noWrap/>
            <w:vAlign w:val="center"/>
          </w:tcPr>
          <w:p w14:paraId="5479868B">
            <w:pPr>
              <w:spacing w:after="0" w:line="240" w:lineRule="auto"/>
              <w:jc w:val="center"/>
              <w:rPr>
                <w:rFonts w:ascii="Tahoma" w:hAnsi="Tahoma" w:cs="Tahoma"/>
                <w:color w:val="000000"/>
                <w:sz w:val="20"/>
                <w:szCs w:val="20"/>
              </w:rPr>
            </w:pPr>
            <w:r>
              <w:rPr>
                <w:rFonts w:ascii="Tahoma" w:hAnsi="Tahoma" w:cs="Tahoma"/>
                <w:color w:val="000000"/>
                <w:sz w:val="20"/>
                <w:szCs w:val="20"/>
              </w:rPr>
              <w:t>10.800</w:t>
            </w:r>
          </w:p>
        </w:tc>
        <w:tc>
          <w:tcPr>
            <w:tcW w:w="665" w:type="dxa"/>
            <w:tcBorders>
              <w:top w:val="single" w:color="auto" w:sz="4" w:space="0"/>
              <w:left w:val="single" w:color="auto" w:sz="4" w:space="0"/>
              <w:bottom w:val="single" w:color="auto" w:sz="4" w:space="0"/>
              <w:right w:val="single" w:color="auto" w:sz="4" w:space="0"/>
            </w:tcBorders>
            <w:noWrap/>
            <w:vAlign w:val="center"/>
          </w:tcPr>
          <w:p w14:paraId="552B71C3">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7EB83BEC">
            <w:pPr>
              <w:spacing w:after="0" w:line="240" w:lineRule="auto"/>
              <w:jc w:val="center"/>
              <w:rPr>
                <w:rFonts w:ascii="Tahoma" w:hAnsi="Tahoma" w:cs="Tahoma"/>
                <w:color w:val="000000"/>
                <w:sz w:val="20"/>
                <w:szCs w:val="20"/>
              </w:rPr>
            </w:pPr>
            <w:r>
              <w:rPr>
                <w:rFonts w:ascii="Tahoma" w:hAnsi="Tahoma" w:cs="Tahoma"/>
                <w:color w:val="000000"/>
                <w:sz w:val="20"/>
                <w:szCs w:val="20"/>
              </w:rPr>
              <w:t>LORATADINA 1 MG/ML - FRASCO 100ML</w:t>
            </w:r>
          </w:p>
        </w:tc>
        <w:tc>
          <w:tcPr>
            <w:tcW w:w="993" w:type="dxa"/>
            <w:tcBorders>
              <w:top w:val="single" w:color="auto" w:sz="4" w:space="0"/>
              <w:left w:val="single" w:color="auto" w:sz="4" w:space="0"/>
              <w:bottom w:val="single" w:color="auto" w:sz="4" w:space="0"/>
              <w:right w:val="single" w:color="auto" w:sz="4" w:space="0"/>
            </w:tcBorders>
            <w:noWrap/>
            <w:vAlign w:val="center"/>
          </w:tcPr>
          <w:p w14:paraId="7CDFD72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24CD35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854C663">
            <w:pPr>
              <w:spacing w:after="0" w:line="240" w:lineRule="auto"/>
              <w:jc w:val="center"/>
              <w:rPr>
                <w:rFonts w:ascii="Tahoma" w:hAnsi="Tahoma" w:cs="Tahoma"/>
                <w:color w:val="000000"/>
                <w:sz w:val="20"/>
                <w:szCs w:val="20"/>
              </w:rPr>
            </w:pPr>
          </w:p>
        </w:tc>
      </w:tr>
      <w:tr w14:paraId="65F3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B8452EA">
            <w:pPr>
              <w:spacing w:after="0" w:line="240" w:lineRule="auto"/>
              <w:jc w:val="center"/>
              <w:rPr>
                <w:rFonts w:ascii="Tahoma" w:hAnsi="Tahoma" w:cs="Tahoma"/>
                <w:color w:val="000000"/>
                <w:sz w:val="20"/>
                <w:szCs w:val="20"/>
              </w:rPr>
            </w:pPr>
            <w:r>
              <w:rPr>
                <w:rFonts w:ascii="Tahoma" w:hAnsi="Tahoma" w:cs="Tahoma"/>
                <w:color w:val="000000"/>
                <w:sz w:val="20"/>
                <w:szCs w:val="20"/>
              </w:rPr>
              <w:t>298</w:t>
            </w:r>
          </w:p>
        </w:tc>
        <w:tc>
          <w:tcPr>
            <w:tcW w:w="865" w:type="dxa"/>
            <w:tcBorders>
              <w:top w:val="single" w:color="auto" w:sz="4" w:space="0"/>
              <w:left w:val="single" w:color="auto" w:sz="4" w:space="0"/>
              <w:bottom w:val="single" w:color="auto" w:sz="4" w:space="0"/>
              <w:right w:val="single" w:color="auto" w:sz="4" w:space="0"/>
            </w:tcBorders>
            <w:noWrap/>
            <w:vAlign w:val="center"/>
          </w:tcPr>
          <w:p w14:paraId="0E6DA21E">
            <w:pPr>
              <w:spacing w:after="0" w:line="240" w:lineRule="auto"/>
              <w:jc w:val="center"/>
              <w:rPr>
                <w:rFonts w:ascii="Tahoma" w:hAnsi="Tahoma" w:cs="Tahoma"/>
                <w:color w:val="000000"/>
                <w:sz w:val="20"/>
                <w:szCs w:val="20"/>
              </w:rPr>
            </w:pPr>
            <w:r>
              <w:rPr>
                <w:rFonts w:ascii="Tahoma" w:hAnsi="Tahoma" w:cs="Tahoma"/>
                <w:color w:val="000000"/>
                <w:sz w:val="20"/>
                <w:szCs w:val="20"/>
              </w:rPr>
              <w:t>135.000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1EF11AD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29F5797">
            <w:pPr>
              <w:spacing w:after="0" w:line="240" w:lineRule="auto"/>
              <w:jc w:val="center"/>
              <w:rPr>
                <w:rFonts w:ascii="Tahoma" w:hAnsi="Tahoma" w:cs="Tahoma"/>
                <w:color w:val="000000"/>
                <w:sz w:val="20"/>
                <w:szCs w:val="20"/>
              </w:rPr>
            </w:pPr>
            <w:r>
              <w:rPr>
                <w:rFonts w:ascii="Tahoma" w:hAnsi="Tahoma" w:cs="Tahoma"/>
                <w:color w:val="000000"/>
                <w:sz w:val="20"/>
                <w:szCs w:val="20"/>
              </w:rPr>
              <w:t>LORATADINA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5EFF92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235F09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A5C674B">
            <w:pPr>
              <w:spacing w:after="0" w:line="240" w:lineRule="auto"/>
              <w:jc w:val="center"/>
              <w:rPr>
                <w:rFonts w:ascii="Tahoma" w:hAnsi="Tahoma" w:cs="Tahoma"/>
                <w:color w:val="000000"/>
                <w:sz w:val="20"/>
                <w:szCs w:val="20"/>
              </w:rPr>
            </w:pPr>
          </w:p>
        </w:tc>
      </w:tr>
      <w:tr w14:paraId="0771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3F01B6E">
            <w:pPr>
              <w:spacing w:after="0" w:line="240" w:lineRule="auto"/>
              <w:jc w:val="center"/>
              <w:rPr>
                <w:rFonts w:ascii="Tahoma" w:hAnsi="Tahoma" w:cs="Tahoma"/>
                <w:color w:val="000000"/>
                <w:sz w:val="20"/>
                <w:szCs w:val="20"/>
              </w:rPr>
            </w:pPr>
            <w:r>
              <w:rPr>
                <w:rFonts w:ascii="Tahoma" w:hAnsi="Tahoma" w:cs="Tahoma"/>
                <w:color w:val="000000"/>
                <w:sz w:val="20"/>
                <w:szCs w:val="20"/>
              </w:rPr>
              <w:t>299</w:t>
            </w:r>
          </w:p>
        </w:tc>
        <w:tc>
          <w:tcPr>
            <w:tcW w:w="865" w:type="dxa"/>
            <w:tcBorders>
              <w:top w:val="single" w:color="auto" w:sz="4" w:space="0"/>
              <w:left w:val="single" w:color="auto" w:sz="4" w:space="0"/>
              <w:bottom w:val="single" w:color="auto" w:sz="4" w:space="0"/>
              <w:right w:val="single" w:color="auto" w:sz="4" w:space="0"/>
            </w:tcBorders>
            <w:noWrap/>
            <w:vAlign w:val="center"/>
          </w:tcPr>
          <w:p w14:paraId="6D592F70">
            <w:pPr>
              <w:spacing w:after="0" w:line="240" w:lineRule="auto"/>
              <w:jc w:val="center"/>
              <w:rPr>
                <w:rFonts w:ascii="Tahoma" w:hAnsi="Tahoma" w:cs="Tahoma"/>
                <w:color w:val="000000"/>
                <w:sz w:val="20"/>
                <w:szCs w:val="20"/>
              </w:rPr>
            </w:pPr>
            <w:r>
              <w:rPr>
                <w:rFonts w:ascii="Tahoma" w:hAnsi="Tahoma" w:cs="Tahoma"/>
                <w:color w:val="000000"/>
                <w:sz w:val="20"/>
                <w:szCs w:val="20"/>
              </w:rPr>
              <w:t>337.500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117DCBC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1FF874F">
            <w:pPr>
              <w:spacing w:after="0" w:line="240" w:lineRule="auto"/>
              <w:jc w:val="center"/>
              <w:rPr>
                <w:rFonts w:ascii="Tahoma" w:hAnsi="Tahoma" w:cs="Tahoma"/>
                <w:color w:val="000000"/>
                <w:sz w:val="20"/>
                <w:szCs w:val="20"/>
              </w:rPr>
            </w:pPr>
            <w:r>
              <w:rPr>
                <w:rFonts w:ascii="Tahoma" w:hAnsi="Tahoma" w:cs="Tahoma"/>
                <w:color w:val="000000"/>
                <w:sz w:val="20"/>
                <w:szCs w:val="20"/>
              </w:rPr>
              <w:t>LOSARTANA POTÁSSICA, DOSAGEM: 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2F6986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9414B7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8F8AF81">
            <w:pPr>
              <w:spacing w:after="0" w:line="240" w:lineRule="auto"/>
              <w:jc w:val="center"/>
              <w:rPr>
                <w:rFonts w:ascii="Tahoma" w:hAnsi="Tahoma" w:cs="Tahoma"/>
                <w:color w:val="000000"/>
                <w:sz w:val="20"/>
                <w:szCs w:val="20"/>
              </w:rPr>
            </w:pPr>
          </w:p>
        </w:tc>
      </w:tr>
      <w:tr w14:paraId="4DEC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2CD604E">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865" w:type="dxa"/>
            <w:tcBorders>
              <w:top w:val="single" w:color="auto" w:sz="4" w:space="0"/>
              <w:left w:val="single" w:color="auto" w:sz="4" w:space="0"/>
              <w:bottom w:val="single" w:color="auto" w:sz="4" w:space="0"/>
              <w:right w:val="single" w:color="auto" w:sz="4" w:space="0"/>
            </w:tcBorders>
            <w:noWrap/>
            <w:vAlign w:val="center"/>
          </w:tcPr>
          <w:p w14:paraId="0BF458A5">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37F97048">
            <w:pPr>
              <w:spacing w:after="0" w:line="240" w:lineRule="auto"/>
              <w:jc w:val="center"/>
              <w:rPr>
                <w:rFonts w:ascii="Tahoma" w:hAnsi="Tahoma" w:cs="Tahoma"/>
                <w:color w:val="000000"/>
                <w:sz w:val="20"/>
                <w:szCs w:val="20"/>
              </w:rPr>
            </w:pPr>
            <w:r>
              <w:rPr>
                <w:rFonts w:ascii="Tahoma" w:hAnsi="Tahoma" w:cs="Tahoma"/>
                <w:color w:val="000000"/>
                <w:sz w:val="20"/>
                <w:szCs w:val="20"/>
              </w:rPr>
              <w:t>ENV</w:t>
            </w:r>
          </w:p>
        </w:tc>
        <w:tc>
          <w:tcPr>
            <w:tcW w:w="4499" w:type="dxa"/>
            <w:tcBorders>
              <w:top w:val="single" w:color="auto" w:sz="4" w:space="0"/>
              <w:left w:val="single" w:color="auto" w:sz="4" w:space="0"/>
              <w:bottom w:val="single" w:color="auto" w:sz="4" w:space="0"/>
              <w:right w:val="single" w:color="auto" w:sz="4" w:space="0"/>
            </w:tcBorders>
            <w:vAlign w:val="center"/>
          </w:tcPr>
          <w:p w14:paraId="775558CA">
            <w:pPr>
              <w:spacing w:after="0" w:line="240" w:lineRule="auto"/>
              <w:jc w:val="center"/>
              <w:rPr>
                <w:rFonts w:ascii="Tahoma" w:hAnsi="Tahoma" w:cs="Tahoma"/>
                <w:color w:val="000000"/>
                <w:sz w:val="20"/>
                <w:szCs w:val="20"/>
              </w:rPr>
            </w:pPr>
            <w:r>
              <w:rPr>
                <w:rFonts w:ascii="Tahoma" w:hAnsi="Tahoma" w:cs="Tahoma"/>
                <w:color w:val="000000"/>
                <w:sz w:val="20"/>
                <w:szCs w:val="20"/>
              </w:rPr>
              <w:t>MACROGOL, PRINCÍPIO ATIVO: MACROGOL 3350, COMPOSIÇÃO: BICARBONATO DE SÓDIO, CLORETOS DE SÓDIO E POTÁSSIO, CONCENTRAÇÃO: 13,125 G + 177,5 MG + 46,6 MG + 350,7 MG, FORMA FARMACÊUTICA: PÓ PARA PREPARAÇÃO EXTEMPORÂNEA SACHE 14 G</w:t>
            </w:r>
          </w:p>
        </w:tc>
        <w:tc>
          <w:tcPr>
            <w:tcW w:w="993" w:type="dxa"/>
            <w:tcBorders>
              <w:top w:val="single" w:color="auto" w:sz="4" w:space="0"/>
              <w:left w:val="single" w:color="auto" w:sz="4" w:space="0"/>
              <w:bottom w:val="single" w:color="auto" w:sz="4" w:space="0"/>
              <w:right w:val="single" w:color="auto" w:sz="4" w:space="0"/>
            </w:tcBorders>
            <w:noWrap/>
            <w:vAlign w:val="center"/>
          </w:tcPr>
          <w:p w14:paraId="203C270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EB23C3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6BDE44C">
            <w:pPr>
              <w:spacing w:after="0" w:line="240" w:lineRule="auto"/>
              <w:jc w:val="center"/>
              <w:rPr>
                <w:rFonts w:ascii="Tahoma" w:hAnsi="Tahoma" w:cs="Tahoma"/>
                <w:color w:val="000000"/>
                <w:sz w:val="20"/>
                <w:szCs w:val="20"/>
              </w:rPr>
            </w:pPr>
          </w:p>
        </w:tc>
      </w:tr>
      <w:tr w14:paraId="597D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785567E">
            <w:pPr>
              <w:spacing w:after="0" w:line="240" w:lineRule="auto"/>
              <w:jc w:val="center"/>
              <w:rPr>
                <w:rFonts w:ascii="Tahoma" w:hAnsi="Tahoma" w:cs="Tahoma"/>
                <w:color w:val="000000"/>
                <w:sz w:val="20"/>
                <w:szCs w:val="20"/>
              </w:rPr>
            </w:pPr>
            <w:r>
              <w:rPr>
                <w:rFonts w:ascii="Tahoma" w:hAnsi="Tahoma" w:cs="Tahoma"/>
                <w:color w:val="000000"/>
                <w:sz w:val="20"/>
                <w:szCs w:val="20"/>
              </w:rPr>
              <w:t>301</w:t>
            </w:r>
          </w:p>
        </w:tc>
        <w:tc>
          <w:tcPr>
            <w:tcW w:w="865" w:type="dxa"/>
            <w:tcBorders>
              <w:top w:val="single" w:color="auto" w:sz="4" w:space="0"/>
              <w:left w:val="single" w:color="auto" w:sz="4" w:space="0"/>
              <w:bottom w:val="single" w:color="auto" w:sz="4" w:space="0"/>
              <w:right w:val="single" w:color="auto" w:sz="4" w:space="0"/>
            </w:tcBorders>
            <w:noWrap/>
            <w:vAlign w:val="center"/>
          </w:tcPr>
          <w:p w14:paraId="515424C5">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665" w:type="dxa"/>
            <w:tcBorders>
              <w:top w:val="single" w:color="auto" w:sz="4" w:space="0"/>
              <w:left w:val="single" w:color="auto" w:sz="4" w:space="0"/>
              <w:bottom w:val="single" w:color="auto" w:sz="4" w:space="0"/>
              <w:right w:val="single" w:color="auto" w:sz="4" w:space="0"/>
            </w:tcBorders>
            <w:noWrap/>
            <w:vAlign w:val="center"/>
          </w:tcPr>
          <w:p w14:paraId="2413834B">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499" w:type="dxa"/>
            <w:tcBorders>
              <w:top w:val="single" w:color="auto" w:sz="4" w:space="0"/>
              <w:left w:val="single" w:color="auto" w:sz="4" w:space="0"/>
              <w:bottom w:val="single" w:color="auto" w:sz="4" w:space="0"/>
              <w:right w:val="single" w:color="auto" w:sz="4" w:space="0"/>
            </w:tcBorders>
            <w:vAlign w:val="center"/>
          </w:tcPr>
          <w:p w14:paraId="1BA0930A">
            <w:pPr>
              <w:spacing w:after="0" w:line="240" w:lineRule="auto"/>
              <w:jc w:val="center"/>
              <w:rPr>
                <w:rFonts w:ascii="Tahoma" w:hAnsi="Tahoma" w:cs="Tahoma"/>
                <w:color w:val="000000"/>
                <w:sz w:val="20"/>
                <w:szCs w:val="20"/>
              </w:rPr>
            </w:pPr>
            <w:r>
              <w:rPr>
                <w:rFonts w:ascii="Tahoma" w:hAnsi="Tahoma" w:cs="Tahoma"/>
                <w:color w:val="000000"/>
                <w:sz w:val="20"/>
                <w:szCs w:val="20"/>
              </w:rPr>
              <w:t>MAGNESIO DIMALATO 260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A35A25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6A2279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5D6B8D5">
            <w:pPr>
              <w:spacing w:after="0" w:line="240" w:lineRule="auto"/>
              <w:jc w:val="center"/>
              <w:rPr>
                <w:rFonts w:ascii="Tahoma" w:hAnsi="Tahoma" w:cs="Tahoma"/>
                <w:color w:val="000000"/>
                <w:sz w:val="20"/>
                <w:szCs w:val="20"/>
              </w:rPr>
            </w:pPr>
          </w:p>
        </w:tc>
      </w:tr>
      <w:tr w14:paraId="1C5E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1B7CE05">
            <w:pPr>
              <w:spacing w:after="0" w:line="240" w:lineRule="auto"/>
              <w:jc w:val="center"/>
              <w:rPr>
                <w:rFonts w:ascii="Tahoma" w:hAnsi="Tahoma" w:cs="Tahoma"/>
                <w:color w:val="000000"/>
                <w:sz w:val="20"/>
                <w:szCs w:val="20"/>
              </w:rPr>
            </w:pPr>
            <w:r>
              <w:rPr>
                <w:rFonts w:ascii="Tahoma" w:hAnsi="Tahoma" w:cs="Tahoma"/>
                <w:color w:val="000000"/>
                <w:sz w:val="20"/>
                <w:szCs w:val="20"/>
              </w:rPr>
              <w:t>302</w:t>
            </w:r>
          </w:p>
        </w:tc>
        <w:tc>
          <w:tcPr>
            <w:tcW w:w="865" w:type="dxa"/>
            <w:tcBorders>
              <w:top w:val="single" w:color="auto" w:sz="4" w:space="0"/>
              <w:left w:val="single" w:color="auto" w:sz="4" w:space="0"/>
              <w:bottom w:val="single" w:color="auto" w:sz="4" w:space="0"/>
              <w:right w:val="single" w:color="auto" w:sz="4" w:space="0"/>
            </w:tcBorders>
            <w:noWrap/>
            <w:vAlign w:val="center"/>
          </w:tcPr>
          <w:p w14:paraId="43675A87">
            <w:pPr>
              <w:spacing w:after="0" w:line="240" w:lineRule="auto"/>
              <w:jc w:val="center"/>
              <w:rPr>
                <w:rFonts w:ascii="Tahoma" w:hAnsi="Tahoma" w:cs="Tahoma"/>
                <w:color w:val="000000"/>
                <w:sz w:val="20"/>
                <w:szCs w:val="20"/>
              </w:rPr>
            </w:pPr>
            <w:r>
              <w:rPr>
                <w:rFonts w:ascii="Tahoma" w:hAnsi="Tahoma" w:cs="Tahoma"/>
                <w:color w:val="000000"/>
                <w:sz w:val="20"/>
                <w:szCs w:val="20"/>
              </w:rPr>
              <w:t>27.000</w:t>
            </w:r>
          </w:p>
        </w:tc>
        <w:tc>
          <w:tcPr>
            <w:tcW w:w="665" w:type="dxa"/>
            <w:tcBorders>
              <w:top w:val="single" w:color="auto" w:sz="4" w:space="0"/>
              <w:left w:val="single" w:color="auto" w:sz="4" w:space="0"/>
              <w:bottom w:val="single" w:color="auto" w:sz="4" w:space="0"/>
              <w:right w:val="single" w:color="auto" w:sz="4" w:space="0"/>
            </w:tcBorders>
            <w:noWrap/>
            <w:vAlign w:val="center"/>
          </w:tcPr>
          <w:p w14:paraId="6F08B62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C419A9D">
            <w:pPr>
              <w:spacing w:after="0" w:line="240" w:lineRule="auto"/>
              <w:jc w:val="center"/>
              <w:rPr>
                <w:rFonts w:ascii="Tahoma" w:hAnsi="Tahoma" w:cs="Tahoma"/>
                <w:color w:val="000000"/>
                <w:sz w:val="20"/>
                <w:szCs w:val="20"/>
              </w:rPr>
            </w:pPr>
            <w:r>
              <w:rPr>
                <w:rFonts w:ascii="Tahoma" w:hAnsi="Tahoma" w:cs="Tahoma"/>
                <w:color w:val="000000"/>
                <w:sz w:val="20"/>
                <w:szCs w:val="20"/>
              </w:rPr>
              <w:t>MALEATO DE DEXCLORFENIRAMINA 2MG/COMPR.</w:t>
            </w:r>
          </w:p>
        </w:tc>
        <w:tc>
          <w:tcPr>
            <w:tcW w:w="993" w:type="dxa"/>
            <w:tcBorders>
              <w:top w:val="single" w:color="auto" w:sz="4" w:space="0"/>
              <w:left w:val="single" w:color="auto" w:sz="4" w:space="0"/>
              <w:bottom w:val="single" w:color="auto" w:sz="4" w:space="0"/>
              <w:right w:val="single" w:color="auto" w:sz="4" w:space="0"/>
            </w:tcBorders>
            <w:noWrap/>
            <w:vAlign w:val="center"/>
          </w:tcPr>
          <w:p w14:paraId="3BD550C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188B0A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3EE69CF">
            <w:pPr>
              <w:spacing w:after="0" w:line="240" w:lineRule="auto"/>
              <w:jc w:val="center"/>
              <w:rPr>
                <w:rFonts w:ascii="Tahoma" w:hAnsi="Tahoma" w:cs="Tahoma"/>
                <w:color w:val="000000"/>
                <w:sz w:val="20"/>
                <w:szCs w:val="20"/>
              </w:rPr>
            </w:pPr>
          </w:p>
        </w:tc>
      </w:tr>
      <w:tr w14:paraId="043A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03D94C7">
            <w:pPr>
              <w:spacing w:after="0" w:line="240" w:lineRule="auto"/>
              <w:jc w:val="center"/>
              <w:rPr>
                <w:rFonts w:ascii="Tahoma" w:hAnsi="Tahoma" w:cs="Tahoma"/>
                <w:color w:val="000000"/>
                <w:sz w:val="20"/>
                <w:szCs w:val="20"/>
              </w:rPr>
            </w:pPr>
            <w:r>
              <w:rPr>
                <w:rFonts w:ascii="Tahoma" w:hAnsi="Tahoma" w:cs="Tahoma"/>
                <w:color w:val="000000"/>
                <w:sz w:val="20"/>
                <w:szCs w:val="20"/>
              </w:rPr>
              <w:t>303</w:t>
            </w:r>
          </w:p>
        </w:tc>
        <w:tc>
          <w:tcPr>
            <w:tcW w:w="865" w:type="dxa"/>
            <w:tcBorders>
              <w:top w:val="single" w:color="auto" w:sz="4" w:space="0"/>
              <w:left w:val="single" w:color="auto" w:sz="4" w:space="0"/>
              <w:bottom w:val="single" w:color="auto" w:sz="4" w:space="0"/>
              <w:right w:val="single" w:color="auto" w:sz="4" w:space="0"/>
            </w:tcBorders>
            <w:noWrap/>
            <w:vAlign w:val="center"/>
          </w:tcPr>
          <w:p w14:paraId="35818916">
            <w:pPr>
              <w:spacing w:after="0" w:line="240" w:lineRule="auto"/>
              <w:jc w:val="center"/>
              <w:rPr>
                <w:rFonts w:ascii="Tahoma" w:hAnsi="Tahoma" w:cs="Tahoma"/>
                <w:color w:val="000000"/>
                <w:sz w:val="20"/>
                <w:szCs w:val="20"/>
              </w:rPr>
            </w:pPr>
            <w:r>
              <w:rPr>
                <w:rFonts w:ascii="Tahoma" w:hAnsi="Tahoma" w:cs="Tahoma"/>
                <w:color w:val="000000"/>
                <w:sz w:val="20"/>
                <w:szCs w:val="20"/>
              </w:rPr>
              <w:t>135.000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4574CEF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D346F29">
            <w:pPr>
              <w:spacing w:after="0" w:line="240" w:lineRule="auto"/>
              <w:jc w:val="center"/>
              <w:rPr>
                <w:rFonts w:ascii="Tahoma" w:hAnsi="Tahoma" w:cs="Tahoma"/>
                <w:color w:val="000000"/>
                <w:sz w:val="20"/>
                <w:szCs w:val="20"/>
              </w:rPr>
            </w:pPr>
            <w:r>
              <w:rPr>
                <w:rFonts w:ascii="Tahoma" w:hAnsi="Tahoma" w:cs="Tahoma"/>
                <w:color w:val="000000"/>
                <w:sz w:val="20"/>
                <w:szCs w:val="20"/>
              </w:rPr>
              <w:t>MALEATO DE ENALAPRIL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F994FC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796AE5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AAAC453">
            <w:pPr>
              <w:spacing w:after="0" w:line="240" w:lineRule="auto"/>
              <w:jc w:val="center"/>
              <w:rPr>
                <w:rFonts w:ascii="Tahoma" w:hAnsi="Tahoma" w:cs="Tahoma"/>
                <w:color w:val="000000"/>
                <w:sz w:val="20"/>
                <w:szCs w:val="20"/>
              </w:rPr>
            </w:pPr>
          </w:p>
        </w:tc>
      </w:tr>
      <w:tr w14:paraId="30EF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58CCDBD">
            <w:pPr>
              <w:spacing w:after="0" w:line="240" w:lineRule="auto"/>
              <w:jc w:val="center"/>
              <w:rPr>
                <w:rFonts w:ascii="Tahoma" w:hAnsi="Tahoma" w:cs="Tahoma"/>
                <w:color w:val="000000"/>
                <w:sz w:val="20"/>
                <w:szCs w:val="20"/>
              </w:rPr>
            </w:pPr>
            <w:r>
              <w:rPr>
                <w:rFonts w:ascii="Tahoma" w:hAnsi="Tahoma" w:cs="Tahoma"/>
                <w:color w:val="000000"/>
                <w:sz w:val="20"/>
                <w:szCs w:val="20"/>
              </w:rPr>
              <w:t>304</w:t>
            </w:r>
          </w:p>
        </w:tc>
        <w:tc>
          <w:tcPr>
            <w:tcW w:w="865" w:type="dxa"/>
            <w:tcBorders>
              <w:top w:val="single" w:color="auto" w:sz="4" w:space="0"/>
              <w:left w:val="single" w:color="auto" w:sz="4" w:space="0"/>
              <w:bottom w:val="single" w:color="auto" w:sz="4" w:space="0"/>
              <w:right w:val="single" w:color="auto" w:sz="4" w:space="0"/>
            </w:tcBorders>
            <w:noWrap/>
            <w:vAlign w:val="center"/>
          </w:tcPr>
          <w:p w14:paraId="15BDA43A">
            <w:pPr>
              <w:spacing w:after="0" w:line="240" w:lineRule="auto"/>
              <w:jc w:val="center"/>
              <w:rPr>
                <w:rFonts w:ascii="Tahoma" w:hAnsi="Tahoma" w:cs="Tahoma"/>
                <w:color w:val="000000"/>
                <w:sz w:val="20"/>
                <w:szCs w:val="20"/>
              </w:rPr>
            </w:pPr>
            <w:r>
              <w:rPr>
                <w:rFonts w:ascii="Tahoma" w:hAnsi="Tahoma" w:cs="Tahoma"/>
                <w:color w:val="000000"/>
                <w:sz w:val="20"/>
                <w:szCs w:val="20"/>
              </w:rPr>
              <w:t>36</w:t>
            </w:r>
          </w:p>
        </w:tc>
        <w:tc>
          <w:tcPr>
            <w:tcW w:w="665" w:type="dxa"/>
            <w:tcBorders>
              <w:top w:val="single" w:color="auto" w:sz="4" w:space="0"/>
              <w:left w:val="single" w:color="auto" w:sz="4" w:space="0"/>
              <w:bottom w:val="single" w:color="auto" w:sz="4" w:space="0"/>
              <w:right w:val="single" w:color="auto" w:sz="4" w:space="0"/>
            </w:tcBorders>
            <w:noWrap/>
            <w:vAlign w:val="center"/>
          </w:tcPr>
          <w:p w14:paraId="2752135F">
            <w:pPr>
              <w:spacing w:after="0" w:line="240" w:lineRule="auto"/>
              <w:jc w:val="center"/>
              <w:rPr>
                <w:rFonts w:ascii="Tahoma" w:hAnsi="Tahoma" w:cs="Tahoma"/>
                <w:color w:val="000000"/>
                <w:sz w:val="20"/>
                <w:szCs w:val="20"/>
              </w:rPr>
            </w:pPr>
            <w:r>
              <w:rPr>
                <w:rFonts w:ascii="Tahoma" w:hAnsi="Tahoma" w:cs="Tahoma"/>
                <w:color w:val="000000"/>
                <w:sz w:val="20"/>
                <w:szCs w:val="20"/>
              </w:rPr>
              <w:t>FRA</w:t>
            </w:r>
          </w:p>
        </w:tc>
        <w:tc>
          <w:tcPr>
            <w:tcW w:w="4499" w:type="dxa"/>
            <w:tcBorders>
              <w:top w:val="single" w:color="auto" w:sz="4" w:space="0"/>
              <w:left w:val="single" w:color="auto" w:sz="4" w:space="0"/>
              <w:bottom w:val="single" w:color="auto" w:sz="4" w:space="0"/>
              <w:right w:val="single" w:color="auto" w:sz="4" w:space="0"/>
            </w:tcBorders>
            <w:vAlign w:val="center"/>
          </w:tcPr>
          <w:p w14:paraId="12BDF63C">
            <w:pPr>
              <w:spacing w:after="0" w:line="240" w:lineRule="auto"/>
              <w:jc w:val="center"/>
              <w:rPr>
                <w:rFonts w:ascii="Tahoma" w:hAnsi="Tahoma" w:cs="Tahoma"/>
                <w:color w:val="000000"/>
                <w:sz w:val="20"/>
                <w:szCs w:val="20"/>
              </w:rPr>
            </w:pPr>
            <w:r>
              <w:rPr>
                <w:rFonts w:ascii="Tahoma" w:hAnsi="Tahoma" w:cs="Tahoma"/>
                <w:color w:val="000000"/>
                <w:sz w:val="20"/>
                <w:szCs w:val="20"/>
              </w:rPr>
              <w:t>METALYSE 50 MG (TENECTEPLASE) + SERINGA PRÉ-CARREGADA COM DILUENTE</w:t>
            </w:r>
          </w:p>
        </w:tc>
        <w:tc>
          <w:tcPr>
            <w:tcW w:w="993" w:type="dxa"/>
            <w:tcBorders>
              <w:top w:val="single" w:color="auto" w:sz="4" w:space="0"/>
              <w:left w:val="single" w:color="auto" w:sz="4" w:space="0"/>
              <w:bottom w:val="single" w:color="auto" w:sz="4" w:space="0"/>
              <w:right w:val="single" w:color="auto" w:sz="4" w:space="0"/>
            </w:tcBorders>
            <w:noWrap/>
            <w:vAlign w:val="center"/>
          </w:tcPr>
          <w:p w14:paraId="1C9C23A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D109EE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1ADBB18">
            <w:pPr>
              <w:spacing w:after="0" w:line="240" w:lineRule="auto"/>
              <w:jc w:val="center"/>
              <w:rPr>
                <w:rFonts w:ascii="Tahoma" w:hAnsi="Tahoma" w:cs="Tahoma"/>
                <w:color w:val="000000"/>
                <w:sz w:val="20"/>
                <w:szCs w:val="20"/>
              </w:rPr>
            </w:pPr>
          </w:p>
        </w:tc>
      </w:tr>
      <w:tr w14:paraId="2360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C86C536">
            <w:pPr>
              <w:spacing w:after="0" w:line="240" w:lineRule="auto"/>
              <w:jc w:val="center"/>
              <w:rPr>
                <w:rFonts w:ascii="Tahoma" w:hAnsi="Tahoma" w:cs="Tahoma"/>
                <w:color w:val="000000"/>
                <w:sz w:val="20"/>
                <w:szCs w:val="20"/>
              </w:rPr>
            </w:pPr>
            <w:r>
              <w:rPr>
                <w:rFonts w:ascii="Tahoma" w:hAnsi="Tahoma" w:cs="Tahoma"/>
                <w:color w:val="000000"/>
                <w:sz w:val="20"/>
                <w:szCs w:val="20"/>
              </w:rPr>
              <w:t>305</w:t>
            </w:r>
          </w:p>
        </w:tc>
        <w:tc>
          <w:tcPr>
            <w:tcW w:w="865" w:type="dxa"/>
            <w:tcBorders>
              <w:top w:val="single" w:color="auto" w:sz="4" w:space="0"/>
              <w:left w:val="single" w:color="auto" w:sz="4" w:space="0"/>
              <w:bottom w:val="single" w:color="auto" w:sz="4" w:space="0"/>
              <w:right w:val="single" w:color="auto" w:sz="4" w:space="0"/>
            </w:tcBorders>
            <w:noWrap/>
            <w:vAlign w:val="center"/>
          </w:tcPr>
          <w:p w14:paraId="0948975D">
            <w:pPr>
              <w:spacing w:after="0" w:line="240" w:lineRule="auto"/>
              <w:jc w:val="center"/>
              <w:rPr>
                <w:rFonts w:ascii="Tahoma" w:hAnsi="Tahoma" w:cs="Tahoma"/>
                <w:color w:val="000000"/>
                <w:sz w:val="20"/>
                <w:szCs w:val="20"/>
              </w:rPr>
            </w:pPr>
            <w:r>
              <w:rPr>
                <w:rFonts w:ascii="Tahoma" w:hAnsi="Tahoma" w:cs="Tahoma"/>
                <w:color w:val="000000"/>
                <w:sz w:val="20"/>
                <w:szCs w:val="20"/>
              </w:rPr>
              <w:t>135.000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40E3903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52182F8">
            <w:pPr>
              <w:spacing w:after="0" w:line="240" w:lineRule="auto"/>
              <w:jc w:val="center"/>
              <w:rPr>
                <w:rFonts w:ascii="Tahoma" w:hAnsi="Tahoma" w:cs="Tahoma"/>
                <w:color w:val="000000"/>
                <w:sz w:val="20"/>
                <w:szCs w:val="20"/>
              </w:rPr>
            </w:pPr>
            <w:r>
              <w:rPr>
                <w:rFonts w:ascii="Tahoma" w:hAnsi="Tahoma" w:cs="Tahoma"/>
                <w:color w:val="000000"/>
                <w:sz w:val="20"/>
                <w:szCs w:val="20"/>
              </w:rPr>
              <w:t>METFORMINA 500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1AA6C3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2073BA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A8820D5">
            <w:pPr>
              <w:spacing w:after="0" w:line="240" w:lineRule="auto"/>
              <w:jc w:val="center"/>
              <w:rPr>
                <w:rFonts w:ascii="Tahoma" w:hAnsi="Tahoma" w:cs="Tahoma"/>
                <w:color w:val="000000"/>
                <w:sz w:val="20"/>
                <w:szCs w:val="20"/>
              </w:rPr>
            </w:pPr>
          </w:p>
        </w:tc>
      </w:tr>
      <w:tr w14:paraId="7C11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C304210">
            <w:pPr>
              <w:spacing w:after="0" w:line="240" w:lineRule="auto"/>
              <w:jc w:val="center"/>
              <w:rPr>
                <w:rFonts w:ascii="Tahoma" w:hAnsi="Tahoma" w:cs="Tahoma"/>
                <w:color w:val="000000"/>
                <w:sz w:val="20"/>
                <w:szCs w:val="20"/>
              </w:rPr>
            </w:pPr>
            <w:r>
              <w:rPr>
                <w:rFonts w:ascii="Tahoma" w:hAnsi="Tahoma" w:cs="Tahoma"/>
                <w:color w:val="000000"/>
                <w:sz w:val="20"/>
                <w:szCs w:val="20"/>
              </w:rPr>
              <w:t>306</w:t>
            </w:r>
          </w:p>
        </w:tc>
        <w:tc>
          <w:tcPr>
            <w:tcW w:w="865" w:type="dxa"/>
            <w:tcBorders>
              <w:top w:val="single" w:color="auto" w:sz="4" w:space="0"/>
              <w:left w:val="single" w:color="auto" w:sz="4" w:space="0"/>
              <w:bottom w:val="single" w:color="auto" w:sz="4" w:space="0"/>
              <w:right w:val="single" w:color="auto" w:sz="4" w:space="0"/>
            </w:tcBorders>
            <w:noWrap/>
            <w:vAlign w:val="center"/>
          </w:tcPr>
          <w:p w14:paraId="22632AD1">
            <w:pPr>
              <w:spacing w:after="0" w:line="240" w:lineRule="auto"/>
              <w:jc w:val="center"/>
              <w:rPr>
                <w:rFonts w:ascii="Tahoma" w:hAnsi="Tahoma" w:cs="Tahoma"/>
                <w:color w:val="000000"/>
                <w:sz w:val="20"/>
                <w:szCs w:val="20"/>
              </w:rPr>
            </w:pPr>
            <w:r>
              <w:rPr>
                <w:rFonts w:ascii="Tahoma" w:hAnsi="Tahoma" w:cs="Tahoma"/>
                <w:color w:val="000000"/>
                <w:sz w:val="20"/>
                <w:szCs w:val="20"/>
              </w:rPr>
              <w:t>135.000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516E66F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37035A6">
            <w:pPr>
              <w:spacing w:after="0" w:line="240" w:lineRule="auto"/>
              <w:jc w:val="center"/>
              <w:rPr>
                <w:rFonts w:ascii="Tahoma" w:hAnsi="Tahoma" w:cs="Tahoma"/>
                <w:color w:val="000000"/>
                <w:sz w:val="20"/>
                <w:szCs w:val="20"/>
              </w:rPr>
            </w:pPr>
            <w:r>
              <w:rPr>
                <w:rFonts w:ascii="Tahoma" w:hAnsi="Tahoma" w:cs="Tahoma"/>
                <w:color w:val="000000"/>
                <w:sz w:val="20"/>
                <w:szCs w:val="20"/>
              </w:rPr>
              <w:t>METFORMINA 850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2C6CBB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F81FDF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8F93923">
            <w:pPr>
              <w:spacing w:after="0" w:line="240" w:lineRule="auto"/>
              <w:jc w:val="center"/>
              <w:rPr>
                <w:rFonts w:ascii="Tahoma" w:hAnsi="Tahoma" w:cs="Tahoma"/>
                <w:color w:val="000000"/>
                <w:sz w:val="20"/>
                <w:szCs w:val="20"/>
              </w:rPr>
            </w:pPr>
          </w:p>
        </w:tc>
      </w:tr>
      <w:tr w14:paraId="7F38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F3EB254">
            <w:pPr>
              <w:spacing w:after="0" w:line="240" w:lineRule="auto"/>
              <w:jc w:val="center"/>
              <w:rPr>
                <w:rFonts w:ascii="Tahoma" w:hAnsi="Tahoma" w:cs="Tahoma"/>
                <w:color w:val="000000"/>
                <w:sz w:val="20"/>
                <w:szCs w:val="20"/>
              </w:rPr>
            </w:pPr>
            <w:r>
              <w:rPr>
                <w:rFonts w:ascii="Tahoma" w:hAnsi="Tahoma" w:cs="Tahoma"/>
                <w:color w:val="000000"/>
                <w:sz w:val="20"/>
                <w:szCs w:val="20"/>
              </w:rPr>
              <w:t>307</w:t>
            </w:r>
          </w:p>
        </w:tc>
        <w:tc>
          <w:tcPr>
            <w:tcW w:w="865" w:type="dxa"/>
            <w:tcBorders>
              <w:top w:val="single" w:color="auto" w:sz="4" w:space="0"/>
              <w:left w:val="single" w:color="auto" w:sz="4" w:space="0"/>
              <w:bottom w:val="single" w:color="auto" w:sz="4" w:space="0"/>
              <w:right w:val="single" w:color="auto" w:sz="4" w:space="0"/>
            </w:tcBorders>
            <w:noWrap/>
            <w:vAlign w:val="center"/>
          </w:tcPr>
          <w:p w14:paraId="334C32A2">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0D3F3CD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E0D71E6">
            <w:pPr>
              <w:spacing w:after="0" w:line="240" w:lineRule="auto"/>
              <w:jc w:val="center"/>
              <w:rPr>
                <w:rFonts w:ascii="Tahoma" w:hAnsi="Tahoma" w:cs="Tahoma"/>
                <w:color w:val="000000"/>
                <w:sz w:val="20"/>
                <w:szCs w:val="20"/>
              </w:rPr>
            </w:pPr>
            <w:r>
              <w:rPr>
                <w:rFonts w:ascii="Tahoma" w:hAnsi="Tahoma" w:cs="Tahoma"/>
                <w:color w:val="000000"/>
                <w:sz w:val="20"/>
                <w:szCs w:val="20"/>
              </w:rPr>
              <w:t>METILDOPA, DOSAGEM: 250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4D7591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481038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471DD03">
            <w:pPr>
              <w:spacing w:after="0" w:line="240" w:lineRule="auto"/>
              <w:jc w:val="center"/>
              <w:rPr>
                <w:rFonts w:ascii="Tahoma" w:hAnsi="Tahoma" w:cs="Tahoma"/>
                <w:color w:val="000000"/>
                <w:sz w:val="20"/>
                <w:szCs w:val="20"/>
              </w:rPr>
            </w:pPr>
          </w:p>
        </w:tc>
      </w:tr>
      <w:tr w14:paraId="29BA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9EDB0D9">
            <w:pPr>
              <w:spacing w:after="0" w:line="240" w:lineRule="auto"/>
              <w:jc w:val="center"/>
              <w:rPr>
                <w:rFonts w:ascii="Tahoma" w:hAnsi="Tahoma" w:cs="Tahoma"/>
                <w:color w:val="000000"/>
                <w:sz w:val="20"/>
                <w:szCs w:val="20"/>
              </w:rPr>
            </w:pPr>
            <w:r>
              <w:rPr>
                <w:rFonts w:ascii="Tahoma" w:hAnsi="Tahoma" w:cs="Tahoma"/>
                <w:color w:val="000000"/>
                <w:sz w:val="20"/>
                <w:szCs w:val="20"/>
              </w:rPr>
              <w:t>308</w:t>
            </w:r>
          </w:p>
        </w:tc>
        <w:tc>
          <w:tcPr>
            <w:tcW w:w="865" w:type="dxa"/>
            <w:tcBorders>
              <w:top w:val="single" w:color="auto" w:sz="4" w:space="0"/>
              <w:left w:val="single" w:color="auto" w:sz="4" w:space="0"/>
              <w:bottom w:val="single" w:color="auto" w:sz="4" w:space="0"/>
              <w:right w:val="single" w:color="auto" w:sz="4" w:space="0"/>
            </w:tcBorders>
            <w:noWrap/>
            <w:vAlign w:val="center"/>
          </w:tcPr>
          <w:p w14:paraId="6EA6466D">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7BE8BC6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A8FCDF3">
            <w:pPr>
              <w:spacing w:after="0" w:line="240" w:lineRule="auto"/>
              <w:jc w:val="center"/>
              <w:rPr>
                <w:rFonts w:ascii="Tahoma" w:hAnsi="Tahoma" w:cs="Tahoma"/>
                <w:color w:val="000000"/>
                <w:sz w:val="20"/>
                <w:szCs w:val="20"/>
              </w:rPr>
            </w:pPr>
            <w:r>
              <w:rPr>
                <w:rFonts w:ascii="Tahoma" w:hAnsi="Tahoma" w:cs="Tahoma"/>
                <w:color w:val="000000"/>
                <w:sz w:val="20"/>
                <w:szCs w:val="20"/>
              </w:rPr>
              <w:t>METOCLOPRAMIDA GOTAS 4 MG/ML, EM FRASCO DE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9DCAEB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228126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656C46B">
            <w:pPr>
              <w:spacing w:after="0" w:line="240" w:lineRule="auto"/>
              <w:jc w:val="center"/>
              <w:rPr>
                <w:rFonts w:ascii="Tahoma" w:hAnsi="Tahoma" w:cs="Tahoma"/>
                <w:color w:val="000000"/>
                <w:sz w:val="20"/>
                <w:szCs w:val="20"/>
              </w:rPr>
            </w:pPr>
          </w:p>
        </w:tc>
      </w:tr>
      <w:tr w14:paraId="2F48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7C03F57">
            <w:pPr>
              <w:spacing w:after="0" w:line="240" w:lineRule="auto"/>
              <w:jc w:val="center"/>
              <w:rPr>
                <w:rFonts w:ascii="Tahoma" w:hAnsi="Tahoma" w:cs="Tahoma"/>
                <w:color w:val="000000"/>
                <w:sz w:val="20"/>
                <w:szCs w:val="20"/>
              </w:rPr>
            </w:pPr>
            <w:r>
              <w:rPr>
                <w:rFonts w:ascii="Tahoma" w:hAnsi="Tahoma" w:cs="Tahoma"/>
                <w:color w:val="000000"/>
                <w:sz w:val="20"/>
                <w:szCs w:val="20"/>
              </w:rPr>
              <w:t>309</w:t>
            </w:r>
          </w:p>
        </w:tc>
        <w:tc>
          <w:tcPr>
            <w:tcW w:w="865" w:type="dxa"/>
            <w:tcBorders>
              <w:top w:val="single" w:color="auto" w:sz="4" w:space="0"/>
              <w:left w:val="single" w:color="auto" w:sz="4" w:space="0"/>
              <w:bottom w:val="single" w:color="auto" w:sz="4" w:space="0"/>
              <w:right w:val="single" w:color="auto" w:sz="4" w:space="0"/>
            </w:tcBorders>
            <w:noWrap/>
            <w:vAlign w:val="center"/>
          </w:tcPr>
          <w:p w14:paraId="554AE3BE">
            <w:pPr>
              <w:spacing w:after="0" w:line="240" w:lineRule="auto"/>
              <w:jc w:val="center"/>
              <w:rPr>
                <w:rFonts w:ascii="Tahoma" w:hAnsi="Tahoma" w:cs="Tahoma"/>
                <w:color w:val="000000"/>
                <w:sz w:val="20"/>
                <w:szCs w:val="20"/>
              </w:rPr>
            </w:pPr>
            <w:r>
              <w:rPr>
                <w:rFonts w:ascii="Tahoma" w:hAnsi="Tahoma" w:cs="Tahoma"/>
                <w:color w:val="000000"/>
                <w:sz w:val="20"/>
                <w:szCs w:val="20"/>
              </w:rPr>
              <w:t>4.050</w:t>
            </w:r>
          </w:p>
        </w:tc>
        <w:tc>
          <w:tcPr>
            <w:tcW w:w="665" w:type="dxa"/>
            <w:tcBorders>
              <w:top w:val="single" w:color="auto" w:sz="4" w:space="0"/>
              <w:left w:val="single" w:color="auto" w:sz="4" w:space="0"/>
              <w:bottom w:val="single" w:color="auto" w:sz="4" w:space="0"/>
              <w:right w:val="single" w:color="auto" w:sz="4" w:space="0"/>
            </w:tcBorders>
            <w:noWrap/>
            <w:vAlign w:val="center"/>
          </w:tcPr>
          <w:p w14:paraId="350FC285">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38A641A2">
            <w:pPr>
              <w:spacing w:after="0" w:line="240" w:lineRule="auto"/>
              <w:jc w:val="center"/>
              <w:rPr>
                <w:rFonts w:ascii="Tahoma" w:hAnsi="Tahoma" w:cs="Tahoma"/>
                <w:color w:val="000000"/>
                <w:sz w:val="20"/>
                <w:szCs w:val="20"/>
              </w:rPr>
            </w:pPr>
            <w:r>
              <w:rPr>
                <w:rFonts w:ascii="Tahoma" w:hAnsi="Tahoma" w:cs="Tahoma"/>
                <w:color w:val="000000"/>
                <w:sz w:val="20"/>
                <w:szCs w:val="20"/>
              </w:rPr>
              <w:t>METOCLOPRAMIDA INJETAVEL 10 MG/ML, EM AMPOLA DE 2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D30AB1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F21210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4FD94F7">
            <w:pPr>
              <w:spacing w:after="0" w:line="240" w:lineRule="auto"/>
              <w:jc w:val="center"/>
              <w:rPr>
                <w:rFonts w:ascii="Tahoma" w:hAnsi="Tahoma" w:cs="Tahoma"/>
                <w:color w:val="000000"/>
                <w:sz w:val="20"/>
                <w:szCs w:val="20"/>
              </w:rPr>
            </w:pPr>
          </w:p>
        </w:tc>
      </w:tr>
      <w:tr w14:paraId="7E32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C40BFB2">
            <w:pPr>
              <w:spacing w:after="0" w:line="240" w:lineRule="auto"/>
              <w:jc w:val="center"/>
              <w:rPr>
                <w:rFonts w:ascii="Tahoma" w:hAnsi="Tahoma" w:cs="Tahoma"/>
                <w:color w:val="000000"/>
                <w:sz w:val="20"/>
                <w:szCs w:val="20"/>
              </w:rPr>
            </w:pPr>
            <w:r>
              <w:rPr>
                <w:rFonts w:ascii="Tahoma" w:hAnsi="Tahoma" w:cs="Tahoma"/>
                <w:color w:val="000000"/>
                <w:sz w:val="20"/>
                <w:szCs w:val="20"/>
              </w:rPr>
              <w:t>310</w:t>
            </w:r>
          </w:p>
        </w:tc>
        <w:tc>
          <w:tcPr>
            <w:tcW w:w="865" w:type="dxa"/>
            <w:tcBorders>
              <w:top w:val="single" w:color="auto" w:sz="4" w:space="0"/>
              <w:left w:val="single" w:color="auto" w:sz="4" w:space="0"/>
              <w:bottom w:val="single" w:color="auto" w:sz="4" w:space="0"/>
              <w:right w:val="single" w:color="auto" w:sz="4" w:space="0"/>
            </w:tcBorders>
            <w:noWrap/>
            <w:vAlign w:val="center"/>
          </w:tcPr>
          <w:p w14:paraId="2B06BD12">
            <w:pPr>
              <w:spacing w:after="0" w:line="240" w:lineRule="auto"/>
              <w:jc w:val="center"/>
              <w:rPr>
                <w:rFonts w:ascii="Tahoma" w:hAnsi="Tahoma" w:cs="Tahoma"/>
                <w:color w:val="000000"/>
                <w:sz w:val="20"/>
                <w:szCs w:val="20"/>
              </w:rPr>
            </w:pPr>
            <w:r>
              <w:rPr>
                <w:rFonts w:ascii="Tahoma" w:hAnsi="Tahoma" w:cs="Tahoma"/>
                <w:color w:val="000000"/>
                <w:sz w:val="20"/>
                <w:szCs w:val="20"/>
              </w:rPr>
              <w:t>13.500</w:t>
            </w:r>
          </w:p>
        </w:tc>
        <w:tc>
          <w:tcPr>
            <w:tcW w:w="665" w:type="dxa"/>
            <w:tcBorders>
              <w:top w:val="single" w:color="auto" w:sz="4" w:space="0"/>
              <w:left w:val="single" w:color="auto" w:sz="4" w:space="0"/>
              <w:bottom w:val="single" w:color="auto" w:sz="4" w:space="0"/>
              <w:right w:val="single" w:color="auto" w:sz="4" w:space="0"/>
            </w:tcBorders>
            <w:noWrap/>
            <w:vAlign w:val="center"/>
          </w:tcPr>
          <w:p w14:paraId="3C90383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3C9D700">
            <w:pPr>
              <w:spacing w:after="0" w:line="240" w:lineRule="auto"/>
              <w:jc w:val="center"/>
              <w:rPr>
                <w:rFonts w:ascii="Tahoma" w:hAnsi="Tahoma" w:cs="Tahoma"/>
                <w:color w:val="000000"/>
                <w:sz w:val="20"/>
                <w:szCs w:val="20"/>
              </w:rPr>
            </w:pPr>
            <w:r>
              <w:rPr>
                <w:rFonts w:ascii="Tahoma" w:hAnsi="Tahoma" w:cs="Tahoma"/>
                <w:color w:val="000000"/>
                <w:sz w:val="20"/>
                <w:szCs w:val="20"/>
              </w:rPr>
              <w:t>METOCLOPRAMIDA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149CAE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6F8F63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809E211">
            <w:pPr>
              <w:spacing w:after="0" w:line="240" w:lineRule="auto"/>
              <w:jc w:val="center"/>
              <w:rPr>
                <w:rFonts w:ascii="Tahoma" w:hAnsi="Tahoma" w:cs="Tahoma"/>
                <w:color w:val="000000"/>
                <w:sz w:val="20"/>
                <w:szCs w:val="20"/>
              </w:rPr>
            </w:pPr>
          </w:p>
        </w:tc>
      </w:tr>
      <w:tr w14:paraId="42A6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A4D685E">
            <w:pPr>
              <w:spacing w:after="0" w:line="240" w:lineRule="auto"/>
              <w:jc w:val="center"/>
              <w:rPr>
                <w:rFonts w:ascii="Tahoma" w:hAnsi="Tahoma" w:cs="Tahoma"/>
                <w:color w:val="000000"/>
                <w:sz w:val="20"/>
                <w:szCs w:val="20"/>
              </w:rPr>
            </w:pPr>
            <w:r>
              <w:rPr>
                <w:rFonts w:ascii="Tahoma" w:hAnsi="Tahoma" w:cs="Tahoma"/>
                <w:color w:val="000000"/>
                <w:sz w:val="20"/>
                <w:szCs w:val="20"/>
              </w:rPr>
              <w:t>311</w:t>
            </w:r>
          </w:p>
        </w:tc>
        <w:tc>
          <w:tcPr>
            <w:tcW w:w="865" w:type="dxa"/>
            <w:tcBorders>
              <w:top w:val="single" w:color="auto" w:sz="4" w:space="0"/>
              <w:left w:val="single" w:color="auto" w:sz="4" w:space="0"/>
              <w:bottom w:val="single" w:color="auto" w:sz="4" w:space="0"/>
              <w:right w:val="single" w:color="auto" w:sz="4" w:space="0"/>
            </w:tcBorders>
            <w:noWrap/>
            <w:vAlign w:val="center"/>
          </w:tcPr>
          <w:p w14:paraId="36A9C8EC">
            <w:pPr>
              <w:spacing w:after="0" w:line="240" w:lineRule="auto"/>
              <w:jc w:val="center"/>
              <w:rPr>
                <w:rFonts w:ascii="Tahoma" w:hAnsi="Tahoma" w:cs="Tahoma"/>
                <w:color w:val="000000"/>
                <w:sz w:val="20"/>
                <w:szCs w:val="20"/>
              </w:rPr>
            </w:pPr>
            <w:r>
              <w:rPr>
                <w:rFonts w:ascii="Tahoma" w:hAnsi="Tahoma" w:cs="Tahoma"/>
                <w:color w:val="000000"/>
                <w:sz w:val="20"/>
                <w:szCs w:val="20"/>
              </w:rPr>
              <w:t>20.250</w:t>
            </w:r>
          </w:p>
        </w:tc>
        <w:tc>
          <w:tcPr>
            <w:tcW w:w="665" w:type="dxa"/>
            <w:tcBorders>
              <w:top w:val="single" w:color="auto" w:sz="4" w:space="0"/>
              <w:left w:val="single" w:color="auto" w:sz="4" w:space="0"/>
              <w:bottom w:val="single" w:color="auto" w:sz="4" w:space="0"/>
              <w:right w:val="single" w:color="auto" w:sz="4" w:space="0"/>
            </w:tcBorders>
            <w:noWrap/>
            <w:vAlign w:val="center"/>
          </w:tcPr>
          <w:p w14:paraId="2A8DD95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ED846D0">
            <w:pPr>
              <w:spacing w:after="0" w:line="240" w:lineRule="auto"/>
              <w:jc w:val="center"/>
              <w:rPr>
                <w:rFonts w:ascii="Tahoma" w:hAnsi="Tahoma" w:cs="Tahoma"/>
                <w:color w:val="000000"/>
                <w:sz w:val="20"/>
                <w:szCs w:val="20"/>
              </w:rPr>
            </w:pPr>
            <w:r>
              <w:rPr>
                <w:rFonts w:ascii="Tahoma" w:hAnsi="Tahoma" w:cs="Tahoma"/>
                <w:color w:val="000000"/>
                <w:sz w:val="20"/>
                <w:szCs w:val="20"/>
              </w:rPr>
              <w:t>METOPROLOL, PRINCÍPIO ATIVO: SAL SUCCINATO, DOSAGEM: 100 MG, APRESENTAÇÃO: LIBERAÇÃO CONTROLADA</w:t>
            </w:r>
          </w:p>
        </w:tc>
        <w:tc>
          <w:tcPr>
            <w:tcW w:w="993" w:type="dxa"/>
            <w:tcBorders>
              <w:top w:val="single" w:color="auto" w:sz="4" w:space="0"/>
              <w:left w:val="single" w:color="auto" w:sz="4" w:space="0"/>
              <w:bottom w:val="single" w:color="auto" w:sz="4" w:space="0"/>
              <w:right w:val="single" w:color="auto" w:sz="4" w:space="0"/>
            </w:tcBorders>
            <w:noWrap/>
            <w:vAlign w:val="center"/>
          </w:tcPr>
          <w:p w14:paraId="6A21495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A0870A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0D62715">
            <w:pPr>
              <w:spacing w:after="0" w:line="240" w:lineRule="auto"/>
              <w:jc w:val="center"/>
              <w:rPr>
                <w:rFonts w:ascii="Tahoma" w:hAnsi="Tahoma" w:cs="Tahoma"/>
                <w:color w:val="000000"/>
                <w:sz w:val="20"/>
                <w:szCs w:val="20"/>
              </w:rPr>
            </w:pPr>
          </w:p>
        </w:tc>
      </w:tr>
      <w:tr w14:paraId="4923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CFA00C7">
            <w:pPr>
              <w:spacing w:after="0" w:line="240" w:lineRule="auto"/>
              <w:jc w:val="center"/>
              <w:rPr>
                <w:rFonts w:ascii="Tahoma" w:hAnsi="Tahoma" w:cs="Tahoma"/>
                <w:color w:val="000000"/>
                <w:sz w:val="20"/>
                <w:szCs w:val="20"/>
              </w:rPr>
            </w:pPr>
            <w:r>
              <w:rPr>
                <w:rFonts w:ascii="Tahoma" w:hAnsi="Tahoma" w:cs="Tahoma"/>
                <w:color w:val="000000"/>
                <w:sz w:val="20"/>
                <w:szCs w:val="20"/>
              </w:rPr>
              <w:t>312</w:t>
            </w:r>
          </w:p>
        </w:tc>
        <w:tc>
          <w:tcPr>
            <w:tcW w:w="865" w:type="dxa"/>
            <w:tcBorders>
              <w:top w:val="single" w:color="auto" w:sz="4" w:space="0"/>
              <w:left w:val="single" w:color="auto" w:sz="4" w:space="0"/>
              <w:bottom w:val="single" w:color="auto" w:sz="4" w:space="0"/>
              <w:right w:val="single" w:color="auto" w:sz="4" w:space="0"/>
            </w:tcBorders>
            <w:noWrap/>
            <w:vAlign w:val="center"/>
          </w:tcPr>
          <w:p w14:paraId="1DFCD0D9">
            <w:pPr>
              <w:spacing w:after="0" w:line="240" w:lineRule="auto"/>
              <w:jc w:val="center"/>
              <w:rPr>
                <w:rFonts w:ascii="Tahoma" w:hAnsi="Tahoma" w:cs="Tahoma"/>
                <w:color w:val="000000"/>
                <w:sz w:val="20"/>
                <w:szCs w:val="20"/>
              </w:rPr>
            </w:pPr>
            <w:r>
              <w:rPr>
                <w:rFonts w:ascii="Tahoma" w:hAnsi="Tahoma" w:cs="Tahoma"/>
                <w:color w:val="000000"/>
                <w:sz w:val="20"/>
                <w:szCs w:val="20"/>
              </w:rPr>
              <w:t>54.000</w:t>
            </w:r>
          </w:p>
        </w:tc>
        <w:tc>
          <w:tcPr>
            <w:tcW w:w="665" w:type="dxa"/>
            <w:tcBorders>
              <w:top w:val="single" w:color="auto" w:sz="4" w:space="0"/>
              <w:left w:val="single" w:color="auto" w:sz="4" w:space="0"/>
              <w:bottom w:val="single" w:color="auto" w:sz="4" w:space="0"/>
              <w:right w:val="single" w:color="auto" w:sz="4" w:space="0"/>
            </w:tcBorders>
            <w:noWrap/>
            <w:vAlign w:val="center"/>
          </w:tcPr>
          <w:p w14:paraId="06E4E6B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6745BDE">
            <w:pPr>
              <w:spacing w:after="0" w:line="240" w:lineRule="auto"/>
              <w:jc w:val="center"/>
              <w:rPr>
                <w:rFonts w:ascii="Tahoma" w:hAnsi="Tahoma" w:cs="Tahoma"/>
                <w:color w:val="000000"/>
                <w:sz w:val="20"/>
                <w:szCs w:val="20"/>
              </w:rPr>
            </w:pPr>
            <w:r>
              <w:rPr>
                <w:rFonts w:ascii="Tahoma" w:hAnsi="Tahoma" w:cs="Tahoma"/>
                <w:color w:val="000000"/>
                <w:sz w:val="20"/>
                <w:szCs w:val="20"/>
              </w:rPr>
              <w:t>METOPROLOL, PRINCÍPIO ATIVO: SAL SUCCINATO, DOSAGEM: 25 MG, APRESENTAÇÃO: LIBERAÇÃO CONTROLADA</w:t>
            </w:r>
          </w:p>
        </w:tc>
        <w:tc>
          <w:tcPr>
            <w:tcW w:w="993" w:type="dxa"/>
            <w:tcBorders>
              <w:top w:val="single" w:color="auto" w:sz="4" w:space="0"/>
              <w:left w:val="single" w:color="auto" w:sz="4" w:space="0"/>
              <w:bottom w:val="single" w:color="auto" w:sz="4" w:space="0"/>
              <w:right w:val="single" w:color="auto" w:sz="4" w:space="0"/>
            </w:tcBorders>
            <w:noWrap/>
            <w:vAlign w:val="center"/>
          </w:tcPr>
          <w:p w14:paraId="08F5158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D470F7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A293001">
            <w:pPr>
              <w:spacing w:after="0" w:line="240" w:lineRule="auto"/>
              <w:jc w:val="center"/>
              <w:rPr>
                <w:rFonts w:ascii="Tahoma" w:hAnsi="Tahoma" w:cs="Tahoma"/>
                <w:color w:val="000000"/>
                <w:sz w:val="20"/>
                <w:szCs w:val="20"/>
              </w:rPr>
            </w:pPr>
          </w:p>
        </w:tc>
      </w:tr>
      <w:tr w14:paraId="1533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2DE86AB">
            <w:pPr>
              <w:spacing w:after="0" w:line="240" w:lineRule="auto"/>
              <w:jc w:val="center"/>
              <w:rPr>
                <w:rFonts w:ascii="Tahoma" w:hAnsi="Tahoma" w:cs="Tahoma"/>
                <w:color w:val="000000"/>
                <w:sz w:val="20"/>
                <w:szCs w:val="20"/>
              </w:rPr>
            </w:pPr>
            <w:r>
              <w:rPr>
                <w:rFonts w:ascii="Tahoma" w:hAnsi="Tahoma" w:cs="Tahoma"/>
                <w:color w:val="000000"/>
                <w:sz w:val="20"/>
                <w:szCs w:val="20"/>
              </w:rPr>
              <w:t>313</w:t>
            </w:r>
          </w:p>
        </w:tc>
        <w:tc>
          <w:tcPr>
            <w:tcW w:w="865" w:type="dxa"/>
            <w:tcBorders>
              <w:top w:val="single" w:color="auto" w:sz="4" w:space="0"/>
              <w:left w:val="single" w:color="auto" w:sz="4" w:space="0"/>
              <w:bottom w:val="single" w:color="auto" w:sz="4" w:space="0"/>
              <w:right w:val="single" w:color="auto" w:sz="4" w:space="0"/>
            </w:tcBorders>
            <w:noWrap/>
            <w:vAlign w:val="center"/>
          </w:tcPr>
          <w:p w14:paraId="5DE13BAA">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24BAD82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F041402">
            <w:pPr>
              <w:spacing w:after="0" w:line="240" w:lineRule="auto"/>
              <w:jc w:val="center"/>
              <w:rPr>
                <w:rFonts w:ascii="Tahoma" w:hAnsi="Tahoma" w:cs="Tahoma"/>
                <w:color w:val="000000"/>
                <w:sz w:val="20"/>
                <w:szCs w:val="20"/>
              </w:rPr>
            </w:pPr>
            <w:r>
              <w:rPr>
                <w:rFonts w:ascii="Tahoma" w:hAnsi="Tahoma" w:cs="Tahoma"/>
                <w:color w:val="000000"/>
                <w:sz w:val="20"/>
                <w:szCs w:val="20"/>
              </w:rPr>
              <w:t>METOPROLOL, PRINCÍPIO ATIVO: SAL SUCCINATO, DOSAGEM: 50 MG, APRESENTAÇÃO: LIBERAÇÃO CONTROLADA</w:t>
            </w:r>
          </w:p>
        </w:tc>
        <w:tc>
          <w:tcPr>
            <w:tcW w:w="993" w:type="dxa"/>
            <w:tcBorders>
              <w:top w:val="single" w:color="auto" w:sz="4" w:space="0"/>
              <w:left w:val="single" w:color="auto" w:sz="4" w:space="0"/>
              <w:bottom w:val="single" w:color="auto" w:sz="4" w:space="0"/>
              <w:right w:val="single" w:color="auto" w:sz="4" w:space="0"/>
            </w:tcBorders>
            <w:noWrap/>
            <w:vAlign w:val="center"/>
          </w:tcPr>
          <w:p w14:paraId="4A806C8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BCFCAF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DAB06E1">
            <w:pPr>
              <w:spacing w:after="0" w:line="240" w:lineRule="auto"/>
              <w:jc w:val="center"/>
              <w:rPr>
                <w:rFonts w:ascii="Tahoma" w:hAnsi="Tahoma" w:cs="Tahoma"/>
                <w:color w:val="000000"/>
                <w:sz w:val="20"/>
                <w:szCs w:val="20"/>
              </w:rPr>
            </w:pPr>
          </w:p>
        </w:tc>
      </w:tr>
      <w:tr w14:paraId="129C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D0185AB">
            <w:pPr>
              <w:spacing w:after="0" w:line="240" w:lineRule="auto"/>
              <w:jc w:val="center"/>
              <w:rPr>
                <w:rFonts w:ascii="Tahoma" w:hAnsi="Tahoma" w:cs="Tahoma"/>
                <w:color w:val="000000"/>
                <w:sz w:val="20"/>
                <w:szCs w:val="20"/>
              </w:rPr>
            </w:pPr>
            <w:r>
              <w:rPr>
                <w:rFonts w:ascii="Tahoma" w:hAnsi="Tahoma" w:cs="Tahoma"/>
                <w:color w:val="000000"/>
                <w:sz w:val="20"/>
                <w:szCs w:val="20"/>
              </w:rPr>
              <w:t>314</w:t>
            </w:r>
          </w:p>
        </w:tc>
        <w:tc>
          <w:tcPr>
            <w:tcW w:w="865" w:type="dxa"/>
            <w:tcBorders>
              <w:top w:val="single" w:color="auto" w:sz="4" w:space="0"/>
              <w:left w:val="single" w:color="auto" w:sz="4" w:space="0"/>
              <w:bottom w:val="single" w:color="auto" w:sz="4" w:space="0"/>
              <w:right w:val="single" w:color="auto" w:sz="4" w:space="0"/>
            </w:tcBorders>
            <w:noWrap/>
            <w:vAlign w:val="center"/>
          </w:tcPr>
          <w:p w14:paraId="3E71E4D0">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3263C46C">
            <w:pPr>
              <w:spacing w:after="0" w:line="240" w:lineRule="auto"/>
              <w:jc w:val="center"/>
              <w:rPr>
                <w:rFonts w:ascii="Tahoma" w:hAnsi="Tahoma" w:cs="Tahoma"/>
                <w:color w:val="000000"/>
                <w:sz w:val="20"/>
                <w:szCs w:val="20"/>
              </w:rPr>
            </w:pPr>
            <w:r>
              <w:rPr>
                <w:rFonts w:ascii="Tahoma" w:hAnsi="Tahoma" w:cs="Tahoma"/>
                <w:color w:val="000000"/>
                <w:sz w:val="20"/>
                <w:szCs w:val="20"/>
              </w:rPr>
              <w:t>BIS</w:t>
            </w:r>
          </w:p>
        </w:tc>
        <w:tc>
          <w:tcPr>
            <w:tcW w:w="4499" w:type="dxa"/>
            <w:tcBorders>
              <w:top w:val="single" w:color="auto" w:sz="4" w:space="0"/>
              <w:left w:val="single" w:color="auto" w:sz="4" w:space="0"/>
              <w:bottom w:val="single" w:color="auto" w:sz="4" w:space="0"/>
              <w:right w:val="single" w:color="auto" w:sz="4" w:space="0"/>
            </w:tcBorders>
            <w:vAlign w:val="center"/>
          </w:tcPr>
          <w:p w14:paraId="38733A4D">
            <w:pPr>
              <w:spacing w:after="0" w:line="240" w:lineRule="auto"/>
              <w:jc w:val="center"/>
              <w:rPr>
                <w:rFonts w:ascii="Tahoma" w:hAnsi="Tahoma" w:cs="Tahoma"/>
                <w:color w:val="000000"/>
                <w:sz w:val="20"/>
                <w:szCs w:val="20"/>
              </w:rPr>
            </w:pPr>
            <w:r>
              <w:rPr>
                <w:rFonts w:ascii="Tahoma" w:hAnsi="Tahoma" w:cs="Tahoma"/>
                <w:color w:val="000000"/>
                <w:sz w:val="20"/>
                <w:szCs w:val="20"/>
              </w:rPr>
              <w:t>METRONIDAZOL GELEIA VAGINAL</w:t>
            </w:r>
          </w:p>
        </w:tc>
        <w:tc>
          <w:tcPr>
            <w:tcW w:w="993" w:type="dxa"/>
            <w:tcBorders>
              <w:top w:val="single" w:color="auto" w:sz="4" w:space="0"/>
              <w:left w:val="single" w:color="auto" w:sz="4" w:space="0"/>
              <w:bottom w:val="single" w:color="auto" w:sz="4" w:space="0"/>
              <w:right w:val="single" w:color="auto" w:sz="4" w:space="0"/>
            </w:tcBorders>
            <w:noWrap/>
            <w:vAlign w:val="center"/>
          </w:tcPr>
          <w:p w14:paraId="3790785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C6639D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8C5AD78">
            <w:pPr>
              <w:spacing w:after="0" w:line="240" w:lineRule="auto"/>
              <w:jc w:val="center"/>
              <w:rPr>
                <w:rFonts w:ascii="Tahoma" w:hAnsi="Tahoma" w:cs="Tahoma"/>
                <w:color w:val="000000"/>
                <w:sz w:val="20"/>
                <w:szCs w:val="20"/>
              </w:rPr>
            </w:pPr>
          </w:p>
        </w:tc>
      </w:tr>
      <w:tr w14:paraId="58CA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007C80F">
            <w:pPr>
              <w:spacing w:after="0" w:line="240" w:lineRule="auto"/>
              <w:jc w:val="center"/>
              <w:rPr>
                <w:rFonts w:ascii="Tahoma" w:hAnsi="Tahoma" w:cs="Tahoma"/>
                <w:color w:val="000000"/>
                <w:sz w:val="20"/>
                <w:szCs w:val="20"/>
              </w:rPr>
            </w:pPr>
            <w:r>
              <w:rPr>
                <w:rFonts w:ascii="Tahoma" w:hAnsi="Tahoma" w:cs="Tahoma"/>
                <w:color w:val="000000"/>
                <w:sz w:val="20"/>
                <w:szCs w:val="20"/>
              </w:rPr>
              <w:t>315</w:t>
            </w:r>
          </w:p>
        </w:tc>
        <w:tc>
          <w:tcPr>
            <w:tcW w:w="865" w:type="dxa"/>
            <w:tcBorders>
              <w:top w:val="single" w:color="auto" w:sz="4" w:space="0"/>
              <w:left w:val="single" w:color="auto" w:sz="4" w:space="0"/>
              <w:bottom w:val="single" w:color="auto" w:sz="4" w:space="0"/>
              <w:right w:val="single" w:color="auto" w:sz="4" w:space="0"/>
            </w:tcBorders>
            <w:noWrap/>
            <w:vAlign w:val="center"/>
          </w:tcPr>
          <w:p w14:paraId="6592A962">
            <w:pPr>
              <w:spacing w:after="0" w:line="240" w:lineRule="auto"/>
              <w:jc w:val="center"/>
              <w:rPr>
                <w:rFonts w:ascii="Tahoma" w:hAnsi="Tahoma" w:cs="Tahoma"/>
                <w:color w:val="000000"/>
                <w:sz w:val="20"/>
                <w:szCs w:val="20"/>
              </w:rPr>
            </w:pPr>
            <w:r>
              <w:rPr>
                <w:rFonts w:ascii="Tahoma" w:hAnsi="Tahoma" w:cs="Tahoma"/>
                <w:color w:val="000000"/>
                <w:sz w:val="20"/>
                <w:szCs w:val="20"/>
              </w:rPr>
              <w:t>20.250</w:t>
            </w:r>
          </w:p>
        </w:tc>
        <w:tc>
          <w:tcPr>
            <w:tcW w:w="665" w:type="dxa"/>
            <w:tcBorders>
              <w:top w:val="single" w:color="auto" w:sz="4" w:space="0"/>
              <w:left w:val="single" w:color="auto" w:sz="4" w:space="0"/>
              <w:bottom w:val="single" w:color="auto" w:sz="4" w:space="0"/>
              <w:right w:val="single" w:color="auto" w:sz="4" w:space="0"/>
            </w:tcBorders>
            <w:noWrap/>
            <w:vAlign w:val="center"/>
          </w:tcPr>
          <w:p w14:paraId="46790EC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D39FEDB">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METRONIDAZOL 250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24F2E15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4BC836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F09DF5C">
            <w:pPr>
              <w:spacing w:after="0" w:line="240" w:lineRule="auto"/>
              <w:jc w:val="center"/>
              <w:rPr>
                <w:rFonts w:ascii="Tahoma" w:hAnsi="Tahoma" w:cs="Tahoma"/>
                <w:color w:val="000000"/>
                <w:sz w:val="20"/>
                <w:szCs w:val="20"/>
              </w:rPr>
            </w:pPr>
          </w:p>
        </w:tc>
      </w:tr>
      <w:tr w14:paraId="150D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F176401">
            <w:pPr>
              <w:spacing w:after="0" w:line="240" w:lineRule="auto"/>
              <w:jc w:val="center"/>
              <w:rPr>
                <w:rFonts w:ascii="Tahoma" w:hAnsi="Tahoma" w:cs="Tahoma"/>
                <w:color w:val="000000"/>
                <w:sz w:val="20"/>
                <w:szCs w:val="20"/>
              </w:rPr>
            </w:pPr>
            <w:r>
              <w:rPr>
                <w:rFonts w:ascii="Tahoma" w:hAnsi="Tahoma" w:cs="Tahoma"/>
                <w:color w:val="000000"/>
                <w:sz w:val="20"/>
                <w:szCs w:val="20"/>
              </w:rPr>
              <w:t>316</w:t>
            </w:r>
          </w:p>
        </w:tc>
        <w:tc>
          <w:tcPr>
            <w:tcW w:w="865" w:type="dxa"/>
            <w:tcBorders>
              <w:top w:val="single" w:color="auto" w:sz="4" w:space="0"/>
              <w:left w:val="single" w:color="auto" w:sz="4" w:space="0"/>
              <w:bottom w:val="single" w:color="auto" w:sz="4" w:space="0"/>
              <w:right w:val="single" w:color="auto" w:sz="4" w:space="0"/>
            </w:tcBorders>
            <w:noWrap/>
            <w:vAlign w:val="center"/>
          </w:tcPr>
          <w:p w14:paraId="6F646A74">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665" w:type="dxa"/>
            <w:tcBorders>
              <w:top w:val="single" w:color="auto" w:sz="4" w:space="0"/>
              <w:left w:val="single" w:color="auto" w:sz="4" w:space="0"/>
              <w:bottom w:val="single" w:color="auto" w:sz="4" w:space="0"/>
              <w:right w:val="single" w:color="auto" w:sz="4" w:space="0"/>
            </w:tcBorders>
            <w:noWrap/>
            <w:vAlign w:val="center"/>
          </w:tcPr>
          <w:p w14:paraId="7A54DA26">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441E74E">
            <w:pPr>
              <w:spacing w:after="0" w:line="240" w:lineRule="auto"/>
              <w:jc w:val="center"/>
              <w:rPr>
                <w:rFonts w:ascii="Tahoma" w:hAnsi="Tahoma" w:cs="Tahoma"/>
                <w:color w:val="000000"/>
                <w:sz w:val="20"/>
                <w:szCs w:val="20"/>
              </w:rPr>
            </w:pPr>
            <w:r>
              <w:rPr>
                <w:rFonts w:ascii="Tahoma" w:hAnsi="Tahoma" w:cs="Tahoma"/>
                <w:color w:val="000000"/>
                <w:sz w:val="20"/>
                <w:szCs w:val="20"/>
              </w:rPr>
              <w:t>METRONIDAZOL 4 % SUSPENSAO ORAL</w:t>
            </w:r>
          </w:p>
        </w:tc>
        <w:tc>
          <w:tcPr>
            <w:tcW w:w="993" w:type="dxa"/>
            <w:tcBorders>
              <w:top w:val="single" w:color="auto" w:sz="4" w:space="0"/>
              <w:left w:val="single" w:color="auto" w:sz="4" w:space="0"/>
              <w:bottom w:val="single" w:color="auto" w:sz="4" w:space="0"/>
              <w:right w:val="single" w:color="auto" w:sz="4" w:space="0"/>
            </w:tcBorders>
            <w:noWrap/>
            <w:vAlign w:val="center"/>
          </w:tcPr>
          <w:p w14:paraId="0F536CC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E811F8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AA27275">
            <w:pPr>
              <w:spacing w:after="0" w:line="240" w:lineRule="auto"/>
              <w:jc w:val="center"/>
              <w:rPr>
                <w:rFonts w:ascii="Tahoma" w:hAnsi="Tahoma" w:cs="Tahoma"/>
                <w:color w:val="000000"/>
                <w:sz w:val="20"/>
                <w:szCs w:val="20"/>
              </w:rPr>
            </w:pPr>
          </w:p>
        </w:tc>
      </w:tr>
      <w:tr w14:paraId="7744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55DDA1C">
            <w:pPr>
              <w:spacing w:after="0" w:line="240" w:lineRule="auto"/>
              <w:jc w:val="center"/>
              <w:rPr>
                <w:rFonts w:ascii="Tahoma" w:hAnsi="Tahoma" w:cs="Tahoma"/>
                <w:color w:val="000000"/>
                <w:sz w:val="20"/>
                <w:szCs w:val="20"/>
              </w:rPr>
            </w:pPr>
            <w:r>
              <w:rPr>
                <w:rFonts w:ascii="Tahoma" w:hAnsi="Tahoma" w:cs="Tahoma"/>
                <w:color w:val="000000"/>
                <w:sz w:val="20"/>
                <w:szCs w:val="20"/>
              </w:rPr>
              <w:t>317</w:t>
            </w:r>
          </w:p>
        </w:tc>
        <w:tc>
          <w:tcPr>
            <w:tcW w:w="865" w:type="dxa"/>
            <w:tcBorders>
              <w:top w:val="single" w:color="auto" w:sz="4" w:space="0"/>
              <w:left w:val="single" w:color="auto" w:sz="4" w:space="0"/>
              <w:bottom w:val="single" w:color="auto" w:sz="4" w:space="0"/>
              <w:right w:val="single" w:color="auto" w:sz="4" w:space="0"/>
            </w:tcBorders>
            <w:noWrap/>
            <w:vAlign w:val="center"/>
          </w:tcPr>
          <w:p w14:paraId="3C853625">
            <w:pPr>
              <w:spacing w:after="0" w:line="240" w:lineRule="auto"/>
              <w:jc w:val="center"/>
              <w:rPr>
                <w:rFonts w:ascii="Tahoma" w:hAnsi="Tahoma" w:cs="Tahoma"/>
                <w:color w:val="000000"/>
                <w:sz w:val="20"/>
                <w:szCs w:val="20"/>
              </w:rPr>
            </w:pPr>
            <w:r>
              <w:rPr>
                <w:rFonts w:ascii="Tahoma" w:hAnsi="Tahoma" w:cs="Tahoma"/>
                <w:color w:val="000000"/>
                <w:sz w:val="20"/>
                <w:szCs w:val="20"/>
              </w:rPr>
              <w:t>1.080</w:t>
            </w:r>
          </w:p>
        </w:tc>
        <w:tc>
          <w:tcPr>
            <w:tcW w:w="665" w:type="dxa"/>
            <w:tcBorders>
              <w:top w:val="single" w:color="auto" w:sz="4" w:space="0"/>
              <w:left w:val="single" w:color="auto" w:sz="4" w:space="0"/>
              <w:bottom w:val="single" w:color="auto" w:sz="4" w:space="0"/>
              <w:right w:val="single" w:color="auto" w:sz="4" w:space="0"/>
            </w:tcBorders>
            <w:noWrap/>
            <w:vAlign w:val="center"/>
          </w:tcPr>
          <w:p w14:paraId="5D7AF857">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519605B5">
            <w:pPr>
              <w:spacing w:after="0" w:line="240" w:lineRule="auto"/>
              <w:jc w:val="center"/>
              <w:rPr>
                <w:rFonts w:ascii="Tahoma" w:hAnsi="Tahoma" w:cs="Tahoma"/>
                <w:color w:val="000000"/>
                <w:sz w:val="20"/>
                <w:szCs w:val="20"/>
              </w:rPr>
            </w:pPr>
            <w:r>
              <w:rPr>
                <w:rFonts w:ascii="Tahoma" w:hAnsi="Tahoma" w:cs="Tahoma"/>
                <w:color w:val="000000"/>
                <w:sz w:val="20"/>
                <w:szCs w:val="20"/>
              </w:rPr>
              <w:t>MIDAZOLAM, DOSAGEM: 5 MG/ML, APLICAÇÃO: INJETÁVEL AMP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0365E45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6F6CE6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559209A">
            <w:pPr>
              <w:spacing w:after="0" w:line="240" w:lineRule="auto"/>
              <w:jc w:val="center"/>
              <w:rPr>
                <w:rFonts w:ascii="Tahoma" w:hAnsi="Tahoma" w:cs="Tahoma"/>
                <w:color w:val="000000"/>
                <w:sz w:val="20"/>
                <w:szCs w:val="20"/>
              </w:rPr>
            </w:pPr>
          </w:p>
        </w:tc>
      </w:tr>
      <w:tr w14:paraId="47C9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21623AD">
            <w:pPr>
              <w:spacing w:after="0" w:line="240" w:lineRule="auto"/>
              <w:jc w:val="center"/>
              <w:rPr>
                <w:rFonts w:ascii="Tahoma" w:hAnsi="Tahoma" w:cs="Tahoma"/>
                <w:color w:val="000000"/>
                <w:sz w:val="20"/>
                <w:szCs w:val="20"/>
              </w:rPr>
            </w:pPr>
            <w:r>
              <w:rPr>
                <w:rFonts w:ascii="Tahoma" w:hAnsi="Tahoma" w:cs="Tahoma"/>
                <w:color w:val="000000"/>
                <w:sz w:val="20"/>
                <w:szCs w:val="20"/>
              </w:rPr>
              <w:t>318</w:t>
            </w:r>
          </w:p>
        </w:tc>
        <w:tc>
          <w:tcPr>
            <w:tcW w:w="865" w:type="dxa"/>
            <w:tcBorders>
              <w:top w:val="single" w:color="auto" w:sz="4" w:space="0"/>
              <w:left w:val="single" w:color="auto" w:sz="4" w:space="0"/>
              <w:bottom w:val="single" w:color="auto" w:sz="4" w:space="0"/>
              <w:right w:val="single" w:color="auto" w:sz="4" w:space="0"/>
            </w:tcBorders>
            <w:noWrap/>
            <w:vAlign w:val="center"/>
          </w:tcPr>
          <w:p w14:paraId="46635560">
            <w:pPr>
              <w:spacing w:after="0" w:line="240" w:lineRule="auto"/>
              <w:jc w:val="center"/>
              <w:rPr>
                <w:rFonts w:ascii="Tahoma" w:hAnsi="Tahoma" w:cs="Tahoma"/>
                <w:color w:val="000000"/>
                <w:sz w:val="20"/>
                <w:szCs w:val="20"/>
              </w:rPr>
            </w:pPr>
            <w:r>
              <w:rPr>
                <w:rFonts w:ascii="Tahoma" w:hAnsi="Tahoma" w:cs="Tahoma"/>
                <w:color w:val="000000"/>
                <w:sz w:val="20"/>
                <w:szCs w:val="20"/>
              </w:rPr>
              <w:t>1.080</w:t>
            </w:r>
          </w:p>
        </w:tc>
        <w:tc>
          <w:tcPr>
            <w:tcW w:w="665" w:type="dxa"/>
            <w:tcBorders>
              <w:top w:val="single" w:color="auto" w:sz="4" w:space="0"/>
              <w:left w:val="single" w:color="auto" w:sz="4" w:space="0"/>
              <w:bottom w:val="single" w:color="auto" w:sz="4" w:space="0"/>
              <w:right w:val="single" w:color="auto" w:sz="4" w:space="0"/>
            </w:tcBorders>
            <w:noWrap/>
            <w:vAlign w:val="center"/>
          </w:tcPr>
          <w:p w14:paraId="6BCF202F">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0412A2E3">
            <w:pPr>
              <w:spacing w:after="0" w:line="240" w:lineRule="auto"/>
              <w:jc w:val="center"/>
              <w:rPr>
                <w:rFonts w:ascii="Tahoma" w:hAnsi="Tahoma" w:cs="Tahoma"/>
                <w:color w:val="000000"/>
                <w:sz w:val="20"/>
                <w:szCs w:val="20"/>
              </w:rPr>
            </w:pPr>
            <w:r>
              <w:rPr>
                <w:rFonts w:ascii="Tahoma" w:hAnsi="Tahoma" w:cs="Tahoma"/>
                <w:color w:val="000000"/>
                <w:sz w:val="20"/>
                <w:szCs w:val="20"/>
              </w:rPr>
              <w:t>MIDAZOLAM 15 MG/3ML INJETÁVEL (DORMONID) FRASCO-AMPOLA</w:t>
            </w:r>
          </w:p>
        </w:tc>
        <w:tc>
          <w:tcPr>
            <w:tcW w:w="993" w:type="dxa"/>
            <w:tcBorders>
              <w:top w:val="single" w:color="auto" w:sz="4" w:space="0"/>
              <w:left w:val="single" w:color="auto" w:sz="4" w:space="0"/>
              <w:bottom w:val="single" w:color="auto" w:sz="4" w:space="0"/>
              <w:right w:val="single" w:color="auto" w:sz="4" w:space="0"/>
            </w:tcBorders>
            <w:noWrap/>
            <w:vAlign w:val="center"/>
          </w:tcPr>
          <w:p w14:paraId="59FFA30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F1DFEB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CC25F2A">
            <w:pPr>
              <w:spacing w:after="0" w:line="240" w:lineRule="auto"/>
              <w:jc w:val="center"/>
              <w:rPr>
                <w:rFonts w:ascii="Tahoma" w:hAnsi="Tahoma" w:cs="Tahoma"/>
                <w:color w:val="000000"/>
                <w:sz w:val="20"/>
                <w:szCs w:val="20"/>
              </w:rPr>
            </w:pPr>
          </w:p>
        </w:tc>
      </w:tr>
      <w:tr w14:paraId="3508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3923B96">
            <w:pPr>
              <w:spacing w:after="0" w:line="240" w:lineRule="auto"/>
              <w:jc w:val="center"/>
              <w:rPr>
                <w:rFonts w:ascii="Tahoma" w:hAnsi="Tahoma" w:cs="Tahoma"/>
                <w:color w:val="000000"/>
                <w:sz w:val="20"/>
                <w:szCs w:val="20"/>
              </w:rPr>
            </w:pPr>
            <w:r>
              <w:rPr>
                <w:rFonts w:ascii="Tahoma" w:hAnsi="Tahoma" w:cs="Tahoma"/>
                <w:color w:val="000000"/>
                <w:sz w:val="20"/>
                <w:szCs w:val="20"/>
              </w:rPr>
              <w:t>319</w:t>
            </w:r>
          </w:p>
        </w:tc>
        <w:tc>
          <w:tcPr>
            <w:tcW w:w="865" w:type="dxa"/>
            <w:tcBorders>
              <w:top w:val="single" w:color="auto" w:sz="4" w:space="0"/>
              <w:left w:val="single" w:color="auto" w:sz="4" w:space="0"/>
              <w:bottom w:val="single" w:color="auto" w:sz="4" w:space="0"/>
              <w:right w:val="single" w:color="auto" w:sz="4" w:space="0"/>
            </w:tcBorders>
            <w:noWrap/>
            <w:vAlign w:val="center"/>
          </w:tcPr>
          <w:p w14:paraId="3C04A3C9">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190C3C0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56687A6">
            <w:pPr>
              <w:spacing w:after="0" w:line="240" w:lineRule="auto"/>
              <w:jc w:val="center"/>
              <w:rPr>
                <w:rFonts w:ascii="Tahoma" w:hAnsi="Tahoma" w:cs="Tahoma"/>
                <w:color w:val="000000"/>
                <w:sz w:val="20"/>
                <w:szCs w:val="20"/>
              </w:rPr>
            </w:pPr>
            <w:r>
              <w:rPr>
                <w:rFonts w:ascii="Tahoma" w:hAnsi="Tahoma" w:cs="Tahoma"/>
                <w:color w:val="000000"/>
                <w:sz w:val="20"/>
                <w:szCs w:val="20"/>
              </w:rPr>
              <w:t>MIRTAZAPINA 30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96E8EE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16CCBB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5D12F16">
            <w:pPr>
              <w:spacing w:after="0" w:line="240" w:lineRule="auto"/>
              <w:jc w:val="center"/>
              <w:rPr>
                <w:rFonts w:ascii="Tahoma" w:hAnsi="Tahoma" w:cs="Tahoma"/>
                <w:color w:val="000000"/>
                <w:sz w:val="20"/>
                <w:szCs w:val="20"/>
              </w:rPr>
            </w:pPr>
          </w:p>
        </w:tc>
      </w:tr>
      <w:tr w14:paraId="17E7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5540DC1">
            <w:pPr>
              <w:spacing w:after="0" w:line="240" w:lineRule="auto"/>
              <w:jc w:val="center"/>
              <w:rPr>
                <w:rFonts w:ascii="Tahoma" w:hAnsi="Tahoma" w:cs="Tahoma"/>
                <w:color w:val="000000"/>
                <w:sz w:val="20"/>
                <w:szCs w:val="20"/>
              </w:rPr>
            </w:pPr>
            <w:r>
              <w:rPr>
                <w:rFonts w:ascii="Tahoma" w:hAnsi="Tahoma" w:cs="Tahoma"/>
                <w:color w:val="000000"/>
                <w:sz w:val="20"/>
                <w:szCs w:val="20"/>
              </w:rPr>
              <w:t>320</w:t>
            </w:r>
          </w:p>
        </w:tc>
        <w:tc>
          <w:tcPr>
            <w:tcW w:w="865" w:type="dxa"/>
            <w:tcBorders>
              <w:top w:val="single" w:color="auto" w:sz="4" w:space="0"/>
              <w:left w:val="single" w:color="auto" w:sz="4" w:space="0"/>
              <w:bottom w:val="single" w:color="auto" w:sz="4" w:space="0"/>
              <w:right w:val="single" w:color="auto" w:sz="4" w:space="0"/>
            </w:tcBorders>
            <w:noWrap/>
            <w:vAlign w:val="center"/>
          </w:tcPr>
          <w:p w14:paraId="54A06BFF">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665" w:type="dxa"/>
            <w:tcBorders>
              <w:top w:val="single" w:color="auto" w:sz="4" w:space="0"/>
              <w:left w:val="single" w:color="auto" w:sz="4" w:space="0"/>
              <w:bottom w:val="single" w:color="auto" w:sz="4" w:space="0"/>
              <w:right w:val="single" w:color="auto" w:sz="4" w:space="0"/>
            </w:tcBorders>
            <w:noWrap/>
            <w:vAlign w:val="center"/>
          </w:tcPr>
          <w:p w14:paraId="295BE909">
            <w:pPr>
              <w:spacing w:after="0" w:line="240" w:lineRule="auto"/>
              <w:jc w:val="center"/>
              <w:rPr>
                <w:rFonts w:ascii="Tahoma" w:hAnsi="Tahoma" w:cs="Tahoma"/>
                <w:color w:val="000000"/>
                <w:sz w:val="20"/>
                <w:szCs w:val="20"/>
              </w:rPr>
            </w:pPr>
            <w:r>
              <w:rPr>
                <w:rFonts w:ascii="Tahoma" w:hAnsi="Tahoma" w:cs="Tahoma"/>
                <w:color w:val="000000"/>
                <w:sz w:val="20"/>
                <w:szCs w:val="20"/>
              </w:rPr>
              <w:t>ENV</w:t>
            </w:r>
          </w:p>
        </w:tc>
        <w:tc>
          <w:tcPr>
            <w:tcW w:w="4499" w:type="dxa"/>
            <w:tcBorders>
              <w:top w:val="single" w:color="auto" w:sz="4" w:space="0"/>
              <w:left w:val="single" w:color="auto" w:sz="4" w:space="0"/>
              <w:bottom w:val="single" w:color="auto" w:sz="4" w:space="0"/>
              <w:right w:val="single" w:color="auto" w:sz="4" w:space="0"/>
            </w:tcBorders>
            <w:vAlign w:val="center"/>
          </w:tcPr>
          <w:p w14:paraId="4607B81D">
            <w:pPr>
              <w:spacing w:after="0" w:line="240" w:lineRule="auto"/>
              <w:jc w:val="center"/>
              <w:rPr>
                <w:rFonts w:ascii="Tahoma" w:hAnsi="Tahoma" w:cs="Tahoma"/>
                <w:color w:val="000000"/>
                <w:sz w:val="20"/>
                <w:szCs w:val="20"/>
              </w:rPr>
            </w:pPr>
            <w:r>
              <w:rPr>
                <w:rFonts w:ascii="Tahoma" w:hAnsi="Tahoma" w:cs="Tahoma"/>
                <w:color w:val="000000"/>
                <w:sz w:val="20"/>
                <w:szCs w:val="20"/>
              </w:rPr>
              <w:t>MONTELUCASTE SÓDICO, CONCENTRAÇÃO: 4 MG, FORMA FARMACÊUTICA: GRANULADO</w:t>
            </w:r>
          </w:p>
        </w:tc>
        <w:tc>
          <w:tcPr>
            <w:tcW w:w="993" w:type="dxa"/>
            <w:tcBorders>
              <w:top w:val="single" w:color="auto" w:sz="4" w:space="0"/>
              <w:left w:val="single" w:color="auto" w:sz="4" w:space="0"/>
              <w:bottom w:val="single" w:color="auto" w:sz="4" w:space="0"/>
              <w:right w:val="single" w:color="auto" w:sz="4" w:space="0"/>
            </w:tcBorders>
            <w:noWrap/>
            <w:vAlign w:val="center"/>
          </w:tcPr>
          <w:p w14:paraId="312F131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5FB478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3F48D91">
            <w:pPr>
              <w:spacing w:after="0" w:line="240" w:lineRule="auto"/>
              <w:jc w:val="center"/>
              <w:rPr>
                <w:rFonts w:ascii="Tahoma" w:hAnsi="Tahoma" w:cs="Tahoma"/>
                <w:color w:val="000000"/>
                <w:sz w:val="20"/>
                <w:szCs w:val="20"/>
              </w:rPr>
            </w:pPr>
          </w:p>
        </w:tc>
      </w:tr>
      <w:tr w14:paraId="4DA2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1CCDDC0">
            <w:pPr>
              <w:spacing w:after="0" w:line="240" w:lineRule="auto"/>
              <w:jc w:val="center"/>
              <w:rPr>
                <w:rFonts w:ascii="Tahoma" w:hAnsi="Tahoma" w:cs="Tahoma"/>
                <w:color w:val="000000"/>
                <w:sz w:val="20"/>
                <w:szCs w:val="20"/>
              </w:rPr>
            </w:pPr>
            <w:r>
              <w:rPr>
                <w:rFonts w:ascii="Tahoma" w:hAnsi="Tahoma" w:cs="Tahoma"/>
                <w:color w:val="000000"/>
                <w:sz w:val="20"/>
                <w:szCs w:val="20"/>
              </w:rPr>
              <w:t>321</w:t>
            </w:r>
          </w:p>
        </w:tc>
        <w:tc>
          <w:tcPr>
            <w:tcW w:w="865" w:type="dxa"/>
            <w:tcBorders>
              <w:top w:val="single" w:color="auto" w:sz="4" w:space="0"/>
              <w:left w:val="single" w:color="auto" w:sz="4" w:space="0"/>
              <w:bottom w:val="single" w:color="auto" w:sz="4" w:space="0"/>
              <w:right w:val="single" w:color="auto" w:sz="4" w:space="0"/>
            </w:tcBorders>
            <w:noWrap/>
            <w:vAlign w:val="center"/>
          </w:tcPr>
          <w:p w14:paraId="1B63CAEC">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5E6C6DB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0BAD9BC">
            <w:pPr>
              <w:spacing w:after="0" w:line="240" w:lineRule="auto"/>
              <w:jc w:val="center"/>
              <w:rPr>
                <w:rFonts w:ascii="Tahoma" w:hAnsi="Tahoma" w:cs="Tahoma"/>
                <w:color w:val="000000"/>
                <w:sz w:val="20"/>
                <w:szCs w:val="20"/>
              </w:rPr>
            </w:pPr>
            <w:r>
              <w:rPr>
                <w:rFonts w:ascii="Tahoma" w:hAnsi="Tahoma" w:cs="Tahoma"/>
                <w:color w:val="000000"/>
                <w:sz w:val="20"/>
                <w:szCs w:val="20"/>
              </w:rPr>
              <w:t>MONTELUCASTE SODICO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B3FAE4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50CCCD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71BB95A">
            <w:pPr>
              <w:spacing w:after="0" w:line="240" w:lineRule="auto"/>
              <w:jc w:val="center"/>
              <w:rPr>
                <w:rFonts w:ascii="Tahoma" w:hAnsi="Tahoma" w:cs="Tahoma"/>
                <w:color w:val="000000"/>
                <w:sz w:val="20"/>
                <w:szCs w:val="20"/>
              </w:rPr>
            </w:pPr>
          </w:p>
        </w:tc>
      </w:tr>
      <w:tr w14:paraId="4A0D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B634B65">
            <w:pPr>
              <w:spacing w:after="0" w:line="240" w:lineRule="auto"/>
              <w:jc w:val="center"/>
              <w:rPr>
                <w:rFonts w:ascii="Tahoma" w:hAnsi="Tahoma" w:cs="Tahoma"/>
                <w:color w:val="000000"/>
                <w:sz w:val="20"/>
                <w:szCs w:val="20"/>
              </w:rPr>
            </w:pPr>
            <w:r>
              <w:rPr>
                <w:rFonts w:ascii="Tahoma" w:hAnsi="Tahoma" w:cs="Tahoma"/>
                <w:color w:val="000000"/>
                <w:sz w:val="20"/>
                <w:szCs w:val="20"/>
              </w:rPr>
              <w:t>322</w:t>
            </w:r>
          </w:p>
        </w:tc>
        <w:tc>
          <w:tcPr>
            <w:tcW w:w="865" w:type="dxa"/>
            <w:tcBorders>
              <w:top w:val="single" w:color="auto" w:sz="4" w:space="0"/>
              <w:left w:val="single" w:color="auto" w:sz="4" w:space="0"/>
              <w:bottom w:val="single" w:color="auto" w:sz="4" w:space="0"/>
              <w:right w:val="single" w:color="auto" w:sz="4" w:space="0"/>
            </w:tcBorders>
            <w:noWrap/>
            <w:vAlign w:val="center"/>
          </w:tcPr>
          <w:p w14:paraId="5B504785">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31D48D7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243C108">
            <w:pPr>
              <w:spacing w:after="0" w:line="240" w:lineRule="auto"/>
              <w:jc w:val="center"/>
              <w:rPr>
                <w:rFonts w:ascii="Tahoma" w:hAnsi="Tahoma" w:cs="Tahoma"/>
                <w:color w:val="000000"/>
                <w:sz w:val="20"/>
                <w:szCs w:val="20"/>
              </w:rPr>
            </w:pPr>
            <w:r>
              <w:rPr>
                <w:rFonts w:ascii="Tahoma" w:hAnsi="Tahoma" w:cs="Tahoma"/>
                <w:color w:val="000000"/>
                <w:sz w:val="20"/>
                <w:szCs w:val="20"/>
              </w:rPr>
              <w:t>MONTELUCASTE SODICO 5 MG COMPRIMIDO MASTIGAVEL</w:t>
            </w:r>
          </w:p>
        </w:tc>
        <w:tc>
          <w:tcPr>
            <w:tcW w:w="993" w:type="dxa"/>
            <w:tcBorders>
              <w:top w:val="single" w:color="auto" w:sz="4" w:space="0"/>
              <w:left w:val="single" w:color="auto" w:sz="4" w:space="0"/>
              <w:bottom w:val="single" w:color="auto" w:sz="4" w:space="0"/>
              <w:right w:val="single" w:color="auto" w:sz="4" w:space="0"/>
            </w:tcBorders>
            <w:noWrap/>
            <w:vAlign w:val="center"/>
          </w:tcPr>
          <w:p w14:paraId="3C512F9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19B8BF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7559A50">
            <w:pPr>
              <w:spacing w:after="0" w:line="240" w:lineRule="auto"/>
              <w:jc w:val="center"/>
              <w:rPr>
                <w:rFonts w:ascii="Tahoma" w:hAnsi="Tahoma" w:cs="Tahoma"/>
                <w:color w:val="000000"/>
                <w:sz w:val="20"/>
                <w:szCs w:val="20"/>
              </w:rPr>
            </w:pPr>
          </w:p>
        </w:tc>
      </w:tr>
      <w:tr w14:paraId="1703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AC4DB6B">
            <w:pPr>
              <w:spacing w:after="0" w:line="240" w:lineRule="auto"/>
              <w:jc w:val="center"/>
              <w:rPr>
                <w:rFonts w:ascii="Tahoma" w:hAnsi="Tahoma" w:cs="Tahoma"/>
                <w:color w:val="000000"/>
                <w:sz w:val="20"/>
                <w:szCs w:val="20"/>
              </w:rPr>
            </w:pPr>
            <w:r>
              <w:rPr>
                <w:rFonts w:ascii="Tahoma" w:hAnsi="Tahoma" w:cs="Tahoma"/>
                <w:color w:val="000000"/>
                <w:sz w:val="20"/>
                <w:szCs w:val="20"/>
              </w:rPr>
              <w:t>323</w:t>
            </w:r>
          </w:p>
        </w:tc>
        <w:tc>
          <w:tcPr>
            <w:tcW w:w="865" w:type="dxa"/>
            <w:tcBorders>
              <w:top w:val="single" w:color="auto" w:sz="4" w:space="0"/>
              <w:left w:val="single" w:color="auto" w:sz="4" w:space="0"/>
              <w:bottom w:val="single" w:color="auto" w:sz="4" w:space="0"/>
              <w:right w:val="single" w:color="auto" w:sz="4" w:space="0"/>
            </w:tcBorders>
            <w:noWrap/>
            <w:vAlign w:val="center"/>
          </w:tcPr>
          <w:p w14:paraId="3D224188">
            <w:pPr>
              <w:spacing w:after="0" w:line="240" w:lineRule="auto"/>
              <w:jc w:val="center"/>
              <w:rPr>
                <w:rFonts w:ascii="Tahoma" w:hAnsi="Tahoma" w:cs="Tahoma"/>
                <w:color w:val="000000"/>
                <w:sz w:val="20"/>
                <w:szCs w:val="20"/>
              </w:rPr>
            </w:pPr>
            <w:r>
              <w:rPr>
                <w:rFonts w:ascii="Tahoma" w:hAnsi="Tahoma" w:cs="Tahoma"/>
                <w:color w:val="000000"/>
                <w:sz w:val="20"/>
                <w:szCs w:val="20"/>
              </w:rPr>
              <w:t>13.500</w:t>
            </w:r>
          </w:p>
        </w:tc>
        <w:tc>
          <w:tcPr>
            <w:tcW w:w="665" w:type="dxa"/>
            <w:tcBorders>
              <w:top w:val="single" w:color="auto" w:sz="4" w:space="0"/>
              <w:left w:val="single" w:color="auto" w:sz="4" w:space="0"/>
              <w:bottom w:val="single" w:color="auto" w:sz="4" w:space="0"/>
              <w:right w:val="single" w:color="auto" w:sz="4" w:space="0"/>
            </w:tcBorders>
            <w:noWrap/>
            <w:vAlign w:val="center"/>
          </w:tcPr>
          <w:p w14:paraId="6638D7F2">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499" w:type="dxa"/>
            <w:tcBorders>
              <w:top w:val="single" w:color="auto" w:sz="4" w:space="0"/>
              <w:left w:val="single" w:color="auto" w:sz="4" w:space="0"/>
              <w:bottom w:val="single" w:color="auto" w:sz="4" w:space="0"/>
              <w:right w:val="single" w:color="auto" w:sz="4" w:space="0"/>
            </w:tcBorders>
            <w:vAlign w:val="center"/>
          </w:tcPr>
          <w:p w14:paraId="2DC13B14">
            <w:pPr>
              <w:spacing w:after="0" w:line="240" w:lineRule="auto"/>
              <w:jc w:val="center"/>
              <w:rPr>
                <w:rFonts w:ascii="Tahoma" w:hAnsi="Tahoma" w:cs="Tahoma"/>
                <w:color w:val="000000"/>
                <w:sz w:val="20"/>
                <w:szCs w:val="20"/>
              </w:rPr>
            </w:pPr>
            <w:r>
              <w:rPr>
                <w:rFonts w:ascii="Tahoma" w:hAnsi="Tahoma" w:cs="Tahoma"/>
                <w:color w:val="000000"/>
                <w:sz w:val="20"/>
                <w:szCs w:val="20"/>
              </w:rPr>
              <w:t>NEOMICINA + BACITRACINA POMADA, TUBO COM 10 GRAMAS</w:t>
            </w:r>
          </w:p>
        </w:tc>
        <w:tc>
          <w:tcPr>
            <w:tcW w:w="993" w:type="dxa"/>
            <w:tcBorders>
              <w:top w:val="single" w:color="auto" w:sz="4" w:space="0"/>
              <w:left w:val="single" w:color="auto" w:sz="4" w:space="0"/>
              <w:bottom w:val="single" w:color="auto" w:sz="4" w:space="0"/>
              <w:right w:val="single" w:color="auto" w:sz="4" w:space="0"/>
            </w:tcBorders>
            <w:noWrap/>
            <w:vAlign w:val="center"/>
          </w:tcPr>
          <w:p w14:paraId="690431C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0F66C0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89AD5A7">
            <w:pPr>
              <w:spacing w:after="0" w:line="240" w:lineRule="auto"/>
              <w:jc w:val="center"/>
              <w:rPr>
                <w:rFonts w:ascii="Tahoma" w:hAnsi="Tahoma" w:cs="Tahoma"/>
                <w:color w:val="000000"/>
                <w:sz w:val="20"/>
                <w:szCs w:val="20"/>
              </w:rPr>
            </w:pPr>
          </w:p>
        </w:tc>
      </w:tr>
      <w:tr w14:paraId="04CC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77B55C7">
            <w:pPr>
              <w:spacing w:after="0" w:line="240" w:lineRule="auto"/>
              <w:jc w:val="center"/>
              <w:rPr>
                <w:rFonts w:ascii="Tahoma" w:hAnsi="Tahoma" w:cs="Tahoma"/>
                <w:color w:val="000000"/>
                <w:sz w:val="20"/>
                <w:szCs w:val="20"/>
              </w:rPr>
            </w:pPr>
            <w:r>
              <w:rPr>
                <w:rFonts w:ascii="Tahoma" w:hAnsi="Tahoma" w:cs="Tahoma"/>
                <w:color w:val="000000"/>
                <w:sz w:val="20"/>
                <w:szCs w:val="20"/>
              </w:rPr>
              <w:t>324</w:t>
            </w:r>
          </w:p>
        </w:tc>
        <w:tc>
          <w:tcPr>
            <w:tcW w:w="865" w:type="dxa"/>
            <w:tcBorders>
              <w:top w:val="single" w:color="auto" w:sz="4" w:space="0"/>
              <w:left w:val="single" w:color="auto" w:sz="4" w:space="0"/>
              <w:bottom w:val="single" w:color="auto" w:sz="4" w:space="0"/>
              <w:right w:val="single" w:color="auto" w:sz="4" w:space="0"/>
            </w:tcBorders>
            <w:noWrap/>
            <w:vAlign w:val="center"/>
          </w:tcPr>
          <w:p w14:paraId="5196A7E1">
            <w:pPr>
              <w:spacing w:after="0" w:line="240" w:lineRule="auto"/>
              <w:jc w:val="center"/>
              <w:rPr>
                <w:rFonts w:ascii="Tahoma" w:hAnsi="Tahoma" w:cs="Tahoma"/>
                <w:color w:val="000000"/>
                <w:sz w:val="20"/>
                <w:szCs w:val="20"/>
              </w:rPr>
            </w:pPr>
            <w:r>
              <w:rPr>
                <w:rFonts w:ascii="Tahoma" w:hAnsi="Tahoma" w:cs="Tahoma"/>
                <w:color w:val="000000"/>
                <w:sz w:val="20"/>
                <w:szCs w:val="20"/>
              </w:rPr>
              <w:t>18</w:t>
            </w:r>
          </w:p>
        </w:tc>
        <w:tc>
          <w:tcPr>
            <w:tcW w:w="665" w:type="dxa"/>
            <w:tcBorders>
              <w:top w:val="single" w:color="auto" w:sz="4" w:space="0"/>
              <w:left w:val="single" w:color="auto" w:sz="4" w:space="0"/>
              <w:bottom w:val="single" w:color="auto" w:sz="4" w:space="0"/>
              <w:right w:val="single" w:color="auto" w:sz="4" w:space="0"/>
            </w:tcBorders>
            <w:noWrap/>
            <w:vAlign w:val="center"/>
          </w:tcPr>
          <w:p w14:paraId="1BB354DB">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49CB2189">
            <w:pPr>
              <w:spacing w:after="0" w:line="240" w:lineRule="auto"/>
              <w:jc w:val="center"/>
              <w:rPr>
                <w:rFonts w:ascii="Tahoma" w:hAnsi="Tahoma" w:cs="Tahoma"/>
                <w:color w:val="000000"/>
                <w:sz w:val="20"/>
                <w:szCs w:val="20"/>
              </w:rPr>
            </w:pPr>
            <w:r>
              <w:rPr>
                <w:rFonts w:ascii="Tahoma" w:hAnsi="Tahoma" w:cs="Tahoma"/>
                <w:color w:val="000000"/>
                <w:sz w:val="20"/>
                <w:szCs w:val="20"/>
              </w:rPr>
              <w:t>NEUTROGENA BODY CARE INTENSIVE  200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0D265A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2928C2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B18E314">
            <w:pPr>
              <w:spacing w:after="0" w:line="240" w:lineRule="auto"/>
              <w:jc w:val="center"/>
              <w:rPr>
                <w:rFonts w:ascii="Tahoma" w:hAnsi="Tahoma" w:cs="Tahoma"/>
                <w:color w:val="000000"/>
                <w:sz w:val="20"/>
                <w:szCs w:val="20"/>
              </w:rPr>
            </w:pPr>
          </w:p>
        </w:tc>
      </w:tr>
      <w:tr w14:paraId="523E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0B644B1">
            <w:pPr>
              <w:spacing w:after="0" w:line="240" w:lineRule="auto"/>
              <w:jc w:val="center"/>
              <w:rPr>
                <w:rFonts w:ascii="Tahoma" w:hAnsi="Tahoma" w:cs="Tahoma"/>
                <w:color w:val="000000"/>
                <w:sz w:val="20"/>
                <w:szCs w:val="20"/>
              </w:rPr>
            </w:pPr>
            <w:r>
              <w:rPr>
                <w:rFonts w:ascii="Tahoma" w:hAnsi="Tahoma" w:cs="Tahoma"/>
                <w:color w:val="000000"/>
                <w:sz w:val="20"/>
                <w:szCs w:val="20"/>
              </w:rPr>
              <w:t>325</w:t>
            </w:r>
          </w:p>
        </w:tc>
        <w:tc>
          <w:tcPr>
            <w:tcW w:w="865" w:type="dxa"/>
            <w:tcBorders>
              <w:top w:val="single" w:color="auto" w:sz="4" w:space="0"/>
              <w:left w:val="single" w:color="auto" w:sz="4" w:space="0"/>
              <w:bottom w:val="single" w:color="auto" w:sz="4" w:space="0"/>
              <w:right w:val="single" w:color="auto" w:sz="4" w:space="0"/>
            </w:tcBorders>
            <w:noWrap/>
            <w:vAlign w:val="center"/>
          </w:tcPr>
          <w:p w14:paraId="5B75F664">
            <w:pPr>
              <w:spacing w:after="0" w:line="240" w:lineRule="auto"/>
              <w:jc w:val="center"/>
              <w:rPr>
                <w:rFonts w:ascii="Tahoma" w:hAnsi="Tahoma" w:cs="Tahoma"/>
                <w:color w:val="000000"/>
                <w:sz w:val="20"/>
                <w:szCs w:val="20"/>
              </w:rPr>
            </w:pPr>
            <w:r>
              <w:rPr>
                <w:rFonts w:ascii="Tahoma" w:hAnsi="Tahoma" w:cs="Tahoma"/>
                <w:color w:val="000000"/>
                <w:sz w:val="20"/>
                <w:szCs w:val="20"/>
              </w:rPr>
              <w:t>18</w:t>
            </w:r>
          </w:p>
        </w:tc>
        <w:tc>
          <w:tcPr>
            <w:tcW w:w="665" w:type="dxa"/>
            <w:tcBorders>
              <w:top w:val="single" w:color="auto" w:sz="4" w:space="0"/>
              <w:left w:val="single" w:color="auto" w:sz="4" w:space="0"/>
              <w:bottom w:val="single" w:color="auto" w:sz="4" w:space="0"/>
              <w:right w:val="single" w:color="auto" w:sz="4" w:space="0"/>
            </w:tcBorders>
            <w:noWrap/>
            <w:vAlign w:val="center"/>
          </w:tcPr>
          <w:p w14:paraId="577A4E1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A12BA8D">
            <w:pPr>
              <w:spacing w:after="0" w:line="240" w:lineRule="auto"/>
              <w:jc w:val="center"/>
              <w:rPr>
                <w:rFonts w:ascii="Tahoma" w:hAnsi="Tahoma" w:cs="Tahoma"/>
                <w:color w:val="000000"/>
                <w:sz w:val="20"/>
                <w:szCs w:val="20"/>
              </w:rPr>
            </w:pPr>
            <w:r>
              <w:rPr>
                <w:rFonts w:ascii="Tahoma" w:hAnsi="Tahoma" w:cs="Tahoma"/>
                <w:color w:val="000000"/>
                <w:sz w:val="20"/>
                <w:szCs w:val="20"/>
              </w:rPr>
              <w:t>NEUTROGENA SUN FRESH PROTETOR SOLAR FPS 50 FORMULA ULTRALEVE, HIDRATANTE E ALTA PROTECAO, INVISIVEL NA PELE RESISTENTE A ÁGUA E SUOR FR 200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0B8B5FC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CE73E9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E59487A">
            <w:pPr>
              <w:spacing w:after="0" w:line="240" w:lineRule="auto"/>
              <w:jc w:val="center"/>
              <w:rPr>
                <w:rFonts w:ascii="Tahoma" w:hAnsi="Tahoma" w:cs="Tahoma"/>
                <w:color w:val="000000"/>
                <w:sz w:val="20"/>
                <w:szCs w:val="20"/>
              </w:rPr>
            </w:pPr>
          </w:p>
        </w:tc>
      </w:tr>
      <w:tr w14:paraId="4007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98AA5C2">
            <w:pPr>
              <w:spacing w:after="0" w:line="240" w:lineRule="auto"/>
              <w:jc w:val="center"/>
              <w:rPr>
                <w:rFonts w:ascii="Tahoma" w:hAnsi="Tahoma" w:cs="Tahoma"/>
                <w:color w:val="000000"/>
                <w:sz w:val="20"/>
                <w:szCs w:val="20"/>
              </w:rPr>
            </w:pPr>
            <w:r>
              <w:rPr>
                <w:rFonts w:ascii="Tahoma" w:hAnsi="Tahoma" w:cs="Tahoma"/>
                <w:color w:val="000000"/>
                <w:sz w:val="20"/>
                <w:szCs w:val="20"/>
              </w:rPr>
              <w:t>326</w:t>
            </w:r>
          </w:p>
        </w:tc>
        <w:tc>
          <w:tcPr>
            <w:tcW w:w="865" w:type="dxa"/>
            <w:tcBorders>
              <w:top w:val="single" w:color="auto" w:sz="4" w:space="0"/>
              <w:left w:val="single" w:color="auto" w:sz="4" w:space="0"/>
              <w:bottom w:val="single" w:color="auto" w:sz="4" w:space="0"/>
              <w:right w:val="single" w:color="auto" w:sz="4" w:space="0"/>
            </w:tcBorders>
            <w:noWrap/>
            <w:vAlign w:val="center"/>
          </w:tcPr>
          <w:p w14:paraId="1705DB38">
            <w:pPr>
              <w:spacing w:after="0" w:line="240" w:lineRule="auto"/>
              <w:jc w:val="center"/>
              <w:rPr>
                <w:rFonts w:ascii="Tahoma" w:hAnsi="Tahoma" w:cs="Tahoma"/>
                <w:color w:val="000000"/>
                <w:sz w:val="20"/>
                <w:szCs w:val="20"/>
              </w:rPr>
            </w:pPr>
            <w:r>
              <w:rPr>
                <w:rFonts w:ascii="Tahoma" w:hAnsi="Tahoma" w:cs="Tahoma"/>
                <w:color w:val="000000"/>
                <w:sz w:val="20"/>
                <w:szCs w:val="20"/>
              </w:rPr>
              <w:t>54.000</w:t>
            </w:r>
          </w:p>
        </w:tc>
        <w:tc>
          <w:tcPr>
            <w:tcW w:w="665" w:type="dxa"/>
            <w:tcBorders>
              <w:top w:val="single" w:color="auto" w:sz="4" w:space="0"/>
              <w:left w:val="single" w:color="auto" w:sz="4" w:space="0"/>
              <w:bottom w:val="single" w:color="auto" w:sz="4" w:space="0"/>
              <w:right w:val="single" w:color="auto" w:sz="4" w:space="0"/>
            </w:tcBorders>
            <w:noWrap/>
            <w:vAlign w:val="center"/>
          </w:tcPr>
          <w:p w14:paraId="56B7C1B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28F8988">
            <w:pPr>
              <w:spacing w:after="0" w:line="240" w:lineRule="auto"/>
              <w:jc w:val="center"/>
              <w:rPr>
                <w:rFonts w:ascii="Tahoma" w:hAnsi="Tahoma" w:cs="Tahoma"/>
                <w:color w:val="000000"/>
                <w:sz w:val="20"/>
                <w:szCs w:val="20"/>
              </w:rPr>
            </w:pPr>
            <w:r>
              <w:rPr>
                <w:rFonts w:ascii="Tahoma" w:hAnsi="Tahoma" w:cs="Tahoma"/>
                <w:color w:val="000000"/>
                <w:sz w:val="20"/>
                <w:szCs w:val="20"/>
              </w:rPr>
              <w:t>NIFEDIPINA 20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79C108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932067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F30039E">
            <w:pPr>
              <w:spacing w:after="0" w:line="240" w:lineRule="auto"/>
              <w:jc w:val="center"/>
              <w:rPr>
                <w:rFonts w:ascii="Tahoma" w:hAnsi="Tahoma" w:cs="Tahoma"/>
                <w:color w:val="000000"/>
                <w:sz w:val="20"/>
                <w:szCs w:val="20"/>
              </w:rPr>
            </w:pPr>
          </w:p>
        </w:tc>
      </w:tr>
      <w:tr w14:paraId="420C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88629F1">
            <w:pPr>
              <w:spacing w:after="0" w:line="240" w:lineRule="auto"/>
              <w:jc w:val="center"/>
              <w:rPr>
                <w:rFonts w:ascii="Tahoma" w:hAnsi="Tahoma" w:cs="Tahoma"/>
                <w:color w:val="000000"/>
                <w:sz w:val="20"/>
                <w:szCs w:val="20"/>
              </w:rPr>
            </w:pPr>
            <w:r>
              <w:rPr>
                <w:rFonts w:ascii="Tahoma" w:hAnsi="Tahoma" w:cs="Tahoma"/>
                <w:color w:val="000000"/>
                <w:sz w:val="20"/>
                <w:szCs w:val="20"/>
              </w:rPr>
              <w:t>327</w:t>
            </w:r>
          </w:p>
        </w:tc>
        <w:tc>
          <w:tcPr>
            <w:tcW w:w="865" w:type="dxa"/>
            <w:tcBorders>
              <w:top w:val="single" w:color="auto" w:sz="4" w:space="0"/>
              <w:left w:val="single" w:color="auto" w:sz="4" w:space="0"/>
              <w:bottom w:val="single" w:color="auto" w:sz="4" w:space="0"/>
              <w:right w:val="single" w:color="auto" w:sz="4" w:space="0"/>
            </w:tcBorders>
            <w:noWrap/>
            <w:vAlign w:val="center"/>
          </w:tcPr>
          <w:p w14:paraId="4E03FDCF">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0A2CC06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1DDC67E">
            <w:pPr>
              <w:spacing w:after="0" w:line="240" w:lineRule="auto"/>
              <w:jc w:val="center"/>
              <w:rPr>
                <w:rFonts w:ascii="Tahoma" w:hAnsi="Tahoma" w:cs="Tahoma"/>
                <w:color w:val="000000"/>
                <w:sz w:val="20"/>
                <w:szCs w:val="20"/>
              </w:rPr>
            </w:pPr>
            <w:r>
              <w:rPr>
                <w:rFonts w:ascii="Tahoma" w:hAnsi="Tahoma" w:cs="Tahoma"/>
                <w:color w:val="000000"/>
                <w:sz w:val="20"/>
                <w:szCs w:val="20"/>
              </w:rPr>
              <w:t>NIMESULIDA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414CDE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D2AFF3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58CB518">
            <w:pPr>
              <w:spacing w:after="0" w:line="240" w:lineRule="auto"/>
              <w:jc w:val="center"/>
              <w:rPr>
                <w:rFonts w:ascii="Tahoma" w:hAnsi="Tahoma" w:cs="Tahoma"/>
                <w:color w:val="000000"/>
                <w:sz w:val="20"/>
                <w:szCs w:val="20"/>
              </w:rPr>
            </w:pPr>
          </w:p>
        </w:tc>
      </w:tr>
      <w:tr w14:paraId="3AB7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AF471AB">
            <w:pPr>
              <w:spacing w:after="0" w:line="240" w:lineRule="auto"/>
              <w:jc w:val="center"/>
              <w:rPr>
                <w:rFonts w:ascii="Tahoma" w:hAnsi="Tahoma" w:cs="Tahoma"/>
                <w:color w:val="000000"/>
                <w:sz w:val="20"/>
                <w:szCs w:val="20"/>
              </w:rPr>
            </w:pPr>
            <w:r>
              <w:rPr>
                <w:rFonts w:ascii="Tahoma" w:hAnsi="Tahoma" w:cs="Tahoma"/>
                <w:color w:val="000000"/>
                <w:sz w:val="20"/>
                <w:szCs w:val="20"/>
              </w:rPr>
              <w:t>328</w:t>
            </w:r>
          </w:p>
        </w:tc>
        <w:tc>
          <w:tcPr>
            <w:tcW w:w="865" w:type="dxa"/>
            <w:tcBorders>
              <w:top w:val="single" w:color="auto" w:sz="4" w:space="0"/>
              <w:left w:val="single" w:color="auto" w:sz="4" w:space="0"/>
              <w:bottom w:val="single" w:color="auto" w:sz="4" w:space="0"/>
              <w:right w:val="single" w:color="auto" w:sz="4" w:space="0"/>
            </w:tcBorders>
            <w:noWrap/>
            <w:vAlign w:val="center"/>
          </w:tcPr>
          <w:p w14:paraId="3EB99D70">
            <w:pPr>
              <w:spacing w:after="0" w:line="240" w:lineRule="auto"/>
              <w:jc w:val="center"/>
              <w:rPr>
                <w:rFonts w:ascii="Tahoma" w:hAnsi="Tahoma" w:cs="Tahoma"/>
                <w:color w:val="000000"/>
                <w:sz w:val="20"/>
                <w:szCs w:val="20"/>
              </w:rPr>
            </w:pPr>
            <w:r>
              <w:rPr>
                <w:rFonts w:ascii="Tahoma" w:hAnsi="Tahoma" w:cs="Tahoma"/>
                <w:color w:val="000000"/>
                <w:sz w:val="20"/>
                <w:szCs w:val="20"/>
              </w:rPr>
              <w:t>1.080</w:t>
            </w:r>
          </w:p>
        </w:tc>
        <w:tc>
          <w:tcPr>
            <w:tcW w:w="665" w:type="dxa"/>
            <w:tcBorders>
              <w:top w:val="single" w:color="auto" w:sz="4" w:space="0"/>
              <w:left w:val="single" w:color="auto" w:sz="4" w:space="0"/>
              <w:bottom w:val="single" w:color="auto" w:sz="4" w:space="0"/>
              <w:right w:val="single" w:color="auto" w:sz="4" w:space="0"/>
            </w:tcBorders>
            <w:noWrap/>
            <w:vAlign w:val="center"/>
          </w:tcPr>
          <w:p w14:paraId="71D9B650">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48341917">
            <w:pPr>
              <w:spacing w:after="0" w:line="240" w:lineRule="auto"/>
              <w:jc w:val="center"/>
              <w:rPr>
                <w:rFonts w:ascii="Tahoma" w:hAnsi="Tahoma" w:cs="Tahoma"/>
                <w:color w:val="000000"/>
                <w:sz w:val="20"/>
                <w:szCs w:val="20"/>
              </w:rPr>
            </w:pPr>
            <w:r>
              <w:rPr>
                <w:rFonts w:ascii="Tahoma" w:hAnsi="Tahoma" w:cs="Tahoma"/>
                <w:color w:val="000000"/>
                <w:sz w:val="20"/>
                <w:szCs w:val="20"/>
              </w:rPr>
              <w:t>NIMESULIDA 50 MG/ML GOTAS, FRASCO COM 15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1B3754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CA6EA2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A72A1D5">
            <w:pPr>
              <w:spacing w:after="0" w:line="240" w:lineRule="auto"/>
              <w:jc w:val="center"/>
              <w:rPr>
                <w:rFonts w:ascii="Tahoma" w:hAnsi="Tahoma" w:cs="Tahoma"/>
                <w:color w:val="000000"/>
                <w:sz w:val="20"/>
                <w:szCs w:val="20"/>
              </w:rPr>
            </w:pPr>
          </w:p>
        </w:tc>
      </w:tr>
      <w:tr w14:paraId="6143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F833D69">
            <w:pPr>
              <w:spacing w:after="0" w:line="240" w:lineRule="auto"/>
              <w:jc w:val="center"/>
              <w:rPr>
                <w:rFonts w:ascii="Tahoma" w:hAnsi="Tahoma" w:cs="Tahoma"/>
                <w:color w:val="000000"/>
                <w:sz w:val="20"/>
                <w:szCs w:val="20"/>
              </w:rPr>
            </w:pPr>
            <w:r>
              <w:rPr>
                <w:rFonts w:ascii="Tahoma" w:hAnsi="Tahoma" w:cs="Tahoma"/>
                <w:color w:val="000000"/>
                <w:sz w:val="20"/>
                <w:szCs w:val="20"/>
              </w:rPr>
              <w:t>329</w:t>
            </w:r>
          </w:p>
        </w:tc>
        <w:tc>
          <w:tcPr>
            <w:tcW w:w="865" w:type="dxa"/>
            <w:tcBorders>
              <w:top w:val="single" w:color="auto" w:sz="4" w:space="0"/>
              <w:left w:val="single" w:color="auto" w:sz="4" w:space="0"/>
              <w:bottom w:val="single" w:color="auto" w:sz="4" w:space="0"/>
              <w:right w:val="single" w:color="auto" w:sz="4" w:space="0"/>
            </w:tcBorders>
            <w:noWrap/>
            <w:vAlign w:val="center"/>
          </w:tcPr>
          <w:p w14:paraId="08D7B339">
            <w:pPr>
              <w:spacing w:after="0" w:line="240" w:lineRule="auto"/>
              <w:jc w:val="center"/>
              <w:rPr>
                <w:rFonts w:ascii="Tahoma" w:hAnsi="Tahoma" w:cs="Tahoma"/>
                <w:color w:val="000000"/>
                <w:sz w:val="20"/>
                <w:szCs w:val="20"/>
              </w:rPr>
            </w:pPr>
            <w:r>
              <w:rPr>
                <w:rFonts w:ascii="Tahoma" w:hAnsi="Tahoma" w:cs="Tahoma"/>
                <w:color w:val="000000"/>
                <w:sz w:val="20"/>
                <w:szCs w:val="20"/>
              </w:rPr>
              <w:t>3.780</w:t>
            </w:r>
          </w:p>
        </w:tc>
        <w:tc>
          <w:tcPr>
            <w:tcW w:w="665" w:type="dxa"/>
            <w:tcBorders>
              <w:top w:val="single" w:color="auto" w:sz="4" w:space="0"/>
              <w:left w:val="single" w:color="auto" w:sz="4" w:space="0"/>
              <w:bottom w:val="single" w:color="auto" w:sz="4" w:space="0"/>
              <w:right w:val="single" w:color="auto" w:sz="4" w:space="0"/>
            </w:tcBorders>
            <w:noWrap/>
            <w:vAlign w:val="center"/>
          </w:tcPr>
          <w:p w14:paraId="56034F8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80E9BE6">
            <w:pPr>
              <w:spacing w:after="0" w:line="240" w:lineRule="auto"/>
              <w:jc w:val="center"/>
              <w:rPr>
                <w:rFonts w:ascii="Tahoma" w:hAnsi="Tahoma" w:cs="Tahoma"/>
                <w:color w:val="000000"/>
                <w:sz w:val="20"/>
                <w:szCs w:val="20"/>
              </w:rPr>
            </w:pPr>
            <w:r>
              <w:rPr>
                <w:rFonts w:ascii="Tahoma" w:hAnsi="Tahoma" w:cs="Tahoma"/>
                <w:color w:val="000000"/>
                <w:sz w:val="20"/>
                <w:szCs w:val="20"/>
              </w:rPr>
              <w:t>NIMODIPINA 30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37FA6B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32A898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1E9CBFD">
            <w:pPr>
              <w:spacing w:after="0" w:line="240" w:lineRule="auto"/>
              <w:jc w:val="center"/>
              <w:rPr>
                <w:rFonts w:ascii="Tahoma" w:hAnsi="Tahoma" w:cs="Tahoma"/>
                <w:color w:val="000000"/>
                <w:sz w:val="20"/>
                <w:szCs w:val="20"/>
              </w:rPr>
            </w:pPr>
          </w:p>
        </w:tc>
      </w:tr>
      <w:tr w14:paraId="1429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8F58F26">
            <w:pPr>
              <w:spacing w:after="0" w:line="240" w:lineRule="auto"/>
              <w:jc w:val="center"/>
              <w:rPr>
                <w:rFonts w:ascii="Tahoma" w:hAnsi="Tahoma" w:cs="Tahoma"/>
                <w:color w:val="000000"/>
                <w:sz w:val="20"/>
                <w:szCs w:val="20"/>
              </w:rPr>
            </w:pPr>
            <w:r>
              <w:rPr>
                <w:rFonts w:ascii="Tahoma" w:hAnsi="Tahoma" w:cs="Tahoma"/>
                <w:color w:val="000000"/>
                <w:sz w:val="20"/>
                <w:szCs w:val="20"/>
              </w:rPr>
              <w:t>330</w:t>
            </w:r>
          </w:p>
        </w:tc>
        <w:tc>
          <w:tcPr>
            <w:tcW w:w="865" w:type="dxa"/>
            <w:tcBorders>
              <w:top w:val="single" w:color="auto" w:sz="4" w:space="0"/>
              <w:left w:val="single" w:color="auto" w:sz="4" w:space="0"/>
              <w:bottom w:val="single" w:color="auto" w:sz="4" w:space="0"/>
              <w:right w:val="single" w:color="auto" w:sz="4" w:space="0"/>
            </w:tcBorders>
            <w:noWrap/>
            <w:vAlign w:val="center"/>
          </w:tcPr>
          <w:p w14:paraId="7F8192A5">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28E3CF3C">
            <w:pPr>
              <w:spacing w:after="0" w:line="240" w:lineRule="auto"/>
              <w:jc w:val="center"/>
              <w:rPr>
                <w:rFonts w:ascii="Tahoma" w:hAnsi="Tahoma" w:cs="Tahoma"/>
                <w:color w:val="000000"/>
                <w:sz w:val="20"/>
                <w:szCs w:val="20"/>
              </w:rPr>
            </w:pPr>
            <w:r>
              <w:rPr>
                <w:rFonts w:ascii="Tahoma" w:hAnsi="Tahoma" w:cs="Tahoma"/>
                <w:color w:val="000000"/>
                <w:sz w:val="20"/>
                <w:szCs w:val="20"/>
              </w:rPr>
              <w:t>BIS</w:t>
            </w:r>
          </w:p>
        </w:tc>
        <w:tc>
          <w:tcPr>
            <w:tcW w:w="4499" w:type="dxa"/>
            <w:tcBorders>
              <w:top w:val="single" w:color="auto" w:sz="4" w:space="0"/>
              <w:left w:val="single" w:color="auto" w:sz="4" w:space="0"/>
              <w:bottom w:val="single" w:color="auto" w:sz="4" w:space="0"/>
              <w:right w:val="single" w:color="auto" w:sz="4" w:space="0"/>
            </w:tcBorders>
            <w:vAlign w:val="center"/>
          </w:tcPr>
          <w:p w14:paraId="4691FE0C">
            <w:pPr>
              <w:spacing w:after="0" w:line="240" w:lineRule="auto"/>
              <w:jc w:val="center"/>
              <w:rPr>
                <w:rFonts w:ascii="Tahoma" w:hAnsi="Tahoma" w:cs="Tahoma"/>
                <w:color w:val="000000"/>
                <w:sz w:val="20"/>
                <w:szCs w:val="20"/>
              </w:rPr>
            </w:pPr>
            <w:r>
              <w:rPr>
                <w:rFonts w:ascii="Tahoma" w:hAnsi="Tahoma" w:cs="Tahoma"/>
                <w:color w:val="000000"/>
                <w:sz w:val="20"/>
                <w:szCs w:val="20"/>
              </w:rPr>
              <w:t>NISTATINA, DOSAGEM: 25.000 UI/G, APRESENTAÇÃO: CREME VAGINAL 60 GRS COM APLICADOR</w:t>
            </w:r>
          </w:p>
        </w:tc>
        <w:tc>
          <w:tcPr>
            <w:tcW w:w="993" w:type="dxa"/>
            <w:tcBorders>
              <w:top w:val="single" w:color="auto" w:sz="4" w:space="0"/>
              <w:left w:val="single" w:color="auto" w:sz="4" w:space="0"/>
              <w:bottom w:val="single" w:color="auto" w:sz="4" w:space="0"/>
              <w:right w:val="single" w:color="auto" w:sz="4" w:space="0"/>
            </w:tcBorders>
            <w:noWrap/>
            <w:vAlign w:val="center"/>
          </w:tcPr>
          <w:p w14:paraId="69CBF69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0C0C03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D9B26B9">
            <w:pPr>
              <w:spacing w:after="0" w:line="240" w:lineRule="auto"/>
              <w:jc w:val="center"/>
              <w:rPr>
                <w:rFonts w:ascii="Tahoma" w:hAnsi="Tahoma" w:cs="Tahoma"/>
                <w:color w:val="000000"/>
                <w:sz w:val="20"/>
                <w:szCs w:val="20"/>
              </w:rPr>
            </w:pPr>
          </w:p>
        </w:tc>
      </w:tr>
      <w:tr w14:paraId="0409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0D99A1">
            <w:pPr>
              <w:spacing w:after="0" w:line="240" w:lineRule="auto"/>
              <w:jc w:val="center"/>
              <w:rPr>
                <w:rFonts w:ascii="Tahoma" w:hAnsi="Tahoma" w:cs="Tahoma"/>
                <w:color w:val="000000"/>
                <w:sz w:val="20"/>
                <w:szCs w:val="20"/>
              </w:rPr>
            </w:pPr>
            <w:r>
              <w:rPr>
                <w:rFonts w:ascii="Tahoma" w:hAnsi="Tahoma" w:cs="Tahoma"/>
                <w:color w:val="000000"/>
                <w:sz w:val="20"/>
                <w:szCs w:val="20"/>
              </w:rPr>
              <w:t>331</w:t>
            </w:r>
          </w:p>
        </w:tc>
        <w:tc>
          <w:tcPr>
            <w:tcW w:w="865" w:type="dxa"/>
            <w:tcBorders>
              <w:top w:val="single" w:color="auto" w:sz="4" w:space="0"/>
              <w:left w:val="single" w:color="auto" w:sz="4" w:space="0"/>
              <w:bottom w:val="single" w:color="auto" w:sz="4" w:space="0"/>
              <w:right w:val="single" w:color="auto" w:sz="4" w:space="0"/>
            </w:tcBorders>
            <w:noWrap/>
            <w:vAlign w:val="center"/>
          </w:tcPr>
          <w:p w14:paraId="5DCB6837">
            <w:pPr>
              <w:spacing w:after="0" w:line="240" w:lineRule="auto"/>
              <w:jc w:val="center"/>
              <w:rPr>
                <w:rFonts w:ascii="Tahoma" w:hAnsi="Tahoma" w:cs="Tahoma"/>
                <w:color w:val="000000"/>
                <w:sz w:val="20"/>
                <w:szCs w:val="20"/>
              </w:rPr>
            </w:pPr>
            <w:r>
              <w:rPr>
                <w:rFonts w:ascii="Tahoma" w:hAnsi="Tahoma" w:cs="Tahoma"/>
                <w:color w:val="000000"/>
                <w:sz w:val="20"/>
                <w:szCs w:val="20"/>
              </w:rPr>
              <w:t>810</w:t>
            </w:r>
          </w:p>
        </w:tc>
        <w:tc>
          <w:tcPr>
            <w:tcW w:w="665" w:type="dxa"/>
            <w:tcBorders>
              <w:top w:val="single" w:color="auto" w:sz="4" w:space="0"/>
              <w:left w:val="single" w:color="auto" w:sz="4" w:space="0"/>
              <w:bottom w:val="single" w:color="auto" w:sz="4" w:space="0"/>
              <w:right w:val="single" w:color="auto" w:sz="4" w:space="0"/>
            </w:tcBorders>
            <w:noWrap/>
            <w:vAlign w:val="center"/>
          </w:tcPr>
          <w:p w14:paraId="5F69DEB2">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7B912EE6">
            <w:pPr>
              <w:spacing w:after="0" w:line="240" w:lineRule="auto"/>
              <w:jc w:val="center"/>
              <w:rPr>
                <w:rFonts w:ascii="Tahoma" w:hAnsi="Tahoma" w:cs="Tahoma"/>
                <w:color w:val="000000"/>
                <w:sz w:val="20"/>
                <w:szCs w:val="20"/>
              </w:rPr>
            </w:pPr>
            <w:r>
              <w:rPr>
                <w:rFonts w:ascii="Tahoma" w:hAnsi="Tahoma" w:cs="Tahoma"/>
                <w:color w:val="000000"/>
                <w:sz w:val="20"/>
                <w:szCs w:val="20"/>
              </w:rPr>
              <w:t>NISTATINA 100.000 UI/ML, FRASCO COM 50 ML, EM SUSPENSÃO ORAL</w:t>
            </w:r>
          </w:p>
        </w:tc>
        <w:tc>
          <w:tcPr>
            <w:tcW w:w="993" w:type="dxa"/>
            <w:tcBorders>
              <w:top w:val="single" w:color="auto" w:sz="4" w:space="0"/>
              <w:left w:val="single" w:color="auto" w:sz="4" w:space="0"/>
              <w:bottom w:val="single" w:color="auto" w:sz="4" w:space="0"/>
              <w:right w:val="single" w:color="auto" w:sz="4" w:space="0"/>
            </w:tcBorders>
            <w:noWrap/>
            <w:vAlign w:val="center"/>
          </w:tcPr>
          <w:p w14:paraId="0BC11E6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AB7F7D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EAAA859">
            <w:pPr>
              <w:spacing w:after="0" w:line="240" w:lineRule="auto"/>
              <w:jc w:val="center"/>
              <w:rPr>
                <w:rFonts w:ascii="Tahoma" w:hAnsi="Tahoma" w:cs="Tahoma"/>
                <w:color w:val="000000"/>
                <w:sz w:val="20"/>
                <w:szCs w:val="20"/>
              </w:rPr>
            </w:pPr>
          </w:p>
        </w:tc>
      </w:tr>
      <w:tr w14:paraId="4C33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37FE1D7">
            <w:pPr>
              <w:spacing w:after="0" w:line="240" w:lineRule="auto"/>
              <w:jc w:val="center"/>
              <w:rPr>
                <w:rFonts w:ascii="Tahoma" w:hAnsi="Tahoma" w:cs="Tahoma"/>
                <w:color w:val="000000"/>
                <w:sz w:val="20"/>
                <w:szCs w:val="20"/>
              </w:rPr>
            </w:pPr>
            <w:r>
              <w:rPr>
                <w:rFonts w:ascii="Tahoma" w:hAnsi="Tahoma" w:cs="Tahoma"/>
                <w:color w:val="000000"/>
                <w:sz w:val="20"/>
                <w:szCs w:val="20"/>
              </w:rPr>
              <w:t>332</w:t>
            </w:r>
          </w:p>
        </w:tc>
        <w:tc>
          <w:tcPr>
            <w:tcW w:w="865" w:type="dxa"/>
            <w:tcBorders>
              <w:top w:val="single" w:color="auto" w:sz="4" w:space="0"/>
              <w:left w:val="single" w:color="auto" w:sz="4" w:space="0"/>
              <w:bottom w:val="single" w:color="auto" w:sz="4" w:space="0"/>
              <w:right w:val="single" w:color="auto" w:sz="4" w:space="0"/>
            </w:tcBorders>
            <w:noWrap/>
            <w:vAlign w:val="center"/>
          </w:tcPr>
          <w:p w14:paraId="0C07E487">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665" w:type="dxa"/>
            <w:tcBorders>
              <w:top w:val="single" w:color="auto" w:sz="4" w:space="0"/>
              <w:left w:val="single" w:color="auto" w:sz="4" w:space="0"/>
              <w:bottom w:val="single" w:color="auto" w:sz="4" w:space="0"/>
              <w:right w:val="single" w:color="auto" w:sz="4" w:space="0"/>
            </w:tcBorders>
            <w:noWrap/>
            <w:vAlign w:val="center"/>
          </w:tcPr>
          <w:p w14:paraId="25D6C66B">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499" w:type="dxa"/>
            <w:tcBorders>
              <w:top w:val="single" w:color="auto" w:sz="4" w:space="0"/>
              <w:left w:val="single" w:color="auto" w:sz="4" w:space="0"/>
              <w:bottom w:val="single" w:color="auto" w:sz="4" w:space="0"/>
              <w:right w:val="single" w:color="auto" w:sz="4" w:space="0"/>
            </w:tcBorders>
            <w:vAlign w:val="center"/>
          </w:tcPr>
          <w:p w14:paraId="3B86B344">
            <w:pPr>
              <w:spacing w:after="0" w:line="240" w:lineRule="auto"/>
              <w:jc w:val="center"/>
              <w:rPr>
                <w:rFonts w:ascii="Tahoma" w:hAnsi="Tahoma" w:cs="Tahoma"/>
                <w:color w:val="000000"/>
                <w:sz w:val="20"/>
                <w:szCs w:val="20"/>
              </w:rPr>
            </w:pPr>
            <w:r>
              <w:rPr>
                <w:rFonts w:ascii="Tahoma" w:hAnsi="Tahoma" w:cs="Tahoma"/>
                <w:color w:val="000000"/>
                <w:sz w:val="20"/>
                <w:szCs w:val="20"/>
              </w:rPr>
              <w:t>NITRATO DE MICONAZOL GEL 20 MG/G - EMBALAGEM C/ 80 G</w:t>
            </w:r>
          </w:p>
        </w:tc>
        <w:tc>
          <w:tcPr>
            <w:tcW w:w="993" w:type="dxa"/>
            <w:tcBorders>
              <w:top w:val="single" w:color="auto" w:sz="4" w:space="0"/>
              <w:left w:val="single" w:color="auto" w:sz="4" w:space="0"/>
              <w:bottom w:val="single" w:color="auto" w:sz="4" w:space="0"/>
              <w:right w:val="single" w:color="auto" w:sz="4" w:space="0"/>
            </w:tcBorders>
            <w:noWrap/>
            <w:vAlign w:val="center"/>
          </w:tcPr>
          <w:p w14:paraId="3997FA9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6763AB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0B85F78">
            <w:pPr>
              <w:spacing w:after="0" w:line="240" w:lineRule="auto"/>
              <w:jc w:val="center"/>
              <w:rPr>
                <w:rFonts w:ascii="Tahoma" w:hAnsi="Tahoma" w:cs="Tahoma"/>
                <w:color w:val="000000"/>
                <w:sz w:val="20"/>
                <w:szCs w:val="20"/>
              </w:rPr>
            </w:pPr>
          </w:p>
        </w:tc>
      </w:tr>
      <w:tr w14:paraId="2E78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7281F43">
            <w:pPr>
              <w:spacing w:after="0" w:line="240" w:lineRule="auto"/>
              <w:jc w:val="center"/>
              <w:rPr>
                <w:rFonts w:ascii="Tahoma" w:hAnsi="Tahoma" w:cs="Tahoma"/>
                <w:color w:val="000000"/>
                <w:sz w:val="20"/>
                <w:szCs w:val="20"/>
              </w:rPr>
            </w:pPr>
            <w:r>
              <w:rPr>
                <w:rFonts w:ascii="Tahoma" w:hAnsi="Tahoma" w:cs="Tahoma"/>
                <w:color w:val="000000"/>
                <w:sz w:val="20"/>
                <w:szCs w:val="20"/>
              </w:rPr>
              <w:t>333</w:t>
            </w:r>
          </w:p>
        </w:tc>
        <w:tc>
          <w:tcPr>
            <w:tcW w:w="865" w:type="dxa"/>
            <w:tcBorders>
              <w:top w:val="single" w:color="auto" w:sz="4" w:space="0"/>
              <w:left w:val="single" w:color="auto" w:sz="4" w:space="0"/>
              <w:bottom w:val="single" w:color="auto" w:sz="4" w:space="0"/>
              <w:right w:val="single" w:color="auto" w:sz="4" w:space="0"/>
            </w:tcBorders>
            <w:noWrap/>
            <w:vAlign w:val="center"/>
          </w:tcPr>
          <w:p w14:paraId="09444D52">
            <w:pPr>
              <w:spacing w:after="0" w:line="240" w:lineRule="auto"/>
              <w:jc w:val="center"/>
              <w:rPr>
                <w:rFonts w:ascii="Tahoma" w:hAnsi="Tahoma" w:cs="Tahoma"/>
                <w:color w:val="000000"/>
                <w:sz w:val="20"/>
                <w:szCs w:val="20"/>
              </w:rPr>
            </w:pPr>
            <w:r>
              <w:rPr>
                <w:rFonts w:ascii="Tahoma" w:hAnsi="Tahoma" w:cs="Tahoma"/>
                <w:color w:val="000000"/>
                <w:sz w:val="20"/>
                <w:szCs w:val="20"/>
              </w:rPr>
              <w:t>2.520</w:t>
            </w:r>
          </w:p>
        </w:tc>
        <w:tc>
          <w:tcPr>
            <w:tcW w:w="665" w:type="dxa"/>
            <w:tcBorders>
              <w:top w:val="single" w:color="auto" w:sz="4" w:space="0"/>
              <w:left w:val="single" w:color="auto" w:sz="4" w:space="0"/>
              <w:bottom w:val="single" w:color="auto" w:sz="4" w:space="0"/>
              <w:right w:val="single" w:color="auto" w:sz="4" w:space="0"/>
            </w:tcBorders>
            <w:noWrap/>
            <w:vAlign w:val="center"/>
          </w:tcPr>
          <w:p w14:paraId="1C56FF8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096D056">
            <w:pPr>
              <w:spacing w:after="0" w:line="240" w:lineRule="auto"/>
              <w:jc w:val="center"/>
              <w:rPr>
                <w:rFonts w:ascii="Tahoma" w:hAnsi="Tahoma" w:cs="Tahoma"/>
                <w:color w:val="000000"/>
                <w:sz w:val="20"/>
                <w:szCs w:val="20"/>
              </w:rPr>
            </w:pPr>
            <w:r>
              <w:rPr>
                <w:rFonts w:ascii="Tahoma" w:hAnsi="Tahoma" w:cs="Tahoma"/>
                <w:color w:val="000000"/>
                <w:sz w:val="20"/>
                <w:szCs w:val="20"/>
              </w:rPr>
              <w:t>NITRAZEPAM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4C366B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748041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0D109F8">
            <w:pPr>
              <w:spacing w:after="0" w:line="240" w:lineRule="auto"/>
              <w:jc w:val="center"/>
              <w:rPr>
                <w:rFonts w:ascii="Tahoma" w:hAnsi="Tahoma" w:cs="Tahoma"/>
                <w:color w:val="000000"/>
                <w:sz w:val="20"/>
                <w:szCs w:val="20"/>
              </w:rPr>
            </w:pPr>
          </w:p>
        </w:tc>
      </w:tr>
      <w:tr w14:paraId="2E7C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7C9680A">
            <w:pPr>
              <w:spacing w:after="0" w:line="240" w:lineRule="auto"/>
              <w:jc w:val="center"/>
              <w:rPr>
                <w:rFonts w:ascii="Tahoma" w:hAnsi="Tahoma" w:cs="Tahoma"/>
                <w:color w:val="000000"/>
                <w:sz w:val="20"/>
                <w:szCs w:val="20"/>
              </w:rPr>
            </w:pPr>
            <w:r>
              <w:rPr>
                <w:rFonts w:ascii="Tahoma" w:hAnsi="Tahoma" w:cs="Tahoma"/>
                <w:color w:val="000000"/>
                <w:sz w:val="20"/>
                <w:szCs w:val="20"/>
              </w:rPr>
              <w:t>334</w:t>
            </w:r>
          </w:p>
        </w:tc>
        <w:tc>
          <w:tcPr>
            <w:tcW w:w="865" w:type="dxa"/>
            <w:tcBorders>
              <w:top w:val="single" w:color="auto" w:sz="4" w:space="0"/>
              <w:left w:val="single" w:color="auto" w:sz="4" w:space="0"/>
              <w:bottom w:val="single" w:color="auto" w:sz="4" w:space="0"/>
              <w:right w:val="single" w:color="auto" w:sz="4" w:space="0"/>
            </w:tcBorders>
            <w:noWrap/>
            <w:vAlign w:val="center"/>
          </w:tcPr>
          <w:p w14:paraId="64A91F72">
            <w:pPr>
              <w:spacing w:after="0" w:line="240" w:lineRule="auto"/>
              <w:jc w:val="center"/>
              <w:rPr>
                <w:rFonts w:ascii="Tahoma" w:hAnsi="Tahoma" w:cs="Tahoma"/>
                <w:color w:val="000000"/>
                <w:sz w:val="20"/>
                <w:szCs w:val="20"/>
              </w:rPr>
            </w:pPr>
            <w:r>
              <w:rPr>
                <w:rFonts w:ascii="Tahoma" w:hAnsi="Tahoma" w:cs="Tahoma"/>
                <w:color w:val="000000"/>
                <w:sz w:val="20"/>
                <w:szCs w:val="20"/>
              </w:rPr>
              <w:t>34.200</w:t>
            </w:r>
          </w:p>
        </w:tc>
        <w:tc>
          <w:tcPr>
            <w:tcW w:w="665" w:type="dxa"/>
            <w:tcBorders>
              <w:top w:val="single" w:color="auto" w:sz="4" w:space="0"/>
              <w:left w:val="single" w:color="auto" w:sz="4" w:space="0"/>
              <w:bottom w:val="single" w:color="auto" w:sz="4" w:space="0"/>
              <w:right w:val="single" w:color="auto" w:sz="4" w:space="0"/>
            </w:tcBorders>
            <w:noWrap/>
            <w:vAlign w:val="center"/>
          </w:tcPr>
          <w:p w14:paraId="4728541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12FFED4">
            <w:pPr>
              <w:spacing w:after="0" w:line="240" w:lineRule="auto"/>
              <w:jc w:val="center"/>
              <w:rPr>
                <w:rFonts w:ascii="Tahoma" w:hAnsi="Tahoma" w:cs="Tahoma"/>
                <w:color w:val="000000"/>
                <w:sz w:val="20"/>
                <w:szCs w:val="20"/>
              </w:rPr>
            </w:pPr>
            <w:r>
              <w:rPr>
                <w:rFonts w:ascii="Tahoma" w:hAnsi="Tahoma" w:cs="Tahoma"/>
                <w:color w:val="000000"/>
                <w:sz w:val="20"/>
                <w:szCs w:val="20"/>
              </w:rPr>
              <w:t>NITROFURANTOINA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94FF57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B899A9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8FC9F6C">
            <w:pPr>
              <w:spacing w:after="0" w:line="240" w:lineRule="auto"/>
              <w:jc w:val="center"/>
              <w:rPr>
                <w:rFonts w:ascii="Tahoma" w:hAnsi="Tahoma" w:cs="Tahoma"/>
                <w:color w:val="000000"/>
                <w:sz w:val="20"/>
                <w:szCs w:val="20"/>
              </w:rPr>
            </w:pPr>
          </w:p>
        </w:tc>
      </w:tr>
      <w:tr w14:paraId="5C35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349569D">
            <w:pPr>
              <w:spacing w:after="0" w:line="240" w:lineRule="auto"/>
              <w:jc w:val="center"/>
              <w:rPr>
                <w:rFonts w:ascii="Tahoma" w:hAnsi="Tahoma" w:cs="Tahoma"/>
                <w:color w:val="000000"/>
                <w:sz w:val="20"/>
                <w:szCs w:val="20"/>
              </w:rPr>
            </w:pPr>
            <w:r>
              <w:rPr>
                <w:rFonts w:ascii="Tahoma" w:hAnsi="Tahoma" w:cs="Tahoma"/>
                <w:color w:val="000000"/>
                <w:sz w:val="20"/>
                <w:szCs w:val="20"/>
              </w:rPr>
              <w:t>335</w:t>
            </w:r>
          </w:p>
        </w:tc>
        <w:tc>
          <w:tcPr>
            <w:tcW w:w="865" w:type="dxa"/>
            <w:tcBorders>
              <w:top w:val="single" w:color="auto" w:sz="4" w:space="0"/>
              <w:left w:val="single" w:color="auto" w:sz="4" w:space="0"/>
              <w:bottom w:val="single" w:color="auto" w:sz="4" w:space="0"/>
              <w:right w:val="single" w:color="auto" w:sz="4" w:space="0"/>
            </w:tcBorders>
            <w:noWrap/>
            <w:vAlign w:val="center"/>
          </w:tcPr>
          <w:p w14:paraId="2F8C845A">
            <w:pPr>
              <w:spacing w:after="0" w:line="240" w:lineRule="auto"/>
              <w:jc w:val="center"/>
              <w:rPr>
                <w:rFonts w:ascii="Tahoma" w:hAnsi="Tahoma" w:cs="Tahoma"/>
                <w:color w:val="000000"/>
                <w:sz w:val="20"/>
                <w:szCs w:val="20"/>
              </w:rPr>
            </w:pPr>
            <w:r>
              <w:rPr>
                <w:rFonts w:ascii="Tahoma" w:hAnsi="Tahoma" w:cs="Tahoma"/>
                <w:color w:val="000000"/>
                <w:sz w:val="20"/>
                <w:szCs w:val="20"/>
              </w:rPr>
              <w:t>135</w:t>
            </w:r>
          </w:p>
        </w:tc>
        <w:tc>
          <w:tcPr>
            <w:tcW w:w="665" w:type="dxa"/>
            <w:tcBorders>
              <w:top w:val="single" w:color="auto" w:sz="4" w:space="0"/>
              <w:left w:val="single" w:color="auto" w:sz="4" w:space="0"/>
              <w:bottom w:val="single" w:color="auto" w:sz="4" w:space="0"/>
              <w:right w:val="single" w:color="auto" w:sz="4" w:space="0"/>
            </w:tcBorders>
            <w:noWrap/>
            <w:vAlign w:val="center"/>
          </w:tcPr>
          <w:p w14:paraId="3CBE36D5">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684A5474">
            <w:pPr>
              <w:spacing w:after="0" w:line="240" w:lineRule="auto"/>
              <w:jc w:val="center"/>
              <w:rPr>
                <w:rFonts w:ascii="Tahoma" w:hAnsi="Tahoma" w:cs="Tahoma"/>
                <w:color w:val="000000"/>
                <w:sz w:val="20"/>
                <w:szCs w:val="20"/>
              </w:rPr>
            </w:pPr>
            <w:r>
              <w:rPr>
                <w:rFonts w:ascii="Tahoma" w:hAnsi="Tahoma" w:cs="Tahoma"/>
                <w:color w:val="000000"/>
                <w:sz w:val="20"/>
                <w:szCs w:val="20"/>
              </w:rPr>
              <w:t>NITROGLICERINA 5 MG/ML</w:t>
            </w:r>
          </w:p>
        </w:tc>
        <w:tc>
          <w:tcPr>
            <w:tcW w:w="993" w:type="dxa"/>
            <w:tcBorders>
              <w:top w:val="single" w:color="auto" w:sz="4" w:space="0"/>
              <w:left w:val="single" w:color="auto" w:sz="4" w:space="0"/>
              <w:bottom w:val="single" w:color="auto" w:sz="4" w:space="0"/>
              <w:right w:val="single" w:color="auto" w:sz="4" w:space="0"/>
            </w:tcBorders>
            <w:noWrap/>
            <w:vAlign w:val="center"/>
          </w:tcPr>
          <w:p w14:paraId="0696E67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6154F6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A9333BF">
            <w:pPr>
              <w:spacing w:after="0" w:line="240" w:lineRule="auto"/>
              <w:jc w:val="center"/>
              <w:rPr>
                <w:rFonts w:ascii="Tahoma" w:hAnsi="Tahoma" w:cs="Tahoma"/>
                <w:color w:val="000000"/>
                <w:sz w:val="20"/>
                <w:szCs w:val="20"/>
              </w:rPr>
            </w:pPr>
          </w:p>
        </w:tc>
      </w:tr>
      <w:tr w14:paraId="2AE8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C757347">
            <w:pPr>
              <w:spacing w:after="0" w:line="240" w:lineRule="auto"/>
              <w:jc w:val="center"/>
              <w:rPr>
                <w:rFonts w:ascii="Tahoma" w:hAnsi="Tahoma" w:cs="Tahoma"/>
                <w:color w:val="000000"/>
                <w:sz w:val="20"/>
                <w:szCs w:val="20"/>
              </w:rPr>
            </w:pPr>
            <w:r>
              <w:rPr>
                <w:rFonts w:ascii="Tahoma" w:hAnsi="Tahoma" w:cs="Tahoma"/>
                <w:color w:val="000000"/>
                <w:sz w:val="20"/>
                <w:szCs w:val="20"/>
              </w:rPr>
              <w:t>336</w:t>
            </w:r>
          </w:p>
        </w:tc>
        <w:tc>
          <w:tcPr>
            <w:tcW w:w="865" w:type="dxa"/>
            <w:tcBorders>
              <w:top w:val="single" w:color="auto" w:sz="4" w:space="0"/>
              <w:left w:val="single" w:color="auto" w:sz="4" w:space="0"/>
              <w:bottom w:val="single" w:color="auto" w:sz="4" w:space="0"/>
              <w:right w:val="single" w:color="auto" w:sz="4" w:space="0"/>
            </w:tcBorders>
            <w:noWrap/>
            <w:vAlign w:val="center"/>
          </w:tcPr>
          <w:p w14:paraId="40D45A49">
            <w:pPr>
              <w:spacing w:after="0" w:line="240" w:lineRule="auto"/>
              <w:jc w:val="center"/>
              <w:rPr>
                <w:rFonts w:ascii="Tahoma" w:hAnsi="Tahoma" w:cs="Tahoma"/>
                <w:color w:val="000000"/>
                <w:sz w:val="20"/>
                <w:szCs w:val="20"/>
              </w:rPr>
            </w:pPr>
            <w:r>
              <w:rPr>
                <w:rFonts w:ascii="Tahoma" w:hAnsi="Tahoma" w:cs="Tahoma"/>
                <w:color w:val="000000"/>
                <w:sz w:val="20"/>
                <w:szCs w:val="20"/>
              </w:rPr>
              <w:t>135</w:t>
            </w:r>
          </w:p>
        </w:tc>
        <w:tc>
          <w:tcPr>
            <w:tcW w:w="665" w:type="dxa"/>
            <w:tcBorders>
              <w:top w:val="single" w:color="auto" w:sz="4" w:space="0"/>
              <w:left w:val="single" w:color="auto" w:sz="4" w:space="0"/>
              <w:bottom w:val="single" w:color="auto" w:sz="4" w:space="0"/>
              <w:right w:val="single" w:color="auto" w:sz="4" w:space="0"/>
            </w:tcBorders>
            <w:noWrap/>
            <w:vAlign w:val="center"/>
          </w:tcPr>
          <w:p w14:paraId="2D988726">
            <w:pPr>
              <w:spacing w:after="0" w:line="240" w:lineRule="auto"/>
              <w:jc w:val="center"/>
              <w:rPr>
                <w:rFonts w:ascii="Tahoma" w:hAnsi="Tahoma" w:cs="Tahoma"/>
                <w:color w:val="000000"/>
                <w:sz w:val="20"/>
                <w:szCs w:val="20"/>
              </w:rPr>
            </w:pPr>
            <w:r>
              <w:rPr>
                <w:rFonts w:ascii="Tahoma" w:hAnsi="Tahoma" w:cs="Tahoma"/>
                <w:color w:val="000000"/>
                <w:sz w:val="20"/>
                <w:szCs w:val="20"/>
              </w:rPr>
              <w:t>FRA</w:t>
            </w:r>
          </w:p>
        </w:tc>
        <w:tc>
          <w:tcPr>
            <w:tcW w:w="4499" w:type="dxa"/>
            <w:tcBorders>
              <w:top w:val="single" w:color="auto" w:sz="4" w:space="0"/>
              <w:left w:val="single" w:color="auto" w:sz="4" w:space="0"/>
              <w:bottom w:val="single" w:color="auto" w:sz="4" w:space="0"/>
              <w:right w:val="single" w:color="auto" w:sz="4" w:space="0"/>
            </w:tcBorders>
            <w:vAlign w:val="center"/>
          </w:tcPr>
          <w:p w14:paraId="4F859478">
            <w:pPr>
              <w:spacing w:after="0" w:line="240" w:lineRule="auto"/>
              <w:jc w:val="center"/>
              <w:rPr>
                <w:rFonts w:ascii="Tahoma" w:hAnsi="Tahoma" w:cs="Tahoma"/>
                <w:color w:val="000000"/>
                <w:sz w:val="20"/>
                <w:szCs w:val="20"/>
              </w:rPr>
            </w:pPr>
            <w:r>
              <w:rPr>
                <w:rFonts w:ascii="Tahoma" w:hAnsi="Tahoma" w:cs="Tahoma"/>
                <w:color w:val="000000"/>
                <w:sz w:val="20"/>
                <w:szCs w:val="20"/>
              </w:rPr>
              <w:t>NITROPRUSSETO DE SODIO 50 MG; EM FRASCO + DILUENTE</w:t>
            </w:r>
          </w:p>
        </w:tc>
        <w:tc>
          <w:tcPr>
            <w:tcW w:w="993" w:type="dxa"/>
            <w:tcBorders>
              <w:top w:val="single" w:color="auto" w:sz="4" w:space="0"/>
              <w:left w:val="single" w:color="auto" w:sz="4" w:space="0"/>
              <w:bottom w:val="single" w:color="auto" w:sz="4" w:space="0"/>
              <w:right w:val="single" w:color="auto" w:sz="4" w:space="0"/>
            </w:tcBorders>
            <w:noWrap/>
            <w:vAlign w:val="center"/>
          </w:tcPr>
          <w:p w14:paraId="529DAD5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610A69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7D3FEF1">
            <w:pPr>
              <w:spacing w:after="0" w:line="240" w:lineRule="auto"/>
              <w:jc w:val="center"/>
              <w:rPr>
                <w:rFonts w:ascii="Tahoma" w:hAnsi="Tahoma" w:cs="Tahoma"/>
                <w:color w:val="000000"/>
                <w:sz w:val="20"/>
                <w:szCs w:val="20"/>
              </w:rPr>
            </w:pPr>
          </w:p>
        </w:tc>
      </w:tr>
      <w:tr w14:paraId="3075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C3A0379">
            <w:pPr>
              <w:spacing w:after="0" w:line="240" w:lineRule="auto"/>
              <w:jc w:val="center"/>
              <w:rPr>
                <w:rFonts w:ascii="Tahoma" w:hAnsi="Tahoma" w:cs="Tahoma"/>
                <w:color w:val="000000"/>
                <w:sz w:val="20"/>
                <w:szCs w:val="20"/>
              </w:rPr>
            </w:pPr>
            <w:r>
              <w:rPr>
                <w:rFonts w:ascii="Tahoma" w:hAnsi="Tahoma" w:cs="Tahoma"/>
                <w:color w:val="000000"/>
                <w:sz w:val="20"/>
                <w:szCs w:val="20"/>
              </w:rPr>
              <w:t>337</w:t>
            </w:r>
          </w:p>
        </w:tc>
        <w:tc>
          <w:tcPr>
            <w:tcW w:w="865" w:type="dxa"/>
            <w:tcBorders>
              <w:top w:val="single" w:color="auto" w:sz="4" w:space="0"/>
              <w:left w:val="single" w:color="auto" w:sz="4" w:space="0"/>
              <w:bottom w:val="single" w:color="auto" w:sz="4" w:space="0"/>
              <w:right w:val="single" w:color="auto" w:sz="4" w:space="0"/>
            </w:tcBorders>
            <w:noWrap/>
            <w:vAlign w:val="center"/>
          </w:tcPr>
          <w:p w14:paraId="48A409E1">
            <w:pPr>
              <w:spacing w:after="0" w:line="240" w:lineRule="auto"/>
              <w:jc w:val="center"/>
              <w:rPr>
                <w:rFonts w:ascii="Tahoma" w:hAnsi="Tahoma" w:cs="Tahoma"/>
                <w:color w:val="000000"/>
                <w:sz w:val="20"/>
                <w:szCs w:val="20"/>
              </w:rPr>
            </w:pPr>
            <w:r>
              <w:rPr>
                <w:rFonts w:ascii="Tahoma" w:hAnsi="Tahoma" w:cs="Tahoma"/>
                <w:color w:val="000000"/>
                <w:sz w:val="20"/>
                <w:szCs w:val="20"/>
              </w:rPr>
              <w:t>207</w:t>
            </w:r>
          </w:p>
        </w:tc>
        <w:tc>
          <w:tcPr>
            <w:tcW w:w="665" w:type="dxa"/>
            <w:tcBorders>
              <w:top w:val="single" w:color="auto" w:sz="4" w:space="0"/>
              <w:left w:val="single" w:color="auto" w:sz="4" w:space="0"/>
              <w:bottom w:val="single" w:color="auto" w:sz="4" w:space="0"/>
              <w:right w:val="single" w:color="auto" w:sz="4" w:space="0"/>
            </w:tcBorders>
            <w:noWrap/>
            <w:vAlign w:val="center"/>
          </w:tcPr>
          <w:p w14:paraId="581BDD2B">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4000B20F">
            <w:pPr>
              <w:spacing w:after="0" w:line="240" w:lineRule="auto"/>
              <w:jc w:val="center"/>
              <w:rPr>
                <w:rFonts w:ascii="Tahoma" w:hAnsi="Tahoma" w:cs="Tahoma"/>
                <w:color w:val="000000"/>
                <w:sz w:val="20"/>
                <w:szCs w:val="20"/>
              </w:rPr>
            </w:pPr>
            <w:r>
              <w:rPr>
                <w:rFonts w:ascii="Tahoma" w:hAnsi="Tahoma" w:cs="Tahoma"/>
                <w:color w:val="000000"/>
                <w:sz w:val="20"/>
                <w:szCs w:val="20"/>
              </w:rPr>
              <w:t>NOREPINEFRINA, CONCENTRAÇÃO: 2 MG/ML, FORMA FARMACÊUTICA: SOLUÇÃO INJETÁVEL 4 ML</w:t>
            </w:r>
          </w:p>
        </w:tc>
        <w:tc>
          <w:tcPr>
            <w:tcW w:w="993" w:type="dxa"/>
            <w:tcBorders>
              <w:top w:val="single" w:color="auto" w:sz="4" w:space="0"/>
              <w:left w:val="single" w:color="auto" w:sz="4" w:space="0"/>
              <w:bottom w:val="single" w:color="auto" w:sz="4" w:space="0"/>
              <w:right w:val="single" w:color="auto" w:sz="4" w:space="0"/>
            </w:tcBorders>
            <w:noWrap/>
            <w:vAlign w:val="center"/>
          </w:tcPr>
          <w:p w14:paraId="75BBB17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C939E5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62E1200">
            <w:pPr>
              <w:spacing w:after="0" w:line="240" w:lineRule="auto"/>
              <w:jc w:val="center"/>
              <w:rPr>
                <w:rFonts w:ascii="Tahoma" w:hAnsi="Tahoma" w:cs="Tahoma"/>
                <w:color w:val="000000"/>
                <w:sz w:val="20"/>
                <w:szCs w:val="20"/>
              </w:rPr>
            </w:pPr>
          </w:p>
        </w:tc>
      </w:tr>
      <w:tr w14:paraId="2CFF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EE94A4B">
            <w:pPr>
              <w:spacing w:after="0" w:line="240" w:lineRule="auto"/>
              <w:jc w:val="center"/>
              <w:rPr>
                <w:rFonts w:ascii="Tahoma" w:hAnsi="Tahoma" w:cs="Tahoma"/>
                <w:color w:val="000000"/>
                <w:sz w:val="20"/>
                <w:szCs w:val="20"/>
              </w:rPr>
            </w:pPr>
            <w:r>
              <w:rPr>
                <w:rFonts w:ascii="Tahoma" w:hAnsi="Tahoma" w:cs="Tahoma"/>
                <w:color w:val="000000"/>
                <w:sz w:val="20"/>
                <w:szCs w:val="20"/>
              </w:rPr>
              <w:t>338</w:t>
            </w:r>
          </w:p>
        </w:tc>
        <w:tc>
          <w:tcPr>
            <w:tcW w:w="865" w:type="dxa"/>
            <w:tcBorders>
              <w:top w:val="single" w:color="auto" w:sz="4" w:space="0"/>
              <w:left w:val="single" w:color="auto" w:sz="4" w:space="0"/>
              <w:bottom w:val="single" w:color="auto" w:sz="4" w:space="0"/>
              <w:right w:val="single" w:color="auto" w:sz="4" w:space="0"/>
            </w:tcBorders>
            <w:noWrap/>
            <w:vAlign w:val="center"/>
          </w:tcPr>
          <w:p w14:paraId="76D3E4C7">
            <w:pPr>
              <w:spacing w:after="0" w:line="240" w:lineRule="auto"/>
              <w:jc w:val="center"/>
              <w:rPr>
                <w:rFonts w:ascii="Tahoma" w:hAnsi="Tahoma" w:cs="Tahoma"/>
                <w:color w:val="000000"/>
                <w:sz w:val="20"/>
                <w:szCs w:val="20"/>
              </w:rPr>
            </w:pPr>
            <w:r>
              <w:rPr>
                <w:rFonts w:ascii="Tahoma" w:hAnsi="Tahoma" w:cs="Tahoma"/>
                <w:color w:val="000000"/>
                <w:sz w:val="20"/>
                <w:szCs w:val="20"/>
              </w:rPr>
              <w:t>3.150</w:t>
            </w:r>
          </w:p>
        </w:tc>
        <w:tc>
          <w:tcPr>
            <w:tcW w:w="665" w:type="dxa"/>
            <w:tcBorders>
              <w:top w:val="single" w:color="auto" w:sz="4" w:space="0"/>
              <w:left w:val="single" w:color="auto" w:sz="4" w:space="0"/>
              <w:bottom w:val="single" w:color="auto" w:sz="4" w:space="0"/>
              <w:right w:val="single" w:color="auto" w:sz="4" w:space="0"/>
            </w:tcBorders>
            <w:noWrap/>
            <w:vAlign w:val="center"/>
          </w:tcPr>
          <w:p w14:paraId="39FC95B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A0844DB">
            <w:pPr>
              <w:spacing w:after="0" w:line="240" w:lineRule="auto"/>
              <w:jc w:val="center"/>
              <w:rPr>
                <w:rFonts w:ascii="Tahoma" w:hAnsi="Tahoma" w:cs="Tahoma"/>
                <w:color w:val="000000"/>
                <w:sz w:val="20"/>
                <w:szCs w:val="20"/>
              </w:rPr>
            </w:pPr>
            <w:r>
              <w:rPr>
                <w:rFonts w:ascii="Tahoma" w:hAnsi="Tahoma" w:cs="Tahoma"/>
                <w:color w:val="000000"/>
                <w:sz w:val="20"/>
                <w:szCs w:val="20"/>
              </w:rPr>
              <w:t>NORETISTERONA 0,35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A4641F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45CF08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C8532EE">
            <w:pPr>
              <w:spacing w:after="0" w:line="240" w:lineRule="auto"/>
              <w:jc w:val="center"/>
              <w:rPr>
                <w:rFonts w:ascii="Tahoma" w:hAnsi="Tahoma" w:cs="Tahoma"/>
                <w:color w:val="000000"/>
                <w:sz w:val="20"/>
                <w:szCs w:val="20"/>
              </w:rPr>
            </w:pPr>
          </w:p>
        </w:tc>
      </w:tr>
      <w:tr w14:paraId="078F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6FF9AF4">
            <w:pPr>
              <w:spacing w:after="0" w:line="240" w:lineRule="auto"/>
              <w:jc w:val="center"/>
              <w:rPr>
                <w:rFonts w:ascii="Tahoma" w:hAnsi="Tahoma" w:cs="Tahoma"/>
                <w:color w:val="000000"/>
                <w:sz w:val="20"/>
                <w:szCs w:val="20"/>
              </w:rPr>
            </w:pPr>
            <w:r>
              <w:rPr>
                <w:rFonts w:ascii="Tahoma" w:hAnsi="Tahoma" w:cs="Tahoma"/>
                <w:color w:val="000000"/>
                <w:sz w:val="20"/>
                <w:szCs w:val="20"/>
              </w:rPr>
              <w:t>339</w:t>
            </w:r>
          </w:p>
        </w:tc>
        <w:tc>
          <w:tcPr>
            <w:tcW w:w="865" w:type="dxa"/>
            <w:tcBorders>
              <w:top w:val="single" w:color="auto" w:sz="4" w:space="0"/>
              <w:left w:val="single" w:color="auto" w:sz="4" w:space="0"/>
              <w:bottom w:val="single" w:color="auto" w:sz="4" w:space="0"/>
              <w:right w:val="single" w:color="auto" w:sz="4" w:space="0"/>
            </w:tcBorders>
            <w:noWrap/>
            <w:vAlign w:val="center"/>
          </w:tcPr>
          <w:p w14:paraId="76E87833">
            <w:pPr>
              <w:spacing w:after="0" w:line="240" w:lineRule="auto"/>
              <w:jc w:val="center"/>
              <w:rPr>
                <w:rFonts w:ascii="Tahoma" w:hAnsi="Tahoma" w:cs="Tahoma"/>
                <w:color w:val="000000"/>
                <w:sz w:val="20"/>
                <w:szCs w:val="20"/>
              </w:rPr>
            </w:pPr>
            <w:r>
              <w:rPr>
                <w:rFonts w:ascii="Tahoma" w:hAnsi="Tahoma" w:cs="Tahoma"/>
                <w:color w:val="000000"/>
                <w:sz w:val="20"/>
                <w:szCs w:val="20"/>
              </w:rPr>
              <w:t>16.200</w:t>
            </w:r>
          </w:p>
        </w:tc>
        <w:tc>
          <w:tcPr>
            <w:tcW w:w="665" w:type="dxa"/>
            <w:tcBorders>
              <w:top w:val="single" w:color="auto" w:sz="4" w:space="0"/>
              <w:left w:val="single" w:color="auto" w:sz="4" w:space="0"/>
              <w:bottom w:val="single" w:color="auto" w:sz="4" w:space="0"/>
              <w:right w:val="single" w:color="auto" w:sz="4" w:space="0"/>
            </w:tcBorders>
            <w:noWrap/>
            <w:vAlign w:val="center"/>
          </w:tcPr>
          <w:p w14:paraId="4F583C8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71603FF">
            <w:pPr>
              <w:spacing w:after="0" w:line="240" w:lineRule="auto"/>
              <w:jc w:val="center"/>
              <w:rPr>
                <w:rFonts w:ascii="Tahoma" w:hAnsi="Tahoma" w:cs="Tahoma"/>
                <w:color w:val="000000"/>
                <w:sz w:val="20"/>
                <w:szCs w:val="20"/>
              </w:rPr>
            </w:pPr>
            <w:r>
              <w:rPr>
                <w:rFonts w:ascii="Tahoma" w:hAnsi="Tahoma" w:cs="Tahoma"/>
                <w:color w:val="000000"/>
                <w:sz w:val="20"/>
                <w:szCs w:val="20"/>
              </w:rPr>
              <w:t>NORFLOXACINO 400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2A40D0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A9492A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0CA9A55">
            <w:pPr>
              <w:spacing w:after="0" w:line="240" w:lineRule="auto"/>
              <w:jc w:val="center"/>
              <w:rPr>
                <w:rFonts w:ascii="Tahoma" w:hAnsi="Tahoma" w:cs="Tahoma"/>
                <w:color w:val="000000"/>
                <w:sz w:val="20"/>
                <w:szCs w:val="20"/>
              </w:rPr>
            </w:pPr>
          </w:p>
        </w:tc>
      </w:tr>
      <w:tr w14:paraId="111E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AF80FF0">
            <w:pPr>
              <w:spacing w:after="0" w:line="240" w:lineRule="auto"/>
              <w:jc w:val="center"/>
              <w:rPr>
                <w:rFonts w:ascii="Tahoma" w:hAnsi="Tahoma" w:cs="Tahoma"/>
                <w:color w:val="000000"/>
                <w:sz w:val="20"/>
                <w:szCs w:val="20"/>
              </w:rPr>
            </w:pPr>
            <w:r>
              <w:rPr>
                <w:rFonts w:ascii="Tahoma" w:hAnsi="Tahoma" w:cs="Tahoma"/>
                <w:color w:val="000000"/>
                <w:sz w:val="20"/>
                <w:szCs w:val="20"/>
              </w:rPr>
              <w:t>340</w:t>
            </w:r>
          </w:p>
        </w:tc>
        <w:tc>
          <w:tcPr>
            <w:tcW w:w="865" w:type="dxa"/>
            <w:tcBorders>
              <w:top w:val="single" w:color="auto" w:sz="4" w:space="0"/>
              <w:left w:val="single" w:color="auto" w:sz="4" w:space="0"/>
              <w:bottom w:val="single" w:color="auto" w:sz="4" w:space="0"/>
              <w:right w:val="single" w:color="auto" w:sz="4" w:space="0"/>
            </w:tcBorders>
            <w:noWrap/>
            <w:vAlign w:val="center"/>
          </w:tcPr>
          <w:p w14:paraId="0988272F">
            <w:pPr>
              <w:spacing w:after="0" w:line="240" w:lineRule="auto"/>
              <w:jc w:val="center"/>
              <w:rPr>
                <w:rFonts w:ascii="Tahoma" w:hAnsi="Tahoma" w:cs="Tahoma"/>
                <w:color w:val="000000"/>
                <w:sz w:val="20"/>
                <w:szCs w:val="20"/>
              </w:rPr>
            </w:pPr>
            <w:r>
              <w:rPr>
                <w:rFonts w:ascii="Tahoma" w:hAnsi="Tahoma" w:cs="Tahoma"/>
                <w:color w:val="000000"/>
                <w:sz w:val="20"/>
                <w:szCs w:val="20"/>
              </w:rPr>
              <w:t>81.000</w:t>
            </w:r>
          </w:p>
        </w:tc>
        <w:tc>
          <w:tcPr>
            <w:tcW w:w="665" w:type="dxa"/>
            <w:tcBorders>
              <w:top w:val="single" w:color="auto" w:sz="4" w:space="0"/>
              <w:left w:val="single" w:color="auto" w:sz="4" w:space="0"/>
              <w:bottom w:val="single" w:color="auto" w:sz="4" w:space="0"/>
              <w:right w:val="single" w:color="auto" w:sz="4" w:space="0"/>
            </w:tcBorders>
            <w:noWrap/>
            <w:vAlign w:val="center"/>
          </w:tcPr>
          <w:p w14:paraId="4753E40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85EE176">
            <w:pPr>
              <w:spacing w:after="0" w:line="240" w:lineRule="auto"/>
              <w:jc w:val="center"/>
              <w:rPr>
                <w:rFonts w:ascii="Tahoma" w:hAnsi="Tahoma" w:cs="Tahoma"/>
                <w:color w:val="000000"/>
                <w:sz w:val="20"/>
                <w:szCs w:val="20"/>
              </w:rPr>
            </w:pPr>
            <w:r>
              <w:rPr>
                <w:rFonts w:ascii="Tahoma" w:hAnsi="Tahoma" w:cs="Tahoma"/>
                <w:color w:val="000000"/>
                <w:sz w:val="20"/>
                <w:szCs w:val="20"/>
              </w:rPr>
              <w:t>NORTRIPTILINA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AFC69A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06EC46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4725473">
            <w:pPr>
              <w:spacing w:after="0" w:line="240" w:lineRule="auto"/>
              <w:jc w:val="center"/>
              <w:rPr>
                <w:rFonts w:ascii="Tahoma" w:hAnsi="Tahoma" w:cs="Tahoma"/>
                <w:color w:val="000000"/>
                <w:sz w:val="20"/>
                <w:szCs w:val="20"/>
              </w:rPr>
            </w:pPr>
          </w:p>
        </w:tc>
      </w:tr>
      <w:tr w14:paraId="037B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09E758C">
            <w:pPr>
              <w:spacing w:after="0" w:line="240" w:lineRule="auto"/>
              <w:jc w:val="center"/>
              <w:rPr>
                <w:rFonts w:ascii="Tahoma" w:hAnsi="Tahoma" w:cs="Tahoma"/>
                <w:color w:val="000000"/>
                <w:sz w:val="20"/>
                <w:szCs w:val="20"/>
              </w:rPr>
            </w:pPr>
            <w:r>
              <w:rPr>
                <w:rFonts w:ascii="Tahoma" w:hAnsi="Tahoma" w:cs="Tahoma"/>
                <w:color w:val="000000"/>
                <w:sz w:val="20"/>
                <w:szCs w:val="20"/>
              </w:rPr>
              <w:t>341</w:t>
            </w:r>
          </w:p>
        </w:tc>
        <w:tc>
          <w:tcPr>
            <w:tcW w:w="865" w:type="dxa"/>
            <w:tcBorders>
              <w:top w:val="single" w:color="auto" w:sz="4" w:space="0"/>
              <w:left w:val="single" w:color="auto" w:sz="4" w:space="0"/>
              <w:bottom w:val="single" w:color="auto" w:sz="4" w:space="0"/>
              <w:right w:val="single" w:color="auto" w:sz="4" w:space="0"/>
            </w:tcBorders>
            <w:noWrap/>
            <w:vAlign w:val="center"/>
          </w:tcPr>
          <w:p w14:paraId="3A106E20">
            <w:pPr>
              <w:spacing w:after="0" w:line="240" w:lineRule="auto"/>
              <w:jc w:val="center"/>
              <w:rPr>
                <w:rFonts w:ascii="Tahoma" w:hAnsi="Tahoma" w:cs="Tahoma"/>
                <w:color w:val="000000"/>
                <w:sz w:val="20"/>
                <w:szCs w:val="20"/>
              </w:rPr>
            </w:pPr>
            <w:r>
              <w:rPr>
                <w:rFonts w:ascii="Tahoma" w:hAnsi="Tahoma" w:cs="Tahoma"/>
                <w:color w:val="000000"/>
                <w:sz w:val="20"/>
                <w:szCs w:val="20"/>
              </w:rPr>
              <w:t>90</w:t>
            </w:r>
          </w:p>
        </w:tc>
        <w:tc>
          <w:tcPr>
            <w:tcW w:w="665" w:type="dxa"/>
            <w:tcBorders>
              <w:top w:val="single" w:color="auto" w:sz="4" w:space="0"/>
              <w:left w:val="single" w:color="auto" w:sz="4" w:space="0"/>
              <w:bottom w:val="single" w:color="auto" w:sz="4" w:space="0"/>
              <w:right w:val="single" w:color="auto" w:sz="4" w:space="0"/>
            </w:tcBorders>
            <w:noWrap/>
            <w:vAlign w:val="center"/>
          </w:tcPr>
          <w:p w14:paraId="235D9B8B">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5924D5C6">
            <w:pPr>
              <w:spacing w:after="0" w:line="240" w:lineRule="auto"/>
              <w:jc w:val="center"/>
              <w:rPr>
                <w:rFonts w:ascii="Tahoma" w:hAnsi="Tahoma" w:cs="Tahoma"/>
                <w:color w:val="000000"/>
                <w:sz w:val="20"/>
                <w:szCs w:val="20"/>
              </w:rPr>
            </w:pPr>
            <w:r>
              <w:rPr>
                <w:rFonts w:ascii="Tahoma" w:hAnsi="Tahoma" w:cs="Tahoma"/>
                <w:color w:val="000000"/>
                <w:sz w:val="20"/>
                <w:szCs w:val="20"/>
              </w:rPr>
              <w:t>OCTREOTIDA, DOSAGEM: 0,1 MG/ML, FORMA FARMACÊUTICA: SOLUÇÃO INJETÁVEL</w:t>
            </w:r>
          </w:p>
        </w:tc>
        <w:tc>
          <w:tcPr>
            <w:tcW w:w="993" w:type="dxa"/>
            <w:tcBorders>
              <w:top w:val="single" w:color="auto" w:sz="4" w:space="0"/>
              <w:left w:val="single" w:color="auto" w:sz="4" w:space="0"/>
              <w:bottom w:val="single" w:color="auto" w:sz="4" w:space="0"/>
              <w:right w:val="single" w:color="auto" w:sz="4" w:space="0"/>
            </w:tcBorders>
            <w:noWrap/>
            <w:vAlign w:val="center"/>
          </w:tcPr>
          <w:p w14:paraId="7529E23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2D78D2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24DF34C">
            <w:pPr>
              <w:spacing w:after="0" w:line="240" w:lineRule="auto"/>
              <w:jc w:val="center"/>
              <w:rPr>
                <w:rFonts w:ascii="Tahoma" w:hAnsi="Tahoma" w:cs="Tahoma"/>
                <w:color w:val="000000"/>
                <w:sz w:val="20"/>
                <w:szCs w:val="20"/>
              </w:rPr>
            </w:pPr>
          </w:p>
        </w:tc>
      </w:tr>
      <w:tr w14:paraId="5924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07610EA">
            <w:pPr>
              <w:spacing w:after="0" w:line="240" w:lineRule="auto"/>
              <w:jc w:val="center"/>
              <w:rPr>
                <w:rFonts w:ascii="Tahoma" w:hAnsi="Tahoma" w:cs="Tahoma"/>
                <w:color w:val="000000"/>
                <w:sz w:val="20"/>
                <w:szCs w:val="20"/>
              </w:rPr>
            </w:pPr>
            <w:r>
              <w:rPr>
                <w:rFonts w:ascii="Tahoma" w:hAnsi="Tahoma" w:cs="Tahoma"/>
                <w:color w:val="000000"/>
                <w:sz w:val="20"/>
                <w:szCs w:val="20"/>
              </w:rPr>
              <w:t>342</w:t>
            </w:r>
          </w:p>
        </w:tc>
        <w:tc>
          <w:tcPr>
            <w:tcW w:w="865" w:type="dxa"/>
            <w:tcBorders>
              <w:top w:val="single" w:color="auto" w:sz="4" w:space="0"/>
              <w:left w:val="single" w:color="auto" w:sz="4" w:space="0"/>
              <w:bottom w:val="single" w:color="auto" w:sz="4" w:space="0"/>
              <w:right w:val="single" w:color="auto" w:sz="4" w:space="0"/>
            </w:tcBorders>
            <w:noWrap/>
            <w:vAlign w:val="center"/>
          </w:tcPr>
          <w:p w14:paraId="3C73BB4A">
            <w:pPr>
              <w:spacing w:after="0" w:line="240" w:lineRule="auto"/>
              <w:jc w:val="center"/>
              <w:rPr>
                <w:rFonts w:ascii="Tahoma" w:hAnsi="Tahoma" w:cs="Tahoma"/>
                <w:color w:val="000000"/>
                <w:sz w:val="20"/>
                <w:szCs w:val="20"/>
              </w:rPr>
            </w:pPr>
            <w:r>
              <w:rPr>
                <w:rFonts w:ascii="Tahoma" w:hAnsi="Tahoma" w:cs="Tahoma"/>
                <w:color w:val="000000"/>
                <w:sz w:val="20"/>
                <w:szCs w:val="20"/>
              </w:rPr>
              <w:t>3.600</w:t>
            </w:r>
          </w:p>
        </w:tc>
        <w:tc>
          <w:tcPr>
            <w:tcW w:w="665" w:type="dxa"/>
            <w:tcBorders>
              <w:top w:val="single" w:color="auto" w:sz="4" w:space="0"/>
              <w:left w:val="single" w:color="auto" w:sz="4" w:space="0"/>
              <w:bottom w:val="single" w:color="auto" w:sz="4" w:space="0"/>
              <w:right w:val="single" w:color="auto" w:sz="4" w:space="0"/>
            </w:tcBorders>
            <w:noWrap/>
            <w:vAlign w:val="center"/>
          </w:tcPr>
          <w:p w14:paraId="3EE4CBC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A698061">
            <w:pPr>
              <w:spacing w:after="0" w:line="240" w:lineRule="auto"/>
              <w:jc w:val="center"/>
              <w:rPr>
                <w:rFonts w:ascii="Tahoma" w:hAnsi="Tahoma" w:cs="Tahoma"/>
                <w:color w:val="000000"/>
                <w:sz w:val="20"/>
                <w:szCs w:val="20"/>
              </w:rPr>
            </w:pPr>
            <w:r>
              <w:rPr>
                <w:rFonts w:ascii="Tahoma" w:hAnsi="Tahoma" w:cs="Tahoma"/>
                <w:color w:val="000000"/>
                <w:sz w:val="20"/>
                <w:szCs w:val="20"/>
              </w:rPr>
              <w:t>OLANZAPINA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C6EFE3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91AD91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6085800">
            <w:pPr>
              <w:spacing w:after="0" w:line="240" w:lineRule="auto"/>
              <w:jc w:val="center"/>
              <w:rPr>
                <w:rFonts w:ascii="Tahoma" w:hAnsi="Tahoma" w:cs="Tahoma"/>
                <w:color w:val="000000"/>
                <w:sz w:val="20"/>
                <w:szCs w:val="20"/>
              </w:rPr>
            </w:pPr>
          </w:p>
        </w:tc>
      </w:tr>
      <w:tr w14:paraId="0625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02C2978">
            <w:pPr>
              <w:spacing w:after="0" w:line="240" w:lineRule="auto"/>
              <w:jc w:val="center"/>
              <w:rPr>
                <w:rFonts w:ascii="Tahoma" w:hAnsi="Tahoma" w:cs="Tahoma"/>
                <w:color w:val="000000"/>
                <w:sz w:val="20"/>
                <w:szCs w:val="20"/>
              </w:rPr>
            </w:pPr>
            <w:r>
              <w:rPr>
                <w:rFonts w:ascii="Tahoma" w:hAnsi="Tahoma" w:cs="Tahoma"/>
                <w:color w:val="000000"/>
                <w:sz w:val="20"/>
                <w:szCs w:val="20"/>
              </w:rPr>
              <w:t>343</w:t>
            </w:r>
          </w:p>
        </w:tc>
        <w:tc>
          <w:tcPr>
            <w:tcW w:w="865" w:type="dxa"/>
            <w:tcBorders>
              <w:top w:val="single" w:color="auto" w:sz="4" w:space="0"/>
              <w:left w:val="single" w:color="auto" w:sz="4" w:space="0"/>
              <w:bottom w:val="single" w:color="auto" w:sz="4" w:space="0"/>
              <w:right w:val="single" w:color="auto" w:sz="4" w:space="0"/>
            </w:tcBorders>
            <w:noWrap/>
            <w:vAlign w:val="center"/>
          </w:tcPr>
          <w:p w14:paraId="693FE48A">
            <w:pPr>
              <w:spacing w:after="0" w:line="240" w:lineRule="auto"/>
              <w:jc w:val="center"/>
              <w:rPr>
                <w:rFonts w:ascii="Tahoma" w:hAnsi="Tahoma" w:cs="Tahoma"/>
                <w:color w:val="000000"/>
                <w:sz w:val="20"/>
                <w:szCs w:val="20"/>
              </w:rPr>
            </w:pPr>
            <w:r>
              <w:rPr>
                <w:rFonts w:ascii="Tahoma" w:hAnsi="Tahoma" w:cs="Tahoma"/>
                <w:color w:val="000000"/>
                <w:sz w:val="20"/>
                <w:szCs w:val="20"/>
              </w:rPr>
              <w:t>3.600</w:t>
            </w:r>
          </w:p>
        </w:tc>
        <w:tc>
          <w:tcPr>
            <w:tcW w:w="665" w:type="dxa"/>
            <w:tcBorders>
              <w:top w:val="single" w:color="auto" w:sz="4" w:space="0"/>
              <w:left w:val="single" w:color="auto" w:sz="4" w:space="0"/>
              <w:bottom w:val="single" w:color="auto" w:sz="4" w:space="0"/>
              <w:right w:val="single" w:color="auto" w:sz="4" w:space="0"/>
            </w:tcBorders>
            <w:noWrap/>
            <w:vAlign w:val="center"/>
          </w:tcPr>
          <w:p w14:paraId="532F7D6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FEA3773">
            <w:pPr>
              <w:spacing w:after="0" w:line="240" w:lineRule="auto"/>
              <w:jc w:val="center"/>
              <w:rPr>
                <w:rFonts w:ascii="Tahoma" w:hAnsi="Tahoma" w:cs="Tahoma"/>
                <w:color w:val="000000"/>
                <w:sz w:val="20"/>
                <w:szCs w:val="20"/>
              </w:rPr>
            </w:pPr>
            <w:r>
              <w:rPr>
                <w:rFonts w:ascii="Tahoma" w:hAnsi="Tahoma" w:cs="Tahoma"/>
                <w:color w:val="000000"/>
                <w:sz w:val="20"/>
                <w:szCs w:val="20"/>
              </w:rPr>
              <w:t>OLANZAPINA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75E139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F2349E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7D6CA8D">
            <w:pPr>
              <w:spacing w:after="0" w:line="240" w:lineRule="auto"/>
              <w:jc w:val="center"/>
              <w:rPr>
                <w:rFonts w:ascii="Tahoma" w:hAnsi="Tahoma" w:cs="Tahoma"/>
                <w:color w:val="000000"/>
                <w:sz w:val="20"/>
                <w:szCs w:val="20"/>
              </w:rPr>
            </w:pPr>
          </w:p>
        </w:tc>
      </w:tr>
      <w:tr w14:paraId="2560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8B11873">
            <w:pPr>
              <w:spacing w:after="0" w:line="240" w:lineRule="auto"/>
              <w:jc w:val="center"/>
              <w:rPr>
                <w:rFonts w:ascii="Tahoma" w:hAnsi="Tahoma" w:cs="Tahoma"/>
                <w:color w:val="000000"/>
                <w:sz w:val="20"/>
                <w:szCs w:val="20"/>
              </w:rPr>
            </w:pPr>
            <w:r>
              <w:rPr>
                <w:rFonts w:ascii="Tahoma" w:hAnsi="Tahoma" w:cs="Tahoma"/>
                <w:color w:val="000000"/>
                <w:sz w:val="20"/>
                <w:szCs w:val="20"/>
              </w:rPr>
              <w:t>344</w:t>
            </w:r>
          </w:p>
        </w:tc>
        <w:tc>
          <w:tcPr>
            <w:tcW w:w="865" w:type="dxa"/>
            <w:tcBorders>
              <w:top w:val="single" w:color="auto" w:sz="4" w:space="0"/>
              <w:left w:val="single" w:color="auto" w:sz="4" w:space="0"/>
              <w:bottom w:val="single" w:color="auto" w:sz="4" w:space="0"/>
              <w:right w:val="single" w:color="auto" w:sz="4" w:space="0"/>
            </w:tcBorders>
            <w:noWrap/>
            <w:vAlign w:val="center"/>
          </w:tcPr>
          <w:p w14:paraId="6D03D389">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665" w:type="dxa"/>
            <w:tcBorders>
              <w:top w:val="single" w:color="auto" w:sz="4" w:space="0"/>
              <w:left w:val="single" w:color="auto" w:sz="4" w:space="0"/>
              <w:bottom w:val="single" w:color="auto" w:sz="4" w:space="0"/>
              <w:right w:val="single" w:color="auto" w:sz="4" w:space="0"/>
            </w:tcBorders>
            <w:noWrap/>
            <w:vAlign w:val="center"/>
          </w:tcPr>
          <w:p w14:paraId="46D70DDA">
            <w:pPr>
              <w:spacing w:after="0" w:line="240" w:lineRule="auto"/>
              <w:jc w:val="center"/>
              <w:rPr>
                <w:rFonts w:ascii="Tahoma" w:hAnsi="Tahoma" w:cs="Tahoma"/>
                <w:color w:val="000000"/>
                <w:sz w:val="20"/>
                <w:szCs w:val="20"/>
              </w:rPr>
            </w:pPr>
            <w:r>
              <w:rPr>
                <w:rFonts w:ascii="Tahoma" w:hAnsi="Tahoma" w:cs="Tahoma"/>
                <w:color w:val="000000"/>
                <w:sz w:val="20"/>
                <w:szCs w:val="20"/>
              </w:rPr>
              <w:t>PÇ</w:t>
            </w:r>
          </w:p>
        </w:tc>
        <w:tc>
          <w:tcPr>
            <w:tcW w:w="4499" w:type="dxa"/>
            <w:tcBorders>
              <w:top w:val="single" w:color="auto" w:sz="4" w:space="0"/>
              <w:left w:val="single" w:color="auto" w:sz="4" w:space="0"/>
              <w:bottom w:val="single" w:color="auto" w:sz="4" w:space="0"/>
              <w:right w:val="single" w:color="auto" w:sz="4" w:space="0"/>
            </w:tcBorders>
            <w:vAlign w:val="center"/>
          </w:tcPr>
          <w:p w14:paraId="433B515E">
            <w:pPr>
              <w:spacing w:after="0" w:line="240" w:lineRule="auto"/>
              <w:jc w:val="center"/>
              <w:rPr>
                <w:rFonts w:ascii="Tahoma" w:hAnsi="Tahoma" w:cs="Tahoma"/>
                <w:color w:val="000000"/>
                <w:sz w:val="20"/>
                <w:szCs w:val="20"/>
              </w:rPr>
            </w:pPr>
            <w:r>
              <w:rPr>
                <w:rFonts w:ascii="Tahoma" w:hAnsi="Tahoma" w:cs="Tahoma"/>
                <w:color w:val="000000"/>
                <w:sz w:val="20"/>
                <w:szCs w:val="20"/>
              </w:rPr>
              <w:t>ÓLEO MINERAL 100% PURO 100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5AD4F9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4D29EB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F204E17">
            <w:pPr>
              <w:spacing w:after="0" w:line="240" w:lineRule="auto"/>
              <w:jc w:val="center"/>
              <w:rPr>
                <w:rFonts w:ascii="Tahoma" w:hAnsi="Tahoma" w:cs="Tahoma"/>
                <w:color w:val="000000"/>
                <w:sz w:val="20"/>
                <w:szCs w:val="20"/>
              </w:rPr>
            </w:pPr>
          </w:p>
        </w:tc>
      </w:tr>
      <w:tr w14:paraId="7DE4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6F62CF2">
            <w:pPr>
              <w:spacing w:after="0" w:line="240" w:lineRule="auto"/>
              <w:jc w:val="center"/>
              <w:rPr>
                <w:rFonts w:ascii="Tahoma" w:hAnsi="Tahoma" w:cs="Tahoma"/>
                <w:color w:val="000000"/>
                <w:sz w:val="20"/>
                <w:szCs w:val="20"/>
              </w:rPr>
            </w:pPr>
            <w:r>
              <w:rPr>
                <w:rFonts w:ascii="Tahoma" w:hAnsi="Tahoma" w:cs="Tahoma"/>
                <w:color w:val="000000"/>
                <w:sz w:val="20"/>
                <w:szCs w:val="20"/>
              </w:rPr>
              <w:t>345</w:t>
            </w:r>
          </w:p>
        </w:tc>
        <w:tc>
          <w:tcPr>
            <w:tcW w:w="865" w:type="dxa"/>
            <w:tcBorders>
              <w:top w:val="single" w:color="auto" w:sz="4" w:space="0"/>
              <w:left w:val="single" w:color="auto" w:sz="4" w:space="0"/>
              <w:bottom w:val="single" w:color="auto" w:sz="4" w:space="0"/>
              <w:right w:val="single" w:color="auto" w:sz="4" w:space="0"/>
            </w:tcBorders>
            <w:noWrap/>
            <w:vAlign w:val="center"/>
          </w:tcPr>
          <w:p w14:paraId="2D26E2C2">
            <w:pPr>
              <w:spacing w:after="0" w:line="240" w:lineRule="auto"/>
              <w:jc w:val="center"/>
              <w:rPr>
                <w:rFonts w:ascii="Tahoma" w:hAnsi="Tahoma" w:cs="Tahoma"/>
                <w:color w:val="000000"/>
                <w:sz w:val="20"/>
                <w:szCs w:val="20"/>
              </w:rPr>
            </w:pPr>
            <w:r>
              <w:rPr>
                <w:rFonts w:ascii="Tahoma" w:hAnsi="Tahoma" w:cs="Tahoma"/>
                <w:color w:val="000000"/>
                <w:sz w:val="20"/>
                <w:szCs w:val="20"/>
              </w:rPr>
              <w:t>2.250</w:t>
            </w:r>
          </w:p>
        </w:tc>
        <w:tc>
          <w:tcPr>
            <w:tcW w:w="665" w:type="dxa"/>
            <w:tcBorders>
              <w:top w:val="single" w:color="auto" w:sz="4" w:space="0"/>
              <w:left w:val="single" w:color="auto" w:sz="4" w:space="0"/>
              <w:bottom w:val="single" w:color="auto" w:sz="4" w:space="0"/>
              <w:right w:val="single" w:color="auto" w:sz="4" w:space="0"/>
            </w:tcBorders>
            <w:noWrap/>
            <w:vAlign w:val="center"/>
          </w:tcPr>
          <w:p w14:paraId="47D5F1B6">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75A6A6A9">
            <w:pPr>
              <w:spacing w:after="0" w:line="240" w:lineRule="auto"/>
              <w:jc w:val="center"/>
              <w:rPr>
                <w:rFonts w:ascii="Tahoma" w:hAnsi="Tahoma" w:cs="Tahoma"/>
                <w:color w:val="000000"/>
                <w:sz w:val="20"/>
                <w:szCs w:val="20"/>
              </w:rPr>
            </w:pPr>
            <w:r>
              <w:rPr>
                <w:rFonts w:ascii="Tahoma" w:hAnsi="Tahoma" w:cs="Tahoma"/>
                <w:color w:val="000000"/>
                <w:sz w:val="20"/>
                <w:szCs w:val="20"/>
              </w:rPr>
              <w:t>OMEPRAZOL INJETÁVEL 40 MG/ML, EM AMPOLAS DE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5548F8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8137B9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E787318">
            <w:pPr>
              <w:spacing w:after="0" w:line="240" w:lineRule="auto"/>
              <w:jc w:val="center"/>
              <w:rPr>
                <w:rFonts w:ascii="Tahoma" w:hAnsi="Tahoma" w:cs="Tahoma"/>
                <w:color w:val="000000"/>
                <w:sz w:val="20"/>
                <w:szCs w:val="20"/>
              </w:rPr>
            </w:pPr>
          </w:p>
        </w:tc>
      </w:tr>
      <w:tr w14:paraId="46CD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83EAC16">
            <w:pPr>
              <w:spacing w:after="0" w:line="240" w:lineRule="auto"/>
              <w:jc w:val="center"/>
              <w:rPr>
                <w:rFonts w:ascii="Tahoma" w:hAnsi="Tahoma" w:cs="Tahoma"/>
                <w:color w:val="000000"/>
                <w:sz w:val="20"/>
                <w:szCs w:val="20"/>
              </w:rPr>
            </w:pPr>
            <w:r>
              <w:rPr>
                <w:rFonts w:ascii="Tahoma" w:hAnsi="Tahoma" w:cs="Tahoma"/>
                <w:color w:val="000000"/>
                <w:sz w:val="20"/>
                <w:szCs w:val="20"/>
              </w:rPr>
              <w:t>346</w:t>
            </w:r>
          </w:p>
        </w:tc>
        <w:tc>
          <w:tcPr>
            <w:tcW w:w="865" w:type="dxa"/>
            <w:tcBorders>
              <w:top w:val="single" w:color="auto" w:sz="4" w:space="0"/>
              <w:left w:val="single" w:color="auto" w:sz="4" w:space="0"/>
              <w:bottom w:val="single" w:color="auto" w:sz="4" w:space="0"/>
              <w:right w:val="single" w:color="auto" w:sz="4" w:space="0"/>
            </w:tcBorders>
            <w:noWrap/>
            <w:vAlign w:val="center"/>
          </w:tcPr>
          <w:p w14:paraId="575C9DEF">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1723C0C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1A75BCC">
            <w:pPr>
              <w:spacing w:after="0" w:line="240" w:lineRule="auto"/>
              <w:jc w:val="center"/>
              <w:rPr>
                <w:rFonts w:ascii="Tahoma" w:hAnsi="Tahoma" w:cs="Tahoma"/>
                <w:color w:val="000000"/>
                <w:sz w:val="20"/>
                <w:szCs w:val="20"/>
              </w:rPr>
            </w:pPr>
            <w:r>
              <w:rPr>
                <w:rFonts w:ascii="Tahoma" w:hAnsi="Tahoma" w:cs="Tahoma"/>
                <w:color w:val="000000"/>
                <w:sz w:val="20"/>
                <w:szCs w:val="20"/>
              </w:rPr>
              <w:t>OMEPRAZOL MAGNESIO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C79823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C85616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3F69C10">
            <w:pPr>
              <w:spacing w:after="0" w:line="240" w:lineRule="auto"/>
              <w:jc w:val="center"/>
              <w:rPr>
                <w:rFonts w:ascii="Tahoma" w:hAnsi="Tahoma" w:cs="Tahoma"/>
                <w:color w:val="000000"/>
                <w:sz w:val="20"/>
                <w:szCs w:val="20"/>
              </w:rPr>
            </w:pPr>
          </w:p>
        </w:tc>
      </w:tr>
      <w:tr w14:paraId="391E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2D0CE9E">
            <w:pPr>
              <w:spacing w:after="0" w:line="240" w:lineRule="auto"/>
              <w:jc w:val="center"/>
              <w:rPr>
                <w:rFonts w:ascii="Tahoma" w:hAnsi="Tahoma" w:cs="Tahoma"/>
                <w:color w:val="000000"/>
                <w:sz w:val="20"/>
                <w:szCs w:val="20"/>
              </w:rPr>
            </w:pPr>
            <w:r>
              <w:rPr>
                <w:rFonts w:ascii="Tahoma" w:hAnsi="Tahoma" w:cs="Tahoma"/>
                <w:color w:val="000000"/>
                <w:sz w:val="20"/>
                <w:szCs w:val="20"/>
              </w:rPr>
              <w:t>347</w:t>
            </w:r>
          </w:p>
        </w:tc>
        <w:tc>
          <w:tcPr>
            <w:tcW w:w="865" w:type="dxa"/>
            <w:tcBorders>
              <w:top w:val="single" w:color="auto" w:sz="4" w:space="0"/>
              <w:left w:val="single" w:color="auto" w:sz="4" w:space="0"/>
              <w:bottom w:val="single" w:color="auto" w:sz="4" w:space="0"/>
              <w:right w:val="single" w:color="auto" w:sz="4" w:space="0"/>
            </w:tcBorders>
            <w:noWrap/>
            <w:vAlign w:val="center"/>
          </w:tcPr>
          <w:p w14:paraId="7F9369AC">
            <w:pPr>
              <w:spacing w:after="0" w:line="240" w:lineRule="auto"/>
              <w:jc w:val="center"/>
              <w:rPr>
                <w:rFonts w:ascii="Tahoma" w:hAnsi="Tahoma" w:cs="Tahoma"/>
                <w:color w:val="000000"/>
                <w:sz w:val="20"/>
                <w:szCs w:val="20"/>
              </w:rPr>
            </w:pPr>
            <w:r>
              <w:rPr>
                <w:rFonts w:ascii="Tahoma" w:hAnsi="Tahoma" w:cs="Tahoma"/>
                <w:color w:val="000000"/>
                <w:sz w:val="20"/>
                <w:szCs w:val="20"/>
              </w:rPr>
              <w:t>270.000</w:t>
            </w:r>
          </w:p>
        </w:tc>
        <w:tc>
          <w:tcPr>
            <w:tcW w:w="665" w:type="dxa"/>
            <w:tcBorders>
              <w:top w:val="single" w:color="auto" w:sz="4" w:space="0"/>
              <w:left w:val="single" w:color="auto" w:sz="4" w:space="0"/>
              <w:bottom w:val="single" w:color="auto" w:sz="4" w:space="0"/>
              <w:right w:val="single" w:color="auto" w:sz="4" w:space="0"/>
            </w:tcBorders>
            <w:noWrap/>
            <w:vAlign w:val="center"/>
          </w:tcPr>
          <w:p w14:paraId="5549E95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F8A749F">
            <w:pPr>
              <w:spacing w:after="0" w:line="240" w:lineRule="auto"/>
              <w:jc w:val="center"/>
              <w:rPr>
                <w:rFonts w:ascii="Tahoma" w:hAnsi="Tahoma" w:cs="Tahoma"/>
                <w:color w:val="000000"/>
                <w:sz w:val="20"/>
                <w:szCs w:val="20"/>
              </w:rPr>
            </w:pPr>
            <w:r>
              <w:rPr>
                <w:rFonts w:ascii="Tahoma" w:hAnsi="Tahoma" w:cs="Tahoma"/>
                <w:color w:val="000000"/>
                <w:sz w:val="20"/>
                <w:szCs w:val="20"/>
              </w:rPr>
              <w:t>OMEPRAZOL 20 MG CÁPSULA EMBALAGEM HOSPITALAR</w:t>
            </w:r>
          </w:p>
        </w:tc>
        <w:tc>
          <w:tcPr>
            <w:tcW w:w="993" w:type="dxa"/>
            <w:tcBorders>
              <w:top w:val="single" w:color="auto" w:sz="4" w:space="0"/>
              <w:left w:val="single" w:color="auto" w:sz="4" w:space="0"/>
              <w:bottom w:val="single" w:color="auto" w:sz="4" w:space="0"/>
              <w:right w:val="single" w:color="auto" w:sz="4" w:space="0"/>
            </w:tcBorders>
            <w:noWrap/>
            <w:vAlign w:val="center"/>
          </w:tcPr>
          <w:p w14:paraId="4DA8B77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C929FC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00774F3">
            <w:pPr>
              <w:spacing w:after="0" w:line="240" w:lineRule="auto"/>
              <w:jc w:val="center"/>
              <w:rPr>
                <w:rFonts w:ascii="Tahoma" w:hAnsi="Tahoma" w:cs="Tahoma"/>
                <w:color w:val="000000"/>
                <w:sz w:val="20"/>
                <w:szCs w:val="20"/>
              </w:rPr>
            </w:pPr>
          </w:p>
        </w:tc>
      </w:tr>
      <w:tr w14:paraId="331B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A76C7A5">
            <w:pPr>
              <w:spacing w:after="0" w:line="240" w:lineRule="auto"/>
              <w:jc w:val="center"/>
              <w:rPr>
                <w:rFonts w:ascii="Tahoma" w:hAnsi="Tahoma" w:cs="Tahoma"/>
                <w:color w:val="000000"/>
                <w:sz w:val="20"/>
                <w:szCs w:val="20"/>
              </w:rPr>
            </w:pPr>
            <w:r>
              <w:rPr>
                <w:rFonts w:ascii="Tahoma" w:hAnsi="Tahoma" w:cs="Tahoma"/>
                <w:color w:val="000000"/>
                <w:sz w:val="20"/>
                <w:szCs w:val="20"/>
              </w:rPr>
              <w:t>348</w:t>
            </w:r>
          </w:p>
        </w:tc>
        <w:tc>
          <w:tcPr>
            <w:tcW w:w="865" w:type="dxa"/>
            <w:tcBorders>
              <w:top w:val="single" w:color="auto" w:sz="4" w:space="0"/>
              <w:left w:val="single" w:color="auto" w:sz="4" w:space="0"/>
              <w:bottom w:val="single" w:color="auto" w:sz="4" w:space="0"/>
              <w:right w:val="single" w:color="auto" w:sz="4" w:space="0"/>
            </w:tcBorders>
            <w:noWrap/>
            <w:vAlign w:val="center"/>
          </w:tcPr>
          <w:p w14:paraId="19D5EFDE">
            <w:pPr>
              <w:spacing w:after="0" w:line="240" w:lineRule="auto"/>
              <w:jc w:val="center"/>
              <w:rPr>
                <w:rFonts w:ascii="Tahoma" w:hAnsi="Tahoma" w:cs="Tahoma"/>
                <w:color w:val="000000"/>
                <w:sz w:val="20"/>
                <w:szCs w:val="20"/>
              </w:rPr>
            </w:pPr>
            <w:r>
              <w:rPr>
                <w:rFonts w:ascii="Tahoma" w:hAnsi="Tahoma" w:cs="Tahoma"/>
                <w:color w:val="000000"/>
                <w:sz w:val="20"/>
                <w:szCs w:val="20"/>
              </w:rPr>
              <w:t>1.728</w:t>
            </w:r>
          </w:p>
        </w:tc>
        <w:tc>
          <w:tcPr>
            <w:tcW w:w="665" w:type="dxa"/>
            <w:tcBorders>
              <w:top w:val="single" w:color="auto" w:sz="4" w:space="0"/>
              <w:left w:val="single" w:color="auto" w:sz="4" w:space="0"/>
              <w:bottom w:val="single" w:color="auto" w:sz="4" w:space="0"/>
              <w:right w:val="single" w:color="auto" w:sz="4" w:space="0"/>
            </w:tcBorders>
            <w:noWrap/>
            <w:vAlign w:val="center"/>
          </w:tcPr>
          <w:p w14:paraId="3F5FD2D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A286EFA">
            <w:pPr>
              <w:spacing w:after="0" w:line="240" w:lineRule="auto"/>
              <w:jc w:val="center"/>
              <w:rPr>
                <w:rFonts w:ascii="Tahoma" w:hAnsi="Tahoma" w:cs="Tahoma"/>
                <w:color w:val="000000"/>
                <w:sz w:val="20"/>
                <w:szCs w:val="20"/>
              </w:rPr>
            </w:pPr>
            <w:r>
              <w:rPr>
                <w:rFonts w:ascii="Tahoma" w:hAnsi="Tahoma" w:cs="Tahoma"/>
                <w:color w:val="000000"/>
                <w:sz w:val="20"/>
                <w:szCs w:val="20"/>
              </w:rPr>
              <w:t>OTILÔNIO BROMETO, CONCENTRAÇÃO: 40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C3643B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8D1781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6F9AAD5">
            <w:pPr>
              <w:spacing w:after="0" w:line="240" w:lineRule="auto"/>
              <w:jc w:val="center"/>
              <w:rPr>
                <w:rFonts w:ascii="Tahoma" w:hAnsi="Tahoma" w:cs="Tahoma"/>
                <w:color w:val="000000"/>
                <w:sz w:val="20"/>
                <w:szCs w:val="20"/>
              </w:rPr>
            </w:pPr>
          </w:p>
        </w:tc>
      </w:tr>
      <w:tr w14:paraId="5529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E312E48">
            <w:pPr>
              <w:spacing w:after="0" w:line="240" w:lineRule="auto"/>
              <w:jc w:val="center"/>
              <w:rPr>
                <w:rFonts w:ascii="Tahoma" w:hAnsi="Tahoma" w:cs="Tahoma"/>
                <w:color w:val="000000"/>
                <w:sz w:val="20"/>
                <w:szCs w:val="20"/>
              </w:rPr>
            </w:pPr>
            <w:r>
              <w:rPr>
                <w:rFonts w:ascii="Tahoma" w:hAnsi="Tahoma" w:cs="Tahoma"/>
                <w:color w:val="000000"/>
                <w:sz w:val="20"/>
                <w:szCs w:val="20"/>
              </w:rPr>
              <w:t>349</w:t>
            </w:r>
          </w:p>
        </w:tc>
        <w:tc>
          <w:tcPr>
            <w:tcW w:w="865" w:type="dxa"/>
            <w:tcBorders>
              <w:top w:val="single" w:color="auto" w:sz="4" w:space="0"/>
              <w:left w:val="single" w:color="auto" w:sz="4" w:space="0"/>
              <w:bottom w:val="single" w:color="auto" w:sz="4" w:space="0"/>
              <w:right w:val="single" w:color="auto" w:sz="4" w:space="0"/>
            </w:tcBorders>
            <w:noWrap/>
            <w:vAlign w:val="center"/>
          </w:tcPr>
          <w:p w14:paraId="7FC94A1B">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682CF8B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04EC86C">
            <w:pPr>
              <w:spacing w:after="0" w:line="240" w:lineRule="auto"/>
              <w:jc w:val="center"/>
              <w:rPr>
                <w:rFonts w:ascii="Tahoma" w:hAnsi="Tahoma" w:cs="Tahoma"/>
                <w:color w:val="000000"/>
                <w:sz w:val="20"/>
                <w:szCs w:val="20"/>
              </w:rPr>
            </w:pPr>
            <w:r>
              <w:rPr>
                <w:rFonts w:ascii="Tahoma" w:hAnsi="Tahoma" w:cs="Tahoma"/>
                <w:color w:val="000000"/>
                <w:sz w:val="20"/>
                <w:szCs w:val="20"/>
              </w:rPr>
              <w:t>OXALATO DE ESCITALOPRAM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96B8A5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DA6DA6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516C253">
            <w:pPr>
              <w:spacing w:after="0" w:line="240" w:lineRule="auto"/>
              <w:jc w:val="center"/>
              <w:rPr>
                <w:rFonts w:ascii="Tahoma" w:hAnsi="Tahoma" w:cs="Tahoma"/>
                <w:color w:val="000000"/>
                <w:sz w:val="20"/>
                <w:szCs w:val="20"/>
              </w:rPr>
            </w:pPr>
          </w:p>
        </w:tc>
      </w:tr>
      <w:tr w14:paraId="44DE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68B9271">
            <w:pPr>
              <w:spacing w:after="0" w:line="240" w:lineRule="auto"/>
              <w:jc w:val="center"/>
              <w:rPr>
                <w:rFonts w:ascii="Tahoma" w:hAnsi="Tahoma" w:cs="Tahoma"/>
                <w:color w:val="000000"/>
                <w:sz w:val="20"/>
                <w:szCs w:val="20"/>
              </w:rPr>
            </w:pPr>
            <w:r>
              <w:rPr>
                <w:rFonts w:ascii="Tahoma" w:hAnsi="Tahoma" w:cs="Tahoma"/>
                <w:color w:val="000000"/>
                <w:sz w:val="20"/>
                <w:szCs w:val="20"/>
              </w:rPr>
              <w:t>350</w:t>
            </w:r>
          </w:p>
        </w:tc>
        <w:tc>
          <w:tcPr>
            <w:tcW w:w="865" w:type="dxa"/>
            <w:tcBorders>
              <w:top w:val="single" w:color="auto" w:sz="4" w:space="0"/>
              <w:left w:val="single" w:color="auto" w:sz="4" w:space="0"/>
              <w:bottom w:val="single" w:color="auto" w:sz="4" w:space="0"/>
              <w:right w:val="single" w:color="auto" w:sz="4" w:space="0"/>
            </w:tcBorders>
            <w:noWrap/>
            <w:vAlign w:val="center"/>
          </w:tcPr>
          <w:p w14:paraId="237DB8F7">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292DB34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94257B8">
            <w:pPr>
              <w:spacing w:after="0" w:line="240" w:lineRule="auto"/>
              <w:jc w:val="center"/>
              <w:rPr>
                <w:rFonts w:ascii="Tahoma" w:hAnsi="Tahoma" w:cs="Tahoma"/>
                <w:color w:val="000000"/>
                <w:sz w:val="20"/>
                <w:szCs w:val="20"/>
              </w:rPr>
            </w:pPr>
            <w:r>
              <w:rPr>
                <w:rFonts w:ascii="Tahoma" w:hAnsi="Tahoma" w:cs="Tahoma"/>
                <w:color w:val="000000"/>
                <w:sz w:val="20"/>
                <w:szCs w:val="20"/>
              </w:rPr>
              <w:t>OXALATO DE ESCITALOPRAM 20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12C13E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304212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0793475">
            <w:pPr>
              <w:spacing w:after="0" w:line="240" w:lineRule="auto"/>
              <w:jc w:val="center"/>
              <w:rPr>
                <w:rFonts w:ascii="Tahoma" w:hAnsi="Tahoma" w:cs="Tahoma"/>
                <w:color w:val="000000"/>
                <w:sz w:val="20"/>
                <w:szCs w:val="20"/>
              </w:rPr>
            </w:pPr>
          </w:p>
        </w:tc>
      </w:tr>
      <w:tr w14:paraId="3F5D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A271EB8">
            <w:pPr>
              <w:spacing w:after="0" w:line="240" w:lineRule="auto"/>
              <w:jc w:val="center"/>
              <w:rPr>
                <w:rFonts w:ascii="Tahoma" w:hAnsi="Tahoma" w:cs="Tahoma"/>
                <w:color w:val="000000"/>
                <w:sz w:val="20"/>
                <w:szCs w:val="20"/>
              </w:rPr>
            </w:pPr>
            <w:r>
              <w:rPr>
                <w:rFonts w:ascii="Tahoma" w:hAnsi="Tahoma" w:cs="Tahoma"/>
                <w:color w:val="000000"/>
                <w:sz w:val="20"/>
                <w:szCs w:val="20"/>
              </w:rPr>
              <w:t>351</w:t>
            </w:r>
          </w:p>
        </w:tc>
        <w:tc>
          <w:tcPr>
            <w:tcW w:w="865" w:type="dxa"/>
            <w:tcBorders>
              <w:top w:val="single" w:color="auto" w:sz="4" w:space="0"/>
              <w:left w:val="single" w:color="auto" w:sz="4" w:space="0"/>
              <w:bottom w:val="single" w:color="auto" w:sz="4" w:space="0"/>
              <w:right w:val="single" w:color="auto" w:sz="4" w:space="0"/>
            </w:tcBorders>
            <w:noWrap/>
            <w:vAlign w:val="center"/>
          </w:tcPr>
          <w:p w14:paraId="69D23B3A">
            <w:pPr>
              <w:spacing w:after="0" w:line="240" w:lineRule="auto"/>
              <w:jc w:val="center"/>
              <w:rPr>
                <w:rFonts w:ascii="Tahoma" w:hAnsi="Tahoma" w:cs="Tahoma"/>
                <w:color w:val="000000"/>
                <w:sz w:val="20"/>
                <w:szCs w:val="20"/>
              </w:rPr>
            </w:pPr>
            <w:r>
              <w:rPr>
                <w:rFonts w:ascii="Tahoma" w:hAnsi="Tahoma" w:cs="Tahoma"/>
                <w:color w:val="000000"/>
                <w:sz w:val="20"/>
                <w:szCs w:val="20"/>
              </w:rPr>
              <w:t>54</w:t>
            </w:r>
          </w:p>
        </w:tc>
        <w:tc>
          <w:tcPr>
            <w:tcW w:w="665" w:type="dxa"/>
            <w:tcBorders>
              <w:top w:val="single" w:color="auto" w:sz="4" w:space="0"/>
              <w:left w:val="single" w:color="auto" w:sz="4" w:space="0"/>
              <w:bottom w:val="single" w:color="auto" w:sz="4" w:space="0"/>
              <w:right w:val="single" w:color="auto" w:sz="4" w:space="0"/>
            </w:tcBorders>
            <w:noWrap/>
            <w:vAlign w:val="center"/>
          </w:tcPr>
          <w:p w14:paraId="41371DBA">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7A7C337F">
            <w:pPr>
              <w:spacing w:after="0" w:line="240" w:lineRule="auto"/>
              <w:jc w:val="center"/>
              <w:rPr>
                <w:rFonts w:ascii="Tahoma" w:hAnsi="Tahoma" w:cs="Tahoma"/>
                <w:color w:val="000000"/>
                <w:sz w:val="20"/>
                <w:szCs w:val="20"/>
              </w:rPr>
            </w:pPr>
            <w:r>
              <w:rPr>
                <w:rFonts w:ascii="Tahoma" w:hAnsi="Tahoma" w:cs="Tahoma"/>
                <w:color w:val="000000"/>
                <w:sz w:val="20"/>
                <w:szCs w:val="20"/>
              </w:rPr>
              <w:t>OXALATO DE ESCITALOPRAM 20 MG/ML - 15 ML</w:t>
            </w:r>
          </w:p>
        </w:tc>
        <w:tc>
          <w:tcPr>
            <w:tcW w:w="993" w:type="dxa"/>
            <w:tcBorders>
              <w:top w:val="single" w:color="auto" w:sz="4" w:space="0"/>
              <w:left w:val="single" w:color="auto" w:sz="4" w:space="0"/>
              <w:bottom w:val="single" w:color="auto" w:sz="4" w:space="0"/>
              <w:right w:val="single" w:color="auto" w:sz="4" w:space="0"/>
            </w:tcBorders>
            <w:noWrap/>
            <w:vAlign w:val="center"/>
          </w:tcPr>
          <w:p w14:paraId="09D0818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F06E62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6B8172B">
            <w:pPr>
              <w:spacing w:after="0" w:line="240" w:lineRule="auto"/>
              <w:jc w:val="center"/>
              <w:rPr>
                <w:rFonts w:ascii="Tahoma" w:hAnsi="Tahoma" w:cs="Tahoma"/>
                <w:color w:val="000000"/>
                <w:sz w:val="20"/>
                <w:szCs w:val="20"/>
              </w:rPr>
            </w:pPr>
          </w:p>
        </w:tc>
      </w:tr>
      <w:tr w14:paraId="18BE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B56DA09">
            <w:pPr>
              <w:spacing w:after="0" w:line="240" w:lineRule="auto"/>
              <w:jc w:val="center"/>
              <w:rPr>
                <w:rFonts w:ascii="Tahoma" w:hAnsi="Tahoma" w:cs="Tahoma"/>
                <w:color w:val="000000"/>
                <w:sz w:val="20"/>
                <w:szCs w:val="20"/>
              </w:rPr>
            </w:pPr>
            <w:r>
              <w:rPr>
                <w:rFonts w:ascii="Tahoma" w:hAnsi="Tahoma" w:cs="Tahoma"/>
                <w:color w:val="000000"/>
                <w:sz w:val="20"/>
                <w:szCs w:val="20"/>
              </w:rPr>
              <w:t>352</w:t>
            </w:r>
          </w:p>
        </w:tc>
        <w:tc>
          <w:tcPr>
            <w:tcW w:w="865" w:type="dxa"/>
            <w:tcBorders>
              <w:top w:val="single" w:color="auto" w:sz="4" w:space="0"/>
              <w:left w:val="single" w:color="auto" w:sz="4" w:space="0"/>
              <w:bottom w:val="single" w:color="auto" w:sz="4" w:space="0"/>
              <w:right w:val="single" w:color="auto" w:sz="4" w:space="0"/>
            </w:tcBorders>
            <w:noWrap/>
            <w:vAlign w:val="center"/>
          </w:tcPr>
          <w:p w14:paraId="1DF74D22">
            <w:pPr>
              <w:spacing w:after="0" w:line="240" w:lineRule="auto"/>
              <w:jc w:val="center"/>
              <w:rPr>
                <w:rFonts w:ascii="Tahoma" w:hAnsi="Tahoma" w:cs="Tahoma"/>
                <w:color w:val="000000"/>
                <w:sz w:val="20"/>
                <w:szCs w:val="20"/>
              </w:rPr>
            </w:pPr>
            <w:r>
              <w:rPr>
                <w:rFonts w:ascii="Tahoma" w:hAnsi="Tahoma" w:cs="Tahoma"/>
                <w:color w:val="000000"/>
                <w:sz w:val="20"/>
                <w:szCs w:val="20"/>
              </w:rPr>
              <w:t>40.500</w:t>
            </w:r>
          </w:p>
        </w:tc>
        <w:tc>
          <w:tcPr>
            <w:tcW w:w="665" w:type="dxa"/>
            <w:tcBorders>
              <w:top w:val="single" w:color="auto" w:sz="4" w:space="0"/>
              <w:left w:val="single" w:color="auto" w:sz="4" w:space="0"/>
              <w:bottom w:val="single" w:color="auto" w:sz="4" w:space="0"/>
              <w:right w:val="single" w:color="auto" w:sz="4" w:space="0"/>
            </w:tcBorders>
            <w:noWrap/>
            <w:vAlign w:val="center"/>
          </w:tcPr>
          <w:p w14:paraId="3356DE3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6983ED9">
            <w:pPr>
              <w:spacing w:after="0" w:line="240" w:lineRule="auto"/>
              <w:jc w:val="center"/>
              <w:rPr>
                <w:rFonts w:ascii="Tahoma" w:hAnsi="Tahoma" w:cs="Tahoma"/>
                <w:color w:val="000000"/>
                <w:sz w:val="20"/>
                <w:szCs w:val="20"/>
              </w:rPr>
            </w:pPr>
            <w:r>
              <w:rPr>
                <w:rFonts w:ascii="Tahoma" w:hAnsi="Tahoma" w:cs="Tahoma"/>
                <w:color w:val="000000"/>
                <w:sz w:val="20"/>
                <w:szCs w:val="20"/>
              </w:rPr>
              <w:t>OXCARBAZEPINA 300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9AFD44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96EE87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ED97DDE">
            <w:pPr>
              <w:spacing w:after="0" w:line="240" w:lineRule="auto"/>
              <w:jc w:val="center"/>
              <w:rPr>
                <w:rFonts w:ascii="Tahoma" w:hAnsi="Tahoma" w:cs="Tahoma"/>
                <w:color w:val="000000"/>
                <w:sz w:val="20"/>
                <w:szCs w:val="20"/>
              </w:rPr>
            </w:pPr>
          </w:p>
        </w:tc>
      </w:tr>
      <w:tr w14:paraId="7BA1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DD6F54F">
            <w:pPr>
              <w:spacing w:after="0" w:line="240" w:lineRule="auto"/>
              <w:jc w:val="center"/>
              <w:rPr>
                <w:rFonts w:ascii="Tahoma" w:hAnsi="Tahoma" w:cs="Tahoma"/>
                <w:color w:val="000000"/>
                <w:sz w:val="20"/>
                <w:szCs w:val="20"/>
              </w:rPr>
            </w:pPr>
            <w:r>
              <w:rPr>
                <w:rFonts w:ascii="Tahoma" w:hAnsi="Tahoma" w:cs="Tahoma"/>
                <w:color w:val="000000"/>
                <w:sz w:val="20"/>
                <w:szCs w:val="20"/>
              </w:rPr>
              <w:t>353</w:t>
            </w:r>
          </w:p>
        </w:tc>
        <w:tc>
          <w:tcPr>
            <w:tcW w:w="865" w:type="dxa"/>
            <w:tcBorders>
              <w:top w:val="single" w:color="auto" w:sz="4" w:space="0"/>
              <w:left w:val="single" w:color="auto" w:sz="4" w:space="0"/>
              <w:bottom w:val="single" w:color="auto" w:sz="4" w:space="0"/>
              <w:right w:val="single" w:color="auto" w:sz="4" w:space="0"/>
            </w:tcBorders>
            <w:noWrap/>
            <w:vAlign w:val="center"/>
          </w:tcPr>
          <w:p w14:paraId="1A8DBBBB">
            <w:pPr>
              <w:spacing w:after="0" w:line="240" w:lineRule="auto"/>
              <w:jc w:val="center"/>
              <w:rPr>
                <w:rFonts w:ascii="Tahoma" w:hAnsi="Tahoma" w:cs="Tahoma"/>
                <w:color w:val="000000"/>
                <w:sz w:val="20"/>
                <w:szCs w:val="20"/>
              </w:rPr>
            </w:pPr>
            <w:r>
              <w:rPr>
                <w:rFonts w:ascii="Tahoma" w:hAnsi="Tahoma" w:cs="Tahoma"/>
                <w:color w:val="000000"/>
                <w:sz w:val="20"/>
                <w:szCs w:val="20"/>
              </w:rPr>
              <w:t>27.000</w:t>
            </w:r>
          </w:p>
        </w:tc>
        <w:tc>
          <w:tcPr>
            <w:tcW w:w="665" w:type="dxa"/>
            <w:tcBorders>
              <w:top w:val="single" w:color="auto" w:sz="4" w:space="0"/>
              <w:left w:val="single" w:color="auto" w:sz="4" w:space="0"/>
              <w:bottom w:val="single" w:color="auto" w:sz="4" w:space="0"/>
              <w:right w:val="single" w:color="auto" w:sz="4" w:space="0"/>
            </w:tcBorders>
            <w:noWrap/>
            <w:vAlign w:val="center"/>
          </w:tcPr>
          <w:p w14:paraId="4A67BB3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886155C">
            <w:pPr>
              <w:spacing w:after="0" w:line="240" w:lineRule="auto"/>
              <w:jc w:val="center"/>
              <w:rPr>
                <w:rFonts w:ascii="Tahoma" w:hAnsi="Tahoma" w:cs="Tahoma"/>
                <w:color w:val="000000"/>
                <w:sz w:val="20"/>
                <w:szCs w:val="20"/>
              </w:rPr>
            </w:pPr>
            <w:r>
              <w:rPr>
                <w:rFonts w:ascii="Tahoma" w:hAnsi="Tahoma" w:cs="Tahoma"/>
                <w:color w:val="000000"/>
                <w:sz w:val="20"/>
                <w:szCs w:val="20"/>
              </w:rPr>
              <w:t>OXCARBAZEPINA 600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AEE1EE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C23308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D0A350A">
            <w:pPr>
              <w:spacing w:after="0" w:line="240" w:lineRule="auto"/>
              <w:jc w:val="center"/>
              <w:rPr>
                <w:rFonts w:ascii="Tahoma" w:hAnsi="Tahoma" w:cs="Tahoma"/>
                <w:color w:val="000000"/>
                <w:sz w:val="20"/>
                <w:szCs w:val="20"/>
              </w:rPr>
            </w:pPr>
          </w:p>
        </w:tc>
      </w:tr>
      <w:tr w14:paraId="0E82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0AD3146">
            <w:pPr>
              <w:spacing w:after="0" w:line="240" w:lineRule="auto"/>
              <w:jc w:val="center"/>
              <w:rPr>
                <w:rFonts w:ascii="Tahoma" w:hAnsi="Tahoma" w:cs="Tahoma"/>
                <w:color w:val="000000"/>
                <w:sz w:val="20"/>
                <w:szCs w:val="20"/>
              </w:rPr>
            </w:pPr>
            <w:r>
              <w:rPr>
                <w:rFonts w:ascii="Tahoma" w:hAnsi="Tahoma" w:cs="Tahoma"/>
                <w:color w:val="000000"/>
                <w:sz w:val="20"/>
                <w:szCs w:val="20"/>
              </w:rPr>
              <w:t>354</w:t>
            </w:r>
          </w:p>
        </w:tc>
        <w:tc>
          <w:tcPr>
            <w:tcW w:w="865" w:type="dxa"/>
            <w:tcBorders>
              <w:top w:val="single" w:color="auto" w:sz="4" w:space="0"/>
              <w:left w:val="single" w:color="auto" w:sz="4" w:space="0"/>
              <w:bottom w:val="single" w:color="auto" w:sz="4" w:space="0"/>
              <w:right w:val="single" w:color="auto" w:sz="4" w:space="0"/>
            </w:tcBorders>
            <w:noWrap/>
            <w:vAlign w:val="center"/>
          </w:tcPr>
          <w:p w14:paraId="0F47F0B9">
            <w:pPr>
              <w:spacing w:after="0" w:line="240" w:lineRule="auto"/>
              <w:jc w:val="center"/>
              <w:rPr>
                <w:rFonts w:ascii="Tahoma" w:hAnsi="Tahoma" w:cs="Tahoma"/>
                <w:color w:val="000000"/>
                <w:sz w:val="20"/>
                <w:szCs w:val="20"/>
              </w:rPr>
            </w:pPr>
            <w:r>
              <w:rPr>
                <w:rFonts w:ascii="Tahoma" w:hAnsi="Tahoma" w:cs="Tahoma"/>
                <w:color w:val="000000"/>
                <w:sz w:val="20"/>
                <w:szCs w:val="20"/>
              </w:rPr>
              <w:t>6.750</w:t>
            </w:r>
          </w:p>
        </w:tc>
        <w:tc>
          <w:tcPr>
            <w:tcW w:w="665" w:type="dxa"/>
            <w:tcBorders>
              <w:top w:val="single" w:color="auto" w:sz="4" w:space="0"/>
              <w:left w:val="single" w:color="auto" w:sz="4" w:space="0"/>
              <w:bottom w:val="single" w:color="auto" w:sz="4" w:space="0"/>
              <w:right w:val="single" w:color="auto" w:sz="4" w:space="0"/>
            </w:tcBorders>
            <w:noWrap/>
            <w:vAlign w:val="center"/>
          </w:tcPr>
          <w:p w14:paraId="55EA95B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37E6EC7">
            <w:pPr>
              <w:spacing w:after="0" w:line="240" w:lineRule="auto"/>
              <w:jc w:val="center"/>
              <w:rPr>
                <w:rFonts w:ascii="Tahoma" w:hAnsi="Tahoma" w:cs="Tahoma"/>
                <w:color w:val="000000"/>
                <w:sz w:val="20"/>
                <w:szCs w:val="20"/>
              </w:rPr>
            </w:pPr>
            <w:r>
              <w:rPr>
                <w:rFonts w:ascii="Tahoma" w:hAnsi="Tahoma" w:cs="Tahoma"/>
                <w:color w:val="000000"/>
                <w:sz w:val="20"/>
                <w:szCs w:val="20"/>
              </w:rPr>
              <w:t>PARACETAMOL GOTAS 200 MG/ML, FRASCO COM 15 ML</w:t>
            </w:r>
          </w:p>
        </w:tc>
        <w:tc>
          <w:tcPr>
            <w:tcW w:w="993" w:type="dxa"/>
            <w:tcBorders>
              <w:top w:val="single" w:color="auto" w:sz="4" w:space="0"/>
              <w:left w:val="single" w:color="auto" w:sz="4" w:space="0"/>
              <w:bottom w:val="single" w:color="auto" w:sz="4" w:space="0"/>
              <w:right w:val="single" w:color="auto" w:sz="4" w:space="0"/>
            </w:tcBorders>
            <w:noWrap/>
            <w:vAlign w:val="center"/>
          </w:tcPr>
          <w:p w14:paraId="446C89A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2E8CE5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83FB153">
            <w:pPr>
              <w:spacing w:after="0" w:line="240" w:lineRule="auto"/>
              <w:jc w:val="center"/>
              <w:rPr>
                <w:rFonts w:ascii="Tahoma" w:hAnsi="Tahoma" w:cs="Tahoma"/>
                <w:color w:val="000000"/>
                <w:sz w:val="20"/>
                <w:szCs w:val="20"/>
              </w:rPr>
            </w:pPr>
          </w:p>
        </w:tc>
      </w:tr>
      <w:tr w14:paraId="51B6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00D40CB">
            <w:pPr>
              <w:spacing w:after="0" w:line="240" w:lineRule="auto"/>
              <w:jc w:val="center"/>
              <w:rPr>
                <w:rFonts w:ascii="Tahoma" w:hAnsi="Tahoma" w:cs="Tahoma"/>
                <w:color w:val="000000"/>
                <w:sz w:val="20"/>
                <w:szCs w:val="20"/>
              </w:rPr>
            </w:pPr>
            <w:r>
              <w:rPr>
                <w:rFonts w:ascii="Tahoma" w:hAnsi="Tahoma" w:cs="Tahoma"/>
                <w:color w:val="000000"/>
                <w:sz w:val="20"/>
                <w:szCs w:val="20"/>
              </w:rPr>
              <w:t>355</w:t>
            </w:r>
          </w:p>
        </w:tc>
        <w:tc>
          <w:tcPr>
            <w:tcW w:w="865" w:type="dxa"/>
            <w:tcBorders>
              <w:top w:val="single" w:color="auto" w:sz="4" w:space="0"/>
              <w:left w:val="single" w:color="auto" w:sz="4" w:space="0"/>
              <w:bottom w:val="single" w:color="auto" w:sz="4" w:space="0"/>
              <w:right w:val="single" w:color="auto" w:sz="4" w:space="0"/>
            </w:tcBorders>
            <w:noWrap/>
            <w:vAlign w:val="center"/>
          </w:tcPr>
          <w:p w14:paraId="577B9013">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3A530B0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EDC1658">
            <w:pPr>
              <w:spacing w:after="0" w:line="240" w:lineRule="auto"/>
              <w:jc w:val="center"/>
              <w:rPr>
                <w:rFonts w:ascii="Tahoma" w:hAnsi="Tahoma" w:cs="Tahoma"/>
                <w:color w:val="000000"/>
                <w:sz w:val="20"/>
                <w:szCs w:val="20"/>
              </w:rPr>
            </w:pPr>
            <w:r>
              <w:rPr>
                <w:rFonts w:ascii="Tahoma" w:hAnsi="Tahoma" w:cs="Tahoma"/>
                <w:color w:val="000000"/>
                <w:sz w:val="20"/>
                <w:szCs w:val="20"/>
              </w:rPr>
              <w:t>PARACETAMOL 500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C51E3E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CA17FD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AB15FDA">
            <w:pPr>
              <w:spacing w:after="0" w:line="240" w:lineRule="auto"/>
              <w:jc w:val="center"/>
              <w:rPr>
                <w:rFonts w:ascii="Tahoma" w:hAnsi="Tahoma" w:cs="Tahoma"/>
                <w:color w:val="000000"/>
                <w:sz w:val="20"/>
                <w:szCs w:val="20"/>
              </w:rPr>
            </w:pPr>
          </w:p>
        </w:tc>
      </w:tr>
      <w:tr w14:paraId="1767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12747B4">
            <w:pPr>
              <w:spacing w:after="0" w:line="240" w:lineRule="auto"/>
              <w:jc w:val="center"/>
              <w:rPr>
                <w:rFonts w:ascii="Tahoma" w:hAnsi="Tahoma" w:cs="Tahoma"/>
                <w:color w:val="000000"/>
                <w:sz w:val="20"/>
                <w:szCs w:val="20"/>
              </w:rPr>
            </w:pPr>
            <w:r>
              <w:rPr>
                <w:rFonts w:ascii="Tahoma" w:hAnsi="Tahoma" w:cs="Tahoma"/>
                <w:color w:val="000000"/>
                <w:sz w:val="20"/>
                <w:szCs w:val="20"/>
              </w:rPr>
              <w:t>356</w:t>
            </w:r>
          </w:p>
        </w:tc>
        <w:tc>
          <w:tcPr>
            <w:tcW w:w="865" w:type="dxa"/>
            <w:tcBorders>
              <w:top w:val="single" w:color="auto" w:sz="4" w:space="0"/>
              <w:left w:val="single" w:color="auto" w:sz="4" w:space="0"/>
              <w:bottom w:val="single" w:color="auto" w:sz="4" w:space="0"/>
              <w:right w:val="single" w:color="auto" w:sz="4" w:space="0"/>
            </w:tcBorders>
            <w:noWrap/>
            <w:vAlign w:val="center"/>
          </w:tcPr>
          <w:p w14:paraId="0AF6BD8E">
            <w:pPr>
              <w:spacing w:after="0" w:line="240" w:lineRule="auto"/>
              <w:jc w:val="center"/>
              <w:rPr>
                <w:rFonts w:ascii="Tahoma" w:hAnsi="Tahoma" w:cs="Tahoma"/>
                <w:color w:val="000000"/>
                <w:sz w:val="20"/>
                <w:szCs w:val="20"/>
              </w:rPr>
            </w:pPr>
            <w:r>
              <w:rPr>
                <w:rFonts w:ascii="Tahoma" w:hAnsi="Tahoma" w:cs="Tahoma"/>
                <w:color w:val="000000"/>
                <w:sz w:val="20"/>
                <w:szCs w:val="20"/>
              </w:rPr>
              <w:t>189.000</w:t>
            </w:r>
          </w:p>
        </w:tc>
        <w:tc>
          <w:tcPr>
            <w:tcW w:w="665" w:type="dxa"/>
            <w:tcBorders>
              <w:top w:val="single" w:color="auto" w:sz="4" w:space="0"/>
              <w:left w:val="single" w:color="auto" w:sz="4" w:space="0"/>
              <w:bottom w:val="single" w:color="auto" w:sz="4" w:space="0"/>
              <w:right w:val="single" w:color="auto" w:sz="4" w:space="0"/>
            </w:tcBorders>
            <w:noWrap/>
            <w:vAlign w:val="center"/>
          </w:tcPr>
          <w:p w14:paraId="36D2991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8491E5E">
            <w:pPr>
              <w:spacing w:after="0" w:line="240" w:lineRule="auto"/>
              <w:jc w:val="center"/>
              <w:rPr>
                <w:rFonts w:ascii="Tahoma" w:hAnsi="Tahoma" w:cs="Tahoma"/>
                <w:color w:val="000000"/>
                <w:sz w:val="20"/>
                <w:szCs w:val="20"/>
              </w:rPr>
            </w:pPr>
            <w:r>
              <w:rPr>
                <w:rFonts w:ascii="Tahoma" w:hAnsi="Tahoma" w:cs="Tahoma"/>
                <w:color w:val="000000"/>
                <w:sz w:val="20"/>
                <w:szCs w:val="20"/>
              </w:rPr>
              <w:t>PAROXETINA 20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81EC96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021325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493DBE3">
            <w:pPr>
              <w:spacing w:after="0" w:line="240" w:lineRule="auto"/>
              <w:jc w:val="center"/>
              <w:rPr>
                <w:rFonts w:ascii="Tahoma" w:hAnsi="Tahoma" w:cs="Tahoma"/>
                <w:color w:val="000000"/>
                <w:sz w:val="20"/>
                <w:szCs w:val="20"/>
              </w:rPr>
            </w:pPr>
          </w:p>
        </w:tc>
      </w:tr>
      <w:tr w14:paraId="2FC0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62C7741">
            <w:pPr>
              <w:spacing w:after="0" w:line="240" w:lineRule="auto"/>
              <w:jc w:val="center"/>
              <w:rPr>
                <w:rFonts w:ascii="Tahoma" w:hAnsi="Tahoma" w:cs="Tahoma"/>
                <w:color w:val="000000"/>
                <w:sz w:val="20"/>
                <w:szCs w:val="20"/>
              </w:rPr>
            </w:pPr>
            <w:r>
              <w:rPr>
                <w:rFonts w:ascii="Tahoma" w:hAnsi="Tahoma" w:cs="Tahoma"/>
                <w:color w:val="000000"/>
                <w:sz w:val="20"/>
                <w:szCs w:val="20"/>
              </w:rPr>
              <w:t>357</w:t>
            </w:r>
          </w:p>
        </w:tc>
        <w:tc>
          <w:tcPr>
            <w:tcW w:w="865" w:type="dxa"/>
            <w:tcBorders>
              <w:top w:val="single" w:color="auto" w:sz="4" w:space="0"/>
              <w:left w:val="single" w:color="auto" w:sz="4" w:space="0"/>
              <w:bottom w:val="single" w:color="auto" w:sz="4" w:space="0"/>
              <w:right w:val="single" w:color="auto" w:sz="4" w:space="0"/>
            </w:tcBorders>
            <w:noWrap/>
            <w:vAlign w:val="center"/>
          </w:tcPr>
          <w:p w14:paraId="22E7F3F3">
            <w:pPr>
              <w:spacing w:after="0" w:line="240" w:lineRule="auto"/>
              <w:jc w:val="center"/>
              <w:rPr>
                <w:rFonts w:ascii="Tahoma" w:hAnsi="Tahoma" w:cs="Tahoma"/>
                <w:color w:val="000000"/>
                <w:sz w:val="20"/>
                <w:szCs w:val="20"/>
              </w:rPr>
            </w:pPr>
            <w:r>
              <w:rPr>
                <w:rFonts w:ascii="Tahoma" w:hAnsi="Tahoma" w:cs="Tahoma"/>
                <w:color w:val="000000"/>
                <w:sz w:val="20"/>
                <w:szCs w:val="20"/>
              </w:rPr>
              <w:t>1.080</w:t>
            </w:r>
          </w:p>
        </w:tc>
        <w:tc>
          <w:tcPr>
            <w:tcW w:w="665" w:type="dxa"/>
            <w:tcBorders>
              <w:top w:val="single" w:color="auto" w:sz="4" w:space="0"/>
              <w:left w:val="single" w:color="auto" w:sz="4" w:space="0"/>
              <w:bottom w:val="single" w:color="auto" w:sz="4" w:space="0"/>
              <w:right w:val="single" w:color="auto" w:sz="4" w:space="0"/>
            </w:tcBorders>
            <w:noWrap/>
            <w:vAlign w:val="center"/>
          </w:tcPr>
          <w:p w14:paraId="3786642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9BD12D2">
            <w:pPr>
              <w:spacing w:after="0" w:line="240" w:lineRule="auto"/>
              <w:jc w:val="center"/>
              <w:rPr>
                <w:rFonts w:ascii="Tahoma" w:hAnsi="Tahoma" w:cs="Tahoma"/>
                <w:color w:val="000000"/>
                <w:sz w:val="20"/>
                <w:szCs w:val="20"/>
              </w:rPr>
            </w:pPr>
            <w:r>
              <w:rPr>
                <w:rFonts w:ascii="Tahoma" w:hAnsi="Tahoma" w:cs="Tahoma"/>
                <w:color w:val="000000"/>
                <w:sz w:val="20"/>
                <w:szCs w:val="20"/>
              </w:rPr>
              <w:t>PENTOXIFILINA 400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587D64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73479B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32F7C4F">
            <w:pPr>
              <w:spacing w:after="0" w:line="240" w:lineRule="auto"/>
              <w:jc w:val="center"/>
              <w:rPr>
                <w:rFonts w:ascii="Tahoma" w:hAnsi="Tahoma" w:cs="Tahoma"/>
                <w:color w:val="000000"/>
                <w:sz w:val="20"/>
                <w:szCs w:val="20"/>
              </w:rPr>
            </w:pPr>
          </w:p>
        </w:tc>
      </w:tr>
      <w:tr w14:paraId="6D21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56EADDC">
            <w:pPr>
              <w:spacing w:after="0" w:line="240" w:lineRule="auto"/>
              <w:jc w:val="center"/>
              <w:rPr>
                <w:rFonts w:ascii="Tahoma" w:hAnsi="Tahoma" w:cs="Tahoma"/>
                <w:color w:val="000000"/>
                <w:sz w:val="20"/>
                <w:szCs w:val="20"/>
              </w:rPr>
            </w:pPr>
            <w:r>
              <w:rPr>
                <w:rFonts w:ascii="Tahoma" w:hAnsi="Tahoma" w:cs="Tahoma"/>
                <w:color w:val="000000"/>
                <w:sz w:val="20"/>
                <w:szCs w:val="20"/>
              </w:rPr>
              <w:t>358</w:t>
            </w:r>
          </w:p>
        </w:tc>
        <w:tc>
          <w:tcPr>
            <w:tcW w:w="865" w:type="dxa"/>
            <w:tcBorders>
              <w:top w:val="single" w:color="auto" w:sz="4" w:space="0"/>
              <w:left w:val="single" w:color="auto" w:sz="4" w:space="0"/>
              <w:bottom w:val="single" w:color="auto" w:sz="4" w:space="0"/>
              <w:right w:val="single" w:color="auto" w:sz="4" w:space="0"/>
            </w:tcBorders>
            <w:noWrap/>
            <w:vAlign w:val="center"/>
          </w:tcPr>
          <w:p w14:paraId="521098DA">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61C4CB6B">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55BCBB1C">
            <w:pPr>
              <w:spacing w:after="0" w:line="240" w:lineRule="auto"/>
              <w:jc w:val="center"/>
              <w:rPr>
                <w:rFonts w:ascii="Tahoma" w:hAnsi="Tahoma" w:cs="Tahoma"/>
                <w:color w:val="000000"/>
                <w:sz w:val="20"/>
                <w:szCs w:val="20"/>
              </w:rPr>
            </w:pPr>
            <w:r>
              <w:rPr>
                <w:rFonts w:ascii="Tahoma" w:hAnsi="Tahoma" w:cs="Tahoma"/>
                <w:color w:val="000000"/>
                <w:sz w:val="20"/>
                <w:szCs w:val="20"/>
              </w:rPr>
              <w:t>PERICIAZINA 1% FRASCO C/ 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446308F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65B1BB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042C8E5">
            <w:pPr>
              <w:spacing w:after="0" w:line="240" w:lineRule="auto"/>
              <w:jc w:val="center"/>
              <w:rPr>
                <w:rFonts w:ascii="Tahoma" w:hAnsi="Tahoma" w:cs="Tahoma"/>
                <w:color w:val="000000"/>
                <w:sz w:val="20"/>
                <w:szCs w:val="20"/>
              </w:rPr>
            </w:pPr>
          </w:p>
        </w:tc>
      </w:tr>
      <w:tr w14:paraId="2A73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2DDEBC8">
            <w:pPr>
              <w:spacing w:after="0" w:line="240" w:lineRule="auto"/>
              <w:jc w:val="center"/>
              <w:rPr>
                <w:rFonts w:ascii="Tahoma" w:hAnsi="Tahoma" w:cs="Tahoma"/>
                <w:color w:val="000000"/>
                <w:sz w:val="20"/>
                <w:szCs w:val="20"/>
              </w:rPr>
            </w:pPr>
            <w:r>
              <w:rPr>
                <w:rFonts w:ascii="Tahoma" w:hAnsi="Tahoma" w:cs="Tahoma"/>
                <w:color w:val="000000"/>
                <w:sz w:val="20"/>
                <w:szCs w:val="20"/>
              </w:rPr>
              <w:t>359</w:t>
            </w:r>
          </w:p>
        </w:tc>
        <w:tc>
          <w:tcPr>
            <w:tcW w:w="865" w:type="dxa"/>
            <w:tcBorders>
              <w:top w:val="single" w:color="auto" w:sz="4" w:space="0"/>
              <w:left w:val="single" w:color="auto" w:sz="4" w:space="0"/>
              <w:bottom w:val="single" w:color="auto" w:sz="4" w:space="0"/>
              <w:right w:val="single" w:color="auto" w:sz="4" w:space="0"/>
            </w:tcBorders>
            <w:noWrap/>
            <w:vAlign w:val="center"/>
          </w:tcPr>
          <w:p w14:paraId="56AB2774">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7F157822">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75AEBF3D">
            <w:pPr>
              <w:spacing w:after="0" w:line="240" w:lineRule="auto"/>
              <w:jc w:val="center"/>
              <w:rPr>
                <w:rFonts w:ascii="Tahoma" w:hAnsi="Tahoma" w:cs="Tahoma"/>
                <w:color w:val="000000"/>
                <w:sz w:val="20"/>
                <w:szCs w:val="20"/>
              </w:rPr>
            </w:pPr>
            <w:r>
              <w:rPr>
                <w:rFonts w:ascii="Tahoma" w:hAnsi="Tahoma" w:cs="Tahoma"/>
                <w:color w:val="000000"/>
                <w:sz w:val="20"/>
                <w:szCs w:val="20"/>
              </w:rPr>
              <w:t>PERICIAZINA 4 % SOL.ORAL. 20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4BEB6FF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233F4E2">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E464FE1">
            <w:pPr>
              <w:spacing w:after="0" w:line="240" w:lineRule="auto"/>
              <w:jc w:val="center"/>
              <w:rPr>
                <w:rFonts w:ascii="Tahoma" w:hAnsi="Tahoma" w:cs="Tahoma"/>
                <w:color w:val="000000"/>
                <w:sz w:val="20"/>
                <w:szCs w:val="20"/>
              </w:rPr>
            </w:pPr>
          </w:p>
        </w:tc>
      </w:tr>
      <w:tr w14:paraId="60EF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07A11B4">
            <w:pPr>
              <w:spacing w:after="0" w:line="240" w:lineRule="auto"/>
              <w:jc w:val="center"/>
              <w:rPr>
                <w:rFonts w:ascii="Tahoma" w:hAnsi="Tahoma" w:cs="Tahoma"/>
                <w:color w:val="000000"/>
                <w:sz w:val="20"/>
                <w:szCs w:val="20"/>
              </w:rPr>
            </w:pPr>
            <w:r>
              <w:rPr>
                <w:rFonts w:ascii="Tahoma" w:hAnsi="Tahoma" w:cs="Tahoma"/>
                <w:color w:val="000000"/>
                <w:sz w:val="20"/>
                <w:szCs w:val="20"/>
              </w:rPr>
              <w:t>360</w:t>
            </w:r>
          </w:p>
        </w:tc>
        <w:tc>
          <w:tcPr>
            <w:tcW w:w="865" w:type="dxa"/>
            <w:tcBorders>
              <w:top w:val="single" w:color="auto" w:sz="4" w:space="0"/>
              <w:left w:val="single" w:color="auto" w:sz="4" w:space="0"/>
              <w:bottom w:val="single" w:color="auto" w:sz="4" w:space="0"/>
              <w:right w:val="single" w:color="auto" w:sz="4" w:space="0"/>
            </w:tcBorders>
            <w:noWrap/>
            <w:vAlign w:val="center"/>
          </w:tcPr>
          <w:p w14:paraId="0605DEAA">
            <w:pPr>
              <w:spacing w:after="0" w:line="240" w:lineRule="auto"/>
              <w:jc w:val="center"/>
              <w:rPr>
                <w:rFonts w:ascii="Tahoma" w:hAnsi="Tahoma" w:cs="Tahoma"/>
                <w:color w:val="000000"/>
                <w:sz w:val="20"/>
                <w:szCs w:val="20"/>
              </w:rPr>
            </w:pPr>
            <w:r>
              <w:rPr>
                <w:rFonts w:ascii="Tahoma" w:hAnsi="Tahoma" w:cs="Tahoma"/>
                <w:color w:val="000000"/>
                <w:sz w:val="20"/>
                <w:szCs w:val="20"/>
              </w:rPr>
              <w:t>6.750</w:t>
            </w:r>
          </w:p>
        </w:tc>
        <w:tc>
          <w:tcPr>
            <w:tcW w:w="665" w:type="dxa"/>
            <w:tcBorders>
              <w:top w:val="single" w:color="auto" w:sz="4" w:space="0"/>
              <w:left w:val="single" w:color="auto" w:sz="4" w:space="0"/>
              <w:bottom w:val="single" w:color="auto" w:sz="4" w:space="0"/>
              <w:right w:val="single" w:color="auto" w:sz="4" w:space="0"/>
            </w:tcBorders>
            <w:noWrap/>
            <w:vAlign w:val="center"/>
          </w:tcPr>
          <w:p w14:paraId="2A3BE30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681FB2E">
            <w:pPr>
              <w:spacing w:after="0" w:line="240" w:lineRule="auto"/>
              <w:jc w:val="center"/>
              <w:rPr>
                <w:rFonts w:ascii="Tahoma" w:hAnsi="Tahoma" w:cs="Tahoma"/>
                <w:color w:val="000000"/>
                <w:sz w:val="20"/>
                <w:szCs w:val="20"/>
              </w:rPr>
            </w:pPr>
            <w:r>
              <w:rPr>
                <w:rFonts w:ascii="Tahoma" w:hAnsi="Tahoma" w:cs="Tahoma"/>
                <w:color w:val="000000"/>
                <w:sz w:val="20"/>
                <w:szCs w:val="20"/>
              </w:rPr>
              <w:t>PERMANGANATO DE POTASSIO 100MG</w:t>
            </w:r>
          </w:p>
        </w:tc>
        <w:tc>
          <w:tcPr>
            <w:tcW w:w="993" w:type="dxa"/>
            <w:tcBorders>
              <w:top w:val="single" w:color="auto" w:sz="4" w:space="0"/>
              <w:left w:val="single" w:color="auto" w:sz="4" w:space="0"/>
              <w:bottom w:val="single" w:color="auto" w:sz="4" w:space="0"/>
              <w:right w:val="single" w:color="auto" w:sz="4" w:space="0"/>
            </w:tcBorders>
            <w:noWrap/>
            <w:vAlign w:val="center"/>
          </w:tcPr>
          <w:p w14:paraId="538DF9E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8B9568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93A698A">
            <w:pPr>
              <w:spacing w:after="0" w:line="240" w:lineRule="auto"/>
              <w:jc w:val="center"/>
              <w:rPr>
                <w:rFonts w:ascii="Tahoma" w:hAnsi="Tahoma" w:cs="Tahoma"/>
                <w:color w:val="000000"/>
                <w:sz w:val="20"/>
                <w:szCs w:val="20"/>
              </w:rPr>
            </w:pPr>
          </w:p>
        </w:tc>
      </w:tr>
      <w:tr w14:paraId="719F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791C9B1">
            <w:pPr>
              <w:spacing w:after="0" w:line="240" w:lineRule="auto"/>
              <w:jc w:val="center"/>
              <w:rPr>
                <w:rFonts w:ascii="Tahoma" w:hAnsi="Tahoma" w:cs="Tahoma"/>
                <w:color w:val="000000"/>
                <w:sz w:val="20"/>
                <w:szCs w:val="20"/>
              </w:rPr>
            </w:pPr>
            <w:r>
              <w:rPr>
                <w:rFonts w:ascii="Tahoma" w:hAnsi="Tahoma" w:cs="Tahoma"/>
                <w:color w:val="000000"/>
                <w:sz w:val="20"/>
                <w:szCs w:val="20"/>
              </w:rPr>
              <w:t>361</w:t>
            </w:r>
          </w:p>
        </w:tc>
        <w:tc>
          <w:tcPr>
            <w:tcW w:w="865" w:type="dxa"/>
            <w:tcBorders>
              <w:top w:val="single" w:color="auto" w:sz="4" w:space="0"/>
              <w:left w:val="single" w:color="auto" w:sz="4" w:space="0"/>
              <w:bottom w:val="single" w:color="auto" w:sz="4" w:space="0"/>
              <w:right w:val="single" w:color="auto" w:sz="4" w:space="0"/>
            </w:tcBorders>
            <w:noWrap/>
            <w:vAlign w:val="center"/>
          </w:tcPr>
          <w:p w14:paraId="5EF38C1A">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665" w:type="dxa"/>
            <w:tcBorders>
              <w:top w:val="single" w:color="auto" w:sz="4" w:space="0"/>
              <w:left w:val="single" w:color="auto" w:sz="4" w:space="0"/>
              <w:bottom w:val="single" w:color="auto" w:sz="4" w:space="0"/>
              <w:right w:val="single" w:color="auto" w:sz="4" w:space="0"/>
            </w:tcBorders>
            <w:noWrap/>
            <w:vAlign w:val="center"/>
          </w:tcPr>
          <w:p w14:paraId="4052A480">
            <w:pPr>
              <w:spacing w:after="0" w:line="240" w:lineRule="auto"/>
              <w:jc w:val="center"/>
              <w:rPr>
                <w:rFonts w:ascii="Tahoma" w:hAnsi="Tahoma" w:cs="Tahoma"/>
                <w:color w:val="000000"/>
                <w:sz w:val="20"/>
                <w:szCs w:val="20"/>
              </w:rPr>
            </w:pPr>
            <w:r>
              <w:rPr>
                <w:rFonts w:ascii="Tahoma" w:hAnsi="Tahoma" w:cs="Tahoma"/>
                <w:color w:val="000000"/>
                <w:sz w:val="20"/>
                <w:szCs w:val="20"/>
              </w:rPr>
              <w:t>FRA</w:t>
            </w:r>
          </w:p>
        </w:tc>
        <w:tc>
          <w:tcPr>
            <w:tcW w:w="4499" w:type="dxa"/>
            <w:tcBorders>
              <w:top w:val="single" w:color="auto" w:sz="4" w:space="0"/>
              <w:left w:val="single" w:color="auto" w:sz="4" w:space="0"/>
              <w:bottom w:val="single" w:color="auto" w:sz="4" w:space="0"/>
              <w:right w:val="single" w:color="auto" w:sz="4" w:space="0"/>
            </w:tcBorders>
            <w:vAlign w:val="center"/>
          </w:tcPr>
          <w:p w14:paraId="3D7DA149">
            <w:pPr>
              <w:spacing w:after="0" w:line="240" w:lineRule="auto"/>
              <w:jc w:val="center"/>
              <w:rPr>
                <w:rFonts w:ascii="Tahoma" w:hAnsi="Tahoma" w:cs="Tahoma"/>
                <w:color w:val="000000"/>
                <w:sz w:val="20"/>
                <w:szCs w:val="20"/>
              </w:rPr>
            </w:pPr>
            <w:r>
              <w:rPr>
                <w:rFonts w:ascii="Tahoma" w:hAnsi="Tahoma" w:cs="Tahoma"/>
                <w:color w:val="000000"/>
                <w:sz w:val="20"/>
                <w:szCs w:val="20"/>
              </w:rPr>
              <w:t>PETIDINA 50 MG/ML 2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7A13EB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FF0D4F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526EEAE">
            <w:pPr>
              <w:spacing w:after="0" w:line="240" w:lineRule="auto"/>
              <w:jc w:val="center"/>
              <w:rPr>
                <w:rFonts w:ascii="Tahoma" w:hAnsi="Tahoma" w:cs="Tahoma"/>
                <w:color w:val="000000"/>
                <w:sz w:val="20"/>
                <w:szCs w:val="20"/>
              </w:rPr>
            </w:pPr>
          </w:p>
        </w:tc>
      </w:tr>
      <w:tr w14:paraId="2234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F4D573">
            <w:pPr>
              <w:spacing w:after="0" w:line="240" w:lineRule="auto"/>
              <w:jc w:val="center"/>
              <w:rPr>
                <w:rFonts w:ascii="Tahoma" w:hAnsi="Tahoma" w:cs="Tahoma"/>
                <w:color w:val="000000"/>
                <w:sz w:val="20"/>
                <w:szCs w:val="20"/>
              </w:rPr>
            </w:pPr>
            <w:r>
              <w:rPr>
                <w:rFonts w:ascii="Tahoma" w:hAnsi="Tahoma" w:cs="Tahoma"/>
                <w:color w:val="000000"/>
                <w:sz w:val="20"/>
                <w:szCs w:val="20"/>
              </w:rPr>
              <w:t>362</w:t>
            </w:r>
          </w:p>
        </w:tc>
        <w:tc>
          <w:tcPr>
            <w:tcW w:w="865" w:type="dxa"/>
            <w:tcBorders>
              <w:top w:val="single" w:color="auto" w:sz="4" w:space="0"/>
              <w:left w:val="single" w:color="auto" w:sz="4" w:space="0"/>
              <w:bottom w:val="single" w:color="auto" w:sz="4" w:space="0"/>
              <w:right w:val="single" w:color="auto" w:sz="4" w:space="0"/>
            </w:tcBorders>
            <w:noWrap/>
            <w:vAlign w:val="center"/>
          </w:tcPr>
          <w:p w14:paraId="04AD66E3">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0B50B83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2B877E4">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PIOGLITAZONA 30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69DC321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F7B0C3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E8FEAEC">
            <w:pPr>
              <w:spacing w:after="0" w:line="240" w:lineRule="auto"/>
              <w:jc w:val="center"/>
              <w:rPr>
                <w:rFonts w:ascii="Tahoma" w:hAnsi="Tahoma" w:cs="Tahoma"/>
                <w:color w:val="000000"/>
                <w:sz w:val="20"/>
                <w:szCs w:val="20"/>
              </w:rPr>
            </w:pPr>
          </w:p>
        </w:tc>
      </w:tr>
      <w:tr w14:paraId="6A62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DE9D097">
            <w:pPr>
              <w:spacing w:after="0" w:line="240" w:lineRule="auto"/>
              <w:jc w:val="center"/>
              <w:rPr>
                <w:rFonts w:ascii="Tahoma" w:hAnsi="Tahoma" w:cs="Tahoma"/>
                <w:color w:val="000000"/>
                <w:sz w:val="20"/>
                <w:szCs w:val="20"/>
              </w:rPr>
            </w:pPr>
            <w:r>
              <w:rPr>
                <w:rFonts w:ascii="Tahoma" w:hAnsi="Tahoma" w:cs="Tahoma"/>
                <w:color w:val="000000"/>
                <w:sz w:val="20"/>
                <w:szCs w:val="20"/>
              </w:rPr>
              <w:t>363</w:t>
            </w:r>
          </w:p>
        </w:tc>
        <w:tc>
          <w:tcPr>
            <w:tcW w:w="865" w:type="dxa"/>
            <w:tcBorders>
              <w:top w:val="single" w:color="auto" w:sz="4" w:space="0"/>
              <w:left w:val="single" w:color="auto" w:sz="4" w:space="0"/>
              <w:bottom w:val="single" w:color="auto" w:sz="4" w:space="0"/>
              <w:right w:val="single" w:color="auto" w:sz="4" w:space="0"/>
            </w:tcBorders>
            <w:noWrap/>
            <w:vAlign w:val="center"/>
          </w:tcPr>
          <w:p w14:paraId="1DF40C1F">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665" w:type="dxa"/>
            <w:tcBorders>
              <w:top w:val="single" w:color="auto" w:sz="4" w:space="0"/>
              <w:left w:val="single" w:color="auto" w:sz="4" w:space="0"/>
              <w:bottom w:val="single" w:color="auto" w:sz="4" w:space="0"/>
              <w:right w:val="single" w:color="auto" w:sz="4" w:space="0"/>
            </w:tcBorders>
            <w:noWrap/>
            <w:vAlign w:val="center"/>
          </w:tcPr>
          <w:p w14:paraId="3681BDE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A5E388E">
            <w:pPr>
              <w:spacing w:after="0" w:line="240" w:lineRule="auto"/>
              <w:jc w:val="center"/>
              <w:rPr>
                <w:rFonts w:ascii="Tahoma" w:hAnsi="Tahoma" w:cs="Tahoma"/>
                <w:color w:val="000000"/>
                <w:sz w:val="20"/>
                <w:szCs w:val="20"/>
              </w:rPr>
            </w:pPr>
            <w:r>
              <w:rPr>
                <w:rFonts w:ascii="Tahoma" w:hAnsi="Tahoma" w:cs="Tahoma"/>
                <w:color w:val="000000"/>
                <w:sz w:val="20"/>
                <w:szCs w:val="20"/>
              </w:rPr>
              <w:t>POLICRESULENO 360 MG/ML FR 12ML</w:t>
            </w:r>
          </w:p>
        </w:tc>
        <w:tc>
          <w:tcPr>
            <w:tcW w:w="993" w:type="dxa"/>
            <w:tcBorders>
              <w:top w:val="single" w:color="auto" w:sz="4" w:space="0"/>
              <w:left w:val="single" w:color="auto" w:sz="4" w:space="0"/>
              <w:bottom w:val="single" w:color="auto" w:sz="4" w:space="0"/>
              <w:right w:val="single" w:color="auto" w:sz="4" w:space="0"/>
            </w:tcBorders>
            <w:noWrap/>
            <w:vAlign w:val="center"/>
          </w:tcPr>
          <w:p w14:paraId="7BAC74E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20EA40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6B78B2B">
            <w:pPr>
              <w:spacing w:after="0" w:line="240" w:lineRule="auto"/>
              <w:jc w:val="center"/>
              <w:rPr>
                <w:rFonts w:ascii="Tahoma" w:hAnsi="Tahoma" w:cs="Tahoma"/>
                <w:color w:val="000000"/>
                <w:sz w:val="20"/>
                <w:szCs w:val="20"/>
              </w:rPr>
            </w:pPr>
          </w:p>
        </w:tc>
      </w:tr>
      <w:tr w14:paraId="4468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7F8A553">
            <w:pPr>
              <w:spacing w:after="0" w:line="240" w:lineRule="auto"/>
              <w:jc w:val="center"/>
              <w:rPr>
                <w:rFonts w:ascii="Tahoma" w:hAnsi="Tahoma" w:cs="Tahoma"/>
                <w:color w:val="000000"/>
                <w:sz w:val="20"/>
                <w:szCs w:val="20"/>
              </w:rPr>
            </w:pPr>
            <w:r>
              <w:rPr>
                <w:rFonts w:ascii="Tahoma" w:hAnsi="Tahoma" w:cs="Tahoma"/>
                <w:color w:val="000000"/>
                <w:sz w:val="20"/>
                <w:szCs w:val="20"/>
              </w:rPr>
              <w:t>364</w:t>
            </w:r>
          </w:p>
        </w:tc>
        <w:tc>
          <w:tcPr>
            <w:tcW w:w="865" w:type="dxa"/>
            <w:tcBorders>
              <w:top w:val="single" w:color="auto" w:sz="4" w:space="0"/>
              <w:left w:val="single" w:color="auto" w:sz="4" w:space="0"/>
              <w:bottom w:val="single" w:color="auto" w:sz="4" w:space="0"/>
              <w:right w:val="single" w:color="auto" w:sz="4" w:space="0"/>
            </w:tcBorders>
            <w:noWrap/>
            <w:vAlign w:val="center"/>
          </w:tcPr>
          <w:p w14:paraId="48EB5CEF">
            <w:pPr>
              <w:spacing w:after="0" w:line="240" w:lineRule="auto"/>
              <w:jc w:val="center"/>
              <w:rPr>
                <w:rFonts w:ascii="Tahoma" w:hAnsi="Tahoma" w:cs="Tahoma"/>
                <w:color w:val="000000"/>
                <w:sz w:val="20"/>
                <w:szCs w:val="20"/>
              </w:rPr>
            </w:pPr>
            <w:r>
              <w:rPr>
                <w:rFonts w:ascii="Tahoma" w:hAnsi="Tahoma" w:cs="Tahoma"/>
                <w:color w:val="000000"/>
                <w:sz w:val="20"/>
                <w:szCs w:val="20"/>
              </w:rPr>
              <w:t>81.000</w:t>
            </w:r>
          </w:p>
        </w:tc>
        <w:tc>
          <w:tcPr>
            <w:tcW w:w="665" w:type="dxa"/>
            <w:tcBorders>
              <w:top w:val="single" w:color="auto" w:sz="4" w:space="0"/>
              <w:left w:val="single" w:color="auto" w:sz="4" w:space="0"/>
              <w:bottom w:val="single" w:color="auto" w:sz="4" w:space="0"/>
              <w:right w:val="single" w:color="auto" w:sz="4" w:space="0"/>
            </w:tcBorders>
            <w:noWrap/>
            <w:vAlign w:val="center"/>
          </w:tcPr>
          <w:p w14:paraId="0859195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D2EC4C6">
            <w:pPr>
              <w:spacing w:after="0" w:line="240" w:lineRule="auto"/>
              <w:jc w:val="center"/>
              <w:rPr>
                <w:rFonts w:ascii="Tahoma" w:hAnsi="Tahoma" w:cs="Tahoma"/>
                <w:color w:val="000000"/>
                <w:sz w:val="20"/>
                <w:szCs w:val="20"/>
              </w:rPr>
            </w:pPr>
            <w:r>
              <w:rPr>
                <w:rFonts w:ascii="Tahoma" w:hAnsi="Tahoma" w:cs="Tahoma"/>
                <w:color w:val="000000"/>
                <w:sz w:val="20"/>
                <w:szCs w:val="20"/>
              </w:rPr>
              <w:t>POLIVITAMINICO E POLIMINERAL COMPRIMIDO (SUPLEMENTO VITAMINICO E MINERAL)</w:t>
            </w:r>
          </w:p>
        </w:tc>
        <w:tc>
          <w:tcPr>
            <w:tcW w:w="993" w:type="dxa"/>
            <w:tcBorders>
              <w:top w:val="single" w:color="auto" w:sz="4" w:space="0"/>
              <w:left w:val="single" w:color="auto" w:sz="4" w:space="0"/>
              <w:bottom w:val="single" w:color="auto" w:sz="4" w:space="0"/>
              <w:right w:val="single" w:color="auto" w:sz="4" w:space="0"/>
            </w:tcBorders>
            <w:noWrap/>
            <w:vAlign w:val="center"/>
          </w:tcPr>
          <w:p w14:paraId="663FBE6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678C43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20C7EC5">
            <w:pPr>
              <w:spacing w:after="0" w:line="240" w:lineRule="auto"/>
              <w:jc w:val="center"/>
              <w:rPr>
                <w:rFonts w:ascii="Tahoma" w:hAnsi="Tahoma" w:cs="Tahoma"/>
                <w:color w:val="000000"/>
                <w:sz w:val="20"/>
                <w:szCs w:val="20"/>
              </w:rPr>
            </w:pPr>
          </w:p>
        </w:tc>
      </w:tr>
      <w:tr w14:paraId="2C81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C2D6468">
            <w:pPr>
              <w:spacing w:after="0" w:line="240" w:lineRule="auto"/>
              <w:jc w:val="center"/>
              <w:rPr>
                <w:rFonts w:ascii="Tahoma" w:hAnsi="Tahoma" w:cs="Tahoma"/>
                <w:color w:val="000000"/>
                <w:sz w:val="20"/>
                <w:szCs w:val="20"/>
              </w:rPr>
            </w:pPr>
            <w:r>
              <w:rPr>
                <w:rFonts w:ascii="Tahoma" w:hAnsi="Tahoma" w:cs="Tahoma"/>
                <w:color w:val="000000"/>
                <w:sz w:val="20"/>
                <w:szCs w:val="20"/>
              </w:rPr>
              <w:t>365</w:t>
            </w:r>
          </w:p>
        </w:tc>
        <w:tc>
          <w:tcPr>
            <w:tcW w:w="865" w:type="dxa"/>
            <w:tcBorders>
              <w:top w:val="single" w:color="auto" w:sz="4" w:space="0"/>
              <w:left w:val="single" w:color="auto" w:sz="4" w:space="0"/>
              <w:bottom w:val="single" w:color="auto" w:sz="4" w:space="0"/>
              <w:right w:val="single" w:color="auto" w:sz="4" w:space="0"/>
            </w:tcBorders>
            <w:noWrap/>
            <w:vAlign w:val="center"/>
          </w:tcPr>
          <w:p w14:paraId="2471D096">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3D5BC610">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4CA16CD">
            <w:pPr>
              <w:spacing w:after="0" w:line="240" w:lineRule="auto"/>
              <w:jc w:val="center"/>
              <w:rPr>
                <w:rFonts w:ascii="Tahoma" w:hAnsi="Tahoma" w:cs="Tahoma"/>
                <w:color w:val="000000"/>
                <w:sz w:val="20"/>
                <w:szCs w:val="20"/>
              </w:rPr>
            </w:pPr>
            <w:r>
              <w:rPr>
                <w:rFonts w:ascii="Tahoma" w:hAnsi="Tahoma" w:cs="Tahoma"/>
                <w:color w:val="000000"/>
                <w:sz w:val="20"/>
                <w:szCs w:val="20"/>
              </w:rPr>
              <w:t>POLIVITAMINICO 20ML GOTAS</w:t>
            </w:r>
          </w:p>
        </w:tc>
        <w:tc>
          <w:tcPr>
            <w:tcW w:w="993" w:type="dxa"/>
            <w:tcBorders>
              <w:top w:val="single" w:color="auto" w:sz="4" w:space="0"/>
              <w:left w:val="single" w:color="auto" w:sz="4" w:space="0"/>
              <w:bottom w:val="single" w:color="auto" w:sz="4" w:space="0"/>
              <w:right w:val="single" w:color="auto" w:sz="4" w:space="0"/>
            </w:tcBorders>
            <w:noWrap/>
            <w:vAlign w:val="center"/>
          </w:tcPr>
          <w:p w14:paraId="57D978C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CFB875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8840A04">
            <w:pPr>
              <w:spacing w:after="0" w:line="240" w:lineRule="auto"/>
              <w:jc w:val="center"/>
              <w:rPr>
                <w:rFonts w:ascii="Tahoma" w:hAnsi="Tahoma" w:cs="Tahoma"/>
                <w:color w:val="000000"/>
                <w:sz w:val="20"/>
                <w:szCs w:val="20"/>
              </w:rPr>
            </w:pPr>
          </w:p>
        </w:tc>
      </w:tr>
      <w:tr w14:paraId="0E79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2BB2625">
            <w:pPr>
              <w:spacing w:after="0" w:line="240" w:lineRule="auto"/>
              <w:jc w:val="center"/>
              <w:rPr>
                <w:rFonts w:ascii="Tahoma" w:hAnsi="Tahoma" w:cs="Tahoma"/>
                <w:color w:val="000000"/>
                <w:sz w:val="20"/>
                <w:szCs w:val="20"/>
              </w:rPr>
            </w:pPr>
            <w:r>
              <w:rPr>
                <w:rFonts w:ascii="Tahoma" w:hAnsi="Tahoma" w:cs="Tahoma"/>
                <w:color w:val="000000"/>
                <w:sz w:val="20"/>
                <w:szCs w:val="20"/>
              </w:rPr>
              <w:t>366</w:t>
            </w:r>
          </w:p>
        </w:tc>
        <w:tc>
          <w:tcPr>
            <w:tcW w:w="865" w:type="dxa"/>
            <w:tcBorders>
              <w:top w:val="single" w:color="auto" w:sz="4" w:space="0"/>
              <w:left w:val="single" w:color="auto" w:sz="4" w:space="0"/>
              <w:bottom w:val="single" w:color="auto" w:sz="4" w:space="0"/>
              <w:right w:val="single" w:color="auto" w:sz="4" w:space="0"/>
            </w:tcBorders>
            <w:noWrap/>
            <w:vAlign w:val="center"/>
          </w:tcPr>
          <w:p w14:paraId="10B33E73">
            <w:pPr>
              <w:spacing w:after="0" w:line="240" w:lineRule="auto"/>
              <w:jc w:val="center"/>
              <w:rPr>
                <w:rFonts w:ascii="Tahoma" w:hAnsi="Tahoma" w:cs="Tahoma"/>
                <w:color w:val="000000"/>
                <w:sz w:val="20"/>
                <w:szCs w:val="20"/>
              </w:rPr>
            </w:pPr>
            <w:r>
              <w:rPr>
                <w:rFonts w:ascii="Tahoma" w:hAnsi="Tahoma" w:cs="Tahoma"/>
                <w:color w:val="000000"/>
                <w:sz w:val="20"/>
                <w:szCs w:val="20"/>
              </w:rPr>
              <w:t>36</w:t>
            </w:r>
          </w:p>
        </w:tc>
        <w:tc>
          <w:tcPr>
            <w:tcW w:w="665" w:type="dxa"/>
            <w:tcBorders>
              <w:top w:val="single" w:color="auto" w:sz="4" w:space="0"/>
              <w:left w:val="single" w:color="auto" w:sz="4" w:space="0"/>
              <w:bottom w:val="single" w:color="auto" w:sz="4" w:space="0"/>
              <w:right w:val="single" w:color="auto" w:sz="4" w:space="0"/>
            </w:tcBorders>
            <w:noWrap/>
            <w:vAlign w:val="center"/>
          </w:tcPr>
          <w:p w14:paraId="476F6F8F">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19179A1E">
            <w:pPr>
              <w:spacing w:after="0" w:line="240" w:lineRule="auto"/>
              <w:jc w:val="center"/>
              <w:rPr>
                <w:rFonts w:ascii="Tahoma" w:hAnsi="Tahoma" w:cs="Tahoma"/>
                <w:color w:val="000000"/>
                <w:sz w:val="20"/>
                <w:szCs w:val="20"/>
              </w:rPr>
            </w:pPr>
            <w:r>
              <w:rPr>
                <w:rFonts w:ascii="Tahoma" w:hAnsi="Tahoma" w:cs="Tahoma"/>
                <w:color w:val="000000"/>
                <w:sz w:val="20"/>
                <w:szCs w:val="20"/>
              </w:rPr>
              <w:t>PREDNISOLONA, ACETATO: 10 MG/ML, FORMA FARMACEUTICA: SUSPENSÃO OFTÁLMICA ESTERIL 5ML</w:t>
            </w:r>
          </w:p>
        </w:tc>
        <w:tc>
          <w:tcPr>
            <w:tcW w:w="993" w:type="dxa"/>
            <w:tcBorders>
              <w:top w:val="single" w:color="auto" w:sz="4" w:space="0"/>
              <w:left w:val="single" w:color="auto" w:sz="4" w:space="0"/>
              <w:bottom w:val="single" w:color="auto" w:sz="4" w:space="0"/>
              <w:right w:val="single" w:color="auto" w:sz="4" w:space="0"/>
            </w:tcBorders>
            <w:noWrap/>
            <w:vAlign w:val="center"/>
          </w:tcPr>
          <w:p w14:paraId="39802A3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4E07E7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3603FB9">
            <w:pPr>
              <w:spacing w:after="0" w:line="240" w:lineRule="auto"/>
              <w:jc w:val="center"/>
              <w:rPr>
                <w:rFonts w:ascii="Tahoma" w:hAnsi="Tahoma" w:cs="Tahoma"/>
                <w:color w:val="000000"/>
                <w:sz w:val="20"/>
                <w:szCs w:val="20"/>
              </w:rPr>
            </w:pPr>
          </w:p>
        </w:tc>
      </w:tr>
      <w:tr w14:paraId="25AF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1963FDA">
            <w:pPr>
              <w:spacing w:after="0" w:line="240" w:lineRule="auto"/>
              <w:jc w:val="center"/>
              <w:rPr>
                <w:rFonts w:ascii="Tahoma" w:hAnsi="Tahoma" w:cs="Tahoma"/>
                <w:color w:val="000000"/>
                <w:sz w:val="20"/>
                <w:szCs w:val="20"/>
              </w:rPr>
            </w:pPr>
            <w:r>
              <w:rPr>
                <w:rFonts w:ascii="Tahoma" w:hAnsi="Tahoma" w:cs="Tahoma"/>
                <w:color w:val="000000"/>
                <w:sz w:val="20"/>
                <w:szCs w:val="20"/>
              </w:rPr>
              <w:t>367</w:t>
            </w:r>
          </w:p>
        </w:tc>
        <w:tc>
          <w:tcPr>
            <w:tcW w:w="865" w:type="dxa"/>
            <w:tcBorders>
              <w:top w:val="single" w:color="auto" w:sz="4" w:space="0"/>
              <w:left w:val="single" w:color="auto" w:sz="4" w:space="0"/>
              <w:bottom w:val="single" w:color="auto" w:sz="4" w:space="0"/>
              <w:right w:val="single" w:color="auto" w:sz="4" w:space="0"/>
            </w:tcBorders>
            <w:noWrap/>
            <w:vAlign w:val="center"/>
          </w:tcPr>
          <w:p w14:paraId="5C1C8495">
            <w:pPr>
              <w:spacing w:after="0" w:line="240" w:lineRule="auto"/>
              <w:jc w:val="center"/>
              <w:rPr>
                <w:rFonts w:ascii="Tahoma" w:hAnsi="Tahoma" w:cs="Tahoma"/>
                <w:color w:val="000000"/>
                <w:sz w:val="20"/>
                <w:szCs w:val="20"/>
              </w:rPr>
            </w:pPr>
            <w:r>
              <w:rPr>
                <w:rFonts w:ascii="Tahoma" w:hAnsi="Tahoma" w:cs="Tahoma"/>
                <w:color w:val="000000"/>
                <w:sz w:val="20"/>
                <w:szCs w:val="20"/>
              </w:rPr>
              <w:t>4.050</w:t>
            </w:r>
          </w:p>
        </w:tc>
        <w:tc>
          <w:tcPr>
            <w:tcW w:w="665" w:type="dxa"/>
            <w:tcBorders>
              <w:top w:val="single" w:color="auto" w:sz="4" w:space="0"/>
              <w:left w:val="single" w:color="auto" w:sz="4" w:space="0"/>
              <w:bottom w:val="single" w:color="auto" w:sz="4" w:space="0"/>
              <w:right w:val="single" w:color="auto" w:sz="4" w:space="0"/>
            </w:tcBorders>
            <w:noWrap/>
            <w:vAlign w:val="center"/>
          </w:tcPr>
          <w:p w14:paraId="4D1721AB">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B737949">
            <w:pPr>
              <w:spacing w:after="0" w:line="240" w:lineRule="auto"/>
              <w:jc w:val="center"/>
              <w:rPr>
                <w:rFonts w:ascii="Tahoma" w:hAnsi="Tahoma" w:cs="Tahoma"/>
                <w:color w:val="000000"/>
                <w:sz w:val="20"/>
                <w:szCs w:val="20"/>
              </w:rPr>
            </w:pPr>
            <w:r>
              <w:rPr>
                <w:rFonts w:ascii="Tahoma" w:hAnsi="Tahoma" w:cs="Tahoma"/>
                <w:color w:val="000000"/>
                <w:sz w:val="20"/>
                <w:szCs w:val="20"/>
              </w:rPr>
              <w:t>PREDNISOLONA 3 MG/ML SUSPENSÃO FR 60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800A90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C6164A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F5E74B1">
            <w:pPr>
              <w:spacing w:after="0" w:line="240" w:lineRule="auto"/>
              <w:jc w:val="center"/>
              <w:rPr>
                <w:rFonts w:ascii="Tahoma" w:hAnsi="Tahoma" w:cs="Tahoma"/>
                <w:color w:val="000000"/>
                <w:sz w:val="20"/>
                <w:szCs w:val="20"/>
              </w:rPr>
            </w:pPr>
          </w:p>
        </w:tc>
      </w:tr>
      <w:tr w14:paraId="3E3E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836B8B7">
            <w:pPr>
              <w:spacing w:after="0" w:line="240" w:lineRule="auto"/>
              <w:jc w:val="center"/>
              <w:rPr>
                <w:rFonts w:ascii="Tahoma" w:hAnsi="Tahoma" w:cs="Tahoma"/>
                <w:color w:val="000000"/>
                <w:sz w:val="20"/>
                <w:szCs w:val="20"/>
              </w:rPr>
            </w:pPr>
            <w:r>
              <w:rPr>
                <w:rFonts w:ascii="Tahoma" w:hAnsi="Tahoma" w:cs="Tahoma"/>
                <w:color w:val="000000"/>
                <w:sz w:val="20"/>
                <w:szCs w:val="20"/>
              </w:rPr>
              <w:t>368</w:t>
            </w:r>
          </w:p>
        </w:tc>
        <w:tc>
          <w:tcPr>
            <w:tcW w:w="865" w:type="dxa"/>
            <w:tcBorders>
              <w:top w:val="single" w:color="auto" w:sz="4" w:space="0"/>
              <w:left w:val="single" w:color="auto" w:sz="4" w:space="0"/>
              <w:bottom w:val="single" w:color="auto" w:sz="4" w:space="0"/>
              <w:right w:val="single" w:color="auto" w:sz="4" w:space="0"/>
            </w:tcBorders>
            <w:noWrap/>
            <w:vAlign w:val="center"/>
          </w:tcPr>
          <w:p w14:paraId="465934F3">
            <w:pPr>
              <w:spacing w:after="0" w:line="240" w:lineRule="auto"/>
              <w:jc w:val="center"/>
              <w:rPr>
                <w:rFonts w:ascii="Tahoma" w:hAnsi="Tahoma" w:cs="Tahoma"/>
                <w:color w:val="000000"/>
                <w:sz w:val="20"/>
                <w:szCs w:val="20"/>
              </w:rPr>
            </w:pPr>
            <w:r>
              <w:rPr>
                <w:rFonts w:ascii="Tahoma" w:hAnsi="Tahoma" w:cs="Tahoma"/>
                <w:color w:val="000000"/>
                <w:sz w:val="20"/>
                <w:szCs w:val="20"/>
              </w:rPr>
              <w:t>34.200</w:t>
            </w:r>
          </w:p>
        </w:tc>
        <w:tc>
          <w:tcPr>
            <w:tcW w:w="665" w:type="dxa"/>
            <w:tcBorders>
              <w:top w:val="single" w:color="auto" w:sz="4" w:space="0"/>
              <w:left w:val="single" w:color="auto" w:sz="4" w:space="0"/>
              <w:bottom w:val="single" w:color="auto" w:sz="4" w:space="0"/>
              <w:right w:val="single" w:color="auto" w:sz="4" w:space="0"/>
            </w:tcBorders>
            <w:noWrap/>
            <w:vAlign w:val="center"/>
          </w:tcPr>
          <w:p w14:paraId="67511A6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D6ED03D">
            <w:pPr>
              <w:spacing w:after="0" w:line="240" w:lineRule="auto"/>
              <w:jc w:val="center"/>
              <w:rPr>
                <w:rFonts w:ascii="Tahoma" w:hAnsi="Tahoma" w:cs="Tahoma"/>
                <w:color w:val="000000"/>
                <w:sz w:val="20"/>
                <w:szCs w:val="20"/>
              </w:rPr>
            </w:pPr>
            <w:r>
              <w:rPr>
                <w:rFonts w:ascii="Tahoma" w:hAnsi="Tahoma" w:cs="Tahoma"/>
                <w:color w:val="000000"/>
                <w:sz w:val="20"/>
                <w:szCs w:val="20"/>
              </w:rPr>
              <w:t>PREDNISONA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F37807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F471F1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6802CAA">
            <w:pPr>
              <w:spacing w:after="0" w:line="240" w:lineRule="auto"/>
              <w:jc w:val="center"/>
              <w:rPr>
                <w:rFonts w:ascii="Tahoma" w:hAnsi="Tahoma" w:cs="Tahoma"/>
                <w:color w:val="000000"/>
                <w:sz w:val="20"/>
                <w:szCs w:val="20"/>
              </w:rPr>
            </w:pPr>
          </w:p>
        </w:tc>
      </w:tr>
      <w:tr w14:paraId="34F0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718F6E8">
            <w:pPr>
              <w:spacing w:after="0" w:line="240" w:lineRule="auto"/>
              <w:jc w:val="center"/>
              <w:rPr>
                <w:rFonts w:ascii="Tahoma" w:hAnsi="Tahoma" w:cs="Tahoma"/>
                <w:color w:val="000000"/>
                <w:sz w:val="20"/>
                <w:szCs w:val="20"/>
              </w:rPr>
            </w:pPr>
            <w:r>
              <w:rPr>
                <w:rFonts w:ascii="Tahoma" w:hAnsi="Tahoma" w:cs="Tahoma"/>
                <w:color w:val="000000"/>
                <w:sz w:val="20"/>
                <w:szCs w:val="20"/>
              </w:rPr>
              <w:t>369</w:t>
            </w:r>
          </w:p>
        </w:tc>
        <w:tc>
          <w:tcPr>
            <w:tcW w:w="865" w:type="dxa"/>
            <w:tcBorders>
              <w:top w:val="single" w:color="auto" w:sz="4" w:space="0"/>
              <w:left w:val="single" w:color="auto" w:sz="4" w:space="0"/>
              <w:bottom w:val="single" w:color="auto" w:sz="4" w:space="0"/>
              <w:right w:val="single" w:color="auto" w:sz="4" w:space="0"/>
            </w:tcBorders>
            <w:noWrap/>
            <w:vAlign w:val="center"/>
          </w:tcPr>
          <w:p w14:paraId="13C51CF1">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665" w:type="dxa"/>
            <w:tcBorders>
              <w:top w:val="single" w:color="auto" w:sz="4" w:space="0"/>
              <w:left w:val="single" w:color="auto" w:sz="4" w:space="0"/>
              <w:bottom w:val="single" w:color="auto" w:sz="4" w:space="0"/>
              <w:right w:val="single" w:color="auto" w:sz="4" w:space="0"/>
            </w:tcBorders>
            <w:noWrap/>
            <w:vAlign w:val="center"/>
          </w:tcPr>
          <w:p w14:paraId="0BF40A5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C3E7032">
            <w:pPr>
              <w:spacing w:after="0" w:line="240" w:lineRule="auto"/>
              <w:jc w:val="center"/>
              <w:rPr>
                <w:rFonts w:ascii="Tahoma" w:hAnsi="Tahoma" w:cs="Tahoma"/>
                <w:color w:val="000000"/>
                <w:sz w:val="20"/>
                <w:szCs w:val="20"/>
              </w:rPr>
            </w:pPr>
            <w:r>
              <w:rPr>
                <w:rFonts w:ascii="Tahoma" w:hAnsi="Tahoma" w:cs="Tahoma"/>
                <w:color w:val="000000"/>
                <w:sz w:val="20"/>
                <w:szCs w:val="20"/>
              </w:rPr>
              <w:t>PREDNISONA 20 MG, EM BLISTER COM 10 COMPRIMIDOS OU BLISTER FRACIONÁVEL.</w:t>
            </w:r>
          </w:p>
        </w:tc>
        <w:tc>
          <w:tcPr>
            <w:tcW w:w="993" w:type="dxa"/>
            <w:tcBorders>
              <w:top w:val="single" w:color="auto" w:sz="4" w:space="0"/>
              <w:left w:val="single" w:color="auto" w:sz="4" w:space="0"/>
              <w:bottom w:val="single" w:color="auto" w:sz="4" w:space="0"/>
              <w:right w:val="single" w:color="auto" w:sz="4" w:space="0"/>
            </w:tcBorders>
            <w:noWrap/>
            <w:vAlign w:val="center"/>
          </w:tcPr>
          <w:p w14:paraId="726302E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B7368D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589723E">
            <w:pPr>
              <w:spacing w:after="0" w:line="240" w:lineRule="auto"/>
              <w:jc w:val="center"/>
              <w:rPr>
                <w:rFonts w:ascii="Tahoma" w:hAnsi="Tahoma" w:cs="Tahoma"/>
                <w:color w:val="000000"/>
                <w:sz w:val="20"/>
                <w:szCs w:val="20"/>
              </w:rPr>
            </w:pPr>
          </w:p>
        </w:tc>
      </w:tr>
      <w:tr w14:paraId="647E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D9DD5B">
            <w:pPr>
              <w:spacing w:after="0" w:line="240" w:lineRule="auto"/>
              <w:jc w:val="center"/>
              <w:rPr>
                <w:rFonts w:ascii="Tahoma" w:hAnsi="Tahoma" w:cs="Tahoma"/>
                <w:color w:val="000000"/>
                <w:sz w:val="20"/>
                <w:szCs w:val="20"/>
              </w:rPr>
            </w:pPr>
            <w:r>
              <w:rPr>
                <w:rFonts w:ascii="Tahoma" w:hAnsi="Tahoma" w:cs="Tahoma"/>
                <w:color w:val="000000"/>
                <w:sz w:val="20"/>
                <w:szCs w:val="20"/>
              </w:rPr>
              <w:t>370</w:t>
            </w:r>
          </w:p>
        </w:tc>
        <w:tc>
          <w:tcPr>
            <w:tcW w:w="865" w:type="dxa"/>
            <w:tcBorders>
              <w:top w:val="single" w:color="auto" w:sz="4" w:space="0"/>
              <w:left w:val="single" w:color="auto" w:sz="4" w:space="0"/>
              <w:bottom w:val="single" w:color="auto" w:sz="4" w:space="0"/>
              <w:right w:val="single" w:color="auto" w:sz="4" w:space="0"/>
            </w:tcBorders>
            <w:noWrap/>
            <w:vAlign w:val="center"/>
          </w:tcPr>
          <w:p w14:paraId="7A0DB470">
            <w:pPr>
              <w:spacing w:after="0" w:line="240" w:lineRule="auto"/>
              <w:jc w:val="center"/>
              <w:rPr>
                <w:rFonts w:ascii="Tahoma" w:hAnsi="Tahoma" w:cs="Tahoma"/>
                <w:color w:val="000000"/>
                <w:sz w:val="20"/>
                <w:szCs w:val="20"/>
              </w:rPr>
            </w:pPr>
            <w:r>
              <w:rPr>
                <w:rFonts w:ascii="Tahoma" w:hAnsi="Tahoma" w:cs="Tahoma"/>
                <w:color w:val="000000"/>
                <w:sz w:val="20"/>
                <w:szCs w:val="20"/>
              </w:rPr>
              <w:t>6.480</w:t>
            </w:r>
          </w:p>
        </w:tc>
        <w:tc>
          <w:tcPr>
            <w:tcW w:w="665" w:type="dxa"/>
            <w:tcBorders>
              <w:top w:val="single" w:color="auto" w:sz="4" w:space="0"/>
              <w:left w:val="single" w:color="auto" w:sz="4" w:space="0"/>
              <w:bottom w:val="single" w:color="auto" w:sz="4" w:space="0"/>
              <w:right w:val="single" w:color="auto" w:sz="4" w:space="0"/>
            </w:tcBorders>
            <w:noWrap/>
            <w:vAlign w:val="center"/>
          </w:tcPr>
          <w:p w14:paraId="7AD0185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C435C03">
            <w:pPr>
              <w:spacing w:after="0" w:line="240" w:lineRule="auto"/>
              <w:jc w:val="center"/>
              <w:rPr>
                <w:rFonts w:ascii="Tahoma" w:hAnsi="Tahoma" w:cs="Tahoma"/>
                <w:color w:val="000000"/>
                <w:sz w:val="20"/>
                <w:szCs w:val="20"/>
              </w:rPr>
            </w:pPr>
            <w:r>
              <w:rPr>
                <w:rFonts w:ascii="Tahoma" w:hAnsi="Tahoma" w:cs="Tahoma"/>
                <w:color w:val="000000"/>
                <w:sz w:val="20"/>
                <w:szCs w:val="20"/>
              </w:rPr>
              <w:t>PREGABALINA 150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F2DA9C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5D7AE4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E44E7D3">
            <w:pPr>
              <w:spacing w:after="0" w:line="240" w:lineRule="auto"/>
              <w:jc w:val="center"/>
              <w:rPr>
                <w:rFonts w:ascii="Tahoma" w:hAnsi="Tahoma" w:cs="Tahoma"/>
                <w:color w:val="000000"/>
                <w:sz w:val="20"/>
                <w:szCs w:val="20"/>
              </w:rPr>
            </w:pPr>
          </w:p>
        </w:tc>
      </w:tr>
      <w:tr w14:paraId="56F6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3E8FA69">
            <w:pPr>
              <w:spacing w:after="0" w:line="240" w:lineRule="auto"/>
              <w:jc w:val="center"/>
              <w:rPr>
                <w:rFonts w:ascii="Tahoma" w:hAnsi="Tahoma" w:cs="Tahoma"/>
                <w:color w:val="000000"/>
                <w:sz w:val="20"/>
                <w:szCs w:val="20"/>
              </w:rPr>
            </w:pPr>
            <w:r>
              <w:rPr>
                <w:rFonts w:ascii="Tahoma" w:hAnsi="Tahoma" w:cs="Tahoma"/>
                <w:color w:val="000000"/>
                <w:sz w:val="20"/>
                <w:szCs w:val="20"/>
              </w:rPr>
              <w:t>371</w:t>
            </w:r>
          </w:p>
        </w:tc>
        <w:tc>
          <w:tcPr>
            <w:tcW w:w="865" w:type="dxa"/>
            <w:tcBorders>
              <w:top w:val="single" w:color="auto" w:sz="4" w:space="0"/>
              <w:left w:val="single" w:color="auto" w:sz="4" w:space="0"/>
              <w:bottom w:val="single" w:color="auto" w:sz="4" w:space="0"/>
              <w:right w:val="single" w:color="auto" w:sz="4" w:space="0"/>
            </w:tcBorders>
            <w:noWrap/>
            <w:vAlign w:val="center"/>
          </w:tcPr>
          <w:p w14:paraId="7BDB6FFF">
            <w:pPr>
              <w:spacing w:after="0" w:line="240" w:lineRule="auto"/>
              <w:jc w:val="center"/>
              <w:rPr>
                <w:rFonts w:ascii="Tahoma" w:hAnsi="Tahoma" w:cs="Tahoma"/>
                <w:color w:val="000000"/>
                <w:sz w:val="20"/>
                <w:szCs w:val="20"/>
              </w:rPr>
            </w:pPr>
            <w:r>
              <w:rPr>
                <w:rFonts w:ascii="Tahoma" w:hAnsi="Tahoma" w:cs="Tahoma"/>
                <w:color w:val="000000"/>
                <w:sz w:val="20"/>
                <w:szCs w:val="20"/>
              </w:rPr>
              <w:t>18.900</w:t>
            </w:r>
          </w:p>
        </w:tc>
        <w:tc>
          <w:tcPr>
            <w:tcW w:w="665" w:type="dxa"/>
            <w:tcBorders>
              <w:top w:val="single" w:color="auto" w:sz="4" w:space="0"/>
              <w:left w:val="single" w:color="auto" w:sz="4" w:space="0"/>
              <w:bottom w:val="single" w:color="auto" w:sz="4" w:space="0"/>
              <w:right w:val="single" w:color="auto" w:sz="4" w:space="0"/>
            </w:tcBorders>
            <w:noWrap/>
            <w:vAlign w:val="center"/>
          </w:tcPr>
          <w:p w14:paraId="2C649262">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2950801C">
            <w:pPr>
              <w:spacing w:after="0" w:line="240" w:lineRule="auto"/>
              <w:jc w:val="center"/>
              <w:rPr>
                <w:rFonts w:ascii="Tahoma" w:hAnsi="Tahoma" w:cs="Tahoma"/>
                <w:color w:val="000000"/>
                <w:sz w:val="20"/>
                <w:szCs w:val="20"/>
              </w:rPr>
            </w:pPr>
            <w:r>
              <w:rPr>
                <w:rFonts w:ascii="Tahoma" w:hAnsi="Tahoma" w:cs="Tahoma"/>
                <w:color w:val="000000"/>
                <w:sz w:val="20"/>
                <w:szCs w:val="20"/>
              </w:rPr>
              <w:t>PREGABALINA 75MG</w:t>
            </w:r>
          </w:p>
        </w:tc>
        <w:tc>
          <w:tcPr>
            <w:tcW w:w="993" w:type="dxa"/>
            <w:tcBorders>
              <w:top w:val="single" w:color="auto" w:sz="4" w:space="0"/>
              <w:left w:val="single" w:color="auto" w:sz="4" w:space="0"/>
              <w:bottom w:val="single" w:color="auto" w:sz="4" w:space="0"/>
              <w:right w:val="single" w:color="auto" w:sz="4" w:space="0"/>
            </w:tcBorders>
            <w:noWrap/>
            <w:vAlign w:val="center"/>
          </w:tcPr>
          <w:p w14:paraId="104F891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64B05C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72A907F">
            <w:pPr>
              <w:spacing w:after="0" w:line="240" w:lineRule="auto"/>
              <w:jc w:val="center"/>
              <w:rPr>
                <w:rFonts w:ascii="Tahoma" w:hAnsi="Tahoma" w:cs="Tahoma"/>
                <w:color w:val="000000"/>
                <w:sz w:val="20"/>
                <w:szCs w:val="20"/>
              </w:rPr>
            </w:pPr>
          </w:p>
        </w:tc>
      </w:tr>
      <w:tr w14:paraId="2FF2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9FA02C2">
            <w:pPr>
              <w:spacing w:after="0" w:line="240" w:lineRule="auto"/>
              <w:jc w:val="center"/>
              <w:rPr>
                <w:rFonts w:ascii="Tahoma" w:hAnsi="Tahoma" w:cs="Tahoma"/>
                <w:color w:val="000000"/>
                <w:sz w:val="20"/>
                <w:szCs w:val="20"/>
              </w:rPr>
            </w:pPr>
            <w:r>
              <w:rPr>
                <w:rFonts w:ascii="Tahoma" w:hAnsi="Tahoma" w:cs="Tahoma"/>
                <w:color w:val="000000"/>
                <w:sz w:val="20"/>
                <w:szCs w:val="20"/>
              </w:rPr>
              <w:t>372</w:t>
            </w:r>
          </w:p>
        </w:tc>
        <w:tc>
          <w:tcPr>
            <w:tcW w:w="865" w:type="dxa"/>
            <w:tcBorders>
              <w:top w:val="single" w:color="auto" w:sz="4" w:space="0"/>
              <w:left w:val="single" w:color="auto" w:sz="4" w:space="0"/>
              <w:bottom w:val="single" w:color="auto" w:sz="4" w:space="0"/>
              <w:right w:val="single" w:color="auto" w:sz="4" w:space="0"/>
            </w:tcBorders>
            <w:noWrap/>
            <w:vAlign w:val="center"/>
          </w:tcPr>
          <w:p w14:paraId="4748966E">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46BFDE84">
            <w:pPr>
              <w:spacing w:after="0" w:line="240" w:lineRule="auto"/>
              <w:jc w:val="center"/>
              <w:rPr>
                <w:rFonts w:ascii="Tahoma" w:hAnsi="Tahoma" w:cs="Tahoma"/>
                <w:color w:val="000000"/>
                <w:sz w:val="20"/>
                <w:szCs w:val="20"/>
              </w:rPr>
            </w:pPr>
            <w:r>
              <w:rPr>
                <w:rFonts w:ascii="Tahoma" w:hAnsi="Tahoma" w:cs="Tahoma"/>
                <w:color w:val="000000"/>
                <w:sz w:val="20"/>
                <w:szCs w:val="20"/>
              </w:rPr>
              <w:t>SAC</w:t>
            </w:r>
          </w:p>
        </w:tc>
        <w:tc>
          <w:tcPr>
            <w:tcW w:w="4499" w:type="dxa"/>
            <w:tcBorders>
              <w:top w:val="single" w:color="auto" w:sz="4" w:space="0"/>
              <w:left w:val="single" w:color="auto" w:sz="4" w:space="0"/>
              <w:bottom w:val="single" w:color="auto" w:sz="4" w:space="0"/>
              <w:right w:val="single" w:color="auto" w:sz="4" w:space="0"/>
            </w:tcBorders>
            <w:vAlign w:val="center"/>
          </w:tcPr>
          <w:p w14:paraId="49C83EA7">
            <w:pPr>
              <w:spacing w:after="0" w:line="240" w:lineRule="auto"/>
              <w:jc w:val="center"/>
              <w:rPr>
                <w:rFonts w:ascii="Tahoma" w:hAnsi="Tahoma" w:cs="Tahoma"/>
                <w:color w:val="000000"/>
                <w:sz w:val="20"/>
                <w:szCs w:val="20"/>
              </w:rPr>
            </w:pPr>
            <w:r>
              <w:rPr>
                <w:rFonts w:ascii="Tahoma" w:hAnsi="Tahoma" w:cs="Tahoma"/>
                <w:color w:val="000000"/>
                <w:sz w:val="20"/>
                <w:szCs w:val="20"/>
              </w:rPr>
              <w:t>PROBIATOP 1 G. - SACHÊ</w:t>
            </w:r>
          </w:p>
        </w:tc>
        <w:tc>
          <w:tcPr>
            <w:tcW w:w="993" w:type="dxa"/>
            <w:tcBorders>
              <w:top w:val="single" w:color="auto" w:sz="4" w:space="0"/>
              <w:left w:val="single" w:color="auto" w:sz="4" w:space="0"/>
              <w:bottom w:val="single" w:color="auto" w:sz="4" w:space="0"/>
              <w:right w:val="single" w:color="auto" w:sz="4" w:space="0"/>
            </w:tcBorders>
            <w:noWrap/>
            <w:vAlign w:val="center"/>
          </w:tcPr>
          <w:p w14:paraId="2218583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AFC539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D2001D3">
            <w:pPr>
              <w:spacing w:after="0" w:line="240" w:lineRule="auto"/>
              <w:jc w:val="center"/>
              <w:rPr>
                <w:rFonts w:ascii="Tahoma" w:hAnsi="Tahoma" w:cs="Tahoma"/>
                <w:color w:val="000000"/>
                <w:sz w:val="20"/>
                <w:szCs w:val="20"/>
              </w:rPr>
            </w:pPr>
          </w:p>
        </w:tc>
      </w:tr>
      <w:tr w14:paraId="73CD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6BD9D5B">
            <w:pPr>
              <w:spacing w:after="0" w:line="240" w:lineRule="auto"/>
              <w:jc w:val="center"/>
              <w:rPr>
                <w:rFonts w:ascii="Tahoma" w:hAnsi="Tahoma" w:cs="Tahoma"/>
                <w:color w:val="000000"/>
                <w:sz w:val="20"/>
                <w:szCs w:val="20"/>
              </w:rPr>
            </w:pPr>
            <w:r>
              <w:rPr>
                <w:rFonts w:ascii="Tahoma" w:hAnsi="Tahoma" w:cs="Tahoma"/>
                <w:color w:val="000000"/>
                <w:sz w:val="20"/>
                <w:szCs w:val="20"/>
              </w:rPr>
              <w:t>373</w:t>
            </w:r>
          </w:p>
        </w:tc>
        <w:tc>
          <w:tcPr>
            <w:tcW w:w="865" w:type="dxa"/>
            <w:tcBorders>
              <w:top w:val="single" w:color="auto" w:sz="4" w:space="0"/>
              <w:left w:val="single" w:color="auto" w:sz="4" w:space="0"/>
              <w:bottom w:val="single" w:color="auto" w:sz="4" w:space="0"/>
              <w:right w:val="single" w:color="auto" w:sz="4" w:space="0"/>
            </w:tcBorders>
            <w:noWrap/>
            <w:vAlign w:val="center"/>
          </w:tcPr>
          <w:p w14:paraId="034A683B">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665" w:type="dxa"/>
            <w:tcBorders>
              <w:top w:val="single" w:color="auto" w:sz="4" w:space="0"/>
              <w:left w:val="single" w:color="auto" w:sz="4" w:space="0"/>
              <w:bottom w:val="single" w:color="auto" w:sz="4" w:space="0"/>
              <w:right w:val="single" w:color="auto" w:sz="4" w:space="0"/>
            </w:tcBorders>
            <w:noWrap/>
            <w:vAlign w:val="center"/>
          </w:tcPr>
          <w:p w14:paraId="588D4D7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3FE0AFC3">
            <w:pPr>
              <w:spacing w:after="0" w:line="240" w:lineRule="auto"/>
              <w:jc w:val="center"/>
              <w:rPr>
                <w:rFonts w:ascii="Tahoma" w:hAnsi="Tahoma" w:cs="Tahoma"/>
                <w:color w:val="000000"/>
                <w:sz w:val="20"/>
                <w:szCs w:val="20"/>
              </w:rPr>
            </w:pPr>
            <w:r>
              <w:rPr>
                <w:rFonts w:ascii="Tahoma" w:hAnsi="Tahoma" w:cs="Tahoma"/>
                <w:color w:val="000000"/>
                <w:sz w:val="20"/>
                <w:szCs w:val="20"/>
              </w:rPr>
              <w:t>PROGESTERONA 200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9C38FC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E707BA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C44506B">
            <w:pPr>
              <w:spacing w:after="0" w:line="240" w:lineRule="auto"/>
              <w:jc w:val="center"/>
              <w:rPr>
                <w:rFonts w:ascii="Tahoma" w:hAnsi="Tahoma" w:cs="Tahoma"/>
                <w:color w:val="000000"/>
                <w:sz w:val="20"/>
                <w:szCs w:val="20"/>
              </w:rPr>
            </w:pPr>
          </w:p>
        </w:tc>
      </w:tr>
      <w:tr w14:paraId="764B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E01EC02">
            <w:pPr>
              <w:spacing w:after="0" w:line="240" w:lineRule="auto"/>
              <w:jc w:val="center"/>
              <w:rPr>
                <w:rFonts w:ascii="Tahoma" w:hAnsi="Tahoma" w:cs="Tahoma"/>
                <w:color w:val="000000"/>
                <w:sz w:val="20"/>
                <w:szCs w:val="20"/>
              </w:rPr>
            </w:pPr>
            <w:r>
              <w:rPr>
                <w:rFonts w:ascii="Tahoma" w:hAnsi="Tahoma" w:cs="Tahoma"/>
                <w:color w:val="000000"/>
                <w:sz w:val="20"/>
                <w:szCs w:val="20"/>
              </w:rPr>
              <w:t>374</w:t>
            </w:r>
          </w:p>
        </w:tc>
        <w:tc>
          <w:tcPr>
            <w:tcW w:w="865" w:type="dxa"/>
            <w:tcBorders>
              <w:top w:val="single" w:color="auto" w:sz="4" w:space="0"/>
              <w:left w:val="single" w:color="auto" w:sz="4" w:space="0"/>
              <w:bottom w:val="single" w:color="auto" w:sz="4" w:space="0"/>
              <w:right w:val="single" w:color="auto" w:sz="4" w:space="0"/>
            </w:tcBorders>
            <w:noWrap/>
            <w:vAlign w:val="center"/>
          </w:tcPr>
          <w:p w14:paraId="6AC7CE7C">
            <w:pPr>
              <w:spacing w:after="0" w:line="240" w:lineRule="auto"/>
              <w:jc w:val="center"/>
              <w:rPr>
                <w:rFonts w:ascii="Tahoma" w:hAnsi="Tahoma" w:cs="Tahoma"/>
                <w:color w:val="000000"/>
                <w:sz w:val="20"/>
                <w:szCs w:val="20"/>
              </w:rPr>
            </w:pPr>
            <w:r>
              <w:rPr>
                <w:rFonts w:ascii="Tahoma" w:hAnsi="Tahoma" w:cs="Tahoma"/>
                <w:color w:val="000000"/>
                <w:sz w:val="20"/>
                <w:szCs w:val="20"/>
              </w:rPr>
              <w:t>94.500</w:t>
            </w:r>
          </w:p>
        </w:tc>
        <w:tc>
          <w:tcPr>
            <w:tcW w:w="665" w:type="dxa"/>
            <w:tcBorders>
              <w:top w:val="single" w:color="auto" w:sz="4" w:space="0"/>
              <w:left w:val="single" w:color="auto" w:sz="4" w:space="0"/>
              <w:bottom w:val="single" w:color="auto" w:sz="4" w:space="0"/>
              <w:right w:val="single" w:color="auto" w:sz="4" w:space="0"/>
            </w:tcBorders>
            <w:noWrap/>
            <w:vAlign w:val="center"/>
          </w:tcPr>
          <w:p w14:paraId="0E49490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C82A32D">
            <w:pPr>
              <w:spacing w:after="0" w:line="240" w:lineRule="auto"/>
              <w:jc w:val="center"/>
              <w:rPr>
                <w:rFonts w:ascii="Tahoma" w:hAnsi="Tahoma" w:cs="Tahoma"/>
                <w:color w:val="000000"/>
                <w:sz w:val="20"/>
                <w:szCs w:val="20"/>
              </w:rPr>
            </w:pPr>
            <w:r>
              <w:rPr>
                <w:rFonts w:ascii="Tahoma" w:hAnsi="Tahoma" w:cs="Tahoma"/>
                <w:color w:val="000000"/>
                <w:sz w:val="20"/>
                <w:szCs w:val="20"/>
              </w:rPr>
              <w:t>PROMETAZINA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ABAB9D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877FAF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DE3C6BA">
            <w:pPr>
              <w:spacing w:after="0" w:line="240" w:lineRule="auto"/>
              <w:jc w:val="center"/>
              <w:rPr>
                <w:rFonts w:ascii="Tahoma" w:hAnsi="Tahoma" w:cs="Tahoma"/>
                <w:color w:val="000000"/>
                <w:sz w:val="20"/>
                <w:szCs w:val="20"/>
              </w:rPr>
            </w:pPr>
          </w:p>
        </w:tc>
      </w:tr>
      <w:tr w14:paraId="2313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92400B9">
            <w:pPr>
              <w:spacing w:after="0" w:line="240" w:lineRule="auto"/>
              <w:jc w:val="center"/>
              <w:rPr>
                <w:rFonts w:ascii="Tahoma" w:hAnsi="Tahoma" w:cs="Tahoma"/>
                <w:color w:val="000000"/>
                <w:sz w:val="20"/>
                <w:szCs w:val="20"/>
              </w:rPr>
            </w:pPr>
            <w:r>
              <w:rPr>
                <w:rFonts w:ascii="Tahoma" w:hAnsi="Tahoma" w:cs="Tahoma"/>
                <w:color w:val="000000"/>
                <w:sz w:val="20"/>
                <w:szCs w:val="20"/>
              </w:rPr>
              <w:t>375</w:t>
            </w:r>
          </w:p>
        </w:tc>
        <w:tc>
          <w:tcPr>
            <w:tcW w:w="865" w:type="dxa"/>
            <w:tcBorders>
              <w:top w:val="single" w:color="auto" w:sz="4" w:space="0"/>
              <w:left w:val="single" w:color="auto" w:sz="4" w:space="0"/>
              <w:bottom w:val="single" w:color="auto" w:sz="4" w:space="0"/>
              <w:right w:val="single" w:color="auto" w:sz="4" w:space="0"/>
            </w:tcBorders>
            <w:noWrap/>
            <w:vAlign w:val="center"/>
          </w:tcPr>
          <w:p w14:paraId="053C8843">
            <w:pPr>
              <w:spacing w:after="0" w:line="240" w:lineRule="auto"/>
              <w:jc w:val="center"/>
              <w:rPr>
                <w:rFonts w:ascii="Tahoma" w:hAnsi="Tahoma" w:cs="Tahoma"/>
                <w:color w:val="000000"/>
                <w:sz w:val="20"/>
                <w:szCs w:val="20"/>
              </w:rPr>
            </w:pPr>
            <w:r>
              <w:rPr>
                <w:rFonts w:ascii="Tahoma" w:hAnsi="Tahoma" w:cs="Tahoma"/>
                <w:color w:val="000000"/>
                <w:sz w:val="20"/>
                <w:szCs w:val="20"/>
              </w:rPr>
              <w:t>2.430</w:t>
            </w:r>
          </w:p>
        </w:tc>
        <w:tc>
          <w:tcPr>
            <w:tcW w:w="665" w:type="dxa"/>
            <w:tcBorders>
              <w:top w:val="single" w:color="auto" w:sz="4" w:space="0"/>
              <w:left w:val="single" w:color="auto" w:sz="4" w:space="0"/>
              <w:bottom w:val="single" w:color="auto" w:sz="4" w:space="0"/>
              <w:right w:val="single" w:color="auto" w:sz="4" w:space="0"/>
            </w:tcBorders>
            <w:noWrap/>
            <w:vAlign w:val="center"/>
          </w:tcPr>
          <w:p w14:paraId="7E4417A7">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154C4D0B">
            <w:pPr>
              <w:spacing w:after="0" w:line="240" w:lineRule="auto"/>
              <w:jc w:val="center"/>
              <w:rPr>
                <w:rFonts w:ascii="Tahoma" w:hAnsi="Tahoma" w:cs="Tahoma"/>
                <w:color w:val="000000"/>
                <w:sz w:val="20"/>
                <w:szCs w:val="20"/>
              </w:rPr>
            </w:pPr>
            <w:r>
              <w:rPr>
                <w:rFonts w:ascii="Tahoma" w:hAnsi="Tahoma" w:cs="Tahoma"/>
                <w:color w:val="000000"/>
                <w:sz w:val="20"/>
                <w:szCs w:val="20"/>
              </w:rPr>
              <w:t>PROMETAZINA 25 MG/ML, AMPOLA 2 ML</w:t>
            </w:r>
          </w:p>
        </w:tc>
        <w:tc>
          <w:tcPr>
            <w:tcW w:w="993" w:type="dxa"/>
            <w:tcBorders>
              <w:top w:val="single" w:color="auto" w:sz="4" w:space="0"/>
              <w:left w:val="single" w:color="auto" w:sz="4" w:space="0"/>
              <w:bottom w:val="single" w:color="auto" w:sz="4" w:space="0"/>
              <w:right w:val="single" w:color="auto" w:sz="4" w:space="0"/>
            </w:tcBorders>
            <w:noWrap/>
            <w:vAlign w:val="center"/>
          </w:tcPr>
          <w:p w14:paraId="2B345DB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2FBEA3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555AE7A">
            <w:pPr>
              <w:spacing w:after="0" w:line="240" w:lineRule="auto"/>
              <w:jc w:val="center"/>
              <w:rPr>
                <w:rFonts w:ascii="Tahoma" w:hAnsi="Tahoma" w:cs="Tahoma"/>
                <w:color w:val="000000"/>
                <w:sz w:val="20"/>
                <w:szCs w:val="20"/>
              </w:rPr>
            </w:pPr>
          </w:p>
        </w:tc>
      </w:tr>
      <w:tr w14:paraId="5998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91883D5">
            <w:pPr>
              <w:spacing w:after="0" w:line="240" w:lineRule="auto"/>
              <w:jc w:val="center"/>
              <w:rPr>
                <w:rFonts w:ascii="Tahoma" w:hAnsi="Tahoma" w:cs="Tahoma"/>
                <w:color w:val="000000"/>
                <w:sz w:val="20"/>
                <w:szCs w:val="20"/>
              </w:rPr>
            </w:pPr>
            <w:r>
              <w:rPr>
                <w:rFonts w:ascii="Tahoma" w:hAnsi="Tahoma" w:cs="Tahoma"/>
                <w:color w:val="000000"/>
                <w:sz w:val="20"/>
                <w:szCs w:val="20"/>
              </w:rPr>
              <w:t>376</w:t>
            </w:r>
          </w:p>
        </w:tc>
        <w:tc>
          <w:tcPr>
            <w:tcW w:w="865" w:type="dxa"/>
            <w:tcBorders>
              <w:top w:val="single" w:color="auto" w:sz="4" w:space="0"/>
              <w:left w:val="single" w:color="auto" w:sz="4" w:space="0"/>
              <w:bottom w:val="single" w:color="auto" w:sz="4" w:space="0"/>
              <w:right w:val="single" w:color="auto" w:sz="4" w:space="0"/>
            </w:tcBorders>
            <w:noWrap/>
            <w:vAlign w:val="center"/>
          </w:tcPr>
          <w:p w14:paraId="7C865EFD">
            <w:pPr>
              <w:spacing w:after="0" w:line="240" w:lineRule="auto"/>
              <w:jc w:val="center"/>
              <w:rPr>
                <w:rFonts w:ascii="Tahoma" w:hAnsi="Tahoma" w:cs="Tahoma"/>
                <w:color w:val="000000"/>
                <w:sz w:val="20"/>
                <w:szCs w:val="20"/>
              </w:rPr>
            </w:pPr>
            <w:r>
              <w:rPr>
                <w:rFonts w:ascii="Tahoma" w:hAnsi="Tahoma" w:cs="Tahoma"/>
                <w:color w:val="000000"/>
                <w:sz w:val="20"/>
                <w:szCs w:val="20"/>
              </w:rPr>
              <w:t>33.750</w:t>
            </w:r>
          </w:p>
        </w:tc>
        <w:tc>
          <w:tcPr>
            <w:tcW w:w="665" w:type="dxa"/>
            <w:tcBorders>
              <w:top w:val="single" w:color="auto" w:sz="4" w:space="0"/>
              <w:left w:val="single" w:color="auto" w:sz="4" w:space="0"/>
              <w:bottom w:val="single" w:color="auto" w:sz="4" w:space="0"/>
              <w:right w:val="single" w:color="auto" w:sz="4" w:space="0"/>
            </w:tcBorders>
            <w:noWrap/>
            <w:vAlign w:val="center"/>
          </w:tcPr>
          <w:p w14:paraId="49F6FD3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35D9AE0">
            <w:pPr>
              <w:spacing w:after="0" w:line="240" w:lineRule="auto"/>
              <w:jc w:val="center"/>
              <w:rPr>
                <w:rFonts w:ascii="Tahoma" w:hAnsi="Tahoma" w:cs="Tahoma"/>
                <w:color w:val="000000"/>
                <w:sz w:val="20"/>
                <w:szCs w:val="20"/>
              </w:rPr>
            </w:pPr>
            <w:r>
              <w:rPr>
                <w:rFonts w:ascii="Tahoma" w:hAnsi="Tahoma" w:cs="Tahoma"/>
                <w:color w:val="000000"/>
                <w:sz w:val="20"/>
                <w:szCs w:val="20"/>
              </w:rPr>
              <w:t>PROPAFENONA CLORIDRATO, DOSAGEM: 300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90B401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FA5AAF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19C7097">
            <w:pPr>
              <w:spacing w:after="0" w:line="240" w:lineRule="auto"/>
              <w:jc w:val="center"/>
              <w:rPr>
                <w:rFonts w:ascii="Tahoma" w:hAnsi="Tahoma" w:cs="Tahoma"/>
                <w:color w:val="000000"/>
                <w:sz w:val="20"/>
                <w:szCs w:val="20"/>
              </w:rPr>
            </w:pPr>
          </w:p>
        </w:tc>
      </w:tr>
      <w:tr w14:paraId="1DC7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D154710">
            <w:pPr>
              <w:spacing w:after="0" w:line="240" w:lineRule="auto"/>
              <w:jc w:val="center"/>
              <w:rPr>
                <w:rFonts w:ascii="Tahoma" w:hAnsi="Tahoma" w:cs="Tahoma"/>
                <w:color w:val="000000"/>
                <w:sz w:val="20"/>
                <w:szCs w:val="20"/>
              </w:rPr>
            </w:pPr>
            <w:r>
              <w:rPr>
                <w:rFonts w:ascii="Tahoma" w:hAnsi="Tahoma" w:cs="Tahoma"/>
                <w:color w:val="000000"/>
                <w:sz w:val="20"/>
                <w:szCs w:val="20"/>
              </w:rPr>
              <w:t>377</w:t>
            </w:r>
          </w:p>
        </w:tc>
        <w:tc>
          <w:tcPr>
            <w:tcW w:w="865" w:type="dxa"/>
            <w:tcBorders>
              <w:top w:val="single" w:color="auto" w:sz="4" w:space="0"/>
              <w:left w:val="single" w:color="auto" w:sz="4" w:space="0"/>
              <w:bottom w:val="single" w:color="auto" w:sz="4" w:space="0"/>
              <w:right w:val="single" w:color="auto" w:sz="4" w:space="0"/>
            </w:tcBorders>
            <w:noWrap/>
            <w:vAlign w:val="center"/>
          </w:tcPr>
          <w:p w14:paraId="7453FA50">
            <w:pPr>
              <w:spacing w:after="0" w:line="240" w:lineRule="auto"/>
              <w:jc w:val="center"/>
              <w:rPr>
                <w:rFonts w:ascii="Tahoma" w:hAnsi="Tahoma" w:cs="Tahoma"/>
                <w:color w:val="000000"/>
                <w:sz w:val="20"/>
                <w:szCs w:val="20"/>
              </w:rPr>
            </w:pPr>
            <w:r>
              <w:rPr>
                <w:rFonts w:ascii="Tahoma" w:hAnsi="Tahoma" w:cs="Tahoma"/>
                <w:color w:val="000000"/>
                <w:sz w:val="20"/>
                <w:szCs w:val="20"/>
              </w:rPr>
              <w:t>32.760</w:t>
            </w:r>
          </w:p>
        </w:tc>
        <w:tc>
          <w:tcPr>
            <w:tcW w:w="665" w:type="dxa"/>
            <w:tcBorders>
              <w:top w:val="single" w:color="auto" w:sz="4" w:space="0"/>
              <w:left w:val="single" w:color="auto" w:sz="4" w:space="0"/>
              <w:bottom w:val="single" w:color="auto" w:sz="4" w:space="0"/>
              <w:right w:val="single" w:color="auto" w:sz="4" w:space="0"/>
            </w:tcBorders>
            <w:noWrap/>
            <w:vAlign w:val="center"/>
          </w:tcPr>
          <w:p w14:paraId="54B6D68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55108D6">
            <w:pPr>
              <w:spacing w:after="0" w:line="240" w:lineRule="auto"/>
              <w:jc w:val="center"/>
              <w:rPr>
                <w:rFonts w:ascii="Tahoma" w:hAnsi="Tahoma" w:cs="Tahoma"/>
                <w:color w:val="000000"/>
                <w:sz w:val="20"/>
                <w:szCs w:val="20"/>
              </w:rPr>
            </w:pPr>
            <w:r>
              <w:rPr>
                <w:rFonts w:ascii="Tahoma" w:hAnsi="Tahoma" w:cs="Tahoma"/>
                <w:color w:val="000000"/>
                <w:sz w:val="20"/>
                <w:szCs w:val="20"/>
              </w:rPr>
              <w:t>PROPATILNITRATO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0CC9CA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4A2CB9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4697C02">
            <w:pPr>
              <w:spacing w:after="0" w:line="240" w:lineRule="auto"/>
              <w:jc w:val="center"/>
              <w:rPr>
                <w:rFonts w:ascii="Tahoma" w:hAnsi="Tahoma" w:cs="Tahoma"/>
                <w:color w:val="000000"/>
                <w:sz w:val="20"/>
                <w:szCs w:val="20"/>
              </w:rPr>
            </w:pPr>
          </w:p>
        </w:tc>
      </w:tr>
      <w:tr w14:paraId="3127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B4554DD">
            <w:pPr>
              <w:spacing w:after="0" w:line="240" w:lineRule="auto"/>
              <w:jc w:val="center"/>
              <w:rPr>
                <w:rFonts w:ascii="Tahoma" w:hAnsi="Tahoma" w:cs="Tahoma"/>
                <w:color w:val="000000"/>
                <w:sz w:val="20"/>
                <w:szCs w:val="20"/>
              </w:rPr>
            </w:pPr>
            <w:r>
              <w:rPr>
                <w:rFonts w:ascii="Tahoma" w:hAnsi="Tahoma" w:cs="Tahoma"/>
                <w:color w:val="000000"/>
                <w:sz w:val="20"/>
                <w:szCs w:val="20"/>
              </w:rPr>
              <w:t>378</w:t>
            </w:r>
          </w:p>
        </w:tc>
        <w:tc>
          <w:tcPr>
            <w:tcW w:w="865" w:type="dxa"/>
            <w:tcBorders>
              <w:top w:val="single" w:color="auto" w:sz="4" w:space="0"/>
              <w:left w:val="single" w:color="auto" w:sz="4" w:space="0"/>
              <w:bottom w:val="single" w:color="auto" w:sz="4" w:space="0"/>
              <w:right w:val="single" w:color="auto" w:sz="4" w:space="0"/>
            </w:tcBorders>
            <w:noWrap/>
            <w:vAlign w:val="center"/>
          </w:tcPr>
          <w:p w14:paraId="2DD5AF87">
            <w:pPr>
              <w:spacing w:after="0" w:line="240" w:lineRule="auto"/>
              <w:jc w:val="center"/>
              <w:rPr>
                <w:rFonts w:ascii="Tahoma" w:hAnsi="Tahoma" w:cs="Tahoma"/>
                <w:color w:val="000000"/>
                <w:sz w:val="20"/>
                <w:szCs w:val="20"/>
              </w:rPr>
            </w:pPr>
            <w:r>
              <w:rPr>
                <w:rFonts w:ascii="Tahoma" w:hAnsi="Tahoma" w:cs="Tahoma"/>
                <w:color w:val="000000"/>
                <w:sz w:val="20"/>
                <w:szCs w:val="20"/>
              </w:rPr>
              <w:t>27</w:t>
            </w:r>
          </w:p>
        </w:tc>
        <w:tc>
          <w:tcPr>
            <w:tcW w:w="665" w:type="dxa"/>
            <w:tcBorders>
              <w:top w:val="single" w:color="auto" w:sz="4" w:space="0"/>
              <w:left w:val="single" w:color="auto" w:sz="4" w:space="0"/>
              <w:bottom w:val="single" w:color="auto" w:sz="4" w:space="0"/>
              <w:right w:val="single" w:color="auto" w:sz="4" w:space="0"/>
            </w:tcBorders>
            <w:noWrap/>
            <w:vAlign w:val="center"/>
          </w:tcPr>
          <w:p w14:paraId="79BB90A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BA942DE">
            <w:pPr>
              <w:spacing w:after="0" w:line="240" w:lineRule="auto"/>
              <w:jc w:val="center"/>
              <w:rPr>
                <w:rFonts w:ascii="Tahoma" w:hAnsi="Tahoma" w:cs="Tahoma"/>
                <w:color w:val="000000"/>
                <w:sz w:val="20"/>
                <w:szCs w:val="20"/>
              </w:rPr>
            </w:pPr>
            <w:r>
              <w:rPr>
                <w:rFonts w:ascii="Tahoma" w:hAnsi="Tahoma" w:cs="Tahoma"/>
                <w:color w:val="000000"/>
                <w:sz w:val="20"/>
                <w:szCs w:val="20"/>
              </w:rPr>
              <w:t>PROPIANATO DE FLUTICASONA 50 MCG SPRAY ORAL C/120 DOSES</w:t>
            </w:r>
          </w:p>
        </w:tc>
        <w:tc>
          <w:tcPr>
            <w:tcW w:w="993" w:type="dxa"/>
            <w:tcBorders>
              <w:top w:val="single" w:color="auto" w:sz="4" w:space="0"/>
              <w:left w:val="single" w:color="auto" w:sz="4" w:space="0"/>
              <w:bottom w:val="single" w:color="auto" w:sz="4" w:space="0"/>
              <w:right w:val="single" w:color="auto" w:sz="4" w:space="0"/>
            </w:tcBorders>
            <w:noWrap/>
            <w:vAlign w:val="center"/>
          </w:tcPr>
          <w:p w14:paraId="1776FD3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ADCF42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98F7FD2">
            <w:pPr>
              <w:spacing w:after="0" w:line="240" w:lineRule="auto"/>
              <w:jc w:val="center"/>
              <w:rPr>
                <w:rFonts w:ascii="Tahoma" w:hAnsi="Tahoma" w:cs="Tahoma"/>
                <w:color w:val="000000"/>
                <w:sz w:val="20"/>
                <w:szCs w:val="20"/>
              </w:rPr>
            </w:pPr>
          </w:p>
        </w:tc>
      </w:tr>
      <w:tr w14:paraId="197B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CD75D6F">
            <w:pPr>
              <w:spacing w:after="0" w:line="240" w:lineRule="auto"/>
              <w:jc w:val="center"/>
              <w:rPr>
                <w:rFonts w:ascii="Tahoma" w:hAnsi="Tahoma" w:cs="Tahoma"/>
                <w:color w:val="000000"/>
                <w:sz w:val="20"/>
                <w:szCs w:val="20"/>
              </w:rPr>
            </w:pPr>
            <w:r>
              <w:rPr>
                <w:rFonts w:ascii="Tahoma" w:hAnsi="Tahoma" w:cs="Tahoma"/>
                <w:color w:val="000000"/>
                <w:sz w:val="20"/>
                <w:szCs w:val="20"/>
              </w:rPr>
              <w:t>379</w:t>
            </w:r>
          </w:p>
        </w:tc>
        <w:tc>
          <w:tcPr>
            <w:tcW w:w="865" w:type="dxa"/>
            <w:tcBorders>
              <w:top w:val="single" w:color="auto" w:sz="4" w:space="0"/>
              <w:left w:val="single" w:color="auto" w:sz="4" w:space="0"/>
              <w:bottom w:val="single" w:color="auto" w:sz="4" w:space="0"/>
              <w:right w:val="single" w:color="auto" w:sz="4" w:space="0"/>
            </w:tcBorders>
            <w:noWrap/>
            <w:vAlign w:val="center"/>
          </w:tcPr>
          <w:p w14:paraId="7D284AC8">
            <w:pPr>
              <w:spacing w:after="0" w:line="240" w:lineRule="auto"/>
              <w:jc w:val="center"/>
              <w:rPr>
                <w:rFonts w:ascii="Tahoma" w:hAnsi="Tahoma" w:cs="Tahoma"/>
                <w:color w:val="000000"/>
                <w:sz w:val="20"/>
                <w:szCs w:val="20"/>
              </w:rPr>
            </w:pPr>
            <w:r>
              <w:rPr>
                <w:rFonts w:ascii="Tahoma" w:hAnsi="Tahoma" w:cs="Tahoma"/>
                <w:color w:val="000000"/>
                <w:sz w:val="20"/>
                <w:szCs w:val="20"/>
              </w:rPr>
              <w:t>61.200</w:t>
            </w:r>
          </w:p>
        </w:tc>
        <w:tc>
          <w:tcPr>
            <w:tcW w:w="665" w:type="dxa"/>
            <w:tcBorders>
              <w:top w:val="single" w:color="auto" w:sz="4" w:space="0"/>
              <w:left w:val="single" w:color="auto" w:sz="4" w:space="0"/>
              <w:bottom w:val="single" w:color="auto" w:sz="4" w:space="0"/>
              <w:right w:val="single" w:color="auto" w:sz="4" w:space="0"/>
            </w:tcBorders>
            <w:noWrap/>
            <w:vAlign w:val="center"/>
          </w:tcPr>
          <w:p w14:paraId="0DC9C43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079E2BA">
            <w:pPr>
              <w:spacing w:after="0" w:line="240" w:lineRule="auto"/>
              <w:jc w:val="center"/>
              <w:rPr>
                <w:rFonts w:ascii="Tahoma" w:hAnsi="Tahoma" w:cs="Tahoma"/>
                <w:color w:val="000000"/>
                <w:sz w:val="20"/>
                <w:szCs w:val="20"/>
              </w:rPr>
            </w:pPr>
            <w:r>
              <w:rPr>
                <w:rFonts w:ascii="Tahoma" w:hAnsi="Tahoma" w:cs="Tahoma"/>
                <w:color w:val="000000"/>
                <w:sz w:val="20"/>
                <w:szCs w:val="20"/>
              </w:rPr>
              <w:t>PROPRANOLOL 40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EFBC48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BAE2E8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43CBF13">
            <w:pPr>
              <w:spacing w:after="0" w:line="240" w:lineRule="auto"/>
              <w:jc w:val="center"/>
              <w:rPr>
                <w:rFonts w:ascii="Tahoma" w:hAnsi="Tahoma" w:cs="Tahoma"/>
                <w:color w:val="000000"/>
                <w:sz w:val="20"/>
                <w:szCs w:val="20"/>
              </w:rPr>
            </w:pPr>
          </w:p>
        </w:tc>
      </w:tr>
      <w:tr w14:paraId="6220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093BBFE">
            <w:pPr>
              <w:spacing w:after="0" w:line="240" w:lineRule="auto"/>
              <w:jc w:val="center"/>
              <w:rPr>
                <w:rFonts w:ascii="Tahoma" w:hAnsi="Tahoma" w:cs="Tahoma"/>
                <w:color w:val="000000"/>
                <w:sz w:val="20"/>
                <w:szCs w:val="20"/>
              </w:rPr>
            </w:pPr>
            <w:r>
              <w:rPr>
                <w:rFonts w:ascii="Tahoma" w:hAnsi="Tahoma" w:cs="Tahoma"/>
                <w:color w:val="000000"/>
                <w:sz w:val="20"/>
                <w:szCs w:val="20"/>
              </w:rPr>
              <w:t>380</w:t>
            </w:r>
          </w:p>
        </w:tc>
        <w:tc>
          <w:tcPr>
            <w:tcW w:w="865" w:type="dxa"/>
            <w:tcBorders>
              <w:top w:val="single" w:color="auto" w:sz="4" w:space="0"/>
              <w:left w:val="single" w:color="auto" w:sz="4" w:space="0"/>
              <w:bottom w:val="single" w:color="auto" w:sz="4" w:space="0"/>
              <w:right w:val="single" w:color="auto" w:sz="4" w:space="0"/>
            </w:tcBorders>
            <w:noWrap/>
            <w:vAlign w:val="center"/>
          </w:tcPr>
          <w:p w14:paraId="5E9FC6D4">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329B9EC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7268053">
            <w:pPr>
              <w:spacing w:after="0" w:line="240" w:lineRule="auto"/>
              <w:jc w:val="center"/>
              <w:rPr>
                <w:rFonts w:ascii="Tahoma" w:hAnsi="Tahoma" w:cs="Tahoma"/>
                <w:color w:val="000000"/>
                <w:sz w:val="20"/>
                <w:szCs w:val="20"/>
              </w:rPr>
            </w:pPr>
            <w:r>
              <w:rPr>
                <w:rFonts w:ascii="Tahoma" w:hAnsi="Tahoma" w:cs="Tahoma"/>
                <w:color w:val="000000"/>
                <w:sz w:val="20"/>
                <w:szCs w:val="20"/>
              </w:rPr>
              <w:t>PRUCALOPRIDA, CONCENTRAÇÃO: 2MG</w:t>
            </w:r>
          </w:p>
        </w:tc>
        <w:tc>
          <w:tcPr>
            <w:tcW w:w="993" w:type="dxa"/>
            <w:tcBorders>
              <w:top w:val="single" w:color="auto" w:sz="4" w:space="0"/>
              <w:left w:val="single" w:color="auto" w:sz="4" w:space="0"/>
              <w:bottom w:val="single" w:color="auto" w:sz="4" w:space="0"/>
              <w:right w:val="single" w:color="auto" w:sz="4" w:space="0"/>
            </w:tcBorders>
            <w:noWrap/>
            <w:vAlign w:val="center"/>
          </w:tcPr>
          <w:p w14:paraId="3B15AFB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A01F45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8077BAE">
            <w:pPr>
              <w:spacing w:after="0" w:line="240" w:lineRule="auto"/>
              <w:jc w:val="center"/>
              <w:rPr>
                <w:rFonts w:ascii="Tahoma" w:hAnsi="Tahoma" w:cs="Tahoma"/>
                <w:color w:val="000000"/>
                <w:sz w:val="20"/>
                <w:szCs w:val="20"/>
              </w:rPr>
            </w:pPr>
          </w:p>
        </w:tc>
      </w:tr>
      <w:tr w14:paraId="1DD0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99C1E8D">
            <w:pPr>
              <w:spacing w:after="0" w:line="240" w:lineRule="auto"/>
              <w:jc w:val="center"/>
              <w:rPr>
                <w:rFonts w:ascii="Tahoma" w:hAnsi="Tahoma" w:cs="Tahoma"/>
                <w:color w:val="000000"/>
                <w:sz w:val="20"/>
                <w:szCs w:val="20"/>
              </w:rPr>
            </w:pPr>
            <w:r>
              <w:rPr>
                <w:rFonts w:ascii="Tahoma" w:hAnsi="Tahoma" w:cs="Tahoma"/>
                <w:color w:val="000000"/>
                <w:sz w:val="20"/>
                <w:szCs w:val="20"/>
              </w:rPr>
              <w:t>381</w:t>
            </w:r>
          </w:p>
        </w:tc>
        <w:tc>
          <w:tcPr>
            <w:tcW w:w="865" w:type="dxa"/>
            <w:tcBorders>
              <w:top w:val="single" w:color="auto" w:sz="4" w:space="0"/>
              <w:left w:val="single" w:color="auto" w:sz="4" w:space="0"/>
              <w:bottom w:val="single" w:color="auto" w:sz="4" w:space="0"/>
              <w:right w:val="single" w:color="auto" w:sz="4" w:space="0"/>
            </w:tcBorders>
            <w:noWrap/>
            <w:vAlign w:val="center"/>
          </w:tcPr>
          <w:p w14:paraId="154CC0FF">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3C94ABD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E91093C">
            <w:pPr>
              <w:spacing w:after="0" w:line="240" w:lineRule="auto"/>
              <w:jc w:val="center"/>
              <w:rPr>
                <w:rFonts w:ascii="Tahoma" w:hAnsi="Tahoma" w:cs="Tahoma"/>
                <w:color w:val="000000"/>
                <w:sz w:val="20"/>
                <w:szCs w:val="20"/>
              </w:rPr>
            </w:pPr>
            <w:r>
              <w:rPr>
                <w:rFonts w:ascii="Tahoma" w:hAnsi="Tahoma" w:cs="Tahoma"/>
                <w:color w:val="000000"/>
                <w:sz w:val="20"/>
                <w:szCs w:val="20"/>
              </w:rPr>
              <w:t>FÓRMULA NUTRICIONAL BALANCEADA DESENVOLVIDA PARA HOMENS E MULHERES EM DIFERENTES FAIXAS ETÁRIAS. INDICADO COMO SUPLEMENTO ALIMENTAR E PARA COMPLEMENTAR DIETAS IRREGULARES OU DEFICIENTES. A SUPLEMENTAÇÃO COM POLIVITAMINICO MINERAL TAMBÉM PODE BENEFICIAR INDIVÍDUOS PÓS PROCEDIMENTO BARIÁTRICO. TIPO QUELATUS BARI.</w:t>
            </w:r>
          </w:p>
        </w:tc>
        <w:tc>
          <w:tcPr>
            <w:tcW w:w="993" w:type="dxa"/>
            <w:tcBorders>
              <w:top w:val="single" w:color="auto" w:sz="4" w:space="0"/>
              <w:left w:val="single" w:color="auto" w:sz="4" w:space="0"/>
              <w:bottom w:val="single" w:color="auto" w:sz="4" w:space="0"/>
              <w:right w:val="single" w:color="auto" w:sz="4" w:space="0"/>
            </w:tcBorders>
            <w:noWrap/>
            <w:vAlign w:val="center"/>
          </w:tcPr>
          <w:p w14:paraId="0D1C0A2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7BD6AD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8B834DD">
            <w:pPr>
              <w:spacing w:after="0" w:line="240" w:lineRule="auto"/>
              <w:jc w:val="center"/>
              <w:rPr>
                <w:rFonts w:ascii="Tahoma" w:hAnsi="Tahoma" w:cs="Tahoma"/>
                <w:color w:val="000000"/>
                <w:sz w:val="20"/>
                <w:szCs w:val="20"/>
              </w:rPr>
            </w:pPr>
          </w:p>
        </w:tc>
      </w:tr>
      <w:tr w14:paraId="42D6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C7D78A1">
            <w:pPr>
              <w:spacing w:after="0" w:line="240" w:lineRule="auto"/>
              <w:jc w:val="center"/>
              <w:rPr>
                <w:rFonts w:ascii="Tahoma" w:hAnsi="Tahoma" w:cs="Tahoma"/>
                <w:color w:val="000000"/>
                <w:sz w:val="20"/>
                <w:szCs w:val="20"/>
              </w:rPr>
            </w:pPr>
            <w:r>
              <w:rPr>
                <w:rFonts w:ascii="Tahoma" w:hAnsi="Tahoma" w:cs="Tahoma"/>
                <w:color w:val="000000"/>
                <w:sz w:val="20"/>
                <w:szCs w:val="20"/>
              </w:rPr>
              <w:t>382</w:t>
            </w:r>
          </w:p>
        </w:tc>
        <w:tc>
          <w:tcPr>
            <w:tcW w:w="865" w:type="dxa"/>
            <w:tcBorders>
              <w:top w:val="single" w:color="auto" w:sz="4" w:space="0"/>
              <w:left w:val="single" w:color="auto" w:sz="4" w:space="0"/>
              <w:bottom w:val="single" w:color="auto" w:sz="4" w:space="0"/>
              <w:right w:val="single" w:color="auto" w:sz="4" w:space="0"/>
            </w:tcBorders>
            <w:noWrap/>
            <w:vAlign w:val="center"/>
          </w:tcPr>
          <w:p w14:paraId="24899E05">
            <w:pPr>
              <w:spacing w:after="0" w:line="240" w:lineRule="auto"/>
              <w:jc w:val="center"/>
              <w:rPr>
                <w:rFonts w:ascii="Tahoma" w:hAnsi="Tahoma" w:cs="Tahoma"/>
                <w:color w:val="000000"/>
                <w:sz w:val="20"/>
                <w:szCs w:val="20"/>
              </w:rPr>
            </w:pPr>
            <w:r>
              <w:rPr>
                <w:rFonts w:ascii="Tahoma" w:hAnsi="Tahoma" w:cs="Tahoma"/>
                <w:color w:val="000000"/>
                <w:sz w:val="20"/>
                <w:szCs w:val="20"/>
              </w:rPr>
              <w:t>2.250</w:t>
            </w:r>
          </w:p>
        </w:tc>
        <w:tc>
          <w:tcPr>
            <w:tcW w:w="665" w:type="dxa"/>
            <w:tcBorders>
              <w:top w:val="single" w:color="auto" w:sz="4" w:space="0"/>
              <w:left w:val="single" w:color="auto" w:sz="4" w:space="0"/>
              <w:bottom w:val="single" w:color="auto" w:sz="4" w:space="0"/>
              <w:right w:val="single" w:color="auto" w:sz="4" w:space="0"/>
            </w:tcBorders>
            <w:noWrap/>
            <w:vAlign w:val="center"/>
          </w:tcPr>
          <w:p w14:paraId="4E7FDE1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A77DBA5">
            <w:pPr>
              <w:spacing w:after="0" w:line="240" w:lineRule="auto"/>
              <w:jc w:val="center"/>
              <w:rPr>
                <w:rFonts w:ascii="Tahoma" w:hAnsi="Tahoma" w:cs="Tahoma"/>
                <w:color w:val="000000"/>
                <w:sz w:val="20"/>
                <w:szCs w:val="20"/>
              </w:rPr>
            </w:pPr>
            <w:r>
              <w:rPr>
                <w:rFonts w:ascii="Tahoma" w:hAnsi="Tahoma" w:cs="Tahoma"/>
                <w:color w:val="000000"/>
                <w:sz w:val="20"/>
                <w:szCs w:val="20"/>
              </w:rPr>
              <w:t>QUETIAPINA 200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33200C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0541F0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637B98C">
            <w:pPr>
              <w:spacing w:after="0" w:line="240" w:lineRule="auto"/>
              <w:jc w:val="center"/>
              <w:rPr>
                <w:rFonts w:ascii="Tahoma" w:hAnsi="Tahoma" w:cs="Tahoma"/>
                <w:color w:val="000000"/>
                <w:sz w:val="20"/>
                <w:szCs w:val="20"/>
              </w:rPr>
            </w:pPr>
          </w:p>
        </w:tc>
      </w:tr>
      <w:tr w14:paraId="71AA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775B2C1">
            <w:pPr>
              <w:spacing w:after="0" w:line="240" w:lineRule="auto"/>
              <w:jc w:val="center"/>
              <w:rPr>
                <w:rFonts w:ascii="Tahoma" w:hAnsi="Tahoma" w:cs="Tahoma"/>
                <w:color w:val="000000"/>
                <w:sz w:val="20"/>
                <w:szCs w:val="20"/>
              </w:rPr>
            </w:pPr>
            <w:r>
              <w:rPr>
                <w:rFonts w:ascii="Tahoma" w:hAnsi="Tahoma" w:cs="Tahoma"/>
                <w:color w:val="000000"/>
                <w:sz w:val="20"/>
                <w:szCs w:val="20"/>
              </w:rPr>
              <w:t>383</w:t>
            </w:r>
          </w:p>
        </w:tc>
        <w:tc>
          <w:tcPr>
            <w:tcW w:w="865" w:type="dxa"/>
            <w:tcBorders>
              <w:top w:val="single" w:color="auto" w:sz="4" w:space="0"/>
              <w:left w:val="single" w:color="auto" w:sz="4" w:space="0"/>
              <w:bottom w:val="single" w:color="auto" w:sz="4" w:space="0"/>
              <w:right w:val="single" w:color="auto" w:sz="4" w:space="0"/>
            </w:tcBorders>
            <w:noWrap/>
            <w:vAlign w:val="center"/>
          </w:tcPr>
          <w:p w14:paraId="69575D11">
            <w:pPr>
              <w:spacing w:after="0" w:line="240" w:lineRule="auto"/>
              <w:jc w:val="center"/>
              <w:rPr>
                <w:rFonts w:ascii="Tahoma" w:hAnsi="Tahoma" w:cs="Tahoma"/>
                <w:color w:val="000000"/>
                <w:sz w:val="20"/>
                <w:szCs w:val="20"/>
              </w:rPr>
            </w:pPr>
            <w:r>
              <w:rPr>
                <w:rFonts w:ascii="Tahoma" w:hAnsi="Tahoma" w:cs="Tahoma"/>
                <w:color w:val="000000"/>
                <w:sz w:val="20"/>
                <w:szCs w:val="20"/>
              </w:rPr>
              <w:t>40.500</w:t>
            </w:r>
          </w:p>
        </w:tc>
        <w:tc>
          <w:tcPr>
            <w:tcW w:w="665" w:type="dxa"/>
            <w:tcBorders>
              <w:top w:val="single" w:color="auto" w:sz="4" w:space="0"/>
              <w:left w:val="single" w:color="auto" w:sz="4" w:space="0"/>
              <w:bottom w:val="single" w:color="auto" w:sz="4" w:space="0"/>
              <w:right w:val="single" w:color="auto" w:sz="4" w:space="0"/>
            </w:tcBorders>
            <w:noWrap/>
            <w:vAlign w:val="center"/>
          </w:tcPr>
          <w:p w14:paraId="579A55E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6DE5B01">
            <w:pPr>
              <w:spacing w:after="0" w:line="240" w:lineRule="auto"/>
              <w:jc w:val="center"/>
              <w:rPr>
                <w:rFonts w:ascii="Tahoma" w:hAnsi="Tahoma" w:cs="Tahoma"/>
                <w:color w:val="000000"/>
                <w:sz w:val="20"/>
                <w:szCs w:val="20"/>
              </w:rPr>
            </w:pPr>
            <w:r>
              <w:rPr>
                <w:rFonts w:ascii="Tahoma" w:hAnsi="Tahoma" w:cs="Tahoma"/>
                <w:color w:val="000000"/>
                <w:sz w:val="20"/>
                <w:szCs w:val="20"/>
              </w:rPr>
              <w:t>RAMIPRIL, CONCENTRAÇÃO: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B56184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0EDDFE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0B3ED78">
            <w:pPr>
              <w:spacing w:after="0" w:line="240" w:lineRule="auto"/>
              <w:jc w:val="center"/>
              <w:rPr>
                <w:rFonts w:ascii="Tahoma" w:hAnsi="Tahoma" w:cs="Tahoma"/>
                <w:color w:val="000000"/>
                <w:sz w:val="20"/>
                <w:szCs w:val="20"/>
              </w:rPr>
            </w:pPr>
          </w:p>
        </w:tc>
      </w:tr>
      <w:tr w14:paraId="013B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43A6FCD">
            <w:pPr>
              <w:spacing w:after="0" w:line="240" w:lineRule="auto"/>
              <w:jc w:val="center"/>
              <w:rPr>
                <w:rFonts w:ascii="Tahoma" w:hAnsi="Tahoma" w:cs="Tahoma"/>
                <w:color w:val="000000"/>
                <w:sz w:val="20"/>
                <w:szCs w:val="20"/>
              </w:rPr>
            </w:pPr>
            <w:r>
              <w:rPr>
                <w:rFonts w:ascii="Tahoma" w:hAnsi="Tahoma" w:cs="Tahoma"/>
                <w:color w:val="000000"/>
                <w:sz w:val="20"/>
                <w:szCs w:val="20"/>
              </w:rPr>
              <w:t>384</w:t>
            </w:r>
          </w:p>
        </w:tc>
        <w:tc>
          <w:tcPr>
            <w:tcW w:w="865" w:type="dxa"/>
            <w:tcBorders>
              <w:top w:val="single" w:color="auto" w:sz="4" w:space="0"/>
              <w:left w:val="single" w:color="auto" w:sz="4" w:space="0"/>
              <w:bottom w:val="single" w:color="auto" w:sz="4" w:space="0"/>
              <w:right w:val="single" w:color="auto" w:sz="4" w:space="0"/>
            </w:tcBorders>
            <w:noWrap/>
            <w:vAlign w:val="center"/>
          </w:tcPr>
          <w:p w14:paraId="70DFD7D2">
            <w:pPr>
              <w:spacing w:after="0" w:line="240" w:lineRule="auto"/>
              <w:jc w:val="center"/>
              <w:rPr>
                <w:rFonts w:ascii="Tahoma" w:hAnsi="Tahoma" w:cs="Tahoma"/>
                <w:color w:val="000000"/>
                <w:sz w:val="20"/>
                <w:szCs w:val="20"/>
              </w:rPr>
            </w:pPr>
            <w:r>
              <w:rPr>
                <w:rFonts w:ascii="Tahoma" w:hAnsi="Tahoma" w:cs="Tahoma"/>
                <w:color w:val="000000"/>
                <w:sz w:val="20"/>
                <w:szCs w:val="20"/>
              </w:rPr>
              <w:t>135</w:t>
            </w:r>
          </w:p>
        </w:tc>
        <w:tc>
          <w:tcPr>
            <w:tcW w:w="665" w:type="dxa"/>
            <w:tcBorders>
              <w:top w:val="single" w:color="auto" w:sz="4" w:space="0"/>
              <w:left w:val="single" w:color="auto" w:sz="4" w:space="0"/>
              <w:bottom w:val="single" w:color="auto" w:sz="4" w:space="0"/>
              <w:right w:val="single" w:color="auto" w:sz="4" w:space="0"/>
            </w:tcBorders>
            <w:noWrap/>
            <w:vAlign w:val="center"/>
          </w:tcPr>
          <w:p w14:paraId="56679703">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499" w:type="dxa"/>
            <w:tcBorders>
              <w:top w:val="single" w:color="auto" w:sz="4" w:space="0"/>
              <w:left w:val="single" w:color="auto" w:sz="4" w:space="0"/>
              <w:bottom w:val="single" w:color="auto" w:sz="4" w:space="0"/>
              <w:right w:val="single" w:color="auto" w:sz="4" w:space="0"/>
            </w:tcBorders>
            <w:vAlign w:val="center"/>
          </w:tcPr>
          <w:p w14:paraId="5F193484">
            <w:pPr>
              <w:spacing w:after="0" w:line="240" w:lineRule="auto"/>
              <w:jc w:val="center"/>
              <w:rPr>
                <w:rFonts w:ascii="Tahoma" w:hAnsi="Tahoma" w:cs="Tahoma"/>
                <w:color w:val="000000"/>
                <w:sz w:val="20"/>
                <w:szCs w:val="20"/>
              </w:rPr>
            </w:pPr>
            <w:r>
              <w:rPr>
                <w:rFonts w:ascii="Tahoma" w:hAnsi="Tahoma" w:cs="Tahoma"/>
                <w:color w:val="000000"/>
                <w:sz w:val="20"/>
                <w:szCs w:val="20"/>
              </w:rPr>
              <w:t>RETINOL, COMP: AMINOÁCIDOS + METIONINA + CLORANFENICOL, CONCENTRAÇÃO: 10.000UI + 25MG + 5MG + 5MG/G, APLICAÇÃO: POMADA OFTÁLMICA BISNAGA 3,5G</w:t>
            </w:r>
          </w:p>
        </w:tc>
        <w:tc>
          <w:tcPr>
            <w:tcW w:w="993" w:type="dxa"/>
            <w:tcBorders>
              <w:top w:val="single" w:color="auto" w:sz="4" w:space="0"/>
              <w:left w:val="single" w:color="auto" w:sz="4" w:space="0"/>
              <w:bottom w:val="single" w:color="auto" w:sz="4" w:space="0"/>
              <w:right w:val="single" w:color="auto" w:sz="4" w:space="0"/>
            </w:tcBorders>
            <w:noWrap/>
            <w:vAlign w:val="center"/>
          </w:tcPr>
          <w:p w14:paraId="6500916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1D71A5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41B9551">
            <w:pPr>
              <w:spacing w:after="0" w:line="240" w:lineRule="auto"/>
              <w:jc w:val="center"/>
              <w:rPr>
                <w:rFonts w:ascii="Tahoma" w:hAnsi="Tahoma" w:cs="Tahoma"/>
                <w:color w:val="000000"/>
                <w:sz w:val="20"/>
                <w:szCs w:val="20"/>
              </w:rPr>
            </w:pPr>
          </w:p>
        </w:tc>
      </w:tr>
      <w:tr w14:paraId="1357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5D89C9F">
            <w:pPr>
              <w:spacing w:after="0" w:line="240" w:lineRule="auto"/>
              <w:jc w:val="center"/>
              <w:rPr>
                <w:rFonts w:ascii="Tahoma" w:hAnsi="Tahoma" w:cs="Tahoma"/>
                <w:color w:val="000000"/>
                <w:sz w:val="20"/>
                <w:szCs w:val="20"/>
              </w:rPr>
            </w:pPr>
            <w:r>
              <w:rPr>
                <w:rFonts w:ascii="Tahoma" w:hAnsi="Tahoma" w:cs="Tahoma"/>
                <w:color w:val="000000"/>
                <w:sz w:val="20"/>
                <w:szCs w:val="20"/>
              </w:rPr>
              <w:t>385</w:t>
            </w:r>
          </w:p>
        </w:tc>
        <w:tc>
          <w:tcPr>
            <w:tcW w:w="865" w:type="dxa"/>
            <w:tcBorders>
              <w:top w:val="single" w:color="auto" w:sz="4" w:space="0"/>
              <w:left w:val="single" w:color="auto" w:sz="4" w:space="0"/>
              <w:bottom w:val="single" w:color="auto" w:sz="4" w:space="0"/>
              <w:right w:val="single" w:color="auto" w:sz="4" w:space="0"/>
            </w:tcBorders>
            <w:noWrap/>
            <w:vAlign w:val="center"/>
          </w:tcPr>
          <w:p w14:paraId="11FD6871">
            <w:pPr>
              <w:spacing w:after="0" w:line="240" w:lineRule="auto"/>
              <w:jc w:val="center"/>
              <w:rPr>
                <w:rFonts w:ascii="Tahoma" w:hAnsi="Tahoma" w:cs="Tahoma"/>
                <w:color w:val="000000"/>
                <w:sz w:val="20"/>
                <w:szCs w:val="20"/>
              </w:rPr>
            </w:pPr>
            <w:r>
              <w:rPr>
                <w:rFonts w:ascii="Tahoma" w:hAnsi="Tahoma" w:cs="Tahoma"/>
                <w:color w:val="000000"/>
                <w:sz w:val="20"/>
                <w:szCs w:val="20"/>
              </w:rPr>
              <w:t>2.250</w:t>
            </w:r>
          </w:p>
        </w:tc>
        <w:tc>
          <w:tcPr>
            <w:tcW w:w="665" w:type="dxa"/>
            <w:tcBorders>
              <w:top w:val="single" w:color="auto" w:sz="4" w:space="0"/>
              <w:left w:val="single" w:color="auto" w:sz="4" w:space="0"/>
              <w:bottom w:val="single" w:color="auto" w:sz="4" w:space="0"/>
              <w:right w:val="single" w:color="auto" w:sz="4" w:space="0"/>
            </w:tcBorders>
            <w:noWrap/>
            <w:vAlign w:val="center"/>
          </w:tcPr>
          <w:p w14:paraId="419C6CA0">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9000B18">
            <w:pPr>
              <w:spacing w:after="0" w:line="240" w:lineRule="auto"/>
              <w:jc w:val="center"/>
              <w:rPr>
                <w:rFonts w:ascii="Tahoma" w:hAnsi="Tahoma" w:cs="Tahoma"/>
                <w:color w:val="000000"/>
                <w:sz w:val="20"/>
                <w:szCs w:val="20"/>
              </w:rPr>
            </w:pPr>
            <w:r>
              <w:rPr>
                <w:rFonts w:ascii="Tahoma" w:hAnsi="Tahoma" w:cs="Tahoma"/>
                <w:color w:val="000000"/>
                <w:sz w:val="20"/>
                <w:szCs w:val="20"/>
              </w:rPr>
              <w:t>RETINOL, COMPOSIÇÃO: ASSOCIADA COM COLECALCIFEROL, CONCENTRAÇÃO: 50.000 UI + 10.000 UI/ML, FORMA FARMACÊUTICA: SOLUÇÃO ORAL - GOTAS FR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01B670D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F128DE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5DB2640">
            <w:pPr>
              <w:spacing w:after="0" w:line="240" w:lineRule="auto"/>
              <w:jc w:val="center"/>
              <w:rPr>
                <w:rFonts w:ascii="Tahoma" w:hAnsi="Tahoma" w:cs="Tahoma"/>
                <w:color w:val="000000"/>
                <w:sz w:val="20"/>
                <w:szCs w:val="20"/>
              </w:rPr>
            </w:pPr>
          </w:p>
        </w:tc>
      </w:tr>
      <w:tr w14:paraId="685B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0819C0E">
            <w:pPr>
              <w:spacing w:after="0" w:line="240" w:lineRule="auto"/>
              <w:jc w:val="center"/>
              <w:rPr>
                <w:rFonts w:ascii="Tahoma" w:hAnsi="Tahoma" w:cs="Tahoma"/>
                <w:color w:val="000000"/>
                <w:sz w:val="20"/>
                <w:szCs w:val="20"/>
              </w:rPr>
            </w:pPr>
            <w:r>
              <w:rPr>
                <w:rFonts w:ascii="Tahoma" w:hAnsi="Tahoma" w:cs="Tahoma"/>
                <w:color w:val="000000"/>
                <w:sz w:val="20"/>
                <w:szCs w:val="20"/>
              </w:rPr>
              <w:t>386</w:t>
            </w:r>
          </w:p>
        </w:tc>
        <w:tc>
          <w:tcPr>
            <w:tcW w:w="865" w:type="dxa"/>
            <w:tcBorders>
              <w:top w:val="single" w:color="auto" w:sz="4" w:space="0"/>
              <w:left w:val="single" w:color="auto" w:sz="4" w:space="0"/>
              <w:bottom w:val="single" w:color="auto" w:sz="4" w:space="0"/>
              <w:right w:val="single" w:color="auto" w:sz="4" w:space="0"/>
            </w:tcBorders>
            <w:noWrap/>
            <w:vAlign w:val="center"/>
          </w:tcPr>
          <w:p w14:paraId="574C79C2">
            <w:pPr>
              <w:spacing w:after="0" w:line="240" w:lineRule="auto"/>
              <w:jc w:val="center"/>
              <w:rPr>
                <w:rFonts w:ascii="Tahoma" w:hAnsi="Tahoma" w:cs="Tahoma"/>
                <w:color w:val="000000"/>
                <w:sz w:val="20"/>
                <w:szCs w:val="20"/>
              </w:rPr>
            </w:pPr>
            <w:r>
              <w:rPr>
                <w:rFonts w:ascii="Tahoma" w:hAnsi="Tahoma" w:cs="Tahoma"/>
                <w:color w:val="000000"/>
                <w:sz w:val="20"/>
                <w:szCs w:val="20"/>
              </w:rPr>
              <w:t>5.400</w:t>
            </w:r>
          </w:p>
        </w:tc>
        <w:tc>
          <w:tcPr>
            <w:tcW w:w="665" w:type="dxa"/>
            <w:tcBorders>
              <w:top w:val="single" w:color="auto" w:sz="4" w:space="0"/>
              <w:left w:val="single" w:color="auto" w:sz="4" w:space="0"/>
              <w:bottom w:val="single" w:color="auto" w:sz="4" w:space="0"/>
              <w:right w:val="single" w:color="auto" w:sz="4" w:space="0"/>
            </w:tcBorders>
            <w:noWrap/>
            <w:vAlign w:val="center"/>
          </w:tcPr>
          <w:p w14:paraId="2BE7FBEB">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499" w:type="dxa"/>
            <w:tcBorders>
              <w:top w:val="single" w:color="auto" w:sz="4" w:space="0"/>
              <w:left w:val="single" w:color="auto" w:sz="4" w:space="0"/>
              <w:bottom w:val="single" w:color="auto" w:sz="4" w:space="0"/>
              <w:right w:val="single" w:color="auto" w:sz="4" w:space="0"/>
            </w:tcBorders>
            <w:vAlign w:val="center"/>
          </w:tcPr>
          <w:p w14:paraId="7DB8242F">
            <w:pPr>
              <w:spacing w:after="0" w:line="240" w:lineRule="auto"/>
              <w:jc w:val="center"/>
              <w:rPr>
                <w:rFonts w:ascii="Tahoma" w:hAnsi="Tahoma" w:cs="Tahoma"/>
                <w:color w:val="000000"/>
                <w:sz w:val="20"/>
                <w:szCs w:val="20"/>
              </w:rPr>
            </w:pPr>
            <w:r>
              <w:rPr>
                <w:rFonts w:ascii="Tahoma" w:hAnsi="Tahoma" w:cs="Tahoma"/>
                <w:color w:val="000000"/>
                <w:sz w:val="20"/>
                <w:szCs w:val="20"/>
              </w:rPr>
              <w:t>RETINOL, COMPOSIÇÃO: ASSOCIADA COM COLECALCIFEROL E ÓXIDO DE ZINCO, CONCENTRAÇÃO: 1.000 UI/G + 400 UI/G + 100 MG/G, FORMA FARMACÊUTICA: POMADA 45 GRS</w:t>
            </w:r>
          </w:p>
        </w:tc>
        <w:tc>
          <w:tcPr>
            <w:tcW w:w="993" w:type="dxa"/>
            <w:tcBorders>
              <w:top w:val="single" w:color="auto" w:sz="4" w:space="0"/>
              <w:left w:val="single" w:color="auto" w:sz="4" w:space="0"/>
              <w:bottom w:val="single" w:color="auto" w:sz="4" w:space="0"/>
              <w:right w:val="single" w:color="auto" w:sz="4" w:space="0"/>
            </w:tcBorders>
            <w:noWrap/>
            <w:vAlign w:val="center"/>
          </w:tcPr>
          <w:p w14:paraId="1C5119A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E52222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FF580D2">
            <w:pPr>
              <w:spacing w:after="0" w:line="240" w:lineRule="auto"/>
              <w:jc w:val="center"/>
              <w:rPr>
                <w:rFonts w:ascii="Tahoma" w:hAnsi="Tahoma" w:cs="Tahoma"/>
                <w:color w:val="000000"/>
                <w:sz w:val="20"/>
                <w:szCs w:val="20"/>
              </w:rPr>
            </w:pPr>
          </w:p>
        </w:tc>
      </w:tr>
      <w:tr w14:paraId="0FC0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56B0FBB">
            <w:pPr>
              <w:spacing w:after="0" w:line="240" w:lineRule="auto"/>
              <w:jc w:val="center"/>
              <w:rPr>
                <w:rFonts w:ascii="Tahoma" w:hAnsi="Tahoma" w:cs="Tahoma"/>
                <w:color w:val="000000"/>
                <w:sz w:val="20"/>
                <w:szCs w:val="20"/>
              </w:rPr>
            </w:pPr>
            <w:r>
              <w:rPr>
                <w:rFonts w:ascii="Tahoma" w:hAnsi="Tahoma" w:cs="Tahoma"/>
                <w:color w:val="000000"/>
                <w:sz w:val="20"/>
                <w:szCs w:val="20"/>
              </w:rPr>
              <w:t>387</w:t>
            </w:r>
          </w:p>
        </w:tc>
        <w:tc>
          <w:tcPr>
            <w:tcW w:w="865" w:type="dxa"/>
            <w:tcBorders>
              <w:top w:val="single" w:color="auto" w:sz="4" w:space="0"/>
              <w:left w:val="single" w:color="auto" w:sz="4" w:space="0"/>
              <w:bottom w:val="single" w:color="auto" w:sz="4" w:space="0"/>
              <w:right w:val="single" w:color="auto" w:sz="4" w:space="0"/>
            </w:tcBorders>
            <w:noWrap/>
            <w:vAlign w:val="center"/>
          </w:tcPr>
          <w:p w14:paraId="17474789">
            <w:pPr>
              <w:spacing w:after="0" w:line="240" w:lineRule="auto"/>
              <w:jc w:val="center"/>
              <w:rPr>
                <w:rFonts w:ascii="Tahoma" w:hAnsi="Tahoma" w:cs="Tahoma"/>
                <w:color w:val="000000"/>
                <w:sz w:val="20"/>
                <w:szCs w:val="20"/>
              </w:rPr>
            </w:pPr>
            <w:r>
              <w:rPr>
                <w:rFonts w:ascii="Tahoma" w:hAnsi="Tahoma" w:cs="Tahoma"/>
                <w:color w:val="000000"/>
                <w:sz w:val="20"/>
                <w:szCs w:val="20"/>
              </w:rPr>
              <w:t>81.000</w:t>
            </w:r>
          </w:p>
        </w:tc>
        <w:tc>
          <w:tcPr>
            <w:tcW w:w="665" w:type="dxa"/>
            <w:tcBorders>
              <w:top w:val="single" w:color="auto" w:sz="4" w:space="0"/>
              <w:left w:val="single" w:color="auto" w:sz="4" w:space="0"/>
              <w:bottom w:val="single" w:color="auto" w:sz="4" w:space="0"/>
              <w:right w:val="single" w:color="auto" w:sz="4" w:space="0"/>
            </w:tcBorders>
            <w:noWrap/>
            <w:vAlign w:val="center"/>
          </w:tcPr>
          <w:p w14:paraId="24901B01">
            <w:pPr>
              <w:spacing w:after="0" w:line="240" w:lineRule="auto"/>
              <w:jc w:val="center"/>
              <w:rPr>
                <w:rFonts w:ascii="Tahoma" w:hAnsi="Tahoma" w:cs="Tahoma"/>
                <w:color w:val="000000"/>
                <w:sz w:val="20"/>
                <w:szCs w:val="20"/>
              </w:rPr>
            </w:pPr>
            <w:r>
              <w:rPr>
                <w:rFonts w:ascii="Tahoma" w:hAnsi="Tahoma" w:cs="Tahoma"/>
                <w:color w:val="000000"/>
                <w:sz w:val="20"/>
                <w:szCs w:val="20"/>
              </w:rPr>
              <w:t>DRG</w:t>
            </w:r>
          </w:p>
        </w:tc>
        <w:tc>
          <w:tcPr>
            <w:tcW w:w="4499" w:type="dxa"/>
            <w:tcBorders>
              <w:top w:val="single" w:color="auto" w:sz="4" w:space="0"/>
              <w:left w:val="single" w:color="auto" w:sz="4" w:space="0"/>
              <w:bottom w:val="single" w:color="auto" w:sz="4" w:space="0"/>
              <w:right w:val="single" w:color="auto" w:sz="4" w:space="0"/>
            </w:tcBorders>
            <w:vAlign w:val="center"/>
          </w:tcPr>
          <w:p w14:paraId="4768ACBC">
            <w:pPr>
              <w:spacing w:after="0" w:line="240" w:lineRule="auto"/>
              <w:jc w:val="center"/>
              <w:rPr>
                <w:rFonts w:ascii="Tahoma" w:hAnsi="Tahoma" w:cs="Tahoma"/>
                <w:color w:val="000000"/>
                <w:sz w:val="20"/>
                <w:szCs w:val="20"/>
              </w:rPr>
            </w:pPr>
            <w:r>
              <w:rPr>
                <w:rFonts w:ascii="Tahoma" w:hAnsi="Tahoma" w:cs="Tahoma"/>
                <w:color w:val="000000"/>
                <w:sz w:val="20"/>
                <w:szCs w:val="20"/>
              </w:rPr>
              <w:t>RIBOFLAVINA; PANTOTENATO DE CÁLCIO; NICOTINAMIDA; CLORIDRATO DE TIAMINA; CLORIDRATO DE PIRIDOXINA, EM BLISTER COM 30 OU 60 COMPRIMIDOS.</w:t>
            </w:r>
          </w:p>
        </w:tc>
        <w:tc>
          <w:tcPr>
            <w:tcW w:w="993" w:type="dxa"/>
            <w:tcBorders>
              <w:top w:val="single" w:color="auto" w:sz="4" w:space="0"/>
              <w:left w:val="single" w:color="auto" w:sz="4" w:space="0"/>
              <w:bottom w:val="single" w:color="auto" w:sz="4" w:space="0"/>
              <w:right w:val="single" w:color="auto" w:sz="4" w:space="0"/>
            </w:tcBorders>
            <w:noWrap/>
            <w:vAlign w:val="center"/>
          </w:tcPr>
          <w:p w14:paraId="15B78B0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D5E5AF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7D5CA57">
            <w:pPr>
              <w:spacing w:after="0" w:line="240" w:lineRule="auto"/>
              <w:jc w:val="center"/>
              <w:rPr>
                <w:rFonts w:ascii="Tahoma" w:hAnsi="Tahoma" w:cs="Tahoma"/>
                <w:color w:val="000000"/>
                <w:sz w:val="20"/>
                <w:szCs w:val="20"/>
              </w:rPr>
            </w:pPr>
          </w:p>
        </w:tc>
      </w:tr>
      <w:tr w14:paraId="62DB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325BF2E">
            <w:pPr>
              <w:spacing w:after="0" w:line="240" w:lineRule="auto"/>
              <w:jc w:val="center"/>
              <w:rPr>
                <w:rFonts w:ascii="Tahoma" w:hAnsi="Tahoma" w:cs="Tahoma"/>
                <w:color w:val="000000"/>
                <w:sz w:val="20"/>
                <w:szCs w:val="20"/>
              </w:rPr>
            </w:pPr>
            <w:r>
              <w:rPr>
                <w:rFonts w:ascii="Tahoma" w:hAnsi="Tahoma" w:cs="Tahoma"/>
                <w:color w:val="000000"/>
                <w:sz w:val="20"/>
                <w:szCs w:val="20"/>
              </w:rPr>
              <w:t>388</w:t>
            </w:r>
          </w:p>
        </w:tc>
        <w:tc>
          <w:tcPr>
            <w:tcW w:w="865" w:type="dxa"/>
            <w:tcBorders>
              <w:top w:val="single" w:color="auto" w:sz="4" w:space="0"/>
              <w:left w:val="single" w:color="auto" w:sz="4" w:space="0"/>
              <w:bottom w:val="single" w:color="auto" w:sz="4" w:space="0"/>
              <w:right w:val="single" w:color="auto" w:sz="4" w:space="0"/>
            </w:tcBorders>
            <w:noWrap/>
            <w:vAlign w:val="center"/>
          </w:tcPr>
          <w:p w14:paraId="3A243D46">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1B4F800C">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53F00920">
            <w:pPr>
              <w:spacing w:after="0" w:line="240" w:lineRule="auto"/>
              <w:jc w:val="center"/>
              <w:rPr>
                <w:rFonts w:ascii="Tahoma" w:hAnsi="Tahoma" w:cs="Tahoma"/>
                <w:color w:val="000000"/>
                <w:sz w:val="20"/>
                <w:szCs w:val="20"/>
              </w:rPr>
            </w:pPr>
            <w:r>
              <w:rPr>
                <w:rFonts w:ascii="Tahoma" w:hAnsi="Tahoma" w:cs="Tahoma"/>
                <w:color w:val="000000"/>
                <w:sz w:val="20"/>
                <w:szCs w:val="20"/>
              </w:rPr>
              <w:t>RIFOCINA SPRAY, FRASCO COM 20ML</w:t>
            </w:r>
          </w:p>
        </w:tc>
        <w:tc>
          <w:tcPr>
            <w:tcW w:w="993" w:type="dxa"/>
            <w:tcBorders>
              <w:top w:val="single" w:color="auto" w:sz="4" w:space="0"/>
              <w:left w:val="single" w:color="auto" w:sz="4" w:space="0"/>
              <w:bottom w:val="single" w:color="auto" w:sz="4" w:space="0"/>
              <w:right w:val="single" w:color="auto" w:sz="4" w:space="0"/>
            </w:tcBorders>
            <w:noWrap/>
            <w:vAlign w:val="center"/>
          </w:tcPr>
          <w:p w14:paraId="3A9AF66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5EAB45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81543EB">
            <w:pPr>
              <w:spacing w:after="0" w:line="240" w:lineRule="auto"/>
              <w:jc w:val="center"/>
              <w:rPr>
                <w:rFonts w:ascii="Tahoma" w:hAnsi="Tahoma" w:cs="Tahoma"/>
                <w:color w:val="000000"/>
                <w:sz w:val="20"/>
                <w:szCs w:val="20"/>
              </w:rPr>
            </w:pPr>
          </w:p>
        </w:tc>
      </w:tr>
      <w:tr w14:paraId="38A9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D695E99">
            <w:pPr>
              <w:spacing w:after="0" w:line="240" w:lineRule="auto"/>
              <w:jc w:val="center"/>
              <w:rPr>
                <w:rFonts w:ascii="Tahoma" w:hAnsi="Tahoma" w:cs="Tahoma"/>
                <w:color w:val="000000"/>
                <w:sz w:val="20"/>
                <w:szCs w:val="20"/>
              </w:rPr>
            </w:pPr>
            <w:r>
              <w:rPr>
                <w:rFonts w:ascii="Tahoma" w:hAnsi="Tahoma" w:cs="Tahoma"/>
                <w:color w:val="000000"/>
                <w:sz w:val="20"/>
                <w:szCs w:val="20"/>
              </w:rPr>
              <w:t>389</w:t>
            </w:r>
          </w:p>
        </w:tc>
        <w:tc>
          <w:tcPr>
            <w:tcW w:w="865" w:type="dxa"/>
            <w:tcBorders>
              <w:top w:val="single" w:color="auto" w:sz="4" w:space="0"/>
              <w:left w:val="single" w:color="auto" w:sz="4" w:space="0"/>
              <w:bottom w:val="single" w:color="auto" w:sz="4" w:space="0"/>
              <w:right w:val="single" w:color="auto" w:sz="4" w:space="0"/>
            </w:tcBorders>
            <w:noWrap/>
            <w:vAlign w:val="center"/>
          </w:tcPr>
          <w:p w14:paraId="6E5ED72A">
            <w:pPr>
              <w:spacing w:after="0" w:line="240" w:lineRule="auto"/>
              <w:jc w:val="center"/>
              <w:rPr>
                <w:rFonts w:ascii="Tahoma" w:hAnsi="Tahoma" w:cs="Tahoma"/>
                <w:color w:val="000000"/>
                <w:sz w:val="20"/>
                <w:szCs w:val="20"/>
              </w:rPr>
            </w:pPr>
            <w:r>
              <w:rPr>
                <w:rFonts w:ascii="Tahoma" w:hAnsi="Tahoma" w:cs="Tahoma"/>
                <w:color w:val="000000"/>
                <w:sz w:val="20"/>
                <w:szCs w:val="20"/>
              </w:rPr>
              <w:t>1.080</w:t>
            </w:r>
          </w:p>
        </w:tc>
        <w:tc>
          <w:tcPr>
            <w:tcW w:w="665" w:type="dxa"/>
            <w:tcBorders>
              <w:top w:val="single" w:color="auto" w:sz="4" w:space="0"/>
              <w:left w:val="single" w:color="auto" w:sz="4" w:space="0"/>
              <w:bottom w:val="single" w:color="auto" w:sz="4" w:space="0"/>
              <w:right w:val="single" w:color="auto" w:sz="4" w:space="0"/>
            </w:tcBorders>
            <w:noWrap/>
            <w:vAlign w:val="center"/>
          </w:tcPr>
          <w:p w14:paraId="4771605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6388D938">
            <w:pPr>
              <w:spacing w:after="0" w:line="240" w:lineRule="auto"/>
              <w:jc w:val="center"/>
              <w:rPr>
                <w:rFonts w:ascii="Tahoma" w:hAnsi="Tahoma" w:cs="Tahoma"/>
                <w:color w:val="000000"/>
                <w:sz w:val="20"/>
                <w:szCs w:val="20"/>
              </w:rPr>
            </w:pPr>
            <w:r>
              <w:rPr>
                <w:rFonts w:ascii="Tahoma" w:hAnsi="Tahoma" w:cs="Tahoma"/>
                <w:color w:val="000000"/>
                <w:sz w:val="20"/>
                <w:szCs w:val="20"/>
              </w:rPr>
              <w:t>RINGER, COMPOSIÇÃO: ASSOCIADO COM LACTATO DE SÓDIO, FORMA FARMACÊUTICA: SOLUÇÃO INJETÁVEL, CARACTERÍSTICA ADICIONAL: SISTEMA FECHADO, EMBALAGEM COM 500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402125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E87252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1A9C2FB">
            <w:pPr>
              <w:spacing w:after="0" w:line="240" w:lineRule="auto"/>
              <w:jc w:val="center"/>
              <w:rPr>
                <w:rFonts w:ascii="Tahoma" w:hAnsi="Tahoma" w:cs="Tahoma"/>
                <w:color w:val="000000"/>
                <w:sz w:val="20"/>
                <w:szCs w:val="20"/>
              </w:rPr>
            </w:pPr>
          </w:p>
        </w:tc>
      </w:tr>
      <w:tr w14:paraId="0076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834A002">
            <w:pPr>
              <w:spacing w:after="0" w:line="240" w:lineRule="auto"/>
              <w:jc w:val="center"/>
              <w:rPr>
                <w:rFonts w:ascii="Tahoma" w:hAnsi="Tahoma" w:cs="Tahoma"/>
                <w:color w:val="000000"/>
                <w:sz w:val="20"/>
                <w:szCs w:val="20"/>
              </w:rPr>
            </w:pPr>
            <w:r>
              <w:rPr>
                <w:rFonts w:ascii="Tahoma" w:hAnsi="Tahoma" w:cs="Tahoma"/>
                <w:color w:val="000000"/>
                <w:sz w:val="20"/>
                <w:szCs w:val="20"/>
              </w:rPr>
              <w:t>390</w:t>
            </w:r>
          </w:p>
        </w:tc>
        <w:tc>
          <w:tcPr>
            <w:tcW w:w="865" w:type="dxa"/>
            <w:tcBorders>
              <w:top w:val="single" w:color="auto" w:sz="4" w:space="0"/>
              <w:left w:val="single" w:color="auto" w:sz="4" w:space="0"/>
              <w:bottom w:val="single" w:color="auto" w:sz="4" w:space="0"/>
              <w:right w:val="single" w:color="auto" w:sz="4" w:space="0"/>
            </w:tcBorders>
            <w:noWrap/>
            <w:vAlign w:val="center"/>
          </w:tcPr>
          <w:p w14:paraId="45EB5B8C">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7123D622">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6DAD31C">
            <w:pPr>
              <w:spacing w:after="0" w:line="240" w:lineRule="auto"/>
              <w:jc w:val="center"/>
              <w:rPr>
                <w:rFonts w:ascii="Tahoma" w:hAnsi="Tahoma" w:cs="Tahoma"/>
                <w:color w:val="000000"/>
                <w:sz w:val="20"/>
                <w:szCs w:val="20"/>
              </w:rPr>
            </w:pPr>
            <w:r>
              <w:rPr>
                <w:rFonts w:ascii="Tahoma" w:hAnsi="Tahoma" w:cs="Tahoma"/>
                <w:color w:val="000000"/>
                <w:sz w:val="20"/>
                <w:szCs w:val="20"/>
              </w:rPr>
              <w:t>RISPERIDONA 1 MG/ML SOLUÇÃO ORAL, EMBALAGEM CONTENDO FRASCO COM 30 ML, ACOMPANHADO DE PIPETA DOSADORA.</w:t>
            </w:r>
          </w:p>
        </w:tc>
        <w:tc>
          <w:tcPr>
            <w:tcW w:w="993" w:type="dxa"/>
            <w:tcBorders>
              <w:top w:val="single" w:color="auto" w:sz="4" w:space="0"/>
              <w:left w:val="single" w:color="auto" w:sz="4" w:space="0"/>
              <w:bottom w:val="single" w:color="auto" w:sz="4" w:space="0"/>
              <w:right w:val="single" w:color="auto" w:sz="4" w:space="0"/>
            </w:tcBorders>
            <w:noWrap/>
            <w:vAlign w:val="center"/>
          </w:tcPr>
          <w:p w14:paraId="13E19D4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15BB14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5AC5CF0">
            <w:pPr>
              <w:spacing w:after="0" w:line="240" w:lineRule="auto"/>
              <w:jc w:val="center"/>
              <w:rPr>
                <w:rFonts w:ascii="Tahoma" w:hAnsi="Tahoma" w:cs="Tahoma"/>
                <w:color w:val="000000"/>
                <w:sz w:val="20"/>
                <w:szCs w:val="20"/>
              </w:rPr>
            </w:pPr>
          </w:p>
        </w:tc>
      </w:tr>
      <w:tr w14:paraId="43B4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249B023">
            <w:pPr>
              <w:spacing w:after="0" w:line="240" w:lineRule="auto"/>
              <w:jc w:val="center"/>
              <w:rPr>
                <w:rFonts w:ascii="Tahoma" w:hAnsi="Tahoma" w:cs="Tahoma"/>
                <w:color w:val="000000"/>
                <w:sz w:val="20"/>
                <w:szCs w:val="20"/>
              </w:rPr>
            </w:pPr>
            <w:r>
              <w:rPr>
                <w:rFonts w:ascii="Tahoma" w:hAnsi="Tahoma" w:cs="Tahoma"/>
                <w:color w:val="000000"/>
                <w:sz w:val="20"/>
                <w:szCs w:val="20"/>
              </w:rPr>
              <w:t>391</w:t>
            </w:r>
          </w:p>
        </w:tc>
        <w:tc>
          <w:tcPr>
            <w:tcW w:w="865" w:type="dxa"/>
            <w:tcBorders>
              <w:top w:val="single" w:color="auto" w:sz="4" w:space="0"/>
              <w:left w:val="single" w:color="auto" w:sz="4" w:space="0"/>
              <w:bottom w:val="single" w:color="auto" w:sz="4" w:space="0"/>
              <w:right w:val="single" w:color="auto" w:sz="4" w:space="0"/>
            </w:tcBorders>
            <w:noWrap/>
            <w:vAlign w:val="center"/>
          </w:tcPr>
          <w:p w14:paraId="6FF717EA">
            <w:pPr>
              <w:spacing w:after="0" w:line="240" w:lineRule="auto"/>
              <w:jc w:val="center"/>
              <w:rPr>
                <w:rFonts w:ascii="Tahoma" w:hAnsi="Tahoma" w:cs="Tahoma"/>
                <w:color w:val="000000"/>
                <w:sz w:val="20"/>
                <w:szCs w:val="20"/>
              </w:rPr>
            </w:pPr>
            <w:r>
              <w:rPr>
                <w:rFonts w:ascii="Tahoma" w:hAnsi="Tahoma" w:cs="Tahoma"/>
                <w:color w:val="000000"/>
                <w:sz w:val="20"/>
                <w:szCs w:val="20"/>
              </w:rPr>
              <w:t>1.890</w:t>
            </w:r>
          </w:p>
        </w:tc>
        <w:tc>
          <w:tcPr>
            <w:tcW w:w="665" w:type="dxa"/>
            <w:tcBorders>
              <w:top w:val="single" w:color="auto" w:sz="4" w:space="0"/>
              <w:left w:val="single" w:color="auto" w:sz="4" w:space="0"/>
              <w:bottom w:val="single" w:color="auto" w:sz="4" w:space="0"/>
              <w:right w:val="single" w:color="auto" w:sz="4" w:space="0"/>
            </w:tcBorders>
            <w:noWrap/>
            <w:vAlign w:val="center"/>
          </w:tcPr>
          <w:p w14:paraId="755D523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827B22B">
            <w:pPr>
              <w:spacing w:after="0" w:line="240" w:lineRule="auto"/>
              <w:jc w:val="center"/>
              <w:rPr>
                <w:rFonts w:ascii="Tahoma" w:hAnsi="Tahoma" w:cs="Tahoma"/>
                <w:color w:val="000000"/>
                <w:sz w:val="20"/>
                <w:szCs w:val="20"/>
              </w:rPr>
            </w:pPr>
            <w:r>
              <w:rPr>
                <w:rFonts w:ascii="Tahoma" w:hAnsi="Tahoma" w:cs="Tahoma"/>
                <w:color w:val="000000"/>
                <w:sz w:val="20"/>
                <w:szCs w:val="20"/>
              </w:rPr>
              <w:t>RISPERIDONA 1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5EAD94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D9EB22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C25DDA2">
            <w:pPr>
              <w:spacing w:after="0" w:line="240" w:lineRule="auto"/>
              <w:jc w:val="center"/>
              <w:rPr>
                <w:rFonts w:ascii="Tahoma" w:hAnsi="Tahoma" w:cs="Tahoma"/>
                <w:color w:val="000000"/>
                <w:sz w:val="20"/>
                <w:szCs w:val="20"/>
              </w:rPr>
            </w:pPr>
          </w:p>
        </w:tc>
      </w:tr>
      <w:tr w14:paraId="2502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B6CDB4A">
            <w:pPr>
              <w:spacing w:after="0" w:line="240" w:lineRule="auto"/>
              <w:jc w:val="center"/>
              <w:rPr>
                <w:rFonts w:ascii="Tahoma" w:hAnsi="Tahoma" w:cs="Tahoma"/>
                <w:color w:val="000000"/>
                <w:sz w:val="20"/>
                <w:szCs w:val="20"/>
              </w:rPr>
            </w:pPr>
            <w:r>
              <w:rPr>
                <w:rFonts w:ascii="Tahoma" w:hAnsi="Tahoma" w:cs="Tahoma"/>
                <w:color w:val="000000"/>
                <w:sz w:val="20"/>
                <w:szCs w:val="20"/>
              </w:rPr>
              <w:t>392</w:t>
            </w:r>
          </w:p>
        </w:tc>
        <w:tc>
          <w:tcPr>
            <w:tcW w:w="865" w:type="dxa"/>
            <w:tcBorders>
              <w:top w:val="single" w:color="auto" w:sz="4" w:space="0"/>
              <w:left w:val="single" w:color="auto" w:sz="4" w:space="0"/>
              <w:bottom w:val="single" w:color="auto" w:sz="4" w:space="0"/>
              <w:right w:val="single" w:color="auto" w:sz="4" w:space="0"/>
            </w:tcBorders>
            <w:noWrap/>
            <w:vAlign w:val="center"/>
          </w:tcPr>
          <w:p w14:paraId="1A25966E">
            <w:pPr>
              <w:spacing w:after="0" w:line="240" w:lineRule="auto"/>
              <w:jc w:val="center"/>
              <w:rPr>
                <w:rFonts w:ascii="Tahoma" w:hAnsi="Tahoma" w:cs="Tahoma"/>
                <w:color w:val="000000"/>
                <w:sz w:val="20"/>
                <w:szCs w:val="20"/>
              </w:rPr>
            </w:pPr>
            <w:r>
              <w:rPr>
                <w:rFonts w:ascii="Tahoma" w:hAnsi="Tahoma" w:cs="Tahoma"/>
                <w:color w:val="000000"/>
                <w:sz w:val="20"/>
                <w:szCs w:val="20"/>
              </w:rPr>
              <w:t>1.620</w:t>
            </w:r>
          </w:p>
        </w:tc>
        <w:tc>
          <w:tcPr>
            <w:tcW w:w="665" w:type="dxa"/>
            <w:tcBorders>
              <w:top w:val="single" w:color="auto" w:sz="4" w:space="0"/>
              <w:left w:val="single" w:color="auto" w:sz="4" w:space="0"/>
              <w:bottom w:val="single" w:color="auto" w:sz="4" w:space="0"/>
              <w:right w:val="single" w:color="auto" w:sz="4" w:space="0"/>
            </w:tcBorders>
            <w:noWrap/>
            <w:vAlign w:val="center"/>
          </w:tcPr>
          <w:p w14:paraId="2F08A6D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9F57EBD">
            <w:pPr>
              <w:spacing w:after="0" w:line="240" w:lineRule="auto"/>
              <w:jc w:val="center"/>
              <w:rPr>
                <w:rFonts w:ascii="Tahoma" w:hAnsi="Tahoma" w:cs="Tahoma"/>
                <w:color w:val="000000"/>
                <w:sz w:val="20"/>
                <w:szCs w:val="20"/>
              </w:rPr>
            </w:pPr>
            <w:r>
              <w:rPr>
                <w:rFonts w:ascii="Tahoma" w:hAnsi="Tahoma" w:cs="Tahoma"/>
                <w:color w:val="000000"/>
                <w:sz w:val="20"/>
                <w:szCs w:val="20"/>
              </w:rPr>
              <w:t>RISPERIDONA 2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A0C036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9EC8D0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2EACE89">
            <w:pPr>
              <w:spacing w:after="0" w:line="240" w:lineRule="auto"/>
              <w:jc w:val="center"/>
              <w:rPr>
                <w:rFonts w:ascii="Tahoma" w:hAnsi="Tahoma" w:cs="Tahoma"/>
                <w:color w:val="000000"/>
                <w:sz w:val="20"/>
                <w:szCs w:val="20"/>
              </w:rPr>
            </w:pPr>
          </w:p>
        </w:tc>
      </w:tr>
      <w:tr w14:paraId="4366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FF13ACB">
            <w:pPr>
              <w:spacing w:after="0" w:line="240" w:lineRule="auto"/>
              <w:jc w:val="center"/>
              <w:rPr>
                <w:rFonts w:ascii="Tahoma" w:hAnsi="Tahoma" w:cs="Tahoma"/>
                <w:color w:val="000000"/>
                <w:sz w:val="20"/>
                <w:szCs w:val="20"/>
              </w:rPr>
            </w:pPr>
            <w:r>
              <w:rPr>
                <w:rFonts w:ascii="Tahoma" w:hAnsi="Tahoma" w:cs="Tahoma"/>
                <w:color w:val="000000"/>
                <w:sz w:val="20"/>
                <w:szCs w:val="20"/>
              </w:rPr>
              <w:t>393</w:t>
            </w:r>
          </w:p>
        </w:tc>
        <w:tc>
          <w:tcPr>
            <w:tcW w:w="865" w:type="dxa"/>
            <w:tcBorders>
              <w:top w:val="single" w:color="auto" w:sz="4" w:space="0"/>
              <w:left w:val="single" w:color="auto" w:sz="4" w:space="0"/>
              <w:bottom w:val="single" w:color="auto" w:sz="4" w:space="0"/>
              <w:right w:val="single" w:color="auto" w:sz="4" w:space="0"/>
            </w:tcBorders>
            <w:noWrap/>
            <w:vAlign w:val="center"/>
          </w:tcPr>
          <w:p w14:paraId="44695DBB">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193D9C9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BABFAAE">
            <w:pPr>
              <w:spacing w:after="0" w:line="240" w:lineRule="auto"/>
              <w:jc w:val="center"/>
              <w:rPr>
                <w:rFonts w:ascii="Tahoma" w:hAnsi="Tahoma" w:cs="Tahoma"/>
                <w:color w:val="000000"/>
                <w:sz w:val="20"/>
                <w:szCs w:val="20"/>
              </w:rPr>
            </w:pPr>
            <w:r>
              <w:rPr>
                <w:rFonts w:ascii="Tahoma" w:hAnsi="Tahoma" w:cs="Tahoma"/>
                <w:color w:val="000000"/>
                <w:sz w:val="20"/>
                <w:szCs w:val="20"/>
              </w:rPr>
              <w:t>RISPERIDONA 3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FBCD22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9D7269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DEF60F1">
            <w:pPr>
              <w:spacing w:after="0" w:line="240" w:lineRule="auto"/>
              <w:jc w:val="center"/>
              <w:rPr>
                <w:rFonts w:ascii="Tahoma" w:hAnsi="Tahoma" w:cs="Tahoma"/>
                <w:color w:val="000000"/>
                <w:sz w:val="20"/>
                <w:szCs w:val="20"/>
              </w:rPr>
            </w:pPr>
          </w:p>
        </w:tc>
      </w:tr>
      <w:tr w14:paraId="4024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B39AACF">
            <w:pPr>
              <w:spacing w:after="0" w:line="240" w:lineRule="auto"/>
              <w:jc w:val="center"/>
              <w:rPr>
                <w:rFonts w:ascii="Tahoma" w:hAnsi="Tahoma" w:cs="Tahoma"/>
                <w:color w:val="000000"/>
                <w:sz w:val="20"/>
                <w:szCs w:val="20"/>
              </w:rPr>
            </w:pPr>
            <w:r>
              <w:rPr>
                <w:rFonts w:ascii="Tahoma" w:hAnsi="Tahoma" w:cs="Tahoma"/>
                <w:color w:val="000000"/>
                <w:sz w:val="20"/>
                <w:szCs w:val="20"/>
              </w:rPr>
              <w:t>394</w:t>
            </w:r>
          </w:p>
        </w:tc>
        <w:tc>
          <w:tcPr>
            <w:tcW w:w="865" w:type="dxa"/>
            <w:tcBorders>
              <w:top w:val="single" w:color="auto" w:sz="4" w:space="0"/>
              <w:left w:val="single" w:color="auto" w:sz="4" w:space="0"/>
              <w:bottom w:val="single" w:color="auto" w:sz="4" w:space="0"/>
              <w:right w:val="single" w:color="auto" w:sz="4" w:space="0"/>
            </w:tcBorders>
            <w:noWrap/>
            <w:vAlign w:val="center"/>
          </w:tcPr>
          <w:p w14:paraId="4E5AB3EB">
            <w:pPr>
              <w:spacing w:after="0" w:line="240" w:lineRule="auto"/>
              <w:jc w:val="center"/>
              <w:rPr>
                <w:rFonts w:ascii="Tahoma" w:hAnsi="Tahoma" w:cs="Tahoma"/>
                <w:color w:val="000000"/>
                <w:sz w:val="20"/>
                <w:szCs w:val="20"/>
              </w:rPr>
            </w:pPr>
            <w:r>
              <w:rPr>
                <w:rFonts w:ascii="Tahoma" w:hAnsi="Tahoma" w:cs="Tahoma"/>
                <w:color w:val="000000"/>
                <w:sz w:val="20"/>
                <w:szCs w:val="20"/>
              </w:rPr>
              <w:t>11.880</w:t>
            </w:r>
          </w:p>
        </w:tc>
        <w:tc>
          <w:tcPr>
            <w:tcW w:w="665" w:type="dxa"/>
            <w:tcBorders>
              <w:top w:val="single" w:color="auto" w:sz="4" w:space="0"/>
              <w:left w:val="single" w:color="auto" w:sz="4" w:space="0"/>
              <w:bottom w:val="single" w:color="auto" w:sz="4" w:space="0"/>
              <w:right w:val="single" w:color="auto" w:sz="4" w:space="0"/>
            </w:tcBorders>
            <w:noWrap/>
            <w:vAlign w:val="center"/>
          </w:tcPr>
          <w:p w14:paraId="08B52DB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9A79C2D">
            <w:pPr>
              <w:spacing w:after="0" w:line="240" w:lineRule="auto"/>
              <w:jc w:val="center"/>
              <w:rPr>
                <w:rFonts w:ascii="Tahoma" w:hAnsi="Tahoma" w:cs="Tahoma"/>
                <w:color w:val="000000"/>
                <w:sz w:val="20"/>
                <w:szCs w:val="20"/>
              </w:rPr>
            </w:pPr>
            <w:r>
              <w:rPr>
                <w:rFonts w:ascii="Tahoma" w:hAnsi="Tahoma" w:cs="Tahoma"/>
                <w:color w:val="000000"/>
                <w:sz w:val="20"/>
                <w:szCs w:val="20"/>
              </w:rPr>
              <w:t>RIVAROXABANA, CONCENTRAÇÃO: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E1F23E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BB0CED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8FC3FB0">
            <w:pPr>
              <w:spacing w:after="0" w:line="240" w:lineRule="auto"/>
              <w:jc w:val="center"/>
              <w:rPr>
                <w:rFonts w:ascii="Tahoma" w:hAnsi="Tahoma" w:cs="Tahoma"/>
                <w:color w:val="000000"/>
                <w:sz w:val="20"/>
                <w:szCs w:val="20"/>
              </w:rPr>
            </w:pPr>
          </w:p>
        </w:tc>
      </w:tr>
      <w:tr w14:paraId="6B70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17FB1D9">
            <w:pPr>
              <w:spacing w:after="0" w:line="240" w:lineRule="auto"/>
              <w:jc w:val="center"/>
              <w:rPr>
                <w:rFonts w:ascii="Tahoma" w:hAnsi="Tahoma" w:cs="Tahoma"/>
                <w:color w:val="000000"/>
                <w:sz w:val="20"/>
                <w:szCs w:val="20"/>
              </w:rPr>
            </w:pPr>
            <w:r>
              <w:rPr>
                <w:rFonts w:ascii="Tahoma" w:hAnsi="Tahoma" w:cs="Tahoma"/>
                <w:color w:val="000000"/>
                <w:sz w:val="20"/>
                <w:szCs w:val="20"/>
              </w:rPr>
              <w:t>395</w:t>
            </w:r>
          </w:p>
        </w:tc>
        <w:tc>
          <w:tcPr>
            <w:tcW w:w="865" w:type="dxa"/>
            <w:tcBorders>
              <w:top w:val="single" w:color="auto" w:sz="4" w:space="0"/>
              <w:left w:val="single" w:color="auto" w:sz="4" w:space="0"/>
              <w:bottom w:val="single" w:color="auto" w:sz="4" w:space="0"/>
              <w:right w:val="single" w:color="auto" w:sz="4" w:space="0"/>
            </w:tcBorders>
            <w:noWrap/>
            <w:vAlign w:val="center"/>
          </w:tcPr>
          <w:p w14:paraId="5AD6B0C4">
            <w:pPr>
              <w:spacing w:after="0" w:line="240" w:lineRule="auto"/>
              <w:jc w:val="center"/>
              <w:rPr>
                <w:rFonts w:ascii="Tahoma" w:hAnsi="Tahoma" w:cs="Tahoma"/>
                <w:color w:val="000000"/>
                <w:sz w:val="20"/>
                <w:szCs w:val="20"/>
              </w:rPr>
            </w:pPr>
            <w:r>
              <w:rPr>
                <w:rFonts w:ascii="Tahoma" w:hAnsi="Tahoma" w:cs="Tahoma"/>
                <w:color w:val="000000"/>
                <w:sz w:val="20"/>
                <w:szCs w:val="20"/>
              </w:rPr>
              <w:t>2.520</w:t>
            </w:r>
          </w:p>
        </w:tc>
        <w:tc>
          <w:tcPr>
            <w:tcW w:w="665" w:type="dxa"/>
            <w:tcBorders>
              <w:top w:val="single" w:color="auto" w:sz="4" w:space="0"/>
              <w:left w:val="single" w:color="auto" w:sz="4" w:space="0"/>
              <w:bottom w:val="single" w:color="auto" w:sz="4" w:space="0"/>
              <w:right w:val="single" w:color="auto" w:sz="4" w:space="0"/>
            </w:tcBorders>
            <w:noWrap/>
            <w:vAlign w:val="center"/>
          </w:tcPr>
          <w:p w14:paraId="79482E5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127737C">
            <w:pPr>
              <w:spacing w:after="0" w:line="240" w:lineRule="auto"/>
              <w:jc w:val="center"/>
              <w:rPr>
                <w:rFonts w:ascii="Tahoma" w:hAnsi="Tahoma" w:cs="Tahoma"/>
                <w:color w:val="000000"/>
                <w:sz w:val="20"/>
                <w:szCs w:val="20"/>
              </w:rPr>
            </w:pPr>
            <w:r>
              <w:rPr>
                <w:rFonts w:ascii="Tahoma" w:hAnsi="Tahoma" w:cs="Tahoma"/>
                <w:color w:val="000000"/>
                <w:sz w:val="20"/>
                <w:szCs w:val="20"/>
              </w:rPr>
              <w:t>RIVAROXABANA, CONCENTRAÇÃO: 15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18643D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6E4BF1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08362C5">
            <w:pPr>
              <w:spacing w:after="0" w:line="240" w:lineRule="auto"/>
              <w:jc w:val="center"/>
              <w:rPr>
                <w:rFonts w:ascii="Tahoma" w:hAnsi="Tahoma" w:cs="Tahoma"/>
                <w:color w:val="000000"/>
                <w:sz w:val="20"/>
                <w:szCs w:val="20"/>
              </w:rPr>
            </w:pPr>
          </w:p>
        </w:tc>
      </w:tr>
      <w:tr w14:paraId="6BB4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5511CA7">
            <w:pPr>
              <w:spacing w:after="0" w:line="240" w:lineRule="auto"/>
              <w:jc w:val="center"/>
              <w:rPr>
                <w:rFonts w:ascii="Tahoma" w:hAnsi="Tahoma" w:cs="Tahoma"/>
                <w:color w:val="000000"/>
                <w:sz w:val="20"/>
                <w:szCs w:val="20"/>
              </w:rPr>
            </w:pPr>
            <w:r>
              <w:rPr>
                <w:rFonts w:ascii="Tahoma" w:hAnsi="Tahoma" w:cs="Tahoma"/>
                <w:color w:val="000000"/>
                <w:sz w:val="20"/>
                <w:szCs w:val="20"/>
              </w:rPr>
              <w:t>396</w:t>
            </w:r>
          </w:p>
        </w:tc>
        <w:tc>
          <w:tcPr>
            <w:tcW w:w="865" w:type="dxa"/>
            <w:tcBorders>
              <w:top w:val="single" w:color="auto" w:sz="4" w:space="0"/>
              <w:left w:val="single" w:color="auto" w:sz="4" w:space="0"/>
              <w:bottom w:val="single" w:color="auto" w:sz="4" w:space="0"/>
              <w:right w:val="single" w:color="auto" w:sz="4" w:space="0"/>
            </w:tcBorders>
            <w:noWrap/>
            <w:vAlign w:val="center"/>
          </w:tcPr>
          <w:p w14:paraId="73C528D4">
            <w:pPr>
              <w:spacing w:after="0" w:line="240" w:lineRule="auto"/>
              <w:jc w:val="center"/>
              <w:rPr>
                <w:rFonts w:ascii="Tahoma" w:hAnsi="Tahoma" w:cs="Tahoma"/>
                <w:color w:val="000000"/>
                <w:sz w:val="20"/>
                <w:szCs w:val="20"/>
              </w:rPr>
            </w:pPr>
            <w:r>
              <w:rPr>
                <w:rFonts w:ascii="Tahoma" w:hAnsi="Tahoma" w:cs="Tahoma"/>
                <w:color w:val="000000"/>
                <w:sz w:val="20"/>
                <w:szCs w:val="20"/>
              </w:rPr>
              <w:t>36.000</w:t>
            </w:r>
          </w:p>
        </w:tc>
        <w:tc>
          <w:tcPr>
            <w:tcW w:w="665" w:type="dxa"/>
            <w:tcBorders>
              <w:top w:val="single" w:color="auto" w:sz="4" w:space="0"/>
              <w:left w:val="single" w:color="auto" w:sz="4" w:space="0"/>
              <w:bottom w:val="single" w:color="auto" w:sz="4" w:space="0"/>
              <w:right w:val="single" w:color="auto" w:sz="4" w:space="0"/>
            </w:tcBorders>
            <w:noWrap/>
            <w:vAlign w:val="center"/>
          </w:tcPr>
          <w:p w14:paraId="6DBC380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8BDB39D">
            <w:pPr>
              <w:spacing w:after="0" w:line="240" w:lineRule="auto"/>
              <w:jc w:val="center"/>
              <w:rPr>
                <w:rFonts w:ascii="Tahoma" w:hAnsi="Tahoma" w:cs="Tahoma"/>
                <w:color w:val="000000"/>
                <w:sz w:val="20"/>
                <w:szCs w:val="20"/>
              </w:rPr>
            </w:pPr>
            <w:r>
              <w:rPr>
                <w:rFonts w:ascii="Tahoma" w:hAnsi="Tahoma" w:cs="Tahoma"/>
                <w:color w:val="000000"/>
                <w:sz w:val="20"/>
                <w:szCs w:val="20"/>
              </w:rPr>
              <w:t>RIVAROXABANA, CONCENTRAÇÃO: 20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0A076D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6FCB42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79935E2">
            <w:pPr>
              <w:spacing w:after="0" w:line="240" w:lineRule="auto"/>
              <w:jc w:val="center"/>
              <w:rPr>
                <w:rFonts w:ascii="Tahoma" w:hAnsi="Tahoma" w:cs="Tahoma"/>
                <w:color w:val="000000"/>
                <w:sz w:val="20"/>
                <w:szCs w:val="20"/>
              </w:rPr>
            </w:pPr>
          </w:p>
        </w:tc>
      </w:tr>
      <w:tr w14:paraId="0D1C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6BC7E60">
            <w:pPr>
              <w:spacing w:after="0" w:line="240" w:lineRule="auto"/>
              <w:jc w:val="center"/>
              <w:rPr>
                <w:rFonts w:ascii="Tahoma" w:hAnsi="Tahoma" w:cs="Tahoma"/>
                <w:color w:val="000000"/>
                <w:sz w:val="20"/>
                <w:szCs w:val="20"/>
              </w:rPr>
            </w:pPr>
            <w:r>
              <w:rPr>
                <w:rFonts w:ascii="Tahoma" w:hAnsi="Tahoma" w:cs="Tahoma"/>
                <w:color w:val="000000"/>
                <w:sz w:val="20"/>
                <w:szCs w:val="20"/>
              </w:rPr>
              <w:t>397</w:t>
            </w:r>
          </w:p>
        </w:tc>
        <w:tc>
          <w:tcPr>
            <w:tcW w:w="865" w:type="dxa"/>
            <w:tcBorders>
              <w:top w:val="single" w:color="auto" w:sz="4" w:space="0"/>
              <w:left w:val="single" w:color="auto" w:sz="4" w:space="0"/>
              <w:bottom w:val="single" w:color="auto" w:sz="4" w:space="0"/>
              <w:right w:val="single" w:color="auto" w:sz="4" w:space="0"/>
            </w:tcBorders>
            <w:noWrap/>
            <w:vAlign w:val="center"/>
          </w:tcPr>
          <w:p w14:paraId="5848E4BE">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7F7C2BE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59AC554A">
            <w:pPr>
              <w:spacing w:after="0" w:line="240" w:lineRule="auto"/>
              <w:jc w:val="center"/>
              <w:rPr>
                <w:rFonts w:ascii="Tahoma" w:hAnsi="Tahoma" w:cs="Tahoma"/>
                <w:color w:val="000000"/>
                <w:sz w:val="20"/>
                <w:szCs w:val="20"/>
              </w:rPr>
            </w:pPr>
            <w:r>
              <w:rPr>
                <w:rFonts w:ascii="Tahoma" w:hAnsi="Tahoma" w:cs="Tahoma"/>
                <w:color w:val="000000"/>
                <w:sz w:val="20"/>
                <w:szCs w:val="20"/>
              </w:rPr>
              <w:t>RIVAROXABANA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350F02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319836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4D1BBBC">
            <w:pPr>
              <w:spacing w:after="0" w:line="240" w:lineRule="auto"/>
              <w:jc w:val="center"/>
              <w:rPr>
                <w:rFonts w:ascii="Tahoma" w:hAnsi="Tahoma" w:cs="Tahoma"/>
                <w:color w:val="000000"/>
                <w:sz w:val="20"/>
                <w:szCs w:val="20"/>
              </w:rPr>
            </w:pPr>
          </w:p>
        </w:tc>
      </w:tr>
      <w:tr w14:paraId="033D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866858D">
            <w:pPr>
              <w:spacing w:after="0" w:line="240" w:lineRule="auto"/>
              <w:jc w:val="center"/>
              <w:rPr>
                <w:rFonts w:ascii="Tahoma" w:hAnsi="Tahoma" w:cs="Tahoma"/>
                <w:color w:val="000000"/>
                <w:sz w:val="20"/>
                <w:szCs w:val="20"/>
              </w:rPr>
            </w:pPr>
            <w:r>
              <w:rPr>
                <w:rFonts w:ascii="Tahoma" w:hAnsi="Tahoma" w:cs="Tahoma"/>
                <w:color w:val="000000"/>
                <w:sz w:val="20"/>
                <w:szCs w:val="20"/>
              </w:rPr>
              <w:t>398</w:t>
            </w:r>
          </w:p>
        </w:tc>
        <w:tc>
          <w:tcPr>
            <w:tcW w:w="865" w:type="dxa"/>
            <w:tcBorders>
              <w:top w:val="single" w:color="auto" w:sz="4" w:space="0"/>
              <w:left w:val="single" w:color="auto" w:sz="4" w:space="0"/>
              <w:bottom w:val="single" w:color="auto" w:sz="4" w:space="0"/>
              <w:right w:val="single" w:color="auto" w:sz="4" w:space="0"/>
            </w:tcBorders>
            <w:noWrap/>
            <w:vAlign w:val="center"/>
          </w:tcPr>
          <w:p w14:paraId="601E154A">
            <w:pPr>
              <w:spacing w:after="0" w:line="240" w:lineRule="auto"/>
              <w:jc w:val="center"/>
              <w:rPr>
                <w:rFonts w:ascii="Tahoma" w:hAnsi="Tahoma" w:cs="Tahoma"/>
                <w:color w:val="000000"/>
                <w:sz w:val="20"/>
                <w:szCs w:val="20"/>
              </w:rPr>
            </w:pPr>
            <w:r>
              <w:rPr>
                <w:rFonts w:ascii="Tahoma" w:hAnsi="Tahoma" w:cs="Tahoma"/>
                <w:color w:val="000000"/>
                <w:sz w:val="20"/>
                <w:szCs w:val="20"/>
              </w:rPr>
              <w:t>45</w:t>
            </w:r>
          </w:p>
        </w:tc>
        <w:tc>
          <w:tcPr>
            <w:tcW w:w="665" w:type="dxa"/>
            <w:tcBorders>
              <w:top w:val="single" w:color="auto" w:sz="4" w:space="0"/>
              <w:left w:val="single" w:color="auto" w:sz="4" w:space="0"/>
              <w:bottom w:val="single" w:color="auto" w:sz="4" w:space="0"/>
              <w:right w:val="single" w:color="auto" w:sz="4" w:space="0"/>
            </w:tcBorders>
            <w:noWrap/>
            <w:vAlign w:val="center"/>
          </w:tcPr>
          <w:p w14:paraId="7D239205">
            <w:pPr>
              <w:spacing w:after="0" w:line="240" w:lineRule="auto"/>
              <w:jc w:val="center"/>
              <w:rPr>
                <w:rFonts w:ascii="Tahoma" w:hAnsi="Tahoma" w:cs="Tahoma"/>
                <w:color w:val="000000"/>
                <w:sz w:val="20"/>
                <w:szCs w:val="20"/>
              </w:rPr>
            </w:pPr>
            <w:r>
              <w:rPr>
                <w:rFonts w:ascii="Tahoma" w:hAnsi="Tahoma" w:cs="Tahoma"/>
                <w:color w:val="000000"/>
                <w:sz w:val="20"/>
                <w:szCs w:val="20"/>
              </w:rPr>
              <w:t>CX</w:t>
            </w:r>
          </w:p>
        </w:tc>
        <w:tc>
          <w:tcPr>
            <w:tcW w:w="4499" w:type="dxa"/>
            <w:tcBorders>
              <w:top w:val="single" w:color="auto" w:sz="4" w:space="0"/>
              <w:left w:val="single" w:color="auto" w:sz="4" w:space="0"/>
              <w:bottom w:val="single" w:color="auto" w:sz="4" w:space="0"/>
              <w:right w:val="single" w:color="auto" w:sz="4" w:space="0"/>
            </w:tcBorders>
            <w:vAlign w:val="center"/>
          </w:tcPr>
          <w:p w14:paraId="58A5B75C">
            <w:pPr>
              <w:spacing w:after="0" w:line="240" w:lineRule="auto"/>
              <w:jc w:val="center"/>
              <w:rPr>
                <w:rFonts w:ascii="Tahoma" w:hAnsi="Tahoma" w:cs="Tahoma"/>
                <w:color w:val="000000"/>
                <w:sz w:val="20"/>
                <w:szCs w:val="20"/>
              </w:rPr>
            </w:pPr>
            <w:r>
              <w:rPr>
                <w:rFonts w:ascii="Tahoma" w:hAnsi="Tahoma" w:cs="Tahoma"/>
                <w:color w:val="000000"/>
                <w:sz w:val="20"/>
                <w:szCs w:val="20"/>
              </w:rPr>
              <w:t>RIVASTIGMINA ADESIVO 9,5/24H CAIXA COM 30 ADESIVOS</w:t>
            </w:r>
          </w:p>
        </w:tc>
        <w:tc>
          <w:tcPr>
            <w:tcW w:w="993" w:type="dxa"/>
            <w:tcBorders>
              <w:top w:val="single" w:color="auto" w:sz="4" w:space="0"/>
              <w:left w:val="single" w:color="auto" w:sz="4" w:space="0"/>
              <w:bottom w:val="single" w:color="auto" w:sz="4" w:space="0"/>
              <w:right w:val="single" w:color="auto" w:sz="4" w:space="0"/>
            </w:tcBorders>
            <w:noWrap/>
            <w:vAlign w:val="center"/>
          </w:tcPr>
          <w:p w14:paraId="687833D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6699CC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CAFE6FD">
            <w:pPr>
              <w:spacing w:after="0" w:line="240" w:lineRule="auto"/>
              <w:jc w:val="center"/>
              <w:rPr>
                <w:rFonts w:ascii="Tahoma" w:hAnsi="Tahoma" w:cs="Tahoma"/>
                <w:color w:val="000000"/>
                <w:sz w:val="20"/>
                <w:szCs w:val="20"/>
              </w:rPr>
            </w:pPr>
          </w:p>
        </w:tc>
      </w:tr>
      <w:tr w14:paraId="09AD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56442AA">
            <w:pPr>
              <w:spacing w:after="0" w:line="240" w:lineRule="auto"/>
              <w:jc w:val="center"/>
              <w:rPr>
                <w:rFonts w:ascii="Tahoma" w:hAnsi="Tahoma" w:cs="Tahoma"/>
                <w:color w:val="000000"/>
                <w:sz w:val="20"/>
                <w:szCs w:val="20"/>
              </w:rPr>
            </w:pPr>
            <w:r>
              <w:rPr>
                <w:rFonts w:ascii="Tahoma" w:hAnsi="Tahoma" w:cs="Tahoma"/>
                <w:color w:val="000000"/>
                <w:sz w:val="20"/>
                <w:szCs w:val="20"/>
              </w:rPr>
              <w:t>399</w:t>
            </w:r>
          </w:p>
        </w:tc>
        <w:tc>
          <w:tcPr>
            <w:tcW w:w="865" w:type="dxa"/>
            <w:tcBorders>
              <w:top w:val="single" w:color="auto" w:sz="4" w:space="0"/>
              <w:left w:val="single" w:color="auto" w:sz="4" w:space="0"/>
              <w:bottom w:val="single" w:color="auto" w:sz="4" w:space="0"/>
              <w:right w:val="single" w:color="auto" w:sz="4" w:space="0"/>
            </w:tcBorders>
            <w:noWrap/>
            <w:vAlign w:val="center"/>
          </w:tcPr>
          <w:p w14:paraId="525E7217">
            <w:pPr>
              <w:spacing w:after="0" w:line="240" w:lineRule="auto"/>
              <w:jc w:val="center"/>
              <w:rPr>
                <w:rFonts w:ascii="Tahoma" w:hAnsi="Tahoma" w:cs="Tahoma"/>
                <w:color w:val="000000"/>
                <w:sz w:val="20"/>
                <w:szCs w:val="20"/>
              </w:rPr>
            </w:pPr>
            <w:r>
              <w:rPr>
                <w:rFonts w:ascii="Tahoma" w:hAnsi="Tahoma" w:cs="Tahoma"/>
                <w:color w:val="000000"/>
                <w:sz w:val="20"/>
                <w:szCs w:val="20"/>
              </w:rPr>
              <w:t>45</w:t>
            </w:r>
          </w:p>
        </w:tc>
        <w:tc>
          <w:tcPr>
            <w:tcW w:w="665" w:type="dxa"/>
            <w:tcBorders>
              <w:top w:val="single" w:color="auto" w:sz="4" w:space="0"/>
              <w:left w:val="single" w:color="auto" w:sz="4" w:space="0"/>
              <w:bottom w:val="single" w:color="auto" w:sz="4" w:space="0"/>
              <w:right w:val="single" w:color="auto" w:sz="4" w:space="0"/>
            </w:tcBorders>
            <w:noWrap/>
            <w:vAlign w:val="center"/>
          </w:tcPr>
          <w:p w14:paraId="0C4BB047">
            <w:pPr>
              <w:spacing w:after="0" w:line="240" w:lineRule="auto"/>
              <w:jc w:val="center"/>
              <w:rPr>
                <w:rFonts w:ascii="Tahoma" w:hAnsi="Tahoma" w:cs="Tahoma"/>
                <w:color w:val="000000"/>
                <w:sz w:val="20"/>
                <w:szCs w:val="20"/>
              </w:rPr>
            </w:pPr>
            <w:r>
              <w:rPr>
                <w:rFonts w:ascii="Tahoma" w:hAnsi="Tahoma" w:cs="Tahoma"/>
                <w:color w:val="000000"/>
                <w:sz w:val="20"/>
                <w:szCs w:val="20"/>
              </w:rPr>
              <w:t>CX</w:t>
            </w:r>
          </w:p>
        </w:tc>
        <w:tc>
          <w:tcPr>
            <w:tcW w:w="4499" w:type="dxa"/>
            <w:tcBorders>
              <w:top w:val="single" w:color="auto" w:sz="4" w:space="0"/>
              <w:left w:val="single" w:color="auto" w:sz="4" w:space="0"/>
              <w:bottom w:val="single" w:color="auto" w:sz="4" w:space="0"/>
              <w:right w:val="single" w:color="auto" w:sz="4" w:space="0"/>
            </w:tcBorders>
            <w:vAlign w:val="center"/>
          </w:tcPr>
          <w:p w14:paraId="4EB6580D">
            <w:pPr>
              <w:spacing w:after="0" w:line="240" w:lineRule="auto"/>
              <w:jc w:val="center"/>
              <w:rPr>
                <w:rFonts w:ascii="Tahoma" w:hAnsi="Tahoma" w:cs="Tahoma"/>
                <w:color w:val="000000"/>
                <w:sz w:val="20"/>
                <w:szCs w:val="20"/>
              </w:rPr>
            </w:pPr>
            <w:r>
              <w:rPr>
                <w:rFonts w:ascii="Tahoma" w:hAnsi="Tahoma" w:cs="Tahoma"/>
                <w:color w:val="000000"/>
                <w:sz w:val="20"/>
                <w:szCs w:val="20"/>
              </w:rPr>
              <w:t>RIVASTIGMINA 9 MG/5CM² - ADESIVO (LIBERAÇÃO 4,6 MG/24H) - EMBALAGENS C/30 ADESIVOS</w:t>
            </w:r>
          </w:p>
        </w:tc>
        <w:tc>
          <w:tcPr>
            <w:tcW w:w="993" w:type="dxa"/>
            <w:tcBorders>
              <w:top w:val="single" w:color="auto" w:sz="4" w:space="0"/>
              <w:left w:val="single" w:color="auto" w:sz="4" w:space="0"/>
              <w:bottom w:val="single" w:color="auto" w:sz="4" w:space="0"/>
              <w:right w:val="single" w:color="auto" w:sz="4" w:space="0"/>
            </w:tcBorders>
            <w:noWrap/>
            <w:vAlign w:val="center"/>
          </w:tcPr>
          <w:p w14:paraId="445CD6C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8A81A8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40FB55F">
            <w:pPr>
              <w:spacing w:after="0" w:line="240" w:lineRule="auto"/>
              <w:jc w:val="center"/>
              <w:rPr>
                <w:rFonts w:ascii="Tahoma" w:hAnsi="Tahoma" w:cs="Tahoma"/>
                <w:color w:val="000000"/>
                <w:sz w:val="20"/>
                <w:szCs w:val="20"/>
              </w:rPr>
            </w:pPr>
          </w:p>
        </w:tc>
      </w:tr>
      <w:tr w14:paraId="2CEE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7D326ED">
            <w:pPr>
              <w:spacing w:after="0" w:line="240" w:lineRule="auto"/>
              <w:jc w:val="center"/>
              <w:rPr>
                <w:rFonts w:ascii="Tahoma" w:hAnsi="Tahoma" w:cs="Tahoma"/>
                <w:color w:val="000000"/>
                <w:sz w:val="20"/>
                <w:szCs w:val="20"/>
              </w:rPr>
            </w:pPr>
            <w:r>
              <w:rPr>
                <w:rFonts w:ascii="Tahoma" w:hAnsi="Tahoma" w:cs="Tahoma"/>
                <w:color w:val="000000"/>
                <w:sz w:val="20"/>
                <w:szCs w:val="20"/>
              </w:rPr>
              <w:t>400</w:t>
            </w:r>
          </w:p>
        </w:tc>
        <w:tc>
          <w:tcPr>
            <w:tcW w:w="865" w:type="dxa"/>
            <w:tcBorders>
              <w:top w:val="single" w:color="auto" w:sz="4" w:space="0"/>
              <w:left w:val="single" w:color="auto" w:sz="4" w:space="0"/>
              <w:bottom w:val="single" w:color="auto" w:sz="4" w:space="0"/>
              <w:right w:val="single" w:color="auto" w:sz="4" w:space="0"/>
            </w:tcBorders>
            <w:noWrap/>
            <w:vAlign w:val="center"/>
          </w:tcPr>
          <w:p w14:paraId="2A893095">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665" w:type="dxa"/>
            <w:tcBorders>
              <w:top w:val="single" w:color="auto" w:sz="4" w:space="0"/>
              <w:left w:val="single" w:color="auto" w:sz="4" w:space="0"/>
              <w:bottom w:val="single" w:color="auto" w:sz="4" w:space="0"/>
              <w:right w:val="single" w:color="auto" w:sz="4" w:space="0"/>
            </w:tcBorders>
            <w:noWrap/>
            <w:vAlign w:val="center"/>
          </w:tcPr>
          <w:p w14:paraId="6C199FD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E15E189">
            <w:pPr>
              <w:spacing w:after="0" w:line="240" w:lineRule="auto"/>
              <w:jc w:val="center"/>
              <w:rPr>
                <w:rFonts w:ascii="Tahoma" w:hAnsi="Tahoma" w:cs="Tahoma"/>
                <w:color w:val="000000"/>
                <w:sz w:val="20"/>
                <w:szCs w:val="20"/>
              </w:rPr>
            </w:pPr>
            <w:r>
              <w:rPr>
                <w:rFonts w:ascii="Tahoma" w:hAnsi="Tahoma" w:cs="Tahoma"/>
                <w:color w:val="000000"/>
                <w:sz w:val="20"/>
                <w:szCs w:val="20"/>
              </w:rPr>
              <w:t>ROSUVASTATINA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87A03F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BF5C66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EC88048">
            <w:pPr>
              <w:spacing w:after="0" w:line="240" w:lineRule="auto"/>
              <w:jc w:val="center"/>
              <w:rPr>
                <w:rFonts w:ascii="Tahoma" w:hAnsi="Tahoma" w:cs="Tahoma"/>
                <w:color w:val="000000"/>
                <w:sz w:val="20"/>
                <w:szCs w:val="20"/>
              </w:rPr>
            </w:pPr>
          </w:p>
        </w:tc>
      </w:tr>
      <w:tr w14:paraId="4A77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82C90B2">
            <w:pPr>
              <w:spacing w:after="0" w:line="240" w:lineRule="auto"/>
              <w:jc w:val="center"/>
              <w:rPr>
                <w:rFonts w:ascii="Tahoma" w:hAnsi="Tahoma" w:cs="Tahoma"/>
                <w:color w:val="000000"/>
                <w:sz w:val="20"/>
                <w:szCs w:val="20"/>
              </w:rPr>
            </w:pPr>
            <w:r>
              <w:rPr>
                <w:rFonts w:ascii="Tahoma" w:hAnsi="Tahoma" w:cs="Tahoma"/>
                <w:color w:val="000000"/>
                <w:sz w:val="20"/>
                <w:szCs w:val="20"/>
              </w:rPr>
              <w:t>401</w:t>
            </w:r>
          </w:p>
        </w:tc>
        <w:tc>
          <w:tcPr>
            <w:tcW w:w="865" w:type="dxa"/>
            <w:tcBorders>
              <w:top w:val="single" w:color="auto" w:sz="4" w:space="0"/>
              <w:left w:val="single" w:color="auto" w:sz="4" w:space="0"/>
              <w:bottom w:val="single" w:color="auto" w:sz="4" w:space="0"/>
              <w:right w:val="single" w:color="auto" w:sz="4" w:space="0"/>
            </w:tcBorders>
            <w:noWrap/>
            <w:vAlign w:val="center"/>
          </w:tcPr>
          <w:p w14:paraId="70B7D0BB">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56CF8E7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39A5BA6">
            <w:pPr>
              <w:spacing w:after="0" w:line="240" w:lineRule="auto"/>
              <w:jc w:val="center"/>
              <w:rPr>
                <w:rFonts w:ascii="Tahoma" w:hAnsi="Tahoma" w:cs="Tahoma"/>
                <w:color w:val="000000"/>
                <w:sz w:val="20"/>
                <w:szCs w:val="20"/>
              </w:rPr>
            </w:pPr>
            <w:r>
              <w:rPr>
                <w:rFonts w:ascii="Tahoma" w:hAnsi="Tahoma" w:cs="Tahoma"/>
                <w:color w:val="000000"/>
                <w:sz w:val="20"/>
                <w:szCs w:val="20"/>
              </w:rPr>
              <w:t>ROSUVASTATINA 20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03BAF46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63DF77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24C76D7">
            <w:pPr>
              <w:spacing w:after="0" w:line="240" w:lineRule="auto"/>
              <w:jc w:val="center"/>
              <w:rPr>
                <w:rFonts w:ascii="Tahoma" w:hAnsi="Tahoma" w:cs="Tahoma"/>
                <w:color w:val="000000"/>
                <w:sz w:val="20"/>
                <w:szCs w:val="20"/>
              </w:rPr>
            </w:pPr>
          </w:p>
        </w:tc>
      </w:tr>
      <w:tr w14:paraId="4DA2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265D4D1">
            <w:pPr>
              <w:spacing w:after="0" w:line="240" w:lineRule="auto"/>
              <w:jc w:val="center"/>
              <w:rPr>
                <w:rFonts w:ascii="Tahoma" w:hAnsi="Tahoma" w:cs="Tahoma"/>
                <w:color w:val="000000"/>
                <w:sz w:val="20"/>
                <w:szCs w:val="20"/>
              </w:rPr>
            </w:pPr>
            <w:r>
              <w:rPr>
                <w:rFonts w:ascii="Tahoma" w:hAnsi="Tahoma" w:cs="Tahoma"/>
                <w:color w:val="000000"/>
                <w:sz w:val="20"/>
                <w:szCs w:val="20"/>
              </w:rPr>
              <w:t>402</w:t>
            </w:r>
          </w:p>
        </w:tc>
        <w:tc>
          <w:tcPr>
            <w:tcW w:w="865" w:type="dxa"/>
            <w:tcBorders>
              <w:top w:val="single" w:color="auto" w:sz="4" w:space="0"/>
              <w:left w:val="single" w:color="auto" w:sz="4" w:space="0"/>
              <w:bottom w:val="single" w:color="auto" w:sz="4" w:space="0"/>
              <w:right w:val="single" w:color="auto" w:sz="4" w:space="0"/>
            </w:tcBorders>
            <w:noWrap/>
            <w:vAlign w:val="center"/>
          </w:tcPr>
          <w:p w14:paraId="47A23C47">
            <w:pPr>
              <w:spacing w:after="0" w:line="240" w:lineRule="auto"/>
              <w:jc w:val="center"/>
              <w:rPr>
                <w:rFonts w:ascii="Tahoma" w:hAnsi="Tahoma" w:cs="Tahoma"/>
                <w:color w:val="000000"/>
                <w:sz w:val="20"/>
                <w:szCs w:val="20"/>
              </w:rPr>
            </w:pPr>
            <w:r>
              <w:rPr>
                <w:rFonts w:ascii="Tahoma" w:hAnsi="Tahoma" w:cs="Tahoma"/>
                <w:color w:val="000000"/>
                <w:sz w:val="20"/>
                <w:szCs w:val="20"/>
              </w:rPr>
              <w:t>5.400</w:t>
            </w:r>
          </w:p>
        </w:tc>
        <w:tc>
          <w:tcPr>
            <w:tcW w:w="665" w:type="dxa"/>
            <w:tcBorders>
              <w:top w:val="single" w:color="auto" w:sz="4" w:space="0"/>
              <w:left w:val="single" w:color="auto" w:sz="4" w:space="0"/>
              <w:bottom w:val="single" w:color="auto" w:sz="4" w:space="0"/>
              <w:right w:val="single" w:color="auto" w:sz="4" w:space="0"/>
            </w:tcBorders>
            <w:noWrap/>
            <w:vAlign w:val="center"/>
          </w:tcPr>
          <w:p w14:paraId="35EF4E6E">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38A0953F">
            <w:pPr>
              <w:spacing w:after="0" w:line="240" w:lineRule="auto"/>
              <w:jc w:val="center"/>
              <w:rPr>
                <w:rFonts w:ascii="Tahoma" w:hAnsi="Tahoma" w:cs="Tahoma"/>
                <w:color w:val="000000"/>
                <w:sz w:val="20"/>
                <w:szCs w:val="20"/>
              </w:rPr>
            </w:pPr>
            <w:r>
              <w:rPr>
                <w:rFonts w:ascii="Tahoma" w:hAnsi="Tahoma" w:cs="Tahoma"/>
                <w:color w:val="000000"/>
                <w:sz w:val="20"/>
                <w:szCs w:val="20"/>
              </w:rPr>
              <w:t>SACARATO DE HIDROXIDO FERRICO 100 MG/5 ML SOLUÇÃO INJETAVEL ENDOVENOSA</w:t>
            </w:r>
          </w:p>
        </w:tc>
        <w:tc>
          <w:tcPr>
            <w:tcW w:w="993" w:type="dxa"/>
            <w:tcBorders>
              <w:top w:val="single" w:color="auto" w:sz="4" w:space="0"/>
              <w:left w:val="single" w:color="auto" w:sz="4" w:space="0"/>
              <w:bottom w:val="single" w:color="auto" w:sz="4" w:space="0"/>
              <w:right w:val="single" w:color="auto" w:sz="4" w:space="0"/>
            </w:tcBorders>
            <w:noWrap/>
            <w:vAlign w:val="center"/>
          </w:tcPr>
          <w:p w14:paraId="038A701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0FA48B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CC57192">
            <w:pPr>
              <w:spacing w:after="0" w:line="240" w:lineRule="auto"/>
              <w:jc w:val="center"/>
              <w:rPr>
                <w:rFonts w:ascii="Tahoma" w:hAnsi="Tahoma" w:cs="Tahoma"/>
                <w:color w:val="000000"/>
                <w:sz w:val="20"/>
                <w:szCs w:val="20"/>
              </w:rPr>
            </w:pPr>
          </w:p>
        </w:tc>
      </w:tr>
      <w:tr w14:paraId="1009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A61C2D2">
            <w:pPr>
              <w:spacing w:after="0" w:line="240" w:lineRule="auto"/>
              <w:jc w:val="center"/>
              <w:rPr>
                <w:rFonts w:ascii="Tahoma" w:hAnsi="Tahoma" w:cs="Tahoma"/>
                <w:color w:val="000000"/>
                <w:sz w:val="20"/>
                <w:szCs w:val="20"/>
              </w:rPr>
            </w:pPr>
            <w:r>
              <w:rPr>
                <w:rFonts w:ascii="Tahoma" w:hAnsi="Tahoma" w:cs="Tahoma"/>
                <w:color w:val="000000"/>
                <w:sz w:val="20"/>
                <w:szCs w:val="20"/>
              </w:rPr>
              <w:t>403</w:t>
            </w:r>
          </w:p>
        </w:tc>
        <w:tc>
          <w:tcPr>
            <w:tcW w:w="865" w:type="dxa"/>
            <w:tcBorders>
              <w:top w:val="single" w:color="auto" w:sz="4" w:space="0"/>
              <w:left w:val="single" w:color="auto" w:sz="4" w:space="0"/>
              <w:bottom w:val="single" w:color="auto" w:sz="4" w:space="0"/>
              <w:right w:val="single" w:color="auto" w:sz="4" w:space="0"/>
            </w:tcBorders>
            <w:noWrap/>
            <w:vAlign w:val="center"/>
          </w:tcPr>
          <w:p w14:paraId="137BDAAB">
            <w:pPr>
              <w:spacing w:after="0" w:line="240" w:lineRule="auto"/>
              <w:jc w:val="center"/>
              <w:rPr>
                <w:rFonts w:ascii="Tahoma" w:hAnsi="Tahoma" w:cs="Tahoma"/>
                <w:color w:val="000000"/>
                <w:sz w:val="20"/>
                <w:szCs w:val="20"/>
              </w:rPr>
            </w:pPr>
            <w:r>
              <w:rPr>
                <w:rFonts w:ascii="Tahoma" w:hAnsi="Tahoma" w:cs="Tahoma"/>
                <w:color w:val="000000"/>
                <w:sz w:val="20"/>
                <w:szCs w:val="20"/>
              </w:rPr>
              <w:t>72.000</w:t>
            </w:r>
          </w:p>
        </w:tc>
        <w:tc>
          <w:tcPr>
            <w:tcW w:w="665" w:type="dxa"/>
            <w:tcBorders>
              <w:top w:val="single" w:color="auto" w:sz="4" w:space="0"/>
              <w:left w:val="single" w:color="auto" w:sz="4" w:space="0"/>
              <w:bottom w:val="single" w:color="auto" w:sz="4" w:space="0"/>
              <w:right w:val="single" w:color="auto" w:sz="4" w:space="0"/>
            </w:tcBorders>
            <w:noWrap/>
            <w:vAlign w:val="center"/>
          </w:tcPr>
          <w:p w14:paraId="118086A6">
            <w:pPr>
              <w:spacing w:after="0" w:line="240" w:lineRule="auto"/>
              <w:jc w:val="center"/>
              <w:rPr>
                <w:rFonts w:ascii="Tahoma" w:hAnsi="Tahoma" w:cs="Tahoma"/>
                <w:color w:val="000000"/>
                <w:sz w:val="20"/>
                <w:szCs w:val="20"/>
              </w:rPr>
            </w:pPr>
            <w:r>
              <w:rPr>
                <w:rFonts w:ascii="Tahoma" w:hAnsi="Tahoma" w:cs="Tahoma"/>
                <w:color w:val="000000"/>
                <w:sz w:val="20"/>
                <w:szCs w:val="20"/>
              </w:rPr>
              <w:t>ENV</w:t>
            </w:r>
          </w:p>
        </w:tc>
        <w:tc>
          <w:tcPr>
            <w:tcW w:w="4499" w:type="dxa"/>
            <w:tcBorders>
              <w:top w:val="single" w:color="auto" w:sz="4" w:space="0"/>
              <w:left w:val="single" w:color="auto" w:sz="4" w:space="0"/>
              <w:bottom w:val="single" w:color="auto" w:sz="4" w:space="0"/>
              <w:right w:val="single" w:color="auto" w:sz="4" w:space="0"/>
            </w:tcBorders>
            <w:vAlign w:val="center"/>
          </w:tcPr>
          <w:p w14:paraId="0ABA4E72">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SAIS P/ REIDRATACAO ORAL </w:t>
            </w:r>
          </w:p>
        </w:tc>
        <w:tc>
          <w:tcPr>
            <w:tcW w:w="993" w:type="dxa"/>
            <w:tcBorders>
              <w:top w:val="single" w:color="auto" w:sz="4" w:space="0"/>
              <w:left w:val="single" w:color="auto" w:sz="4" w:space="0"/>
              <w:bottom w:val="single" w:color="auto" w:sz="4" w:space="0"/>
              <w:right w:val="single" w:color="auto" w:sz="4" w:space="0"/>
            </w:tcBorders>
            <w:noWrap/>
            <w:vAlign w:val="center"/>
          </w:tcPr>
          <w:p w14:paraId="2860317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D56C26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46DB6C6">
            <w:pPr>
              <w:spacing w:after="0" w:line="240" w:lineRule="auto"/>
              <w:jc w:val="center"/>
              <w:rPr>
                <w:rFonts w:ascii="Tahoma" w:hAnsi="Tahoma" w:cs="Tahoma"/>
                <w:color w:val="000000"/>
                <w:sz w:val="20"/>
                <w:szCs w:val="20"/>
              </w:rPr>
            </w:pPr>
          </w:p>
        </w:tc>
      </w:tr>
      <w:tr w14:paraId="40A0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D8BE659">
            <w:pPr>
              <w:spacing w:after="0" w:line="240" w:lineRule="auto"/>
              <w:jc w:val="center"/>
              <w:rPr>
                <w:rFonts w:ascii="Tahoma" w:hAnsi="Tahoma" w:cs="Tahoma"/>
                <w:color w:val="000000"/>
                <w:sz w:val="20"/>
                <w:szCs w:val="20"/>
              </w:rPr>
            </w:pPr>
            <w:r>
              <w:rPr>
                <w:rFonts w:ascii="Tahoma" w:hAnsi="Tahoma" w:cs="Tahoma"/>
                <w:color w:val="000000"/>
                <w:sz w:val="20"/>
                <w:szCs w:val="20"/>
              </w:rPr>
              <w:t>404</w:t>
            </w:r>
          </w:p>
        </w:tc>
        <w:tc>
          <w:tcPr>
            <w:tcW w:w="865" w:type="dxa"/>
            <w:tcBorders>
              <w:top w:val="single" w:color="auto" w:sz="4" w:space="0"/>
              <w:left w:val="single" w:color="auto" w:sz="4" w:space="0"/>
              <w:bottom w:val="single" w:color="auto" w:sz="4" w:space="0"/>
              <w:right w:val="single" w:color="auto" w:sz="4" w:space="0"/>
            </w:tcBorders>
            <w:noWrap/>
            <w:vAlign w:val="center"/>
          </w:tcPr>
          <w:p w14:paraId="5B10CEE1">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2EDD72D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08A970B">
            <w:pPr>
              <w:spacing w:after="0" w:line="240" w:lineRule="auto"/>
              <w:jc w:val="center"/>
              <w:rPr>
                <w:rFonts w:ascii="Tahoma" w:hAnsi="Tahoma" w:cs="Tahoma"/>
                <w:color w:val="000000"/>
                <w:sz w:val="20"/>
                <w:szCs w:val="20"/>
              </w:rPr>
            </w:pPr>
            <w:r>
              <w:rPr>
                <w:rFonts w:ascii="Tahoma" w:hAnsi="Tahoma" w:cs="Tahoma"/>
                <w:color w:val="000000"/>
                <w:sz w:val="20"/>
                <w:szCs w:val="20"/>
              </w:rPr>
              <w:t>SALBUTAMOL, DOSAGEM: 5 MG/ML, USO: SOLUÇÃO PARA NEBULIZAÇÃO</w:t>
            </w:r>
          </w:p>
        </w:tc>
        <w:tc>
          <w:tcPr>
            <w:tcW w:w="993" w:type="dxa"/>
            <w:tcBorders>
              <w:top w:val="single" w:color="auto" w:sz="4" w:space="0"/>
              <w:left w:val="single" w:color="auto" w:sz="4" w:space="0"/>
              <w:bottom w:val="single" w:color="auto" w:sz="4" w:space="0"/>
              <w:right w:val="single" w:color="auto" w:sz="4" w:space="0"/>
            </w:tcBorders>
            <w:noWrap/>
            <w:vAlign w:val="center"/>
          </w:tcPr>
          <w:p w14:paraId="5FD12FA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71EDFE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680A756">
            <w:pPr>
              <w:spacing w:after="0" w:line="240" w:lineRule="auto"/>
              <w:jc w:val="center"/>
              <w:rPr>
                <w:rFonts w:ascii="Tahoma" w:hAnsi="Tahoma" w:cs="Tahoma"/>
                <w:color w:val="000000"/>
                <w:sz w:val="20"/>
                <w:szCs w:val="20"/>
              </w:rPr>
            </w:pPr>
          </w:p>
        </w:tc>
      </w:tr>
      <w:tr w14:paraId="1F7F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9C205F4">
            <w:pPr>
              <w:spacing w:after="0" w:line="240" w:lineRule="auto"/>
              <w:jc w:val="center"/>
              <w:rPr>
                <w:rFonts w:ascii="Tahoma" w:hAnsi="Tahoma" w:cs="Tahoma"/>
                <w:color w:val="000000"/>
                <w:sz w:val="20"/>
                <w:szCs w:val="20"/>
              </w:rPr>
            </w:pPr>
            <w:r>
              <w:rPr>
                <w:rFonts w:ascii="Tahoma" w:hAnsi="Tahoma" w:cs="Tahoma"/>
                <w:color w:val="000000"/>
                <w:sz w:val="20"/>
                <w:szCs w:val="20"/>
              </w:rPr>
              <w:t>405</w:t>
            </w:r>
          </w:p>
        </w:tc>
        <w:tc>
          <w:tcPr>
            <w:tcW w:w="865" w:type="dxa"/>
            <w:tcBorders>
              <w:top w:val="single" w:color="auto" w:sz="4" w:space="0"/>
              <w:left w:val="single" w:color="auto" w:sz="4" w:space="0"/>
              <w:bottom w:val="single" w:color="auto" w:sz="4" w:space="0"/>
              <w:right w:val="single" w:color="auto" w:sz="4" w:space="0"/>
            </w:tcBorders>
            <w:noWrap/>
            <w:vAlign w:val="center"/>
          </w:tcPr>
          <w:p w14:paraId="536B4DB0">
            <w:pPr>
              <w:spacing w:after="0" w:line="240" w:lineRule="auto"/>
              <w:jc w:val="center"/>
              <w:rPr>
                <w:rFonts w:ascii="Tahoma" w:hAnsi="Tahoma" w:cs="Tahoma"/>
                <w:color w:val="000000"/>
                <w:sz w:val="20"/>
                <w:szCs w:val="20"/>
              </w:rPr>
            </w:pPr>
            <w:r>
              <w:rPr>
                <w:rFonts w:ascii="Tahoma" w:hAnsi="Tahoma" w:cs="Tahoma"/>
                <w:color w:val="000000"/>
                <w:sz w:val="20"/>
                <w:szCs w:val="20"/>
              </w:rPr>
              <w:t>405</w:t>
            </w:r>
          </w:p>
        </w:tc>
        <w:tc>
          <w:tcPr>
            <w:tcW w:w="665" w:type="dxa"/>
            <w:tcBorders>
              <w:top w:val="single" w:color="auto" w:sz="4" w:space="0"/>
              <w:left w:val="single" w:color="auto" w:sz="4" w:space="0"/>
              <w:bottom w:val="single" w:color="auto" w:sz="4" w:space="0"/>
              <w:right w:val="single" w:color="auto" w:sz="4" w:space="0"/>
            </w:tcBorders>
            <w:noWrap/>
            <w:vAlign w:val="center"/>
          </w:tcPr>
          <w:p w14:paraId="56902FEE">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748B92E0">
            <w:pPr>
              <w:spacing w:after="0" w:line="240" w:lineRule="auto"/>
              <w:jc w:val="center"/>
              <w:rPr>
                <w:rFonts w:ascii="Tahoma" w:hAnsi="Tahoma" w:cs="Tahoma"/>
                <w:color w:val="000000"/>
                <w:sz w:val="20"/>
                <w:szCs w:val="20"/>
              </w:rPr>
            </w:pPr>
            <w:r>
              <w:rPr>
                <w:rFonts w:ascii="Tahoma" w:hAnsi="Tahoma" w:cs="Tahoma"/>
                <w:color w:val="000000"/>
                <w:sz w:val="20"/>
                <w:szCs w:val="20"/>
              </w:rPr>
              <w:t>SALBUTAMOL 100 MCG - AEROSOL INALATÓRIO</w:t>
            </w:r>
          </w:p>
        </w:tc>
        <w:tc>
          <w:tcPr>
            <w:tcW w:w="993" w:type="dxa"/>
            <w:tcBorders>
              <w:top w:val="single" w:color="auto" w:sz="4" w:space="0"/>
              <w:left w:val="single" w:color="auto" w:sz="4" w:space="0"/>
              <w:bottom w:val="single" w:color="auto" w:sz="4" w:space="0"/>
              <w:right w:val="single" w:color="auto" w:sz="4" w:space="0"/>
            </w:tcBorders>
            <w:noWrap/>
            <w:vAlign w:val="center"/>
          </w:tcPr>
          <w:p w14:paraId="298E9E4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F5AC9D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8FEBC03">
            <w:pPr>
              <w:spacing w:after="0" w:line="240" w:lineRule="auto"/>
              <w:jc w:val="center"/>
              <w:rPr>
                <w:rFonts w:ascii="Tahoma" w:hAnsi="Tahoma" w:cs="Tahoma"/>
                <w:color w:val="000000"/>
                <w:sz w:val="20"/>
                <w:szCs w:val="20"/>
              </w:rPr>
            </w:pPr>
          </w:p>
        </w:tc>
      </w:tr>
      <w:tr w14:paraId="572C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CC47802">
            <w:pPr>
              <w:spacing w:after="0" w:line="240" w:lineRule="auto"/>
              <w:jc w:val="center"/>
              <w:rPr>
                <w:rFonts w:ascii="Tahoma" w:hAnsi="Tahoma" w:cs="Tahoma"/>
                <w:color w:val="000000"/>
                <w:sz w:val="20"/>
                <w:szCs w:val="20"/>
              </w:rPr>
            </w:pPr>
            <w:r>
              <w:rPr>
                <w:rFonts w:ascii="Tahoma" w:hAnsi="Tahoma" w:cs="Tahoma"/>
                <w:color w:val="000000"/>
                <w:sz w:val="20"/>
                <w:szCs w:val="20"/>
              </w:rPr>
              <w:t>406</w:t>
            </w:r>
          </w:p>
        </w:tc>
        <w:tc>
          <w:tcPr>
            <w:tcW w:w="865" w:type="dxa"/>
            <w:tcBorders>
              <w:top w:val="single" w:color="auto" w:sz="4" w:space="0"/>
              <w:left w:val="single" w:color="auto" w:sz="4" w:space="0"/>
              <w:bottom w:val="single" w:color="auto" w:sz="4" w:space="0"/>
              <w:right w:val="single" w:color="auto" w:sz="4" w:space="0"/>
            </w:tcBorders>
            <w:noWrap/>
            <w:vAlign w:val="center"/>
          </w:tcPr>
          <w:p w14:paraId="183CED06">
            <w:pPr>
              <w:spacing w:after="0" w:line="240" w:lineRule="auto"/>
              <w:jc w:val="center"/>
              <w:rPr>
                <w:rFonts w:ascii="Tahoma" w:hAnsi="Tahoma" w:cs="Tahoma"/>
                <w:color w:val="000000"/>
                <w:sz w:val="20"/>
                <w:szCs w:val="20"/>
              </w:rPr>
            </w:pPr>
            <w:r>
              <w:rPr>
                <w:rFonts w:ascii="Tahoma" w:hAnsi="Tahoma" w:cs="Tahoma"/>
                <w:color w:val="000000"/>
                <w:sz w:val="20"/>
                <w:szCs w:val="20"/>
              </w:rPr>
              <w:t>5.400</w:t>
            </w:r>
          </w:p>
        </w:tc>
        <w:tc>
          <w:tcPr>
            <w:tcW w:w="665" w:type="dxa"/>
            <w:tcBorders>
              <w:top w:val="single" w:color="auto" w:sz="4" w:space="0"/>
              <w:left w:val="single" w:color="auto" w:sz="4" w:space="0"/>
              <w:bottom w:val="single" w:color="auto" w:sz="4" w:space="0"/>
              <w:right w:val="single" w:color="auto" w:sz="4" w:space="0"/>
            </w:tcBorders>
            <w:noWrap/>
            <w:vAlign w:val="center"/>
          </w:tcPr>
          <w:p w14:paraId="745DC23D">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4BF18DCE">
            <w:pPr>
              <w:spacing w:after="0" w:line="240" w:lineRule="auto"/>
              <w:jc w:val="center"/>
              <w:rPr>
                <w:rFonts w:ascii="Tahoma" w:hAnsi="Tahoma" w:cs="Tahoma"/>
                <w:color w:val="000000"/>
                <w:sz w:val="20"/>
                <w:szCs w:val="20"/>
              </w:rPr>
            </w:pPr>
            <w:r>
              <w:rPr>
                <w:rFonts w:ascii="Tahoma" w:hAnsi="Tahoma" w:cs="Tahoma"/>
                <w:color w:val="000000"/>
                <w:sz w:val="20"/>
                <w:szCs w:val="20"/>
              </w:rPr>
              <w:t>SIMETICONA, CONCENTRAÇÃO: 75 MG/ML, FORMA FARMACÊUTICA: SOLUÇÃO ORAL - GOTAS FR 15 ML</w:t>
            </w:r>
          </w:p>
        </w:tc>
        <w:tc>
          <w:tcPr>
            <w:tcW w:w="993" w:type="dxa"/>
            <w:tcBorders>
              <w:top w:val="single" w:color="auto" w:sz="4" w:space="0"/>
              <w:left w:val="single" w:color="auto" w:sz="4" w:space="0"/>
              <w:bottom w:val="single" w:color="auto" w:sz="4" w:space="0"/>
              <w:right w:val="single" w:color="auto" w:sz="4" w:space="0"/>
            </w:tcBorders>
            <w:noWrap/>
            <w:vAlign w:val="center"/>
          </w:tcPr>
          <w:p w14:paraId="0CD9E431">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E13E2C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BF09262">
            <w:pPr>
              <w:spacing w:after="0" w:line="240" w:lineRule="auto"/>
              <w:jc w:val="center"/>
              <w:rPr>
                <w:rFonts w:ascii="Tahoma" w:hAnsi="Tahoma" w:cs="Tahoma"/>
                <w:color w:val="000000"/>
                <w:sz w:val="20"/>
                <w:szCs w:val="20"/>
              </w:rPr>
            </w:pPr>
          </w:p>
        </w:tc>
      </w:tr>
      <w:tr w14:paraId="0396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987C984">
            <w:pPr>
              <w:spacing w:after="0" w:line="240" w:lineRule="auto"/>
              <w:jc w:val="center"/>
              <w:rPr>
                <w:rFonts w:ascii="Tahoma" w:hAnsi="Tahoma" w:cs="Tahoma"/>
                <w:color w:val="000000"/>
                <w:sz w:val="20"/>
                <w:szCs w:val="20"/>
              </w:rPr>
            </w:pPr>
            <w:r>
              <w:rPr>
                <w:rFonts w:ascii="Tahoma" w:hAnsi="Tahoma" w:cs="Tahoma"/>
                <w:color w:val="000000"/>
                <w:sz w:val="20"/>
                <w:szCs w:val="20"/>
              </w:rPr>
              <w:t>407</w:t>
            </w:r>
          </w:p>
        </w:tc>
        <w:tc>
          <w:tcPr>
            <w:tcW w:w="865" w:type="dxa"/>
            <w:tcBorders>
              <w:top w:val="single" w:color="auto" w:sz="4" w:space="0"/>
              <w:left w:val="single" w:color="auto" w:sz="4" w:space="0"/>
              <w:bottom w:val="single" w:color="auto" w:sz="4" w:space="0"/>
              <w:right w:val="single" w:color="auto" w:sz="4" w:space="0"/>
            </w:tcBorders>
            <w:noWrap/>
            <w:vAlign w:val="center"/>
          </w:tcPr>
          <w:p w14:paraId="194AB302">
            <w:pPr>
              <w:spacing w:after="0" w:line="240" w:lineRule="auto"/>
              <w:jc w:val="center"/>
              <w:rPr>
                <w:rFonts w:ascii="Tahoma" w:hAnsi="Tahoma" w:cs="Tahoma"/>
                <w:color w:val="000000"/>
                <w:sz w:val="20"/>
                <w:szCs w:val="20"/>
              </w:rPr>
            </w:pPr>
            <w:r>
              <w:rPr>
                <w:rFonts w:ascii="Tahoma" w:hAnsi="Tahoma" w:cs="Tahoma"/>
                <w:color w:val="000000"/>
                <w:sz w:val="20"/>
                <w:szCs w:val="20"/>
              </w:rPr>
              <w:t>540.000</w:t>
            </w:r>
          </w:p>
        </w:tc>
        <w:tc>
          <w:tcPr>
            <w:tcW w:w="665" w:type="dxa"/>
            <w:tcBorders>
              <w:top w:val="single" w:color="auto" w:sz="4" w:space="0"/>
              <w:left w:val="single" w:color="auto" w:sz="4" w:space="0"/>
              <w:bottom w:val="single" w:color="auto" w:sz="4" w:space="0"/>
              <w:right w:val="single" w:color="auto" w:sz="4" w:space="0"/>
            </w:tcBorders>
            <w:noWrap/>
            <w:vAlign w:val="center"/>
          </w:tcPr>
          <w:p w14:paraId="61C2165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DDFCD70">
            <w:pPr>
              <w:spacing w:after="0" w:line="240" w:lineRule="auto"/>
              <w:jc w:val="center"/>
              <w:rPr>
                <w:rFonts w:ascii="Tahoma" w:hAnsi="Tahoma" w:cs="Tahoma"/>
                <w:color w:val="000000"/>
                <w:sz w:val="20"/>
                <w:szCs w:val="20"/>
              </w:rPr>
            </w:pPr>
            <w:r>
              <w:rPr>
                <w:rFonts w:ascii="Tahoma" w:hAnsi="Tahoma" w:cs="Tahoma"/>
                <w:color w:val="000000"/>
                <w:sz w:val="20"/>
                <w:szCs w:val="20"/>
              </w:rPr>
              <w:t>SINVASTATINA 20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DD9269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EAB48A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C0EEC90">
            <w:pPr>
              <w:spacing w:after="0" w:line="240" w:lineRule="auto"/>
              <w:jc w:val="center"/>
              <w:rPr>
                <w:rFonts w:ascii="Tahoma" w:hAnsi="Tahoma" w:cs="Tahoma"/>
                <w:color w:val="000000"/>
                <w:sz w:val="20"/>
                <w:szCs w:val="20"/>
              </w:rPr>
            </w:pPr>
          </w:p>
        </w:tc>
      </w:tr>
      <w:tr w14:paraId="50E5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D4FEBBA">
            <w:pPr>
              <w:spacing w:after="0" w:line="240" w:lineRule="auto"/>
              <w:jc w:val="center"/>
              <w:rPr>
                <w:rFonts w:ascii="Tahoma" w:hAnsi="Tahoma" w:cs="Tahoma"/>
                <w:color w:val="000000"/>
                <w:sz w:val="20"/>
                <w:szCs w:val="20"/>
              </w:rPr>
            </w:pPr>
            <w:r>
              <w:rPr>
                <w:rFonts w:ascii="Tahoma" w:hAnsi="Tahoma" w:cs="Tahoma"/>
                <w:color w:val="000000"/>
                <w:sz w:val="20"/>
                <w:szCs w:val="20"/>
              </w:rPr>
              <w:t>408</w:t>
            </w:r>
          </w:p>
        </w:tc>
        <w:tc>
          <w:tcPr>
            <w:tcW w:w="865" w:type="dxa"/>
            <w:tcBorders>
              <w:top w:val="single" w:color="auto" w:sz="4" w:space="0"/>
              <w:left w:val="single" w:color="auto" w:sz="4" w:space="0"/>
              <w:bottom w:val="single" w:color="auto" w:sz="4" w:space="0"/>
              <w:right w:val="single" w:color="auto" w:sz="4" w:space="0"/>
            </w:tcBorders>
            <w:noWrap/>
            <w:vAlign w:val="center"/>
          </w:tcPr>
          <w:p w14:paraId="6E131A81">
            <w:pPr>
              <w:spacing w:after="0" w:line="240" w:lineRule="auto"/>
              <w:jc w:val="center"/>
              <w:rPr>
                <w:rFonts w:ascii="Tahoma" w:hAnsi="Tahoma" w:cs="Tahoma"/>
                <w:color w:val="000000"/>
                <w:sz w:val="20"/>
                <w:szCs w:val="20"/>
              </w:rPr>
            </w:pPr>
            <w:r>
              <w:rPr>
                <w:rFonts w:ascii="Tahoma" w:hAnsi="Tahoma" w:cs="Tahoma"/>
                <w:color w:val="000000"/>
                <w:sz w:val="20"/>
                <w:szCs w:val="20"/>
              </w:rPr>
              <w:t>36</w:t>
            </w:r>
          </w:p>
        </w:tc>
        <w:tc>
          <w:tcPr>
            <w:tcW w:w="665" w:type="dxa"/>
            <w:tcBorders>
              <w:top w:val="single" w:color="auto" w:sz="4" w:space="0"/>
              <w:left w:val="single" w:color="auto" w:sz="4" w:space="0"/>
              <w:bottom w:val="single" w:color="auto" w:sz="4" w:space="0"/>
              <w:right w:val="single" w:color="auto" w:sz="4" w:space="0"/>
            </w:tcBorders>
            <w:noWrap/>
            <w:vAlign w:val="center"/>
          </w:tcPr>
          <w:p w14:paraId="6DECC23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2EE2D168">
            <w:pPr>
              <w:spacing w:after="0" w:line="240" w:lineRule="auto"/>
              <w:jc w:val="center"/>
              <w:rPr>
                <w:rFonts w:ascii="Tahoma" w:hAnsi="Tahoma" w:cs="Tahoma"/>
                <w:color w:val="000000"/>
                <w:sz w:val="20"/>
                <w:szCs w:val="20"/>
              </w:rPr>
            </w:pPr>
            <w:r>
              <w:rPr>
                <w:rFonts w:ascii="Tahoma" w:hAnsi="Tahoma" w:cs="Tahoma"/>
                <w:color w:val="000000"/>
                <w:sz w:val="20"/>
                <w:szCs w:val="20"/>
              </w:rPr>
              <w:t>SKIN CREAM (DERMA FINE)</w:t>
            </w:r>
          </w:p>
        </w:tc>
        <w:tc>
          <w:tcPr>
            <w:tcW w:w="993" w:type="dxa"/>
            <w:tcBorders>
              <w:top w:val="single" w:color="auto" w:sz="4" w:space="0"/>
              <w:left w:val="single" w:color="auto" w:sz="4" w:space="0"/>
              <w:bottom w:val="single" w:color="auto" w:sz="4" w:space="0"/>
              <w:right w:val="single" w:color="auto" w:sz="4" w:space="0"/>
            </w:tcBorders>
            <w:noWrap/>
            <w:vAlign w:val="center"/>
          </w:tcPr>
          <w:p w14:paraId="4E88432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C84BD6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B6305E3">
            <w:pPr>
              <w:spacing w:after="0" w:line="240" w:lineRule="auto"/>
              <w:jc w:val="center"/>
              <w:rPr>
                <w:rFonts w:ascii="Tahoma" w:hAnsi="Tahoma" w:cs="Tahoma"/>
                <w:color w:val="000000"/>
                <w:sz w:val="20"/>
                <w:szCs w:val="20"/>
              </w:rPr>
            </w:pPr>
          </w:p>
        </w:tc>
      </w:tr>
      <w:tr w14:paraId="4AD8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8ADDC0D">
            <w:pPr>
              <w:spacing w:after="0" w:line="240" w:lineRule="auto"/>
              <w:jc w:val="center"/>
              <w:rPr>
                <w:rFonts w:ascii="Tahoma" w:hAnsi="Tahoma" w:cs="Tahoma"/>
                <w:color w:val="000000"/>
                <w:sz w:val="20"/>
                <w:szCs w:val="20"/>
              </w:rPr>
            </w:pPr>
            <w:r>
              <w:rPr>
                <w:rFonts w:ascii="Tahoma" w:hAnsi="Tahoma" w:cs="Tahoma"/>
                <w:color w:val="000000"/>
                <w:sz w:val="20"/>
                <w:szCs w:val="20"/>
              </w:rPr>
              <w:t>409</w:t>
            </w:r>
          </w:p>
        </w:tc>
        <w:tc>
          <w:tcPr>
            <w:tcW w:w="865" w:type="dxa"/>
            <w:tcBorders>
              <w:top w:val="single" w:color="auto" w:sz="4" w:space="0"/>
              <w:left w:val="single" w:color="auto" w:sz="4" w:space="0"/>
              <w:bottom w:val="single" w:color="auto" w:sz="4" w:space="0"/>
              <w:right w:val="single" w:color="auto" w:sz="4" w:space="0"/>
            </w:tcBorders>
            <w:noWrap/>
            <w:vAlign w:val="center"/>
          </w:tcPr>
          <w:p w14:paraId="60DF9C03">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665" w:type="dxa"/>
            <w:tcBorders>
              <w:top w:val="single" w:color="auto" w:sz="4" w:space="0"/>
              <w:left w:val="single" w:color="auto" w:sz="4" w:space="0"/>
              <w:bottom w:val="single" w:color="auto" w:sz="4" w:space="0"/>
              <w:right w:val="single" w:color="auto" w:sz="4" w:space="0"/>
            </w:tcBorders>
            <w:noWrap/>
            <w:vAlign w:val="center"/>
          </w:tcPr>
          <w:p w14:paraId="7D710F4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75632D97">
            <w:pPr>
              <w:spacing w:after="0" w:line="240" w:lineRule="auto"/>
              <w:jc w:val="center"/>
              <w:rPr>
                <w:rFonts w:ascii="Tahoma" w:hAnsi="Tahoma" w:cs="Tahoma"/>
                <w:color w:val="000000"/>
                <w:sz w:val="20"/>
                <w:szCs w:val="20"/>
              </w:rPr>
            </w:pPr>
            <w:r>
              <w:rPr>
                <w:rFonts w:ascii="Tahoma" w:hAnsi="Tahoma" w:cs="Tahoma"/>
                <w:color w:val="000000"/>
                <w:sz w:val="20"/>
                <w:szCs w:val="20"/>
              </w:rPr>
              <w:t>SOLUÇÃO DE GLICERINA 12%, FRASCO COM 500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78D8F92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6DB64C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9B4DEE9">
            <w:pPr>
              <w:spacing w:after="0" w:line="240" w:lineRule="auto"/>
              <w:jc w:val="center"/>
              <w:rPr>
                <w:rFonts w:ascii="Tahoma" w:hAnsi="Tahoma" w:cs="Tahoma"/>
                <w:color w:val="000000"/>
                <w:sz w:val="20"/>
                <w:szCs w:val="20"/>
              </w:rPr>
            </w:pPr>
          </w:p>
        </w:tc>
      </w:tr>
      <w:tr w14:paraId="441B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97D1F9B">
            <w:pPr>
              <w:spacing w:after="0" w:line="240" w:lineRule="auto"/>
              <w:jc w:val="center"/>
              <w:rPr>
                <w:rFonts w:ascii="Tahoma" w:hAnsi="Tahoma" w:cs="Tahoma"/>
                <w:color w:val="000000"/>
                <w:sz w:val="20"/>
                <w:szCs w:val="20"/>
              </w:rPr>
            </w:pPr>
            <w:r>
              <w:rPr>
                <w:rFonts w:ascii="Tahoma" w:hAnsi="Tahoma" w:cs="Tahoma"/>
                <w:color w:val="000000"/>
                <w:sz w:val="20"/>
                <w:szCs w:val="20"/>
              </w:rPr>
              <w:t>410</w:t>
            </w:r>
          </w:p>
        </w:tc>
        <w:tc>
          <w:tcPr>
            <w:tcW w:w="865" w:type="dxa"/>
            <w:tcBorders>
              <w:top w:val="single" w:color="auto" w:sz="4" w:space="0"/>
              <w:left w:val="single" w:color="auto" w:sz="4" w:space="0"/>
              <w:bottom w:val="single" w:color="auto" w:sz="4" w:space="0"/>
              <w:right w:val="single" w:color="auto" w:sz="4" w:space="0"/>
            </w:tcBorders>
            <w:noWrap/>
            <w:vAlign w:val="center"/>
          </w:tcPr>
          <w:p w14:paraId="00327D97">
            <w:pPr>
              <w:spacing w:after="0" w:line="240" w:lineRule="auto"/>
              <w:jc w:val="center"/>
              <w:rPr>
                <w:rFonts w:ascii="Tahoma" w:hAnsi="Tahoma" w:cs="Tahoma"/>
                <w:color w:val="000000"/>
                <w:sz w:val="20"/>
                <w:szCs w:val="20"/>
              </w:rPr>
            </w:pPr>
            <w:r>
              <w:rPr>
                <w:rFonts w:ascii="Tahoma" w:hAnsi="Tahoma" w:cs="Tahoma"/>
                <w:color w:val="000000"/>
                <w:sz w:val="20"/>
                <w:szCs w:val="20"/>
              </w:rPr>
              <w:t>180</w:t>
            </w:r>
          </w:p>
        </w:tc>
        <w:tc>
          <w:tcPr>
            <w:tcW w:w="665" w:type="dxa"/>
            <w:tcBorders>
              <w:top w:val="single" w:color="auto" w:sz="4" w:space="0"/>
              <w:left w:val="single" w:color="auto" w:sz="4" w:space="0"/>
              <w:bottom w:val="single" w:color="auto" w:sz="4" w:space="0"/>
              <w:right w:val="single" w:color="auto" w:sz="4" w:space="0"/>
            </w:tcBorders>
            <w:noWrap/>
            <w:vAlign w:val="center"/>
          </w:tcPr>
          <w:p w14:paraId="2C08BC22">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6626399F">
            <w:pPr>
              <w:spacing w:after="0" w:line="240" w:lineRule="auto"/>
              <w:jc w:val="center"/>
              <w:rPr>
                <w:rFonts w:ascii="Tahoma" w:hAnsi="Tahoma" w:cs="Tahoma"/>
                <w:color w:val="000000"/>
                <w:sz w:val="20"/>
                <w:szCs w:val="20"/>
              </w:rPr>
            </w:pPr>
            <w:r>
              <w:rPr>
                <w:rFonts w:ascii="Tahoma" w:hAnsi="Tahoma" w:cs="Tahoma"/>
                <w:color w:val="000000"/>
                <w:sz w:val="20"/>
                <w:szCs w:val="20"/>
              </w:rPr>
              <w:t>SOLUÇÃO DE MANITOL A 20%, FRASCO DE 250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637D65B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CB53A2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F860932">
            <w:pPr>
              <w:spacing w:after="0" w:line="240" w:lineRule="auto"/>
              <w:jc w:val="center"/>
              <w:rPr>
                <w:rFonts w:ascii="Tahoma" w:hAnsi="Tahoma" w:cs="Tahoma"/>
                <w:color w:val="000000"/>
                <w:sz w:val="20"/>
                <w:szCs w:val="20"/>
              </w:rPr>
            </w:pPr>
          </w:p>
        </w:tc>
      </w:tr>
      <w:tr w14:paraId="6E76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30119EB">
            <w:pPr>
              <w:spacing w:after="0" w:line="240" w:lineRule="auto"/>
              <w:jc w:val="center"/>
              <w:rPr>
                <w:rFonts w:ascii="Tahoma" w:hAnsi="Tahoma" w:cs="Tahoma"/>
                <w:color w:val="000000"/>
                <w:sz w:val="20"/>
                <w:szCs w:val="20"/>
              </w:rPr>
            </w:pPr>
            <w:r>
              <w:rPr>
                <w:rFonts w:ascii="Tahoma" w:hAnsi="Tahoma" w:cs="Tahoma"/>
                <w:color w:val="000000"/>
                <w:sz w:val="20"/>
                <w:szCs w:val="20"/>
              </w:rPr>
              <w:t>411</w:t>
            </w:r>
          </w:p>
        </w:tc>
        <w:tc>
          <w:tcPr>
            <w:tcW w:w="865" w:type="dxa"/>
            <w:tcBorders>
              <w:top w:val="single" w:color="auto" w:sz="4" w:space="0"/>
              <w:left w:val="single" w:color="auto" w:sz="4" w:space="0"/>
              <w:bottom w:val="single" w:color="auto" w:sz="4" w:space="0"/>
              <w:right w:val="single" w:color="auto" w:sz="4" w:space="0"/>
            </w:tcBorders>
            <w:noWrap/>
            <w:vAlign w:val="center"/>
          </w:tcPr>
          <w:p w14:paraId="0C4C4FA6">
            <w:pPr>
              <w:spacing w:after="0" w:line="240" w:lineRule="auto"/>
              <w:jc w:val="center"/>
              <w:rPr>
                <w:rFonts w:ascii="Tahoma" w:hAnsi="Tahoma" w:cs="Tahoma"/>
                <w:color w:val="000000"/>
                <w:sz w:val="20"/>
                <w:szCs w:val="20"/>
              </w:rPr>
            </w:pPr>
            <w:r>
              <w:rPr>
                <w:rFonts w:ascii="Tahoma" w:hAnsi="Tahoma" w:cs="Tahoma"/>
                <w:color w:val="000000"/>
                <w:sz w:val="20"/>
                <w:szCs w:val="20"/>
              </w:rPr>
              <w:t>5.400</w:t>
            </w:r>
          </w:p>
        </w:tc>
        <w:tc>
          <w:tcPr>
            <w:tcW w:w="665" w:type="dxa"/>
            <w:tcBorders>
              <w:top w:val="single" w:color="auto" w:sz="4" w:space="0"/>
              <w:left w:val="single" w:color="auto" w:sz="4" w:space="0"/>
              <w:bottom w:val="single" w:color="auto" w:sz="4" w:space="0"/>
              <w:right w:val="single" w:color="auto" w:sz="4" w:space="0"/>
            </w:tcBorders>
            <w:noWrap/>
            <w:vAlign w:val="center"/>
          </w:tcPr>
          <w:p w14:paraId="66984FC5">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7C3928CE">
            <w:pPr>
              <w:spacing w:after="0" w:line="240" w:lineRule="auto"/>
              <w:jc w:val="center"/>
              <w:rPr>
                <w:rFonts w:ascii="Tahoma" w:hAnsi="Tahoma" w:cs="Tahoma"/>
                <w:color w:val="000000"/>
                <w:sz w:val="20"/>
                <w:szCs w:val="20"/>
              </w:rPr>
            </w:pPr>
            <w:r>
              <w:rPr>
                <w:rFonts w:ascii="Tahoma" w:hAnsi="Tahoma" w:cs="Tahoma"/>
                <w:color w:val="000000"/>
                <w:sz w:val="20"/>
                <w:szCs w:val="20"/>
              </w:rPr>
              <w:t>SOLUÇÃO FISIOLÓGICA DE CLORETO DE SÓDIO 0,9%, AMPOLA COM 10 ML (DEVERÁ ESTAR DE ACORDO COM A RESOLUÇÃO - RDC N° 45, DE 12/03/2003, E RESOLUÇÃO - RDC N° 29, DE 17/04/2007).</w:t>
            </w:r>
          </w:p>
        </w:tc>
        <w:tc>
          <w:tcPr>
            <w:tcW w:w="993" w:type="dxa"/>
            <w:tcBorders>
              <w:top w:val="single" w:color="auto" w:sz="4" w:space="0"/>
              <w:left w:val="single" w:color="auto" w:sz="4" w:space="0"/>
              <w:bottom w:val="single" w:color="auto" w:sz="4" w:space="0"/>
              <w:right w:val="single" w:color="auto" w:sz="4" w:space="0"/>
            </w:tcBorders>
            <w:noWrap/>
            <w:vAlign w:val="center"/>
          </w:tcPr>
          <w:p w14:paraId="37DF6AC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11075E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F886421">
            <w:pPr>
              <w:spacing w:after="0" w:line="240" w:lineRule="auto"/>
              <w:jc w:val="center"/>
              <w:rPr>
                <w:rFonts w:ascii="Tahoma" w:hAnsi="Tahoma" w:cs="Tahoma"/>
                <w:color w:val="000000"/>
                <w:sz w:val="20"/>
                <w:szCs w:val="20"/>
              </w:rPr>
            </w:pPr>
          </w:p>
        </w:tc>
      </w:tr>
      <w:tr w14:paraId="0423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522D484">
            <w:pPr>
              <w:spacing w:after="0" w:line="240" w:lineRule="auto"/>
              <w:jc w:val="center"/>
              <w:rPr>
                <w:rFonts w:ascii="Tahoma" w:hAnsi="Tahoma" w:cs="Tahoma"/>
                <w:color w:val="000000"/>
                <w:sz w:val="20"/>
                <w:szCs w:val="20"/>
              </w:rPr>
            </w:pPr>
            <w:r>
              <w:rPr>
                <w:rFonts w:ascii="Tahoma" w:hAnsi="Tahoma" w:cs="Tahoma"/>
                <w:color w:val="000000"/>
                <w:sz w:val="20"/>
                <w:szCs w:val="20"/>
              </w:rPr>
              <w:t>412</w:t>
            </w:r>
          </w:p>
        </w:tc>
        <w:tc>
          <w:tcPr>
            <w:tcW w:w="865" w:type="dxa"/>
            <w:tcBorders>
              <w:top w:val="single" w:color="auto" w:sz="4" w:space="0"/>
              <w:left w:val="single" w:color="auto" w:sz="4" w:space="0"/>
              <w:bottom w:val="single" w:color="auto" w:sz="4" w:space="0"/>
              <w:right w:val="single" w:color="auto" w:sz="4" w:space="0"/>
            </w:tcBorders>
            <w:noWrap/>
            <w:vAlign w:val="center"/>
          </w:tcPr>
          <w:p w14:paraId="643F9A1A">
            <w:pPr>
              <w:spacing w:after="0" w:line="240" w:lineRule="auto"/>
              <w:jc w:val="center"/>
              <w:rPr>
                <w:rFonts w:ascii="Tahoma" w:hAnsi="Tahoma" w:cs="Tahoma"/>
                <w:color w:val="000000"/>
                <w:sz w:val="20"/>
                <w:szCs w:val="20"/>
              </w:rPr>
            </w:pPr>
            <w:r>
              <w:rPr>
                <w:rFonts w:ascii="Tahoma" w:hAnsi="Tahoma" w:cs="Tahoma"/>
                <w:color w:val="000000"/>
                <w:sz w:val="20"/>
                <w:szCs w:val="20"/>
              </w:rPr>
              <w:t>18.000</w:t>
            </w:r>
          </w:p>
        </w:tc>
        <w:tc>
          <w:tcPr>
            <w:tcW w:w="665" w:type="dxa"/>
            <w:tcBorders>
              <w:top w:val="single" w:color="auto" w:sz="4" w:space="0"/>
              <w:left w:val="single" w:color="auto" w:sz="4" w:space="0"/>
              <w:bottom w:val="single" w:color="auto" w:sz="4" w:space="0"/>
              <w:right w:val="single" w:color="auto" w:sz="4" w:space="0"/>
            </w:tcBorders>
            <w:noWrap/>
            <w:vAlign w:val="center"/>
          </w:tcPr>
          <w:p w14:paraId="7707C297">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7FC11150">
            <w:pPr>
              <w:spacing w:after="0" w:line="240" w:lineRule="auto"/>
              <w:jc w:val="center"/>
              <w:rPr>
                <w:rFonts w:ascii="Tahoma" w:hAnsi="Tahoma" w:cs="Tahoma"/>
                <w:color w:val="000000"/>
                <w:sz w:val="20"/>
                <w:szCs w:val="20"/>
              </w:rPr>
            </w:pPr>
            <w:r>
              <w:rPr>
                <w:rFonts w:ascii="Tahoma" w:hAnsi="Tahoma" w:cs="Tahoma"/>
                <w:color w:val="000000"/>
                <w:sz w:val="20"/>
                <w:szCs w:val="20"/>
              </w:rPr>
              <w:t>SOLUÇÃO FISIOLÓGICA DE CLORETO DE SÓDIO 0,9%, BOLSA SISTEMA FECHADO, COM 250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2CC2310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0DEF8D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4FC0A4B">
            <w:pPr>
              <w:spacing w:after="0" w:line="240" w:lineRule="auto"/>
              <w:jc w:val="center"/>
              <w:rPr>
                <w:rFonts w:ascii="Tahoma" w:hAnsi="Tahoma" w:cs="Tahoma"/>
                <w:color w:val="000000"/>
                <w:sz w:val="20"/>
                <w:szCs w:val="20"/>
              </w:rPr>
            </w:pPr>
          </w:p>
        </w:tc>
      </w:tr>
      <w:tr w14:paraId="68DE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C3233B3">
            <w:pPr>
              <w:spacing w:after="0" w:line="240" w:lineRule="auto"/>
              <w:jc w:val="center"/>
              <w:rPr>
                <w:rFonts w:ascii="Tahoma" w:hAnsi="Tahoma" w:cs="Tahoma"/>
                <w:color w:val="000000"/>
                <w:sz w:val="20"/>
                <w:szCs w:val="20"/>
              </w:rPr>
            </w:pPr>
            <w:r>
              <w:rPr>
                <w:rFonts w:ascii="Tahoma" w:hAnsi="Tahoma" w:cs="Tahoma"/>
                <w:color w:val="000000"/>
                <w:sz w:val="20"/>
                <w:szCs w:val="20"/>
              </w:rPr>
              <w:t>413</w:t>
            </w:r>
          </w:p>
        </w:tc>
        <w:tc>
          <w:tcPr>
            <w:tcW w:w="865" w:type="dxa"/>
            <w:tcBorders>
              <w:top w:val="single" w:color="auto" w:sz="4" w:space="0"/>
              <w:left w:val="single" w:color="auto" w:sz="4" w:space="0"/>
              <w:bottom w:val="single" w:color="auto" w:sz="4" w:space="0"/>
              <w:right w:val="single" w:color="auto" w:sz="4" w:space="0"/>
            </w:tcBorders>
            <w:noWrap/>
            <w:vAlign w:val="center"/>
          </w:tcPr>
          <w:p w14:paraId="5CF642C7">
            <w:pPr>
              <w:spacing w:after="0" w:line="240" w:lineRule="auto"/>
              <w:jc w:val="center"/>
              <w:rPr>
                <w:rFonts w:ascii="Tahoma" w:hAnsi="Tahoma" w:cs="Tahoma"/>
                <w:color w:val="000000"/>
                <w:sz w:val="20"/>
                <w:szCs w:val="20"/>
              </w:rPr>
            </w:pPr>
            <w:r>
              <w:rPr>
                <w:rFonts w:ascii="Tahoma" w:hAnsi="Tahoma" w:cs="Tahoma"/>
                <w:color w:val="000000"/>
                <w:sz w:val="20"/>
                <w:szCs w:val="20"/>
              </w:rPr>
              <w:t>18.000</w:t>
            </w:r>
          </w:p>
        </w:tc>
        <w:tc>
          <w:tcPr>
            <w:tcW w:w="665" w:type="dxa"/>
            <w:tcBorders>
              <w:top w:val="single" w:color="auto" w:sz="4" w:space="0"/>
              <w:left w:val="single" w:color="auto" w:sz="4" w:space="0"/>
              <w:bottom w:val="single" w:color="auto" w:sz="4" w:space="0"/>
              <w:right w:val="single" w:color="auto" w:sz="4" w:space="0"/>
            </w:tcBorders>
            <w:noWrap/>
            <w:vAlign w:val="center"/>
          </w:tcPr>
          <w:p w14:paraId="6E6CA3BB">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58D23C29">
            <w:pPr>
              <w:spacing w:after="0" w:line="240" w:lineRule="auto"/>
              <w:jc w:val="center"/>
              <w:rPr>
                <w:rFonts w:ascii="Tahoma" w:hAnsi="Tahoma" w:cs="Tahoma"/>
                <w:color w:val="000000"/>
                <w:sz w:val="20"/>
                <w:szCs w:val="20"/>
              </w:rPr>
            </w:pPr>
            <w:r>
              <w:rPr>
                <w:rFonts w:ascii="Tahoma" w:hAnsi="Tahoma" w:cs="Tahoma"/>
                <w:color w:val="000000"/>
                <w:sz w:val="20"/>
                <w:szCs w:val="20"/>
              </w:rPr>
              <w:t>SOLUÇÃO FISIOLÓGICA DE CLORETO DE SÓDIO 0,9%, BOLSA SISTEMA FECHADO, COM 500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45ADB3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C98C38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B91866F">
            <w:pPr>
              <w:spacing w:after="0" w:line="240" w:lineRule="auto"/>
              <w:jc w:val="center"/>
              <w:rPr>
                <w:rFonts w:ascii="Tahoma" w:hAnsi="Tahoma" w:cs="Tahoma"/>
                <w:color w:val="000000"/>
                <w:sz w:val="20"/>
                <w:szCs w:val="20"/>
              </w:rPr>
            </w:pPr>
          </w:p>
        </w:tc>
      </w:tr>
      <w:tr w14:paraId="4678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DC16B3B">
            <w:pPr>
              <w:spacing w:after="0" w:line="240" w:lineRule="auto"/>
              <w:jc w:val="center"/>
              <w:rPr>
                <w:rFonts w:ascii="Tahoma" w:hAnsi="Tahoma" w:cs="Tahoma"/>
                <w:color w:val="000000"/>
                <w:sz w:val="20"/>
                <w:szCs w:val="20"/>
              </w:rPr>
            </w:pPr>
            <w:r>
              <w:rPr>
                <w:rFonts w:ascii="Tahoma" w:hAnsi="Tahoma" w:cs="Tahoma"/>
                <w:color w:val="000000"/>
                <w:sz w:val="20"/>
                <w:szCs w:val="20"/>
              </w:rPr>
              <w:t>414</w:t>
            </w:r>
          </w:p>
        </w:tc>
        <w:tc>
          <w:tcPr>
            <w:tcW w:w="865" w:type="dxa"/>
            <w:tcBorders>
              <w:top w:val="single" w:color="auto" w:sz="4" w:space="0"/>
              <w:left w:val="single" w:color="auto" w:sz="4" w:space="0"/>
              <w:bottom w:val="single" w:color="auto" w:sz="4" w:space="0"/>
              <w:right w:val="single" w:color="auto" w:sz="4" w:space="0"/>
            </w:tcBorders>
            <w:noWrap/>
            <w:vAlign w:val="center"/>
          </w:tcPr>
          <w:p w14:paraId="103B9E5D">
            <w:pPr>
              <w:spacing w:after="0" w:line="240" w:lineRule="auto"/>
              <w:jc w:val="center"/>
              <w:rPr>
                <w:rFonts w:ascii="Tahoma" w:hAnsi="Tahoma" w:cs="Tahoma"/>
                <w:color w:val="000000"/>
                <w:sz w:val="20"/>
                <w:szCs w:val="20"/>
              </w:rPr>
            </w:pPr>
            <w:r>
              <w:rPr>
                <w:rFonts w:ascii="Tahoma" w:hAnsi="Tahoma" w:cs="Tahoma"/>
                <w:color w:val="000000"/>
                <w:sz w:val="20"/>
                <w:szCs w:val="20"/>
              </w:rPr>
              <w:t>27.000</w:t>
            </w:r>
          </w:p>
        </w:tc>
        <w:tc>
          <w:tcPr>
            <w:tcW w:w="665" w:type="dxa"/>
            <w:tcBorders>
              <w:top w:val="single" w:color="auto" w:sz="4" w:space="0"/>
              <w:left w:val="single" w:color="auto" w:sz="4" w:space="0"/>
              <w:bottom w:val="single" w:color="auto" w:sz="4" w:space="0"/>
              <w:right w:val="single" w:color="auto" w:sz="4" w:space="0"/>
            </w:tcBorders>
            <w:noWrap/>
            <w:vAlign w:val="center"/>
          </w:tcPr>
          <w:p w14:paraId="5A3706C9">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0C0C4548">
            <w:pPr>
              <w:spacing w:after="0" w:line="240" w:lineRule="auto"/>
              <w:jc w:val="center"/>
              <w:rPr>
                <w:rFonts w:ascii="Tahoma" w:hAnsi="Tahoma" w:cs="Tahoma"/>
                <w:color w:val="000000"/>
                <w:sz w:val="20"/>
                <w:szCs w:val="20"/>
              </w:rPr>
            </w:pPr>
            <w:r>
              <w:rPr>
                <w:rFonts w:ascii="Tahoma" w:hAnsi="Tahoma" w:cs="Tahoma"/>
                <w:color w:val="000000"/>
                <w:sz w:val="20"/>
                <w:szCs w:val="20"/>
              </w:rPr>
              <w:t>SOLUÇÃO FISIOLÓGICA DE CLORETO DE SÓDIO 0,9%, SISTEMA FECHADO, COM 100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4DCAA31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1DF6B3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3211039">
            <w:pPr>
              <w:spacing w:after="0" w:line="240" w:lineRule="auto"/>
              <w:jc w:val="center"/>
              <w:rPr>
                <w:rFonts w:ascii="Tahoma" w:hAnsi="Tahoma" w:cs="Tahoma"/>
                <w:color w:val="000000"/>
                <w:sz w:val="20"/>
                <w:szCs w:val="20"/>
              </w:rPr>
            </w:pPr>
          </w:p>
        </w:tc>
      </w:tr>
      <w:tr w14:paraId="0F13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8E15A70">
            <w:pPr>
              <w:spacing w:after="0" w:line="240" w:lineRule="auto"/>
              <w:jc w:val="center"/>
              <w:rPr>
                <w:rFonts w:ascii="Tahoma" w:hAnsi="Tahoma" w:cs="Tahoma"/>
                <w:color w:val="000000"/>
                <w:sz w:val="20"/>
                <w:szCs w:val="20"/>
              </w:rPr>
            </w:pPr>
            <w:r>
              <w:rPr>
                <w:rFonts w:ascii="Tahoma" w:hAnsi="Tahoma" w:cs="Tahoma"/>
                <w:color w:val="000000"/>
                <w:sz w:val="20"/>
                <w:szCs w:val="20"/>
              </w:rPr>
              <w:t>415</w:t>
            </w:r>
          </w:p>
        </w:tc>
        <w:tc>
          <w:tcPr>
            <w:tcW w:w="865" w:type="dxa"/>
            <w:tcBorders>
              <w:top w:val="single" w:color="auto" w:sz="4" w:space="0"/>
              <w:left w:val="single" w:color="auto" w:sz="4" w:space="0"/>
              <w:bottom w:val="single" w:color="auto" w:sz="4" w:space="0"/>
              <w:right w:val="single" w:color="auto" w:sz="4" w:space="0"/>
            </w:tcBorders>
            <w:noWrap/>
            <w:vAlign w:val="center"/>
          </w:tcPr>
          <w:p w14:paraId="48572638">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526220A3">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198AF571">
            <w:pPr>
              <w:spacing w:after="0" w:line="240" w:lineRule="auto"/>
              <w:jc w:val="center"/>
              <w:rPr>
                <w:rFonts w:ascii="Tahoma" w:hAnsi="Tahoma" w:cs="Tahoma"/>
                <w:color w:val="000000"/>
                <w:sz w:val="20"/>
                <w:szCs w:val="20"/>
              </w:rPr>
            </w:pPr>
            <w:r>
              <w:rPr>
                <w:rFonts w:ascii="Tahoma" w:hAnsi="Tahoma" w:cs="Tahoma"/>
                <w:color w:val="000000"/>
                <w:sz w:val="20"/>
                <w:szCs w:val="20"/>
              </w:rPr>
              <w:t>SOLUÇÃO GLICOFISIOLOGICA, BOLSA SISTEMA FECHADO, COM 250ML (DEVERÁ ESTAR DE ACORDO COM A RESOLUÇÃO - RDC N° 45, DE 12/03/2003, E RESOLUÇÃO - RDC N° 29, DE 17/04/2007).</w:t>
            </w:r>
          </w:p>
        </w:tc>
        <w:tc>
          <w:tcPr>
            <w:tcW w:w="993" w:type="dxa"/>
            <w:tcBorders>
              <w:top w:val="single" w:color="auto" w:sz="4" w:space="0"/>
              <w:left w:val="single" w:color="auto" w:sz="4" w:space="0"/>
              <w:bottom w:val="single" w:color="auto" w:sz="4" w:space="0"/>
              <w:right w:val="single" w:color="auto" w:sz="4" w:space="0"/>
            </w:tcBorders>
            <w:noWrap/>
            <w:vAlign w:val="center"/>
          </w:tcPr>
          <w:p w14:paraId="02F6BCE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EBAB7D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C2CD5CE">
            <w:pPr>
              <w:spacing w:after="0" w:line="240" w:lineRule="auto"/>
              <w:jc w:val="center"/>
              <w:rPr>
                <w:rFonts w:ascii="Tahoma" w:hAnsi="Tahoma" w:cs="Tahoma"/>
                <w:color w:val="000000"/>
                <w:sz w:val="20"/>
                <w:szCs w:val="20"/>
              </w:rPr>
            </w:pPr>
          </w:p>
        </w:tc>
      </w:tr>
      <w:tr w14:paraId="14EA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E4ACB72">
            <w:pPr>
              <w:spacing w:after="0" w:line="240" w:lineRule="auto"/>
              <w:jc w:val="center"/>
              <w:rPr>
                <w:rFonts w:ascii="Tahoma" w:hAnsi="Tahoma" w:cs="Tahoma"/>
                <w:color w:val="000000"/>
                <w:sz w:val="20"/>
                <w:szCs w:val="20"/>
              </w:rPr>
            </w:pPr>
            <w:r>
              <w:rPr>
                <w:rFonts w:ascii="Tahoma" w:hAnsi="Tahoma" w:cs="Tahoma"/>
                <w:color w:val="000000"/>
                <w:sz w:val="20"/>
                <w:szCs w:val="20"/>
              </w:rPr>
              <w:t>416</w:t>
            </w:r>
          </w:p>
        </w:tc>
        <w:tc>
          <w:tcPr>
            <w:tcW w:w="865" w:type="dxa"/>
            <w:tcBorders>
              <w:top w:val="single" w:color="auto" w:sz="4" w:space="0"/>
              <w:left w:val="single" w:color="auto" w:sz="4" w:space="0"/>
              <w:bottom w:val="single" w:color="auto" w:sz="4" w:space="0"/>
              <w:right w:val="single" w:color="auto" w:sz="4" w:space="0"/>
            </w:tcBorders>
            <w:noWrap/>
            <w:vAlign w:val="center"/>
          </w:tcPr>
          <w:p w14:paraId="466BD272">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665" w:type="dxa"/>
            <w:tcBorders>
              <w:top w:val="single" w:color="auto" w:sz="4" w:space="0"/>
              <w:left w:val="single" w:color="auto" w:sz="4" w:space="0"/>
              <w:bottom w:val="single" w:color="auto" w:sz="4" w:space="0"/>
              <w:right w:val="single" w:color="auto" w:sz="4" w:space="0"/>
            </w:tcBorders>
            <w:noWrap/>
            <w:vAlign w:val="center"/>
          </w:tcPr>
          <w:p w14:paraId="317526F9">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7664E3D6">
            <w:pPr>
              <w:spacing w:after="0" w:line="240" w:lineRule="auto"/>
              <w:jc w:val="center"/>
              <w:rPr>
                <w:rFonts w:ascii="Tahoma" w:hAnsi="Tahoma" w:cs="Tahoma"/>
                <w:color w:val="000000"/>
                <w:sz w:val="20"/>
                <w:szCs w:val="20"/>
              </w:rPr>
            </w:pPr>
            <w:r>
              <w:rPr>
                <w:rFonts w:ascii="Tahoma" w:hAnsi="Tahoma" w:cs="Tahoma"/>
                <w:color w:val="000000"/>
                <w:sz w:val="20"/>
                <w:szCs w:val="20"/>
              </w:rPr>
              <w:t>SOLUÇÃO GLICOFISIOLOGICA, BOLSA SISTEMA FECHADO, COM 500ML (DEVERÁ ESTAR DE ACORDO COM A RESOLUÇÃO - RDC N° 45, DE 12/03/2003, E RESOLUÇÃO - RDC N° 29, DE 17/04/2007).</w:t>
            </w:r>
          </w:p>
        </w:tc>
        <w:tc>
          <w:tcPr>
            <w:tcW w:w="993" w:type="dxa"/>
            <w:tcBorders>
              <w:top w:val="single" w:color="auto" w:sz="4" w:space="0"/>
              <w:left w:val="single" w:color="auto" w:sz="4" w:space="0"/>
              <w:bottom w:val="single" w:color="auto" w:sz="4" w:space="0"/>
              <w:right w:val="single" w:color="auto" w:sz="4" w:space="0"/>
            </w:tcBorders>
            <w:noWrap/>
            <w:vAlign w:val="center"/>
          </w:tcPr>
          <w:p w14:paraId="1785909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A08B07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A66CD9A">
            <w:pPr>
              <w:spacing w:after="0" w:line="240" w:lineRule="auto"/>
              <w:jc w:val="center"/>
              <w:rPr>
                <w:rFonts w:ascii="Tahoma" w:hAnsi="Tahoma" w:cs="Tahoma"/>
                <w:color w:val="000000"/>
                <w:sz w:val="20"/>
                <w:szCs w:val="20"/>
              </w:rPr>
            </w:pPr>
          </w:p>
        </w:tc>
      </w:tr>
      <w:tr w14:paraId="0A87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D149A1B">
            <w:pPr>
              <w:spacing w:after="0" w:line="240" w:lineRule="auto"/>
              <w:jc w:val="center"/>
              <w:rPr>
                <w:rFonts w:ascii="Tahoma" w:hAnsi="Tahoma" w:cs="Tahoma"/>
                <w:color w:val="000000"/>
                <w:sz w:val="20"/>
                <w:szCs w:val="20"/>
              </w:rPr>
            </w:pPr>
            <w:r>
              <w:rPr>
                <w:rFonts w:ascii="Tahoma" w:hAnsi="Tahoma" w:cs="Tahoma"/>
                <w:color w:val="000000"/>
                <w:sz w:val="20"/>
                <w:szCs w:val="20"/>
              </w:rPr>
              <w:t>417</w:t>
            </w:r>
          </w:p>
        </w:tc>
        <w:tc>
          <w:tcPr>
            <w:tcW w:w="865" w:type="dxa"/>
            <w:tcBorders>
              <w:top w:val="single" w:color="auto" w:sz="4" w:space="0"/>
              <w:left w:val="single" w:color="auto" w:sz="4" w:space="0"/>
              <w:bottom w:val="single" w:color="auto" w:sz="4" w:space="0"/>
              <w:right w:val="single" w:color="auto" w:sz="4" w:space="0"/>
            </w:tcBorders>
            <w:noWrap/>
            <w:vAlign w:val="center"/>
          </w:tcPr>
          <w:p w14:paraId="1A68F4DF">
            <w:pPr>
              <w:spacing w:after="0" w:line="240" w:lineRule="auto"/>
              <w:jc w:val="center"/>
              <w:rPr>
                <w:rFonts w:ascii="Tahoma" w:hAnsi="Tahoma" w:cs="Tahoma"/>
                <w:color w:val="000000"/>
                <w:sz w:val="20"/>
                <w:szCs w:val="20"/>
              </w:rPr>
            </w:pPr>
            <w:r>
              <w:rPr>
                <w:rFonts w:ascii="Tahoma" w:hAnsi="Tahoma" w:cs="Tahoma"/>
                <w:color w:val="000000"/>
                <w:sz w:val="20"/>
                <w:szCs w:val="20"/>
              </w:rPr>
              <w:t>45</w:t>
            </w:r>
          </w:p>
        </w:tc>
        <w:tc>
          <w:tcPr>
            <w:tcW w:w="665" w:type="dxa"/>
            <w:tcBorders>
              <w:top w:val="single" w:color="auto" w:sz="4" w:space="0"/>
              <w:left w:val="single" w:color="auto" w:sz="4" w:space="0"/>
              <w:bottom w:val="single" w:color="auto" w:sz="4" w:space="0"/>
              <w:right w:val="single" w:color="auto" w:sz="4" w:space="0"/>
            </w:tcBorders>
            <w:noWrap/>
            <w:vAlign w:val="center"/>
          </w:tcPr>
          <w:p w14:paraId="4786DA9D">
            <w:pPr>
              <w:spacing w:after="0" w:line="240" w:lineRule="auto"/>
              <w:jc w:val="center"/>
              <w:rPr>
                <w:rFonts w:ascii="Tahoma" w:hAnsi="Tahoma" w:cs="Tahoma"/>
                <w:color w:val="000000"/>
                <w:sz w:val="20"/>
                <w:szCs w:val="20"/>
              </w:rPr>
            </w:pPr>
            <w:r>
              <w:rPr>
                <w:rFonts w:ascii="Tahoma" w:hAnsi="Tahoma" w:cs="Tahoma"/>
                <w:color w:val="000000"/>
                <w:sz w:val="20"/>
                <w:szCs w:val="20"/>
              </w:rPr>
              <w:t>CX</w:t>
            </w:r>
          </w:p>
        </w:tc>
        <w:tc>
          <w:tcPr>
            <w:tcW w:w="4499" w:type="dxa"/>
            <w:tcBorders>
              <w:top w:val="single" w:color="auto" w:sz="4" w:space="0"/>
              <w:left w:val="single" w:color="auto" w:sz="4" w:space="0"/>
              <w:bottom w:val="single" w:color="auto" w:sz="4" w:space="0"/>
              <w:right w:val="single" w:color="auto" w:sz="4" w:space="0"/>
            </w:tcBorders>
            <w:vAlign w:val="center"/>
          </w:tcPr>
          <w:p w14:paraId="1B7D9D71">
            <w:pPr>
              <w:spacing w:after="0" w:line="240" w:lineRule="auto"/>
              <w:jc w:val="center"/>
              <w:rPr>
                <w:rFonts w:ascii="Tahoma" w:hAnsi="Tahoma" w:cs="Tahoma"/>
                <w:color w:val="000000"/>
                <w:sz w:val="20"/>
                <w:szCs w:val="20"/>
              </w:rPr>
            </w:pPr>
            <w:r>
              <w:rPr>
                <w:rFonts w:ascii="Tahoma" w:hAnsi="Tahoma" w:cs="Tahoma"/>
                <w:color w:val="000000"/>
                <w:sz w:val="20"/>
                <w:szCs w:val="20"/>
              </w:rPr>
              <w:t>SORBITOL + LAURILSULFATO DE SODIO CART C/07 BG X 6,5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D0DBAD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2C4915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A084690">
            <w:pPr>
              <w:spacing w:after="0" w:line="240" w:lineRule="auto"/>
              <w:jc w:val="center"/>
              <w:rPr>
                <w:rFonts w:ascii="Tahoma" w:hAnsi="Tahoma" w:cs="Tahoma"/>
                <w:color w:val="000000"/>
                <w:sz w:val="20"/>
                <w:szCs w:val="20"/>
              </w:rPr>
            </w:pPr>
          </w:p>
        </w:tc>
      </w:tr>
      <w:tr w14:paraId="4EF6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D0C4831">
            <w:pPr>
              <w:spacing w:after="0" w:line="240" w:lineRule="auto"/>
              <w:jc w:val="center"/>
              <w:rPr>
                <w:rFonts w:ascii="Tahoma" w:hAnsi="Tahoma" w:cs="Tahoma"/>
                <w:color w:val="000000"/>
                <w:sz w:val="20"/>
                <w:szCs w:val="20"/>
              </w:rPr>
            </w:pPr>
            <w:r>
              <w:rPr>
                <w:rFonts w:ascii="Tahoma" w:hAnsi="Tahoma" w:cs="Tahoma"/>
                <w:color w:val="000000"/>
                <w:sz w:val="20"/>
                <w:szCs w:val="20"/>
              </w:rPr>
              <w:t>418</w:t>
            </w:r>
          </w:p>
        </w:tc>
        <w:tc>
          <w:tcPr>
            <w:tcW w:w="865" w:type="dxa"/>
            <w:tcBorders>
              <w:top w:val="single" w:color="auto" w:sz="4" w:space="0"/>
              <w:left w:val="single" w:color="auto" w:sz="4" w:space="0"/>
              <w:bottom w:val="single" w:color="auto" w:sz="4" w:space="0"/>
              <w:right w:val="single" w:color="auto" w:sz="4" w:space="0"/>
            </w:tcBorders>
            <w:noWrap/>
            <w:vAlign w:val="center"/>
          </w:tcPr>
          <w:p w14:paraId="7B3A35E5">
            <w:pPr>
              <w:spacing w:after="0" w:line="240" w:lineRule="auto"/>
              <w:jc w:val="center"/>
              <w:rPr>
                <w:rFonts w:ascii="Tahoma" w:hAnsi="Tahoma" w:cs="Tahoma"/>
                <w:color w:val="000000"/>
                <w:sz w:val="20"/>
                <w:szCs w:val="20"/>
              </w:rPr>
            </w:pPr>
            <w:r>
              <w:rPr>
                <w:rFonts w:ascii="Tahoma" w:hAnsi="Tahoma" w:cs="Tahoma"/>
                <w:color w:val="000000"/>
                <w:sz w:val="20"/>
                <w:szCs w:val="20"/>
              </w:rPr>
              <w:t>2.160</w:t>
            </w:r>
          </w:p>
        </w:tc>
        <w:tc>
          <w:tcPr>
            <w:tcW w:w="665" w:type="dxa"/>
            <w:tcBorders>
              <w:top w:val="single" w:color="auto" w:sz="4" w:space="0"/>
              <w:left w:val="single" w:color="auto" w:sz="4" w:space="0"/>
              <w:bottom w:val="single" w:color="auto" w:sz="4" w:space="0"/>
              <w:right w:val="single" w:color="auto" w:sz="4" w:space="0"/>
            </w:tcBorders>
            <w:noWrap/>
            <w:vAlign w:val="center"/>
          </w:tcPr>
          <w:p w14:paraId="033297F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6FBB4DE">
            <w:pPr>
              <w:spacing w:after="0" w:line="240" w:lineRule="auto"/>
              <w:jc w:val="center"/>
              <w:rPr>
                <w:rFonts w:ascii="Tahoma" w:hAnsi="Tahoma" w:cs="Tahoma"/>
                <w:color w:val="000000"/>
                <w:sz w:val="20"/>
                <w:szCs w:val="20"/>
              </w:rPr>
            </w:pPr>
            <w:r>
              <w:rPr>
                <w:rFonts w:ascii="Tahoma" w:hAnsi="Tahoma" w:cs="Tahoma"/>
                <w:color w:val="000000"/>
                <w:sz w:val="20"/>
                <w:szCs w:val="20"/>
              </w:rPr>
              <w:t>SUCCINATO DE SOLIFENACINA 5MG</w:t>
            </w:r>
          </w:p>
        </w:tc>
        <w:tc>
          <w:tcPr>
            <w:tcW w:w="993" w:type="dxa"/>
            <w:tcBorders>
              <w:top w:val="single" w:color="auto" w:sz="4" w:space="0"/>
              <w:left w:val="single" w:color="auto" w:sz="4" w:space="0"/>
              <w:bottom w:val="single" w:color="auto" w:sz="4" w:space="0"/>
              <w:right w:val="single" w:color="auto" w:sz="4" w:space="0"/>
            </w:tcBorders>
            <w:noWrap/>
            <w:vAlign w:val="center"/>
          </w:tcPr>
          <w:p w14:paraId="41568AF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01DAF7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DE17FF5">
            <w:pPr>
              <w:spacing w:after="0" w:line="240" w:lineRule="auto"/>
              <w:jc w:val="center"/>
              <w:rPr>
                <w:rFonts w:ascii="Tahoma" w:hAnsi="Tahoma" w:cs="Tahoma"/>
                <w:color w:val="000000"/>
                <w:sz w:val="20"/>
                <w:szCs w:val="20"/>
              </w:rPr>
            </w:pPr>
          </w:p>
        </w:tc>
      </w:tr>
      <w:tr w14:paraId="0E9A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E1860B1">
            <w:pPr>
              <w:spacing w:after="0" w:line="240" w:lineRule="auto"/>
              <w:jc w:val="center"/>
              <w:rPr>
                <w:rFonts w:ascii="Tahoma" w:hAnsi="Tahoma" w:cs="Tahoma"/>
                <w:color w:val="000000"/>
                <w:sz w:val="20"/>
                <w:szCs w:val="20"/>
              </w:rPr>
            </w:pPr>
            <w:r>
              <w:rPr>
                <w:rFonts w:ascii="Tahoma" w:hAnsi="Tahoma" w:cs="Tahoma"/>
                <w:color w:val="000000"/>
                <w:sz w:val="20"/>
                <w:szCs w:val="20"/>
              </w:rPr>
              <w:t>419</w:t>
            </w:r>
          </w:p>
        </w:tc>
        <w:tc>
          <w:tcPr>
            <w:tcW w:w="865" w:type="dxa"/>
            <w:tcBorders>
              <w:top w:val="single" w:color="auto" w:sz="4" w:space="0"/>
              <w:left w:val="single" w:color="auto" w:sz="4" w:space="0"/>
              <w:bottom w:val="single" w:color="auto" w:sz="4" w:space="0"/>
              <w:right w:val="single" w:color="auto" w:sz="4" w:space="0"/>
            </w:tcBorders>
            <w:noWrap/>
            <w:vAlign w:val="center"/>
          </w:tcPr>
          <w:p w14:paraId="38425D70">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65076455">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67A0F821">
            <w:pPr>
              <w:spacing w:after="0" w:line="240" w:lineRule="auto"/>
              <w:jc w:val="center"/>
              <w:rPr>
                <w:rFonts w:ascii="Tahoma" w:hAnsi="Tahoma" w:cs="Tahoma"/>
                <w:color w:val="000000"/>
                <w:sz w:val="20"/>
                <w:szCs w:val="20"/>
              </w:rPr>
            </w:pPr>
            <w:r>
              <w:rPr>
                <w:rFonts w:ascii="Tahoma" w:hAnsi="Tahoma" w:cs="Tahoma"/>
                <w:color w:val="000000"/>
                <w:sz w:val="20"/>
                <w:szCs w:val="20"/>
              </w:rPr>
              <w:t>SUCRALFATO FLACONETE COM 10ML</w:t>
            </w:r>
          </w:p>
        </w:tc>
        <w:tc>
          <w:tcPr>
            <w:tcW w:w="993" w:type="dxa"/>
            <w:tcBorders>
              <w:top w:val="single" w:color="auto" w:sz="4" w:space="0"/>
              <w:left w:val="single" w:color="auto" w:sz="4" w:space="0"/>
              <w:bottom w:val="single" w:color="auto" w:sz="4" w:space="0"/>
              <w:right w:val="single" w:color="auto" w:sz="4" w:space="0"/>
            </w:tcBorders>
            <w:noWrap/>
            <w:vAlign w:val="center"/>
          </w:tcPr>
          <w:p w14:paraId="255BEF5E">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2FAB9C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7B5A57C">
            <w:pPr>
              <w:spacing w:after="0" w:line="240" w:lineRule="auto"/>
              <w:jc w:val="center"/>
              <w:rPr>
                <w:rFonts w:ascii="Tahoma" w:hAnsi="Tahoma" w:cs="Tahoma"/>
                <w:color w:val="000000"/>
                <w:sz w:val="20"/>
                <w:szCs w:val="20"/>
              </w:rPr>
            </w:pPr>
          </w:p>
        </w:tc>
      </w:tr>
      <w:tr w14:paraId="4E3F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A4529C0">
            <w:pPr>
              <w:spacing w:after="0" w:line="240" w:lineRule="auto"/>
              <w:jc w:val="center"/>
              <w:rPr>
                <w:rFonts w:ascii="Tahoma" w:hAnsi="Tahoma" w:cs="Tahoma"/>
                <w:color w:val="000000"/>
                <w:sz w:val="20"/>
                <w:szCs w:val="20"/>
              </w:rPr>
            </w:pPr>
            <w:r>
              <w:rPr>
                <w:rFonts w:ascii="Tahoma" w:hAnsi="Tahoma" w:cs="Tahoma"/>
                <w:color w:val="000000"/>
                <w:sz w:val="20"/>
                <w:szCs w:val="20"/>
              </w:rPr>
              <w:t>420</w:t>
            </w:r>
          </w:p>
        </w:tc>
        <w:tc>
          <w:tcPr>
            <w:tcW w:w="865" w:type="dxa"/>
            <w:tcBorders>
              <w:top w:val="single" w:color="auto" w:sz="4" w:space="0"/>
              <w:left w:val="single" w:color="auto" w:sz="4" w:space="0"/>
              <w:bottom w:val="single" w:color="auto" w:sz="4" w:space="0"/>
              <w:right w:val="single" w:color="auto" w:sz="4" w:space="0"/>
            </w:tcBorders>
            <w:noWrap/>
            <w:vAlign w:val="center"/>
          </w:tcPr>
          <w:p w14:paraId="2A5F8F9B">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2F14F385">
            <w:pPr>
              <w:spacing w:after="0" w:line="240" w:lineRule="auto"/>
              <w:jc w:val="center"/>
              <w:rPr>
                <w:rFonts w:ascii="Tahoma" w:hAnsi="Tahoma" w:cs="Tahoma"/>
                <w:color w:val="000000"/>
                <w:sz w:val="20"/>
                <w:szCs w:val="20"/>
              </w:rPr>
            </w:pPr>
            <w:r>
              <w:rPr>
                <w:rFonts w:ascii="Tahoma" w:hAnsi="Tahoma" w:cs="Tahoma"/>
                <w:color w:val="000000"/>
                <w:sz w:val="20"/>
                <w:szCs w:val="20"/>
              </w:rPr>
              <w:t>BIS</w:t>
            </w:r>
          </w:p>
        </w:tc>
        <w:tc>
          <w:tcPr>
            <w:tcW w:w="4499" w:type="dxa"/>
            <w:tcBorders>
              <w:top w:val="single" w:color="auto" w:sz="4" w:space="0"/>
              <w:left w:val="single" w:color="auto" w:sz="4" w:space="0"/>
              <w:bottom w:val="single" w:color="auto" w:sz="4" w:space="0"/>
              <w:right w:val="single" w:color="auto" w:sz="4" w:space="0"/>
            </w:tcBorders>
            <w:vAlign w:val="center"/>
          </w:tcPr>
          <w:p w14:paraId="51CEF05C">
            <w:pPr>
              <w:spacing w:after="0" w:line="240" w:lineRule="auto"/>
              <w:jc w:val="center"/>
              <w:rPr>
                <w:rFonts w:ascii="Tahoma" w:hAnsi="Tahoma" w:cs="Tahoma"/>
                <w:color w:val="000000"/>
                <w:sz w:val="20"/>
                <w:szCs w:val="20"/>
              </w:rPr>
            </w:pPr>
            <w:r>
              <w:rPr>
                <w:rFonts w:ascii="Tahoma" w:hAnsi="Tahoma" w:cs="Tahoma"/>
                <w:color w:val="000000"/>
                <w:sz w:val="20"/>
                <w:szCs w:val="20"/>
              </w:rPr>
              <w:t>SULFADIAZINA, PRINCÍPIO ATIVO: DE PRATA, DOSAGEM: 1%, INDICAÇÃO: CREME BISNAGA 50 G</w:t>
            </w:r>
          </w:p>
        </w:tc>
        <w:tc>
          <w:tcPr>
            <w:tcW w:w="993" w:type="dxa"/>
            <w:tcBorders>
              <w:top w:val="single" w:color="auto" w:sz="4" w:space="0"/>
              <w:left w:val="single" w:color="auto" w:sz="4" w:space="0"/>
              <w:bottom w:val="single" w:color="auto" w:sz="4" w:space="0"/>
              <w:right w:val="single" w:color="auto" w:sz="4" w:space="0"/>
            </w:tcBorders>
            <w:noWrap/>
            <w:vAlign w:val="center"/>
          </w:tcPr>
          <w:p w14:paraId="0AE7D85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B63FA3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583040B">
            <w:pPr>
              <w:spacing w:after="0" w:line="240" w:lineRule="auto"/>
              <w:jc w:val="center"/>
              <w:rPr>
                <w:rFonts w:ascii="Tahoma" w:hAnsi="Tahoma" w:cs="Tahoma"/>
                <w:color w:val="000000"/>
                <w:sz w:val="20"/>
                <w:szCs w:val="20"/>
              </w:rPr>
            </w:pPr>
          </w:p>
        </w:tc>
      </w:tr>
      <w:tr w14:paraId="34D1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233D25C">
            <w:pPr>
              <w:spacing w:after="0" w:line="240" w:lineRule="auto"/>
              <w:jc w:val="center"/>
              <w:rPr>
                <w:rFonts w:ascii="Tahoma" w:hAnsi="Tahoma" w:cs="Tahoma"/>
                <w:color w:val="000000"/>
                <w:sz w:val="20"/>
                <w:szCs w:val="20"/>
              </w:rPr>
            </w:pPr>
            <w:r>
              <w:rPr>
                <w:rFonts w:ascii="Tahoma" w:hAnsi="Tahoma" w:cs="Tahoma"/>
                <w:color w:val="000000"/>
                <w:sz w:val="20"/>
                <w:szCs w:val="20"/>
              </w:rPr>
              <w:t>421</w:t>
            </w:r>
          </w:p>
        </w:tc>
        <w:tc>
          <w:tcPr>
            <w:tcW w:w="865" w:type="dxa"/>
            <w:tcBorders>
              <w:top w:val="single" w:color="auto" w:sz="4" w:space="0"/>
              <w:left w:val="single" w:color="auto" w:sz="4" w:space="0"/>
              <w:bottom w:val="single" w:color="auto" w:sz="4" w:space="0"/>
              <w:right w:val="single" w:color="auto" w:sz="4" w:space="0"/>
            </w:tcBorders>
            <w:noWrap/>
            <w:vAlign w:val="center"/>
          </w:tcPr>
          <w:p w14:paraId="7919ED8F">
            <w:pPr>
              <w:spacing w:after="0" w:line="240" w:lineRule="auto"/>
              <w:jc w:val="center"/>
              <w:rPr>
                <w:rFonts w:ascii="Tahoma" w:hAnsi="Tahoma" w:cs="Tahoma"/>
                <w:color w:val="000000"/>
                <w:sz w:val="20"/>
                <w:szCs w:val="20"/>
              </w:rPr>
            </w:pPr>
            <w:r>
              <w:rPr>
                <w:rFonts w:ascii="Tahoma" w:hAnsi="Tahoma" w:cs="Tahoma"/>
                <w:color w:val="000000"/>
                <w:sz w:val="20"/>
                <w:szCs w:val="20"/>
              </w:rPr>
              <w:t>24.300</w:t>
            </w:r>
          </w:p>
        </w:tc>
        <w:tc>
          <w:tcPr>
            <w:tcW w:w="665" w:type="dxa"/>
            <w:tcBorders>
              <w:top w:val="single" w:color="auto" w:sz="4" w:space="0"/>
              <w:left w:val="single" w:color="auto" w:sz="4" w:space="0"/>
              <w:bottom w:val="single" w:color="auto" w:sz="4" w:space="0"/>
              <w:right w:val="single" w:color="auto" w:sz="4" w:space="0"/>
            </w:tcBorders>
            <w:noWrap/>
            <w:vAlign w:val="center"/>
          </w:tcPr>
          <w:p w14:paraId="72BB747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C70F532">
            <w:pPr>
              <w:spacing w:after="0" w:line="240" w:lineRule="auto"/>
              <w:jc w:val="center"/>
              <w:rPr>
                <w:rFonts w:ascii="Tahoma" w:hAnsi="Tahoma" w:cs="Tahoma"/>
                <w:color w:val="000000"/>
                <w:sz w:val="20"/>
                <w:szCs w:val="20"/>
              </w:rPr>
            </w:pPr>
            <w:r>
              <w:rPr>
                <w:rFonts w:ascii="Tahoma" w:hAnsi="Tahoma" w:cs="Tahoma"/>
                <w:color w:val="000000"/>
                <w:sz w:val="20"/>
                <w:szCs w:val="20"/>
              </w:rPr>
              <w:t>SULFAMETOXAZOL, COMPOSIÇÃO: ASSOCIADO À TRIMETOPRIMA, CONCENTRAÇÃO: 400 MG + 80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47B368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5E8088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19BE5F4">
            <w:pPr>
              <w:spacing w:after="0" w:line="240" w:lineRule="auto"/>
              <w:jc w:val="center"/>
              <w:rPr>
                <w:rFonts w:ascii="Tahoma" w:hAnsi="Tahoma" w:cs="Tahoma"/>
                <w:color w:val="000000"/>
                <w:sz w:val="20"/>
                <w:szCs w:val="20"/>
              </w:rPr>
            </w:pPr>
          </w:p>
        </w:tc>
      </w:tr>
      <w:tr w14:paraId="0A47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97741A5">
            <w:pPr>
              <w:spacing w:after="0" w:line="240" w:lineRule="auto"/>
              <w:jc w:val="center"/>
              <w:rPr>
                <w:rFonts w:ascii="Tahoma" w:hAnsi="Tahoma" w:cs="Tahoma"/>
                <w:color w:val="000000"/>
                <w:sz w:val="20"/>
                <w:szCs w:val="20"/>
              </w:rPr>
            </w:pPr>
            <w:r>
              <w:rPr>
                <w:rFonts w:ascii="Tahoma" w:hAnsi="Tahoma" w:cs="Tahoma"/>
                <w:color w:val="000000"/>
                <w:sz w:val="20"/>
                <w:szCs w:val="20"/>
              </w:rPr>
              <w:t>422</w:t>
            </w:r>
          </w:p>
        </w:tc>
        <w:tc>
          <w:tcPr>
            <w:tcW w:w="865" w:type="dxa"/>
            <w:tcBorders>
              <w:top w:val="single" w:color="auto" w:sz="4" w:space="0"/>
              <w:left w:val="single" w:color="auto" w:sz="4" w:space="0"/>
              <w:bottom w:val="single" w:color="auto" w:sz="4" w:space="0"/>
              <w:right w:val="single" w:color="auto" w:sz="4" w:space="0"/>
            </w:tcBorders>
            <w:noWrap/>
            <w:vAlign w:val="center"/>
          </w:tcPr>
          <w:p w14:paraId="1F1E47DC">
            <w:pPr>
              <w:spacing w:after="0" w:line="240" w:lineRule="auto"/>
              <w:jc w:val="center"/>
              <w:rPr>
                <w:rFonts w:ascii="Tahoma" w:hAnsi="Tahoma" w:cs="Tahoma"/>
                <w:color w:val="000000"/>
                <w:sz w:val="20"/>
                <w:szCs w:val="20"/>
              </w:rPr>
            </w:pPr>
            <w:r>
              <w:rPr>
                <w:rFonts w:ascii="Tahoma" w:hAnsi="Tahoma" w:cs="Tahoma"/>
                <w:color w:val="000000"/>
                <w:sz w:val="20"/>
                <w:szCs w:val="20"/>
              </w:rPr>
              <w:t>1.620</w:t>
            </w:r>
          </w:p>
        </w:tc>
        <w:tc>
          <w:tcPr>
            <w:tcW w:w="665" w:type="dxa"/>
            <w:tcBorders>
              <w:top w:val="single" w:color="auto" w:sz="4" w:space="0"/>
              <w:left w:val="single" w:color="auto" w:sz="4" w:space="0"/>
              <w:bottom w:val="single" w:color="auto" w:sz="4" w:space="0"/>
              <w:right w:val="single" w:color="auto" w:sz="4" w:space="0"/>
            </w:tcBorders>
            <w:noWrap/>
            <w:vAlign w:val="center"/>
          </w:tcPr>
          <w:p w14:paraId="67B7927E">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87BE83C">
            <w:pPr>
              <w:spacing w:after="0" w:line="240" w:lineRule="auto"/>
              <w:jc w:val="center"/>
              <w:rPr>
                <w:rFonts w:ascii="Tahoma" w:hAnsi="Tahoma" w:cs="Tahoma"/>
                <w:color w:val="000000"/>
                <w:sz w:val="20"/>
                <w:szCs w:val="20"/>
              </w:rPr>
            </w:pPr>
            <w:r>
              <w:rPr>
                <w:rFonts w:ascii="Tahoma" w:hAnsi="Tahoma" w:cs="Tahoma"/>
                <w:color w:val="000000"/>
                <w:sz w:val="20"/>
                <w:szCs w:val="20"/>
              </w:rPr>
              <w:t>SULFAMETOXAZOL. 200 MG/5 ML + TRIMETOPRIMA 40 MG/5 ML SUSP. ORAL</w:t>
            </w:r>
          </w:p>
        </w:tc>
        <w:tc>
          <w:tcPr>
            <w:tcW w:w="993" w:type="dxa"/>
            <w:tcBorders>
              <w:top w:val="single" w:color="auto" w:sz="4" w:space="0"/>
              <w:left w:val="single" w:color="auto" w:sz="4" w:space="0"/>
              <w:bottom w:val="single" w:color="auto" w:sz="4" w:space="0"/>
              <w:right w:val="single" w:color="auto" w:sz="4" w:space="0"/>
            </w:tcBorders>
            <w:noWrap/>
            <w:vAlign w:val="center"/>
          </w:tcPr>
          <w:p w14:paraId="1488EDF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41DB7A1">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31A7D58">
            <w:pPr>
              <w:spacing w:after="0" w:line="240" w:lineRule="auto"/>
              <w:jc w:val="center"/>
              <w:rPr>
                <w:rFonts w:ascii="Tahoma" w:hAnsi="Tahoma" w:cs="Tahoma"/>
                <w:color w:val="000000"/>
                <w:sz w:val="20"/>
                <w:szCs w:val="20"/>
              </w:rPr>
            </w:pPr>
          </w:p>
        </w:tc>
      </w:tr>
      <w:tr w14:paraId="5135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353F220">
            <w:pPr>
              <w:spacing w:after="0" w:line="240" w:lineRule="auto"/>
              <w:jc w:val="center"/>
              <w:rPr>
                <w:rFonts w:ascii="Tahoma" w:hAnsi="Tahoma" w:cs="Tahoma"/>
                <w:color w:val="000000"/>
                <w:sz w:val="20"/>
                <w:szCs w:val="20"/>
              </w:rPr>
            </w:pPr>
            <w:r>
              <w:rPr>
                <w:rFonts w:ascii="Tahoma" w:hAnsi="Tahoma" w:cs="Tahoma"/>
                <w:color w:val="000000"/>
                <w:sz w:val="20"/>
                <w:szCs w:val="20"/>
              </w:rPr>
              <w:t>423</w:t>
            </w:r>
          </w:p>
        </w:tc>
        <w:tc>
          <w:tcPr>
            <w:tcW w:w="865" w:type="dxa"/>
            <w:tcBorders>
              <w:top w:val="single" w:color="auto" w:sz="4" w:space="0"/>
              <w:left w:val="single" w:color="auto" w:sz="4" w:space="0"/>
              <w:bottom w:val="single" w:color="auto" w:sz="4" w:space="0"/>
              <w:right w:val="single" w:color="auto" w:sz="4" w:space="0"/>
            </w:tcBorders>
            <w:noWrap/>
            <w:vAlign w:val="center"/>
          </w:tcPr>
          <w:p w14:paraId="767CABEF">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665" w:type="dxa"/>
            <w:tcBorders>
              <w:top w:val="single" w:color="auto" w:sz="4" w:space="0"/>
              <w:left w:val="single" w:color="auto" w:sz="4" w:space="0"/>
              <w:bottom w:val="single" w:color="auto" w:sz="4" w:space="0"/>
              <w:right w:val="single" w:color="auto" w:sz="4" w:space="0"/>
            </w:tcBorders>
            <w:noWrap/>
            <w:vAlign w:val="center"/>
          </w:tcPr>
          <w:p w14:paraId="27DCE8D6">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60DD1AB4">
            <w:pPr>
              <w:spacing w:after="0" w:line="240" w:lineRule="auto"/>
              <w:jc w:val="center"/>
              <w:rPr>
                <w:rFonts w:ascii="Tahoma" w:hAnsi="Tahoma" w:cs="Tahoma"/>
                <w:color w:val="000000"/>
                <w:sz w:val="20"/>
                <w:szCs w:val="20"/>
              </w:rPr>
            </w:pPr>
            <w:r>
              <w:rPr>
                <w:rFonts w:ascii="Tahoma" w:hAnsi="Tahoma" w:cs="Tahoma"/>
                <w:color w:val="000000"/>
                <w:sz w:val="20"/>
                <w:szCs w:val="20"/>
              </w:rPr>
              <w:t>SULFATO DE MORFINA 10 MG/ML - AMPOLA DE 1 ML</w:t>
            </w:r>
          </w:p>
        </w:tc>
        <w:tc>
          <w:tcPr>
            <w:tcW w:w="993" w:type="dxa"/>
            <w:tcBorders>
              <w:top w:val="single" w:color="auto" w:sz="4" w:space="0"/>
              <w:left w:val="single" w:color="auto" w:sz="4" w:space="0"/>
              <w:bottom w:val="single" w:color="auto" w:sz="4" w:space="0"/>
              <w:right w:val="single" w:color="auto" w:sz="4" w:space="0"/>
            </w:tcBorders>
            <w:noWrap/>
            <w:vAlign w:val="center"/>
          </w:tcPr>
          <w:p w14:paraId="1D5657B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470BA2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3A2A231">
            <w:pPr>
              <w:spacing w:after="0" w:line="240" w:lineRule="auto"/>
              <w:jc w:val="center"/>
              <w:rPr>
                <w:rFonts w:ascii="Tahoma" w:hAnsi="Tahoma" w:cs="Tahoma"/>
                <w:color w:val="000000"/>
                <w:sz w:val="20"/>
                <w:szCs w:val="20"/>
              </w:rPr>
            </w:pPr>
          </w:p>
        </w:tc>
      </w:tr>
      <w:tr w14:paraId="46F5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BAD5D01">
            <w:pPr>
              <w:spacing w:after="0" w:line="240" w:lineRule="auto"/>
              <w:jc w:val="center"/>
              <w:rPr>
                <w:rFonts w:ascii="Tahoma" w:hAnsi="Tahoma" w:cs="Tahoma"/>
                <w:color w:val="000000"/>
                <w:sz w:val="20"/>
                <w:szCs w:val="20"/>
              </w:rPr>
            </w:pPr>
            <w:r>
              <w:rPr>
                <w:rFonts w:ascii="Tahoma" w:hAnsi="Tahoma" w:cs="Tahoma"/>
                <w:color w:val="000000"/>
                <w:sz w:val="20"/>
                <w:szCs w:val="20"/>
              </w:rPr>
              <w:t>424</w:t>
            </w:r>
          </w:p>
        </w:tc>
        <w:tc>
          <w:tcPr>
            <w:tcW w:w="865" w:type="dxa"/>
            <w:tcBorders>
              <w:top w:val="single" w:color="auto" w:sz="4" w:space="0"/>
              <w:left w:val="single" w:color="auto" w:sz="4" w:space="0"/>
              <w:bottom w:val="single" w:color="auto" w:sz="4" w:space="0"/>
              <w:right w:val="single" w:color="auto" w:sz="4" w:space="0"/>
            </w:tcBorders>
            <w:noWrap/>
            <w:vAlign w:val="center"/>
          </w:tcPr>
          <w:p w14:paraId="44D5EE84">
            <w:pPr>
              <w:spacing w:after="0" w:line="240" w:lineRule="auto"/>
              <w:jc w:val="center"/>
              <w:rPr>
                <w:rFonts w:ascii="Tahoma" w:hAnsi="Tahoma" w:cs="Tahoma"/>
                <w:color w:val="000000"/>
                <w:sz w:val="20"/>
                <w:szCs w:val="20"/>
              </w:rPr>
            </w:pPr>
            <w:r>
              <w:rPr>
                <w:rFonts w:ascii="Tahoma" w:hAnsi="Tahoma" w:cs="Tahoma"/>
                <w:color w:val="000000"/>
                <w:sz w:val="20"/>
                <w:szCs w:val="20"/>
              </w:rPr>
              <w:t>1.350</w:t>
            </w:r>
          </w:p>
        </w:tc>
        <w:tc>
          <w:tcPr>
            <w:tcW w:w="665" w:type="dxa"/>
            <w:tcBorders>
              <w:top w:val="single" w:color="auto" w:sz="4" w:space="0"/>
              <w:left w:val="single" w:color="auto" w:sz="4" w:space="0"/>
              <w:bottom w:val="single" w:color="auto" w:sz="4" w:space="0"/>
              <w:right w:val="single" w:color="auto" w:sz="4" w:space="0"/>
            </w:tcBorders>
            <w:noWrap/>
            <w:vAlign w:val="center"/>
          </w:tcPr>
          <w:p w14:paraId="5E2C213B">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5E03C81F">
            <w:pPr>
              <w:spacing w:after="0" w:line="240" w:lineRule="auto"/>
              <w:jc w:val="center"/>
              <w:rPr>
                <w:rFonts w:ascii="Tahoma" w:hAnsi="Tahoma" w:cs="Tahoma"/>
                <w:color w:val="000000"/>
                <w:sz w:val="20"/>
                <w:szCs w:val="20"/>
              </w:rPr>
            </w:pPr>
            <w:r>
              <w:rPr>
                <w:rFonts w:ascii="Tahoma" w:hAnsi="Tahoma" w:cs="Tahoma"/>
                <w:color w:val="000000"/>
                <w:sz w:val="20"/>
                <w:szCs w:val="20"/>
              </w:rPr>
              <w:t>SULFATO FERROSO, DOSAGEM FERRO: 25MG/ML DE FERRO II, FORMA FARMACÊUTICA: SOLUÇÃO ORAL GOTAS FR 30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221387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F80C41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9F068EB">
            <w:pPr>
              <w:spacing w:after="0" w:line="240" w:lineRule="auto"/>
              <w:jc w:val="center"/>
              <w:rPr>
                <w:rFonts w:ascii="Tahoma" w:hAnsi="Tahoma" w:cs="Tahoma"/>
                <w:color w:val="000000"/>
                <w:sz w:val="20"/>
                <w:szCs w:val="20"/>
              </w:rPr>
            </w:pPr>
          </w:p>
        </w:tc>
      </w:tr>
      <w:tr w14:paraId="769A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623DE88">
            <w:pPr>
              <w:spacing w:after="0" w:line="240" w:lineRule="auto"/>
              <w:jc w:val="center"/>
              <w:rPr>
                <w:rFonts w:ascii="Tahoma" w:hAnsi="Tahoma" w:cs="Tahoma"/>
                <w:color w:val="000000"/>
                <w:sz w:val="20"/>
                <w:szCs w:val="20"/>
              </w:rPr>
            </w:pPr>
            <w:r>
              <w:rPr>
                <w:rFonts w:ascii="Tahoma" w:hAnsi="Tahoma" w:cs="Tahoma"/>
                <w:color w:val="000000"/>
                <w:sz w:val="20"/>
                <w:szCs w:val="20"/>
              </w:rPr>
              <w:t>425</w:t>
            </w:r>
          </w:p>
        </w:tc>
        <w:tc>
          <w:tcPr>
            <w:tcW w:w="865" w:type="dxa"/>
            <w:tcBorders>
              <w:top w:val="single" w:color="auto" w:sz="4" w:space="0"/>
              <w:left w:val="single" w:color="auto" w:sz="4" w:space="0"/>
              <w:bottom w:val="single" w:color="auto" w:sz="4" w:space="0"/>
              <w:right w:val="single" w:color="auto" w:sz="4" w:space="0"/>
            </w:tcBorders>
            <w:noWrap/>
            <w:vAlign w:val="center"/>
          </w:tcPr>
          <w:p w14:paraId="091CE25F">
            <w:pPr>
              <w:spacing w:after="0" w:line="240" w:lineRule="auto"/>
              <w:jc w:val="center"/>
              <w:rPr>
                <w:rFonts w:ascii="Tahoma" w:hAnsi="Tahoma" w:cs="Tahoma"/>
                <w:color w:val="000000"/>
                <w:sz w:val="20"/>
                <w:szCs w:val="20"/>
              </w:rPr>
            </w:pPr>
            <w:r>
              <w:rPr>
                <w:rFonts w:ascii="Tahoma" w:hAnsi="Tahoma" w:cs="Tahoma"/>
                <w:color w:val="000000"/>
                <w:sz w:val="20"/>
                <w:szCs w:val="20"/>
              </w:rPr>
              <w:t>54.000</w:t>
            </w:r>
          </w:p>
        </w:tc>
        <w:tc>
          <w:tcPr>
            <w:tcW w:w="665" w:type="dxa"/>
            <w:tcBorders>
              <w:top w:val="single" w:color="auto" w:sz="4" w:space="0"/>
              <w:left w:val="single" w:color="auto" w:sz="4" w:space="0"/>
              <w:bottom w:val="single" w:color="auto" w:sz="4" w:space="0"/>
              <w:right w:val="single" w:color="auto" w:sz="4" w:space="0"/>
            </w:tcBorders>
            <w:noWrap/>
            <w:vAlign w:val="center"/>
          </w:tcPr>
          <w:p w14:paraId="34251D9F">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0EEE1EB4">
            <w:pPr>
              <w:spacing w:after="0" w:line="240" w:lineRule="auto"/>
              <w:jc w:val="center"/>
              <w:rPr>
                <w:rFonts w:ascii="Tahoma" w:hAnsi="Tahoma" w:cs="Tahoma"/>
                <w:color w:val="000000"/>
                <w:sz w:val="20"/>
                <w:szCs w:val="20"/>
              </w:rPr>
            </w:pPr>
            <w:r>
              <w:rPr>
                <w:rFonts w:ascii="Tahoma" w:hAnsi="Tahoma" w:cs="Tahoma"/>
                <w:color w:val="000000"/>
                <w:sz w:val="20"/>
                <w:szCs w:val="20"/>
              </w:rPr>
              <w:t>SULFATO FERROSO (40 MG DE FERRO ELEMENTAR)</w:t>
            </w:r>
          </w:p>
        </w:tc>
        <w:tc>
          <w:tcPr>
            <w:tcW w:w="993" w:type="dxa"/>
            <w:tcBorders>
              <w:top w:val="single" w:color="auto" w:sz="4" w:space="0"/>
              <w:left w:val="single" w:color="auto" w:sz="4" w:space="0"/>
              <w:bottom w:val="single" w:color="auto" w:sz="4" w:space="0"/>
              <w:right w:val="single" w:color="auto" w:sz="4" w:space="0"/>
            </w:tcBorders>
            <w:noWrap/>
            <w:vAlign w:val="center"/>
          </w:tcPr>
          <w:p w14:paraId="601C8CD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2552AA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852ABED">
            <w:pPr>
              <w:spacing w:after="0" w:line="240" w:lineRule="auto"/>
              <w:jc w:val="center"/>
              <w:rPr>
                <w:rFonts w:ascii="Tahoma" w:hAnsi="Tahoma" w:cs="Tahoma"/>
                <w:color w:val="000000"/>
                <w:sz w:val="20"/>
                <w:szCs w:val="20"/>
              </w:rPr>
            </w:pPr>
          </w:p>
        </w:tc>
      </w:tr>
      <w:tr w14:paraId="4187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F3C3A6C">
            <w:pPr>
              <w:spacing w:after="0" w:line="240" w:lineRule="auto"/>
              <w:jc w:val="center"/>
              <w:rPr>
                <w:rFonts w:ascii="Tahoma" w:hAnsi="Tahoma" w:cs="Tahoma"/>
                <w:color w:val="000000"/>
                <w:sz w:val="20"/>
                <w:szCs w:val="20"/>
              </w:rPr>
            </w:pPr>
            <w:r>
              <w:rPr>
                <w:rFonts w:ascii="Tahoma" w:hAnsi="Tahoma" w:cs="Tahoma"/>
                <w:color w:val="000000"/>
                <w:sz w:val="20"/>
                <w:szCs w:val="20"/>
              </w:rPr>
              <w:t>426</w:t>
            </w:r>
          </w:p>
        </w:tc>
        <w:tc>
          <w:tcPr>
            <w:tcW w:w="865" w:type="dxa"/>
            <w:tcBorders>
              <w:top w:val="single" w:color="auto" w:sz="4" w:space="0"/>
              <w:left w:val="single" w:color="auto" w:sz="4" w:space="0"/>
              <w:bottom w:val="single" w:color="auto" w:sz="4" w:space="0"/>
              <w:right w:val="single" w:color="auto" w:sz="4" w:space="0"/>
            </w:tcBorders>
            <w:noWrap/>
            <w:vAlign w:val="center"/>
          </w:tcPr>
          <w:p w14:paraId="649A0C16">
            <w:pPr>
              <w:spacing w:after="0" w:line="240" w:lineRule="auto"/>
              <w:jc w:val="center"/>
              <w:rPr>
                <w:rFonts w:ascii="Tahoma" w:hAnsi="Tahoma" w:cs="Tahoma"/>
                <w:color w:val="000000"/>
                <w:sz w:val="20"/>
                <w:szCs w:val="20"/>
              </w:rPr>
            </w:pPr>
            <w:r>
              <w:rPr>
                <w:rFonts w:ascii="Tahoma" w:hAnsi="Tahoma" w:cs="Tahoma"/>
                <w:color w:val="000000"/>
                <w:sz w:val="20"/>
                <w:szCs w:val="20"/>
              </w:rPr>
              <w:t>405</w:t>
            </w:r>
          </w:p>
        </w:tc>
        <w:tc>
          <w:tcPr>
            <w:tcW w:w="665" w:type="dxa"/>
            <w:tcBorders>
              <w:top w:val="single" w:color="auto" w:sz="4" w:space="0"/>
              <w:left w:val="single" w:color="auto" w:sz="4" w:space="0"/>
              <w:bottom w:val="single" w:color="auto" w:sz="4" w:space="0"/>
              <w:right w:val="single" w:color="auto" w:sz="4" w:space="0"/>
            </w:tcBorders>
            <w:noWrap/>
            <w:vAlign w:val="center"/>
          </w:tcPr>
          <w:p w14:paraId="04CE9371">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03FB1BAA">
            <w:pPr>
              <w:spacing w:after="0" w:line="240" w:lineRule="auto"/>
              <w:jc w:val="center"/>
              <w:rPr>
                <w:rFonts w:ascii="Tahoma" w:hAnsi="Tahoma" w:cs="Tahoma"/>
                <w:color w:val="000000"/>
                <w:sz w:val="20"/>
                <w:szCs w:val="20"/>
              </w:rPr>
            </w:pPr>
            <w:r>
              <w:rPr>
                <w:rFonts w:ascii="Tahoma" w:hAnsi="Tahoma" w:cs="Tahoma"/>
                <w:color w:val="000000"/>
                <w:sz w:val="20"/>
                <w:szCs w:val="20"/>
              </w:rPr>
              <w:t>SULFATO MAGNESIO  10% 10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360F26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940CC69">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5EEB44E">
            <w:pPr>
              <w:spacing w:after="0" w:line="240" w:lineRule="auto"/>
              <w:jc w:val="center"/>
              <w:rPr>
                <w:rFonts w:ascii="Tahoma" w:hAnsi="Tahoma" w:cs="Tahoma"/>
                <w:color w:val="000000"/>
                <w:sz w:val="20"/>
                <w:szCs w:val="20"/>
              </w:rPr>
            </w:pPr>
          </w:p>
        </w:tc>
      </w:tr>
      <w:tr w14:paraId="655D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9302A59">
            <w:pPr>
              <w:spacing w:after="0" w:line="240" w:lineRule="auto"/>
              <w:jc w:val="center"/>
              <w:rPr>
                <w:rFonts w:ascii="Tahoma" w:hAnsi="Tahoma" w:cs="Tahoma"/>
                <w:color w:val="000000"/>
                <w:sz w:val="20"/>
                <w:szCs w:val="20"/>
              </w:rPr>
            </w:pPr>
            <w:r>
              <w:rPr>
                <w:rFonts w:ascii="Tahoma" w:hAnsi="Tahoma" w:cs="Tahoma"/>
                <w:color w:val="000000"/>
                <w:sz w:val="20"/>
                <w:szCs w:val="20"/>
              </w:rPr>
              <w:t>427</w:t>
            </w:r>
          </w:p>
        </w:tc>
        <w:tc>
          <w:tcPr>
            <w:tcW w:w="865" w:type="dxa"/>
            <w:tcBorders>
              <w:top w:val="single" w:color="auto" w:sz="4" w:space="0"/>
              <w:left w:val="single" w:color="auto" w:sz="4" w:space="0"/>
              <w:bottom w:val="single" w:color="auto" w:sz="4" w:space="0"/>
              <w:right w:val="single" w:color="auto" w:sz="4" w:space="0"/>
            </w:tcBorders>
            <w:noWrap/>
            <w:vAlign w:val="center"/>
          </w:tcPr>
          <w:p w14:paraId="67D54BCE">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7CCA15D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FB5E566">
            <w:pPr>
              <w:spacing w:after="0" w:line="240" w:lineRule="auto"/>
              <w:jc w:val="center"/>
              <w:rPr>
                <w:rFonts w:ascii="Tahoma" w:hAnsi="Tahoma" w:cs="Tahoma"/>
                <w:color w:val="000000"/>
                <w:sz w:val="20"/>
                <w:szCs w:val="20"/>
              </w:rPr>
            </w:pPr>
            <w:r>
              <w:rPr>
                <w:rFonts w:ascii="Tahoma" w:hAnsi="Tahoma" w:cs="Tahoma"/>
                <w:color w:val="000000"/>
                <w:sz w:val="20"/>
                <w:szCs w:val="20"/>
              </w:rPr>
              <w:t>SULPIRIDA 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02E6EB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05A5BA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57A7168">
            <w:pPr>
              <w:spacing w:after="0" w:line="240" w:lineRule="auto"/>
              <w:jc w:val="center"/>
              <w:rPr>
                <w:rFonts w:ascii="Tahoma" w:hAnsi="Tahoma" w:cs="Tahoma"/>
                <w:color w:val="000000"/>
                <w:sz w:val="20"/>
                <w:szCs w:val="20"/>
              </w:rPr>
            </w:pPr>
          </w:p>
        </w:tc>
      </w:tr>
      <w:tr w14:paraId="6530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9417C58">
            <w:pPr>
              <w:spacing w:after="0" w:line="240" w:lineRule="auto"/>
              <w:jc w:val="center"/>
              <w:rPr>
                <w:rFonts w:ascii="Tahoma" w:hAnsi="Tahoma" w:cs="Tahoma"/>
                <w:color w:val="000000"/>
                <w:sz w:val="20"/>
                <w:szCs w:val="20"/>
              </w:rPr>
            </w:pPr>
            <w:r>
              <w:rPr>
                <w:rFonts w:ascii="Tahoma" w:hAnsi="Tahoma" w:cs="Tahoma"/>
                <w:color w:val="000000"/>
                <w:sz w:val="20"/>
                <w:szCs w:val="20"/>
              </w:rPr>
              <w:t>428</w:t>
            </w:r>
          </w:p>
        </w:tc>
        <w:tc>
          <w:tcPr>
            <w:tcW w:w="865" w:type="dxa"/>
            <w:tcBorders>
              <w:top w:val="single" w:color="auto" w:sz="4" w:space="0"/>
              <w:left w:val="single" w:color="auto" w:sz="4" w:space="0"/>
              <w:bottom w:val="single" w:color="auto" w:sz="4" w:space="0"/>
              <w:right w:val="single" w:color="auto" w:sz="4" w:space="0"/>
            </w:tcBorders>
            <w:noWrap/>
            <w:vAlign w:val="center"/>
          </w:tcPr>
          <w:p w14:paraId="704C1B0D">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665" w:type="dxa"/>
            <w:tcBorders>
              <w:top w:val="single" w:color="auto" w:sz="4" w:space="0"/>
              <w:left w:val="single" w:color="auto" w:sz="4" w:space="0"/>
              <w:bottom w:val="single" w:color="auto" w:sz="4" w:space="0"/>
              <w:right w:val="single" w:color="auto" w:sz="4" w:space="0"/>
            </w:tcBorders>
            <w:noWrap/>
            <w:vAlign w:val="center"/>
          </w:tcPr>
          <w:p w14:paraId="32B6AED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55D73C0">
            <w:pPr>
              <w:spacing w:after="0" w:line="240" w:lineRule="auto"/>
              <w:jc w:val="center"/>
              <w:rPr>
                <w:rFonts w:ascii="Tahoma" w:hAnsi="Tahoma" w:cs="Tahoma"/>
                <w:color w:val="000000"/>
                <w:sz w:val="20"/>
                <w:szCs w:val="20"/>
              </w:rPr>
            </w:pPr>
            <w:r>
              <w:rPr>
                <w:rFonts w:ascii="Tahoma" w:hAnsi="Tahoma" w:cs="Tahoma"/>
                <w:color w:val="000000"/>
                <w:sz w:val="20"/>
                <w:szCs w:val="20"/>
              </w:rPr>
              <w:t>SUPLEMENTO ALIMENTAR CONTENDO VITAMINAS, MINERAIS E CAROTENOS, CONTÉM ESSENCIALMENTE VITAMINAS ANTIOXIDANTES (VITAMINA C e E), MINERAIS (ZINCO E SELÊNCIO), LUTEÍNA E ZEAXANTINA, USADO PARA TRATAMENTO OCULAR, CONTENDO 60 COMPRIMIDOS (OCUVITE LUTEIN)</w:t>
            </w:r>
          </w:p>
        </w:tc>
        <w:tc>
          <w:tcPr>
            <w:tcW w:w="993" w:type="dxa"/>
            <w:tcBorders>
              <w:top w:val="single" w:color="auto" w:sz="4" w:space="0"/>
              <w:left w:val="single" w:color="auto" w:sz="4" w:space="0"/>
              <w:bottom w:val="single" w:color="auto" w:sz="4" w:space="0"/>
              <w:right w:val="single" w:color="auto" w:sz="4" w:space="0"/>
            </w:tcBorders>
            <w:noWrap/>
            <w:vAlign w:val="center"/>
          </w:tcPr>
          <w:p w14:paraId="0D2E4ED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493498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1787517">
            <w:pPr>
              <w:spacing w:after="0" w:line="240" w:lineRule="auto"/>
              <w:jc w:val="center"/>
              <w:rPr>
                <w:rFonts w:ascii="Tahoma" w:hAnsi="Tahoma" w:cs="Tahoma"/>
                <w:color w:val="000000"/>
                <w:sz w:val="20"/>
                <w:szCs w:val="20"/>
              </w:rPr>
            </w:pPr>
          </w:p>
        </w:tc>
      </w:tr>
      <w:tr w14:paraId="7304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FB22101">
            <w:pPr>
              <w:spacing w:after="0" w:line="240" w:lineRule="auto"/>
              <w:jc w:val="center"/>
              <w:rPr>
                <w:rFonts w:ascii="Tahoma" w:hAnsi="Tahoma" w:cs="Tahoma"/>
                <w:color w:val="000000"/>
                <w:sz w:val="20"/>
                <w:szCs w:val="20"/>
              </w:rPr>
            </w:pPr>
            <w:r>
              <w:rPr>
                <w:rFonts w:ascii="Tahoma" w:hAnsi="Tahoma" w:cs="Tahoma"/>
                <w:color w:val="000000"/>
                <w:sz w:val="20"/>
                <w:szCs w:val="20"/>
              </w:rPr>
              <w:t>429</w:t>
            </w:r>
          </w:p>
        </w:tc>
        <w:tc>
          <w:tcPr>
            <w:tcW w:w="865" w:type="dxa"/>
            <w:tcBorders>
              <w:top w:val="single" w:color="auto" w:sz="4" w:space="0"/>
              <w:left w:val="single" w:color="auto" w:sz="4" w:space="0"/>
              <w:bottom w:val="single" w:color="auto" w:sz="4" w:space="0"/>
              <w:right w:val="single" w:color="auto" w:sz="4" w:space="0"/>
            </w:tcBorders>
            <w:noWrap/>
            <w:vAlign w:val="center"/>
          </w:tcPr>
          <w:p w14:paraId="0FA8F976">
            <w:pPr>
              <w:spacing w:after="0" w:line="240" w:lineRule="auto"/>
              <w:jc w:val="center"/>
              <w:rPr>
                <w:rFonts w:ascii="Tahoma" w:hAnsi="Tahoma" w:cs="Tahoma"/>
                <w:color w:val="000000"/>
                <w:sz w:val="20"/>
                <w:szCs w:val="20"/>
              </w:rPr>
            </w:pPr>
            <w:r>
              <w:rPr>
                <w:rFonts w:ascii="Tahoma" w:hAnsi="Tahoma" w:cs="Tahoma"/>
                <w:color w:val="000000"/>
                <w:sz w:val="20"/>
                <w:szCs w:val="20"/>
              </w:rPr>
              <w:t>72</w:t>
            </w:r>
          </w:p>
        </w:tc>
        <w:tc>
          <w:tcPr>
            <w:tcW w:w="665" w:type="dxa"/>
            <w:tcBorders>
              <w:top w:val="single" w:color="auto" w:sz="4" w:space="0"/>
              <w:left w:val="single" w:color="auto" w:sz="4" w:space="0"/>
              <w:bottom w:val="single" w:color="auto" w:sz="4" w:space="0"/>
              <w:right w:val="single" w:color="auto" w:sz="4" w:space="0"/>
            </w:tcBorders>
            <w:noWrap/>
            <w:vAlign w:val="center"/>
          </w:tcPr>
          <w:p w14:paraId="6076CC0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487E102B">
            <w:pPr>
              <w:spacing w:after="0" w:line="240" w:lineRule="auto"/>
              <w:jc w:val="center"/>
              <w:rPr>
                <w:rFonts w:ascii="Tahoma" w:hAnsi="Tahoma" w:cs="Tahoma"/>
                <w:color w:val="000000"/>
                <w:sz w:val="20"/>
                <w:szCs w:val="20"/>
              </w:rPr>
            </w:pPr>
            <w:r>
              <w:rPr>
                <w:rFonts w:ascii="Tahoma" w:hAnsi="Tahoma" w:cs="Tahoma"/>
                <w:color w:val="000000"/>
                <w:sz w:val="20"/>
                <w:szCs w:val="20"/>
              </w:rPr>
              <w:t>SUPLEMENTO ALIMENTAR DE ZINCO (2 MG/0,5 ML) DE ZINCO NA FORMA DE GLUCONATO DE ZINCO</w:t>
            </w:r>
          </w:p>
        </w:tc>
        <w:tc>
          <w:tcPr>
            <w:tcW w:w="993" w:type="dxa"/>
            <w:tcBorders>
              <w:top w:val="single" w:color="auto" w:sz="4" w:space="0"/>
              <w:left w:val="single" w:color="auto" w:sz="4" w:space="0"/>
              <w:bottom w:val="single" w:color="auto" w:sz="4" w:space="0"/>
              <w:right w:val="single" w:color="auto" w:sz="4" w:space="0"/>
            </w:tcBorders>
            <w:noWrap/>
            <w:vAlign w:val="center"/>
          </w:tcPr>
          <w:p w14:paraId="273F237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C40E1B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201F7CD3">
            <w:pPr>
              <w:spacing w:after="0" w:line="240" w:lineRule="auto"/>
              <w:jc w:val="center"/>
              <w:rPr>
                <w:rFonts w:ascii="Tahoma" w:hAnsi="Tahoma" w:cs="Tahoma"/>
                <w:color w:val="000000"/>
                <w:sz w:val="20"/>
                <w:szCs w:val="20"/>
              </w:rPr>
            </w:pPr>
          </w:p>
        </w:tc>
      </w:tr>
      <w:tr w14:paraId="58FF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E03885">
            <w:pPr>
              <w:spacing w:after="0" w:line="240" w:lineRule="auto"/>
              <w:jc w:val="center"/>
              <w:rPr>
                <w:rFonts w:ascii="Tahoma" w:hAnsi="Tahoma" w:cs="Tahoma"/>
                <w:color w:val="000000"/>
                <w:sz w:val="20"/>
                <w:szCs w:val="20"/>
              </w:rPr>
            </w:pPr>
            <w:r>
              <w:rPr>
                <w:rFonts w:ascii="Tahoma" w:hAnsi="Tahoma" w:cs="Tahoma"/>
                <w:color w:val="000000"/>
                <w:sz w:val="20"/>
                <w:szCs w:val="20"/>
              </w:rPr>
              <w:t>430</w:t>
            </w:r>
          </w:p>
        </w:tc>
        <w:tc>
          <w:tcPr>
            <w:tcW w:w="865" w:type="dxa"/>
            <w:tcBorders>
              <w:top w:val="single" w:color="auto" w:sz="4" w:space="0"/>
              <w:left w:val="single" w:color="auto" w:sz="4" w:space="0"/>
              <w:bottom w:val="single" w:color="auto" w:sz="4" w:space="0"/>
              <w:right w:val="single" w:color="auto" w:sz="4" w:space="0"/>
            </w:tcBorders>
            <w:noWrap/>
            <w:vAlign w:val="center"/>
          </w:tcPr>
          <w:p w14:paraId="6DE50062">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054CA70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8B0F2C9">
            <w:pPr>
              <w:spacing w:after="0" w:line="240" w:lineRule="auto"/>
              <w:jc w:val="center"/>
              <w:rPr>
                <w:rFonts w:ascii="Tahoma" w:hAnsi="Tahoma" w:cs="Tahoma"/>
                <w:color w:val="000000"/>
                <w:sz w:val="20"/>
                <w:szCs w:val="20"/>
              </w:rPr>
            </w:pPr>
            <w:r>
              <w:rPr>
                <w:rFonts w:ascii="Tahoma" w:hAnsi="Tahoma" w:cs="Tahoma"/>
                <w:color w:val="000000"/>
                <w:sz w:val="20"/>
                <w:szCs w:val="20"/>
              </w:rPr>
              <w:t>TADALAFILA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75F062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37BC6AE">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E81EA1B">
            <w:pPr>
              <w:spacing w:after="0" w:line="240" w:lineRule="auto"/>
              <w:jc w:val="center"/>
              <w:rPr>
                <w:rFonts w:ascii="Tahoma" w:hAnsi="Tahoma" w:cs="Tahoma"/>
                <w:color w:val="000000"/>
                <w:sz w:val="20"/>
                <w:szCs w:val="20"/>
              </w:rPr>
            </w:pPr>
          </w:p>
        </w:tc>
      </w:tr>
      <w:tr w14:paraId="1124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D7E472E">
            <w:pPr>
              <w:spacing w:after="0" w:line="240" w:lineRule="auto"/>
              <w:jc w:val="center"/>
              <w:rPr>
                <w:rFonts w:ascii="Tahoma" w:hAnsi="Tahoma" w:cs="Tahoma"/>
                <w:color w:val="000000"/>
                <w:sz w:val="20"/>
                <w:szCs w:val="20"/>
              </w:rPr>
            </w:pPr>
            <w:r>
              <w:rPr>
                <w:rFonts w:ascii="Tahoma" w:hAnsi="Tahoma" w:cs="Tahoma"/>
                <w:color w:val="000000"/>
                <w:sz w:val="20"/>
                <w:szCs w:val="20"/>
              </w:rPr>
              <w:t>431</w:t>
            </w:r>
          </w:p>
        </w:tc>
        <w:tc>
          <w:tcPr>
            <w:tcW w:w="865" w:type="dxa"/>
            <w:tcBorders>
              <w:top w:val="single" w:color="auto" w:sz="4" w:space="0"/>
              <w:left w:val="single" w:color="auto" w:sz="4" w:space="0"/>
              <w:bottom w:val="single" w:color="auto" w:sz="4" w:space="0"/>
              <w:right w:val="single" w:color="auto" w:sz="4" w:space="0"/>
            </w:tcBorders>
            <w:noWrap/>
            <w:vAlign w:val="center"/>
          </w:tcPr>
          <w:p w14:paraId="007D837C">
            <w:pPr>
              <w:spacing w:after="0" w:line="240" w:lineRule="auto"/>
              <w:jc w:val="center"/>
              <w:rPr>
                <w:rFonts w:ascii="Tahoma" w:hAnsi="Tahoma" w:cs="Tahoma"/>
                <w:color w:val="000000"/>
                <w:sz w:val="20"/>
                <w:szCs w:val="20"/>
              </w:rPr>
            </w:pPr>
            <w:r>
              <w:rPr>
                <w:rFonts w:ascii="Tahoma" w:hAnsi="Tahoma" w:cs="Tahoma"/>
                <w:color w:val="000000"/>
                <w:sz w:val="20"/>
                <w:szCs w:val="20"/>
              </w:rPr>
              <w:t>1.170</w:t>
            </w:r>
          </w:p>
        </w:tc>
        <w:tc>
          <w:tcPr>
            <w:tcW w:w="665" w:type="dxa"/>
            <w:tcBorders>
              <w:top w:val="single" w:color="auto" w:sz="4" w:space="0"/>
              <w:left w:val="single" w:color="auto" w:sz="4" w:space="0"/>
              <w:bottom w:val="single" w:color="auto" w:sz="4" w:space="0"/>
              <w:right w:val="single" w:color="auto" w:sz="4" w:space="0"/>
            </w:tcBorders>
            <w:noWrap/>
            <w:vAlign w:val="center"/>
          </w:tcPr>
          <w:p w14:paraId="6A29E25E">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63DE2470">
            <w:pPr>
              <w:spacing w:after="0" w:line="240" w:lineRule="auto"/>
              <w:jc w:val="center"/>
              <w:rPr>
                <w:rFonts w:ascii="Tahoma" w:hAnsi="Tahoma" w:cs="Tahoma"/>
                <w:color w:val="000000"/>
                <w:sz w:val="20"/>
                <w:szCs w:val="20"/>
              </w:rPr>
            </w:pPr>
            <w:r>
              <w:rPr>
                <w:rFonts w:ascii="Tahoma" w:hAnsi="Tahoma" w:cs="Tahoma"/>
                <w:color w:val="000000"/>
                <w:sz w:val="20"/>
                <w:szCs w:val="20"/>
              </w:rPr>
              <w:t>TERBUTALINA 0,5 MG/ML, SULFATO DE; EM AMPOLAS DE 1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C28BE6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21CFD2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D27F664">
            <w:pPr>
              <w:spacing w:after="0" w:line="240" w:lineRule="auto"/>
              <w:jc w:val="center"/>
              <w:rPr>
                <w:rFonts w:ascii="Tahoma" w:hAnsi="Tahoma" w:cs="Tahoma"/>
                <w:color w:val="000000"/>
                <w:sz w:val="20"/>
                <w:szCs w:val="20"/>
              </w:rPr>
            </w:pPr>
          </w:p>
        </w:tc>
      </w:tr>
      <w:tr w14:paraId="163F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359F9A9">
            <w:pPr>
              <w:spacing w:after="0" w:line="240" w:lineRule="auto"/>
              <w:jc w:val="center"/>
              <w:rPr>
                <w:rFonts w:ascii="Tahoma" w:hAnsi="Tahoma" w:cs="Tahoma"/>
                <w:color w:val="000000"/>
                <w:sz w:val="20"/>
                <w:szCs w:val="20"/>
              </w:rPr>
            </w:pPr>
            <w:r>
              <w:rPr>
                <w:rFonts w:ascii="Tahoma" w:hAnsi="Tahoma" w:cs="Tahoma"/>
                <w:color w:val="000000"/>
                <w:sz w:val="20"/>
                <w:szCs w:val="20"/>
              </w:rPr>
              <w:t>432</w:t>
            </w:r>
          </w:p>
        </w:tc>
        <w:tc>
          <w:tcPr>
            <w:tcW w:w="865" w:type="dxa"/>
            <w:tcBorders>
              <w:top w:val="single" w:color="auto" w:sz="4" w:space="0"/>
              <w:left w:val="single" w:color="auto" w:sz="4" w:space="0"/>
              <w:bottom w:val="single" w:color="auto" w:sz="4" w:space="0"/>
              <w:right w:val="single" w:color="auto" w:sz="4" w:space="0"/>
            </w:tcBorders>
            <w:noWrap/>
            <w:vAlign w:val="center"/>
          </w:tcPr>
          <w:p w14:paraId="1DCB852A">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665" w:type="dxa"/>
            <w:tcBorders>
              <w:top w:val="single" w:color="auto" w:sz="4" w:space="0"/>
              <w:left w:val="single" w:color="auto" w:sz="4" w:space="0"/>
              <w:bottom w:val="single" w:color="auto" w:sz="4" w:space="0"/>
              <w:right w:val="single" w:color="auto" w:sz="4" w:space="0"/>
            </w:tcBorders>
            <w:noWrap/>
            <w:vAlign w:val="center"/>
          </w:tcPr>
          <w:p w14:paraId="23C05BA6">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499" w:type="dxa"/>
            <w:tcBorders>
              <w:top w:val="single" w:color="auto" w:sz="4" w:space="0"/>
              <w:left w:val="single" w:color="auto" w:sz="4" w:space="0"/>
              <w:bottom w:val="single" w:color="auto" w:sz="4" w:space="0"/>
              <w:right w:val="single" w:color="auto" w:sz="4" w:space="0"/>
            </w:tcBorders>
            <w:vAlign w:val="center"/>
          </w:tcPr>
          <w:p w14:paraId="2588BC68">
            <w:pPr>
              <w:spacing w:after="0" w:line="240" w:lineRule="auto"/>
              <w:jc w:val="center"/>
              <w:rPr>
                <w:rFonts w:ascii="Tahoma" w:hAnsi="Tahoma" w:cs="Tahoma"/>
                <w:color w:val="000000"/>
                <w:sz w:val="20"/>
                <w:szCs w:val="20"/>
              </w:rPr>
            </w:pPr>
            <w:r>
              <w:rPr>
                <w:rFonts w:ascii="Tahoma" w:hAnsi="Tahoma" w:cs="Tahoma"/>
                <w:color w:val="000000"/>
                <w:sz w:val="20"/>
                <w:szCs w:val="20"/>
              </w:rPr>
              <w:t>TETRACICLINA, APRESENTAÇÃO: ASSOCIADA COM ANFOTERICINA B, DOSAGEM: 25 MG + 12,5 MG/G, USO: CREME VAGINAL 45 GRS</w:t>
            </w:r>
          </w:p>
        </w:tc>
        <w:tc>
          <w:tcPr>
            <w:tcW w:w="993" w:type="dxa"/>
            <w:tcBorders>
              <w:top w:val="single" w:color="auto" w:sz="4" w:space="0"/>
              <w:left w:val="single" w:color="auto" w:sz="4" w:space="0"/>
              <w:bottom w:val="single" w:color="auto" w:sz="4" w:space="0"/>
              <w:right w:val="single" w:color="auto" w:sz="4" w:space="0"/>
            </w:tcBorders>
            <w:noWrap/>
            <w:vAlign w:val="center"/>
          </w:tcPr>
          <w:p w14:paraId="09B0B81A">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B937A8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3CFCEDA">
            <w:pPr>
              <w:spacing w:after="0" w:line="240" w:lineRule="auto"/>
              <w:jc w:val="center"/>
              <w:rPr>
                <w:rFonts w:ascii="Tahoma" w:hAnsi="Tahoma" w:cs="Tahoma"/>
                <w:color w:val="000000"/>
                <w:sz w:val="20"/>
                <w:szCs w:val="20"/>
              </w:rPr>
            </w:pPr>
          </w:p>
        </w:tc>
      </w:tr>
      <w:tr w14:paraId="3A19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8F2EA2B">
            <w:pPr>
              <w:spacing w:after="0" w:line="240" w:lineRule="auto"/>
              <w:jc w:val="center"/>
              <w:rPr>
                <w:rFonts w:ascii="Tahoma" w:hAnsi="Tahoma" w:cs="Tahoma"/>
                <w:color w:val="000000"/>
                <w:sz w:val="20"/>
                <w:szCs w:val="20"/>
              </w:rPr>
            </w:pPr>
            <w:r>
              <w:rPr>
                <w:rFonts w:ascii="Tahoma" w:hAnsi="Tahoma" w:cs="Tahoma"/>
                <w:color w:val="000000"/>
                <w:sz w:val="20"/>
                <w:szCs w:val="20"/>
              </w:rPr>
              <w:t>433</w:t>
            </w:r>
          </w:p>
        </w:tc>
        <w:tc>
          <w:tcPr>
            <w:tcW w:w="865" w:type="dxa"/>
            <w:tcBorders>
              <w:top w:val="single" w:color="auto" w:sz="4" w:space="0"/>
              <w:left w:val="single" w:color="auto" w:sz="4" w:space="0"/>
              <w:bottom w:val="single" w:color="auto" w:sz="4" w:space="0"/>
              <w:right w:val="single" w:color="auto" w:sz="4" w:space="0"/>
            </w:tcBorders>
            <w:noWrap/>
            <w:vAlign w:val="center"/>
          </w:tcPr>
          <w:p w14:paraId="3A0E229A">
            <w:pPr>
              <w:spacing w:after="0" w:line="240" w:lineRule="auto"/>
              <w:jc w:val="center"/>
              <w:rPr>
                <w:rFonts w:ascii="Tahoma" w:hAnsi="Tahoma" w:cs="Tahoma"/>
                <w:color w:val="000000"/>
                <w:sz w:val="20"/>
                <w:szCs w:val="20"/>
              </w:rPr>
            </w:pPr>
            <w:r>
              <w:rPr>
                <w:rFonts w:ascii="Tahoma" w:hAnsi="Tahoma" w:cs="Tahoma"/>
                <w:color w:val="000000"/>
                <w:sz w:val="20"/>
                <w:szCs w:val="20"/>
              </w:rPr>
              <w:t>1.620</w:t>
            </w:r>
          </w:p>
        </w:tc>
        <w:tc>
          <w:tcPr>
            <w:tcW w:w="665" w:type="dxa"/>
            <w:tcBorders>
              <w:top w:val="single" w:color="auto" w:sz="4" w:space="0"/>
              <w:left w:val="single" w:color="auto" w:sz="4" w:space="0"/>
              <w:bottom w:val="single" w:color="auto" w:sz="4" w:space="0"/>
              <w:right w:val="single" w:color="auto" w:sz="4" w:space="0"/>
            </w:tcBorders>
            <w:noWrap/>
            <w:vAlign w:val="center"/>
          </w:tcPr>
          <w:p w14:paraId="4B52438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DF4E310">
            <w:pPr>
              <w:spacing w:after="0" w:line="240" w:lineRule="auto"/>
              <w:jc w:val="center"/>
              <w:rPr>
                <w:rFonts w:ascii="Tahoma" w:hAnsi="Tahoma" w:cs="Tahoma"/>
                <w:color w:val="000000"/>
                <w:sz w:val="20"/>
                <w:szCs w:val="20"/>
              </w:rPr>
            </w:pPr>
            <w:r>
              <w:rPr>
                <w:rFonts w:ascii="Tahoma" w:hAnsi="Tahoma" w:cs="Tahoma"/>
                <w:color w:val="000000"/>
                <w:sz w:val="20"/>
                <w:szCs w:val="20"/>
              </w:rPr>
              <w:t>TIAMAZOL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6B7BAE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18ACEF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532D4C3">
            <w:pPr>
              <w:spacing w:after="0" w:line="240" w:lineRule="auto"/>
              <w:jc w:val="center"/>
              <w:rPr>
                <w:rFonts w:ascii="Tahoma" w:hAnsi="Tahoma" w:cs="Tahoma"/>
                <w:color w:val="000000"/>
                <w:sz w:val="20"/>
                <w:szCs w:val="20"/>
              </w:rPr>
            </w:pPr>
          </w:p>
        </w:tc>
      </w:tr>
      <w:tr w14:paraId="0335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10351E2">
            <w:pPr>
              <w:spacing w:after="0" w:line="240" w:lineRule="auto"/>
              <w:jc w:val="center"/>
              <w:rPr>
                <w:rFonts w:ascii="Tahoma" w:hAnsi="Tahoma" w:cs="Tahoma"/>
                <w:color w:val="000000"/>
                <w:sz w:val="20"/>
                <w:szCs w:val="20"/>
              </w:rPr>
            </w:pPr>
            <w:r>
              <w:rPr>
                <w:rFonts w:ascii="Tahoma" w:hAnsi="Tahoma" w:cs="Tahoma"/>
                <w:color w:val="000000"/>
                <w:sz w:val="20"/>
                <w:szCs w:val="20"/>
              </w:rPr>
              <w:t>434</w:t>
            </w:r>
          </w:p>
        </w:tc>
        <w:tc>
          <w:tcPr>
            <w:tcW w:w="865" w:type="dxa"/>
            <w:tcBorders>
              <w:top w:val="single" w:color="auto" w:sz="4" w:space="0"/>
              <w:left w:val="single" w:color="auto" w:sz="4" w:space="0"/>
              <w:bottom w:val="single" w:color="auto" w:sz="4" w:space="0"/>
              <w:right w:val="single" w:color="auto" w:sz="4" w:space="0"/>
            </w:tcBorders>
            <w:noWrap/>
            <w:vAlign w:val="center"/>
          </w:tcPr>
          <w:p w14:paraId="27694AEE">
            <w:pPr>
              <w:spacing w:after="0" w:line="240" w:lineRule="auto"/>
              <w:jc w:val="center"/>
              <w:rPr>
                <w:rFonts w:ascii="Tahoma" w:hAnsi="Tahoma" w:cs="Tahoma"/>
                <w:color w:val="000000"/>
                <w:sz w:val="20"/>
                <w:szCs w:val="20"/>
              </w:rPr>
            </w:pPr>
            <w:r>
              <w:rPr>
                <w:rFonts w:ascii="Tahoma" w:hAnsi="Tahoma" w:cs="Tahoma"/>
                <w:color w:val="000000"/>
                <w:sz w:val="20"/>
                <w:szCs w:val="20"/>
              </w:rPr>
              <w:t>16.200</w:t>
            </w:r>
          </w:p>
        </w:tc>
        <w:tc>
          <w:tcPr>
            <w:tcW w:w="665" w:type="dxa"/>
            <w:tcBorders>
              <w:top w:val="single" w:color="auto" w:sz="4" w:space="0"/>
              <w:left w:val="single" w:color="auto" w:sz="4" w:space="0"/>
              <w:bottom w:val="single" w:color="auto" w:sz="4" w:space="0"/>
              <w:right w:val="single" w:color="auto" w:sz="4" w:space="0"/>
            </w:tcBorders>
            <w:noWrap/>
            <w:vAlign w:val="center"/>
          </w:tcPr>
          <w:p w14:paraId="0D6C61C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11F0F168">
            <w:pPr>
              <w:spacing w:after="0" w:line="240" w:lineRule="auto"/>
              <w:jc w:val="center"/>
              <w:rPr>
                <w:rFonts w:ascii="Tahoma" w:hAnsi="Tahoma" w:cs="Tahoma"/>
                <w:color w:val="000000"/>
                <w:sz w:val="20"/>
                <w:szCs w:val="20"/>
              </w:rPr>
            </w:pPr>
            <w:r>
              <w:rPr>
                <w:rFonts w:ascii="Tahoma" w:hAnsi="Tahoma" w:cs="Tahoma"/>
                <w:color w:val="000000"/>
                <w:sz w:val="20"/>
                <w:szCs w:val="20"/>
              </w:rPr>
              <w:t>TIBOLONA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369E6E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0CB96E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D6A546C">
            <w:pPr>
              <w:spacing w:after="0" w:line="240" w:lineRule="auto"/>
              <w:jc w:val="center"/>
              <w:rPr>
                <w:rFonts w:ascii="Tahoma" w:hAnsi="Tahoma" w:cs="Tahoma"/>
                <w:color w:val="000000"/>
                <w:sz w:val="20"/>
                <w:szCs w:val="20"/>
              </w:rPr>
            </w:pPr>
          </w:p>
        </w:tc>
      </w:tr>
      <w:tr w14:paraId="4297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7AE6C5F">
            <w:pPr>
              <w:spacing w:after="0" w:line="240" w:lineRule="auto"/>
              <w:jc w:val="center"/>
              <w:rPr>
                <w:rFonts w:ascii="Tahoma" w:hAnsi="Tahoma" w:cs="Tahoma"/>
                <w:color w:val="000000"/>
                <w:sz w:val="20"/>
                <w:szCs w:val="20"/>
              </w:rPr>
            </w:pPr>
            <w:r>
              <w:rPr>
                <w:rFonts w:ascii="Tahoma" w:hAnsi="Tahoma" w:cs="Tahoma"/>
                <w:color w:val="000000"/>
                <w:sz w:val="20"/>
                <w:szCs w:val="20"/>
              </w:rPr>
              <w:t>435</w:t>
            </w:r>
          </w:p>
        </w:tc>
        <w:tc>
          <w:tcPr>
            <w:tcW w:w="865" w:type="dxa"/>
            <w:tcBorders>
              <w:top w:val="single" w:color="auto" w:sz="4" w:space="0"/>
              <w:left w:val="single" w:color="auto" w:sz="4" w:space="0"/>
              <w:bottom w:val="single" w:color="auto" w:sz="4" w:space="0"/>
              <w:right w:val="single" w:color="auto" w:sz="4" w:space="0"/>
            </w:tcBorders>
            <w:noWrap/>
            <w:vAlign w:val="center"/>
          </w:tcPr>
          <w:p w14:paraId="3980373B">
            <w:pPr>
              <w:spacing w:after="0" w:line="240" w:lineRule="auto"/>
              <w:jc w:val="center"/>
              <w:rPr>
                <w:rFonts w:ascii="Tahoma" w:hAnsi="Tahoma" w:cs="Tahoma"/>
                <w:color w:val="000000"/>
                <w:sz w:val="20"/>
                <w:szCs w:val="20"/>
              </w:rPr>
            </w:pPr>
            <w:r>
              <w:rPr>
                <w:rFonts w:ascii="Tahoma" w:hAnsi="Tahoma" w:cs="Tahoma"/>
                <w:color w:val="000000"/>
                <w:sz w:val="20"/>
                <w:szCs w:val="20"/>
              </w:rPr>
              <w:t>405</w:t>
            </w:r>
          </w:p>
        </w:tc>
        <w:tc>
          <w:tcPr>
            <w:tcW w:w="665" w:type="dxa"/>
            <w:tcBorders>
              <w:top w:val="single" w:color="auto" w:sz="4" w:space="0"/>
              <w:left w:val="single" w:color="auto" w:sz="4" w:space="0"/>
              <w:bottom w:val="single" w:color="auto" w:sz="4" w:space="0"/>
              <w:right w:val="single" w:color="auto" w:sz="4" w:space="0"/>
            </w:tcBorders>
            <w:noWrap/>
            <w:vAlign w:val="center"/>
          </w:tcPr>
          <w:p w14:paraId="06D39E31">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499" w:type="dxa"/>
            <w:tcBorders>
              <w:top w:val="single" w:color="auto" w:sz="4" w:space="0"/>
              <w:left w:val="single" w:color="auto" w:sz="4" w:space="0"/>
              <w:bottom w:val="single" w:color="auto" w:sz="4" w:space="0"/>
              <w:right w:val="single" w:color="auto" w:sz="4" w:space="0"/>
            </w:tcBorders>
            <w:vAlign w:val="center"/>
          </w:tcPr>
          <w:p w14:paraId="7F686369">
            <w:pPr>
              <w:spacing w:after="0" w:line="240" w:lineRule="auto"/>
              <w:jc w:val="center"/>
              <w:rPr>
                <w:rFonts w:ascii="Tahoma" w:hAnsi="Tahoma" w:cs="Tahoma"/>
                <w:color w:val="000000"/>
                <w:sz w:val="20"/>
                <w:szCs w:val="20"/>
              </w:rPr>
            </w:pPr>
            <w:r>
              <w:rPr>
                <w:rFonts w:ascii="Tahoma" w:hAnsi="Tahoma" w:cs="Tahoma"/>
                <w:color w:val="000000"/>
                <w:sz w:val="20"/>
                <w:szCs w:val="20"/>
              </w:rPr>
              <w:t>TINIDAZOL, APRESENTAÇÃO: ASSOCIADO COM MICONAZOL, CONCENTRAÇÃO: 3% + 2%, APLICAÇÃO: CREME VAGINAL 80GRS</w:t>
            </w:r>
          </w:p>
        </w:tc>
        <w:tc>
          <w:tcPr>
            <w:tcW w:w="993" w:type="dxa"/>
            <w:tcBorders>
              <w:top w:val="single" w:color="auto" w:sz="4" w:space="0"/>
              <w:left w:val="single" w:color="auto" w:sz="4" w:space="0"/>
              <w:bottom w:val="single" w:color="auto" w:sz="4" w:space="0"/>
              <w:right w:val="single" w:color="auto" w:sz="4" w:space="0"/>
            </w:tcBorders>
            <w:noWrap/>
            <w:vAlign w:val="center"/>
          </w:tcPr>
          <w:p w14:paraId="62BABA6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08D62E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B18D459">
            <w:pPr>
              <w:spacing w:after="0" w:line="240" w:lineRule="auto"/>
              <w:jc w:val="center"/>
              <w:rPr>
                <w:rFonts w:ascii="Tahoma" w:hAnsi="Tahoma" w:cs="Tahoma"/>
                <w:color w:val="000000"/>
                <w:sz w:val="20"/>
                <w:szCs w:val="20"/>
              </w:rPr>
            </w:pPr>
          </w:p>
        </w:tc>
      </w:tr>
      <w:tr w14:paraId="5F04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AE4EE3F">
            <w:pPr>
              <w:spacing w:after="0" w:line="240" w:lineRule="auto"/>
              <w:jc w:val="center"/>
              <w:rPr>
                <w:rFonts w:ascii="Tahoma" w:hAnsi="Tahoma" w:cs="Tahoma"/>
                <w:color w:val="000000"/>
                <w:sz w:val="20"/>
                <w:szCs w:val="20"/>
              </w:rPr>
            </w:pPr>
            <w:r>
              <w:rPr>
                <w:rFonts w:ascii="Tahoma" w:hAnsi="Tahoma" w:cs="Tahoma"/>
                <w:color w:val="000000"/>
                <w:sz w:val="20"/>
                <w:szCs w:val="20"/>
              </w:rPr>
              <w:t>436</w:t>
            </w:r>
          </w:p>
        </w:tc>
        <w:tc>
          <w:tcPr>
            <w:tcW w:w="865" w:type="dxa"/>
            <w:tcBorders>
              <w:top w:val="single" w:color="auto" w:sz="4" w:space="0"/>
              <w:left w:val="single" w:color="auto" w:sz="4" w:space="0"/>
              <w:bottom w:val="single" w:color="auto" w:sz="4" w:space="0"/>
              <w:right w:val="single" w:color="auto" w:sz="4" w:space="0"/>
            </w:tcBorders>
            <w:noWrap/>
            <w:vAlign w:val="center"/>
          </w:tcPr>
          <w:p w14:paraId="7B94C2F8">
            <w:pPr>
              <w:spacing w:after="0" w:line="240" w:lineRule="auto"/>
              <w:jc w:val="center"/>
              <w:rPr>
                <w:rFonts w:ascii="Tahoma" w:hAnsi="Tahoma" w:cs="Tahoma"/>
                <w:color w:val="000000"/>
                <w:sz w:val="20"/>
                <w:szCs w:val="20"/>
              </w:rPr>
            </w:pPr>
            <w:r>
              <w:rPr>
                <w:rFonts w:ascii="Tahoma" w:hAnsi="Tahoma" w:cs="Tahoma"/>
                <w:color w:val="000000"/>
                <w:sz w:val="20"/>
                <w:szCs w:val="20"/>
              </w:rPr>
              <w:t>675</w:t>
            </w:r>
          </w:p>
        </w:tc>
        <w:tc>
          <w:tcPr>
            <w:tcW w:w="665" w:type="dxa"/>
            <w:tcBorders>
              <w:top w:val="single" w:color="auto" w:sz="4" w:space="0"/>
              <w:left w:val="single" w:color="auto" w:sz="4" w:space="0"/>
              <w:bottom w:val="single" w:color="auto" w:sz="4" w:space="0"/>
              <w:right w:val="single" w:color="auto" w:sz="4" w:space="0"/>
            </w:tcBorders>
            <w:noWrap/>
            <w:vAlign w:val="center"/>
          </w:tcPr>
          <w:p w14:paraId="1508AD5E">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08EF99A3">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 TOBRAMICINA 0,3% 5 ML COLIRIO</w:t>
            </w:r>
          </w:p>
        </w:tc>
        <w:tc>
          <w:tcPr>
            <w:tcW w:w="993" w:type="dxa"/>
            <w:tcBorders>
              <w:top w:val="single" w:color="auto" w:sz="4" w:space="0"/>
              <w:left w:val="single" w:color="auto" w:sz="4" w:space="0"/>
              <w:bottom w:val="single" w:color="auto" w:sz="4" w:space="0"/>
              <w:right w:val="single" w:color="auto" w:sz="4" w:space="0"/>
            </w:tcBorders>
            <w:noWrap/>
            <w:vAlign w:val="center"/>
          </w:tcPr>
          <w:p w14:paraId="6AE5B55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969B99F">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802D078">
            <w:pPr>
              <w:spacing w:after="0" w:line="240" w:lineRule="auto"/>
              <w:jc w:val="center"/>
              <w:rPr>
                <w:rFonts w:ascii="Tahoma" w:hAnsi="Tahoma" w:cs="Tahoma"/>
                <w:color w:val="000000"/>
                <w:sz w:val="20"/>
                <w:szCs w:val="20"/>
              </w:rPr>
            </w:pPr>
          </w:p>
        </w:tc>
      </w:tr>
      <w:tr w14:paraId="5269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5BA103F">
            <w:pPr>
              <w:spacing w:after="0" w:line="240" w:lineRule="auto"/>
              <w:jc w:val="center"/>
              <w:rPr>
                <w:rFonts w:ascii="Tahoma" w:hAnsi="Tahoma" w:cs="Tahoma"/>
                <w:color w:val="000000"/>
                <w:sz w:val="20"/>
                <w:szCs w:val="20"/>
              </w:rPr>
            </w:pPr>
            <w:r>
              <w:rPr>
                <w:rFonts w:ascii="Tahoma" w:hAnsi="Tahoma" w:cs="Tahoma"/>
                <w:color w:val="000000"/>
                <w:sz w:val="20"/>
                <w:szCs w:val="20"/>
              </w:rPr>
              <w:t>437</w:t>
            </w:r>
          </w:p>
        </w:tc>
        <w:tc>
          <w:tcPr>
            <w:tcW w:w="865" w:type="dxa"/>
            <w:tcBorders>
              <w:top w:val="single" w:color="auto" w:sz="4" w:space="0"/>
              <w:left w:val="single" w:color="auto" w:sz="4" w:space="0"/>
              <w:bottom w:val="single" w:color="auto" w:sz="4" w:space="0"/>
              <w:right w:val="single" w:color="auto" w:sz="4" w:space="0"/>
            </w:tcBorders>
            <w:noWrap/>
            <w:vAlign w:val="center"/>
          </w:tcPr>
          <w:p w14:paraId="0E0E278B">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665" w:type="dxa"/>
            <w:tcBorders>
              <w:top w:val="single" w:color="auto" w:sz="4" w:space="0"/>
              <w:left w:val="single" w:color="auto" w:sz="4" w:space="0"/>
              <w:bottom w:val="single" w:color="auto" w:sz="4" w:space="0"/>
              <w:right w:val="single" w:color="auto" w:sz="4" w:space="0"/>
            </w:tcBorders>
            <w:noWrap/>
            <w:vAlign w:val="center"/>
          </w:tcPr>
          <w:p w14:paraId="500FAD2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4719638">
            <w:pPr>
              <w:spacing w:after="0" w:line="240" w:lineRule="auto"/>
              <w:jc w:val="center"/>
              <w:rPr>
                <w:rFonts w:ascii="Tahoma" w:hAnsi="Tahoma" w:cs="Tahoma"/>
                <w:color w:val="000000"/>
                <w:sz w:val="20"/>
                <w:szCs w:val="20"/>
              </w:rPr>
            </w:pPr>
            <w:r>
              <w:rPr>
                <w:rFonts w:ascii="Tahoma" w:hAnsi="Tahoma" w:cs="Tahoma"/>
                <w:color w:val="000000"/>
                <w:sz w:val="20"/>
                <w:szCs w:val="20"/>
              </w:rPr>
              <w:t>TOPIRAMATO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49CA3E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5848D2A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CC5FC33">
            <w:pPr>
              <w:spacing w:after="0" w:line="240" w:lineRule="auto"/>
              <w:jc w:val="center"/>
              <w:rPr>
                <w:rFonts w:ascii="Tahoma" w:hAnsi="Tahoma" w:cs="Tahoma"/>
                <w:color w:val="000000"/>
                <w:sz w:val="20"/>
                <w:szCs w:val="20"/>
              </w:rPr>
            </w:pPr>
          </w:p>
        </w:tc>
      </w:tr>
      <w:tr w14:paraId="5A9E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5D04684">
            <w:pPr>
              <w:spacing w:after="0" w:line="240" w:lineRule="auto"/>
              <w:jc w:val="center"/>
              <w:rPr>
                <w:rFonts w:ascii="Tahoma" w:hAnsi="Tahoma" w:cs="Tahoma"/>
                <w:color w:val="000000"/>
                <w:sz w:val="20"/>
                <w:szCs w:val="20"/>
              </w:rPr>
            </w:pPr>
            <w:r>
              <w:rPr>
                <w:rFonts w:ascii="Tahoma" w:hAnsi="Tahoma" w:cs="Tahoma"/>
                <w:color w:val="000000"/>
                <w:sz w:val="20"/>
                <w:szCs w:val="20"/>
              </w:rPr>
              <w:t>438</w:t>
            </w:r>
          </w:p>
        </w:tc>
        <w:tc>
          <w:tcPr>
            <w:tcW w:w="865" w:type="dxa"/>
            <w:tcBorders>
              <w:top w:val="single" w:color="auto" w:sz="4" w:space="0"/>
              <w:left w:val="single" w:color="auto" w:sz="4" w:space="0"/>
              <w:bottom w:val="single" w:color="auto" w:sz="4" w:space="0"/>
              <w:right w:val="single" w:color="auto" w:sz="4" w:space="0"/>
            </w:tcBorders>
            <w:noWrap/>
            <w:vAlign w:val="center"/>
          </w:tcPr>
          <w:p w14:paraId="422E02D4">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665" w:type="dxa"/>
            <w:tcBorders>
              <w:top w:val="single" w:color="auto" w:sz="4" w:space="0"/>
              <w:left w:val="single" w:color="auto" w:sz="4" w:space="0"/>
              <w:bottom w:val="single" w:color="auto" w:sz="4" w:space="0"/>
              <w:right w:val="single" w:color="auto" w:sz="4" w:space="0"/>
            </w:tcBorders>
            <w:noWrap/>
            <w:vAlign w:val="center"/>
          </w:tcPr>
          <w:p w14:paraId="7A2F66C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787432E">
            <w:pPr>
              <w:spacing w:after="0" w:line="240" w:lineRule="auto"/>
              <w:jc w:val="center"/>
              <w:rPr>
                <w:rFonts w:ascii="Tahoma" w:hAnsi="Tahoma" w:cs="Tahoma"/>
                <w:color w:val="000000"/>
                <w:sz w:val="20"/>
                <w:szCs w:val="20"/>
              </w:rPr>
            </w:pPr>
            <w:r>
              <w:rPr>
                <w:rFonts w:ascii="Tahoma" w:hAnsi="Tahoma" w:cs="Tahoma"/>
                <w:color w:val="000000"/>
                <w:sz w:val="20"/>
                <w:szCs w:val="20"/>
              </w:rPr>
              <w:t>TOPIRAMATO 25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B28EF7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C78559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F787146">
            <w:pPr>
              <w:spacing w:after="0" w:line="240" w:lineRule="auto"/>
              <w:jc w:val="center"/>
              <w:rPr>
                <w:rFonts w:ascii="Tahoma" w:hAnsi="Tahoma" w:cs="Tahoma"/>
                <w:color w:val="000000"/>
                <w:sz w:val="20"/>
                <w:szCs w:val="20"/>
              </w:rPr>
            </w:pPr>
          </w:p>
        </w:tc>
      </w:tr>
      <w:tr w14:paraId="21C0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A0C1625">
            <w:pPr>
              <w:spacing w:after="0" w:line="240" w:lineRule="auto"/>
              <w:jc w:val="center"/>
              <w:rPr>
                <w:rFonts w:ascii="Tahoma" w:hAnsi="Tahoma" w:cs="Tahoma"/>
                <w:color w:val="000000"/>
                <w:sz w:val="20"/>
                <w:szCs w:val="20"/>
              </w:rPr>
            </w:pPr>
            <w:r>
              <w:rPr>
                <w:rFonts w:ascii="Tahoma" w:hAnsi="Tahoma" w:cs="Tahoma"/>
                <w:color w:val="000000"/>
                <w:sz w:val="20"/>
                <w:szCs w:val="20"/>
              </w:rPr>
              <w:t>439</w:t>
            </w:r>
          </w:p>
        </w:tc>
        <w:tc>
          <w:tcPr>
            <w:tcW w:w="865" w:type="dxa"/>
            <w:tcBorders>
              <w:top w:val="single" w:color="auto" w:sz="4" w:space="0"/>
              <w:left w:val="single" w:color="auto" w:sz="4" w:space="0"/>
              <w:bottom w:val="single" w:color="auto" w:sz="4" w:space="0"/>
              <w:right w:val="single" w:color="auto" w:sz="4" w:space="0"/>
            </w:tcBorders>
            <w:noWrap/>
            <w:vAlign w:val="center"/>
          </w:tcPr>
          <w:p w14:paraId="0CBA507A">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665" w:type="dxa"/>
            <w:tcBorders>
              <w:top w:val="single" w:color="auto" w:sz="4" w:space="0"/>
              <w:left w:val="single" w:color="auto" w:sz="4" w:space="0"/>
              <w:bottom w:val="single" w:color="auto" w:sz="4" w:space="0"/>
              <w:right w:val="single" w:color="auto" w:sz="4" w:space="0"/>
            </w:tcBorders>
            <w:noWrap/>
            <w:vAlign w:val="center"/>
          </w:tcPr>
          <w:p w14:paraId="62AE1349">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499" w:type="dxa"/>
            <w:tcBorders>
              <w:top w:val="single" w:color="auto" w:sz="4" w:space="0"/>
              <w:left w:val="single" w:color="auto" w:sz="4" w:space="0"/>
              <w:bottom w:val="single" w:color="auto" w:sz="4" w:space="0"/>
              <w:right w:val="single" w:color="auto" w:sz="4" w:space="0"/>
            </w:tcBorders>
            <w:vAlign w:val="center"/>
          </w:tcPr>
          <w:p w14:paraId="4B26D5D9">
            <w:pPr>
              <w:spacing w:after="0" w:line="240" w:lineRule="auto"/>
              <w:jc w:val="center"/>
              <w:rPr>
                <w:rFonts w:ascii="Tahoma" w:hAnsi="Tahoma" w:cs="Tahoma"/>
                <w:color w:val="000000"/>
                <w:sz w:val="20"/>
                <w:szCs w:val="20"/>
              </w:rPr>
            </w:pPr>
            <w:r>
              <w:rPr>
                <w:rFonts w:ascii="Tahoma" w:hAnsi="Tahoma" w:cs="Tahoma"/>
                <w:color w:val="000000"/>
                <w:sz w:val="20"/>
                <w:szCs w:val="20"/>
              </w:rPr>
              <w:t>TOPIRAMATO 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BE6C91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FBE2AD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D7F2525">
            <w:pPr>
              <w:spacing w:after="0" w:line="240" w:lineRule="auto"/>
              <w:jc w:val="center"/>
              <w:rPr>
                <w:rFonts w:ascii="Tahoma" w:hAnsi="Tahoma" w:cs="Tahoma"/>
                <w:color w:val="000000"/>
                <w:sz w:val="20"/>
                <w:szCs w:val="20"/>
              </w:rPr>
            </w:pPr>
          </w:p>
        </w:tc>
      </w:tr>
      <w:tr w14:paraId="7CFF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D7EFE9C">
            <w:pPr>
              <w:spacing w:after="0" w:line="240" w:lineRule="auto"/>
              <w:jc w:val="center"/>
              <w:rPr>
                <w:rFonts w:ascii="Tahoma" w:hAnsi="Tahoma" w:cs="Tahoma"/>
                <w:color w:val="000000"/>
                <w:sz w:val="20"/>
                <w:szCs w:val="20"/>
              </w:rPr>
            </w:pPr>
            <w:r>
              <w:rPr>
                <w:rFonts w:ascii="Tahoma" w:hAnsi="Tahoma" w:cs="Tahoma"/>
                <w:color w:val="000000"/>
                <w:sz w:val="20"/>
                <w:szCs w:val="20"/>
              </w:rPr>
              <w:t>440</w:t>
            </w:r>
          </w:p>
        </w:tc>
        <w:tc>
          <w:tcPr>
            <w:tcW w:w="865" w:type="dxa"/>
            <w:tcBorders>
              <w:top w:val="single" w:color="auto" w:sz="4" w:space="0"/>
              <w:left w:val="single" w:color="auto" w:sz="4" w:space="0"/>
              <w:bottom w:val="single" w:color="auto" w:sz="4" w:space="0"/>
              <w:right w:val="single" w:color="auto" w:sz="4" w:space="0"/>
            </w:tcBorders>
            <w:noWrap/>
            <w:vAlign w:val="center"/>
          </w:tcPr>
          <w:p w14:paraId="0BFAA574">
            <w:pPr>
              <w:spacing w:after="0" w:line="240" w:lineRule="auto"/>
              <w:jc w:val="center"/>
              <w:rPr>
                <w:rFonts w:ascii="Tahoma" w:hAnsi="Tahoma" w:cs="Tahoma"/>
                <w:color w:val="000000"/>
                <w:sz w:val="20"/>
                <w:szCs w:val="20"/>
              </w:rPr>
            </w:pPr>
            <w:r>
              <w:rPr>
                <w:rFonts w:ascii="Tahoma" w:hAnsi="Tahoma" w:cs="Tahoma"/>
                <w:color w:val="000000"/>
                <w:sz w:val="20"/>
                <w:szCs w:val="20"/>
              </w:rPr>
              <w:t>9.000</w:t>
            </w:r>
          </w:p>
        </w:tc>
        <w:tc>
          <w:tcPr>
            <w:tcW w:w="665" w:type="dxa"/>
            <w:tcBorders>
              <w:top w:val="single" w:color="auto" w:sz="4" w:space="0"/>
              <w:left w:val="single" w:color="auto" w:sz="4" w:space="0"/>
              <w:bottom w:val="single" w:color="auto" w:sz="4" w:space="0"/>
              <w:right w:val="single" w:color="auto" w:sz="4" w:space="0"/>
            </w:tcBorders>
            <w:noWrap/>
            <w:vAlign w:val="center"/>
          </w:tcPr>
          <w:p w14:paraId="29AA138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CBB16D3">
            <w:pPr>
              <w:spacing w:after="0" w:line="240" w:lineRule="auto"/>
              <w:jc w:val="center"/>
              <w:rPr>
                <w:rFonts w:ascii="Tahoma" w:hAnsi="Tahoma" w:cs="Tahoma"/>
                <w:color w:val="000000"/>
                <w:sz w:val="20"/>
                <w:szCs w:val="20"/>
              </w:rPr>
            </w:pPr>
            <w:r>
              <w:rPr>
                <w:rFonts w:ascii="Tahoma" w:hAnsi="Tahoma" w:cs="Tahoma"/>
                <w:color w:val="000000"/>
                <w:sz w:val="20"/>
                <w:szCs w:val="20"/>
              </w:rPr>
              <w:t>TRAMADOL CLORIDRATO, DOSAGEM: 100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0678A2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F2AAFA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3A0DB06">
            <w:pPr>
              <w:spacing w:after="0" w:line="240" w:lineRule="auto"/>
              <w:jc w:val="center"/>
              <w:rPr>
                <w:rFonts w:ascii="Tahoma" w:hAnsi="Tahoma" w:cs="Tahoma"/>
                <w:color w:val="000000"/>
                <w:sz w:val="20"/>
                <w:szCs w:val="20"/>
              </w:rPr>
            </w:pPr>
          </w:p>
        </w:tc>
      </w:tr>
      <w:tr w14:paraId="7B35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0217884">
            <w:pPr>
              <w:spacing w:after="0" w:line="240" w:lineRule="auto"/>
              <w:jc w:val="center"/>
              <w:rPr>
                <w:rFonts w:ascii="Tahoma" w:hAnsi="Tahoma" w:cs="Tahoma"/>
                <w:color w:val="000000"/>
                <w:sz w:val="20"/>
                <w:szCs w:val="20"/>
              </w:rPr>
            </w:pPr>
            <w:r>
              <w:rPr>
                <w:rFonts w:ascii="Tahoma" w:hAnsi="Tahoma" w:cs="Tahoma"/>
                <w:color w:val="000000"/>
                <w:sz w:val="20"/>
                <w:szCs w:val="20"/>
              </w:rPr>
              <w:t>441</w:t>
            </w:r>
          </w:p>
        </w:tc>
        <w:tc>
          <w:tcPr>
            <w:tcW w:w="865" w:type="dxa"/>
            <w:tcBorders>
              <w:top w:val="single" w:color="auto" w:sz="4" w:space="0"/>
              <w:left w:val="single" w:color="auto" w:sz="4" w:space="0"/>
              <w:bottom w:val="single" w:color="auto" w:sz="4" w:space="0"/>
              <w:right w:val="single" w:color="auto" w:sz="4" w:space="0"/>
            </w:tcBorders>
            <w:noWrap/>
            <w:vAlign w:val="center"/>
          </w:tcPr>
          <w:p w14:paraId="4F196074">
            <w:pPr>
              <w:spacing w:after="0" w:line="240" w:lineRule="auto"/>
              <w:jc w:val="center"/>
              <w:rPr>
                <w:rFonts w:ascii="Tahoma" w:hAnsi="Tahoma" w:cs="Tahoma"/>
                <w:color w:val="000000"/>
                <w:sz w:val="20"/>
                <w:szCs w:val="20"/>
              </w:rPr>
            </w:pPr>
            <w:r>
              <w:rPr>
                <w:rFonts w:ascii="Tahoma" w:hAnsi="Tahoma" w:cs="Tahoma"/>
                <w:color w:val="000000"/>
                <w:sz w:val="20"/>
                <w:szCs w:val="20"/>
              </w:rPr>
              <w:t>3.600</w:t>
            </w:r>
          </w:p>
        </w:tc>
        <w:tc>
          <w:tcPr>
            <w:tcW w:w="665" w:type="dxa"/>
            <w:tcBorders>
              <w:top w:val="single" w:color="auto" w:sz="4" w:space="0"/>
              <w:left w:val="single" w:color="auto" w:sz="4" w:space="0"/>
              <w:bottom w:val="single" w:color="auto" w:sz="4" w:space="0"/>
              <w:right w:val="single" w:color="auto" w:sz="4" w:space="0"/>
            </w:tcBorders>
            <w:noWrap/>
            <w:vAlign w:val="center"/>
          </w:tcPr>
          <w:p w14:paraId="1B962FC3">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499" w:type="dxa"/>
            <w:tcBorders>
              <w:top w:val="single" w:color="auto" w:sz="4" w:space="0"/>
              <w:left w:val="single" w:color="auto" w:sz="4" w:space="0"/>
              <w:bottom w:val="single" w:color="auto" w:sz="4" w:space="0"/>
              <w:right w:val="single" w:color="auto" w:sz="4" w:space="0"/>
            </w:tcBorders>
            <w:vAlign w:val="center"/>
          </w:tcPr>
          <w:p w14:paraId="6BB31BB6">
            <w:pPr>
              <w:spacing w:after="0" w:line="240" w:lineRule="auto"/>
              <w:jc w:val="center"/>
              <w:rPr>
                <w:rFonts w:ascii="Tahoma" w:hAnsi="Tahoma" w:cs="Tahoma"/>
                <w:color w:val="000000"/>
                <w:sz w:val="20"/>
                <w:szCs w:val="20"/>
              </w:rPr>
            </w:pPr>
            <w:r>
              <w:rPr>
                <w:rFonts w:ascii="Tahoma" w:hAnsi="Tahoma" w:cs="Tahoma"/>
                <w:color w:val="000000"/>
                <w:sz w:val="20"/>
                <w:szCs w:val="20"/>
              </w:rPr>
              <w:t>TRAMADOL 50 MG/ML, CLORIDRATO DE; EM AMPOLAS DE 2 ML</w:t>
            </w:r>
          </w:p>
        </w:tc>
        <w:tc>
          <w:tcPr>
            <w:tcW w:w="993" w:type="dxa"/>
            <w:tcBorders>
              <w:top w:val="single" w:color="auto" w:sz="4" w:space="0"/>
              <w:left w:val="single" w:color="auto" w:sz="4" w:space="0"/>
              <w:bottom w:val="single" w:color="auto" w:sz="4" w:space="0"/>
              <w:right w:val="single" w:color="auto" w:sz="4" w:space="0"/>
            </w:tcBorders>
            <w:noWrap/>
            <w:vAlign w:val="center"/>
          </w:tcPr>
          <w:p w14:paraId="513B0715">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08B951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5E41CE6">
            <w:pPr>
              <w:spacing w:after="0" w:line="240" w:lineRule="auto"/>
              <w:jc w:val="center"/>
              <w:rPr>
                <w:rFonts w:ascii="Tahoma" w:hAnsi="Tahoma" w:cs="Tahoma"/>
                <w:color w:val="000000"/>
                <w:sz w:val="20"/>
                <w:szCs w:val="20"/>
              </w:rPr>
            </w:pPr>
          </w:p>
        </w:tc>
      </w:tr>
      <w:tr w14:paraId="2180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2512CBC">
            <w:pPr>
              <w:spacing w:after="0" w:line="240" w:lineRule="auto"/>
              <w:jc w:val="center"/>
              <w:rPr>
                <w:rFonts w:ascii="Tahoma" w:hAnsi="Tahoma" w:cs="Tahoma"/>
                <w:color w:val="000000"/>
                <w:sz w:val="20"/>
                <w:szCs w:val="20"/>
              </w:rPr>
            </w:pPr>
            <w:r>
              <w:rPr>
                <w:rFonts w:ascii="Tahoma" w:hAnsi="Tahoma" w:cs="Tahoma"/>
                <w:color w:val="000000"/>
                <w:sz w:val="20"/>
                <w:szCs w:val="20"/>
              </w:rPr>
              <w:t>442</w:t>
            </w:r>
          </w:p>
        </w:tc>
        <w:tc>
          <w:tcPr>
            <w:tcW w:w="865" w:type="dxa"/>
            <w:tcBorders>
              <w:top w:val="single" w:color="auto" w:sz="4" w:space="0"/>
              <w:left w:val="single" w:color="auto" w:sz="4" w:space="0"/>
              <w:bottom w:val="single" w:color="auto" w:sz="4" w:space="0"/>
              <w:right w:val="single" w:color="auto" w:sz="4" w:space="0"/>
            </w:tcBorders>
            <w:noWrap/>
            <w:vAlign w:val="center"/>
          </w:tcPr>
          <w:p w14:paraId="0F2E1938">
            <w:pPr>
              <w:spacing w:after="0" w:line="240" w:lineRule="auto"/>
              <w:jc w:val="center"/>
              <w:rPr>
                <w:rFonts w:ascii="Tahoma" w:hAnsi="Tahoma" w:cs="Tahoma"/>
                <w:color w:val="000000"/>
                <w:sz w:val="20"/>
                <w:szCs w:val="20"/>
              </w:rPr>
            </w:pPr>
            <w:r>
              <w:rPr>
                <w:rFonts w:ascii="Tahoma" w:hAnsi="Tahoma" w:cs="Tahoma"/>
                <w:color w:val="000000"/>
                <w:sz w:val="20"/>
                <w:szCs w:val="20"/>
              </w:rPr>
              <w:t>13.500</w:t>
            </w:r>
          </w:p>
        </w:tc>
        <w:tc>
          <w:tcPr>
            <w:tcW w:w="665" w:type="dxa"/>
            <w:tcBorders>
              <w:top w:val="single" w:color="auto" w:sz="4" w:space="0"/>
              <w:left w:val="single" w:color="auto" w:sz="4" w:space="0"/>
              <w:bottom w:val="single" w:color="auto" w:sz="4" w:space="0"/>
              <w:right w:val="single" w:color="auto" w:sz="4" w:space="0"/>
            </w:tcBorders>
            <w:noWrap/>
            <w:vAlign w:val="center"/>
          </w:tcPr>
          <w:p w14:paraId="768A228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C5C77AE">
            <w:pPr>
              <w:spacing w:after="0" w:line="240" w:lineRule="auto"/>
              <w:jc w:val="center"/>
              <w:rPr>
                <w:rFonts w:ascii="Tahoma" w:hAnsi="Tahoma" w:cs="Tahoma"/>
                <w:color w:val="000000"/>
                <w:sz w:val="20"/>
                <w:szCs w:val="20"/>
              </w:rPr>
            </w:pPr>
            <w:r>
              <w:rPr>
                <w:rFonts w:ascii="Tahoma" w:hAnsi="Tahoma" w:cs="Tahoma"/>
                <w:color w:val="000000"/>
                <w:sz w:val="20"/>
                <w:szCs w:val="20"/>
              </w:rPr>
              <w:t>TRAMADOL 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2681CCF">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F261FC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49E8C7C">
            <w:pPr>
              <w:spacing w:after="0" w:line="240" w:lineRule="auto"/>
              <w:jc w:val="center"/>
              <w:rPr>
                <w:rFonts w:ascii="Tahoma" w:hAnsi="Tahoma" w:cs="Tahoma"/>
                <w:color w:val="000000"/>
                <w:sz w:val="20"/>
                <w:szCs w:val="20"/>
              </w:rPr>
            </w:pPr>
          </w:p>
        </w:tc>
      </w:tr>
      <w:tr w14:paraId="5FF2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D5C0AF6">
            <w:pPr>
              <w:spacing w:after="0" w:line="240" w:lineRule="auto"/>
              <w:jc w:val="center"/>
              <w:rPr>
                <w:rFonts w:ascii="Tahoma" w:hAnsi="Tahoma" w:cs="Tahoma"/>
                <w:color w:val="000000"/>
                <w:sz w:val="20"/>
                <w:szCs w:val="20"/>
              </w:rPr>
            </w:pPr>
            <w:r>
              <w:rPr>
                <w:rFonts w:ascii="Tahoma" w:hAnsi="Tahoma" w:cs="Tahoma"/>
                <w:color w:val="000000"/>
                <w:sz w:val="20"/>
                <w:szCs w:val="20"/>
              </w:rPr>
              <w:t>443</w:t>
            </w:r>
          </w:p>
        </w:tc>
        <w:tc>
          <w:tcPr>
            <w:tcW w:w="865" w:type="dxa"/>
            <w:tcBorders>
              <w:top w:val="single" w:color="auto" w:sz="4" w:space="0"/>
              <w:left w:val="single" w:color="auto" w:sz="4" w:space="0"/>
              <w:bottom w:val="single" w:color="auto" w:sz="4" w:space="0"/>
              <w:right w:val="single" w:color="auto" w:sz="4" w:space="0"/>
            </w:tcBorders>
            <w:noWrap/>
            <w:vAlign w:val="center"/>
          </w:tcPr>
          <w:p w14:paraId="5F1D6112">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0521EA5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shd w:val="clear" w:color="auto" w:fill="auto"/>
            <w:vAlign w:val="center"/>
          </w:tcPr>
          <w:p w14:paraId="01282703">
            <w:pPr>
              <w:spacing w:after="0" w:line="240" w:lineRule="auto"/>
              <w:jc w:val="center"/>
              <w:rPr>
                <w:rFonts w:ascii="Tahoma" w:hAnsi="Tahoma" w:cs="Tahoma"/>
                <w:color w:val="000000"/>
                <w:sz w:val="20"/>
                <w:szCs w:val="20"/>
              </w:rPr>
            </w:pPr>
            <w:r>
              <w:rPr>
                <w:rFonts w:ascii="Tahoma" w:hAnsi="Tahoma" w:cs="Tahoma"/>
                <w:color w:val="000000"/>
                <w:sz w:val="20"/>
                <w:szCs w:val="20"/>
              </w:rPr>
              <w:t>OXCARBAZEPINA (TIPO TRILEPTAL) 300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C6D46E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746CBB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201F3C9">
            <w:pPr>
              <w:spacing w:after="0" w:line="240" w:lineRule="auto"/>
              <w:jc w:val="center"/>
              <w:rPr>
                <w:rFonts w:ascii="Tahoma" w:hAnsi="Tahoma" w:cs="Tahoma"/>
                <w:color w:val="000000"/>
                <w:sz w:val="20"/>
                <w:szCs w:val="20"/>
              </w:rPr>
            </w:pPr>
          </w:p>
        </w:tc>
      </w:tr>
      <w:tr w14:paraId="66CE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D2979D7">
            <w:pPr>
              <w:spacing w:after="0" w:line="240" w:lineRule="auto"/>
              <w:jc w:val="center"/>
              <w:rPr>
                <w:rFonts w:ascii="Tahoma" w:hAnsi="Tahoma" w:cs="Tahoma"/>
                <w:color w:val="000000"/>
                <w:sz w:val="20"/>
                <w:szCs w:val="20"/>
              </w:rPr>
            </w:pPr>
            <w:r>
              <w:rPr>
                <w:rFonts w:ascii="Tahoma" w:hAnsi="Tahoma" w:cs="Tahoma"/>
                <w:color w:val="000000"/>
                <w:sz w:val="20"/>
                <w:szCs w:val="20"/>
              </w:rPr>
              <w:t>444</w:t>
            </w:r>
          </w:p>
        </w:tc>
        <w:tc>
          <w:tcPr>
            <w:tcW w:w="865" w:type="dxa"/>
            <w:tcBorders>
              <w:top w:val="single" w:color="auto" w:sz="4" w:space="0"/>
              <w:left w:val="single" w:color="auto" w:sz="4" w:space="0"/>
              <w:bottom w:val="single" w:color="auto" w:sz="4" w:space="0"/>
              <w:right w:val="single" w:color="auto" w:sz="4" w:space="0"/>
            </w:tcBorders>
            <w:noWrap/>
            <w:vAlign w:val="center"/>
          </w:tcPr>
          <w:p w14:paraId="6B3416C1">
            <w:pPr>
              <w:spacing w:after="0" w:line="240" w:lineRule="auto"/>
              <w:jc w:val="center"/>
              <w:rPr>
                <w:rFonts w:ascii="Tahoma" w:hAnsi="Tahoma" w:cs="Tahoma"/>
                <w:color w:val="000000"/>
                <w:sz w:val="20"/>
                <w:szCs w:val="20"/>
              </w:rPr>
            </w:pPr>
            <w:r>
              <w:rPr>
                <w:rFonts w:ascii="Tahoma" w:hAnsi="Tahoma" w:cs="Tahoma"/>
                <w:color w:val="000000"/>
                <w:sz w:val="20"/>
                <w:szCs w:val="20"/>
              </w:rPr>
              <w:t>1.080</w:t>
            </w:r>
          </w:p>
        </w:tc>
        <w:tc>
          <w:tcPr>
            <w:tcW w:w="665" w:type="dxa"/>
            <w:tcBorders>
              <w:top w:val="single" w:color="auto" w:sz="4" w:space="0"/>
              <w:left w:val="single" w:color="auto" w:sz="4" w:space="0"/>
              <w:bottom w:val="single" w:color="auto" w:sz="4" w:space="0"/>
              <w:right w:val="single" w:color="auto" w:sz="4" w:space="0"/>
            </w:tcBorders>
            <w:noWrap/>
            <w:vAlign w:val="center"/>
          </w:tcPr>
          <w:p w14:paraId="4859C87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shd w:val="clear" w:color="auto" w:fill="auto"/>
            <w:vAlign w:val="center"/>
          </w:tcPr>
          <w:p w14:paraId="376BB1A1">
            <w:pPr>
              <w:spacing w:after="0" w:line="240" w:lineRule="auto"/>
              <w:jc w:val="center"/>
              <w:rPr>
                <w:rFonts w:ascii="Tahoma" w:hAnsi="Tahoma" w:cs="Tahoma"/>
                <w:color w:val="000000"/>
                <w:sz w:val="20"/>
                <w:szCs w:val="20"/>
              </w:rPr>
            </w:pPr>
            <w:r>
              <w:rPr>
                <w:rFonts w:ascii="Tahoma" w:hAnsi="Tahoma" w:cs="Tahoma"/>
                <w:color w:val="000000"/>
                <w:sz w:val="20"/>
                <w:szCs w:val="20"/>
              </w:rPr>
              <w:t>OXCARBAZEPINA (TIPO TRILEPTAL) 600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398A3CC3">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749E56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38F33F3F">
            <w:pPr>
              <w:spacing w:after="0" w:line="240" w:lineRule="auto"/>
              <w:jc w:val="center"/>
              <w:rPr>
                <w:rFonts w:ascii="Tahoma" w:hAnsi="Tahoma" w:cs="Tahoma"/>
                <w:color w:val="000000"/>
                <w:sz w:val="20"/>
                <w:szCs w:val="20"/>
              </w:rPr>
            </w:pPr>
          </w:p>
        </w:tc>
      </w:tr>
      <w:tr w14:paraId="59AC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AD4B740">
            <w:pPr>
              <w:spacing w:after="0" w:line="240" w:lineRule="auto"/>
              <w:jc w:val="center"/>
              <w:rPr>
                <w:rFonts w:ascii="Tahoma" w:hAnsi="Tahoma" w:cs="Tahoma"/>
                <w:color w:val="000000"/>
                <w:sz w:val="20"/>
                <w:szCs w:val="20"/>
              </w:rPr>
            </w:pPr>
            <w:r>
              <w:rPr>
                <w:rFonts w:ascii="Tahoma" w:hAnsi="Tahoma" w:cs="Tahoma"/>
                <w:color w:val="000000"/>
                <w:sz w:val="20"/>
                <w:szCs w:val="20"/>
              </w:rPr>
              <w:t>445</w:t>
            </w:r>
          </w:p>
        </w:tc>
        <w:tc>
          <w:tcPr>
            <w:tcW w:w="865" w:type="dxa"/>
            <w:tcBorders>
              <w:top w:val="single" w:color="auto" w:sz="4" w:space="0"/>
              <w:left w:val="single" w:color="auto" w:sz="4" w:space="0"/>
              <w:bottom w:val="single" w:color="auto" w:sz="4" w:space="0"/>
              <w:right w:val="single" w:color="auto" w:sz="4" w:space="0"/>
            </w:tcBorders>
            <w:noWrap/>
            <w:vAlign w:val="center"/>
          </w:tcPr>
          <w:p w14:paraId="1D86D3F7">
            <w:pPr>
              <w:spacing w:after="0" w:line="240" w:lineRule="auto"/>
              <w:jc w:val="center"/>
              <w:rPr>
                <w:rFonts w:ascii="Tahoma" w:hAnsi="Tahoma" w:cs="Tahoma"/>
                <w:color w:val="000000"/>
                <w:sz w:val="20"/>
                <w:szCs w:val="20"/>
              </w:rPr>
            </w:pPr>
            <w:r>
              <w:rPr>
                <w:rFonts w:ascii="Tahoma" w:hAnsi="Tahoma" w:cs="Tahoma"/>
                <w:color w:val="000000"/>
                <w:sz w:val="20"/>
                <w:szCs w:val="20"/>
              </w:rPr>
              <w:t>1.080</w:t>
            </w:r>
          </w:p>
        </w:tc>
        <w:tc>
          <w:tcPr>
            <w:tcW w:w="665" w:type="dxa"/>
            <w:tcBorders>
              <w:top w:val="single" w:color="auto" w:sz="4" w:space="0"/>
              <w:left w:val="single" w:color="auto" w:sz="4" w:space="0"/>
              <w:bottom w:val="single" w:color="auto" w:sz="4" w:space="0"/>
              <w:right w:val="single" w:color="auto" w:sz="4" w:space="0"/>
            </w:tcBorders>
            <w:noWrap/>
            <w:vAlign w:val="center"/>
          </w:tcPr>
          <w:p w14:paraId="587E69A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4A8B525">
            <w:pPr>
              <w:spacing w:after="0" w:line="240" w:lineRule="auto"/>
              <w:jc w:val="center"/>
              <w:rPr>
                <w:rFonts w:ascii="Tahoma" w:hAnsi="Tahoma" w:cs="Tahoma"/>
                <w:color w:val="000000"/>
                <w:sz w:val="20"/>
                <w:szCs w:val="20"/>
              </w:rPr>
            </w:pPr>
            <w:r>
              <w:rPr>
                <w:rFonts w:ascii="Tahoma" w:hAnsi="Tahoma" w:cs="Tahoma"/>
                <w:color w:val="000000"/>
                <w:sz w:val="20"/>
                <w:szCs w:val="20"/>
              </w:rPr>
              <w:t>TRIMETAZIDINA DICLORIDRATO, CONCENTRAÇÃO: 35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5739EEC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48969A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6A7426D">
            <w:pPr>
              <w:spacing w:after="0" w:line="240" w:lineRule="auto"/>
              <w:jc w:val="center"/>
              <w:rPr>
                <w:rFonts w:ascii="Tahoma" w:hAnsi="Tahoma" w:cs="Tahoma"/>
                <w:color w:val="000000"/>
                <w:sz w:val="20"/>
                <w:szCs w:val="20"/>
              </w:rPr>
            </w:pPr>
          </w:p>
        </w:tc>
      </w:tr>
      <w:tr w14:paraId="4D5B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9A5230E">
            <w:pPr>
              <w:spacing w:after="0" w:line="240" w:lineRule="auto"/>
              <w:jc w:val="center"/>
              <w:rPr>
                <w:rFonts w:ascii="Tahoma" w:hAnsi="Tahoma" w:cs="Tahoma"/>
                <w:color w:val="000000"/>
                <w:sz w:val="20"/>
                <w:szCs w:val="20"/>
              </w:rPr>
            </w:pPr>
            <w:r>
              <w:rPr>
                <w:rFonts w:ascii="Tahoma" w:hAnsi="Tahoma" w:cs="Tahoma"/>
                <w:color w:val="000000"/>
                <w:sz w:val="20"/>
                <w:szCs w:val="20"/>
              </w:rPr>
              <w:t>446</w:t>
            </w:r>
          </w:p>
        </w:tc>
        <w:tc>
          <w:tcPr>
            <w:tcW w:w="865" w:type="dxa"/>
            <w:tcBorders>
              <w:top w:val="single" w:color="auto" w:sz="4" w:space="0"/>
              <w:left w:val="single" w:color="auto" w:sz="4" w:space="0"/>
              <w:bottom w:val="single" w:color="auto" w:sz="4" w:space="0"/>
              <w:right w:val="single" w:color="auto" w:sz="4" w:space="0"/>
            </w:tcBorders>
            <w:noWrap/>
            <w:vAlign w:val="center"/>
          </w:tcPr>
          <w:p w14:paraId="0F3E9BFE">
            <w:pPr>
              <w:spacing w:after="0" w:line="240" w:lineRule="auto"/>
              <w:jc w:val="center"/>
              <w:rPr>
                <w:rFonts w:ascii="Tahoma" w:hAnsi="Tahoma" w:cs="Tahoma"/>
                <w:color w:val="000000"/>
                <w:sz w:val="20"/>
                <w:szCs w:val="20"/>
              </w:rPr>
            </w:pPr>
            <w:r>
              <w:rPr>
                <w:rFonts w:ascii="Tahoma" w:hAnsi="Tahoma" w:cs="Tahoma"/>
                <w:color w:val="000000"/>
                <w:sz w:val="20"/>
                <w:szCs w:val="20"/>
              </w:rPr>
              <w:t>225</w:t>
            </w:r>
          </w:p>
        </w:tc>
        <w:tc>
          <w:tcPr>
            <w:tcW w:w="665" w:type="dxa"/>
            <w:tcBorders>
              <w:top w:val="single" w:color="auto" w:sz="4" w:space="0"/>
              <w:left w:val="single" w:color="auto" w:sz="4" w:space="0"/>
              <w:bottom w:val="single" w:color="auto" w:sz="4" w:space="0"/>
              <w:right w:val="single" w:color="auto" w:sz="4" w:space="0"/>
            </w:tcBorders>
            <w:noWrap/>
            <w:vAlign w:val="center"/>
          </w:tcPr>
          <w:p w14:paraId="6FF312D2">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5B26014B">
            <w:pPr>
              <w:spacing w:after="0" w:line="240" w:lineRule="auto"/>
              <w:jc w:val="center"/>
              <w:rPr>
                <w:rFonts w:ascii="Tahoma" w:hAnsi="Tahoma" w:cs="Tahoma"/>
                <w:color w:val="000000"/>
                <w:sz w:val="20"/>
                <w:szCs w:val="20"/>
              </w:rPr>
            </w:pPr>
            <w:r>
              <w:rPr>
                <w:rFonts w:ascii="Tahoma" w:hAnsi="Tahoma" w:cs="Tahoma"/>
                <w:color w:val="000000"/>
                <w:sz w:val="20"/>
                <w:szCs w:val="20"/>
              </w:rPr>
              <w:t>UMECLIDÍNIO BROMETO, COMPOSIÇÃO: ASSOCIADO AO TRIFENATATO DE VILANTEROL, CONCENTRAÇÃO: 62,5 MCG/DOSE + 25 MCG/DOSE, FORMA FARMACÊUTICA: PÓ INALANTE, ADICIONAL: COM INALADOR 30 DOSES</w:t>
            </w:r>
          </w:p>
        </w:tc>
        <w:tc>
          <w:tcPr>
            <w:tcW w:w="993" w:type="dxa"/>
            <w:tcBorders>
              <w:top w:val="single" w:color="auto" w:sz="4" w:space="0"/>
              <w:left w:val="single" w:color="auto" w:sz="4" w:space="0"/>
              <w:bottom w:val="single" w:color="auto" w:sz="4" w:space="0"/>
              <w:right w:val="single" w:color="auto" w:sz="4" w:space="0"/>
            </w:tcBorders>
            <w:noWrap/>
            <w:vAlign w:val="center"/>
          </w:tcPr>
          <w:p w14:paraId="5C0C6F9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421C96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F391EB4">
            <w:pPr>
              <w:spacing w:after="0" w:line="240" w:lineRule="auto"/>
              <w:jc w:val="center"/>
              <w:rPr>
                <w:rFonts w:ascii="Tahoma" w:hAnsi="Tahoma" w:cs="Tahoma"/>
                <w:color w:val="000000"/>
                <w:sz w:val="20"/>
                <w:szCs w:val="20"/>
              </w:rPr>
            </w:pPr>
          </w:p>
        </w:tc>
      </w:tr>
      <w:tr w14:paraId="2A01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9417485">
            <w:pPr>
              <w:spacing w:after="0" w:line="240" w:lineRule="auto"/>
              <w:jc w:val="center"/>
              <w:rPr>
                <w:rFonts w:ascii="Tahoma" w:hAnsi="Tahoma" w:cs="Tahoma"/>
                <w:color w:val="000000"/>
                <w:sz w:val="20"/>
                <w:szCs w:val="20"/>
              </w:rPr>
            </w:pPr>
            <w:r>
              <w:rPr>
                <w:rFonts w:ascii="Tahoma" w:hAnsi="Tahoma" w:cs="Tahoma"/>
                <w:color w:val="000000"/>
                <w:sz w:val="20"/>
                <w:szCs w:val="20"/>
              </w:rPr>
              <w:t>447</w:t>
            </w:r>
          </w:p>
        </w:tc>
        <w:tc>
          <w:tcPr>
            <w:tcW w:w="865" w:type="dxa"/>
            <w:tcBorders>
              <w:top w:val="single" w:color="auto" w:sz="4" w:space="0"/>
              <w:left w:val="single" w:color="auto" w:sz="4" w:space="0"/>
              <w:bottom w:val="single" w:color="auto" w:sz="4" w:space="0"/>
              <w:right w:val="single" w:color="auto" w:sz="4" w:space="0"/>
            </w:tcBorders>
            <w:noWrap/>
            <w:vAlign w:val="center"/>
          </w:tcPr>
          <w:p w14:paraId="3F1FE6FC">
            <w:pPr>
              <w:spacing w:after="0" w:line="240" w:lineRule="auto"/>
              <w:jc w:val="center"/>
              <w:rPr>
                <w:rFonts w:ascii="Tahoma" w:hAnsi="Tahoma" w:cs="Tahoma"/>
                <w:color w:val="000000"/>
                <w:sz w:val="20"/>
                <w:szCs w:val="20"/>
              </w:rPr>
            </w:pPr>
            <w:r>
              <w:rPr>
                <w:rFonts w:ascii="Tahoma" w:hAnsi="Tahoma" w:cs="Tahoma"/>
                <w:color w:val="000000"/>
                <w:sz w:val="20"/>
                <w:szCs w:val="20"/>
              </w:rPr>
              <w:t>6.750</w:t>
            </w:r>
          </w:p>
        </w:tc>
        <w:tc>
          <w:tcPr>
            <w:tcW w:w="665" w:type="dxa"/>
            <w:tcBorders>
              <w:top w:val="single" w:color="auto" w:sz="4" w:space="0"/>
              <w:left w:val="single" w:color="auto" w:sz="4" w:space="0"/>
              <w:bottom w:val="single" w:color="auto" w:sz="4" w:space="0"/>
              <w:right w:val="single" w:color="auto" w:sz="4" w:space="0"/>
            </w:tcBorders>
            <w:noWrap/>
            <w:vAlign w:val="center"/>
          </w:tcPr>
          <w:p w14:paraId="45ED3520">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499" w:type="dxa"/>
            <w:tcBorders>
              <w:top w:val="single" w:color="auto" w:sz="4" w:space="0"/>
              <w:left w:val="single" w:color="auto" w:sz="4" w:space="0"/>
              <w:bottom w:val="single" w:color="auto" w:sz="4" w:space="0"/>
              <w:right w:val="single" w:color="auto" w:sz="4" w:space="0"/>
            </w:tcBorders>
            <w:vAlign w:val="center"/>
          </w:tcPr>
          <w:p w14:paraId="381BF5D3">
            <w:pPr>
              <w:spacing w:after="0" w:line="240" w:lineRule="auto"/>
              <w:jc w:val="center"/>
              <w:rPr>
                <w:rFonts w:ascii="Tahoma" w:hAnsi="Tahoma" w:cs="Tahoma"/>
                <w:color w:val="000000"/>
                <w:sz w:val="20"/>
                <w:szCs w:val="20"/>
              </w:rPr>
            </w:pPr>
            <w:r>
              <w:rPr>
                <w:rFonts w:ascii="Tahoma" w:hAnsi="Tahoma" w:cs="Tahoma"/>
                <w:color w:val="000000"/>
                <w:sz w:val="20"/>
                <w:szCs w:val="20"/>
              </w:rPr>
              <w:t>VALPROATO DE SÓDIO, CONCENTRAÇÃO: 50 MG/ML, FORMA FARMACÊUTICA: XAROPE FR 100 ML</w:t>
            </w:r>
          </w:p>
        </w:tc>
        <w:tc>
          <w:tcPr>
            <w:tcW w:w="993" w:type="dxa"/>
            <w:tcBorders>
              <w:top w:val="single" w:color="auto" w:sz="4" w:space="0"/>
              <w:left w:val="single" w:color="auto" w:sz="4" w:space="0"/>
              <w:bottom w:val="single" w:color="auto" w:sz="4" w:space="0"/>
              <w:right w:val="single" w:color="auto" w:sz="4" w:space="0"/>
            </w:tcBorders>
            <w:noWrap/>
            <w:vAlign w:val="center"/>
          </w:tcPr>
          <w:p w14:paraId="23B27A6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10E26E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6F6ED7D">
            <w:pPr>
              <w:spacing w:after="0" w:line="240" w:lineRule="auto"/>
              <w:jc w:val="center"/>
              <w:rPr>
                <w:rFonts w:ascii="Tahoma" w:hAnsi="Tahoma" w:cs="Tahoma"/>
                <w:color w:val="000000"/>
                <w:sz w:val="20"/>
                <w:szCs w:val="20"/>
              </w:rPr>
            </w:pPr>
          </w:p>
        </w:tc>
      </w:tr>
      <w:tr w14:paraId="519E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23548FF">
            <w:pPr>
              <w:spacing w:after="0" w:line="240" w:lineRule="auto"/>
              <w:jc w:val="center"/>
              <w:rPr>
                <w:rFonts w:ascii="Tahoma" w:hAnsi="Tahoma" w:cs="Tahoma"/>
                <w:color w:val="000000"/>
                <w:sz w:val="20"/>
                <w:szCs w:val="20"/>
              </w:rPr>
            </w:pPr>
            <w:r>
              <w:rPr>
                <w:rFonts w:ascii="Tahoma" w:hAnsi="Tahoma" w:cs="Tahoma"/>
                <w:color w:val="000000"/>
                <w:sz w:val="20"/>
                <w:szCs w:val="20"/>
              </w:rPr>
              <w:t>448</w:t>
            </w:r>
          </w:p>
        </w:tc>
        <w:tc>
          <w:tcPr>
            <w:tcW w:w="865" w:type="dxa"/>
            <w:tcBorders>
              <w:top w:val="single" w:color="auto" w:sz="4" w:space="0"/>
              <w:left w:val="single" w:color="auto" w:sz="4" w:space="0"/>
              <w:bottom w:val="single" w:color="auto" w:sz="4" w:space="0"/>
              <w:right w:val="single" w:color="auto" w:sz="4" w:space="0"/>
            </w:tcBorders>
            <w:noWrap/>
            <w:vAlign w:val="center"/>
          </w:tcPr>
          <w:p w14:paraId="713E1987">
            <w:pPr>
              <w:spacing w:after="0" w:line="240" w:lineRule="auto"/>
              <w:jc w:val="center"/>
              <w:rPr>
                <w:rFonts w:ascii="Tahoma" w:hAnsi="Tahoma" w:cs="Tahoma"/>
                <w:color w:val="000000"/>
                <w:sz w:val="20"/>
                <w:szCs w:val="20"/>
              </w:rPr>
            </w:pPr>
            <w:r>
              <w:rPr>
                <w:rFonts w:ascii="Tahoma" w:hAnsi="Tahoma" w:cs="Tahoma"/>
                <w:color w:val="000000"/>
                <w:sz w:val="20"/>
                <w:szCs w:val="20"/>
              </w:rPr>
              <w:t>918</w:t>
            </w:r>
          </w:p>
        </w:tc>
        <w:tc>
          <w:tcPr>
            <w:tcW w:w="665" w:type="dxa"/>
            <w:tcBorders>
              <w:top w:val="single" w:color="auto" w:sz="4" w:space="0"/>
              <w:left w:val="single" w:color="auto" w:sz="4" w:space="0"/>
              <w:bottom w:val="single" w:color="auto" w:sz="4" w:space="0"/>
              <w:right w:val="single" w:color="auto" w:sz="4" w:space="0"/>
            </w:tcBorders>
            <w:noWrap/>
            <w:vAlign w:val="center"/>
          </w:tcPr>
          <w:p w14:paraId="76664767">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499" w:type="dxa"/>
            <w:tcBorders>
              <w:top w:val="single" w:color="auto" w:sz="4" w:space="0"/>
              <w:left w:val="single" w:color="auto" w:sz="4" w:space="0"/>
              <w:bottom w:val="single" w:color="auto" w:sz="4" w:space="0"/>
              <w:right w:val="single" w:color="auto" w:sz="4" w:space="0"/>
            </w:tcBorders>
            <w:vAlign w:val="center"/>
          </w:tcPr>
          <w:p w14:paraId="4CCE21E5">
            <w:pPr>
              <w:spacing w:after="0" w:line="240" w:lineRule="auto"/>
              <w:jc w:val="center"/>
              <w:rPr>
                <w:rFonts w:ascii="Tahoma" w:hAnsi="Tahoma" w:cs="Tahoma"/>
                <w:color w:val="000000"/>
                <w:sz w:val="20"/>
                <w:szCs w:val="20"/>
              </w:rPr>
            </w:pPr>
            <w:r>
              <w:rPr>
                <w:rFonts w:ascii="Tahoma" w:hAnsi="Tahoma" w:cs="Tahoma"/>
                <w:color w:val="000000"/>
                <w:sz w:val="20"/>
                <w:szCs w:val="20"/>
              </w:rPr>
              <w:t>VALSARTANA, COMPOSIÇÃO: ASSOCIADO AO SACUBITRIL, CONCENTRAÇÃO:103 MG +97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AF7223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5E756AB">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66F49FAE">
            <w:pPr>
              <w:spacing w:after="0" w:line="240" w:lineRule="auto"/>
              <w:jc w:val="center"/>
              <w:rPr>
                <w:rFonts w:ascii="Tahoma" w:hAnsi="Tahoma" w:cs="Tahoma"/>
                <w:color w:val="000000"/>
                <w:sz w:val="20"/>
                <w:szCs w:val="20"/>
              </w:rPr>
            </w:pPr>
          </w:p>
        </w:tc>
      </w:tr>
      <w:tr w14:paraId="04B9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5359672">
            <w:pPr>
              <w:spacing w:after="0" w:line="240" w:lineRule="auto"/>
              <w:jc w:val="center"/>
              <w:rPr>
                <w:rFonts w:ascii="Tahoma" w:hAnsi="Tahoma" w:cs="Tahoma"/>
                <w:color w:val="000000"/>
                <w:sz w:val="20"/>
                <w:szCs w:val="20"/>
              </w:rPr>
            </w:pPr>
            <w:r>
              <w:rPr>
                <w:rFonts w:ascii="Tahoma" w:hAnsi="Tahoma" w:cs="Tahoma"/>
                <w:color w:val="000000"/>
                <w:sz w:val="20"/>
                <w:szCs w:val="20"/>
              </w:rPr>
              <w:t>449</w:t>
            </w:r>
          </w:p>
        </w:tc>
        <w:tc>
          <w:tcPr>
            <w:tcW w:w="865" w:type="dxa"/>
            <w:tcBorders>
              <w:top w:val="single" w:color="auto" w:sz="4" w:space="0"/>
              <w:left w:val="single" w:color="auto" w:sz="4" w:space="0"/>
              <w:bottom w:val="single" w:color="auto" w:sz="4" w:space="0"/>
              <w:right w:val="single" w:color="auto" w:sz="4" w:space="0"/>
            </w:tcBorders>
            <w:noWrap/>
            <w:vAlign w:val="center"/>
          </w:tcPr>
          <w:p w14:paraId="03D981B6">
            <w:pPr>
              <w:spacing w:after="0" w:line="240" w:lineRule="auto"/>
              <w:jc w:val="center"/>
              <w:rPr>
                <w:rFonts w:ascii="Tahoma" w:hAnsi="Tahoma" w:cs="Tahoma"/>
                <w:color w:val="000000"/>
                <w:sz w:val="20"/>
                <w:szCs w:val="20"/>
              </w:rPr>
            </w:pPr>
            <w:r>
              <w:rPr>
                <w:rFonts w:ascii="Tahoma" w:hAnsi="Tahoma" w:cs="Tahoma"/>
                <w:color w:val="000000"/>
                <w:sz w:val="20"/>
                <w:szCs w:val="20"/>
              </w:rPr>
              <w:t>17.820</w:t>
            </w:r>
          </w:p>
        </w:tc>
        <w:tc>
          <w:tcPr>
            <w:tcW w:w="665" w:type="dxa"/>
            <w:tcBorders>
              <w:top w:val="single" w:color="auto" w:sz="4" w:space="0"/>
              <w:left w:val="single" w:color="auto" w:sz="4" w:space="0"/>
              <w:bottom w:val="single" w:color="auto" w:sz="4" w:space="0"/>
              <w:right w:val="single" w:color="auto" w:sz="4" w:space="0"/>
            </w:tcBorders>
            <w:noWrap/>
            <w:vAlign w:val="center"/>
          </w:tcPr>
          <w:p w14:paraId="4A51E4F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2CA3E0F">
            <w:pPr>
              <w:spacing w:after="0" w:line="240" w:lineRule="auto"/>
              <w:jc w:val="center"/>
              <w:rPr>
                <w:rFonts w:ascii="Tahoma" w:hAnsi="Tahoma" w:cs="Tahoma"/>
                <w:color w:val="000000"/>
                <w:sz w:val="20"/>
                <w:szCs w:val="20"/>
              </w:rPr>
            </w:pPr>
            <w:r>
              <w:rPr>
                <w:rFonts w:ascii="Tahoma" w:hAnsi="Tahoma" w:cs="Tahoma"/>
                <w:color w:val="000000"/>
                <w:sz w:val="20"/>
                <w:szCs w:val="20"/>
              </w:rPr>
              <w:t>VALSARTANA, COMPOSIÇÃO: ASSOCIADO AO SACUBITRIL, CONCENTRAÇÃO: 26 MG + 24 MG</w:t>
            </w:r>
          </w:p>
        </w:tc>
        <w:tc>
          <w:tcPr>
            <w:tcW w:w="993" w:type="dxa"/>
            <w:tcBorders>
              <w:top w:val="single" w:color="auto" w:sz="4" w:space="0"/>
              <w:left w:val="single" w:color="auto" w:sz="4" w:space="0"/>
              <w:bottom w:val="single" w:color="auto" w:sz="4" w:space="0"/>
              <w:right w:val="single" w:color="auto" w:sz="4" w:space="0"/>
            </w:tcBorders>
            <w:noWrap/>
            <w:vAlign w:val="center"/>
          </w:tcPr>
          <w:p w14:paraId="63BBAD39">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1F15380">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21D2FA4">
            <w:pPr>
              <w:spacing w:after="0" w:line="240" w:lineRule="auto"/>
              <w:jc w:val="center"/>
              <w:rPr>
                <w:rFonts w:ascii="Tahoma" w:hAnsi="Tahoma" w:cs="Tahoma"/>
                <w:color w:val="000000"/>
                <w:sz w:val="20"/>
                <w:szCs w:val="20"/>
              </w:rPr>
            </w:pPr>
          </w:p>
        </w:tc>
      </w:tr>
      <w:tr w14:paraId="178B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8B49ABE">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865" w:type="dxa"/>
            <w:tcBorders>
              <w:top w:val="single" w:color="auto" w:sz="4" w:space="0"/>
              <w:left w:val="single" w:color="auto" w:sz="4" w:space="0"/>
              <w:bottom w:val="single" w:color="auto" w:sz="4" w:space="0"/>
              <w:right w:val="single" w:color="auto" w:sz="4" w:space="0"/>
            </w:tcBorders>
            <w:noWrap/>
            <w:vAlign w:val="center"/>
          </w:tcPr>
          <w:p w14:paraId="23A1611D">
            <w:pPr>
              <w:spacing w:after="0" w:line="240" w:lineRule="auto"/>
              <w:jc w:val="center"/>
              <w:rPr>
                <w:rFonts w:ascii="Tahoma" w:hAnsi="Tahoma" w:cs="Tahoma"/>
                <w:color w:val="000000"/>
                <w:sz w:val="20"/>
                <w:szCs w:val="20"/>
              </w:rPr>
            </w:pPr>
            <w:r>
              <w:rPr>
                <w:rFonts w:ascii="Tahoma" w:hAnsi="Tahoma" w:cs="Tahoma"/>
                <w:color w:val="000000"/>
                <w:sz w:val="20"/>
                <w:szCs w:val="20"/>
              </w:rPr>
              <w:t>5.400</w:t>
            </w:r>
          </w:p>
        </w:tc>
        <w:tc>
          <w:tcPr>
            <w:tcW w:w="665" w:type="dxa"/>
            <w:tcBorders>
              <w:top w:val="single" w:color="auto" w:sz="4" w:space="0"/>
              <w:left w:val="single" w:color="auto" w:sz="4" w:space="0"/>
              <w:bottom w:val="single" w:color="auto" w:sz="4" w:space="0"/>
              <w:right w:val="single" w:color="auto" w:sz="4" w:space="0"/>
            </w:tcBorders>
            <w:noWrap/>
            <w:vAlign w:val="center"/>
          </w:tcPr>
          <w:p w14:paraId="0117533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6DFB82C">
            <w:pPr>
              <w:spacing w:after="0" w:line="240" w:lineRule="auto"/>
              <w:jc w:val="center"/>
              <w:rPr>
                <w:rFonts w:ascii="Tahoma" w:hAnsi="Tahoma" w:cs="Tahoma"/>
                <w:color w:val="000000"/>
                <w:sz w:val="20"/>
                <w:szCs w:val="20"/>
              </w:rPr>
            </w:pPr>
            <w:r>
              <w:rPr>
                <w:rFonts w:ascii="Tahoma" w:hAnsi="Tahoma" w:cs="Tahoma"/>
                <w:color w:val="000000"/>
                <w:sz w:val="20"/>
                <w:szCs w:val="20"/>
              </w:rPr>
              <w:t>VALSARTANA, COMPOSIÇÃO: ASSOCIADO AO SACUBITRIL, CONCENTRAÇÃO: 51 MG + 49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FA9585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EAFA7DA">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3C7155C">
            <w:pPr>
              <w:spacing w:after="0" w:line="240" w:lineRule="auto"/>
              <w:jc w:val="center"/>
              <w:rPr>
                <w:rFonts w:ascii="Tahoma" w:hAnsi="Tahoma" w:cs="Tahoma"/>
                <w:color w:val="000000"/>
                <w:sz w:val="20"/>
                <w:szCs w:val="20"/>
              </w:rPr>
            </w:pPr>
          </w:p>
        </w:tc>
      </w:tr>
      <w:tr w14:paraId="03A7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57BA7DD">
            <w:pPr>
              <w:spacing w:after="0" w:line="240" w:lineRule="auto"/>
              <w:jc w:val="center"/>
              <w:rPr>
                <w:rFonts w:ascii="Tahoma" w:hAnsi="Tahoma" w:cs="Tahoma"/>
                <w:color w:val="000000"/>
                <w:sz w:val="20"/>
                <w:szCs w:val="20"/>
              </w:rPr>
            </w:pPr>
            <w:r>
              <w:rPr>
                <w:rFonts w:ascii="Tahoma" w:hAnsi="Tahoma" w:cs="Tahoma"/>
                <w:color w:val="000000"/>
                <w:sz w:val="20"/>
                <w:szCs w:val="20"/>
              </w:rPr>
              <w:t>451</w:t>
            </w:r>
          </w:p>
        </w:tc>
        <w:tc>
          <w:tcPr>
            <w:tcW w:w="865" w:type="dxa"/>
            <w:tcBorders>
              <w:top w:val="single" w:color="auto" w:sz="4" w:space="0"/>
              <w:left w:val="single" w:color="auto" w:sz="4" w:space="0"/>
              <w:bottom w:val="single" w:color="auto" w:sz="4" w:space="0"/>
              <w:right w:val="single" w:color="auto" w:sz="4" w:space="0"/>
            </w:tcBorders>
            <w:noWrap/>
            <w:vAlign w:val="center"/>
          </w:tcPr>
          <w:p w14:paraId="03E3AB98">
            <w:pPr>
              <w:spacing w:after="0" w:line="240" w:lineRule="auto"/>
              <w:jc w:val="center"/>
              <w:rPr>
                <w:rFonts w:ascii="Tahoma" w:hAnsi="Tahoma" w:cs="Tahoma"/>
                <w:color w:val="000000"/>
                <w:sz w:val="20"/>
                <w:szCs w:val="20"/>
              </w:rPr>
            </w:pPr>
            <w:r>
              <w:rPr>
                <w:rFonts w:ascii="Tahoma" w:hAnsi="Tahoma" w:cs="Tahoma"/>
                <w:color w:val="000000"/>
                <w:sz w:val="20"/>
                <w:szCs w:val="20"/>
              </w:rPr>
              <w:t>135.000</w:t>
            </w:r>
          </w:p>
        </w:tc>
        <w:tc>
          <w:tcPr>
            <w:tcW w:w="665" w:type="dxa"/>
            <w:tcBorders>
              <w:top w:val="single" w:color="auto" w:sz="4" w:space="0"/>
              <w:left w:val="single" w:color="auto" w:sz="4" w:space="0"/>
              <w:bottom w:val="single" w:color="auto" w:sz="4" w:space="0"/>
              <w:right w:val="single" w:color="auto" w:sz="4" w:space="0"/>
            </w:tcBorders>
            <w:noWrap/>
            <w:vAlign w:val="center"/>
          </w:tcPr>
          <w:p w14:paraId="503AA5A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4F2FEA4">
            <w:pPr>
              <w:spacing w:after="0" w:line="240" w:lineRule="auto"/>
              <w:jc w:val="center"/>
              <w:rPr>
                <w:rFonts w:ascii="Tahoma" w:hAnsi="Tahoma" w:cs="Tahoma"/>
                <w:color w:val="000000"/>
                <w:sz w:val="20"/>
                <w:szCs w:val="20"/>
              </w:rPr>
            </w:pPr>
            <w:r>
              <w:rPr>
                <w:rFonts w:ascii="Tahoma" w:hAnsi="Tahoma" w:cs="Tahoma"/>
                <w:color w:val="000000"/>
                <w:sz w:val="20"/>
                <w:szCs w:val="20"/>
              </w:rPr>
              <w:t>VALSARTANA, DOSAGEM: 160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91FD224">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4CD6C9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7CBE1EE">
            <w:pPr>
              <w:spacing w:after="0" w:line="240" w:lineRule="auto"/>
              <w:jc w:val="center"/>
              <w:rPr>
                <w:rFonts w:ascii="Tahoma" w:hAnsi="Tahoma" w:cs="Tahoma"/>
                <w:color w:val="000000"/>
                <w:sz w:val="20"/>
                <w:szCs w:val="20"/>
              </w:rPr>
            </w:pPr>
          </w:p>
        </w:tc>
      </w:tr>
      <w:tr w14:paraId="149E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02B138B">
            <w:pPr>
              <w:spacing w:after="0" w:line="240" w:lineRule="auto"/>
              <w:jc w:val="center"/>
              <w:rPr>
                <w:rFonts w:ascii="Tahoma" w:hAnsi="Tahoma" w:cs="Tahoma"/>
                <w:color w:val="000000"/>
                <w:sz w:val="20"/>
                <w:szCs w:val="20"/>
              </w:rPr>
            </w:pPr>
            <w:r>
              <w:rPr>
                <w:rFonts w:ascii="Tahoma" w:hAnsi="Tahoma" w:cs="Tahoma"/>
                <w:color w:val="000000"/>
                <w:sz w:val="20"/>
                <w:szCs w:val="20"/>
              </w:rPr>
              <w:t>452</w:t>
            </w:r>
          </w:p>
        </w:tc>
        <w:tc>
          <w:tcPr>
            <w:tcW w:w="865" w:type="dxa"/>
            <w:tcBorders>
              <w:top w:val="single" w:color="auto" w:sz="4" w:space="0"/>
              <w:left w:val="single" w:color="auto" w:sz="4" w:space="0"/>
              <w:bottom w:val="single" w:color="auto" w:sz="4" w:space="0"/>
              <w:right w:val="single" w:color="auto" w:sz="4" w:space="0"/>
            </w:tcBorders>
            <w:noWrap/>
            <w:vAlign w:val="center"/>
          </w:tcPr>
          <w:p w14:paraId="4F99A213">
            <w:pPr>
              <w:spacing w:after="0" w:line="240" w:lineRule="auto"/>
              <w:jc w:val="center"/>
              <w:rPr>
                <w:rFonts w:ascii="Tahoma" w:hAnsi="Tahoma" w:cs="Tahoma"/>
                <w:color w:val="000000"/>
                <w:sz w:val="20"/>
                <w:szCs w:val="20"/>
              </w:rPr>
            </w:pPr>
            <w:r>
              <w:rPr>
                <w:rFonts w:ascii="Tahoma" w:hAnsi="Tahoma" w:cs="Tahoma"/>
                <w:color w:val="000000"/>
                <w:sz w:val="20"/>
                <w:szCs w:val="20"/>
              </w:rPr>
              <w:t>47.250</w:t>
            </w:r>
          </w:p>
        </w:tc>
        <w:tc>
          <w:tcPr>
            <w:tcW w:w="665" w:type="dxa"/>
            <w:tcBorders>
              <w:top w:val="single" w:color="auto" w:sz="4" w:space="0"/>
              <w:left w:val="single" w:color="auto" w:sz="4" w:space="0"/>
              <w:bottom w:val="single" w:color="auto" w:sz="4" w:space="0"/>
              <w:right w:val="single" w:color="auto" w:sz="4" w:space="0"/>
            </w:tcBorders>
            <w:noWrap/>
            <w:vAlign w:val="center"/>
          </w:tcPr>
          <w:p w14:paraId="53EB7FE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0C979CD0">
            <w:pPr>
              <w:spacing w:after="0" w:line="240" w:lineRule="auto"/>
              <w:jc w:val="center"/>
              <w:rPr>
                <w:rFonts w:ascii="Tahoma" w:hAnsi="Tahoma" w:cs="Tahoma"/>
                <w:color w:val="000000"/>
                <w:sz w:val="20"/>
                <w:szCs w:val="20"/>
              </w:rPr>
            </w:pPr>
            <w:r>
              <w:rPr>
                <w:rFonts w:ascii="Tahoma" w:hAnsi="Tahoma" w:cs="Tahoma"/>
                <w:color w:val="000000"/>
                <w:sz w:val="20"/>
                <w:szCs w:val="20"/>
              </w:rPr>
              <w:t>VARFARINA SÓDICA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F6798C0">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45BD8A4">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4292CBB8">
            <w:pPr>
              <w:spacing w:after="0" w:line="240" w:lineRule="auto"/>
              <w:jc w:val="center"/>
              <w:rPr>
                <w:rFonts w:ascii="Tahoma" w:hAnsi="Tahoma" w:cs="Tahoma"/>
                <w:color w:val="000000"/>
                <w:sz w:val="20"/>
                <w:szCs w:val="20"/>
              </w:rPr>
            </w:pPr>
          </w:p>
        </w:tc>
      </w:tr>
      <w:tr w14:paraId="77F6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007CC64">
            <w:pPr>
              <w:spacing w:after="0" w:line="240" w:lineRule="auto"/>
              <w:jc w:val="center"/>
              <w:rPr>
                <w:rFonts w:ascii="Tahoma" w:hAnsi="Tahoma" w:cs="Tahoma"/>
                <w:color w:val="000000"/>
                <w:sz w:val="20"/>
                <w:szCs w:val="20"/>
              </w:rPr>
            </w:pPr>
            <w:r>
              <w:rPr>
                <w:rFonts w:ascii="Tahoma" w:hAnsi="Tahoma" w:cs="Tahoma"/>
                <w:color w:val="000000"/>
                <w:sz w:val="20"/>
                <w:szCs w:val="20"/>
              </w:rPr>
              <w:t>453</w:t>
            </w:r>
          </w:p>
        </w:tc>
        <w:tc>
          <w:tcPr>
            <w:tcW w:w="865" w:type="dxa"/>
            <w:tcBorders>
              <w:top w:val="single" w:color="auto" w:sz="4" w:space="0"/>
              <w:left w:val="single" w:color="auto" w:sz="4" w:space="0"/>
              <w:bottom w:val="single" w:color="auto" w:sz="4" w:space="0"/>
              <w:right w:val="single" w:color="auto" w:sz="4" w:space="0"/>
            </w:tcBorders>
            <w:noWrap/>
            <w:vAlign w:val="center"/>
          </w:tcPr>
          <w:p w14:paraId="1638D925">
            <w:pPr>
              <w:spacing w:after="0" w:line="240" w:lineRule="auto"/>
              <w:jc w:val="center"/>
              <w:rPr>
                <w:rFonts w:ascii="Tahoma" w:hAnsi="Tahoma" w:cs="Tahoma"/>
                <w:color w:val="000000"/>
                <w:sz w:val="20"/>
                <w:szCs w:val="20"/>
              </w:rPr>
            </w:pPr>
            <w:r>
              <w:rPr>
                <w:rFonts w:ascii="Tahoma" w:hAnsi="Tahoma" w:cs="Tahoma"/>
                <w:color w:val="000000"/>
                <w:sz w:val="20"/>
                <w:szCs w:val="20"/>
              </w:rPr>
              <w:t>5.940</w:t>
            </w:r>
          </w:p>
        </w:tc>
        <w:tc>
          <w:tcPr>
            <w:tcW w:w="665" w:type="dxa"/>
            <w:tcBorders>
              <w:top w:val="single" w:color="auto" w:sz="4" w:space="0"/>
              <w:left w:val="single" w:color="auto" w:sz="4" w:space="0"/>
              <w:bottom w:val="single" w:color="auto" w:sz="4" w:space="0"/>
              <w:right w:val="single" w:color="auto" w:sz="4" w:space="0"/>
            </w:tcBorders>
            <w:noWrap/>
            <w:vAlign w:val="center"/>
          </w:tcPr>
          <w:p w14:paraId="1DEF187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788B4827">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VENLAFAXINA CLORIDRATO 75 MG </w:t>
            </w:r>
          </w:p>
        </w:tc>
        <w:tc>
          <w:tcPr>
            <w:tcW w:w="993" w:type="dxa"/>
            <w:tcBorders>
              <w:top w:val="single" w:color="auto" w:sz="4" w:space="0"/>
              <w:left w:val="single" w:color="auto" w:sz="4" w:space="0"/>
              <w:bottom w:val="single" w:color="auto" w:sz="4" w:space="0"/>
              <w:right w:val="single" w:color="auto" w:sz="4" w:space="0"/>
            </w:tcBorders>
            <w:noWrap/>
            <w:vAlign w:val="center"/>
          </w:tcPr>
          <w:p w14:paraId="125BEAB8">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B4853B5">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0C02FCD">
            <w:pPr>
              <w:spacing w:after="0" w:line="240" w:lineRule="auto"/>
              <w:jc w:val="center"/>
              <w:rPr>
                <w:rFonts w:ascii="Tahoma" w:hAnsi="Tahoma" w:cs="Tahoma"/>
                <w:color w:val="000000"/>
                <w:sz w:val="20"/>
                <w:szCs w:val="20"/>
              </w:rPr>
            </w:pPr>
          </w:p>
        </w:tc>
      </w:tr>
      <w:tr w14:paraId="0340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00213C3">
            <w:pPr>
              <w:spacing w:after="0" w:line="240" w:lineRule="auto"/>
              <w:jc w:val="center"/>
              <w:rPr>
                <w:rFonts w:ascii="Tahoma" w:hAnsi="Tahoma" w:cs="Tahoma"/>
                <w:color w:val="000000"/>
                <w:sz w:val="20"/>
                <w:szCs w:val="20"/>
              </w:rPr>
            </w:pPr>
            <w:r>
              <w:rPr>
                <w:rFonts w:ascii="Tahoma" w:hAnsi="Tahoma" w:cs="Tahoma"/>
                <w:color w:val="000000"/>
                <w:sz w:val="20"/>
                <w:szCs w:val="20"/>
              </w:rPr>
              <w:t>454</w:t>
            </w:r>
          </w:p>
        </w:tc>
        <w:tc>
          <w:tcPr>
            <w:tcW w:w="865" w:type="dxa"/>
            <w:tcBorders>
              <w:top w:val="single" w:color="auto" w:sz="4" w:space="0"/>
              <w:left w:val="single" w:color="auto" w:sz="4" w:space="0"/>
              <w:bottom w:val="single" w:color="auto" w:sz="4" w:space="0"/>
              <w:right w:val="single" w:color="auto" w:sz="4" w:space="0"/>
            </w:tcBorders>
            <w:noWrap/>
            <w:vAlign w:val="center"/>
          </w:tcPr>
          <w:p w14:paraId="7ABD0BA9">
            <w:pPr>
              <w:spacing w:after="0" w:line="240" w:lineRule="auto"/>
              <w:jc w:val="center"/>
              <w:rPr>
                <w:rFonts w:ascii="Tahoma" w:hAnsi="Tahoma" w:cs="Tahoma"/>
                <w:color w:val="000000"/>
                <w:sz w:val="20"/>
                <w:szCs w:val="20"/>
              </w:rPr>
            </w:pPr>
            <w:r>
              <w:rPr>
                <w:rFonts w:ascii="Tahoma" w:hAnsi="Tahoma" w:cs="Tahoma"/>
                <w:color w:val="000000"/>
                <w:sz w:val="20"/>
                <w:szCs w:val="20"/>
              </w:rPr>
              <w:t>7.560</w:t>
            </w:r>
          </w:p>
        </w:tc>
        <w:tc>
          <w:tcPr>
            <w:tcW w:w="665" w:type="dxa"/>
            <w:tcBorders>
              <w:top w:val="single" w:color="auto" w:sz="4" w:space="0"/>
              <w:left w:val="single" w:color="auto" w:sz="4" w:space="0"/>
              <w:bottom w:val="single" w:color="auto" w:sz="4" w:space="0"/>
              <w:right w:val="single" w:color="auto" w:sz="4" w:space="0"/>
            </w:tcBorders>
            <w:noWrap/>
            <w:vAlign w:val="center"/>
          </w:tcPr>
          <w:p w14:paraId="41753AD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95F5266">
            <w:pPr>
              <w:spacing w:after="0" w:line="240" w:lineRule="auto"/>
              <w:jc w:val="center"/>
              <w:rPr>
                <w:rFonts w:ascii="Tahoma" w:hAnsi="Tahoma" w:cs="Tahoma"/>
                <w:color w:val="000000"/>
                <w:sz w:val="20"/>
                <w:szCs w:val="20"/>
              </w:rPr>
            </w:pPr>
            <w:r>
              <w:rPr>
                <w:rFonts w:ascii="Tahoma" w:hAnsi="Tahoma" w:cs="Tahoma"/>
                <w:color w:val="000000"/>
                <w:sz w:val="20"/>
                <w:szCs w:val="20"/>
              </w:rPr>
              <w:t>VENLAFAXINA, COMPOSIÇÃO: SAL CLORIDRATO, CONCENTRAÇÃO: 150 MG, APRESENTAÇÃO: LIBERAÇÃO CONTROLADA</w:t>
            </w:r>
          </w:p>
        </w:tc>
        <w:tc>
          <w:tcPr>
            <w:tcW w:w="993" w:type="dxa"/>
            <w:tcBorders>
              <w:top w:val="single" w:color="auto" w:sz="4" w:space="0"/>
              <w:left w:val="single" w:color="auto" w:sz="4" w:space="0"/>
              <w:bottom w:val="single" w:color="auto" w:sz="4" w:space="0"/>
              <w:right w:val="single" w:color="auto" w:sz="4" w:space="0"/>
            </w:tcBorders>
            <w:noWrap/>
            <w:vAlign w:val="center"/>
          </w:tcPr>
          <w:p w14:paraId="68E8FC67">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D27E418">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0E663D0C">
            <w:pPr>
              <w:spacing w:after="0" w:line="240" w:lineRule="auto"/>
              <w:jc w:val="center"/>
              <w:rPr>
                <w:rFonts w:ascii="Tahoma" w:hAnsi="Tahoma" w:cs="Tahoma"/>
                <w:color w:val="000000"/>
                <w:sz w:val="20"/>
                <w:szCs w:val="20"/>
              </w:rPr>
            </w:pPr>
          </w:p>
        </w:tc>
      </w:tr>
      <w:tr w14:paraId="42F0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0FBFE09">
            <w:pPr>
              <w:spacing w:after="0" w:line="240" w:lineRule="auto"/>
              <w:jc w:val="center"/>
              <w:rPr>
                <w:rFonts w:ascii="Tahoma" w:hAnsi="Tahoma" w:cs="Tahoma"/>
                <w:color w:val="000000"/>
                <w:sz w:val="20"/>
                <w:szCs w:val="20"/>
              </w:rPr>
            </w:pPr>
            <w:r>
              <w:rPr>
                <w:rFonts w:ascii="Tahoma" w:hAnsi="Tahoma" w:cs="Tahoma"/>
                <w:color w:val="000000"/>
                <w:sz w:val="20"/>
                <w:szCs w:val="20"/>
              </w:rPr>
              <w:t>455</w:t>
            </w:r>
          </w:p>
        </w:tc>
        <w:tc>
          <w:tcPr>
            <w:tcW w:w="865" w:type="dxa"/>
            <w:tcBorders>
              <w:top w:val="single" w:color="auto" w:sz="4" w:space="0"/>
              <w:left w:val="single" w:color="auto" w:sz="4" w:space="0"/>
              <w:bottom w:val="single" w:color="auto" w:sz="4" w:space="0"/>
              <w:right w:val="single" w:color="auto" w:sz="4" w:space="0"/>
            </w:tcBorders>
            <w:noWrap/>
            <w:vAlign w:val="center"/>
          </w:tcPr>
          <w:p w14:paraId="3E4D8AA5">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665" w:type="dxa"/>
            <w:tcBorders>
              <w:top w:val="single" w:color="auto" w:sz="4" w:space="0"/>
              <w:left w:val="single" w:color="auto" w:sz="4" w:space="0"/>
              <w:bottom w:val="single" w:color="auto" w:sz="4" w:space="0"/>
              <w:right w:val="single" w:color="auto" w:sz="4" w:space="0"/>
            </w:tcBorders>
            <w:noWrap/>
            <w:vAlign w:val="center"/>
          </w:tcPr>
          <w:p w14:paraId="3FCCB196">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499" w:type="dxa"/>
            <w:tcBorders>
              <w:top w:val="single" w:color="auto" w:sz="4" w:space="0"/>
              <w:left w:val="single" w:color="auto" w:sz="4" w:space="0"/>
              <w:bottom w:val="single" w:color="auto" w:sz="4" w:space="0"/>
              <w:right w:val="single" w:color="auto" w:sz="4" w:space="0"/>
            </w:tcBorders>
            <w:vAlign w:val="center"/>
          </w:tcPr>
          <w:p w14:paraId="2AC59292">
            <w:pPr>
              <w:spacing w:after="0" w:line="240" w:lineRule="auto"/>
              <w:jc w:val="center"/>
              <w:rPr>
                <w:rFonts w:ascii="Tahoma" w:hAnsi="Tahoma" w:cs="Tahoma"/>
                <w:color w:val="000000"/>
                <w:sz w:val="20"/>
                <w:szCs w:val="20"/>
              </w:rPr>
            </w:pPr>
            <w:r>
              <w:rPr>
                <w:rFonts w:ascii="Tahoma" w:hAnsi="Tahoma" w:cs="Tahoma"/>
                <w:color w:val="000000"/>
                <w:sz w:val="20"/>
                <w:szCs w:val="20"/>
              </w:rPr>
              <w:t>VIGABATRINA 500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894C506">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7E577D26">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7D691250">
            <w:pPr>
              <w:spacing w:after="0" w:line="240" w:lineRule="auto"/>
              <w:jc w:val="center"/>
              <w:rPr>
                <w:rFonts w:ascii="Tahoma" w:hAnsi="Tahoma" w:cs="Tahoma"/>
                <w:color w:val="000000"/>
                <w:sz w:val="20"/>
                <w:szCs w:val="20"/>
              </w:rPr>
            </w:pPr>
          </w:p>
        </w:tc>
      </w:tr>
      <w:tr w14:paraId="52E9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EE42013">
            <w:pPr>
              <w:spacing w:after="0" w:line="240" w:lineRule="auto"/>
              <w:jc w:val="center"/>
              <w:rPr>
                <w:rFonts w:ascii="Tahoma" w:hAnsi="Tahoma" w:cs="Tahoma"/>
                <w:color w:val="000000"/>
                <w:sz w:val="20"/>
                <w:szCs w:val="20"/>
              </w:rPr>
            </w:pPr>
            <w:r>
              <w:rPr>
                <w:rFonts w:ascii="Tahoma" w:hAnsi="Tahoma" w:cs="Tahoma"/>
                <w:color w:val="000000"/>
                <w:sz w:val="20"/>
                <w:szCs w:val="20"/>
              </w:rPr>
              <w:t>456</w:t>
            </w:r>
          </w:p>
        </w:tc>
        <w:tc>
          <w:tcPr>
            <w:tcW w:w="865" w:type="dxa"/>
            <w:tcBorders>
              <w:top w:val="single" w:color="auto" w:sz="4" w:space="0"/>
              <w:left w:val="single" w:color="auto" w:sz="4" w:space="0"/>
              <w:bottom w:val="single" w:color="auto" w:sz="4" w:space="0"/>
              <w:right w:val="single" w:color="auto" w:sz="4" w:space="0"/>
            </w:tcBorders>
            <w:noWrap/>
            <w:vAlign w:val="center"/>
          </w:tcPr>
          <w:p w14:paraId="30AF44E2">
            <w:pPr>
              <w:spacing w:after="0" w:line="240" w:lineRule="auto"/>
              <w:jc w:val="center"/>
              <w:rPr>
                <w:rFonts w:ascii="Tahoma" w:hAnsi="Tahoma" w:cs="Tahoma"/>
                <w:color w:val="000000"/>
                <w:sz w:val="20"/>
                <w:szCs w:val="20"/>
              </w:rPr>
            </w:pPr>
            <w:r>
              <w:rPr>
                <w:rFonts w:ascii="Tahoma" w:hAnsi="Tahoma" w:cs="Tahoma"/>
                <w:color w:val="000000"/>
                <w:sz w:val="20"/>
                <w:szCs w:val="20"/>
              </w:rPr>
              <w:t>38.700</w:t>
            </w:r>
          </w:p>
        </w:tc>
        <w:tc>
          <w:tcPr>
            <w:tcW w:w="665" w:type="dxa"/>
            <w:tcBorders>
              <w:top w:val="single" w:color="auto" w:sz="4" w:space="0"/>
              <w:left w:val="single" w:color="auto" w:sz="4" w:space="0"/>
              <w:bottom w:val="single" w:color="auto" w:sz="4" w:space="0"/>
              <w:right w:val="single" w:color="auto" w:sz="4" w:space="0"/>
            </w:tcBorders>
            <w:noWrap/>
            <w:vAlign w:val="center"/>
          </w:tcPr>
          <w:p w14:paraId="4EF24C9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40724448">
            <w:pPr>
              <w:spacing w:after="0" w:line="240" w:lineRule="auto"/>
              <w:jc w:val="center"/>
              <w:rPr>
                <w:rFonts w:ascii="Tahoma" w:hAnsi="Tahoma" w:cs="Tahoma"/>
                <w:color w:val="000000"/>
                <w:sz w:val="20"/>
                <w:szCs w:val="20"/>
              </w:rPr>
            </w:pPr>
            <w:r>
              <w:rPr>
                <w:rFonts w:ascii="Tahoma" w:hAnsi="Tahoma" w:cs="Tahoma"/>
                <w:color w:val="000000"/>
                <w:sz w:val="20"/>
                <w:szCs w:val="20"/>
              </w:rPr>
              <w:t>VILDAGLIPTINA + METFORMINA 50/1000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7AB253CC">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645AA8D">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9ACBD5C">
            <w:pPr>
              <w:spacing w:after="0" w:line="240" w:lineRule="auto"/>
              <w:jc w:val="center"/>
              <w:rPr>
                <w:rFonts w:ascii="Tahoma" w:hAnsi="Tahoma" w:cs="Tahoma"/>
                <w:color w:val="000000"/>
                <w:sz w:val="20"/>
                <w:szCs w:val="20"/>
              </w:rPr>
            </w:pPr>
          </w:p>
        </w:tc>
      </w:tr>
      <w:tr w14:paraId="011D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E1375FF">
            <w:pPr>
              <w:spacing w:after="0" w:line="240" w:lineRule="auto"/>
              <w:jc w:val="center"/>
              <w:rPr>
                <w:rFonts w:ascii="Tahoma" w:hAnsi="Tahoma" w:cs="Tahoma"/>
                <w:color w:val="000000"/>
                <w:sz w:val="20"/>
                <w:szCs w:val="20"/>
              </w:rPr>
            </w:pPr>
            <w:r>
              <w:rPr>
                <w:rFonts w:ascii="Tahoma" w:hAnsi="Tahoma" w:cs="Tahoma"/>
                <w:color w:val="000000"/>
                <w:sz w:val="20"/>
                <w:szCs w:val="20"/>
              </w:rPr>
              <w:t>457</w:t>
            </w:r>
          </w:p>
        </w:tc>
        <w:tc>
          <w:tcPr>
            <w:tcW w:w="865" w:type="dxa"/>
            <w:tcBorders>
              <w:top w:val="single" w:color="auto" w:sz="4" w:space="0"/>
              <w:left w:val="single" w:color="auto" w:sz="4" w:space="0"/>
              <w:bottom w:val="single" w:color="auto" w:sz="4" w:space="0"/>
              <w:right w:val="single" w:color="auto" w:sz="4" w:space="0"/>
            </w:tcBorders>
            <w:noWrap/>
            <w:vAlign w:val="center"/>
          </w:tcPr>
          <w:p w14:paraId="2BA2ADBA">
            <w:pPr>
              <w:spacing w:after="0" w:line="240" w:lineRule="auto"/>
              <w:jc w:val="center"/>
              <w:rPr>
                <w:rFonts w:ascii="Tahoma" w:hAnsi="Tahoma" w:cs="Tahoma"/>
                <w:color w:val="000000"/>
                <w:sz w:val="20"/>
                <w:szCs w:val="20"/>
              </w:rPr>
            </w:pPr>
            <w:r>
              <w:rPr>
                <w:rFonts w:ascii="Tahoma" w:hAnsi="Tahoma" w:cs="Tahoma"/>
                <w:color w:val="000000"/>
                <w:sz w:val="20"/>
                <w:szCs w:val="20"/>
              </w:rPr>
              <w:t>5.850</w:t>
            </w:r>
          </w:p>
        </w:tc>
        <w:tc>
          <w:tcPr>
            <w:tcW w:w="665" w:type="dxa"/>
            <w:tcBorders>
              <w:top w:val="single" w:color="auto" w:sz="4" w:space="0"/>
              <w:left w:val="single" w:color="auto" w:sz="4" w:space="0"/>
              <w:bottom w:val="single" w:color="auto" w:sz="4" w:space="0"/>
              <w:right w:val="single" w:color="auto" w:sz="4" w:space="0"/>
            </w:tcBorders>
            <w:noWrap/>
            <w:vAlign w:val="center"/>
          </w:tcPr>
          <w:p w14:paraId="1AEF763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F97C871">
            <w:pPr>
              <w:spacing w:after="0" w:line="240" w:lineRule="auto"/>
              <w:jc w:val="center"/>
              <w:rPr>
                <w:rFonts w:ascii="Tahoma" w:hAnsi="Tahoma" w:cs="Tahoma"/>
                <w:color w:val="000000"/>
                <w:sz w:val="20"/>
                <w:szCs w:val="20"/>
              </w:rPr>
            </w:pPr>
            <w:r>
              <w:rPr>
                <w:rFonts w:ascii="Tahoma" w:hAnsi="Tahoma" w:cs="Tahoma"/>
                <w:color w:val="000000"/>
                <w:sz w:val="20"/>
                <w:szCs w:val="20"/>
              </w:rPr>
              <w:t>VILDAGLIPTINA 50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2CF17F6D">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7B2537C">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1F39A28D">
            <w:pPr>
              <w:spacing w:after="0" w:line="240" w:lineRule="auto"/>
              <w:jc w:val="center"/>
              <w:rPr>
                <w:rFonts w:ascii="Tahoma" w:hAnsi="Tahoma" w:cs="Tahoma"/>
                <w:color w:val="000000"/>
                <w:sz w:val="20"/>
                <w:szCs w:val="20"/>
              </w:rPr>
            </w:pPr>
          </w:p>
        </w:tc>
      </w:tr>
      <w:tr w14:paraId="0640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D8CBAA0">
            <w:pPr>
              <w:spacing w:after="0" w:line="240" w:lineRule="auto"/>
              <w:jc w:val="center"/>
              <w:rPr>
                <w:rFonts w:ascii="Tahoma" w:hAnsi="Tahoma" w:cs="Tahoma"/>
                <w:color w:val="000000"/>
                <w:sz w:val="20"/>
                <w:szCs w:val="20"/>
              </w:rPr>
            </w:pPr>
            <w:r>
              <w:rPr>
                <w:rFonts w:ascii="Tahoma" w:hAnsi="Tahoma" w:cs="Tahoma"/>
                <w:color w:val="000000"/>
                <w:sz w:val="20"/>
                <w:szCs w:val="20"/>
              </w:rPr>
              <w:t>458</w:t>
            </w:r>
          </w:p>
        </w:tc>
        <w:tc>
          <w:tcPr>
            <w:tcW w:w="865" w:type="dxa"/>
            <w:tcBorders>
              <w:top w:val="single" w:color="auto" w:sz="4" w:space="0"/>
              <w:left w:val="single" w:color="auto" w:sz="4" w:space="0"/>
              <w:bottom w:val="single" w:color="auto" w:sz="4" w:space="0"/>
              <w:right w:val="single" w:color="auto" w:sz="4" w:space="0"/>
            </w:tcBorders>
            <w:noWrap/>
            <w:vAlign w:val="center"/>
          </w:tcPr>
          <w:p w14:paraId="4AE0734D">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1FB43B0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6048234C">
            <w:pPr>
              <w:spacing w:after="0" w:line="240" w:lineRule="auto"/>
              <w:jc w:val="center"/>
              <w:rPr>
                <w:rFonts w:ascii="Tahoma" w:hAnsi="Tahoma" w:cs="Tahoma"/>
                <w:color w:val="000000"/>
                <w:sz w:val="20"/>
                <w:szCs w:val="20"/>
              </w:rPr>
            </w:pPr>
            <w:r>
              <w:rPr>
                <w:rFonts w:ascii="Tahoma" w:hAnsi="Tahoma" w:cs="Tahoma"/>
                <w:color w:val="000000"/>
                <w:sz w:val="20"/>
                <w:szCs w:val="20"/>
              </w:rPr>
              <w:t>VIMPOCETINA 5 MG</w:t>
            </w:r>
          </w:p>
        </w:tc>
        <w:tc>
          <w:tcPr>
            <w:tcW w:w="993" w:type="dxa"/>
            <w:tcBorders>
              <w:top w:val="single" w:color="auto" w:sz="4" w:space="0"/>
              <w:left w:val="single" w:color="auto" w:sz="4" w:space="0"/>
              <w:bottom w:val="single" w:color="auto" w:sz="4" w:space="0"/>
              <w:right w:val="single" w:color="auto" w:sz="4" w:space="0"/>
            </w:tcBorders>
            <w:noWrap/>
            <w:vAlign w:val="center"/>
          </w:tcPr>
          <w:p w14:paraId="4A7F1292">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7F83D77">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95AAA36">
            <w:pPr>
              <w:spacing w:after="0" w:line="240" w:lineRule="auto"/>
              <w:jc w:val="center"/>
              <w:rPr>
                <w:rFonts w:ascii="Tahoma" w:hAnsi="Tahoma" w:cs="Tahoma"/>
                <w:color w:val="000000"/>
                <w:sz w:val="20"/>
                <w:szCs w:val="20"/>
              </w:rPr>
            </w:pPr>
          </w:p>
        </w:tc>
      </w:tr>
      <w:tr w14:paraId="1D06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EC657EB">
            <w:pPr>
              <w:spacing w:after="0" w:line="240" w:lineRule="auto"/>
              <w:jc w:val="center"/>
              <w:rPr>
                <w:rFonts w:ascii="Tahoma" w:hAnsi="Tahoma" w:cs="Tahoma"/>
                <w:color w:val="000000"/>
                <w:sz w:val="20"/>
                <w:szCs w:val="20"/>
              </w:rPr>
            </w:pPr>
            <w:r>
              <w:rPr>
                <w:rFonts w:ascii="Tahoma" w:hAnsi="Tahoma" w:cs="Tahoma"/>
                <w:color w:val="000000"/>
                <w:sz w:val="20"/>
                <w:szCs w:val="20"/>
              </w:rPr>
              <w:t>459</w:t>
            </w:r>
          </w:p>
        </w:tc>
        <w:tc>
          <w:tcPr>
            <w:tcW w:w="865" w:type="dxa"/>
            <w:tcBorders>
              <w:top w:val="single" w:color="auto" w:sz="4" w:space="0"/>
              <w:left w:val="single" w:color="auto" w:sz="4" w:space="0"/>
              <w:bottom w:val="single" w:color="auto" w:sz="4" w:space="0"/>
              <w:right w:val="single" w:color="auto" w:sz="4" w:space="0"/>
            </w:tcBorders>
            <w:noWrap/>
            <w:vAlign w:val="center"/>
          </w:tcPr>
          <w:p w14:paraId="1A27C7DC">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665" w:type="dxa"/>
            <w:tcBorders>
              <w:top w:val="single" w:color="auto" w:sz="4" w:space="0"/>
              <w:left w:val="single" w:color="auto" w:sz="4" w:space="0"/>
              <w:bottom w:val="single" w:color="auto" w:sz="4" w:space="0"/>
              <w:right w:val="single" w:color="auto" w:sz="4" w:space="0"/>
            </w:tcBorders>
            <w:noWrap/>
            <w:vAlign w:val="center"/>
          </w:tcPr>
          <w:p w14:paraId="032B159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499" w:type="dxa"/>
            <w:tcBorders>
              <w:top w:val="single" w:color="auto" w:sz="4" w:space="0"/>
              <w:left w:val="single" w:color="auto" w:sz="4" w:space="0"/>
              <w:bottom w:val="single" w:color="auto" w:sz="4" w:space="0"/>
              <w:right w:val="single" w:color="auto" w:sz="4" w:space="0"/>
            </w:tcBorders>
            <w:vAlign w:val="center"/>
          </w:tcPr>
          <w:p w14:paraId="26E742EE">
            <w:pPr>
              <w:spacing w:after="0" w:line="240" w:lineRule="auto"/>
              <w:jc w:val="center"/>
              <w:rPr>
                <w:rFonts w:ascii="Tahoma" w:hAnsi="Tahoma" w:cs="Tahoma"/>
                <w:color w:val="000000"/>
                <w:sz w:val="20"/>
                <w:szCs w:val="20"/>
              </w:rPr>
            </w:pPr>
            <w:r>
              <w:rPr>
                <w:rFonts w:ascii="Tahoma" w:hAnsi="Tahoma" w:cs="Tahoma"/>
                <w:color w:val="000000"/>
                <w:sz w:val="20"/>
                <w:szCs w:val="20"/>
              </w:rPr>
              <w:t>ZOLPIDEM 10 MG</w:t>
            </w:r>
          </w:p>
        </w:tc>
        <w:tc>
          <w:tcPr>
            <w:tcW w:w="993" w:type="dxa"/>
            <w:tcBorders>
              <w:top w:val="single" w:color="auto" w:sz="4" w:space="0"/>
              <w:left w:val="single" w:color="auto" w:sz="4" w:space="0"/>
              <w:bottom w:val="single" w:color="auto" w:sz="4" w:space="0"/>
              <w:right w:val="single" w:color="auto" w:sz="4" w:space="0"/>
            </w:tcBorders>
            <w:noWrap/>
            <w:vAlign w:val="center"/>
          </w:tcPr>
          <w:p w14:paraId="10FF637B">
            <w:pPr>
              <w:spacing w:after="0" w:line="240" w:lineRule="auto"/>
              <w:jc w:val="center"/>
              <w:rPr>
                <w:rFonts w:ascii="Tahoma" w:hAnsi="Tahoma" w:cs="Tahoma"/>
                <w:color w:val="000000"/>
                <w:sz w:val="20"/>
                <w:szCs w:val="20"/>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09826F3">
            <w:pPr>
              <w:spacing w:after="0" w:line="240" w:lineRule="auto"/>
              <w:jc w:val="center"/>
              <w:rPr>
                <w:rFonts w:ascii="Tahoma" w:hAnsi="Tahoma" w:cs="Tahom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81AF3C5">
            <w:pPr>
              <w:spacing w:after="0" w:line="240" w:lineRule="auto"/>
              <w:jc w:val="center"/>
              <w:rPr>
                <w:rFonts w:ascii="Tahoma" w:hAnsi="Tahoma" w:cs="Tahoma"/>
                <w:color w:val="000000"/>
                <w:sz w:val="20"/>
                <w:szCs w:val="20"/>
              </w:rPr>
            </w:pPr>
          </w:p>
        </w:tc>
      </w:tr>
      <w:tr w14:paraId="3A88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0" w:hRule="atLeast"/>
        </w:trPr>
        <w:tc>
          <w:tcPr>
            <w:tcW w:w="9495" w:type="dxa"/>
            <w:gridSpan w:val="7"/>
            <w:tcBorders>
              <w:top w:val="single" w:color="auto" w:sz="4" w:space="0"/>
              <w:left w:val="single" w:color="auto" w:sz="4" w:space="0"/>
              <w:bottom w:val="single" w:color="auto" w:sz="4" w:space="0"/>
              <w:right w:val="single" w:color="auto" w:sz="4" w:space="0"/>
            </w:tcBorders>
            <w:noWrap/>
            <w:vAlign w:val="center"/>
          </w:tcPr>
          <w:p w14:paraId="377910DB">
            <w:pPr>
              <w:spacing w:after="0" w:line="240" w:lineRule="auto"/>
              <w:jc w:val="center"/>
              <w:rPr>
                <w:rFonts w:ascii="Tahoma" w:hAnsi="Tahoma" w:cs="Tahoma"/>
                <w:b/>
                <w:bCs/>
                <w:color w:val="000000"/>
                <w:sz w:val="20"/>
                <w:szCs w:val="20"/>
              </w:rPr>
            </w:pPr>
            <w:r>
              <w:rPr>
                <w:rFonts w:ascii="Tahoma" w:hAnsi="Tahoma" w:cs="Tahoma"/>
                <w:b/>
                <w:bCs/>
                <w:color w:val="000000"/>
                <w:sz w:val="20"/>
                <w:szCs w:val="20"/>
              </w:rPr>
              <w:t>VALOR TOTAL DA PROPOSTA EM REAIS E POR EXTENSO.</w:t>
            </w:r>
          </w:p>
        </w:tc>
      </w:tr>
    </w:tbl>
    <w:p w14:paraId="11BE310A">
      <w:pPr>
        <w:spacing w:after="0" w:line="360" w:lineRule="auto"/>
        <w:jc w:val="center"/>
        <w:rPr>
          <w:rFonts w:ascii="Tahoma" w:hAnsi="Tahoma" w:eastAsia="Batang" w:cs="Tahoma"/>
          <w:b/>
          <w:iCs/>
          <w:sz w:val="20"/>
          <w:szCs w:val="20"/>
        </w:rPr>
      </w:pPr>
    </w:p>
    <w:p w14:paraId="247266B6">
      <w:pPr>
        <w:spacing w:after="0" w:line="360" w:lineRule="auto"/>
        <w:jc w:val="center"/>
        <w:rPr>
          <w:rFonts w:ascii="Tahoma" w:hAnsi="Tahoma" w:eastAsia="Batang" w:cs="Tahoma"/>
          <w:b/>
          <w:iCs/>
          <w:sz w:val="20"/>
          <w:szCs w:val="20"/>
          <w:lang w:eastAsia="pt-BR"/>
        </w:rPr>
      </w:pPr>
      <w:r>
        <w:rPr>
          <w:rFonts w:ascii="Tahoma" w:hAnsi="Tahoma" w:eastAsia="Batang" w:cs="Tahoma"/>
          <w:b/>
          <w:iCs/>
          <w:sz w:val="20"/>
          <w:szCs w:val="20"/>
        </w:rPr>
        <w:t>COTA RESERVADA</w:t>
      </w:r>
    </w:p>
    <w:tbl>
      <w:tblPr>
        <w:tblStyle w:val="11"/>
        <w:tblW w:w="95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31"/>
        <w:gridCol w:w="929"/>
        <w:gridCol w:w="708"/>
        <w:gridCol w:w="4391"/>
        <w:gridCol w:w="992"/>
        <w:gridCol w:w="991"/>
        <w:gridCol w:w="868"/>
      </w:tblGrid>
      <w:tr w14:paraId="6184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3DB2411">
            <w:pPr>
              <w:spacing w:after="0" w:line="240" w:lineRule="auto"/>
              <w:jc w:val="center"/>
              <w:rPr>
                <w:rFonts w:ascii="Tahoma" w:hAnsi="Tahoma" w:eastAsia="Times New Roman" w:cs="Tahoma"/>
                <w:b/>
                <w:bCs/>
                <w:color w:val="000000"/>
                <w:sz w:val="20"/>
                <w:szCs w:val="20"/>
              </w:rPr>
            </w:pPr>
            <w:r>
              <w:rPr>
                <w:rFonts w:ascii="Tahoma" w:hAnsi="Tahoma" w:cs="Tahoma"/>
                <w:b/>
                <w:bCs/>
                <w:color w:val="000000"/>
                <w:sz w:val="20"/>
                <w:szCs w:val="20"/>
              </w:rPr>
              <w:t>Item</w:t>
            </w:r>
          </w:p>
        </w:tc>
        <w:tc>
          <w:tcPr>
            <w:tcW w:w="929" w:type="dxa"/>
            <w:tcBorders>
              <w:top w:val="single" w:color="auto" w:sz="4" w:space="0"/>
              <w:left w:val="single" w:color="auto" w:sz="4" w:space="0"/>
              <w:bottom w:val="single" w:color="auto" w:sz="4" w:space="0"/>
              <w:right w:val="single" w:color="auto" w:sz="4" w:space="0"/>
            </w:tcBorders>
            <w:noWrap/>
            <w:vAlign w:val="center"/>
          </w:tcPr>
          <w:p w14:paraId="190372C0">
            <w:pPr>
              <w:spacing w:after="0" w:line="240" w:lineRule="auto"/>
              <w:jc w:val="center"/>
              <w:rPr>
                <w:rFonts w:ascii="Tahoma" w:hAnsi="Tahoma" w:cs="Tahoma"/>
                <w:b/>
                <w:bCs/>
                <w:color w:val="000000"/>
                <w:sz w:val="20"/>
                <w:szCs w:val="20"/>
              </w:rPr>
            </w:pPr>
            <w:r>
              <w:rPr>
                <w:rFonts w:ascii="Tahoma" w:hAnsi="Tahoma" w:cs="Tahoma"/>
                <w:b/>
                <w:bCs/>
                <w:color w:val="000000"/>
                <w:sz w:val="20"/>
                <w:szCs w:val="20"/>
              </w:rPr>
              <w:t>Quant.</w:t>
            </w:r>
          </w:p>
        </w:tc>
        <w:tc>
          <w:tcPr>
            <w:tcW w:w="708" w:type="dxa"/>
            <w:tcBorders>
              <w:top w:val="single" w:color="auto" w:sz="4" w:space="0"/>
              <w:left w:val="single" w:color="auto" w:sz="4" w:space="0"/>
              <w:bottom w:val="single" w:color="auto" w:sz="4" w:space="0"/>
              <w:right w:val="single" w:color="auto" w:sz="4" w:space="0"/>
            </w:tcBorders>
            <w:noWrap/>
            <w:vAlign w:val="center"/>
          </w:tcPr>
          <w:p w14:paraId="3455E9AC">
            <w:pPr>
              <w:spacing w:after="0" w:line="240" w:lineRule="auto"/>
              <w:jc w:val="center"/>
              <w:rPr>
                <w:rFonts w:ascii="Tahoma" w:hAnsi="Tahoma" w:cs="Tahoma"/>
                <w:b/>
                <w:bCs/>
                <w:color w:val="000000"/>
                <w:sz w:val="20"/>
                <w:szCs w:val="20"/>
              </w:rPr>
            </w:pPr>
            <w:r>
              <w:rPr>
                <w:rFonts w:ascii="Tahoma" w:hAnsi="Tahoma" w:cs="Tahoma"/>
                <w:b/>
                <w:bCs/>
                <w:color w:val="000000"/>
                <w:sz w:val="20"/>
                <w:szCs w:val="20"/>
              </w:rPr>
              <w:t>Unid.</w:t>
            </w:r>
          </w:p>
        </w:tc>
        <w:tc>
          <w:tcPr>
            <w:tcW w:w="4391" w:type="dxa"/>
            <w:tcBorders>
              <w:top w:val="single" w:color="auto" w:sz="4" w:space="0"/>
              <w:left w:val="single" w:color="auto" w:sz="4" w:space="0"/>
              <w:bottom w:val="single" w:color="auto" w:sz="4" w:space="0"/>
              <w:right w:val="single" w:color="auto" w:sz="4" w:space="0"/>
            </w:tcBorders>
            <w:noWrap/>
            <w:vAlign w:val="center"/>
          </w:tcPr>
          <w:p w14:paraId="5EF22E9E">
            <w:pPr>
              <w:spacing w:after="0" w:line="240" w:lineRule="auto"/>
              <w:jc w:val="center"/>
              <w:rPr>
                <w:rFonts w:ascii="Tahoma" w:hAnsi="Tahoma" w:cs="Tahoma"/>
                <w:b/>
                <w:bCs/>
                <w:color w:val="000000"/>
                <w:sz w:val="20"/>
                <w:szCs w:val="20"/>
              </w:rPr>
            </w:pPr>
            <w:r>
              <w:rPr>
                <w:rFonts w:ascii="Tahoma" w:hAnsi="Tahoma" w:cs="Tahoma"/>
                <w:b/>
                <w:bCs/>
                <w:color w:val="000000"/>
                <w:sz w:val="20"/>
                <w:szCs w:val="20"/>
              </w:rPr>
              <w:t>Descrição mínima dos produtos/materiais</w:t>
            </w:r>
          </w:p>
        </w:tc>
        <w:tc>
          <w:tcPr>
            <w:tcW w:w="992" w:type="dxa"/>
            <w:tcBorders>
              <w:top w:val="single" w:color="auto" w:sz="4" w:space="0"/>
              <w:left w:val="single" w:color="auto" w:sz="4" w:space="0"/>
              <w:bottom w:val="single" w:color="auto" w:sz="4" w:space="0"/>
              <w:right w:val="single" w:color="auto" w:sz="4" w:space="0"/>
            </w:tcBorders>
            <w:noWrap/>
            <w:vAlign w:val="center"/>
          </w:tcPr>
          <w:p w14:paraId="0BF35A03">
            <w:pPr>
              <w:spacing w:after="0" w:line="240" w:lineRule="auto"/>
              <w:jc w:val="center"/>
              <w:rPr>
                <w:rFonts w:ascii="Tahoma" w:hAnsi="Tahoma" w:cs="Tahoma"/>
                <w:b/>
                <w:bCs/>
                <w:color w:val="000000"/>
                <w:sz w:val="20"/>
                <w:szCs w:val="20"/>
              </w:rPr>
            </w:pPr>
            <w:r>
              <w:rPr>
                <w:rFonts w:ascii="Tahoma" w:hAnsi="Tahoma" w:cs="Tahoma"/>
                <w:b/>
                <w:bCs/>
                <w:color w:val="000000"/>
                <w:sz w:val="20"/>
                <w:szCs w:val="20"/>
              </w:rPr>
              <w:t>Marca/ Modelo</w:t>
            </w:r>
          </w:p>
        </w:tc>
        <w:tc>
          <w:tcPr>
            <w:tcW w:w="991" w:type="dxa"/>
            <w:tcBorders>
              <w:top w:val="single" w:color="auto" w:sz="4" w:space="0"/>
              <w:left w:val="single" w:color="auto" w:sz="4" w:space="0"/>
              <w:bottom w:val="single" w:color="auto" w:sz="4" w:space="0"/>
              <w:right w:val="single" w:color="auto" w:sz="4" w:space="0"/>
            </w:tcBorders>
            <w:noWrap/>
            <w:vAlign w:val="center"/>
          </w:tcPr>
          <w:p w14:paraId="11D0ED2D">
            <w:pPr>
              <w:spacing w:after="0" w:line="240" w:lineRule="auto"/>
              <w:jc w:val="center"/>
              <w:rPr>
                <w:rFonts w:ascii="Tahoma" w:hAnsi="Tahoma" w:cs="Tahoma"/>
                <w:b/>
                <w:bCs/>
                <w:color w:val="000000"/>
                <w:sz w:val="20"/>
                <w:szCs w:val="20"/>
              </w:rPr>
            </w:pPr>
            <w:r>
              <w:rPr>
                <w:rFonts w:ascii="Tahoma" w:hAnsi="Tahoma" w:cs="Tahoma"/>
                <w:b/>
                <w:bCs/>
                <w:color w:val="000000"/>
                <w:sz w:val="20"/>
                <w:szCs w:val="20"/>
              </w:rPr>
              <w:t>Valor Unitário (R$)</w:t>
            </w:r>
          </w:p>
        </w:tc>
        <w:tc>
          <w:tcPr>
            <w:tcW w:w="868" w:type="dxa"/>
            <w:tcBorders>
              <w:top w:val="single" w:color="auto" w:sz="4" w:space="0"/>
              <w:left w:val="single" w:color="auto" w:sz="4" w:space="0"/>
              <w:bottom w:val="single" w:color="auto" w:sz="4" w:space="0"/>
              <w:right w:val="single" w:color="auto" w:sz="4" w:space="0"/>
            </w:tcBorders>
            <w:noWrap/>
            <w:vAlign w:val="center"/>
          </w:tcPr>
          <w:p w14:paraId="172780C9">
            <w:pPr>
              <w:spacing w:after="0" w:line="240" w:lineRule="auto"/>
              <w:jc w:val="center"/>
              <w:rPr>
                <w:rFonts w:ascii="Tahoma" w:hAnsi="Tahoma" w:cs="Tahoma"/>
                <w:b/>
                <w:bCs/>
                <w:color w:val="000000"/>
                <w:sz w:val="20"/>
                <w:szCs w:val="20"/>
              </w:rPr>
            </w:pPr>
            <w:r>
              <w:rPr>
                <w:rFonts w:ascii="Tahoma" w:hAnsi="Tahoma" w:cs="Tahoma"/>
                <w:b/>
                <w:bCs/>
                <w:color w:val="000000"/>
                <w:sz w:val="20"/>
                <w:szCs w:val="20"/>
              </w:rPr>
              <w:t>Valor Total (R$)</w:t>
            </w:r>
          </w:p>
        </w:tc>
      </w:tr>
      <w:tr w14:paraId="421E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EEFE632">
            <w:pPr>
              <w:spacing w:after="0" w:line="240" w:lineRule="auto"/>
              <w:jc w:val="center"/>
              <w:rPr>
                <w:rFonts w:ascii="Tahoma" w:hAnsi="Tahoma" w:cs="Tahoma"/>
                <w:color w:val="000000"/>
                <w:sz w:val="20"/>
                <w:szCs w:val="20"/>
              </w:rPr>
            </w:pPr>
            <w:r>
              <w:rPr>
                <w:rFonts w:ascii="Tahoma" w:hAnsi="Tahoma" w:cs="Tahoma"/>
                <w:color w:val="000000"/>
                <w:sz w:val="20"/>
                <w:szCs w:val="20"/>
              </w:rPr>
              <w:t>460</w:t>
            </w:r>
          </w:p>
        </w:tc>
        <w:tc>
          <w:tcPr>
            <w:tcW w:w="929" w:type="dxa"/>
            <w:tcBorders>
              <w:top w:val="single" w:color="auto" w:sz="4" w:space="0"/>
              <w:left w:val="single" w:color="auto" w:sz="4" w:space="0"/>
              <w:bottom w:val="single" w:color="auto" w:sz="4" w:space="0"/>
              <w:right w:val="single" w:color="auto" w:sz="4" w:space="0"/>
            </w:tcBorders>
            <w:noWrap/>
            <w:vAlign w:val="center"/>
          </w:tcPr>
          <w:p w14:paraId="445ECE8D">
            <w:pPr>
              <w:spacing w:after="0" w:line="240" w:lineRule="auto"/>
              <w:jc w:val="center"/>
              <w:rPr>
                <w:rFonts w:ascii="Tahoma" w:hAnsi="Tahoma" w:cs="Tahoma"/>
                <w:color w:val="000000"/>
                <w:sz w:val="20"/>
                <w:szCs w:val="20"/>
              </w:rPr>
            </w:pPr>
            <w:r>
              <w:rPr>
                <w:rFonts w:ascii="Tahoma" w:hAnsi="Tahoma" w:cs="Tahoma"/>
                <w:color w:val="000000"/>
                <w:sz w:val="20"/>
                <w:szCs w:val="20"/>
              </w:rPr>
              <w:t>1.500</w:t>
            </w:r>
          </w:p>
        </w:tc>
        <w:tc>
          <w:tcPr>
            <w:tcW w:w="708" w:type="dxa"/>
            <w:tcBorders>
              <w:top w:val="single" w:color="auto" w:sz="4" w:space="0"/>
              <w:left w:val="single" w:color="auto" w:sz="4" w:space="0"/>
              <w:bottom w:val="single" w:color="auto" w:sz="4" w:space="0"/>
              <w:right w:val="single" w:color="auto" w:sz="4" w:space="0"/>
            </w:tcBorders>
            <w:noWrap/>
            <w:vAlign w:val="center"/>
          </w:tcPr>
          <w:p w14:paraId="0426CE85">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5FCD68E1">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ACETATO DE DEXAMETASONA 4 MG/ML, CLORIDRATO DE TIAMINA 100 MG/2ML, CLORIDRATO DE PIRIDOXINA 100 MG/2ML, CIANOCOBALAMINA 5MG/2ML.     </w:t>
            </w:r>
          </w:p>
        </w:tc>
        <w:tc>
          <w:tcPr>
            <w:tcW w:w="992" w:type="dxa"/>
            <w:tcBorders>
              <w:top w:val="single" w:color="auto" w:sz="4" w:space="0"/>
              <w:left w:val="single" w:color="auto" w:sz="4" w:space="0"/>
              <w:bottom w:val="single" w:color="auto" w:sz="4" w:space="0"/>
              <w:right w:val="single" w:color="auto" w:sz="4" w:space="0"/>
            </w:tcBorders>
            <w:noWrap/>
            <w:vAlign w:val="center"/>
          </w:tcPr>
          <w:p w14:paraId="663D722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E512A0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AC5D236">
            <w:pPr>
              <w:spacing w:after="0" w:line="240" w:lineRule="auto"/>
              <w:jc w:val="center"/>
              <w:rPr>
                <w:rFonts w:ascii="Tahoma" w:hAnsi="Tahoma" w:cs="Tahoma"/>
                <w:color w:val="000000"/>
                <w:sz w:val="20"/>
                <w:szCs w:val="20"/>
              </w:rPr>
            </w:pPr>
          </w:p>
        </w:tc>
      </w:tr>
      <w:tr w14:paraId="3B2F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208ED8F">
            <w:pPr>
              <w:spacing w:after="0" w:line="240" w:lineRule="auto"/>
              <w:jc w:val="center"/>
              <w:rPr>
                <w:rFonts w:ascii="Tahoma" w:hAnsi="Tahoma" w:cs="Tahoma"/>
                <w:color w:val="000000"/>
                <w:sz w:val="20"/>
                <w:szCs w:val="20"/>
              </w:rPr>
            </w:pPr>
            <w:r>
              <w:rPr>
                <w:rFonts w:ascii="Tahoma" w:hAnsi="Tahoma" w:cs="Tahoma"/>
                <w:color w:val="000000"/>
                <w:sz w:val="20"/>
                <w:szCs w:val="20"/>
              </w:rPr>
              <w:t>461</w:t>
            </w:r>
          </w:p>
        </w:tc>
        <w:tc>
          <w:tcPr>
            <w:tcW w:w="929" w:type="dxa"/>
            <w:tcBorders>
              <w:top w:val="single" w:color="auto" w:sz="4" w:space="0"/>
              <w:left w:val="single" w:color="auto" w:sz="4" w:space="0"/>
              <w:bottom w:val="single" w:color="auto" w:sz="4" w:space="0"/>
              <w:right w:val="single" w:color="auto" w:sz="4" w:space="0"/>
            </w:tcBorders>
            <w:noWrap/>
            <w:vAlign w:val="center"/>
          </w:tcPr>
          <w:p w14:paraId="4B8E4C55">
            <w:pPr>
              <w:spacing w:after="0" w:line="240" w:lineRule="auto"/>
              <w:jc w:val="center"/>
              <w:rPr>
                <w:rFonts w:ascii="Tahoma" w:hAnsi="Tahoma" w:cs="Tahoma"/>
                <w:color w:val="000000"/>
                <w:sz w:val="20"/>
                <w:szCs w:val="20"/>
              </w:rPr>
            </w:pPr>
            <w:r>
              <w:rPr>
                <w:rFonts w:ascii="Tahoma" w:hAnsi="Tahoma" w:cs="Tahoma"/>
                <w:color w:val="000000"/>
                <w:sz w:val="20"/>
                <w:szCs w:val="20"/>
              </w:rPr>
              <w:t>250</w:t>
            </w:r>
          </w:p>
        </w:tc>
        <w:tc>
          <w:tcPr>
            <w:tcW w:w="708" w:type="dxa"/>
            <w:tcBorders>
              <w:top w:val="single" w:color="auto" w:sz="4" w:space="0"/>
              <w:left w:val="single" w:color="auto" w:sz="4" w:space="0"/>
              <w:bottom w:val="single" w:color="auto" w:sz="4" w:space="0"/>
              <w:right w:val="single" w:color="auto" w:sz="4" w:space="0"/>
            </w:tcBorders>
            <w:noWrap/>
            <w:vAlign w:val="center"/>
          </w:tcPr>
          <w:p w14:paraId="2D133A5D">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55B2C153">
            <w:pPr>
              <w:spacing w:after="0" w:line="240" w:lineRule="auto"/>
              <w:jc w:val="center"/>
              <w:rPr>
                <w:rFonts w:ascii="Tahoma" w:hAnsi="Tahoma" w:cs="Tahoma"/>
                <w:color w:val="000000"/>
                <w:sz w:val="20"/>
                <w:szCs w:val="20"/>
              </w:rPr>
            </w:pPr>
            <w:r>
              <w:rPr>
                <w:rFonts w:ascii="Tahoma" w:hAnsi="Tahoma" w:cs="Tahoma"/>
                <w:color w:val="000000"/>
                <w:sz w:val="20"/>
                <w:szCs w:val="20"/>
              </w:rPr>
              <w:t>ACETATO DE MEDROXIPROGESTERONA 150 MG/ML INJETAVEL</w:t>
            </w:r>
          </w:p>
        </w:tc>
        <w:tc>
          <w:tcPr>
            <w:tcW w:w="992" w:type="dxa"/>
            <w:tcBorders>
              <w:top w:val="single" w:color="auto" w:sz="4" w:space="0"/>
              <w:left w:val="single" w:color="auto" w:sz="4" w:space="0"/>
              <w:bottom w:val="single" w:color="auto" w:sz="4" w:space="0"/>
              <w:right w:val="single" w:color="auto" w:sz="4" w:space="0"/>
            </w:tcBorders>
            <w:noWrap/>
            <w:vAlign w:val="center"/>
          </w:tcPr>
          <w:p w14:paraId="45AF683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53CEDE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D7E8E8E">
            <w:pPr>
              <w:spacing w:after="0" w:line="240" w:lineRule="auto"/>
              <w:jc w:val="center"/>
              <w:rPr>
                <w:rFonts w:ascii="Tahoma" w:hAnsi="Tahoma" w:cs="Tahoma"/>
                <w:color w:val="000000"/>
                <w:sz w:val="20"/>
                <w:szCs w:val="20"/>
              </w:rPr>
            </w:pPr>
          </w:p>
        </w:tc>
      </w:tr>
      <w:tr w14:paraId="56DB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FC7EBD7">
            <w:pPr>
              <w:spacing w:after="0" w:line="240" w:lineRule="auto"/>
              <w:jc w:val="center"/>
              <w:rPr>
                <w:rFonts w:ascii="Tahoma" w:hAnsi="Tahoma" w:cs="Tahoma"/>
                <w:color w:val="000000"/>
                <w:sz w:val="20"/>
                <w:szCs w:val="20"/>
              </w:rPr>
            </w:pPr>
            <w:r>
              <w:rPr>
                <w:rFonts w:ascii="Tahoma" w:hAnsi="Tahoma" w:cs="Tahoma"/>
                <w:color w:val="000000"/>
                <w:sz w:val="20"/>
                <w:szCs w:val="20"/>
              </w:rPr>
              <w:t>462</w:t>
            </w:r>
          </w:p>
        </w:tc>
        <w:tc>
          <w:tcPr>
            <w:tcW w:w="929" w:type="dxa"/>
            <w:tcBorders>
              <w:top w:val="single" w:color="auto" w:sz="4" w:space="0"/>
              <w:left w:val="single" w:color="auto" w:sz="4" w:space="0"/>
              <w:bottom w:val="single" w:color="auto" w:sz="4" w:space="0"/>
              <w:right w:val="single" w:color="auto" w:sz="4" w:space="0"/>
            </w:tcBorders>
            <w:noWrap/>
            <w:vAlign w:val="center"/>
          </w:tcPr>
          <w:p w14:paraId="23AF6E8D">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1C30C9BA">
            <w:pPr>
              <w:spacing w:after="0" w:line="240" w:lineRule="auto"/>
              <w:jc w:val="center"/>
              <w:rPr>
                <w:rFonts w:ascii="Tahoma" w:hAnsi="Tahoma" w:cs="Tahoma"/>
                <w:color w:val="000000"/>
                <w:sz w:val="20"/>
                <w:szCs w:val="20"/>
              </w:rPr>
            </w:pPr>
            <w:r>
              <w:rPr>
                <w:rFonts w:ascii="Tahoma" w:hAnsi="Tahoma" w:cs="Tahoma"/>
                <w:color w:val="000000"/>
                <w:sz w:val="20"/>
                <w:szCs w:val="20"/>
              </w:rPr>
              <w:t>ENV</w:t>
            </w:r>
          </w:p>
        </w:tc>
        <w:tc>
          <w:tcPr>
            <w:tcW w:w="4391" w:type="dxa"/>
            <w:tcBorders>
              <w:top w:val="single" w:color="auto" w:sz="4" w:space="0"/>
              <w:left w:val="single" w:color="auto" w:sz="4" w:space="0"/>
              <w:bottom w:val="single" w:color="auto" w:sz="4" w:space="0"/>
              <w:right w:val="single" w:color="auto" w:sz="4" w:space="0"/>
            </w:tcBorders>
            <w:vAlign w:val="center"/>
          </w:tcPr>
          <w:p w14:paraId="16B7A862">
            <w:pPr>
              <w:spacing w:after="0" w:line="240" w:lineRule="auto"/>
              <w:jc w:val="center"/>
              <w:rPr>
                <w:rFonts w:ascii="Tahoma" w:hAnsi="Tahoma" w:cs="Tahoma"/>
                <w:color w:val="000000"/>
                <w:sz w:val="20"/>
                <w:szCs w:val="20"/>
              </w:rPr>
            </w:pPr>
            <w:r>
              <w:rPr>
                <w:rFonts w:ascii="Tahoma" w:hAnsi="Tahoma" w:cs="Tahoma"/>
                <w:color w:val="000000"/>
                <w:sz w:val="20"/>
                <w:szCs w:val="20"/>
              </w:rPr>
              <w:t>ACETILCISTEÍNA, CONCENTRAÇÃO: 600 MG, FORMA FARMACÊUTICA: GRANULADO PARA SOLUÇÃO ORAL.</w:t>
            </w:r>
          </w:p>
        </w:tc>
        <w:tc>
          <w:tcPr>
            <w:tcW w:w="992" w:type="dxa"/>
            <w:tcBorders>
              <w:top w:val="single" w:color="auto" w:sz="4" w:space="0"/>
              <w:left w:val="single" w:color="auto" w:sz="4" w:space="0"/>
              <w:bottom w:val="single" w:color="auto" w:sz="4" w:space="0"/>
              <w:right w:val="single" w:color="auto" w:sz="4" w:space="0"/>
            </w:tcBorders>
            <w:noWrap/>
            <w:vAlign w:val="center"/>
          </w:tcPr>
          <w:p w14:paraId="1EC379D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C25F67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76CE009">
            <w:pPr>
              <w:spacing w:after="0" w:line="240" w:lineRule="auto"/>
              <w:jc w:val="center"/>
              <w:rPr>
                <w:rFonts w:ascii="Tahoma" w:hAnsi="Tahoma" w:cs="Tahoma"/>
                <w:color w:val="000000"/>
                <w:sz w:val="20"/>
                <w:szCs w:val="20"/>
              </w:rPr>
            </w:pPr>
          </w:p>
        </w:tc>
      </w:tr>
      <w:tr w14:paraId="2BA5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43981B8">
            <w:pPr>
              <w:spacing w:after="0" w:line="240" w:lineRule="auto"/>
              <w:jc w:val="center"/>
              <w:rPr>
                <w:rFonts w:ascii="Tahoma" w:hAnsi="Tahoma" w:cs="Tahoma"/>
                <w:color w:val="000000"/>
                <w:sz w:val="20"/>
                <w:szCs w:val="20"/>
              </w:rPr>
            </w:pPr>
            <w:r>
              <w:rPr>
                <w:rFonts w:ascii="Tahoma" w:hAnsi="Tahoma" w:cs="Tahoma"/>
                <w:color w:val="000000"/>
                <w:sz w:val="20"/>
                <w:szCs w:val="20"/>
              </w:rPr>
              <w:t>463</w:t>
            </w:r>
          </w:p>
        </w:tc>
        <w:tc>
          <w:tcPr>
            <w:tcW w:w="929" w:type="dxa"/>
            <w:tcBorders>
              <w:top w:val="single" w:color="auto" w:sz="4" w:space="0"/>
              <w:left w:val="single" w:color="auto" w:sz="4" w:space="0"/>
              <w:bottom w:val="single" w:color="auto" w:sz="4" w:space="0"/>
              <w:right w:val="single" w:color="auto" w:sz="4" w:space="0"/>
            </w:tcBorders>
            <w:noWrap/>
            <w:vAlign w:val="center"/>
          </w:tcPr>
          <w:p w14:paraId="6D324316">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3C449BA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F13340D">
            <w:pPr>
              <w:spacing w:after="0" w:line="240" w:lineRule="auto"/>
              <w:jc w:val="center"/>
              <w:rPr>
                <w:rFonts w:ascii="Tahoma" w:hAnsi="Tahoma" w:cs="Tahoma"/>
                <w:color w:val="000000"/>
                <w:sz w:val="20"/>
                <w:szCs w:val="20"/>
              </w:rPr>
            </w:pPr>
            <w:r>
              <w:rPr>
                <w:rFonts w:ascii="Tahoma" w:hAnsi="Tahoma" w:cs="Tahoma"/>
                <w:color w:val="000000"/>
                <w:sz w:val="20"/>
                <w:szCs w:val="20"/>
              </w:rPr>
              <w:t>ACETILCISTEÍNA XAROPE PEDIÁTRICO 20 MG/ML; EM FRASCOS DE 120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0EC091E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CAAAAE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A6A50A9">
            <w:pPr>
              <w:spacing w:after="0" w:line="240" w:lineRule="auto"/>
              <w:jc w:val="center"/>
              <w:rPr>
                <w:rFonts w:ascii="Tahoma" w:hAnsi="Tahoma" w:cs="Tahoma"/>
                <w:color w:val="000000"/>
                <w:sz w:val="20"/>
                <w:szCs w:val="20"/>
              </w:rPr>
            </w:pPr>
          </w:p>
        </w:tc>
      </w:tr>
      <w:tr w14:paraId="2547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5B64E57">
            <w:pPr>
              <w:spacing w:after="0" w:line="240" w:lineRule="auto"/>
              <w:jc w:val="center"/>
              <w:rPr>
                <w:rFonts w:ascii="Tahoma" w:hAnsi="Tahoma" w:cs="Tahoma"/>
                <w:color w:val="000000"/>
                <w:sz w:val="20"/>
                <w:szCs w:val="20"/>
              </w:rPr>
            </w:pPr>
            <w:r>
              <w:rPr>
                <w:rFonts w:ascii="Tahoma" w:hAnsi="Tahoma" w:cs="Tahoma"/>
                <w:color w:val="000000"/>
                <w:sz w:val="20"/>
                <w:szCs w:val="20"/>
              </w:rPr>
              <w:t>464</w:t>
            </w:r>
          </w:p>
        </w:tc>
        <w:tc>
          <w:tcPr>
            <w:tcW w:w="929" w:type="dxa"/>
            <w:tcBorders>
              <w:top w:val="single" w:color="auto" w:sz="4" w:space="0"/>
              <w:left w:val="single" w:color="auto" w:sz="4" w:space="0"/>
              <w:bottom w:val="single" w:color="auto" w:sz="4" w:space="0"/>
              <w:right w:val="single" w:color="auto" w:sz="4" w:space="0"/>
            </w:tcBorders>
            <w:noWrap/>
            <w:vAlign w:val="center"/>
          </w:tcPr>
          <w:p w14:paraId="6DE84595">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02C2473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232B39D">
            <w:pPr>
              <w:spacing w:after="0" w:line="240" w:lineRule="auto"/>
              <w:jc w:val="center"/>
              <w:rPr>
                <w:rFonts w:ascii="Tahoma" w:hAnsi="Tahoma" w:cs="Tahoma"/>
                <w:color w:val="000000"/>
                <w:sz w:val="20"/>
                <w:szCs w:val="20"/>
              </w:rPr>
            </w:pPr>
            <w:r>
              <w:rPr>
                <w:rFonts w:ascii="Tahoma" w:hAnsi="Tahoma" w:cs="Tahoma"/>
                <w:color w:val="000000"/>
                <w:sz w:val="20"/>
                <w:szCs w:val="20"/>
              </w:rPr>
              <w:t>ACICLOVIR 200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E21757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4A32DB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31DB221">
            <w:pPr>
              <w:spacing w:after="0" w:line="240" w:lineRule="auto"/>
              <w:jc w:val="center"/>
              <w:rPr>
                <w:rFonts w:ascii="Tahoma" w:hAnsi="Tahoma" w:cs="Tahoma"/>
                <w:color w:val="000000"/>
                <w:sz w:val="20"/>
                <w:szCs w:val="20"/>
              </w:rPr>
            </w:pPr>
          </w:p>
        </w:tc>
      </w:tr>
      <w:tr w14:paraId="2B38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DEE00D1">
            <w:pPr>
              <w:spacing w:after="0" w:line="240" w:lineRule="auto"/>
              <w:jc w:val="center"/>
              <w:rPr>
                <w:rFonts w:ascii="Tahoma" w:hAnsi="Tahoma" w:cs="Tahoma"/>
                <w:color w:val="000000"/>
                <w:sz w:val="20"/>
                <w:szCs w:val="20"/>
              </w:rPr>
            </w:pPr>
            <w:r>
              <w:rPr>
                <w:rFonts w:ascii="Tahoma" w:hAnsi="Tahoma" w:cs="Tahoma"/>
                <w:color w:val="000000"/>
                <w:sz w:val="20"/>
                <w:szCs w:val="20"/>
              </w:rPr>
              <w:t>465</w:t>
            </w:r>
          </w:p>
        </w:tc>
        <w:tc>
          <w:tcPr>
            <w:tcW w:w="929" w:type="dxa"/>
            <w:tcBorders>
              <w:top w:val="single" w:color="auto" w:sz="4" w:space="0"/>
              <w:left w:val="single" w:color="auto" w:sz="4" w:space="0"/>
              <w:bottom w:val="single" w:color="auto" w:sz="4" w:space="0"/>
              <w:right w:val="single" w:color="auto" w:sz="4" w:space="0"/>
            </w:tcBorders>
            <w:noWrap/>
            <w:vAlign w:val="center"/>
          </w:tcPr>
          <w:p w14:paraId="6EA22219">
            <w:pPr>
              <w:spacing w:after="0" w:line="240" w:lineRule="auto"/>
              <w:jc w:val="center"/>
              <w:rPr>
                <w:rFonts w:ascii="Tahoma" w:hAnsi="Tahoma" w:cs="Tahoma"/>
                <w:color w:val="000000"/>
                <w:sz w:val="20"/>
                <w:szCs w:val="20"/>
              </w:rPr>
            </w:pPr>
            <w:r>
              <w:rPr>
                <w:rFonts w:ascii="Tahoma" w:hAnsi="Tahoma" w:cs="Tahoma"/>
                <w:color w:val="000000"/>
                <w:sz w:val="20"/>
                <w:szCs w:val="20"/>
              </w:rPr>
              <w:t>45.000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5D03008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73941F1">
            <w:pPr>
              <w:spacing w:after="0" w:line="240" w:lineRule="auto"/>
              <w:jc w:val="center"/>
              <w:rPr>
                <w:rFonts w:ascii="Tahoma" w:hAnsi="Tahoma" w:cs="Tahoma"/>
                <w:color w:val="000000"/>
                <w:sz w:val="20"/>
                <w:szCs w:val="20"/>
              </w:rPr>
            </w:pPr>
            <w:r>
              <w:rPr>
                <w:rFonts w:ascii="Tahoma" w:hAnsi="Tahoma" w:cs="Tahoma"/>
                <w:color w:val="000000"/>
                <w:sz w:val="20"/>
                <w:szCs w:val="20"/>
              </w:rPr>
              <w:t>ÁCIDO ACETIL SALICÍLICO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AA3AC2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40FC90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C9F02BA">
            <w:pPr>
              <w:spacing w:after="0" w:line="240" w:lineRule="auto"/>
              <w:jc w:val="center"/>
              <w:rPr>
                <w:rFonts w:ascii="Tahoma" w:hAnsi="Tahoma" w:cs="Tahoma"/>
                <w:color w:val="000000"/>
                <w:sz w:val="20"/>
                <w:szCs w:val="20"/>
              </w:rPr>
            </w:pPr>
          </w:p>
        </w:tc>
      </w:tr>
      <w:tr w14:paraId="0CBE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43F6063">
            <w:pPr>
              <w:spacing w:after="0" w:line="240" w:lineRule="auto"/>
              <w:jc w:val="center"/>
              <w:rPr>
                <w:rFonts w:ascii="Tahoma" w:hAnsi="Tahoma" w:cs="Tahoma"/>
                <w:color w:val="000000"/>
                <w:sz w:val="20"/>
                <w:szCs w:val="20"/>
              </w:rPr>
            </w:pPr>
            <w:r>
              <w:rPr>
                <w:rFonts w:ascii="Tahoma" w:hAnsi="Tahoma" w:cs="Tahoma"/>
                <w:color w:val="000000"/>
                <w:sz w:val="20"/>
                <w:szCs w:val="20"/>
              </w:rPr>
              <w:t>466</w:t>
            </w:r>
          </w:p>
        </w:tc>
        <w:tc>
          <w:tcPr>
            <w:tcW w:w="929" w:type="dxa"/>
            <w:tcBorders>
              <w:top w:val="single" w:color="auto" w:sz="4" w:space="0"/>
              <w:left w:val="single" w:color="auto" w:sz="4" w:space="0"/>
              <w:bottom w:val="single" w:color="auto" w:sz="4" w:space="0"/>
              <w:right w:val="single" w:color="auto" w:sz="4" w:space="0"/>
            </w:tcBorders>
            <w:noWrap/>
            <w:vAlign w:val="center"/>
          </w:tcPr>
          <w:p w14:paraId="7E617ECB">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7D4A20D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FDBA683">
            <w:pPr>
              <w:spacing w:after="0" w:line="240" w:lineRule="auto"/>
              <w:jc w:val="center"/>
              <w:rPr>
                <w:rFonts w:ascii="Tahoma" w:hAnsi="Tahoma" w:cs="Tahoma"/>
                <w:color w:val="000000"/>
                <w:sz w:val="20"/>
                <w:szCs w:val="20"/>
              </w:rPr>
            </w:pPr>
            <w:r>
              <w:rPr>
                <w:rFonts w:ascii="Tahoma" w:hAnsi="Tahoma" w:cs="Tahoma"/>
                <w:color w:val="000000"/>
                <w:sz w:val="20"/>
                <w:szCs w:val="20"/>
              </w:rPr>
              <w:t>ÁCIDO ACETILSALICÍLICO 81 MG ASSOCIADO A CARBONATO DE MAGNESIO 24,30 MG + GLICINATO DE ALUMÍNIO 12,15 MG COMPRIMIDO REVESTIDO</w:t>
            </w:r>
          </w:p>
        </w:tc>
        <w:tc>
          <w:tcPr>
            <w:tcW w:w="992" w:type="dxa"/>
            <w:tcBorders>
              <w:top w:val="single" w:color="auto" w:sz="4" w:space="0"/>
              <w:left w:val="single" w:color="auto" w:sz="4" w:space="0"/>
              <w:bottom w:val="single" w:color="auto" w:sz="4" w:space="0"/>
              <w:right w:val="single" w:color="auto" w:sz="4" w:space="0"/>
            </w:tcBorders>
            <w:noWrap/>
            <w:vAlign w:val="center"/>
          </w:tcPr>
          <w:p w14:paraId="488FBC8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D40E8E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E32C50C">
            <w:pPr>
              <w:spacing w:after="0" w:line="240" w:lineRule="auto"/>
              <w:jc w:val="center"/>
              <w:rPr>
                <w:rFonts w:ascii="Tahoma" w:hAnsi="Tahoma" w:cs="Tahoma"/>
                <w:color w:val="000000"/>
                <w:sz w:val="20"/>
                <w:szCs w:val="20"/>
              </w:rPr>
            </w:pPr>
          </w:p>
        </w:tc>
      </w:tr>
      <w:tr w14:paraId="3A0A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8725008">
            <w:pPr>
              <w:spacing w:after="0" w:line="240" w:lineRule="auto"/>
              <w:jc w:val="center"/>
              <w:rPr>
                <w:rFonts w:ascii="Tahoma" w:hAnsi="Tahoma" w:cs="Tahoma"/>
                <w:color w:val="000000"/>
                <w:sz w:val="20"/>
                <w:szCs w:val="20"/>
              </w:rPr>
            </w:pPr>
            <w:r>
              <w:rPr>
                <w:rFonts w:ascii="Tahoma" w:hAnsi="Tahoma" w:cs="Tahoma"/>
                <w:color w:val="000000"/>
                <w:sz w:val="20"/>
                <w:szCs w:val="20"/>
              </w:rPr>
              <w:t>467</w:t>
            </w:r>
          </w:p>
        </w:tc>
        <w:tc>
          <w:tcPr>
            <w:tcW w:w="929" w:type="dxa"/>
            <w:tcBorders>
              <w:top w:val="single" w:color="auto" w:sz="4" w:space="0"/>
              <w:left w:val="single" w:color="auto" w:sz="4" w:space="0"/>
              <w:bottom w:val="single" w:color="auto" w:sz="4" w:space="0"/>
              <w:right w:val="single" w:color="auto" w:sz="4" w:space="0"/>
            </w:tcBorders>
            <w:noWrap/>
            <w:vAlign w:val="center"/>
          </w:tcPr>
          <w:p w14:paraId="547543EF">
            <w:pPr>
              <w:spacing w:after="0" w:line="240" w:lineRule="auto"/>
              <w:jc w:val="center"/>
              <w:rPr>
                <w:rFonts w:ascii="Tahoma" w:hAnsi="Tahoma" w:cs="Tahoma"/>
                <w:color w:val="000000"/>
                <w:sz w:val="20"/>
                <w:szCs w:val="20"/>
              </w:rPr>
            </w:pPr>
            <w:r>
              <w:rPr>
                <w:rFonts w:ascii="Tahoma" w:hAnsi="Tahoma" w:cs="Tahoma"/>
                <w:color w:val="000000"/>
                <w:sz w:val="20"/>
                <w:szCs w:val="20"/>
              </w:rPr>
              <w:t>1.000</w:t>
            </w:r>
          </w:p>
        </w:tc>
        <w:tc>
          <w:tcPr>
            <w:tcW w:w="708" w:type="dxa"/>
            <w:tcBorders>
              <w:top w:val="single" w:color="auto" w:sz="4" w:space="0"/>
              <w:left w:val="single" w:color="auto" w:sz="4" w:space="0"/>
              <w:bottom w:val="single" w:color="auto" w:sz="4" w:space="0"/>
              <w:right w:val="single" w:color="auto" w:sz="4" w:space="0"/>
            </w:tcBorders>
            <w:noWrap/>
            <w:vAlign w:val="center"/>
          </w:tcPr>
          <w:p w14:paraId="31BBF992">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13623666">
            <w:pPr>
              <w:spacing w:after="0" w:line="240" w:lineRule="auto"/>
              <w:jc w:val="center"/>
              <w:rPr>
                <w:rFonts w:ascii="Tahoma" w:hAnsi="Tahoma" w:cs="Tahoma"/>
                <w:color w:val="000000"/>
                <w:sz w:val="20"/>
                <w:szCs w:val="20"/>
              </w:rPr>
            </w:pPr>
            <w:r>
              <w:rPr>
                <w:rFonts w:ascii="Tahoma" w:hAnsi="Tahoma" w:cs="Tahoma"/>
                <w:color w:val="000000"/>
                <w:sz w:val="20"/>
                <w:szCs w:val="20"/>
              </w:rPr>
              <w:t>ÁCIDO ASCÓRBICO INJETÁVEL 500 MG; EM AMPOLAS DE 5 ML (VITAMINA C)</w:t>
            </w:r>
          </w:p>
        </w:tc>
        <w:tc>
          <w:tcPr>
            <w:tcW w:w="992" w:type="dxa"/>
            <w:tcBorders>
              <w:top w:val="single" w:color="auto" w:sz="4" w:space="0"/>
              <w:left w:val="single" w:color="auto" w:sz="4" w:space="0"/>
              <w:bottom w:val="single" w:color="auto" w:sz="4" w:space="0"/>
              <w:right w:val="single" w:color="auto" w:sz="4" w:space="0"/>
            </w:tcBorders>
            <w:noWrap/>
            <w:vAlign w:val="center"/>
          </w:tcPr>
          <w:p w14:paraId="39CDB12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3123E0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DE234A4">
            <w:pPr>
              <w:spacing w:after="0" w:line="240" w:lineRule="auto"/>
              <w:jc w:val="center"/>
              <w:rPr>
                <w:rFonts w:ascii="Tahoma" w:hAnsi="Tahoma" w:cs="Tahoma"/>
                <w:color w:val="000000"/>
                <w:sz w:val="20"/>
                <w:szCs w:val="20"/>
              </w:rPr>
            </w:pPr>
          </w:p>
        </w:tc>
      </w:tr>
      <w:tr w14:paraId="72F3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11A412B">
            <w:pPr>
              <w:spacing w:after="0" w:line="240" w:lineRule="auto"/>
              <w:jc w:val="center"/>
              <w:rPr>
                <w:rFonts w:ascii="Tahoma" w:hAnsi="Tahoma" w:cs="Tahoma"/>
                <w:color w:val="000000"/>
                <w:sz w:val="20"/>
                <w:szCs w:val="20"/>
              </w:rPr>
            </w:pPr>
            <w:r>
              <w:rPr>
                <w:rFonts w:ascii="Tahoma" w:hAnsi="Tahoma" w:cs="Tahoma"/>
                <w:color w:val="000000"/>
                <w:sz w:val="20"/>
                <w:szCs w:val="20"/>
              </w:rPr>
              <w:t>468</w:t>
            </w:r>
          </w:p>
        </w:tc>
        <w:tc>
          <w:tcPr>
            <w:tcW w:w="929" w:type="dxa"/>
            <w:tcBorders>
              <w:top w:val="single" w:color="auto" w:sz="4" w:space="0"/>
              <w:left w:val="single" w:color="auto" w:sz="4" w:space="0"/>
              <w:bottom w:val="single" w:color="auto" w:sz="4" w:space="0"/>
              <w:right w:val="single" w:color="auto" w:sz="4" w:space="0"/>
            </w:tcBorders>
            <w:noWrap/>
            <w:vAlign w:val="center"/>
          </w:tcPr>
          <w:p w14:paraId="5742D2A8">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708" w:type="dxa"/>
            <w:tcBorders>
              <w:top w:val="single" w:color="auto" w:sz="4" w:space="0"/>
              <w:left w:val="single" w:color="auto" w:sz="4" w:space="0"/>
              <w:bottom w:val="single" w:color="auto" w:sz="4" w:space="0"/>
              <w:right w:val="single" w:color="auto" w:sz="4" w:space="0"/>
            </w:tcBorders>
            <w:noWrap/>
            <w:vAlign w:val="center"/>
          </w:tcPr>
          <w:p w14:paraId="39984E2C">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2FBD157">
            <w:pPr>
              <w:spacing w:after="0" w:line="240" w:lineRule="auto"/>
              <w:jc w:val="center"/>
              <w:rPr>
                <w:rFonts w:ascii="Tahoma" w:hAnsi="Tahoma" w:cs="Tahoma"/>
                <w:color w:val="000000"/>
                <w:sz w:val="20"/>
                <w:szCs w:val="20"/>
              </w:rPr>
            </w:pPr>
            <w:r>
              <w:rPr>
                <w:rFonts w:ascii="Tahoma" w:hAnsi="Tahoma" w:cs="Tahoma"/>
                <w:color w:val="000000"/>
                <w:sz w:val="20"/>
                <w:szCs w:val="20"/>
              </w:rPr>
              <w:t>ÁCIDO FÓLICO 0,2 MG/ML - FRASCO COM 30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19ACAE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A66C0A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2F9C478">
            <w:pPr>
              <w:spacing w:after="0" w:line="240" w:lineRule="auto"/>
              <w:jc w:val="center"/>
              <w:rPr>
                <w:rFonts w:ascii="Tahoma" w:hAnsi="Tahoma" w:cs="Tahoma"/>
                <w:color w:val="000000"/>
                <w:sz w:val="20"/>
                <w:szCs w:val="20"/>
              </w:rPr>
            </w:pPr>
          </w:p>
        </w:tc>
      </w:tr>
      <w:tr w14:paraId="4667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658189C">
            <w:pPr>
              <w:spacing w:after="0" w:line="240" w:lineRule="auto"/>
              <w:jc w:val="center"/>
              <w:rPr>
                <w:rFonts w:ascii="Tahoma" w:hAnsi="Tahoma" w:cs="Tahoma"/>
                <w:color w:val="000000"/>
                <w:sz w:val="20"/>
                <w:szCs w:val="20"/>
              </w:rPr>
            </w:pPr>
            <w:r>
              <w:rPr>
                <w:rFonts w:ascii="Tahoma" w:hAnsi="Tahoma" w:cs="Tahoma"/>
                <w:color w:val="000000"/>
                <w:sz w:val="20"/>
                <w:szCs w:val="20"/>
              </w:rPr>
              <w:t>469</w:t>
            </w:r>
          </w:p>
        </w:tc>
        <w:tc>
          <w:tcPr>
            <w:tcW w:w="929" w:type="dxa"/>
            <w:tcBorders>
              <w:top w:val="single" w:color="auto" w:sz="4" w:space="0"/>
              <w:left w:val="single" w:color="auto" w:sz="4" w:space="0"/>
              <w:bottom w:val="single" w:color="auto" w:sz="4" w:space="0"/>
              <w:right w:val="single" w:color="auto" w:sz="4" w:space="0"/>
            </w:tcBorders>
            <w:noWrap/>
            <w:vAlign w:val="center"/>
          </w:tcPr>
          <w:p w14:paraId="2CB50F49">
            <w:pPr>
              <w:spacing w:after="0" w:line="240" w:lineRule="auto"/>
              <w:jc w:val="center"/>
              <w:rPr>
                <w:rFonts w:ascii="Tahoma" w:hAnsi="Tahoma" w:cs="Tahoma"/>
                <w:color w:val="000000"/>
                <w:sz w:val="20"/>
                <w:szCs w:val="20"/>
              </w:rPr>
            </w:pPr>
            <w:r>
              <w:rPr>
                <w:rFonts w:ascii="Tahoma" w:hAnsi="Tahoma" w:cs="Tahoma"/>
                <w:color w:val="000000"/>
                <w:sz w:val="20"/>
                <w:szCs w:val="20"/>
              </w:rPr>
              <w:t>9.000</w:t>
            </w:r>
          </w:p>
        </w:tc>
        <w:tc>
          <w:tcPr>
            <w:tcW w:w="708" w:type="dxa"/>
            <w:tcBorders>
              <w:top w:val="single" w:color="auto" w:sz="4" w:space="0"/>
              <w:left w:val="single" w:color="auto" w:sz="4" w:space="0"/>
              <w:bottom w:val="single" w:color="auto" w:sz="4" w:space="0"/>
              <w:right w:val="single" w:color="auto" w:sz="4" w:space="0"/>
            </w:tcBorders>
            <w:noWrap/>
            <w:vAlign w:val="center"/>
          </w:tcPr>
          <w:p w14:paraId="39182BA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F50629D">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ÁCIDO FÓLICO 5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79E407E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C105E9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B0ABFAB">
            <w:pPr>
              <w:spacing w:after="0" w:line="240" w:lineRule="auto"/>
              <w:jc w:val="center"/>
              <w:rPr>
                <w:rFonts w:ascii="Tahoma" w:hAnsi="Tahoma" w:cs="Tahoma"/>
                <w:color w:val="000000"/>
                <w:sz w:val="20"/>
                <w:szCs w:val="20"/>
              </w:rPr>
            </w:pPr>
          </w:p>
        </w:tc>
      </w:tr>
      <w:tr w14:paraId="62C6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C495BE0">
            <w:pPr>
              <w:spacing w:after="0" w:line="240" w:lineRule="auto"/>
              <w:jc w:val="center"/>
              <w:rPr>
                <w:rFonts w:ascii="Tahoma" w:hAnsi="Tahoma" w:cs="Tahoma"/>
                <w:color w:val="000000"/>
                <w:sz w:val="20"/>
                <w:szCs w:val="20"/>
              </w:rPr>
            </w:pPr>
            <w:r>
              <w:rPr>
                <w:rFonts w:ascii="Tahoma" w:hAnsi="Tahoma" w:cs="Tahoma"/>
                <w:color w:val="000000"/>
                <w:sz w:val="20"/>
                <w:szCs w:val="20"/>
              </w:rPr>
              <w:t>470</w:t>
            </w:r>
          </w:p>
        </w:tc>
        <w:tc>
          <w:tcPr>
            <w:tcW w:w="929" w:type="dxa"/>
            <w:tcBorders>
              <w:top w:val="single" w:color="auto" w:sz="4" w:space="0"/>
              <w:left w:val="single" w:color="auto" w:sz="4" w:space="0"/>
              <w:bottom w:val="single" w:color="auto" w:sz="4" w:space="0"/>
              <w:right w:val="single" w:color="auto" w:sz="4" w:space="0"/>
            </w:tcBorders>
            <w:noWrap/>
            <w:vAlign w:val="center"/>
          </w:tcPr>
          <w:p w14:paraId="455657AC">
            <w:pPr>
              <w:spacing w:after="0" w:line="240" w:lineRule="auto"/>
              <w:jc w:val="center"/>
              <w:rPr>
                <w:rFonts w:ascii="Tahoma" w:hAnsi="Tahoma" w:cs="Tahoma"/>
                <w:color w:val="000000"/>
                <w:sz w:val="20"/>
                <w:szCs w:val="20"/>
              </w:rPr>
            </w:pPr>
            <w:r>
              <w:rPr>
                <w:rFonts w:ascii="Tahoma" w:hAnsi="Tahoma" w:cs="Tahoma"/>
                <w:color w:val="000000"/>
                <w:sz w:val="20"/>
                <w:szCs w:val="20"/>
              </w:rPr>
              <w:t>170</w:t>
            </w:r>
          </w:p>
        </w:tc>
        <w:tc>
          <w:tcPr>
            <w:tcW w:w="708" w:type="dxa"/>
            <w:tcBorders>
              <w:top w:val="single" w:color="auto" w:sz="4" w:space="0"/>
              <w:left w:val="single" w:color="auto" w:sz="4" w:space="0"/>
              <w:bottom w:val="single" w:color="auto" w:sz="4" w:space="0"/>
              <w:right w:val="single" w:color="auto" w:sz="4" w:space="0"/>
            </w:tcBorders>
            <w:noWrap/>
            <w:vAlign w:val="center"/>
          </w:tcPr>
          <w:p w14:paraId="1C6E3D46">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4C316D76">
            <w:pPr>
              <w:spacing w:after="0" w:line="240" w:lineRule="auto"/>
              <w:jc w:val="center"/>
              <w:rPr>
                <w:rFonts w:ascii="Tahoma" w:hAnsi="Tahoma" w:cs="Tahoma"/>
                <w:color w:val="000000"/>
                <w:sz w:val="20"/>
                <w:szCs w:val="20"/>
              </w:rPr>
            </w:pPr>
            <w:r>
              <w:rPr>
                <w:rFonts w:ascii="Tahoma" w:hAnsi="Tahoma" w:cs="Tahoma"/>
                <w:color w:val="000000"/>
                <w:sz w:val="20"/>
                <w:szCs w:val="20"/>
              </w:rPr>
              <w:t>ÁCIDO TRANEXÂMICO INJETÁVEL 250 MG/5ML</w:t>
            </w:r>
          </w:p>
        </w:tc>
        <w:tc>
          <w:tcPr>
            <w:tcW w:w="992" w:type="dxa"/>
            <w:tcBorders>
              <w:top w:val="single" w:color="auto" w:sz="4" w:space="0"/>
              <w:left w:val="single" w:color="auto" w:sz="4" w:space="0"/>
              <w:bottom w:val="single" w:color="auto" w:sz="4" w:space="0"/>
              <w:right w:val="single" w:color="auto" w:sz="4" w:space="0"/>
            </w:tcBorders>
            <w:noWrap/>
            <w:vAlign w:val="center"/>
          </w:tcPr>
          <w:p w14:paraId="1F41293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1D6617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867020E">
            <w:pPr>
              <w:spacing w:after="0" w:line="240" w:lineRule="auto"/>
              <w:jc w:val="center"/>
              <w:rPr>
                <w:rFonts w:ascii="Tahoma" w:hAnsi="Tahoma" w:cs="Tahoma"/>
                <w:color w:val="000000"/>
                <w:sz w:val="20"/>
                <w:szCs w:val="20"/>
              </w:rPr>
            </w:pPr>
          </w:p>
        </w:tc>
      </w:tr>
      <w:tr w14:paraId="3315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904C75D">
            <w:pPr>
              <w:spacing w:after="0" w:line="240" w:lineRule="auto"/>
              <w:jc w:val="center"/>
              <w:rPr>
                <w:rFonts w:ascii="Tahoma" w:hAnsi="Tahoma" w:cs="Tahoma"/>
                <w:color w:val="000000"/>
                <w:sz w:val="20"/>
                <w:szCs w:val="20"/>
              </w:rPr>
            </w:pPr>
            <w:r>
              <w:rPr>
                <w:rFonts w:ascii="Tahoma" w:hAnsi="Tahoma" w:cs="Tahoma"/>
                <w:color w:val="000000"/>
                <w:sz w:val="20"/>
                <w:szCs w:val="20"/>
              </w:rPr>
              <w:t>471</w:t>
            </w:r>
          </w:p>
        </w:tc>
        <w:tc>
          <w:tcPr>
            <w:tcW w:w="929" w:type="dxa"/>
            <w:tcBorders>
              <w:top w:val="single" w:color="auto" w:sz="4" w:space="0"/>
              <w:left w:val="single" w:color="auto" w:sz="4" w:space="0"/>
              <w:bottom w:val="single" w:color="auto" w:sz="4" w:space="0"/>
              <w:right w:val="single" w:color="auto" w:sz="4" w:space="0"/>
            </w:tcBorders>
            <w:noWrap/>
            <w:vAlign w:val="center"/>
          </w:tcPr>
          <w:p w14:paraId="47613837">
            <w:pPr>
              <w:spacing w:after="0" w:line="240" w:lineRule="auto"/>
              <w:jc w:val="center"/>
              <w:rPr>
                <w:rFonts w:ascii="Tahoma" w:hAnsi="Tahoma" w:cs="Tahoma"/>
                <w:color w:val="000000"/>
                <w:sz w:val="20"/>
                <w:szCs w:val="20"/>
              </w:rPr>
            </w:pPr>
            <w:r>
              <w:rPr>
                <w:rFonts w:ascii="Tahoma" w:hAnsi="Tahoma" w:cs="Tahoma"/>
                <w:color w:val="000000"/>
                <w:sz w:val="20"/>
                <w:szCs w:val="20"/>
              </w:rPr>
              <w:t>13.500</w:t>
            </w:r>
          </w:p>
        </w:tc>
        <w:tc>
          <w:tcPr>
            <w:tcW w:w="708" w:type="dxa"/>
            <w:tcBorders>
              <w:top w:val="single" w:color="auto" w:sz="4" w:space="0"/>
              <w:left w:val="single" w:color="auto" w:sz="4" w:space="0"/>
              <w:bottom w:val="single" w:color="auto" w:sz="4" w:space="0"/>
              <w:right w:val="single" w:color="auto" w:sz="4" w:space="0"/>
            </w:tcBorders>
            <w:noWrap/>
            <w:vAlign w:val="center"/>
          </w:tcPr>
          <w:p w14:paraId="77B6728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D54184F">
            <w:pPr>
              <w:spacing w:after="0" w:line="240" w:lineRule="auto"/>
              <w:jc w:val="center"/>
              <w:rPr>
                <w:rFonts w:ascii="Tahoma" w:hAnsi="Tahoma" w:cs="Tahoma"/>
                <w:color w:val="000000"/>
                <w:sz w:val="20"/>
                <w:szCs w:val="20"/>
              </w:rPr>
            </w:pPr>
            <w:r>
              <w:rPr>
                <w:rFonts w:ascii="Tahoma" w:hAnsi="Tahoma" w:cs="Tahoma"/>
                <w:color w:val="000000"/>
                <w:sz w:val="20"/>
                <w:szCs w:val="20"/>
              </w:rPr>
              <w:t>ÁCIDO VALPRÓICO 250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E3546F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CF081B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1AE3436">
            <w:pPr>
              <w:spacing w:after="0" w:line="240" w:lineRule="auto"/>
              <w:jc w:val="center"/>
              <w:rPr>
                <w:rFonts w:ascii="Tahoma" w:hAnsi="Tahoma" w:cs="Tahoma"/>
                <w:color w:val="000000"/>
                <w:sz w:val="20"/>
                <w:szCs w:val="20"/>
              </w:rPr>
            </w:pPr>
          </w:p>
        </w:tc>
      </w:tr>
      <w:tr w14:paraId="5914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3C5480D">
            <w:pPr>
              <w:spacing w:after="0" w:line="240" w:lineRule="auto"/>
              <w:jc w:val="center"/>
              <w:rPr>
                <w:rFonts w:ascii="Tahoma" w:hAnsi="Tahoma" w:cs="Tahoma"/>
                <w:color w:val="000000"/>
                <w:sz w:val="20"/>
                <w:szCs w:val="20"/>
              </w:rPr>
            </w:pPr>
            <w:r>
              <w:rPr>
                <w:rFonts w:ascii="Tahoma" w:hAnsi="Tahoma" w:cs="Tahoma"/>
                <w:color w:val="000000"/>
                <w:sz w:val="20"/>
                <w:szCs w:val="20"/>
              </w:rPr>
              <w:t>472</w:t>
            </w:r>
          </w:p>
        </w:tc>
        <w:tc>
          <w:tcPr>
            <w:tcW w:w="929" w:type="dxa"/>
            <w:tcBorders>
              <w:top w:val="single" w:color="auto" w:sz="4" w:space="0"/>
              <w:left w:val="single" w:color="auto" w:sz="4" w:space="0"/>
              <w:bottom w:val="single" w:color="auto" w:sz="4" w:space="0"/>
              <w:right w:val="single" w:color="auto" w:sz="4" w:space="0"/>
            </w:tcBorders>
            <w:noWrap/>
            <w:vAlign w:val="center"/>
          </w:tcPr>
          <w:p w14:paraId="2269FEAE">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575C188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325B92E">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ÁCIDO VALPRÓICO 500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593DCDC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30C7B1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0DA7DB2">
            <w:pPr>
              <w:spacing w:after="0" w:line="240" w:lineRule="auto"/>
              <w:jc w:val="center"/>
              <w:rPr>
                <w:rFonts w:ascii="Tahoma" w:hAnsi="Tahoma" w:cs="Tahoma"/>
                <w:color w:val="000000"/>
                <w:sz w:val="20"/>
                <w:szCs w:val="20"/>
              </w:rPr>
            </w:pPr>
          </w:p>
        </w:tc>
      </w:tr>
      <w:tr w14:paraId="611A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ACEDA47">
            <w:pPr>
              <w:spacing w:after="0" w:line="240" w:lineRule="auto"/>
              <w:jc w:val="center"/>
              <w:rPr>
                <w:rFonts w:ascii="Tahoma" w:hAnsi="Tahoma" w:cs="Tahoma"/>
                <w:color w:val="000000"/>
                <w:sz w:val="20"/>
                <w:szCs w:val="20"/>
              </w:rPr>
            </w:pPr>
            <w:r>
              <w:rPr>
                <w:rFonts w:ascii="Tahoma" w:hAnsi="Tahoma" w:cs="Tahoma"/>
                <w:color w:val="000000"/>
                <w:sz w:val="20"/>
                <w:szCs w:val="20"/>
              </w:rPr>
              <w:t>473</w:t>
            </w:r>
          </w:p>
        </w:tc>
        <w:tc>
          <w:tcPr>
            <w:tcW w:w="929" w:type="dxa"/>
            <w:tcBorders>
              <w:top w:val="single" w:color="auto" w:sz="4" w:space="0"/>
              <w:left w:val="single" w:color="auto" w:sz="4" w:space="0"/>
              <w:bottom w:val="single" w:color="auto" w:sz="4" w:space="0"/>
              <w:right w:val="single" w:color="auto" w:sz="4" w:space="0"/>
            </w:tcBorders>
            <w:noWrap/>
            <w:vAlign w:val="center"/>
          </w:tcPr>
          <w:p w14:paraId="3C987B68">
            <w:pPr>
              <w:spacing w:after="0" w:line="240" w:lineRule="auto"/>
              <w:jc w:val="center"/>
              <w:rPr>
                <w:rFonts w:ascii="Tahoma" w:hAnsi="Tahoma" w:cs="Tahoma"/>
                <w:color w:val="000000"/>
                <w:sz w:val="20"/>
                <w:szCs w:val="20"/>
              </w:rPr>
            </w:pPr>
            <w:r>
              <w:rPr>
                <w:rFonts w:ascii="Tahoma" w:hAnsi="Tahoma" w:cs="Tahoma"/>
                <w:color w:val="000000"/>
                <w:sz w:val="20"/>
                <w:szCs w:val="20"/>
              </w:rPr>
              <w:t>80</w:t>
            </w:r>
          </w:p>
        </w:tc>
        <w:tc>
          <w:tcPr>
            <w:tcW w:w="708" w:type="dxa"/>
            <w:tcBorders>
              <w:top w:val="single" w:color="auto" w:sz="4" w:space="0"/>
              <w:left w:val="single" w:color="auto" w:sz="4" w:space="0"/>
              <w:bottom w:val="single" w:color="auto" w:sz="4" w:space="0"/>
              <w:right w:val="single" w:color="auto" w:sz="4" w:space="0"/>
            </w:tcBorders>
            <w:noWrap/>
            <w:vAlign w:val="center"/>
          </w:tcPr>
          <w:p w14:paraId="40C325AA">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1988BF48">
            <w:pPr>
              <w:spacing w:after="0" w:line="240" w:lineRule="auto"/>
              <w:jc w:val="center"/>
              <w:rPr>
                <w:rFonts w:ascii="Tahoma" w:hAnsi="Tahoma" w:cs="Tahoma"/>
                <w:color w:val="000000"/>
                <w:sz w:val="20"/>
                <w:szCs w:val="20"/>
              </w:rPr>
            </w:pPr>
            <w:r>
              <w:rPr>
                <w:rFonts w:ascii="Tahoma" w:hAnsi="Tahoma" w:cs="Tahoma"/>
                <w:color w:val="000000"/>
                <w:sz w:val="20"/>
                <w:szCs w:val="20"/>
              </w:rPr>
              <w:t>ADENOSINA 6 MG/2 ML</w:t>
            </w:r>
          </w:p>
        </w:tc>
        <w:tc>
          <w:tcPr>
            <w:tcW w:w="992" w:type="dxa"/>
            <w:tcBorders>
              <w:top w:val="single" w:color="auto" w:sz="4" w:space="0"/>
              <w:left w:val="single" w:color="auto" w:sz="4" w:space="0"/>
              <w:bottom w:val="single" w:color="auto" w:sz="4" w:space="0"/>
              <w:right w:val="single" w:color="auto" w:sz="4" w:space="0"/>
            </w:tcBorders>
            <w:noWrap/>
            <w:vAlign w:val="center"/>
          </w:tcPr>
          <w:p w14:paraId="2E1EDC7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0FB7FC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B615C30">
            <w:pPr>
              <w:spacing w:after="0" w:line="240" w:lineRule="auto"/>
              <w:jc w:val="center"/>
              <w:rPr>
                <w:rFonts w:ascii="Tahoma" w:hAnsi="Tahoma" w:cs="Tahoma"/>
                <w:color w:val="000000"/>
                <w:sz w:val="20"/>
                <w:szCs w:val="20"/>
              </w:rPr>
            </w:pPr>
          </w:p>
        </w:tc>
      </w:tr>
      <w:tr w14:paraId="562B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5FEA43D">
            <w:pPr>
              <w:spacing w:after="0" w:line="240" w:lineRule="auto"/>
              <w:jc w:val="center"/>
              <w:rPr>
                <w:rFonts w:ascii="Tahoma" w:hAnsi="Tahoma" w:cs="Tahoma"/>
                <w:color w:val="000000"/>
                <w:sz w:val="20"/>
                <w:szCs w:val="20"/>
              </w:rPr>
            </w:pPr>
            <w:r>
              <w:rPr>
                <w:rFonts w:ascii="Tahoma" w:hAnsi="Tahoma" w:cs="Tahoma"/>
                <w:color w:val="000000"/>
                <w:sz w:val="20"/>
                <w:szCs w:val="20"/>
              </w:rPr>
              <w:t>474</w:t>
            </w:r>
          </w:p>
        </w:tc>
        <w:tc>
          <w:tcPr>
            <w:tcW w:w="929" w:type="dxa"/>
            <w:tcBorders>
              <w:top w:val="single" w:color="auto" w:sz="4" w:space="0"/>
              <w:left w:val="single" w:color="auto" w:sz="4" w:space="0"/>
              <w:bottom w:val="single" w:color="auto" w:sz="4" w:space="0"/>
              <w:right w:val="single" w:color="auto" w:sz="4" w:space="0"/>
            </w:tcBorders>
            <w:noWrap/>
            <w:vAlign w:val="center"/>
          </w:tcPr>
          <w:p w14:paraId="24EF89FC">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148D4983">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0B49EC94">
            <w:pPr>
              <w:spacing w:after="0" w:line="240" w:lineRule="auto"/>
              <w:jc w:val="center"/>
              <w:rPr>
                <w:rFonts w:ascii="Tahoma" w:hAnsi="Tahoma" w:cs="Tahoma"/>
                <w:color w:val="000000"/>
                <w:sz w:val="20"/>
                <w:szCs w:val="20"/>
              </w:rPr>
            </w:pPr>
            <w:r>
              <w:rPr>
                <w:rFonts w:ascii="Tahoma" w:hAnsi="Tahoma" w:cs="Tahoma"/>
                <w:color w:val="000000"/>
                <w:sz w:val="20"/>
                <w:szCs w:val="20"/>
              </w:rPr>
              <w:t>ADRENALINA 1 MG/ML, EM AMPOLAS DE 1 ML (EPINEFRINA)</w:t>
            </w:r>
          </w:p>
        </w:tc>
        <w:tc>
          <w:tcPr>
            <w:tcW w:w="992" w:type="dxa"/>
            <w:tcBorders>
              <w:top w:val="single" w:color="auto" w:sz="4" w:space="0"/>
              <w:left w:val="single" w:color="auto" w:sz="4" w:space="0"/>
              <w:bottom w:val="single" w:color="auto" w:sz="4" w:space="0"/>
              <w:right w:val="single" w:color="auto" w:sz="4" w:space="0"/>
            </w:tcBorders>
            <w:noWrap/>
            <w:vAlign w:val="center"/>
          </w:tcPr>
          <w:p w14:paraId="2E058FE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66E7C3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7A02803">
            <w:pPr>
              <w:spacing w:after="0" w:line="240" w:lineRule="auto"/>
              <w:jc w:val="center"/>
              <w:rPr>
                <w:rFonts w:ascii="Tahoma" w:hAnsi="Tahoma" w:cs="Tahoma"/>
                <w:color w:val="000000"/>
                <w:sz w:val="20"/>
                <w:szCs w:val="20"/>
              </w:rPr>
            </w:pPr>
          </w:p>
        </w:tc>
      </w:tr>
      <w:tr w14:paraId="551B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017E0C8">
            <w:pPr>
              <w:spacing w:after="0" w:line="240" w:lineRule="auto"/>
              <w:jc w:val="center"/>
              <w:rPr>
                <w:rFonts w:ascii="Tahoma" w:hAnsi="Tahoma" w:cs="Tahoma"/>
                <w:color w:val="000000"/>
                <w:sz w:val="20"/>
                <w:szCs w:val="20"/>
              </w:rPr>
            </w:pPr>
            <w:r>
              <w:rPr>
                <w:rFonts w:ascii="Tahoma" w:hAnsi="Tahoma" w:cs="Tahoma"/>
                <w:color w:val="000000"/>
                <w:sz w:val="20"/>
                <w:szCs w:val="20"/>
              </w:rPr>
              <w:t>475</w:t>
            </w:r>
          </w:p>
        </w:tc>
        <w:tc>
          <w:tcPr>
            <w:tcW w:w="929" w:type="dxa"/>
            <w:tcBorders>
              <w:top w:val="single" w:color="auto" w:sz="4" w:space="0"/>
              <w:left w:val="single" w:color="auto" w:sz="4" w:space="0"/>
              <w:bottom w:val="single" w:color="auto" w:sz="4" w:space="0"/>
              <w:right w:val="single" w:color="auto" w:sz="4" w:space="0"/>
            </w:tcBorders>
            <w:noWrap/>
            <w:vAlign w:val="center"/>
          </w:tcPr>
          <w:p w14:paraId="5F1749CC">
            <w:pPr>
              <w:spacing w:after="0" w:line="240" w:lineRule="auto"/>
              <w:jc w:val="center"/>
              <w:rPr>
                <w:rFonts w:ascii="Tahoma" w:hAnsi="Tahoma" w:cs="Tahoma"/>
                <w:color w:val="000000"/>
                <w:sz w:val="20"/>
                <w:szCs w:val="20"/>
              </w:rPr>
            </w:pPr>
            <w:r>
              <w:rPr>
                <w:rFonts w:ascii="Tahoma" w:hAnsi="Tahoma" w:cs="Tahoma"/>
                <w:color w:val="000000"/>
                <w:sz w:val="20"/>
                <w:szCs w:val="20"/>
              </w:rPr>
              <w:t>350</w:t>
            </w:r>
          </w:p>
        </w:tc>
        <w:tc>
          <w:tcPr>
            <w:tcW w:w="708" w:type="dxa"/>
            <w:tcBorders>
              <w:top w:val="single" w:color="auto" w:sz="4" w:space="0"/>
              <w:left w:val="single" w:color="auto" w:sz="4" w:space="0"/>
              <w:bottom w:val="single" w:color="auto" w:sz="4" w:space="0"/>
              <w:right w:val="single" w:color="auto" w:sz="4" w:space="0"/>
            </w:tcBorders>
            <w:noWrap/>
            <w:vAlign w:val="center"/>
          </w:tcPr>
          <w:p w14:paraId="1B76FBBE">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3EA45954">
            <w:pPr>
              <w:spacing w:after="0" w:line="240" w:lineRule="auto"/>
              <w:jc w:val="center"/>
              <w:rPr>
                <w:rFonts w:ascii="Tahoma" w:hAnsi="Tahoma" w:cs="Tahoma"/>
                <w:color w:val="000000"/>
                <w:sz w:val="20"/>
                <w:szCs w:val="20"/>
              </w:rPr>
            </w:pPr>
            <w:r>
              <w:rPr>
                <w:rFonts w:ascii="Tahoma" w:hAnsi="Tahoma" w:cs="Tahoma"/>
                <w:color w:val="000000"/>
                <w:sz w:val="20"/>
                <w:szCs w:val="20"/>
              </w:rPr>
              <w:t>ÁGUA DESTILADA PARA INJEÇÃO, ESTÉRIL E ASPIROGÊNICA, EM AMPOLA DE  5 ML</w:t>
            </w:r>
          </w:p>
        </w:tc>
        <w:tc>
          <w:tcPr>
            <w:tcW w:w="992" w:type="dxa"/>
            <w:tcBorders>
              <w:top w:val="single" w:color="auto" w:sz="4" w:space="0"/>
              <w:left w:val="single" w:color="auto" w:sz="4" w:space="0"/>
              <w:bottom w:val="single" w:color="auto" w:sz="4" w:space="0"/>
              <w:right w:val="single" w:color="auto" w:sz="4" w:space="0"/>
            </w:tcBorders>
            <w:noWrap/>
            <w:vAlign w:val="center"/>
          </w:tcPr>
          <w:p w14:paraId="4203B2E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2F3E58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1B9EF39">
            <w:pPr>
              <w:spacing w:after="0" w:line="240" w:lineRule="auto"/>
              <w:jc w:val="center"/>
              <w:rPr>
                <w:rFonts w:ascii="Tahoma" w:hAnsi="Tahoma" w:cs="Tahoma"/>
                <w:color w:val="000000"/>
                <w:sz w:val="20"/>
                <w:szCs w:val="20"/>
              </w:rPr>
            </w:pPr>
          </w:p>
        </w:tc>
      </w:tr>
      <w:tr w14:paraId="7E23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C211639">
            <w:pPr>
              <w:spacing w:after="0" w:line="240" w:lineRule="auto"/>
              <w:jc w:val="center"/>
              <w:rPr>
                <w:rFonts w:ascii="Tahoma" w:hAnsi="Tahoma" w:cs="Tahoma"/>
                <w:color w:val="000000"/>
                <w:sz w:val="20"/>
                <w:szCs w:val="20"/>
              </w:rPr>
            </w:pPr>
            <w:r>
              <w:rPr>
                <w:rFonts w:ascii="Tahoma" w:hAnsi="Tahoma" w:cs="Tahoma"/>
                <w:color w:val="000000"/>
                <w:sz w:val="20"/>
                <w:szCs w:val="20"/>
              </w:rPr>
              <w:t>476</w:t>
            </w:r>
          </w:p>
        </w:tc>
        <w:tc>
          <w:tcPr>
            <w:tcW w:w="929" w:type="dxa"/>
            <w:tcBorders>
              <w:top w:val="single" w:color="auto" w:sz="4" w:space="0"/>
              <w:left w:val="single" w:color="auto" w:sz="4" w:space="0"/>
              <w:bottom w:val="single" w:color="auto" w:sz="4" w:space="0"/>
              <w:right w:val="single" w:color="auto" w:sz="4" w:space="0"/>
            </w:tcBorders>
            <w:noWrap/>
            <w:vAlign w:val="center"/>
          </w:tcPr>
          <w:p w14:paraId="6C5E4A44">
            <w:pPr>
              <w:spacing w:after="0" w:line="240" w:lineRule="auto"/>
              <w:jc w:val="center"/>
              <w:rPr>
                <w:rFonts w:ascii="Tahoma" w:hAnsi="Tahoma" w:cs="Tahoma"/>
                <w:color w:val="000000"/>
                <w:sz w:val="20"/>
                <w:szCs w:val="20"/>
              </w:rPr>
            </w:pPr>
            <w:r>
              <w:rPr>
                <w:rFonts w:ascii="Tahoma" w:hAnsi="Tahoma" w:cs="Tahoma"/>
                <w:color w:val="000000"/>
                <w:sz w:val="20"/>
                <w:szCs w:val="20"/>
              </w:rPr>
              <w:t>2.000</w:t>
            </w:r>
          </w:p>
        </w:tc>
        <w:tc>
          <w:tcPr>
            <w:tcW w:w="708" w:type="dxa"/>
            <w:tcBorders>
              <w:top w:val="single" w:color="auto" w:sz="4" w:space="0"/>
              <w:left w:val="single" w:color="auto" w:sz="4" w:space="0"/>
              <w:bottom w:val="single" w:color="auto" w:sz="4" w:space="0"/>
              <w:right w:val="single" w:color="auto" w:sz="4" w:space="0"/>
            </w:tcBorders>
            <w:noWrap/>
            <w:vAlign w:val="center"/>
          </w:tcPr>
          <w:p w14:paraId="7854106E">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4C07445F">
            <w:pPr>
              <w:spacing w:after="0" w:line="240" w:lineRule="auto"/>
              <w:jc w:val="center"/>
              <w:rPr>
                <w:rFonts w:ascii="Tahoma" w:hAnsi="Tahoma" w:cs="Tahoma"/>
                <w:color w:val="000000"/>
                <w:sz w:val="20"/>
                <w:szCs w:val="20"/>
              </w:rPr>
            </w:pPr>
            <w:r>
              <w:rPr>
                <w:rFonts w:ascii="Tahoma" w:hAnsi="Tahoma" w:cs="Tahoma"/>
                <w:color w:val="000000"/>
                <w:sz w:val="20"/>
                <w:szCs w:val="20"/>
              </w:rPr>
              <w:t>ÁGUA DESTILADA PARA INJEÇÃO, ESTÉRIL EM AMPOLA DE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4DD6C67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388371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BB65D39">
            <w:pPr>
              <w:spacing w:after="0" w:line="240" w:lineRule="auto"/>
              <w:jc w:val="center"/>
              <w:rPr>
                <w:rFonts w:ascii="Tahoma" w:hAnsi="Tahoma" w:cs="Tahoma"/>
                <w:color w:val="000000"/>
                <w:sz w:val="20"/>
                <w:szCs w:val="20"/>
              </w:rPr>
            </w:pPr>
          </w:p>
        </w:tc>
      </w:tr>
      <w:tr w14:paraId="708F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7ADF8FD">
            <w:pPr>
              <w:spacing w:after="0" w:line="240" w:lineRule="auto"/>
              <w:jc w:val="center"/>
              <w:rPr>
                <w:rFonts w:ascii="Tahoma" w:hAnsi="Tahoma" w:cs="Tahoma"/>
                <w:color w:val="000000"/>
                <w:sz w:val="20"/>
                <w:szCs w:val="20"/>
              </w:rPr>
            </w:pPr>
            <w:r>
              <w:rPr>
                <w:rFonts w:ascii="Tahoma" w:hAnsi="Tahoma" w:cs="Tahoma"/>
                <w:color w:val="000000"/>
                <w:sz w:val="20"/>
                <w:szCs w:val="20"/>
              </w:rPr>
              <w:t>477</w:t>
            </w:r>
          </w:p>
        </w:tc>
        <w:tc>
          <w:tcPr>
            <w:tcW w:w="929" w:type="dxa"/>
            <w:tcBorders>
              <w:top w:val="single" w:color="auto" w:sz="4" w:space="0"/>
              <w:left w:val="single" w:color="auto" w:sz="4" w:space="0"/>
              <w:bottom w:val="single" w:color="auto" w:sz="4" w:space="0"/>
              <w:right w:val="single" w:color="auto" w:sz="4" w:space="0"/>
            </w:tcBorders>
            <w:noWrap/>
            <w:vAlign w:val="center"/>
          </w:tcPr>
          <w:p w14:paraId="5835CB44">
            <w:pPr>
              <w:spacing w:after="0" w:line="240" w:lineRule="auto"/>
              <w:jc w:val="center"/>
              <w:rPr>
                <w:rFonts w:ascii="Tahoma" w:hAnsi="Tahoma" w:cs="Tahoma"/>
                <w:color w:val="000000"/>
                <w:sz w:val="20"/>
                <w:szCs w:val="20"/>
              </w:rPr>
            </w:pPr>
            <w:r>
              <w:rPr>
                <w:rFonts w:ascii="Tahoma" w:hAnsi="Tahoma" w:cs="Tahoma"/>
                <w:color w:val="000000"/>
                <w:sz w:val="20"/>
                <w:szCs w:val="20"/>
              </w:rPr>
              <w:t>500</w:t>
            </w:r>
          </w:p>
        </w:tc>
        <w:tc>
          <w:tcPr>
            <w:tcW w:w="708" w:type="dxa"/>
            <w:tcBorders>
              <w:top w:val="single" w:color="auto" w:sz="4" w:space="0"/>
              <w:left w:val="single" w:color="auto" w:sz="4" w:space="0"/>
              <w:bottom w:val="single" w:color="auto" w:sz="4" w:space="0"/>
              <w:right w:val="single" w:color="auto" w:sz="4" w:space="0"/>
            </w:tcBorders>
            <w:noWrap/>
            <w:vAlign w:val="center"/>
          </w:tcPr>
          <w:p w14:paraId="22C3C2E0">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4B17D6AD">
            <w:pPr>
              <w:spacing w:after="0" w:line="240" w:lineRule="auto"/>
              <w:jc w:val="center"/>
              <w:rPr>
                <w:rFonts w:ascii="Tahoma" w:hAnsi="Tahoma" w:cs="Tahoma"/>
                <w:color w:val="000000"/>
                <w:sz w:val="20"/>
                <w:szCs w:val="20"/>
              </w:rPr>
            </w:pPr>
            <w:r>
              <w:rPr>
                <w:rFonts w:ascii="Tahoma" w:hAnsi="Tahoma" w:cs="Tahoma"/>
                <w:color w:val="000000"/>
                <w:sz w:val="20"/>
                <w:szCs w:val="20"/>
              </w:rPr>
              <w:t>ALBENDAZOL 40 MG/ML SUSPENSÃO ORAL.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6C9399B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57DE14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937E669">
            <w:pPr>
              <w:spacing w:after="0" w:line="240" w:lineRule="auto"/>
              <w:jc w:val="center"/>
              <w:rPr>
                <w:rFonts w:ascii="Tahoma" w:hAnsi="Tahoma" w:cs="Tahoma"/>
                <w:color w:val="000000"/>
                <w:sz w:val="20"/>
                <w:szCs w:val="20"/>
              </w:rPr>
            </w:pPr>
          </w:p>
        </w:tc>
      </w:tr>
      <w:tr w14:paraId="262F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1FC22E9">
            <w:pPr>
              <w:spacing w:after="0" w:line="240" w:lineRule="auto"/>
              <w:jc w:val="center"/>
              <w:rPr>
                <w:rFonts w:ascii="Tahoma" w:hAnsi="Tahoma" w:cs="Tahoma"/>
                <w:color w:val="000000"/>
                <w:sz w:val="20"/>
                <w:szCs w:val="20"/>
              </w:rPr>
            </w:pPr>
            <w:r>
              <w:rPr>
                <w:rFonts w:ascii="Tahoma" w:hAnsi="Tahoma" w:cs="Tahoma"/>
                <w:color w:val="000000"/>
                <w:sz w:val="20"/>
                <w:szCs w:val="20"/>
              </w:rPr>
              <w:t>478</w:t>
            </w:r>
          </w:p>
        </w:tc>
        <w:tc>
          <w:tcPr>
            <w:tcW w:w="929" w:type="dxa"/>
            <w:tcBorders>
              <w:top w:val="single" w:color="auto" w:sz="4" w:space="0"/>
              <w:left w:val="single" w:color="auto" w:sz="4" w:space="0"/>
              <w:bottom w:val="single" w:color="auto" w:sz="4" w:space="0"/>
              <w:right w:val="single" w:color="auto" w:sz="4" w:space="0"/>
            </w:tcBorders>
            <w:noWrap/>
            <w:vAlign w:val="center"/>
          </w:tcPr>
          <w:p w14:paraId="00D416B2">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63775A2B">
            <w:pPr>
              <w:spacing w:after="0" w:line="240" w:lineRule="auto"/>
              <w:jc w:val="center"/>
              <w:rPr>
                <w:rFonts w:ascii="Tahoma" w:hAnsi="Tahoma" w:cs="Tahoma"/>
                <w:color w:val="000000"/>
                <w:sz w:val="20"/>
                <w:szCs w:val="20"/>
              </w:rPr>
            </w:pPr>
            <w:r>
              <w:rPr>
                <w:rFonts w:ascii="Tahoma" w:hAnsi="Tahoma" w:cs="Tahoma"/>
                <w:color w:val="000000"/>
                <w:sz w:val="20"/>
                <w:szCs w:val="20"/>
              </w:rPr>
              <w:t>PÇ</w:t>
            </w:r>
          </w:p>
        </w:tc>
        <w:tc>
          <w:tcPr>
            <w:tcW w:w="4391" w:type="dxa"/>
            <w:tcBorders>
              <w:top w:val="single" w:color="auto" w:sz="4" w:space="0"/>
              <w:left w:val="single" w:color="auto" w:sz="4" w:space="0"/>
              <w:bottom w:val="single" w:color="auto" w:sz="4" w:space="0"/>
              <w:right w:val="single" w:color="auto" w:sz="4" w:space="0"/>
            </w:tcBorders>
            <w:vAlign w:val="center"/>
          </w:tcPr>
          <w:p w14:paraId="74CB039A">
            <w:pPr>
              <w:spacing w:after="0" w:line="240" w:lineRule="auto"/>
              <w:jc w:val="center"/>
              <w:rPr>
                <w:rFonts w:ascii="Tahoma" w:hAnsi="Tahoma" w:cs="Tahoma"/>
                <w:color w:val="000000"/>
                <w:sz w:val="20"/>
                <w:szCs w:val="20"/>
              </w:rPr>
            </w:pPr>
            <w:r>
              <w:rPr>
                <w:rFonts w:ascii="Tahoma" w:hAnsi="Tahoma" w:cs="Tahoma"/>
                <w:color w:val="000000"/>
                <w:sz w:val="20"/>
                <w:szCs w:val="20"/>
              </w:rPr>
              <w:t>ALBENDAZOL 400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B562A6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3A563D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AF438AD">
            <w:pPr>
              <w:spacing w:after="0" w:line="240" w:lineRule="auto"/>
              <w:jc w:val="center"/>
              <w:rPr>
                <w:rFonts w:ascii="Tahoma" w:hAnsi="Tahoma" w:cs="Tahoma"/>
                <w:color w:val="000000"/>
                <w:sz w:val="20"/>
                <w:szCs w:val="20"/>
              </w:rPr>
            </w:pPr>
          </w:p>
        </w:tc>
      </w:tr>
      <w:tr w14:paraId="3F6F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5CDB93B">
            <w:pPr>
              <w:spacing w:after="0" w:line="240" w:lineRule="auto"/>
              <w:jc w:val="center"/>
              <w:rPr>
                <w:rFonts w:ascii="Tahoma" w:hAnsi="Tahoma" w:cs="Tahoma"/>
                <w:color w:val="000000"/>
                <w:sz w:val="20"/>
                <w:szCs w:val="20"/>
              </w:rPr>
            </w:pPr>
            <w:r>
              <w:rPr>
                <w:rFonts w:ascii="Tahoma" w:hAnsi="Tahoma" w:cs="Tahoma"/>
                <w:color w:val="000000"/>
                <w:sz w:val="20"/>
                <w:szCs w:val="20"/>
              </w:rPr>
              <w:t>479</w:t>
            </w:r>
          </w:p>
        </w:tc>
        <w:tc>
          <w:tcPr>
            <w:tcW w:w="929" w:type="dxa"/>
            <w:tcBorders>
              <w:top w:val="single" w:color="auto" w:sz="4" w:space="0"/>
              <w:left w:val="single" w:color="auto" w:sz="4" w:space="0"/>
              <w:bottom w:val="single" w:color="auto" w:sz="4" w:space="0"/>
              <w:right w:val="single" w:color="auto" w:sz="4" w:space="0"/>
            </w:tcBorders>
            <w:noWrap/>
            <w:vAlign w:val="center"/>
          </w:tcPr>
          <w:p w14:paraId="7048097C">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708" w:type="dxa"/>
            <w:tcBorders>
              <w:top w:val="single" w:color="auto" w:sz="4" w:space="0"/>
              <w:left w:val="single" w:color="auto" w:sz="4" w:space="0"/>
              <w:bottom w:val="single" w:color="auto" w:sz="4" w:space="0"/>
              <w:right w:val="single" w:color="auto" w:sz="4" w:space="0"/>
            </w:tcBorders>
            <w:noWrap/>
            <w:vAlign w:val="center"/>
          </w:tcPr>
          <w:p w14:paraId="16A0E06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4CD5065">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ALENDRONATO DE SÓDIO 70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4391F40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14B995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C478968">
            <w:pPr>
              <w:spacing w:after="0" w:line="240" w:lineRule="auto"/>
              <w:jc w:val="center"/>
              <w:rPr>
                <w:rFonts w:ascii="Tahoma" w:hAnsi="Tahoma" w:cs="Tahoma"/>
                <w:color w:val="000000"/>
                <w:sz w:val="20"/>
                <w:szCs w:val="20"/>
              </w:rPr>
            </w:pPr>
          </w:p>
        </w:tc>
      </w:tr>
      <w:tr w14:paraId="4147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B282812">
            <w:pPr>
              <w:spacing w:after="0" w:line="240" w:lineRule="auto"/>
              <w:jc w:val="center"/>
              <w:rPr>
                <w:rFonts w:ascii="Tahoma" w:hAnsi="Tahoma" w:cs="Tahoma"/>
                <w:color w:val="000000"/>
                <w:sz w:val="20"/>
                <w:szCs w:val="20"/>
              </w:rPr>
            </w:pPr>
            <w:r>
              <w:rPr>
                <w:rFonts w:ascii="Tahoma" w:hAnsi="Tahoma" w:cs="Tahoma"/>
                <w:color w:val="000000"/>
                <w:sz w:val="20"/>
                <w:szCs w:val="20"/>
              </w:rPr>
              <w:t>480</w:t>
            </w:r>
          </w:p>
        </w:tc>
        <w:tc>
          <w:tcPr>
            <w:tcW w:w="929" w:type="dxa"/>
            <w:tcBorders>
              <w:top w:val="single" w:color="auto" w:sz="4" w:space="0"/>
              <w:left w:val="single" w:color="auto" w:sz="4" w:space="0"/>
              <w:bottom w:val="single" w:color="auto" w:sz="4" w:space="0"/>
              <w:right w:val="single" w:color="auto" w:sz="4" w:space="0"/>
            </w:tcBorders>
            <w:noWrap/>
            <w:vAlign w:val="center"/>
          </w:tcPr>
          <w:p w14:paraId="3E95F881">
            <w:pPr>
              <w:spacing w:after="0" w:line="240" w:lineRule="auto"/>
              <w:jc w:val="center"/>
              <w:rPr>
                <w:rFonts w:ascii="Tahoma" w:hAnsi="Tahoma" w:cs="Tahoma"/>
                <w:color w:val="000000"/>
                <w:sz w:val="20"/>
                <w:szCs w:val="20"/>
              </w:rPr>
            </w:pPr>
            <w:r>
              <w:rPr>
                <w:rFonts w:ascii="Tahoma" w:hAnsi="Tahoma" w:cs="Tahoma"/>
                <w:color w:val="000000"/>
                <w:sz w:val="20"/>
                <w:szCs w:val="20"/>
              </w:rPr>
              <w:t>3.000</w:t>
            </w:r>
          </w:p>
        </w:tc>
        <w:tc>
          <w:tcPr>
            <w:tcW w:w="708" w:type="dxa"/>
            <w:tcBorders>
              <w:top w:val="single" w:color="auto" w:sz="4" w:space="0"/>
              <w:left w:val="single" w:color="auto" w:sz="4" w:space="0"/>
              <w:bottom w:val="single" w:color="auto" w:sz="4" w:space="0"/>
              <w:right w:val="single" w:color="auto" w:sz="4" w:space="0"/>
            </w:tcBorders>
            <w:noWrap/>
            <w:vAlign w:val="center"/>
          </w:tcPr>
          <w:p w14:paraId="1A6B4F0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1C34AB6">
            <w:pPr>
              <w:spacing w:after="0" w:line="240" w:lineRule="auto"/>
              <w:jc w:val="center"/>
              <w:rPr>
                <w:rFonts w:ascii="Tahoma" w:hAnsi="Tahoma" w:cs="Tahoma"/>
                <w:color w:val="000000"/>
                <w:sz w:val="20"/>
                <w:szCs w:val="20"/>
              </w:rPr>
            </w:pPr>
            <w:r>
              <w:rPr>
                <w:rFonts w:ascii="Tahoma" w:hAnsi="Tahoma" w:cs="Tahoma"/>
                <w:color w:val="000000"/>
                <w:sz w:val="20"/>
                <w:szCs w:val="20"/>
              </w:rPr>
              <w:t>ALOPURINOL, DOSAGEM: 300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C15DE1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DF5039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B98D59C">
            <w:pPr>
              <w:spacing w:after="0" w:line="240" w:lineRule="auto"/>
              <w:jc w:val="center"/>
              <w:rPr>
                <w:rFonts w:ascii="Tahoma" w:hAnsi="Tahoma" w:cs="Tahoma"/>
                <w:color w:val="000000"/>
                <w:sz w:val="20"/>
                <w:szCs w:val="20"/>
              </w:rPr>
            </w:pPr>
          </w:p>
        </w:tc>
      </w:tr>
      <w:tr w14:paraId="41BE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34280F7">
            <w:pPr>
              <w:spacing w:after="0" w:line="240" w:lineRule="auto"/>
              <w:jc w:val="center"/>
              <w:rPr>
                <w:rFonts w:ascii="Tahoma" w:hAnsi="Tahoma" w:cs="Tahoma"/>
                <w:color w:val="000000"/>
                <w:sz w:val="20"/>
                <w:szCs w:val="20"/>
              </w:rPr>
            </w:pPr>
            <w:r>
              <w:rPr>
                <w:rFonts w:ascii="Tahoma" w:hAnsi="Tahoma" w:cs="Tahoma"/>
                <w:color w:val="000000"/>
                <w:sz w:val="20"/>
                <w:szCs w:val="20"/>
              </w:rPr>
              <w:t>481</w:t>
            </w:r>
          </w:p>
        </w:tc>
        <w:tc>
          <w:tcPr>
            <w:tcW w:w="929" w:type="dxa"/>
            <w:tcBorders>
              <w:top w:val="single" w:color="auto" w:sz="4" w:space="0"/>
              <w:left w:val="single" w:color="auto" w:sz="4" w:space="0"/>
              <w:bottom w:val="single" w:color="auto" w:sz="4" w:space="0"/>
              <w:right w:val="single" w:color="auto" w:sz="4" w:space="0"/>
            </w:tcBorders>
            <w:noWrap/>
            <w:vAlign w:val="center"/>
          </w:tcPr>
          <w:p w14:paraId="595A80A2">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708" w:type="dxa"/>
            <w:tcBorders>
              <w:top w:val="single" w:color="auto" w:sz="4" w:space="0"/>
              <w:left w:val="single" w:color="auto" w:sz="4" w:space="0"/>
              <w:bottom w:val="single" w:color="auto" w:sz="4" w:space="0"/>
              <w:right w:val="single" w:color="auto" w:sz="4" w:space="0"/>
            </w:tcBorders>
            <w:noWrap/>
            <w:vAlign w:val="center"/>
          </w:tcPr>
          <w:p w14:paraId="0005BF4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7874334">
            <w:pPr>
              <w:spacing w:after="0" w:line="240" w:lineRule="auto"/>
              <w:jc w:val="center"/>
              <w:rPr>
                <w:rFonts w:ascii="Tahoma" w:hAnsi="Tahoma" w:cs="Tahoma"/>
                <w:color w:val="000000"/>
                <w:sz w:val="20"/>
                <w:szCs w:val="20"/>
              </w:rPr>
            </w:pPr>
            <w:r>
              <w:rPr>
                <w:rFonts w:ascii="Tahoma" w:hAnsi="Tahoma" w:cs="Tahoma"/>
                <w:color w:val="000000"/>
                <w:sz w:val="20"/>
                <w:szCs w:val="20"/>
              </w:rPr>
              <w:t>ALOPURINOL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B2A283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B5687A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19EBCD5">
            <w:pPr>
              <w:spacing w:after="0" w:line="240" w:lineRule="auto"/>
              <w:jc w:val="center"/>
              <w:rPr>
                <w:rFonts w:ascii="Tahoma" w:hAnsi="Tahoma" w:cs="Tahoma"/>
                <w:color w:val="000000"/>
                <w:sz w:val="20"/>
                <w:szCs w:val="20"/>
              </w:rPr>
            </w:pPr>
          </w:p>
        </w:tc>
      </w:tr>
      <w:tr w14:paraId="5222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21CBE10">
            <w:pPr>
              <w:spacing w:after="0" w:line="240" w:lineRule="auto"/>
              <w:jc w:val="center"/>
              <w:rPr>
                <w:rFonts w:ascii="Tahoma" w:hAnsi="Tahoma" w:cs="Tahoma"/>
                <w:color w:val="000000"/>
                <w:sz w:val="20"/>
                <w:szCs w:val="20"/>
              </w:rPr>
            </w:pPr>
            <w:r>
              <w:rPr>
                <w:rFonts w:ascii="Tahoma" w:hAnsi="Tahoma" w:cs="Tahoma"/>
                <w:color w:val="000000"/>
                <w:sz w:val="20"/>
                <w:szCs w:val="20"/>
              </w:rPr>
              <w:t>482</w:t>
            </w:r>
          </w:p>
        </w:tc>
        <w:tc>
          <w:tcPr>
            <w:tcW w:w="929" w:type="dxa"/>
            <w:tcBorders>
              <w:top w:val="single" w:color="auto" w:sz="4" w:space="0"/>
              <w:left w:val="single" w:color="auto" w:sz="4" w:space="0"/>
              <w:bottom w:val="single" w:color="auto" w:sz="4" w:space="0"/>
              <w:right w:val="single" w:color="auto" w:sz="4" w:space="0"/>
            </w:tcBorders>
            <w:noWrap/>
            <w:vAlign w:val="center"/>
          </w:tcPr>
          <w:p w14:paraId="33B44248">
            <w:pPr>
              <w:spacing w:after="0" w:line="240" w:lineRule="auto"/>
              <w:jc w:val="center"/>
              <w:rPr>
                <w:rFonts w:ascii="Tahoma" w:hAnsi="Tahoma" w:cs="Tahoma"/>
                <w:color w:val="000000"/>
                <w:sz w:val="20"/>
                <w:szCs w:val="20"/>
              </w:rPr>
            </w:pPr>
            <w:r>
              <w:rPr>
                <w:rFonts w:ascii="Tahoma" w:hAnsi="Tahoma" w:cs="Tahoma"/>
                <w:color w:val="000000"/>
                <w:sz w:val="20"/>
                <w:szCs w:val="20"/>
              </w:rPr>
              <w:t>30.000</w:t>
            </w:r>
          </w:p>
        </w:tc>
        <w:tc>
          <w:tcPr>
            <w:tcW w:w="708" w:type="dxa"/>
            <w:tcBorders>
              <w:top w:val="single" w:color="auto" w:sz="4" w:space="0"/>
              <w:left w:val="single" w:color="auto" w:sz="4" w:space="0"/>
              <w:bottom w:val="single" w:color="auto" w:sz="4" w:space="0"/>
              <w:right w:val="single" w:color="auto" w:sz="4" w:space="0"/>
            </w:tcBorders>
            <w:noWrap/>
            <w:vAlign w:val="center"/>
          </w:tcPr>
          <w:p w14:paraId="255F8F29">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391" w:type="dxa"/>
            <w:tcBorders>
              <w:top w:val="single" w:color="auto" w:sz="4" w:space="0"/>
              <w:left w:val="single" w:color="auto" w:sz="4" w:space="0"/>
              <w:bottom w:val="single" w:color="auto" w:sz="4" w:space="0"/>
              <w:right w:val="single" w:color="auto" w:sz="4" w:space="0"/>
            </w:tcBorders>
            <w:vAlign w:val="center"/>
          </w:tcPr>
          <w:p w14:paraId="5E03EAEA">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ALPRAZOLAM 1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5757F6B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4A1816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2EF51D3">
            <w:pPr>
              <w:spacing w:after="0" w:line="240" w:lineRule="auto"/>
              <w:jc w:val="center"/>
              <w:rPr>
                <w:rFonts w:ascii="Tahoma" w:hAnsi="Tahoma" w:cs="Tahoma"/>
                <w:color w:val="000000"/>
                <w:sz w:val="20"/>
                <w:szCs w:val="20"/>
              </w:rPr>
            </w:pPr>
          </w:p>
        </w:tc>
      </w:tr>
      <w:tr w14:paraId="2E17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9F70791">
            <w:pPr>
              <w:spacing w:after="0" w:line="240" w:lineRule="auto"/>
              <w:jc w:val="center"/>
              <w:rPr>
                <w:rFonts w:ascii="Tahoma" w:hAnsi="Tahoma" w:cs="Tahoma"/>
                <w:color w:val="000000"/>
                <w:sz w:val="20"/>
                <w:szCs w:val="20"/>
              </w:rPr>
            </w:pPr>
            <w:r>
              <w:rPr>
                <w:rFonts w:ascii="Tahoma" w:hAnsi="Tahoma" w:cs="Tahoma"/>
                <w:color w:val="000000"/>
                <w:sz w:val="20"/>
                <w:szCs w:val="20"/>
              </w:rPr>
              <w:t>483</w:t>
            </w:r>
          </w:p>
        </w:tc>
        <w:tc>
          <w:tcPr>
            <w:tcW w:w="929" w:type="dxa"/>
            <w:tcBorders>
              <w:top w:val="single" w:color="auto" w:sz="4" w:space="0"/>
              <w:left w:val="single" w:color="auto" w:sz="4" w:space="0"/>
              <w:bottom w:val="single" w:color="auto" w:sz="4" w:space="0"/>
              <w:right w:val="single" w:color="auto" w:sz="4" w:space="0"/>
            </w:tcBorders>
            <w:noWrap/>
            <w:vAlign w:val="center"/>
          </w:tcPr>
          <w:p w14:paraId="34EA158D">
            <w:pPr>
              <w:spacing w:after="0" w:line="240" w:lineRule="auto"/>
              <w:jc w:val="center"/>
              <w:rPr>
                <w:rFonts w:ascii="Tahoma" w:hAnsi="Tahoma" w:cs="Tahoma"/>
                <w:color w:val="000000"/>
                <w:sz w:val="20"/>
                <w:szCs w:val="20"/>
              </w:rPr>
            </w:pPr>
            <w:r>
              <w:rPr>
                <w:rFonts w:ascii="Tahoma" w:hAnsi="Tahoma" w:cs="Tahoma"/>
                <w:color w:val="000000"/>
                <w:sz w:val="20"/>
                <w:szCs w:val="20"/>
              </w:rPr>
              <w:t>10</w:t>
            </w:r>
          </w:p>
        </w:tc>
        <w:tc>
          <w:tcPr>
            <w:tcW w:w="708" w:type="dxa"/>
            <w:tcBorders>
              <w:top w:val="single" w:color="auto" w:sz="4" w:space="0"/>
              <w:left w:val="single" w:color="auto" w:sz="4" w:space="0"/>
              <w:bottom w:val="single" w:color="auto" w:sz="4" w:space="0"/>
              <w:right w:val="single" w:color="auto" w:sz="4" w:space="0"/>
            </w:tcBorders>
            <w:noWrap/>
            <w:vAlign w:val="center"/>
          </w:tcPr>
          <w:p w14:paraId="13498DD4">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07D2BC0F">
            <w:pPr>
              <w:spacing w:after="0" w:line="240" w:lineRule="auto"/>
              <w:jc w:val="center"/>
              <w:rPr>
                <w:rFonts w:ascii="Tahoma" w:hAnsi="Tahoma" w:cs="Tahoma"/>
                <w:color w:val="000000"/>
                <w:sz w:val="20"/>
                <w:szCs w:val="20"/>
              </w:rPr>
            </w:pPr>
            <w:r>
              <w:rPr>
                <w:rFonts w:ascii="Tahoma" w:hAnsi="Tahoma" w:cs="Tahoma"/>
                <w:color w:val="000000"/>
                <w:sz w:val="20"/>
                <w:szCs w:val="20"/>
              </w:rPr>
              <w:t>ALTEPLASE 50 MG INJETÁVEL - PÓ LIÓFILO INJETAVEL: FRASCO - AMPOLA CONTENDO 2.333 MG DE PÓ LIÓFILO INJETAVEL, CORRESPONDENTE A 50 MG DE ALTEPLASE, ACOMPANHADO DE FRASCO-AMPOLA COM 50 ML DE DILUENTE. AS EMBALAGENS ESTÃO ACOMPANHADAS DE CÂNULAS DE TRASNFERÊNCIA.</w:t>
            </w:r>
          </w:p>
        </w:tc>
        <w:tc>
          <w:tcPr>
            <w:tcW w:w="992" w:type="dxa"/>
            <w:tcBorders>
              <w:top w:val="single" w:color="auto" w:sz="4" w:space="0"/>
              <w:left w:val="single" w:color="auto" w:sz="4" w:space="0"/>
              <w:bottom w:val="single" w:color="auto" w:sz="4" w:space="0"/>
              <w:right w:val="single" w:color="auto" w:sz="4" w:space="0"/>
            </w:tcBorders>
            <w:noWrap/>
            <w:vAlign w:val="center"/>
          </w:tcPr>
          <w:p w14:paraId="3A854E3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716416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BD74FA7">
            <w:pPr>
              <w:spacing w:after="0" w:line="240" w:lineRule="auto"/>
              <w:jc w:val="center"/>
              <w:rPr>
                <w:rFonts w:ascii="Tahoma" w:hAnsi="Tahoma" w:cs="Tahoma"/>
                <w:color w:val="000000"/>
                <w:sz w:val="20"/>
                <w:szCs w:val="20"/>
              </w:rPr>
            </w:pPr>
          </w:p>
        </w:tc>
      </w:tr>
      <w:tr w14:paraId="358C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7B9A876">
            <w:pPr>
              <w:spacing w:after="0" w:line="240" w:lineRule="auto"/>
              <w:jc w:val="center"/>
              <w:rPr>
                <w:rFonts w:ascii="Tahoma" w:hAnsi="Tahoma" w:cs="Tahoma"/>
                <w:color w:val="000000"/>
                <w:sz w:val="20"/>
                <w:szCs w:val="20"/>
              </w:rPr>
            </w:pPr>
            <w:r>
              <w:rPr>
                <w:rFonts w:ascii="Tahoma" w:hAnsi="Tahoma" w:cs="Tahoma"/>
                <w:color w:val="000000"/>
                <w:sz w:val="20"/>
                <w:szCs w:val="20"/>
              </w:rPr>
              <w:t>484</w:t>
            </w:r>
          </w:p>
        </w:tc>
        <w:tc>
          <w:tcPr>
            <w:tcW w:w="929" w:type="dxa"/>
            <w:tcBorders>
              <w:top w:val="single" w:color="auto" w:sz="4" w:space="0"/>
              <w:left w:val="single" w:color="auto" w:sz="4" w:space="0"/>
              <w:bottom w:val="single" w:color="auto" w:sz="4" w:space="0"/>
              <w:right w:val="single" w:color="auto" w:sz="4" w:space="0"/>
            </w:tcBorders>
            <w:noWrap/>
            <w:vAlign w:val="center"/>
          </w:tcPr>
          <w:p w14:paraId="08809355">
            <w:pPr>
              <w:spacing w:after="0" w:line="240" w:lineRule="auto"/>
              <w:jc w:val="center"/>
              <w:rPr>
                <w:rFonts w:ascii="Tahoma" w:hAnsi="Tahoma" w:cs="Tahoma"/>
                <w:color w:val="000000"/>
                <w:sz w:val="20"/>
                <w:szCs w:val="20"/>
              </w:rPr>
            </w:pPr>
            <w:r>
              <w:rPr>
                <w:rFonts w:ascii="Tahoma" w:hAnsi="Tahoma" w:cs="Tahoma"/>
                <w:color w:val="000000"/>
                <w:sz w:val="20"/>
                <w:szCs w:val="20"/>
              </w:rPr>
              <w:t>110</w:t>
            </w:r>
          </w:p>
        </w:tc>
        <w:tc>
          <w:tcPr>
            <w:tcW w:w="708" w:type="dxa"/>
            <w:tcBorders>
              <w:top w:val="single" w:color="auto" w:sz="4" w:space="0"/>
              <w:left w:val="single" w:color="auto" w:sz="4" w:space="0"/>
              <w:bottom w:val="single" w:color="auto" w:sz="4" w:space="0"/>
              <w:right w:val="single" w:color="auto" w:sz="4" w:space="0"/>
            </w:tcBorders>
            <w:noWrap/>
            <w:vAlign w:val="center"/>
          </w:tcPr>
          <w:p w14:paraId="47A0DCE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147462A">
            <w:pPr>
              <w:spacing w:after="0" w:line="240" w:lineRule="auto"/>
              <w:jc w:val="center"/>
              <w:rPr>
                <w:rFonts w:ascii="Tahoma" w:hAnsi="Tahoma" w:cs="Tahoma"/>
                <w:color w:val="000000"/>
                <w:sz w:val="20"/>
                <w:szCs w:val="20"/>
              </w:rPr>
            </w:pPr>
            <w:r>
              <w:rPr>
                <w:rFonts w:ascii="Tahoma" w:hAnsi="Tahoma" w:cs="Tahoma"/>
                <w:color w:val="000000"/>
                <w:sz w:val="20"/>
                <w:szCs w:val="20"/>
              </w:rPr>
              <w:t>AMINAFTONA, CONCENTRAÇÃO: 75MG</w:t>
            </w:r>
          </w:p>
        </w:tc>
        <w:tc>
          <w:tcPr>
            <w:tcW w:w="992" w:type="dxa"/>
            <w:tcBorders>
              <w:top w:val="single" w:color="auto" w:sz="4" w:space="0"/>
              <w:left w:val="single" w:color="auto" w:sz="4" w:space="0"/>
              <w:bottom w:val="single" w:color="auto" w:sz="4" w:space="0"/>
              <w:right w:val="single" w:color="auto" w:sz="4" w:space="0"/>
            </w:tcBorders>
            <w:noWrap/>
            <w:vAlign w:val="center"/>
          </w:tcPr>
          <w:p w14:paraId="265B6E3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CA0B76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CA809CC">
            <w:pPr>
              <w:spacing w:after="0" w:line="240" w:lineRule="auto"/>
              <w:jc w:val="center"/>
              <w:rPr>
                <w:rFonts w:ascii="Tahoma" w:hAnsi="Tahoma" w:cs="Tahoma"/>
                <w:color w:val="000000"/>
                <w:sz w:val="20"/>
                <w:szCs w:val="20"/>
              </w:rPr>
            </w:pPr>
          </w:p>
        </w:tc>
      </w:tr>
      <w:tr w14:paraId="0428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30109BD">
            <w:pPr>
              <w:spacing w:after="0" w:line="240" w:lineRule="auto"/>
              <w:jc w:val="center"/>
              <w:rPr>
                <w:rFonts w:ascii="Tahoma" w:hAnsi="Tahoma" w:cs="Tahoma"/>
                <w:color w:val="000000"/>
                <w:sz w:val="20"/>
                <w:szCs w:val="20"/>
              </w:rPr>
            </w:pPr>
            <w:r>
              <w:rPr>
                <w:rFonts w:ascii="Tahoma" w:hAnsi="Tahoma" w:cs="Tahoma"/>
                <w:color w:val="000000"/>
                <w:sz w:val="20"/>
                <w:szCs w:val="20"/>
              </w:rPr>
              <w:t>485</w:t>
            </w:r>
          </w:p>
        </w:tc>
        <w:tc>
          <w:tcPr>
            <w:tcW w:w="929" w:type="dxa"/>
            <w:tcBorders>
              <w:top w:val="single" w:color="auto" w:sz="4" w:space="0"/>
              <w:left w:val="single" w:color="auto" w:sz="4" w:space="0"/>
              <w:bottom w:val="single" w:color="auto" w:sz="4" w:space="0"/>
              <w:right w:val="single" w:color="auto" w:sz="4" w:space="0"/>
            </w:tcBorders>
            <w:noWrap/>
            <w:vAlign w:val="center"/>
          </w:tcPr>
          <w:p w14:paraId="09DF9060">
            <w:pPr>
              <w:spacing w:after="0" w:line="240" w:lineRule="auto"/>
              <w:jc w:val="center"/>
              <w:rPr>
                <w:rFonts w:ascii="Tahoma" w:hAnsi="Tahoma" w:cs="Tahoma"/>
                <w:color w:val="000000"/>
                <w:sz w:val="20"/>
                <w:szCs w:val="20"/>
              </w:rPr>
            </w:pPr>
            <w:r>
              <w:rPr>
                <w:rFonts w:ascii="Tahoma" w:hAnsi="Tahoma" w:cs="Tahoma"/>
                <w:color w:val="000000"/>
                <w:sz w:val="20"/>
                <w:szCs w:val="20"/>
              </w:rPr>
              <w:t>110</w:t>
            </w:r>
          </w:p>
        </w:tc>
        <w:tc>
          <w:tcPr>
            <w:tcW w:w="708" w:type="dxa"/>
            <w:tcBorders>
              <w:top w:val="single" w:color="auto" w:sz="4" w:space="0"/>
              <w:left w:val="single" w:color="auto" w:sz="4" w:space="0"/>
              <w:bottom w:val="single" w:color="auto" w:sz="4" w:space="0"/>
              <w:right w:val="single" w:color="auto" w:sz="4" w:space="0"/>
            </w:tcBorders>
            <w:noWrap/>
            <w:vAlign w:val="center"/>
          </w:tcPr>
          <w:p w14:paraId="60B257F6">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34E57533">
            <w:pPr>
              <w:spacing w:after="0" w:line="240" w:lineRule="auto"/>
              <w:jc w:val="center"/>
              <w:rPr>
                <w:rFonts w:ascii="Tahoma" w:hAnsi="Tahoma" w:cs="Tahoma"/>
                <w:color w:val="000000"/>
                <w:sz w:val="20"/>
                <w:szCs w:val="20"/>
              </w:rPr>
            </w:pPr>
            <w:r>
              <w:rPr>
                <w:rFonts w:ascii="Tahoma" w:hAnsi="Tahoma" w:cs="Tahoma"/>
                <w:color w:val="000000"/>
                <w:sz w:val="20"/>
                <w:szCs w:val="20"/>
              </w:rPr>
              <w:t>AMINOFILINA 24 MG/ML, AMPOLA DE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61CDF08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491646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8C68D54">
            <w:pPr>
              <w:spacing w:after="0" w:line="240" w:lineRule="auto"/>
              <w:jc w:val="center"/>
              <w:rPr>
                <w:rFonts w:ascii="Tahoma" w:hAnsi="Tahoma" w:cs="Tahoma"/>
                <w:color w:val="000000"/>
                <w:sz w:val="20"/>
                <w:szCs w:val="20"/>
              </w:rPr>
            </w:pPr>
          </w:p>
        </w:tc>
      </w:tr>
      <w:tr w14:paraId="42D5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59A0961">
            <w:pPr>
              <w:spacing w:after="0" w:line="240" w:lineRule="auto"/>
              <w:jc w:val="center"/>
              <w:rPr>
                <w:rFonts w:ascii="Tahoma" w:hAnsi="Tahoma" w:cs="Tahoma"/>
                <w:color w:val="000000"/>
                <w:sz w:val="20"/>
                <w:szCs w:val="20"/>
              </w:rPr>
            </w:pPr>
            <w:r>
              <w:rPr>
                <w:rFonts w:ascii="Tahoma" w:hAnsi="Tahoma" w:cs="Tahoma"/>
                <w:color w:val="000000"/>
                <w:sz w:val="20"/>
                <w:szCs w:val="20"/>
              </w:rPr>
              <w:t>486</w:t>
            </w:r>
          </w:p>
        </w:tc>
        <w:tc>
          <w:tcPr>
            <w:tcW w:w="929" w:type="dxa"/>
            <w:tcBorders>
              <w:top w:val="single" w:color="auto" w:sz="4" w:space="0"/>
              <w:left w:val="single" w:color="auto" w:sz="4" w:space="0"/>
              <w:bottom w:val="single" w:color="auto" w:sz="4" w:space="0"/>
              <w:right w:val="single" w:color="auto" w:sz="4" w:space="0"/>
            </w:tcBorders>
            <w:noWrap/>
            <w:vAlign w:val="center"/>
          </w:tcPr>
          <w:p w14:paraId="2166A78E">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708" w:type="dxa"/>
            <w:tcBorders>
              <w:top w:val="single" w:color="auto" w:sz="4" w:space="0"/>
              <w:left w:val="single" w:color="auto" w:sz="4" w:space="0"/>
              <w:bottom w:val="single" w:color="auto" w:sz="4" w:space="0"/>
              <w:right w:val="single" w:color="auto" w:sz="4" w:space="0"/>
            </w:tcBorders>
            <w:noWrap/>
            <w:vAlign w:val="center"/>
          </w:tcPr>
          <w:p w14:paraId="7A36B9D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0846358">
            <w:pPr>
              <w:spacing w:after="0" w:line="240" w:lineRule="auto"/>
              <w:jc w:val="center"/>
              <w:rPr>
                <w:rFonts w:ascii="Tahoma" w:hAnsi="Tahoma" w:cs="Tahoma"/>
                <w:color w:val="000000"/>
                <w:sz w:val="20"/>
                <w:szCs w:val="20"/>
              </w:rPr>
            </w:pPr>
            <w:r>
              <w:rPr>
                <w:rFonts w:ascii="Tahoma" w:hAnsi="Tahoma" w:cs="Tahoma"/>
                <w:color w:val="000000"/>
                <w:sz w:val="20"/>
                <w:szCs w:val="20"/>
              </w:rPr>
              <w:t>AMINOFILINA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1E3F2B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0E36F2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02D3EF4">
            <w:pPr>
              <w:spacing w:after="0" w:line="240" w:lineRule="auto"/>
              <w:jc w:val="center"/>
              <w:rPr>
                <w:rFonts w:ascii="Tahoma" w:hAnsi="Tahoma" w:cs="Tahoma"/>
                <w:color w:val="000000"/>
                <w:sz w:val="20"/>
                <w:szCs w:val="20"/>
              </w:rPr>
            </w:pPr>
          </w:p>
        </w:tc>
      </w:tr>
      <w:tr w14:paraId="23E7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310F733">
            <w:pPr>
              <w:spacing w:after="0" w:line="240" w:lineRule="auto"/>
              <w:jc w:val="center"/>
              <w:rPr>
                <w:rFonts w:ascii="Tahoma" w:hAnsi="Tahoma" w:cs="Tahoma"/>
                <w:color w:val="000000"/>
                <w:sz w:val="20"/>
                <w:szCs w:val="20"/>
              </w:rPr>
            </w:pPr>
            <w:r>
              <w:rPr>
                <w:rFonts w:ascii="Tahoma" w:hAnsi="Tahoma" w:cs="Tahoma"/>
                <w:color w:val="000000"/>
                <w:sz w:val="20"/>
                <w:szCs w:val="20"/>
              </w:rPr>
              <w:t>487</w:t>
            </w:r>
          </w:p>
        </w:tc>
        <w:tc>
          <w:tcPr>
            <w:tcW w:w="929" w:type="dxa"/>
            <w:tcBorders>
              <w:top w:val="single" w:color="auto" w:sz="4" w:space="0"/>
              <w:left w:val="single" w:color="auto" w:sz="4" w:space="0"/>
              <w:bottom w:val="single" w:color="auto" w:sz="4" w:space="0"/>
              <w:right w:val="single" w:color="auto" w:sz="4" w:space="0"/>
            </w:tcBorders>
            <w:noWrap/>
            <w:vAlign w:val="center"/>
          </w:tcPr>
          <w:p w14:paraId="3CE8001F">
            <w:pPr>
              <w:spacing w:after="0" w:line="240" w:lineRule="auto"/>
              <w:jc w:val="center"/>
              <w:rPr>
                <w:rFonts w:ascii="Tahoma" w:hAnsi="Tahoma" w:cs="Tahoma"/>
                <w:color w:val="000000"/>
                <w:sz w:val="20"/>
                <w:szCs w:val="20"/>
              </w:rPr>
            </w:pPr>
            <w:r>
              <w:rPr>
                <w:rFonts w:ascii="Tahoma" w:hAnsi="Tahoma" w:cs="Tahoma"/>
                <w:color w:val="000000"/>
                <w:sz w:val="20"/>
                <w:szCs w:val="20"/>
              </w:rPr>
              <w:t>600</w:t>
            </w:r>
          </w:p>
        </w:tc>
        <w:tc>
          <w:tcPr>
            <w:tcW w:w="708" w:type="dxa"/>
            <w:tcBorders>
              <w:top w:val="single" w:color="auto" w:sz="4" w:space="0"/>
              <w:left w:val="single" w:color="auto" w:sz="4" w:space="0"/>
              <w:bottom w:val="single" w:color="auto" w:sz="4" w:space="0"/>
              <w:right w:val="single" w:color="auto" w:sz="4" w:space="0"/>
            </w:tcBorders>
            <w:noWrap/>
            <w:vAlign w:val="center"/>
          </w:tcPr>
          <w:p w14:paraId="2B597FA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3821038">
            <w:pPr>
              <w:spacing w:after="0" w:line="240" w:lineRule="auto"/>
              <w:jc w:val="center"/>
              <w:rPr>
                <w:rFonts w:ascii="Tahoma" w:hAnsi="Tahoma" w:cs="Tahoma"/>
                <w:color w:val="000000"/>
                <w:sz w:val="20"/>
                <w:szCs w:val="20"/>
              </w:rPr>
            </w:pPr>
            <w:r>
              <w:rPr>
                <w:rFonts w:ascii="Tahoma" w:hAnsi="Tahoma" w:cs="Tahoma"/>
                <w:color w:val="000000"/>
                <w:sz w:val="20"/>
                <w:szCs w:val="20"/>
              </w:rPr>
              <w:t>AMOXICILINA + CLAVULANATO DE POTÁSSIO 400 +57 MG/5 ML, SUSPENSÃO ORAL, EM FRASCOS DE 70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4FB4E7D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A2E34F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9B29AC3">
            <w:pPr>
              <w:spacing w:after="0" w:line="240" w:lineRule="auto"/>
              <w:jc w:val="center"/>
              <w:rPr>
                <w:rFonts w:ascii="Tahoma" w:hAnsi="Tahoma" w:cs="Tahoma"/>
                <w:color w:val="000000"/>
                <w:sz w:val="20"/>
                <w:szCs w:val="20"/>
              </w:rPr>
            </w:pPr>
          </w:p>
        </w:tc>
      </w:tr>
      <w:tr w14:paraId="7F5B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F8B0F25">
            <w:pPr>
              <w:spacing w:after="0" w:line="240" w:lineRule="auto"/>
              <w:jc w:val="center"/>
              <w:rPr>
                <w:rFonts w:ascii="Tahoma" w:hAnsi="Tahoma" w:cs="Tahoma"/>
                <w:color w:val="000000"/>
                <w:sz w:val="20"/>
                <w:szCs w:val="20"/>
              </w:rPr>
            </w:pPr>
            <w:r>
              <w:rPr>
                <w:rFonts w:ascii="Tahoma" w:hAnsi="Tahoma" w:cs="Tahoma"/>
                <w:color w:val="000000"/>
                <w:sz w:val="20"/>
                <w:szCs w:val="20"/>
              </w:rPr>
              <w:t>488</w:t>
            </w:r>
          </w:p>
        </w:tc>
        <w:tc>
          <w:tcPr>
            <w:tcW w:w="929" w:type="dxa"/>
            <w:tcBorders>
              <w:top w:val="single" w:color="auto" w:sz="4" w:space="0"/>
              <w:left w:val="single" w:color="auto" w:sz="4" w:space="0"/>
              <w:bottom w:val="single" w:color="auto" w:sz="4" w:space="0"/>
              <w:right w:val="single" w:color="auto" w:sz="4" w:space="0"/>
            </w:tcBorders>
            <w:noWrap/>
            <w:vAlign w:val="center"/>
          </w:tcPr>
          <w:p w14:paraId="64D0CA6B">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38F24BC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4250FFA2">
            <w:pPr>
              <w:spacing w:after="0" w:line="240" w:lineRule="auto"/>
              <w:jc w:val="center"/>
              <w:rPr>
                <w:rFonts w:ascii="Tahoma" w:hAnsi="Tahoma" w:cs="Tahoma"/>
                <w:color w:val="000000"/>
                <w:sz w:val="20"/>
                <w:szCs w:val="20"/>
              </w:rPr>
            </w:pPr>
            <w:r>
              <w:rPr>
                <w:rFonts w:ascii="Tahoma" w:hAnsi="Tahoma" w:cs="Tahoma"/>
                <w:color w:val="000000"/>
                <w:sz w:val="20"/>
                <w:szCs w:val="20"/>
              </w:rPr>
              <w:t>AMOXICILINA, CONCENTRAÇÃO: 25 MG/ML, APRESENTAÇÃO: PÓ PARA SUSPENSÃO ORAL FR COM 150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86BBF7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89E363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892B5F9">
            <w:pPr>
              <w:spacing w:after="0" w:line="240" w:lineRule="auto"/>
              <w:jc w:val="center"/>
              <w:rPr>
                <w:rFonts w:ascii="Tahoma" w:hAnsi="Tahoma" w:cs="Tahoma"/>
                <w:color w:val="000000"/>
                <w:sz w:val="20"/>
                <w:szCs w:val="20"/>
              </w:rPr>
            </w:pPr>
          </w:p>
        </w:tc>
      </w:tr>
      <w:tr w14:paraId="62B7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F7C2C89">
            <w:pPr>
              <w:spacing w:after="0" w:line="240" w:lineRule="auto"/>
              <w:jc w:val="center"/>
              <w:rPr>
                <w:rFonts w:ascii="Tahoma" w:hAnsi="Tahoma" w:cs="Tahoma"/>
                <w:color w:val="000000"/>
                <w:sz w:val="20"/>
                <w:szCs w:val="20"/>
              </w:rPr>
            </w:pPr>
            <w:r>
              <w:rPr>
                <w:rFonts w:ascii="Tahoma" w:hAnsi="Tahoma" w:cs="Tahoma"/>
                <w:color w:val="000000"/>
                <w:sz w:val="20"/>
                <w:szCs w:val="20"/>
              </w:rPr>
              <w:t>489</w:t>
            </w:r>
          </w:p>
        </w:tc>
        <w:tc>
          <w:tcPr>
            <w:tcW w:w="929" w:type="dxa"/>
            <w:tcBorders>
              <w:top w:val="single" w:color="auto" w:sz="4" w:space="0"/>
              <w:left w:val="single" w:color="auto" w:sz="4" w:space="0"/>
              <w:bottom w:val="single" w:color="auto" w:sz="4" w:space="0"/>
              <w:right w:val="single" w:color="auto" w:sz="4" w:space="0"/>
            </w:tcBorders>
            <w:noWrap/>
            <w:vAlign w:val="center"/>
          </w:tcPr>
          <w:p w14:paraId="59C5792E">
            <w:pPr>
              <w:spacing w:after="0" w:line="240" w:lineRule="auto"/>
              <w:jc w:val="center"/>
              <w:rPr>
                <w:rFonts w:ascii="Tahoma" w:hAnsi="Tahoma" w:cs="Tahoma"/>
                <w:color w:val="000000"/>
                <w:sz w:val="20"/>
                <w:szCs w:val="20"/>
              </w:rPr>
            </w:pPr>
            <w:r>
              <w:rPr>
                <w:rFonts w:ascii="Tahoma" w:hAnsi="Tahoma" w:cs="Tahoma"/>
                <w:color w:val="000000"/>
                <w:sz w:val="20"/>
                <w:szCs w:val="20"/>
              </w:rPr>
              <w:t>12.000</w:t>
            </w:r>
          </w:p>
        </w:tc>
        <w:tc>
          <w:tcPr>
            <w:tcW w:w="708" w:type="dxa"/>
            <w:tcBorders>
              <w:top w:val="single" w:color="auto" w:sz="4" w:space="0"/>
              <w:left w:val="single" w:color="auto" w:sz="4" w:space="0"/>
              <w:bottom w:val="single" w:color="auto" w:sz="4" w:space="0"/>
              <w:right w:val="single" w:color="auto" w:sz="4" w:space="0"/>
            </w:tcBorders>
            <w:noWrap/>
            <w:vAlign w:val="center"/>
          </w:tcPr>
          <w:p w14:paraId="07C6CBD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0864FFE">
            <w:pPr>
              <w:spacing w:after="0" w:line="240" w:lineRule="auto"/>
              <w:jc w:val="center"/>
              <w:rPr>
                <w:rFonts w:ascii="Tahoma" w:hAnsi="Tahoma" w:cs="Tahoma"/>
                <w:color w:val="000000"/>
                <w:sz w:val="20"/>
                <w:szCs w:val="20"/>
              </w:rPr>
            </w:pPr>
            <w:r>
              <w:rPr>
                <w:rFonts w:ascii="Tahoma" w:hAnsi="Tahoma" w:cs="Tahoma"/>
                <w:color w:val="000000"/>
                <w:sz w:val="20"/>
                <w:szCs w:val="20"/>
              </w:rPr>
              <w:t>AMOXICILINA 500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BB7A42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F21671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F7E1350">
            <w:pPr>
              <w:spacing w:after="0" w:line="240" w:lineRule="auto"/>
              <w:jc w:val="center"/>
              <w:rPr>
                <w:rFonts w:ascii="Tahoma" w:hAnsi="Tahoma" w:cs="Tahoma"/>
                <w:color w:val="000000"/>
                <w:sz w:val="20"/>
                <w:szCs w:val="20"/>
              </w:rPr>
            </w:pPr>
          </w:p>
        </w:tc>
      </w:tr>
      <w:tr w14:paraId="00CD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C36ED06">
            <w:pPr>
              <w:spacing w:after="0" w:line="240" w:lineRule="auto"/>
              <w:jc w:val="center"/>
              <w:rPr>
                <w:rFonts w:ascii="Tahoma" w:hAnsi="Tahoma" w:cs="Tahoma"/>
                <w:color w:val="000000"/>
                <w:sz w:val="20"/>
                <w:szCs w:val="20"/>
              </w:rPr>
            </w:pPr>
            <w:r>
              <w:rPr>
                <w:rFonts w:ascii="Tahoma" w:hAnsi="Tahoma" w:cs="Tahoma"/>
                <w:color w:val="000000"/>
                <w:sz w:val="20"/>
                <w:szCs w:val="20"/>
              </w:rPr>
              <w:t>490</w:t>
            </w:r>
          </w:p>
        </w:tc>
        <w:tc>
          <w:tcPr>
            <w:tcW w:w="929" w:type="dxa"/>
            <w:tcBorders>
              <w:top w:val="single" w:color="auto" w:sz="4" w:space="0"/>
              <w:left w:val="single" w:color="auto" w:sz="4" w:space="0"/>
              <w:bottom w:val="single" w:color="auto" w:sz="4" w:space="0"/>
              <w:right w:val="single" w:color="auto" w:sz="4" w:space="0"/>
            </w:tcBorders>
            <w:noWrap/>
            <w:vAlign w:val="center"/>
          </w:tcPr>
          <w:p w14:paraId="222FD786">
            <w:pPr>
              <w:spacing w:after="0" w:line="240" w:lineRule="auto"/>
              <w:jc w:val="center"/>
              <w:rPr>
                <w:rFonts w:ascii="Tahoma" w:hAnsi="Tahoma" w:cs="Tahoma"/>
                <w:color w:val="000000"/>
                <w:sz w:val="20"/>
                <w:szCs w:val="20"/>
              </w:rPr>
            </w:pPr>
            <w:r>
              <w:rPr>
                <w:rFonts w:ascii="Tahoma" w:hAnsi="Tahoma" w:cs="Tahoma"/>
                <w:color w:val="000000"/>
                <w:sz w:val="20"/>
                <w:szCs w:val="20"/>
              </w:rPr>
              <w:t>8.000</w:t>
            </w:r>
          </w:p>
        </w:tc>
        <w:tc>
          <w:tcPr>
            <w:tcW w:w="708" w:type="dxa"/>
            <w:tcBorders>
              <w:top w:val="single" w:color="auto" w:sz="4" w:space="0"/>
              <w:left w:val="single" w:color="auto" w:sz="4" w:space="0"/>
              <w:bottom w:val="single" w:color="auto" w:sz="4" w:space="0"/>
              <w:right w:val="single" w:color="auto" w:sz="4" w:space="0"/>
            </w:tcBorders>
            <w:noWrap/>
            <w:vAlign w:val="center"/>
          </w:tcPr>
          <w:p w14:paraId="206BE91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6D95CFC">
            <w:pPr>
              <w:spacing w:after="0" w:line="240" w:lineRule="auto"/>
              <w:jc w:val="center"/>
              <w:rPr>
                <w:rFonts w:ascii="Tahoma" w:hAnsi="Tahoma" w:cs="Tahoma"/>
                <w:color w:val="000000"/>
                <w:sz w:val="20"/>
                <w:szCs w:val="20"/>
              </w:rPr>
            </w:pPr>
            <w:r>
              <w:rPr>
                <w:rFonts w:ascii="Tahoma" w:hAnsi="Tahoma" w:cs="Tahoma"/>
                <w:color w:val="000000"/>
                <w:sz w:val="20"/>
                <w:szCs w:val="20"/>
              </w:rPr>
              <w:t>AMOXICILINA + CLAVULANATO DE POTÁSSIO 875 +125 MG BD COMPRIMIDO BLISTER COM 14</w:t>
            </w:r>
          </w:p>
        </w:tc>
        <w:tc>
          <w:tcPr>
            <w:tcW w:w="992" w:type="dxa"/>
            <w:tcBorders>
              <w:top w:val="single" w:color="auto" w:sz="4" w:space="0"/>
              <w:left w:val="single" w:color="auto" w:sz="4" w:space="0"/>
              <w:bottom w:val="single" w:color="auto" w:sz="4" w:space="0"/>
              <w:right w:val="single" w:color="auto" w:sz="4" w:space="0"/>
            </w:tcBorders>
            <w:noWrap/>
            <w:vAlign w:val="center"/>
          </w:tcPr>
          <w:p w14:paraId="3BD11CA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044AB6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5705081">
            <w:pPr>
              <w:spacing w:after="0" w:line="240" w:lineRule="auto"/>
              <w:jc w:val="center"/>
              <w:rPr>
                <w:rFonts w:ascii="Tahoma" w:hAnsi="Tahoma" w:cs="Tahoma"/>
                <w:color w:val="000000"/>
                <w:sz w:val="20"/>
                <w:szCs w:val="20"/>
              </w:rPr>
            </w:pPr>
          </w:p>
        </w:tc>
      </w:tr>
      <w:tr w14:paraId="16D1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E1C035A">
            <w:pPr>
              <w:spacing w:after="0" w:line="240" w:lineRule="auto"/>
              <w:jc w:val="center"/>
              <w:rPr>
                <w:rFonts w:ascii="Tahoma" w:hAnsi="Tahoma" w:cs="Tahoma"/>
                <w:color w:val="000000"/>
                <w:sz w:val="20"/>
                <w:szCs w:val="20"/>
              </w:rPr>
            </w:pPr>
            <w:r>
              <w:rPr>
                <w:rFonts w:ascii="Tahoma" w:hAnsi="Tahoma" w:cs="Tahoma"/>
                <w:color w:val="000000"/>
                <w:sz w:val="20"/>
                <w:szCs w:val="20"/>
              </w:rPr>
              <w:t>491</w:t>
            </w:r>
          </w:p>
        </w:tc>
        <w:tc>
          <w:tcPr>
            <w:tcW w:w="929" w:type="dxa"/>
            <w:tcBorders>
              <w:top w:val="single" w:color="auto" w:sz="4" w:space="0"/>
              <w:left w:val="single" w:color="auto" w:sz="4" w:space="0"/>
              <w:bottom w:val="single" w:color="auto" w:sz="4" w:space="0"/>
              <w:right w:val="single" w:color="auto" w:sz="4" w:space="0"/>
            </w:tcBorders>
            <w:noWrap/>
            <w:vAlign w:val="center"/>
          </w:tcPr>
          <w:p w14:paraId="73B9849C">
            <w:pPr>
              <w:spacing w:after="0" w:line="240" w:lineRule="auto"/>
              <w:jc w:val="center"/>
              <w:rPr>
                <w:rFonts w:ascii="Tahoma" w:hAnsi="Tahoma" w:cs="Tahoma"/>
                <w:color w:val="000000"/>
                <w:sz w:val="20"/>
                <w:szCs w:val="20"/>
              </w:rPr>
            </w:pPr>
            <w:r>
              <w:rPr>
                <w:rFonts w:ascii="Tahoma" w:hAnsi="Tahoma" w:cs="Tahoma"/>
                <w:color w:val="000000"/>
                <w:sz w:val="20"/>
                <w:szCs w:val="20"/>
              </w:rPr>
              <w:t>110</w:t>
            </w:r>
          </w:p>
        </w:tc>
        <w:tc>
          <w:tcPr>
            <w:tcW w:w="708" w:type="dxa"/>
            <w:tcBorders>
              <w:top w:val="single" w:color="auto" w:sz="4" w:space="0"/>
              <w:left w:val="single" w:color="auto" w:sz="4" w:space="0"/>
              <w:bottom w:val="single" w:color="auto" w:sz="4" w:space="0"/>
              <w:right w:val="single" w:color="auto" w:sz="4" w:space="0"/>
            </w:tcBorders>
            <w:noWrap/>
            <w:vAlign w:val="center"/>
          </w:tcPr>
          <w:p w14:paraId="2F21561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CEFE50E">
            <w:pPr>
              <w:spacing w:after="0" w:line="240" w:lineRule="auto"/>
              <w:jc w:val="center"/>
              <w:rPr>
                <w:rFonts w:ascii="Tahoma" w:hAnsi="Tahoma" w:cs="Tahoma"/>
                <w:color w:val="000000"/>
                <w:sz w:val="20"/>
                <w:szCs w:val="20"/>
              </w:rPr>
            </w:pPr>
            <w:r>
              <w:rPr>
                <w:rFonts w:ascii="Tahoma" w:hAnsi="Tahoma" w:cs="Tahoma"/>
                <w:color w:val="000000"/>
                <w:sz w:val="20"/>
                <w:szCs w:val="20"/>
              </w:rPr>
              <w:t>APIXABANA, CONCENTRAÇÃO: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A330EE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3CE511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D0A7FAD">
            <w:pPr>
              <w:spacing w:after="0" w:line="240" w:lineRule="auto"/>
              <w:jc w:val="center"/>
              <w:rPr>
                <w:rFonts w:ascii="Tahoma" w:hAnsi="Tahoma" w:cs="Tahoma"/>
                <w:color w:val="000000"/>
                <w:sz w:val="20"/>
                <w:szCs w:val="20"/>
              </w:rPr>
            </w:pPr>
          </w:p>
        </w:tc>
      </w:tr>
      <w:tr w14:paraId="71CF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D1C9792">
            <w:pPr>
              <w:spacing w:after="0" w:line="240" w:lineRule="auto"/>
              <w:jc w:val="center"/>
              <w:rPr>
                <w:rFonts w:ascii="Tahoma" w:hAnsi="Tahoma" w:cs="Tahoma"/>
                <w:color w:val="000000"/>
                <w:sz w:val="20"/>
                <w:szCs w:val="20"/>
              </w:rPr>
            </w:pPr>
            <w:r>
              <w:rPr>
                <w:rFonts w:ascii="Tahoma" w:hAnsi="Tahoma" w:cs="Tahoma"/>
                <w:color w:val="000000"/>
                <w:sz w:val="20"/>
                <w:szCs w:val="20"/>
              </w:rPr>
              <w:t>492</w:t>
            </w:r>
          </w:p>
        </w:tc>
        <w:tc>
          <w:tcPr>
            <w:tcW w:w="929" w:type="dxa"/>
            <w:tcBorders>
              <w:top w:val="single" w:color="auto" w:sz="4" w:space="0"/>
              <w:left w:val="single" w:color="auto" w:sz="4" w:space="0"/>
              <w:bottom w:val="single" w:color="auto" w:sz="4" w:space="0"/>
              <w:right w:val="single" w:color="auto" w:sz="4" w:space="0"/>
            </w:tcBorders>
            <w:noWrap/>
            <w:vAlign w:val="center"/>
          </w:tcPr>
          <w:p w14:paraId="7CEFB292">
            <w:pPr>
              <w:spacing w:after="0" w:line="240" w:lineRule="auto"/>
              <w:jc w:val="center"/>
              <w:rPr>
                <w:rFonts w:ascii="Tahoma" w:hAnsi="Tahoma" w:cs="Tahoma"/>
                <w:color w:val="000000"/>
                <w:sz w:val="20"/>
                <w:szCs w:val="20"/>
              </w:rPr>
            </w:pPr>
            <w:r>
              <w:rPr>
                <w:rFonts w:ascii="Tahoma" w:hAnsi="Tahoma" w:cs="Tahoma"/>
                <w:color w:val="000000"/>
                <w:sz w:val="20"/>
                <w:szCs w:val="20"/>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12A29908">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02D5837A">
            <w:pPr>
              <w:spacing w:after="0" w:line="240" w:lineRule="auto"/>
              <w:jc w:val="center"/>
              <w:rPr>
                <w:rFonts w:ascii="Tahoma" w:hAnsi="Tahoma" w:cs="Tahoma"/>
                <w:color w:val="000000"/>
                <w:sz w:val="20"/>
                <w:szCs w:val="20"/>
              </w:rPr>
            </w:pPr>
            <w:r>
              <w:rPr>
                <w:rFonts w:ascii="Tahoma" w:hAnsi="Tahoma" w:cs="Tahoma"/>
                <w:color w:val="000000"/>
                <w:sz w:val="20"/>
                <w:szCs w:val="20"/>
              </w:rPr>
              <w:t>ARIPIPRAZOL 1 MG/ML FR 150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421A24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95C730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AB5216A">
            <w:pPr>
              <w:spacing w:after="0" w:line="240" w:lineRule="auto"/>
              <w:jc w:val="center"/>
              <w:rPr>
                <w:rFonts w:ascii="Tahoma" w:hAnsi="Tahoma" w:cs="Tahoma"/>
                <w:color w:val="000000"/>
                <w:sz w:val="20"/>
                <w:szCs w:val="20"/>
              </w:rPr>
            </w:pPr>
          </w:p>
        </w:tc>
      </w:tr>
      <w:tr w14:paraId="7D05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BCC5D0F">
            <w:pPr>
              <w:spacing w:after="0" w:line="240" w:lineRule="auto"/>
              <w:jc w:val="center"/>
              <w:rPr>
                <w:rFonts w:ascii="Tahoma" w:hAnsi="Tahoma" w:cs="Tahoma"/>
                <w:color w:val="000000"/>
                <w:sz w:val="20"/>
                <w:szCs w:val="20"/>
              </w:rPr>
            </w:pPr>
            <w:r>
              <w:rPr>
                <w:rFonts w:ascii="Tahoma" w:hAnsi="Tahoma" w:cs="Tahoma"/>
                <w:color w:val="000000"/>
                <w:sz w:val="20"/>
                <w:szCs w:val="20"/>
              </w:rPr>
              <w:t>493</w:t>
            </w:r>
          </w:p>
        </w:tc>
        <w:tc>
          <w:tcPr>
            <w:tcW w:w="929" w:type="dxa"/>
            <w:tcBorders>
              <w:top w:val="single" w:color="auto" w:sz="4" w:space="0"/>
              <w:left w:val="single" w:color="auto" w:sz="4" w:space="0"/>
              <w:bottom w:val="single" w:color="auto" w:sz="4" w:space="0"/>
              <w:right w:val="single" w:color="auto" w:sz="4" w:space="0"/>
            </w:tcBorders>
            <w:noWrap/>
            <w:vAlign w:val="center"/>
          </w:tcPr>
          <w:p w14:paraId="7A1AF3D1">
            <w:pPr>
              <w:spacing w:after="0" w:line="240" w:lineRule="auto"/>
              <w:jc w:val="center"/>
              <w:rPr>
                <w:rFonts w:ascii="Tahoma" w:hAnsi="Tahoma" w:cs="Tahoma"/>
                <w:color w:val="000000"/>
                <w:sz w:val="20"/>
                <w:szCs w:val="20"/>
              </w:rPr>
            </w:pPr>
            <w:r>
              <w:rPr>
                <w:rFonts w:ascii="Tahoma" w:hAnsi="Tahoma" w:cs="Tahoma"/>
                <w:color w:val="000000"/>
                <w:sz w:val="20"/>
                <w:szCs w:val="20"/>
              </w:rPr>
              <w:t>90</w:t>
            </w:r>
          </w:p>
        </w:tc>
        <w:tc>
          <w:tcPr>
            <w:tcW w:w="708" w:type="dxa"/>
            <w:tcBorders>
              <w:top w:val="single" w:color="auto" w:sz="4" w:space="0"/>
              <w:left w:val="single" w:color="auto" w:sz="4" w:space="0"/>
              <w:bottom w:val="single" w:color="auto" w:sz="4" w:space="0"/>
              <w:right w:val="single" w:color="auto" w:sz="4" w:space="0"/>
            </w:tcBorders>
            <w:noWrap/>
            <w:vAlign w:val="center"/>
          </w:tcPr>
          <w:p w14:paraId="7708A44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193A565">
            <w:pPr>
              <w:spacing w:after="0" w:line="240" w:lineRule="auto"/>
              <w:jc w:val="center"/>
              <w:rPr>
                <w:rFonts w:ascii="Tahoma" w:hAnsi="Tahoma" w:cs="Tahoma"/>
                <w:color w:val="000000"/>
                <w:sz w:val="20"/>
                <w:szCs w:val="20"/>
              </w:rPr>
            </w:pPr>
            <w:r>
              <w:rPr>
                <w:rFonts w:ascii="Tahoma" w:hAnsi="Tahoma" w:cs="Tahoma"/>
                <w:color w:val="000000"/>
                <w:sz w:val="20"/>
                <w:szCs w:val="20"/>
              </w:rPr>
              <w:t>ARIPIPRAZOL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83CC69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E9A8F5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A795D82">
            <w:pPr>
              <w:spacing w:after="0" w:line="240" w:lineRule="auto"/>
              <w:jc w:val="center"/>
              <w:rPr>
                <w:rFonts w:ascii="Tahoma" w:hAnsi="Tahoma" w:cs="Tahoma"/>
                <w:color w:val="000000"/>
                <w:sz w:val="20"/>
                <w:szCs w:val="20"/>
              </w:rPr>
            </w:pPr>
          </w:p>
        </w:tc>
      </w:tr>
      <w:tr w14:paraId="0BF3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BEE7ADA">
            <w:pPr>
              <w:spacing w:after="0" w:line="240" w:lineRule="auto"/>
              <w:jc w:val="center"/>
              <w:rPr>
                <w:rFonts w:ascii="Tahoma" w:hAnsi="Tahoma" w:cs="Tahoma"/>
                <w:color w:val="000000"/>
                <w:sz w:val="20"/>
                <w:szCs w:val="20"/>
              </w:rPr>
            </w:pPr>
            <w:r>
              <w:rPr>
                <w:rFonts w:ascii="Tahoma" w:hAnsi="Tahoma" w:cs="Tahoma"/>
                <w:color w:val="000000"/>
                <w:sz w:val="20"/>
                <w:szCs w:val="20"/>
              </w:rPr>
              <w:t>494</w:t>
            </w:r>
          </w:p>
        </w:tc>
        <w:tc>
          <w:tcPr>
            <w:tcW w:w="929" w:type="dxa"/>
            <w:tcBorders>
              <w:top w:val="single" w:color="auto" w:sz="4" w:space="0"/>
              <w:left w:val="single" w:color="auto" w:sz="4" w:space="0"/>
              <w:bottom w:val="single" w:color="auto" w:sz="4" w:space="0"/>
              <w:right w:val="single" w:color="auto" w:sz="4" w:space="0"/>
            </w:tcBorders>
            <w:noWrap/>
            <w:vAlign w:val="center"/>
          </w:tcPr>
          <w:p w14:paraId="16EBD4A4">
            <w:pPr>
              <w:spacing w:after="0" w:line="240" w:lineRule="auto"/>
              <w:jc w:val="center"/>
              <w:rPr>
                <w:rFonts w:ascii="Tahoma" w:hAnsi="Tahoma" w:cs="Tahoma"/>
                <w:color w:val="000000"/>
                <w:sz w:val="20"/>
                <w:szCs w:val="20"/>
              </w:rPr>
            </w:pPr>
            <w:r>
              <w:rPr>
                <w:rFonts w:ascii="Tahoma" w:hAnsi="Tahoma" w:cs="Tahoma"/>
                <w:color w:val="000000"/>
                <w:sz w:val="20"/>
                <w:szCs w:val="20"/>
              </w:rPr>
              <w:t>03</w:t>
            </w:r>
          </w:p>
        </w:tc>
        <w:tc>
          <w:tcPr>
            <w:tcW w:w="708" w:type="dxa"/>
            <w:tcBorders>
              <w:top w:val="single" w:color="auto" w:sz="4" w:space="0"/>
              <w:left w:val="single" w:color="auto" w:sz="4" w:space="0"/>
              <w:bottom w:val="single" w:color="auto" w:sz="4" w:space="0"/>
              <w:right w:val="single" w:color="auto" w:sz="4" w:space="0"/>
            </w:tcBorders>
            <w:noWrap/>
            <w:vAlign w:val="center"/>
          </w:tcPr>
          <w:p w14:paraId="70494A14">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46ABCB70">
            <w:pPr>
              <w:spacing w:after="0" w:line="240" w:lineRule="auto"/>
              <w:jc w:val="center"/>
              <w:rPr>
                <w:rFonts w:ascii="Tahoma" w:hAnsi="Tahoma" w:cs="Tahoma"/>
                <w:color w:val="000000"/>
                <w:sz w:val="20"/>
                <w:szCs w:val="20"/>
              </w:rPr>
            </w:pPr>
            <w:r>
              <w:rPr>
                <w:rFonts w:ascii="Tahoma" w:hAnsi="Tahoma" w:cs="Tahoma"/>
                <w:color w:val="000000"/>
                <w:sz w:val="20"/>
                <w:szCs w:val="20"/>
              </w:rPr>
              <w:t>ARIPIPRAZOL 20 MG/ML FR 30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47A8705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3EB701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A38B139">
            <w:pPr>
              <w:spacing w:after="0" w:line="240" w:lineRule="auto"/>
              <w:jc w:val="center"/>
              <w:rPr>
                <w:rFonts w:ascii="Tahoma" w:hAnsi="Tahoma" w:cs="Tahoma"/>
                <w:color w:val="000000"/>
                <w:sz w:val="20"/>
                <w:szCs w:val="20"/>
              </w:rPr>
            </w:pPr>
          </w:p>
        </w:tc>
      </w:tr>
      <w:tr w14:paraId="4B1F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CCFD1FA">
            <w:pPr>
              <w:spacing w:after="0" w:line="240" w:lineRule="auto"/>
              <w:jc w:val="center"/>
              <w:rPr>
                <w:rFonts w:ascii="Tahoma" w:hAnsi="Tahoma" w:cs="Tahoma"/>
                <w:color w:val="000000"/>
                <w:sz w:val="20"/>
                <w:szCs w:val="20"/>
              </w:rPr>
            </w:pPr>
            <w:r>
              <w:rPr>
                <w:rFonts w:ascii="Tahoma" w:hAnsi="Tahoma" w:cs="Tahoma"/>
                <w:color w:val="000000"/>
                <w:sz w:val="20"/>
                <w:szCs w:val="20"/>
              </w:rPr>
              <w:t>495</w:t>
            </w:r>
          </w:p>
        </w:tc>
        <w:tc>
          <w:tcPr>
            <w:tcW w:w="929" w:type="dxa"/>
            <w:tcBorders>
              <w:top w:val="single" w:color="auto" w:sz="4" w:space="0"/>
              <w:left w:val="single" w:color="auto" w:sz="4" w:space="0"/>
              <w:bottom w:val="single" w:color="auto" w:sz="4" w:space="0"/>
              <w:right w:val="single" w:color="auto" w:sz="4" w:space="0"/>
            </w:tcBorders>
            <w:noWrap/>
            <w:vAlign w:val="center"/>
          </w:tcPr>
          <w:p w14:paraId="6BB72275">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6BB1DD0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1789555">
            <w:pPr>
              <w:spacing w:after="0" w:line="240" w:lineRule="auto"/>
              <w:jc w:val="center"/>
              <w:rPr>
                <w:rFonts w:ascii="Tahoma" w:hAnsi="Tahoma" w:cs="Tahoma"/>
                <w:color w:val="000000"/>
                <w:sz w:val="20"/>
                <w:szCs w:val="20"/>
              </w:rPr>
            </w:pPr>
            <w:r>
              <w:rPr>
                <w:rFonts w:ascii="Tahoma" w:hAnsi="Tahoma" w:cs="Tahoma"/>
                <w:color w:val="000000"/>
                <w:sz w:val="20"/>
                <w:szCs w:val="20"/>
              </w:rPr>
              <w:t>ATENOLOL + CLORTALIDONA  100/25</w:t>
            </w:r>
          </w:p>
        </w:tc>
        <w:tc>
          <w:tcPr>
            <w:tcW w:w="992" w:type="dxa"/>
            <w:tcBorders>
              <w:top w:val="single" w:color="auto" w:sz="4" w:space="0"/>
              <w:left w:val="single" w:color="auto" w:sz="4" w:space="0"/>
              <w:bottom w:val="single" w:color="auto" w:sz="4" w:space="0"/>
              <w:right w:val="single" w:color="auto" w:sz="4" w:space="0"/>
            </w:tcBorders>
            <w:noWrap/>
            <w:vAlign w:val="center"/>
          </w:tcPr>
          <w:p w14:paraId="2A059E3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4948B7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1B80184">
            <w:pPr>
              <w:spacing w:after="0" w:line="240" w:lineRule="auto"/>
              <w:jc w:val="center"/>
              <w:rPr>
                <w:rFonts w:ascii="Tahoma" w:hAnsi="Tahoma" w:cs="Tahoma"/>
                <w:color w:val="000000"/>
                <w:sz w:val="20"/>
                <w:szCs w:val="20"/>
              </w:rPr>
            </w:pPr>
          </w:p>
        </w:tc>
      </w:tr>
      <w:tr w14:paraId="5144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14C4A76">
            <w:pPr>
              <w:spacing w:after="0" w:line="240" w:lineRule="auto"/>
              <w:jc w:val="center"/>
              <w:rPr>
                <w:rFonts w:ascii="Tahoma" w:hAnsi="Tahoma" w:cs="Tahoma"/>
                <w:color w:val="000000"/>
                <w:sz w:val="20"/>
                <w:szCs w:val="20"/>
              </w:rPr>
            </w:pPr>
            <w:r>
              <w:rPr>
                <w:rFonts w:ascii="Tahoma" w:hAnsi="Tahoma" w:cs="Tahoma"/>
                <w:color w:val="000000"/>
                <w:sz w:val="20"/>
                <w:szCs w:val="20"/>
              </w:rPr>
              <w:t>496</w:t>
            </w:r>
          </w:p>
        </w:tc>
        <w:tc>
          <w:tcPr>
            <w:tcW w:w="929" w:type="dxa"/>
            <w:tcBorders>
              <w:top w:val="single" w:color="auto" w:sz="4" w:space="0"/>
              <w:left w:val="single" w:color="auto" w:sz="4" w:space="0"/>
              <w:bottom w:val="single" w:color="auto" w:sz="4" w:space="0"/>
              <w:right w:val="single" w:color="auto" w:sz="4" w:space="0"/>
            </w:tcBorders>
            <w:noWrap/>
            <w:vAlign w:val="center"/>
          </w:tcPr>
          <w:p w14:paraId="66D14E28">
            <w:pPr>
              <w:spacing w:after="0" w:line="240" w:lineRule="auto"/>
              <w:jc w:val="center"/>
              <w:rPr>
                <w:rFonts w:ascii="Tahoma" w:hAnsi="Tahoma" w:cs="Tahoma"/>
                <w:color w:val="000000"/>
                <w:sz w:val="20"/>
                <w:szCs w:val="20"/>
              </w:rPr>
            </w:pPr>
            <w:r>
              <w:rPr>
                <w:rFonts w:ascii="Tahoma" w:hAnsi="Tahoma" w:cs="Tahoma"/>
                <w:color w:val="000000"/>
                <w:sz w:val="20"/>
                <w:szCs w:val="20"/>
              </w:rPr>
              <w:t>15.000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06B044B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348691C">
            <w:pPr>
              <w:spacing w:after="0" w:line="240" w:lineRule="auto"/>
              <w:jc w:val="center"/>
              <w:rPr>
                <w:rFonts w:ascii="Tahoma" w:hAnsi="Tahoma" w:cs="Tahoma"/>
                <w:color w:val="000000"/>
                <w:sz w:val="20"/>
                <w:szCs w:val="20"/>
              </w:rPr>
            </w:pPr>
            <w:r>
              <w:rPr>
                <w:rFonts w:ascii="Tahoma" w:hAnsi="Tahoma" w:cs="Tahoma"/>
                <w:color w:val="000000"/>
                <w:sz w:val="20"/>
                <w:szCs w:val="20"/>
              </w:rPr>
              <w:t>ATENOLOL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BF5281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710012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C090652">
            <w:pPr>
              <w:spacing w:after="0" w:line="240" w:lineRule="auto"/>
              <w:jc w:val="center"/>
              <w:rPr>
                <w:rFonts w:ascii="Tahoma" w:hAnsi="Tahoma" w:cs="Tahoma"/>
                <w:color w:val="000000"/>
                <w:sz w:val="20"/>
                <w:szCs w:val="20"/>
              </w:rPr>
            </w:pPr>
          </w:p>
        </w:tc>
      </w:tr>
      <w:tr w14:paraId="0871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D9BD421">
            <w:pPr>
              <w:spacing w:after="0" w:line="240" w:lineRule="auto"/>
              <w:jc w:val="center"/>
              <w:rPr>
                <w:rFonts w:ascii="Tahoma" w:hAnsi="Tahoma" w:cs="Tahoma"/>
                <w:color w:val="000000"/>
                <w:sz w:val="20"/>
                <w:szCs w:val="20"/>
              </w:rPr>
            </w:pPr>
            <w:r>
              <w:rPr>
                <w:rFonts w:ascii="Tahoma" w:hAnsi="Tahoma" w:cs="Tahoma"/>
                <w:color w:val="000000"/>
                <w:sz w:val="20"/>
                <w:szCs w:val="20"/>
              </w:rPr>
              <w:t>497</w:t>
            </w:r>
          </w:p>
        </w:tc>
        <w:tc>
          <w:tcPr>
            <w:tcW w:w="929" w:type="dxa"/>
            <w:tcBorders>
              <w:top w:val="single" w:color="auto" w:sz="4" w:space="0"/>
              <w:left w:val="single" w:color="auto" w:sz="4" w:space="0"/>
              <w:bottom w:val="single" w:color="auto" w:sz="4" w:space="0"/>
              <w:right w:val="single" w:color="auto" w:sz="4" w:space="0"/>
            </w:tcBorders>
            <w:noWrap/>
            <w:vAlign w:val="center"/>
          </w:tcPr>
          <w:p w14:paraId="1E25BF1F">
            <w:pPr>
              <w:spacing w:after="0" w:line="240" w:lineRule="auto"/>
              <w:jc w:val="center"/>
              <w:rPr>
                <w:rFonts w:ascii="Tahoma" w:hAnsi="Tahoma" w:cs="Tahoma"/>
                <w:color w:val="000000"/>
                <w:sz w:val="20"/>
                <w:szCs w:val="20"/>
              </w:rPr>
            </w:pPr>
            <w:r>
              <w:rPr>
                <w:rFonts w:ascii="Tahoma" w:hAnsi="Tahoma" w:cs="Tahoma"/>
                <w:color w:val="000000"/>
                <w:sz w:val="20"/>
                <w:szCs w:val="20"/>
              </w:rPr>
              <w:t>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2921C68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FCA00B6">
            <w:pPr>
              <w:spacing w:after="0" w:line="240" w:lineRule="auto"/>
              <w:jc w:val="center"/>
              <w:rPr>
                <w:rFonts w:ascii="Tahoma" w:hAnsi="Tahoma" w:cs="Tahoma"/>
                <w:color w:val="000000"/>
                <w:sz w:val="20"/>
                <w:szCs w:val="20"/>
              </w:rPr>
            </w:pPr>
            <w:r>
              <w:rPr>
                <w:rFonts w:ascii="Tahoma" w:hAnsi="Tahoma" w:cs="Tahoma"/>
                <w:color w:val="000000"/>
                <w:sz w:val="20"/>
                <w:szCs w:val="20"/>
              </w:rPr>
              <w:t>ATENOLOL 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38A0D8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235AB7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000C423">
            <w:pPr>
              <w:spacing w:after="0" w:line="240" w:lineRule="auto"/>
              <w:jc w:val="center"/>
              <w:rPr>
                <w:rFonts w:ascii="Tahoma" w:hAnsi="Tahoma" w:cs="Tahoma"/>
                <w:color w:val="000000"/>
                <w:sz w:val="20"/>
                <w:szCs w:val="20"/>
              </w:rPr>
            </w:pPr>
          </w:p>
        </w:tc>
      </w:tr>
      <w:tr w14:paraId="31A5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987E3D0">
            <w:pPr>
              <w:spacing w:after="0" w:line="240" w:lineRule="auto"/>
              <w:jc w:val="center"/>
              <w:rPr>
                <w:rFonts w:ascii="Tahoma" w:hAnsi="Tahoma" w:cs="Tahoma"/>
                <w:color w:val="000000"/>
                <w:sz w:val="20"/>
                <w:szCs w:val="20"/>
              </w:rPr>
            </w:pPr>
            <w:r>
              <w:rPr>
                <w:rFonts w:ascii="Tahoma" w:hAnsi="Tahoma" w:cs="Tahoma"/>
                <w:color w:val="000000"/>
                <w:sz w:val="20"/>
                <w:szCs w:val="20"/>
              </w:rPr>
              <w:t>498</w:t>
            </w:r>
          </w:p>
        </w:tc>
        <w:tc>
          <w:tcPr>
            <w:tcW w:w="929" w:type="dxa"/>
            <w:tcBorders>
              <w:top w:val="single" w:color="auto" w:sz="4" w:space="0"/>
              <w:left w:val="single" w:color="auto" w:sz="4" w:space="0"/>
              <w:bottom w:val="single" w:color="auto" w:sz="4" w:space="0"/>
              <w:right w:val="single" w:color="auto" w:sz="4" w:space="0"/>
            </w:tcBorders>
            <w:noWrap/>
            <w:vAlign w:val="center"/>
          </w:tcPr>
          <w:p w14:paraId="6D3B95BA">
            <w:pPr>
              <w:spacing w:after="0" w:line="240" w:lineRule="auto"/>
              <w:jc w:val="center"/>
              <w:rPr>
                <w:rFonts w:ascii="Tahoma" w:hAnsi="Tahoma" w:cs="Tahoma"/>
                <w:color w:val="000000"/>
                <w:sz w:val="20"/>
                <w:szCs w:val="20"/>
              </w:rPr>
            </w:pPr>
            <w:r>
              <w:rPr>
                <w:rFonts w:ascii="Tahoma" w:hAnsi="Tahoma" w:cs="Tahoma"/>
                <w:color w:val="000000"/>
                <w:sz w:val="20"/>
                <w:szCs w:val="20"/>
              </w:rPr>
              <w:t>12.000</w:t>
            </w:r>
          </w:p>
        </w:tc>
        <w:tc>
          <w:tcPr>
            <w:tcW w:w="708" w:type="dxa"/>
            <w:tcBorders>
              <w:top w:val="single" w:color="auto" w:sz="4" w:space="0"/>
              <w:left w:val="single" w:color="auto" w:sz="4" w:space="0"/>
              <w:bottom w:val="single" w:color="auto" w:sz="4" w:space="0"/>
              <w:right w:val="single" w:color="auto" w:sz="4" w:space="0"/>
            </w:tcBorders>
            <w:noWrap/>
            <w:vAlign w:val="center"/>
          </w:tcPr>
          <w:p w14:paraId="21EBE17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134F3BB">
            <w:pPr>
              <w:spacing w:after="0" w:line="240" w:lineRule="auto"/>
              <w:jc w:val="center"/>
              <w:rPr>
                <w:rFonts w:ascii="Tahoma" w:hAnsi="Tahoma" w:cs="Tahoma"/>
                <w:color w:val="000000"/>
                <w:sz w:val="20"/>
                <w:szCs w:val="20"/>
              </w:rPr>
            </w:pPr>
            <w:r>
              <w:rPr>
                <w:rFonts w:ascii="Tahoma" w:hAnsi="Tahoma" w:cs="Tahoma"/>
                <w:color w:val="000000"/>
                <w:sz w:val="20"/>
                <w:szCs w:val="20"/>
              </w:rPr>
              <w:t>ATENSINA 0,100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7774FE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741649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2BD4250">
            <w:pPr>
              <w:spacing w:after="0" w:line="240" w:lineRule="auto"/>
              <w:jc w:val="center"/>
              <w:rPr>
                <w:rFonts w:ascii="Tahoma" w:hAnsi="Tahoma" w:cs="Tahoma"/>
                <w:color w:val="000000"/>
                <w:sz w:val="20"/>
                <w:szCs w:val="20"/>
              </w:rPr>
            </w:pPr>
          </w:p>
        </w:tc>
      </w:tr>
      <w:tr w14:paraId="6A7F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BE27DEE">
            <w:pPr>
              <w:spacing w:after="0" w:line="240" w:lineRule="auto"/>
              <w:jc w:val="center"/>
              <w:rPr>
                <w:rFonts w:ascii="Tahoma" w:hAnsi="Tahoma" w:cs="Tahoma"/>
                <w:color w:val="000000"/>
                <w:sz w:val="20"/>
                <w:szCs w:val="20"/>
              </w:rPr>
            </w:pPr>
            <w:r>
              <w:rPr>
                <w:rFonts w:ascii="Tahoma" w:hAnsi="Tahoma" w:cs="Tahoma"/>
                <w:color w:val="000000"/>
                <w:sz w:val="20"/>
                <w:szCs w:val="20"/>
              </w:rPr>
              <w:t>499</w:t>
            </w:r>
          </w:p>
        </w:tc>
        <w:tc>
          <w:tcPr>
            <w:tcW w:w="929" w:type="dxa"/>
            <w:tcBorders>
              <w:top w:val="single" w:color="auto" w:sz="4" w:space="0"/>
              <w:left w:val="single" w:color="auto" w:sz="4" w:space="0"/>
              <w:bottom w:val="single" w:color="auto" w:sz="4" w:space="0"/>
              <w:right w:val="single" w:color="auto" w:sz="4" w:space="0"/>
            </w:tcBorders>
            <w:noWrap/>
            <w:vAlign w:val="center"/>
          </w:tcPr>
          <w:p w14:paraId="7B05D4F2">
            <w:pPr>
              <w:spacing w:after="0" w:line="240" w:lineRule="auto"/>
              <w:jc w:val="center"/>
              <w:rPr>
                <w:rFonts w:ascii="Tahoma" w:hAnsi="Tahoma" w:cs="Tahoma"/>
                <w:color w:val="000000"/>
                <w:sz w:val="20"/>
                <w:szCs w:val="20"/>
              </w:rPr>
            </w:pPr>
            <w:r>
              <w:rPr>
                <w:rFonts w:ascii="Tahoma" w:hAnsi="Tahoma" w:cs="Tahoma"/>
                <w:color w:val="000000"/>
                <w:sz w:val="20"/>
                <w:szCs w:val="20"/>
              </w:rPr>
              <w:t>02</w:t>
            </w:r>
          </w:p>
        </w:tc>
        <w:tc>
          <w:tcPr>
            <w:tcW w:w="708" w:type="dxa"/>
            <w:tcBorders>
              <w:top w:val="single" w:color="auto" w:sz="4" w:space="0"/>
              <w:left w:val="single" w:color="auto" w:sz="4" w:space="0"/>
              <w:bottom w:val="single" w:color="auto" w:sz="4" w:space="0"/>
              <w:right w:val="single" w:color="auto" w:sz="4" w:space="0"/>
            </w:tcBorders>
            <w:noWrap/>
            <w:vAlign w:val="center"/>
          </w:tcPr>
          <w:p w14:paraId="29C73EAD">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5BBC48F0">
            <w:pPr>
              <w:spacing w:after="0" w:line="240" w:lineRule="auto"/>
              <w:jc w:val="center"/>
              <w:rPr>
                <w:rFonts w:ascii="Tahoma" w:hAnsi="Tahoma" w:cs="Tahoma"/>
                <w:color w:val="000000"/>
                <w:sz w:val="20"/>
                <w:szCs w:val="20"/>
              </w:rPr>
            </w:pPr>
            <w:r>
              <w:rPr>
                <w:rFonts w:ascii="Tahoma" w:hAnsi="Tahoma" w:cs="Tahoma"/>
                <w:color w:val="000000"/>
                <w:sz w:val="20"/>
                <w:szCs w:val="20"/>
              </w:rPr>
              <w:t>ATODERM CREME 500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6147141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EDA048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CEC90E7">
            <w:pPr>
              <w:spacing w:after="0" w:line="240" w:lineRule="auto"/>
              <w:jc w:val="center"/>
              <w:rPr>
                <w:rFonts w:ascii="Tahoma" w:hAnsi="Tahoma" w:cs="Tahoma"/>
                <w:color w:val="000000"/>
                <w:sz w:val="20"/>
                <w:szCs w:val="20"/>
              </w:rPr>
            </w:pPr>
          </w:p>
        </w:tc>
      </w:tr>
      <w:tr w14:paraId="79B1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EACE25D">
            <w:pPr>
              <w:spacing w:after="0" w:line="240" w:lineRule="auto"/>
              <w:jc w:val="center"/>
              <w:rPr>
                <w:rFonts w:ascii="Tahoma" w:hAnsi="Tahoma" w:cs="Tahoma"/>
                <w:color w:val="000000"/>
                <w:sz w:val="20"/>
                <w:szCs w:val="20"/>
              </w:rPr>
            </w:pPr>
            <w:r>
              <w:rPr>
                <w:rFonts w:ascii="Tahoma" w:hAnsi="Tahoma" w:cs="Tahoma"/>
                <w:color w:val="000000"/>
                <w:sz w:val="20"/>
                <w:szCs w:val="20"/>
              </w:rPr>
              <w:t>500</w:t>
            </w:r>
          </w:p>
        </w:tc>
        <w:tc>
          <w:tcPr>
            <w:tcW w:w="929" w:type="dxa"/>
            <w:tcBorders>
              <w:top w:val="single" w:color="auto" w:sz="4" w:space="0"/>
              <w:left w:val="single" w:color="auto" w:sz="4" w:space="0"/>
              <w:bottom w:val="single" w:color="auto" w:sz="4" w:space="0"/>
              <w:right w:val="single" w:color="auto" w:sz="4" w:space="0"/>
            </w:tcBorders>
            <w:noWrap/>
            <w:vAlign w:val="center"/>
          </w:tcPr>
          <w:p w14:paraId="0974D17F">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708" w:type="dxa"/>
            <w:tcBorders>
              <w:top w:val="single" w:color="auto" w:sz="4" w:space="0"/>
              <w:left w:val="single" w:color="auto" w:sz="4" w:space="0"/>
              <w:bottom w:val="single" w:color="auto" w:sz="4" w:space="0"/>
              <w:right w:val="single" w:color="auto" w:sz="4" w:space="0"/>
            </w:tcBorders>
            <w:noWrap/>
            <w:vAlign w:val="center"/>
          </w:tcPr>
          <w:p w14:paraId="6195A218">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44784BF5">
            <w:pPr>
              <w:spacing w:after="0" w:line="240" w:lineRule="auto"/>
              <w:jc w:val="center"/>
              <w:rPr>
                <w:rFonts w:ascii="Tahoma" w:hAnsi="Tahoma" w:cs="Tahoma"/>
                <w:color w:val="000000"/>
                <w:sz w:val="20"/>
                <w:szCs w:val="20"/>
              </w:rPr>
            </w:pPr>
            <w:r>
              <w:rPr>
                <w:rFonts w:ascii="Tahoma" w:hAnsi="Tahoma" w:cs="Tahoma"/>
                <w:color w:val="000000"/>
                <w:sz w:val="20"/>
                <w:szCs w:val="20"/>
              </w:rPr>
              <w:t>ATROPINA, SULFATO 0,25 MG/ML, EM AMPOLAS 1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606DCA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04BED0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BD0F0C5">
            <w:pPr>
              <w:spacing w:after="0" w:line="240" w:lineRule="auto"/>
              <w:jc w:val="center"/>
              <w:rPr>
                <w:rFonts w:ascii="Tahoma" w:hAnsi="Tahoma" w:cs="Tahoma"/>
                <w:color w:val="000000"/>
                <w:sz w:val="20"/>
                <w:szCs w:val="20"/>
              </w:rPr>
            </w:pPr>
          </w:p>
        </w:tc>
      </w:tr>
      <w:tr w14:paraId="25D3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DF3C224">
            <w:pPr>
              <w:spacing w:after="0" w:line="240" w:lineRule="auto"/>
              <w:jc w:val="center"/>
              <w:rPr>
                <w:rFonts w:ascii="Tahoma" w:hAnsi="Tahoma" w:cs="Tahoma"/>
                <w:color w:val="000000"/>
                <w:sz w:val="20"/>
                <w:szCs w:val="20"/>
              </w:rPr>
            </w:pPr>
            <w:r>
              <w:rPr>
                <w:rFonts w:ascii="Tahoma" w:hAnsi="Tahoma" w:cs="Tahoma"/>
                <w:color w:val="000000"/>
                <w:sz w:val="20"/>
                <w:szCs w:val="20"/>
              </w:rPr>
              <w:t>501</w:t>
            </w:r>
          </w:p>
        </w:tc>
        <w:tc>
          <w:tcPr>
            <w:tcW w:w="929" w:type="dxa"/>
            <w:tcBorders>
              <w:top w:val="single" w:color="auto" w:sz="4" w:space="0"/>
              <w:left w:val="single" w:color="auto" w:sz="4" w:space="0"/>
              <w:bottom w:val="single" w:color="auto" w:sz="4" w:space="0"/>
              <w:right w:val="single" w:color="auto" w:sz="4" w:space="0"/>
            </w:tcBorders>
            <w:noWrap/>
            <w:vAlign w:val="center"/>
          </w:tcPr>
          <w:p w14:paraId="7B6BB11F">
            <w:pPr>
              <w:spacing w:after="0" w:line="240" w:lineRule="auto"/>
              <w:jc w:val="center"/>
              <w:rPr>
                <w:rFonts w:ascii="Tahoma" w:hAnsi="Tahoma" w:cs="Tahoma"/>
                <w:color w:val="000000"/>
                <w:sz w:val="20"/>
                <w:szCs w:val="20"/>
              </w:rPr>
            </w:pPr>
            <w:r>
              <w:rPr>
                <w:rFonts w:ascii="Tahoma" w:hAnsi="Tahoma" w:cs="Tahoma"/>
                <w:color w:val="000000"/>
                <w:sz w:val="20"/>
                <w:szCs w:val="20"/>
              </w:rPr>
              <w:t>500</w:t>
            </w:r>
          </w:p>
        </w:tc>
        <w:tc>
          <w:tcPr>
            <w:tcW w:w="708" w:type="dxa"/>
            <w:tcBorders>
              <w:top w:val="single" w:color="auto" w:sz="4" w:space="0"/>
              <w:left w:val="single" w:color="auto" w:sz="4" w:space="0"/>
              <w:bottom w:val="single" w:color="auto" w:sz="4" w:space="0"/>
              <w:right w:val="single" w:color="auto" w:sz="4" w:space="0"/>
            </w:tcBorders>
            <w:noWrap/>
            <w:vAlign w:val="center"/>
          </w:tcPr>
          <w:p w14:paraId="6D76EE7E">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06A837E9">
            <w:pPr>
              <w:spacing w:after="0" w:line="240" w:lineRule="auto"/>
              <w:jc w:val="center"/>
              <w:rPr>
                <w:rFonts w:ascii="Tahoma" w:hAnsi="Tahoma" w:cs="Tahoma"/>
                <w:color w:val="000000"/>
                <w:sz w:val="20"/>
                <w:szCs w:val="20"/>
              </w:rPr>
            </w:pPr>
            <w:r>
              <w:rPr>
                <w:rFonts w:ascii="Tahoma" w:hAnsi="Tahoma" w:cs="Tahoma"/>
                <w:color w:val="000000"/>
                <w:sz w:val="20"/>
                <w:szCs w:val="20"/>
              </w:rPr>
              <w:t>AZITROMICINA DIIDRATADA SUSP. 600 MG 15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E759AE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0C508D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1F096BE">
            <w:pPr>
              <w:spacing w:after="0" w:line="240" w:lineRule="auto"/>
              <w:jc w:val="center"/>
              <w:rPr>
                <w:rFonts w:ascii="Tahoma" w:hAnsi="Tahoma" w:cs="Tahoma"/>
                <w:color w:val="000000"/>
                <w:sz w:val="20"/>
                <w:szCs w:val="20"/>
              </w:rPr>
            </w:pPr>
          </w:p>
        </w:tc>
      </w:tr>
      <w:tr w14:paraId="1303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5F2DA25">
            <w:pPr>
              <w:spacing w:after="0" w:line="240" w:lineRule="auto"/>
              <w:jc w:val="center"/>
              <w:rPr>
                <w:rFonts w:ascii="Tahoma" w:hAnsi="Tahoma" w:cs="Tahoma"/>
                <w:color w:val="000000"/>
                <w:sz w:val="20"/>
                <w:szCs w:val="20"/>
              </w:rPr>
            </w:pPr>
            <w:r>
              <w:rPr>
                <w:rFonts w:ascii="Tahoma" w:hAnsi="Tahoma" w:cs="Tahoma"/>
                <w:color w:val="000000"/>
                <w:sz w:val="20"/>
                <w:szCs w:val="20"/>
              </w:rPr>
              <w:t>502</w:t>
            </w:r>
          </w:p>
        </w:tc>
        <w:tc>
          <w:tcPr>
            <w:tcW w:w="929" w:type="dxa"/>
            <w:tcBorders>
              <w:top w:val="single" w:color="auto" w:sz="4" w:space="0"/>
              <w:left w:val="single" w:color="auto" w:sz="4" w:space="0"/>
              <w:bottom w:val="single" w:color="auto" w:sz="4" w:space="0"/>
              <w:right w:val="single" w:color="auto" w:sz="4" w:space="0"/>
            </w:tcBorders>
            <w:noWrap/>
            <w:vAlign w:val="center"/>
          </w:tcPr>
          <w:p w14:paraId="10A79D04">
            <w:pPr>
              <w:spacing w:after="0" w:line="240" w:lineRule="auto"/>
              <w:jc w:val="center"/>
              <w:rPr>
                <w:rFonts w:ascii="Tahoma" w:hAnsi="Tahoma" w:cs="Tahoma"/>
                <w:color w:val="000000"/>
                <w:sz w:val="20"/>
                <w:szCs w:val="20"/>
              </w:rPr>
            </w:pPr>
            <w:r>
              <w:rPr>
                <w:rFonts w:ascii="Tahoma" w:hAnsi="Tahoma" w:cs="Tahoma"/>
                <w:color w:val="000000"/>
                <w:sz w:val="20"/>
                <w:szCs w:val="20"/>
              </w:rPr>
              <w:t>8.000</w:t>
            </w:r>
          </w:p>
        </w:tc>
        <w:tc>
          <w:tcPr>
            <w:tcW w:w="708" w:type="dxa"/>
            <w:tcBorders>
              <w:top w:val="single" w:color="auto" w:sz="4" w:space="0"/>
              <w:left w:val="single" w:color="auto" w:sz="4" w:space="0"/>
              <w:bottom w:val="single" w:color="auto" w:sz="4" w:space="0"/>
              <w:right w:val="single" w:color="auto" w:sz="4" w:space="0"/>
            </w:tcBorders>
            <w:noWrap/>
            <w:vAlign w:val="center"/>
          </w:tcPr>
          <w:p w14:paraId="093F5CE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EDBB11B">
            <w:pPr>
              <w:spacing w:after="0" w:line="240" w:lineRule="auto"/>
              <w:jc w:val="center"/>
              <w:rPr>
                <w:rFonts w:ascii="Tahoma" w:hAnsi="Tahoma" w:cs="Tahoma"/>
                <w:color w:val="000000"/>
                <w:sz w:val="20"/>
                <w:szCs w:val="20"/>
              </w:rPr>
            </w:pPr>
            <w:r>
              <w:rPr>
                <w:rFonts w:ascii="Tahoma" w:hAnsi="Tahoma" w:cs="Tahoma"/>
                <w:color w:val="000000"/>
                <w:sz w:val="20"/>
                <w:szCs w:val="20"/>
              </w:rPr>
              <w:t>AZITROMICINA 500 MG, EMBALAGEM EM BLISTER COM ATÉ 5 COMPRIMIDOS OU BLISTER FRACIONÁVEL.</w:t>
            </w:r>
          </w:p>
        </w:tc>
        <w:tc>
          <w:tcPr>
            <w:tcW w:w="992" w:type="dxa"/>
            <w:tcBorders>
              <w:top w:val="single" w:color="auto" w:sz="4" w:space="0"/>
              <w:left w:val="single" w:color="auto" w:sz="4" w:space="0"/>
              <w:bottom w:val="single" w:color="auto" w:sz="4" w:space="0"/>
              <w:right w:val="single" w:color="auto" w:sz="4" w:space="0"/>
            </w:tcBorders>
            <w:noWrap/>
            <w:vAlign w:val="center"/>
          </w:tcPr>
          <w:p w14:paraId="2D26329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D6EFC1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5CA7552">
            <w:pPr>
              <w:spacing w:after="0" w:line="240" w:lineRule="auto"/>
              <w:jc w:val="center"/>
              <w:rPr>
                <w:rFonts w:ascii="Tahoma" w:hAnsi="Tahoma" w:cs="Tahoma"/>
                <w:color w:val="000000"/>
                <w:sz w:val="20"/>
                <w:szCs w:val="20"/>
              </w:rPr>
            </w:pPr>
          </w:p>
        </w:tc>
      </w:tr>
      <w:tr w14:paraId="5E08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C039ADB">
            <w:pPr>
              <w:spacing w:after="0" w:line="240" w:lineRule="auto"/>
              <w:jc w:val="center"/>
              <w:rPr>
                <w:rFonts w:ascii="Tahoma" w:hAnsi="Tahoma" w:cs="Tahoma"/>
                <w:color w:val="000000"/>
                <w:sz w:val="20"/>
                <w:szCs w:val="20"/>
              </w:rPr>
            </w:pPr>
            <w:r>
              <w:rPr>
                <w:rFonts w:ascii="Tahoma" w:hAnsi="Tahoma" w:cs="Tahoma"/>
                <w:color w:val="000000"/>
                <w:sz w:val="20"/>
                <w:szCs w:val="20"/>
              </w:rPr>
              <w:t>503</w:t>
            </w:r>
          </w:p>
        </w:tc>
        <w:tc>
          <w:tcPr>
            <w:tcW w:w="929" w:type="dxa"/>
            <w:tcBorders>
              <w:top w:val="single" w:color="auto" w:sz="4" w:space="0"/>
              <w:left w:val="single" w:color="auto" w:sz="4" w:space="0"/>
              <w:bottom w:val="single" w:color="auto" w:sz="4" w:space="0"/>
              <w:right w:val="single" w:color="auto" w:sz="4" w:space="0"/>
            </w:tcBorders>
            <w:noWrap/>
            <w:vAlign w:val="center"/>
          </w:tcPr>
          <w:p w14:paraId="01587DC8">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3ADE1A4D">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75A3E219">
            <w:pPr>
              <w:spacing w:after="0" w:line="240" w:lineRule="auto"/>
              <w:jc w:val="center"/>
              <w:rPr>
                <w:rFonts w:ascii="Tahoma" w:hAnsi="Tahoma" w:cs="Tahoma"/>
                <w:color w:val="000000"/>
                <w:sz w:val="20"/>
                <w:szCs w:val="20"/>
              </w:rPr>
            </w:pPr>
            <w:r>
              <w:rPr>
                <w:rFonts w:ascii="Tahoma" w:hAnsi="Tahoma" w:cs="Tahoma"/>
                <w:color w:val="000000"/>
                <w:sz w:val="20"/>
                <w:szCs w:val="20"/>
              </w:rPr>
              <w:t>BACILLUS CLAUSII FLACONETE</w:t>
            </w:r>
          </w:p>
        </w:tc>
        <w:tc>
          <w:tcPr>
            <w:tcW w:w="992" w:type="dxa"/>
            <w:tcBorders>
              <w:top w:val="single" w:color="auto" w:sz="4" w:space="0"/>
              <w:left w:val="single" w:color="auto" w:sz="4" w:space="0"/>
              <w:bottom w:val="single" w:color="auto" w:sz="4" w:space="0"/>
              <w:right w:val="single" w:color="auto" w:sz="4" w:space="0"/>
            </w:tcBorders>
            <w:noWrap/>
            <w:vAlign w:val="center"/>
          </w:tcPr>
          <w:p w14:paraId="2B25D47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5559F8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0D67310">
            <w:pPr>
              <w:spacing w:after="0" w:line="240" w:lineRule="auto"/>
              <w:jc w:val="center"/>
              <w:rPr>
                <w:rFonts w:ascii="Tahoma" w:hAnsi="Tahoma" w:cs="Tahoma"/>
                <w:color w:val="000000"/>
                <w:sz w:val="20"/>
                <w:szCs w:val="20"/>
              </w:rPr>
            </w:pPr>
          </w:p>
        </w:tc>
      </w:tr>
      <w:tr w14:paraId="4810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55D8AE3">
            <w:pPr>
              <w:spacing w:after="0" w:line="240" w:lineRule="auto"/>
              <w:jc w:val="center"/>
              <w:rPr>
                <w:rFonts w:ascii="Tahoma" w:hAnsi="Tahoma" w:cs="Tahoma"/>
                <w:color w:val="000000"/>
                <w:sz w:val="20"/>
                <w:szCs w:val="20"/>
              </w:rPr>
            </w:pPr>
            <w:r>
              <w:rPr>
                <w:rFonts w:ascii="Tahoma" w:hAnsi="Tahoma" w:cs="Tahoma"/>
                <w:color w:val="000000"/>
                <w:sz w:val="20"/>
                <w:szCs w:val="20"/>
              </w:rPr>
              <w:t>504</w:t>
            </w:r>
          </w:p>
        </w:tc>
        <w:tc>
          <w:tcPr>
            <w:tcW w:w="929" w:type="dxa"/>
            <w:tcBorders>
              <w:top w:val="single" w:color="auto" w:sz="4" w:space="0"/>
              <w:left w:val="single" w:color="auto" w:sz="4" w:space="0"/>
              <w:bottom w:val="single" w:color="auto" w:sz="4" w:space="0"/>
              <w:right w:val="single" w:color="auto" w:sz="4" w:space="0"/>
            </w:tcBorders>
            <w:noWrap/>
            <w:vAlign w:val="center"/>
          </w:tcPr>
          <w:p w14:paraId="40A5D6F2">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3533C96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EC20C79">
            <w:pPr>
              <w:spacing w:after="0" w:line="240" w:lineRule="auto"/>
              <w:jc w:val="center"/>
              <w:rPr>
                <w:rFonts w:ascii="Tahoma" w:hAnsi="Tahoma" w:cs="Tahoma"/>
                <w:color w:val="000000"/>
                <w:sz w:val="20"/>
                <w:szCs w:val="20"/>
              </w:rPr>
            </w:pPr>
            <w:r>
              <w:rPr>
                <w:rFonts w:ascii="Tahoma" w:hAnsi="Tahoma" w:cs="Tahoma"/>
                <w:color w:val="000000"/>
                <w:sz w:val="20"/>
                <w:szCs w:val="20"/>
              </w:rPr>
              <w:t>BAMIFILINA CLORIDRATO, DOSAGEM: 600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5653D3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7E98CB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5C740DD">
            <w:pPr>
              <w:spacing w:after="0" w:line="240" w:lineRule="auto"/>
              <w:jc w:val="center"/>
              <w:rPr>
                <w:rFonts w:ascii="Tahoma" w:hAnsi="Tahoma" w:cs="Tahoma"/>
                <w:color w:val="000000"/>
                <w:sz w:val="20"/>
                <w:szCs w:val="20"/>
              </w:rPr>
            </w:pPr>
          </w:p>
        </w:tc>
      </w:tr>
      <w:tr w14:paraId="53BF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CD96841">
            <w:pPr>
              <w:spacing w:after="0" w:line="240" w:lineRule="auto"/>
              <w:jc w:val="center"/>
              <w:rPr>
                <w:rFonts w:ascii="Tahoma" w:hAnsi="Tahoma" w:cs="Tahoma"/>
                <w:color w:val="000000"/>
                <w:sz w:val="20"/>
                <w:szCs w:val="20"/>
              </w:rPr>
            </w:pPr>
            <w:r>
              <w:rPr>
                <w:rFonts w:ascii="Tahoma" w:hAnsi="Tahoma" w:cs="Tahoma"/>
                <w:color w:val="000000"/>
                <w:sz w:val="20"/>
                <w:szCs w:val="20"/>
              </w:rPr>
              <w:t>505</w:t>
            </w:r>
          </w:p>
        </w:tc>
        <w:tc>
          <w:tcPr>
            <w:tcW w:w="929" w:type="dxa"/>
            <w:tcBorders>
              <w:top w:val="single" w:color="auto" w:sz="4" w:space="0"/>
              <w:left w:val="single" w:color="auto" w:sz="4" w:space="0"/>
              <w:bottom w:val="single" w:color="auto" w:sz="4" w:space="0"/>
              <w:right w:val="single" w:color="auto" w:sz="4" w:space="0"/>
            </w:tcBorders>
            <w:noWrap/>
            <w:vAlign w:val="center"/>
          </w:tcPr>
          <w:p w14:paraId="2B814514">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1943E456">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5C9B8970">
            <w:pPr>
              <w:spacing w:after="0" w:line="240" w:lineRule="auto"/>
              <w:jc w:val="center"/>
              <w:rPr>
                <w:rFonts w:ascii="Tahoma" w:hAnsi="Tahoma" w:cs="Tahoma"/>
                <w:color w:val="000000"/>
                <w:sz w:val="20"/>
                <w:szCs w:val="20"/>
              </w:rPr>
            </w:pPr>
            <w:r>
              <w:rPr>
                <w:rFonts w:ascii="Tahoma" w:hAnsi="Tahoma" w:cs="Tahoma"/>
                <w:color w:val="000000"/>
                <w:sz w:val="20"/>
                <w:szCs w:val="20"/>
              </w:rPr>
              <w:t>BENZILPENICILINA BENZATINA 1.200.000 UI</w:t>
            </w:r>
          </w:p>
        </w:tc>
        <w:tc>
          <w:tcPr>
            <w:tcW w:w="992" w:type="dxa"/>
            <w:tcBorders>
              <w:top w:val="single" w:color="auto" w:sz="4" w:space="0"/>
              <w:left w:val="single" w:color="auto" w:sz="4" w:space="0"/>
              <w:bottom w:val="single" w:color="auto" w:sz="4" w:space="0"/>
              <w:right w:val="single" w:color="auto" w:sz="4" w:space="0"/>
            </w:tcBorders>
            <w:noWrap/>
            <w:vAlign w:val="center"/>
          </w:tcPr>
          <w:p w14:paraId="55F4717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DB2C68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E768453">
            <w:pPr>
              <w:spacing w:after="0" w:line="240" w:lineRule="auto"/>
              <w:jc w:val="center"/>
              <w:rPr>
                <w:rFonts w:ascii="Tahoma" w:hAnsi="Tahoma" w:cs="Tahoma"/>
                <w:color w:val="000000"/>
                <w:sz w:val="20"/>
                <w:szCs w:val="20"/>
              </w:rPr>
            </w:pPr>
          </w:p>
        </w:tc>
      </w:tr>
      <w:tr w14:paraId="190E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0740910">
            <w:pPr>
              <w:spacing w:after="0" w:line="240" w:lineRule="auto"/>
              <w:jc w:val="center"/>
              <w:rPr>
                <w:rFonts w:ascii="Tahoma" w:hAnsi="Tahoma" w:cs="Tahoma"/>
                <w:color w:val="000000"/>
                <w:sz w:val="20"/>
                <w:szCs w:val="20"/>
              </w:rPr>
            </w:pPr>
            <w:r>
              <w:rPr>
                <w:rFonts w:ascii="Tahoma" w:hAnsi="Tahoma" w:cs="Tahoma"/>
                <w:color w:val="000000"/>
                <w:sz w:val="20"/>
                <w:szCs w:val="20"/>
              </w:rPr>
              <w:t>506</w:t>
            </w:r>
          </w:p>
        </w:tc>
        <w:tc>
          <w:tcPr>
            <w:tcW w:w="929" w:type="dxa"/>
            <w:tcBorders>
              <w:top w:val="single" w:color="auto" w:sz="4" w:space="0"/>
              <w:left w:val="single" w:color="auto" w:sz="4" w:space="0"/>
              <w:bottom w:val="single" w:color="auto" w:sz="4" w:space="0"/>
              <w:right w:val="single" w:color="auto" w:sz="4" w:space="0"/>
            </w:tcBorders>
            <w:noWrap/>
            <w:vAlign w:val="center"/>
          </w:tcPr>
          <w:p w14:paraId="2E8C936A">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620012DC">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37E07B75">
            <w:pPr>
              <w:spacing w:after="0" w:line="240" w:lineRule="auto"/>
              <w:jc w:val="center"/>
              <w:rPr>
                <w:rFonts w:ascii="Tahoma" w:hAnsi="Tahoma" w:cs="Tahoma"/>
                <w:color w:val="000000"/>
                <w:sz w:val="20"/>
                <w:szCs w:val="20"/>
              </w:rPr>
            </w:pPr>
            <w:r>
              <w:rPr>
                <w:rFonts w:ascii="Tahoma" w:hAnsi="Tahoma" w:cs="Tahoma"/>
                <w:color w:val="000000"/>
                <w:sz w:val="20"/>
                <w:szCs w:val="20"/>
              </w:rPr>
              <w:t>BENZILPENICILINA BENZATINA 600.000 UI FRASCO AMPOLA</w:t>
            </w:r>
          </w:p>
        </w:tc>
        <w:tc>
          <w:tcPr>
            <w:tcW w:w="992" w:type="dxa"/>
            <w:tcBorders>
              <w:top w:val="single" w:color="auto" w:sz="4" w:space="0"/>
              <w:left w:val="single" w:color="auto" w:sz="4" w:space="0"/>
              <w:bottom w:val="single" w:color="auto" w:sz="4" w:space="0"/>
              <w:right w:val="single" w:color="auto" w:sz="4" w:space="0"/>
            </w:tcBorders>
            <w:noWrap/>
            <w:vAlign w:val="center"/>
          </w:tcPr>
          <w:p w14:paraId="39ED02C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49187B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E10E42D">
            <w:pPr>
              <w:spacing w:after="0" w:line="240" w:lineRule="auto"/>
              <w:jc w:val="center"/>
              <w:rPr>
                <w:rFonts w:ascii="Tahoma" w:hAnsi="Tahoma" w:cs="Tahoma"/>
                <w:color w:val="000000"/>
                <w:sz w:val="20"/>
                <w:szCs w:val="20"/>
              </w:rPr>
            </w:pPr>
          </w:p>
        </w:tc>
      </w:tr>
      <w:tr w14:paraId="7B59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DF6AA1B">
            <w:pPr>
              <w:spacing w:after="0" w:line="240" w:lineRule="auto"/>
              <w:jc w:val="center"/>
              <w:rPr>
                <w:rFonts w:ascii="Tahoma" w:hAnsi="Tahoma" w:cs="Tahoma"/>
                <w:color w:val="000000"/>
                <w:sz w:val="20"/>
                <w:szCs w:val="20"/>
              </w:rPr>
            </w:pPr>
            <w:r>
              <w:rPr>
                <w:rFonts w:ascii="Tahoma" w:hAnsi="Tahoma" w:cs="Tahoma"/>
                <w:color w:val="000000"/>
                <w:sz w:val="20"/>
                <w:szCs w:val="20"/>
              </w:rPr>
              <w:t>507</w:t>
            </w:r>
          </w:p>
        </w:tc>
        <w:tc>
          <w:tcPr>
            <w:tcW w:w="929" w:type="dxa"/>
            <w:tcBorders>
              <w:top w:val="single" w:color="auto" w:sz="4" w:space="0"/>
              <w:left w:val="single" w:color="auto" w:sz="4" w:space="0"/>
              <w:bottom w:val="single" w:color="auto" w:sz="4" w:space="0"/>
              <w:right w:val="single" w:color="auto" w:sz="4" w:space="0"/>
            </w:tcBorders>
            <w:noWrap/>
            <w:vAlign w:val="center"/>
          </w:tcPr>
          <w:p w14:paraId="5AE8AF5D">
            <w:pPr>
              <w:spacing w:after="0" w:line="240" w:lineRule="auto"/>
              <w:jc w:val="center"/>
              <w:rPr>
                <w:rFonts w:ascii="Tahoma" w:hAnsi="Tahoma" w:cs="Tahoma"/>
                <w:color w:val="000000"/>
                <w:sz w:val="20"/>
                <w:szCs w:val="20"/>
              </w:rPr>
            </w:pPr>
            <w:r>
              <w:rPr>
                <w:rFonts w:ascii="Tahoma" w:hAnsi="Tahoma" w:cs="Tahoma"/>
                <w:color w:val="000000"/>
                <w:sz w:val="20"/>
                <w:szCs w:val="20"/>
              </w:rPr>
              <w:t>125</w:t>
            </w:r>
          </w:p>
        </w:tc>
        <w:tc>
          <w:tcPr>
            <w:tcW w:w="708" w:type="dxa"/>
            <w:tcBorders>
              <w:top w:val="single" w:color="auto" w:sz="4" w:space="0"/>
              <w:left w:val="single" w:color="auto" w:sz="4" w:space="0"/>
              <w:bottom w:val="single" w:color="auto" w:sz="4" w:space="0"/>
              <w:right w:val="single" w:color="auto" w:sz="4" w:space="0"/>
            </w:tcBorders>
            <w:noWrap/>
            <w:vAlign w:val="center"/>
          </w:tcPr>
          <w:p w14:paraId="2B9C6FA8">
            <w:pPr>
              <w:spacing w:after="0" w:line="240" w:lineRule="auto"/>
              <w:jc w:val="center"/>
              <w:rPr>
                <w:rFonts w:ascii="Tahoma" w:hAnsi="Tahoma" w:cs="Tahoma"/>
                <w:color w:val="000000"/>
                <w:sz w:val="20"/>
                <w:szCs w:val="20"/>
              </w:rPr>
            </w:pPr>
            <w:r>
              <w:rPr>
                <w:rFonts w:ascii="Tahoma" w:hAnsi="Tahoma" w:cs="Tahoma"/>
                <w:color w:val="000000"/>
                <w:sz w:val="20"/>
                <w:szCs w:val="20"/>
              </w:rPr>
              <w:t>FRA</w:t>
            </w:r>
          </w:p>
        </w:tc>
        <w:tc>
          <w:tcPr>
            <w:tcW w:w="4391" w:type="dxa"/>
            <w:tcBorders>
              <w:top w:val="single" w:color="auto" w:sz="4" w:space="0"/>
              <w:left w:val="single" w:color="auto" w:sz="4" w:space="0"/>
              <w:bottom w:val="single" w:color="auto" w:sz="4" w:space="0"/>
              <w:right w:val="single" w:color="auto" w:sz="4" w:space="0"/>
            </w:tcBorders>
            <w:vAlign w:val="center"/>
          </w:tcPr>
          <w:p w14:paraId="2B7456F3">
            <w:pPr>
              <w:spacing w:after="0" w:line="240" w:lineRule="auto"/>
              <w:jc w:val="center"/>
              <w:rPr>
                <w:rFonts w:ascii="Tahoma" w:hAnsi="Tahoma" w:cs="Tahoma"/>
                <w:color w:val="000000"/>
                <w:sz w:val="20"/>
                <w:szCs w:val="20"/>
              </w:rPr>
            </w:pPr>
            <w:r>
              <w:rPr>
                <w:rFonts w:ascii="Tahoma" w:hAnsi="Tahoma" w:cs="Tahoma"/>
                <w:color w:val="000000"/>
                <w:sz w:val="20"/>
                <w:szCs w:val="20"/>
              </w:rPr>
              <w:t>BENZILPENICILINA (PROC. + POT.) 300.000 (FRAMPOLA)</w:t>
            </w:r>
          </w:p>
        </w:tc>
        <w:tc>
          <w:tcPr>
            <w:tcW w:w="992" w:type="dxa"/>
            <w:tcBorders>
              <w:top w:val="single" w:color="auto" w:sz="4" w:space="0"/>
              <w:left w:val="single" w:color="auto" w:sz="4" w:space="0"/>
              <w:bottom w:val="single" w:color="auto" w:sz="4" w:space="0"/>
              <w:right w:val="single" w:color="auto" w:sz="4" w:space="0"/>
            </w:tcBorders>
            <w:noWrap/>
            <w:vAlign w:val="center"/>
          </w:tcPr>
          <w:p w14:paraId="293876B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62F9E3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BD5FD0D">
            <w:pPr>
              <w:spacing w:after="0" w:line="240" w:lineRule="auto"/>
              <w:jc w:val="center"/>
              <w:rPr>
                <w:rFonts w:ascii="Tahoma" w:hAnsi="Tahoma" w:cs="Tahoma"/>
                <w:color w:val="000000"/>
                <w:sz w:val="20"/>
                <w:szCs w:val="20"/>
              </w:rPr>
            </w:pPr>
          </w:p>
        </w:tc>
      </w:tr>
      <w:tr w14:paraId="7FD6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7139AF9">
            <w:pPr>
              <w:spacing w:after="0" w:line="240" w:lineRule="auto"/>
              <w:jc w:val="center"/>
              <w:rPr>
                <w:rFonts w:ascii="Tahoma" w:hAnsi="Tahoma" w:cs="Tahoma"/>
                <w:color w:val="000000"/>
                <w:sz w:val="20"/>
                <w:szCs w:val="20"/>
              </w:rPr>
            </w:pPr>
            <w:r>
              <w:rPr>
                <w:rFonts w:ascii="Tahoma" w:hAnsi="Tahoma" w:cs="Tahoma"/>
                <w:color w:val="000000"/>
                <w:sz w:val="20"/>
                <w:szCs w:val="20"/>
              </w:rPr>
              <w:t>508</w:t>
            </w:r>
          </w:p>
        </w:tc>
        <w:tc>
          <w:tcPr>
            <w:tcW w:w="929" w:type="dxa"/>
            <w:tcBorders>
              <w:top w:val="single" w:color="auto" w:sz="4" w:space="0"/>
              <w:left w:val="single" w:color="auto" w:sz="4" w:space="0"/>
              <w:bottom w:val="single" w:color="auto" w:sz="4" w:space="0"/>
              <w:right w:val="single" w:color="auto" w:sz="4" w:space="0"/>
            </w:tcBorders>
            <w:noWrap/>
            <w:vAlign w:val="center"/>
          </w:tcPr>
          <w:p w14:paraId="062D22E5">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0CA055E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E0C46EC">
            <w:pPr>
              <w:spacing w:after="0" w:line="240" w:lineRule="auto"/>
              <w:jc w:val="center"/>
              <w:rPr>
                <w:rFonts w:ascii="Tahoma" w:hAnsi="Tahoma" w:cs="Tahoma"/>
                <w:color w:val="000000"/>
                <w:sz w:val="20"/>
                <w:szCs w:val="20"/>
              </w:rPr>
            </w:pPr>
            <w:r>
              <w:rPr>
                <w:rFonts w:ascii="Tahoma" w:hAnsi="Tahoma" w:cs="Tahoma"/>
                <w:color w:val="000000"/>
                <w:sz w:val="20"/>
                <w:szCs w:val="20"/>
              </w:rPr>
              <w:t>BENZOATO DE ALOGLIPTINA 25 MG + CLORIDRATO DE PIOGLITAZONA 30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809BAE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855053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0B5F722">
            <w:pPr>
              <w:spacing w:after="0" w:line="240" w:lineRule="auto"/>
              <w:jc w:val="center"/>
              <w:rPr>
                <w:rFonts w:ascii="Tahoma" w:hAnsi="Tahoma" w:cs="Tahoma"/>
                <w:color w:val="000000"/>
                <w:sz w:val="20"/>
                <w:szCs w:val="20"/>
              </w:rPr>
            </w:pPr>
          </w:p>
        </w:tc>
      </w:tr>
      <w:tr w14:paraId="4AB1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6C264DF">
            <w:pPr>
              <w:spacing w:after="0" w:line="240" w:lineRule="auto"/>
              <w:jc w:val="center"/>
              <w:rPr>
                <w:rFonts w:ascii="Tahoma" w:hAnsi="Tahoma" w:cs="Tahoma"/>
                <w:color w:val="000000"/>
                <w:sz w:val="20"/>
                <w:szCs w:val="20"/>
              </w:rPr>
            </w:pPr>
            <w:r>
              <w:rPr>
                <w:rFonts w:ascii="Tahoma" w:hAnsi="Tahoma" w:cs="Tahoma"/>
                <w:color w:val="000000"/>
                <w:sz w:val="20"/>
                <w:szCs w:val="20"/>
              </w:rPr>
              <w:t>509</w:t>
            </w:r>
          </w:p>
        </w:tc>
        <w:tc>
          <w:tcPr>
            <w:tcW w:w="929" w:type="dxa"/>
            <w:tcBorders>
              <w:top w:val="single" w:color="auto" w:sz="4" w:space="0"/>
              <w:left w:val="single" w:color="auto" w:sz="4" w:space="0"/>
              <w:bottom w:val="single" w:color="auto" w:sz="4" w:space="0"/>
              <w:right w:val="single" w:color="auto" w:sz="4" w:space="0"/>
            </w:tcBorders>
            <w:noWrap/>
            <w:vAlign w:val="center"/>
          </w:tcPr>
          <w:p w14:paraId="4AA4AE6E">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708" w:type="dxa"/>
            <w:tcBorders>
              <w:top w:val="single" w:color="auto" w:sz="4" w:space="0"/>
              <w:left w:val="single" w:color="auto" w:sz="4" w:space="0"/>
              <w:bottom w:val="single" w:color="auto" w:sz="4" w:space="0"/>
              <w:right w:val="single" w:color="auto" w:sz="4" w:space="0"/>
            </w:tcBorders>
            <w:noWrap/>
            <w:vAlign w:val="center"/>
          </w:tcPr>
          <w:p w14:paraId="2AC48F9F">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51C6A28C">
            <w:pPr>
              <w:spacing w:after="0" w:line="240" w:lineRule="auto"/>
              <w:jc w:val="center"/>
              <w:rPr>
                <w:rFonts w:ascii="Tahoma" w:hAnsi="Tahoma" w:cs="Tahoma"/>
                <w:color w:val="000000"/>
                <w:sz w:val="20"/>
                <w:szCs w:val="20"/>
              </w:rPr>
            </w:pPr>
            <w:r>
              <w:rPr>
                <w:rFonts w:ascii="Tahoma" w:hAnsi="Tahoma" w:cs="Tahoma"/>
                <w:color w:val="000000"/>
                <w:sz w:val="20"/>
                <w:szCs w:val="20"/>
              </w:rPr>
              <w:t>BENZOATO DE BENZILA 25%   FRASCO COM 60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4C56C24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76718F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934D3E2">
            <w:pPr>
              <w:spacing w:after="0" w:line="240" w:lineRule="auto"/>
              <w:jc w:val="center"/>
              <w:rPr>
                <w:rFonts w:ascii="Tahoma" w:hAnsi="Tahoma" w:cs="Tahoma"/>
                <w:color w:val="000000"/>
                <w:sz w:val="20"/>
                <w:szCs w:val="20"/>
              </w:rPr>
            </w:pPr>
          </w:p>
        </w:tc>
      </w:tr>
      <w:tr w14:paraId="07B5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3E8725">
            <w:pPr>
              <w:spacing w:after="0" w:line="240" w:lineRule="auto"/>
              <w:jc w:val="center"/>
              <w:rPr>
                <w:rFonts w:ascii="Tahoma" w:hAnsi="Tahoma" w:cs="Tahoma"/>
                <w:color w:val="000000"/>
                <w:sz w:val="20"/>
                <w:szCs w:val="20"/>
              </w:rPr>
            </w:pPr>
            <w:r>
              <w:rPr>
                <w:rFonts w:ascii="Tahoma" w:hAnsi="Tahoma" w:cs="Tahoma"/>
                <w:color w:val="000000"/>
                <w:sz w:val="20"/>
                <w:szCs w:val="20"/>
              </w:rPr>
              <w:t>510</w:t>
            </w:r>
          </w:p>
        </w:tc>
        <w:tc>
          <w:tcPr>
            <w:tcW w:w="929" w:type="dxa"/>
            <w:tcBorders>
              <w:top w:val="single" w:color="auto" w:sz="4" w:space="0"/>
              <w:left w:val="single" w:color="auto" w:sz="4" w:space="0"/>
              <w:bottom w:val="single" w:color="auto" w:sz="4" w:space="0"/>
              <w:right w:val="single" w:color="auto" w:sz="4" w:space="0"/>
            </w:tcBorders>
            <w:noWrap/>
            <w:vAlign w:val="center"/>
          </w:tcPr>
          <w:p w14:paraId="32D35B4D">
            <w:pPr>
              <w:spacing w:after="0" w:line="240" w:lineRule="auto"/>
              <w:jc w:val="center"/>
              <w:rPr>
                <w:rFonts w:ascii="Tahoma" w:hAnsi="Tahoma" w:cs="Tahoma"/>
                <w:color w:val="000000"/>
                <w:sz w:val="20"/>
                <w:szCs w:val="20"/>
              </w:rPr>
            </w:pPr>
            <w:r>
              <w:rPr>
                <w:rFonts w:ascii="Tahoma" w:hAnsi="Tahoma" w:cs="Tahoma"/>
                <w:color w:val="000000"/>
                <w:sz w:val="20"/>
                <w:szCs w:val="20"/>
              </w:rPr>
              <w:t>30.000</w:t>
            </w:r>
          </w:p>
        </w:tc>
        <w:tc>
          <w:tcPr>
            <w:tcW w:w="708" w:type="dxa"/>
            <w:tcBorders>
              <w:top w:val="single" w:color="auto" w:sz="4" w:space="0"/>
              <w:left w:val="single" w:color="auto" w:sz="4" w:space="0"/>
              <w:bottom w:val="single" w:color="auto" w:sz="4" w:space="0"/>
              <w:right w:val="single" w:color="auto" w:sz="4" w:space="0"/>
            </w:tcBorders>
            <w:noWrap/>
            <w:vAlign w:val="center"/>
          </w:tcPr>
          <w:p w14:paraId="7162700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8710C04">
            <w:pPr>
              <w:spacing w:after="0" w:line="240" w:lineRule="auto"/>
              <w:jc w:val="center"/>
              <w:rPr>
                <w:rFonts w:ascii="Tahoma" w:hAnsi="Tahoma" w:cs="Tahoma"/>
                <w:color w:val="000000"/>
                <w:sz w:val="20"/>
                <w:szCs w:val="20"/>
              </w:rPr>
            </w:pPr>
            <w:r>
              <w:rPr>
                <w:rFonts w:ascii="Tahoma" w:hAnsi="Tahoma" w:cs="Tahoma"/>
                <w:color w:val="000000"/>
                <w:sz w:val="20"/>
                <w:szCs w:val="20"/>
              </w:rPr>
              <w:t>BESILATO DE ANLODIPINO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3E6F44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E37420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8ED03C0">
            <w:pPr>
              <w:spacing w:after="0" w:line="240" w:lineRule="auto"/>
              <w:jc w:val="center"/>
              <w:rPr>
                <w:rFonts w:ascii="Tahoma" w:hAnsi="Tahoma" w:cs="Tahoma"/>
                <w:color w:val="000000"/>
                <w:sz w:val="20"/>
                <w:szCs w:val="20"/>
              </w:rPr>
            </w:pPr>
          </w:p>
        </w:tc>
      </w:tr>
      <w:tr w14:paraId="7A3F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E6A5036">
            <w:pPr>
              <w:spacing w:after="0" w:line="240" w:lineRule="auto"/>
              <w:jc w:val="center"/>
              <w:rPr>
                <w:rFonts w:ascii="Tahoma" w:hAnsi="Tahoma" w:cs="Tahoma"/>
                <w:color w:val="000000"/>
                <w:sz w:val="20"/>
                <w:szCs w:val="20"/>
              </w:rPr>
            </w:pPr>
            <w:r>
              <w:rPr>
                <w:rFonts w:ascii="Tahoma" w:hAnsi="Tahoma" w:cs="Tahoma"/>
                <w:color w:val="000000"/>
                <w:sz w:val="20"/>
                <w:szCs w:val="20"/>
              </w:rPr>
              <w:t>511</w:t>
            </w:r>
          </w:p>
        </w:tc>
        <w:tc>
          <w:tcPr>
            <w:tcW w:w="929" w:type="dxa"/>
            <w:tcBorders>
              <w:top w:val="single" w:color="auto" w:sz="4" w:space="0"/>
              <w:left w:val="single" w:color="auto" w:sz="4" w:space="0"/>
              <w:bottom w:val="single" w:color="auto" w:sz="4" w:space="0"/>
              <w:right w:val="single" w:color="auto" w:sz="4" w:space="0"/>
            </w:tcBorders>
            <w:noWrap/>
            <w:vAlign w:val="center"/>
          </w:tcPr>
          <w:p w14:paraId="2F940D39">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708" w:type="dxa"/>
            <w:tcBorders>
              <w:top w:val="single" w:color="auto" w:sz="4" w:space="0"/>
              <w:left w:val="single" w:color="auto" w:sz="4" w:space="0"/>
              <w:bottom w:val="single" w:color="auto" w:sz="4" w:space="0"/>
              <w:right w:val="single" w:color="auto" w:sz="4" w:space="0"/>
            </w:tcBorders>
            <w:noWrap/>
            <w:vAlign w:val="center"/>
          </w:tcPr>
          <w:p w14:paraId="5DCC02D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6970391">
            <w:pPr>
              <w:spacing w:after="0" w:line="240" w:lineRule="auto"/>
              <w:jc w:val="center"/>
              <w:rPr>
                <w:rFonts w:ascii="Tahoma" w:hAnsi="Tahoma" w:cs="Tahoma"/>
                <w:color w:val="000000"/>
                <w:sz w:val="20"/>
                <w:szCs w:val="20"/>
              </w:rPr>
            </w:pPr>
            <w:r>
              <w:rPr>
                <w:rFonts w:ascii="Tahoma" w:hAnsi="Tahoma" w:cs="Tahoma"/>
                <w:color w:val="000000"/>
                <w:sz w:val="20"/>
                <w:szCs w:val="20"/>
              </w:rPr>
              <w:t>BESILATO DE LEVANLODIPINO 5MG</w:t>
            </w:r>
          </w:p>
        </w:tc>
        <w:tc>
          <w:tcPr>
            <w:tcW w:w="992" w:type="dxa"/>
            <w:tcBorders>
              <w:top w:val="single" w:color="auto" w:sz="4" w:space="0"/>
              <w:left w:val="single" w:color="auto" w:sz="4" w:space="0"/>
              <w:bottom w:val="single" w:color="auto" w:sz="4" w:space="0"/>
              <w:right w:val="single" w:color="auto" w:sz="4" w:space="0"/>
            </w:tcBorders>
            <w:noWrap/>
            <w:vAlign w:val="center"/>
          </w:tcPr>
          <w:p w14:paraId="1A70DAB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683A73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3B32281">
            <w:pPr>
              <w:spacing w:after="0" w:line="240" w:lineRule="auto"/>
              <w:jc w:val="center"/>
              <w:rPr>
                <w:rFonts w:ascii="Tahoma" w:hAnsi="Tahoma" w:cs="Tahoma"/>
                <w:color w:val="000000"/>
                <w:sz w:val="20"/>
                <w:szCs w:val="20"/>
              </w:rPr>
            </w:pPr>
          </w:p>
        </w:tc>
      </w:tr>
      <w:tr w14:paraId="6C94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0F0C421">
            <w:pPr>
              <w:spacing w:after="0" w:line="240" w:lineRule="auto"/>
              <w:jc w:val="center"/>
              <w:rPr>
                <w:rFonts w:ascii="Tahoma" w:hAnsi="Tahoma" w:cs="Tahoma"/>
                <w:color w:val="000000"/>
                <w:sz w:val="20"/>
                <w:szCs w:val="20"/>
              </w:rPr>
            </w:pPr>
            <w:r>
              <w:rPr>
                <w:rFonts w:ascii="Tahoma" w:hAnsi="Tahoma" w:cs="Tahoma"/>
                <w:color w:val="000000"/>
                <w:sz w:val="20"/>
                <w:szCs w:val="20"/>
              </w:rPr>
              <w:t>512</w:t>
            </w:r>
          </w:p>
        </w:tc>
        <w:tc>
          <w:tcPr>
            <w:tcW w:w="929" w:type="dxa"/>
            <w:tcBorders>
              <w:top w:val="single" w:color="auto" w:sz="4" w:space="0"/>
              <w:left w:val="single" w:color="auto" w:sz="4" w:space="0"/>
              <w:bottom w:val="single" w:color="auto" w:sz="4" w:space="0"/>
              <w:right w:val="single" w:color="auto" w:sz="4" w:space="0"/>
            </w:tcBorders>
            <w:noWrap/>
            <w:vAlign w:val="center"/>
          </w:tcPr>
          <w:p w14:paraId="5FA12CC8">
            <w:pPr>
              <w:spacing w:after="0" w:line="240" w:lineRule="auto"/>
              <w:jc w:val="center"/>
              <w:rPr>
                <w:rFonts w:ascii="Tahoma" w:hAnsi="Tahoma" w:cs="Tahoma"/>
                <w:color w:val="000000"/>
                <w:sz w:val="20"/>
                <w:szCs w:val="20"/>
              </w:rPr>
            </w:pPr>
            <w:r>
              <w:rPr>
                <w:rFonts w:ascii="Tahoma" w:hAnsi="Tahoma" w:cs="Tahoma"/>
                <w:color w:val="000000"/>
                <w:sz w:val="20"/>
                <w:szCs w:val="20"/>
              </w:rPr>
              <w:t>1.500</w:t>
            </w:r>
          </w:p>
        </w:tc>
        <w:tc>
          <w:tcPr>
            <w:tcW w:w="708" w:type="dxa"/>
            <w:tcBorders>
              <w:top w:val="single" w:color="auto" w:sz="4" w:space="0"/>
              <w:left w:val="single" w:color="auto" w:sz="4" w:space="0"/>
              <w:bottom w:val="single" w:color="auto" w:sz="4" w:space="0"/>
              <w:right w:val="single" w:color="auto" w:sz="4" w:space="0"/>
            </w:tcBorders>
            <w:noWrap/>
            <w:vAlign w:val="center"/>
          </w:tcPr>
          <w:p w14:paraId="453FEC2B">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4053FC99">
            <w:pPr>
              <w:spacing w:after="0" w:line="240" w:lineRule="auto"/>
              <w:jc w:val="center"/>
              <w:rPr>
                <w:rFonts w:ascii="Tahoma" w:hAnsi="Tahoma" w:cs="Tahoma"/>
                <w:color w:val="000000"/>
                <w:sz w:val="20"/>
                <w:szCs w:val="20"/>
              </w:rPr>
            </w:pPr>
            <w:r>
              <w:rPr>
                <w:rFonts w:ascii="Tahoma" w:hAnsi="Tahoma" w:cs="Tahoma"/>
                <w:color w:val="000000"/>
                <w:sz w:val="20"/>
                <w:szCs w:val="20"/>
              </w:rPr>
              <w:t>BETAMETASONA, COMPOSIÇÃO: DIPROPIONATO, APRESENTAÇÃO: ASSOCIADA COM BETAMETASONA FOSFATO, DOSAGEM: 5 MG + 2 MG, USO: INJETÁVEL</w:t>
            </w:r>
          </w:p>
        </w:tc>
        <w:tc>
          <w:tcPr>
            <w:tcW w:w="992" w:type="dxa"/>
            <w:tcBorders>
              <w:top w:val="single" w:color="auto" w:sz="4" w:space="0"/>
              <w:left w:val="single" w:color="auto" w:sz="4" w:space="0"/>
              <w:bottom w:val="single" w:color="auto" w:sz="4" w:space="0"/>
              <w:right w:val="single" w:color="auto" w:sz="4" w:space="0"/>
            </w:tcBorders>
            <w:noWrap/>
            <w:vAlign w:val="center"/>
          </w:tcPr>
          <w:p w14:paraId="710E3E4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A788C6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DAE2382">
            <w:pPr>
              <w:spacing w:after="0" w:line="240" w:lineRule="auto"/>
              <w:jc w:val="center"/>
              <w:rPr>
                <w:rFonts w:ascii="Tahoma" w:hAnsi="Tahoma" w:cs="Tahoma"/>
                <w:color w:val="000000"/>
                <w:sz w:val="20"/>
                <w:szCs w:val="20"/>
              </w:rPr>
            </w:pPr>
          </w:p>
        </w:tc>
      </w:tr>
      <w:tr w14:paraId="39A1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6E99FD1">
            <w:pPr>
              <w:spacing w:after="0" w:line="240" w:lineRule="auto"/>
              <w:jc w:val="center"/>
              <w:rPr>
                <w:rFonts w:ascii="Tahoma" w:hAnsi="Tahoma" w:cs="Tahoma"/>
                <w:color w:val="000000"/>
                <w:sz w:val="20"/>
                <w:szCs w:val="20"/>
              </w:rPr>
            </w:pPr>
            <w:r>
              <w:rPr>
                <w:rFonts w:ascii="Tahoma" w:hAnsi="Tahoma" w:cs="Tahoma"/>
                <w:color w:val="000000"/>
                <w:sz w:val="20"/>
                <w:szCs w:val="20"/>
              </w:rPr>
              <w:t>513</w:t>
            </w:r>
          </w:p>
        </w:tc>
        <w:tc>
          <w:tcPr>
            <w:tcW w:w="929" w:type="dxa"/>
            <w:tcBorders>
              <w:top w:val="single" w:color="auto" w:sz="4" w:space="0"/>
              <w:left w:val="single" w:color="auto" w:sz="4" w:space="0"/>
              <w:bottom w:val="single" w:color="auto" w:sz="4" w:space="0"/>
              <w:right w:val="single" w:color="auto" w:sz="4" w:space="0"/>
            </w:tcBorders>
            <w:noWrap/>
            <w:vAlign w:val="center"/>
          </w:tcPr>
          <w:p w14:paraId="6BA4CC72">
            <w:pPr>
              <w:spacing w:after="0" w:line="240" w:lineRule="auto"/>
              <w:jc w:val="center"/>
              <w:rPr>
                <w:rFonts w:ascii="Tahoma" w:hAnsi="Tahoma" w:cs="Tahoma"/>
                <w:color w:val="000000"/>
                <w:sz w:val="20"/>
                <w:szCs w:val="20"/>
              </w:rPr>
            </w:pPr>
            <w:r>
              <w:rPr>
                <w:rFonts w:ascii="Tahoma" w:hAnsi="Tahoma" w:cs="Tahoma"/>
                <w:color w:val="000000"/>
                <w:sz w:val="20"/>
                <w:szCs w:val="20"/>
              </w:rPr>
              <w:t>600</w:t>
            </w:r>
          </w:p>
        </w:tc>
        <w:tc>
          <w:tcPr>
            <w:tcW w:w="708" w:type="dxa"/>
            <w:tcBorders>
              <w:top w:val="single" w:color="auto" w:sz="4" w:space="0"/>
              <w:left w:val="single" w:color="auto" w:sz="4" w:space="0"/>
              <w:bottom w:val="single" w:color="auto" w:sz="4" w:space="0"/>
              <w:right w:val="single" w:color="auto" w:sz="4" w:space="0"/>
            </w:tcBorders>
            <w:noWrap/>
            <w:vAlign w:val="center"/>
          </w:tcPr>
          <w:p w14:paraId="2C44221C">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391" w:type="dxa"/>
            <w:tcBorders>
              <w:top w:val="single" w:color="auto" w:sz="4" w:space="0"/>
              <w:left w:val="single" w:color="auto" w:sz="4" w:space="0"/>
              <w:bottom w:val="single" w:color="auto" w:sz="4" w:space="0"/>
              <w:right w:val="single" w:color="auto" w:sz="4" w:space="0"/>
            </w:tcBorders>
            <w:vAlign w:val="center"/>
          </w:tcPr>
          <w:p w14:paraId="4CDD46D7">
            <w:pPr>
              <w:spacing w:after="0" w:line="240" w:lineRule="auto"/>
              <w:jc w:val="center"/>
              <w:rPr>
                <w:rFonts w:ascii="Tahoma" w:hAnsi="Tahoma" w:cs="Tahoma"/>
                <w:color w:val="000000"/>
                <w:sz w:val="20"/>
                <w:szCs w:val="20"/>
              </w:rPr>
            </w:pPr>
            <w:r>
              <w:rPr>
                <w:rFonts w:ascii="Tahoma" w:hAnsi="Tahoma" w:cs="Tahoma"/>
                <w:color w:val="000000"/>
                <w:sz w:val="20"/>
                <w:szCs w:val="20"/>
              </w:rPr>
              <w:t>BETAMETASONA, COMPOSIÇÃO: DIPROPIONATO, ASSOCIADA AO CETOCONAZOL E NEOMICINA, CONCENTRAÇÃO: 0,5 MG/G + 20 MG/G + 2,5 MG/G, FORMA FARMACEUTICA: CREME 30 G</w:t>
            </w:r>
          </w:p>
        </w:tc>
        <w:tc>
          <w:tcPr>
            <w:tcW w:w="992" w:type="dxa"/>
            <w:tcBorders>
              <w:top w:val="single" w:color="auto" w:sz="4" w:space="0"/>
              <w:left w:val="single" w:color="auto" w:sz="4" w:space="0"/>
              <w:bottom w:val="single" w:color="auto" w:sz="4" w:space="0"/>
              <w:right w:val="single" w:color="auto" w:sz="4" w:space="0"/>
            </w:tcBorders>
            <w:noWrap/>
            <w:vAlign w:val="center"/>
          </w:tcPr>
          <w:p w14:paraId="5FF3888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CCAC9B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AA93D4F">
            <w:pPr>
              <w:spacing w:after="0" w:line="240" w:lineRule="auto"/>
              <w:jc w:val="center"/>
              <w:rPr>
                <w:rFonts w:ascii="Tahoma" w:hAnsi="Tahoma" w:cs="Tahoma"/>
                <w:color w:val="000000"/>
                <w:sz w:val="20"/>
                <w:szCs w:val="20"/>
              </w:rPr>
            </w:pPr>
          </w:p>
        </w:tc>
      </w:tr>
      <w:tr w14:paraId="554A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01AE0B5">
            <w:pPr>
              <w:spacing w:after="0" w:line="240" w:lineRule="auto"/>
              <w:jc w:val="center"/>
              <w:rPr>
                <w:rFonts w:ascii="Tahoma" w:hAnsi="Tahoma" w:cs="Tahoma"/>
                <w:color w:val="000000"/>
                <w:sz w:val="20"/>
                <w:szCs w:val="20"/>
              </w:rPr>
            </w:pPr>
            <w:r>
              <w:rPr>
                <w:rFonts w:ascii="Tahoma" w:hAnsi="Tahoma" w:cs="Tahoma"/>
                <w:color w:val="000000"/>
                <w:sz w:val="20"/>
                <w:szCs w:val="20"/>
              </w:rPr>
              <w:t>514</w:t>
            </w:r>
          </w:p>
        </w:tc>
        <w:tc>
          <w:tcPr>
            <w:tcW w:w="929" w:type="dxa"/>
            <w:tcBorders>
              <w:top w:val="single" w:color="auto" w:sz="4" w:space="0"/>
              <w:left w:val="single" w:color="auto" w:sz="4" w:space="0"/>
              <w:bottom w:val="single" w:color="auto" w:sz="4" w:space="0"/>
              <w:right w:val="single" w:color="auto" w:sz="4" w:space="0"/>
            </w:tcBorders>
            <w:noWrap/>
            <w:vAlign w:val="center"/>
          </w:tcPr>
          <w:p w14:paraId="722B2E48">
            <w:pPr>
              <w:spacing w:after="0" w:line="240" w:lineRule="auto"/>
              <w:jc w:val="center"/>
              <w:rPr>
                <w:rFonts w:ascii="Tahoma" w:hAnsi="Tahoma" w:cs="Tahoma"/>
                <w:color w:val="000000"/>
                <w:sz w:val="20"/>
                <w:szCs w:val="20"/>
              </w:rPr>
            </w:pPr>
            <w:r>
              <w:rPr>
                <w:rFonts w:ascii="Tahoma" w:hAnsi="Tahoma" w:cs="Tahoma"/>
                <w:color w:val="000000"/>
                <w:sz w:val="20"/>
                <w:szCs w:val="20"/>
              </w:rPr>
              <w:t>45</w:t>
            </w:r>
          </w:p>
        </w:tc>
        <w:tc>
          <w:tcPr>
            <w:tcW w:w="708" w:type="dxa"/>
            <w:tcBorders>
              <w:top w:val="single" w:color="auto" w:sz="4" w:space="0"/>
              <w:left w:val="single" w:color="auto" w:sz="4" w:space="0"/>
              <w:bottom w:val="single" w:color="auto" w:sz="4" w:space="0"/>
              <w:right w:val="single" w:color="auto" w:sz="4" w:space="0"/>
            </w:tcBorders>
            <w:noWrap/>
            <w:vAlign w:val="center"/>
          </w:tcPr>
          <w:p w14:paraId="7D9B78A3">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5070086A">
            <w:pPr>
              <w:spacing w:after="0" w:line="240" w:lineRule="auto"/>
              <w:jc w:val="center"/>
              <w:rPr>
                <w:rFonts w:ascii="Tahoma" w:hAnsi="Tahoma" w:cs="Tahoma"/>
                <w:color w:val="000000"/>
                <w:sz w:val="20"/>
                <w:szCs w:val="20"/>
              </w:rPr>
            </w:pPr>
            <w:r>
              <w:rPr>
                <w:rFonts w:ascii="Tahoma" w:hAnsi="Tahoma" w:cs="Tahoma"/>
                <w:color w:val="000000"/>
                <w:sz w:val="20"/>
                <w:szCs w:val="20"/>
              </w:rPr>
              <w:t>BICARBONATO SODIO 8,4%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4FFA67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EA1386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9FCE0D7">
            <w:pPr>
              <w:spacing w:after="0" w:line="240" w:lineRule="auto"/>
              <w:jc w:val="center"/>
              <w:rPr>
                <w:rFonts w:ascii="Tahoma" w:hAnsi="Tahoma" w:cs="Tahoma"/>
                <w:color w:val="000000"/>
                <w:sz w:val="20"/>
                <w:szCs w:val="20"/>
              </w:rPr>
            </w:pPr>
          </w:p>
        </w:tc>
      </w:tr>
      <w:tr w14:paraId="1330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5EDAC79">
            <w:pPr>
              <w:spacing w:after="0" w:line="240" w:lineRule="auto"/>
              <w:jc w:val="center"/>
              <w:rPr>
                <w:rFonts w:ascii="Tahoma" w:hAnsi="Tahoma" w:cs="Tahoma"/>
                <w:color w:val="000000"/>
                <w:sz w:val="20"/>
                <w:szCs w:val="20"/>
              </w:rPr>
            </w:pPr>
            <w:r>
              <w:rPr>
                <w:rFonts w:ascii="Tahoma" w:hAnsi="Tahoma" w:cs="Tahoma"/>
                <w:color w:val="000000"/>
                <w:sz w:val="20"/>
                <w:szCs w:val="20"/>
              </w:rPr>
              <w:t>515</w:t>
            </w:r>
          </w:p>
        </w:tc>
        <w:tc>
          <w:tcPr>
            <w:tcW w:w="929" w:type="dxa"/>
            <w:tcBorders>
              <w:top w:val="single" w:color="auto" w:sz="4" w:space="0"/>
              <w:left w:val="single" w:color="auto" w:sz="4" w:space="0"/>
              <w:bottom w:val="single" w:color="auto" w:sz="4" w:space="0"/>
              <w:right w:val="single" w:color="auto" w:sz="4" w:space="0"/>
            </w:tcBorders>
            <w:noWrap/>
            <w:vAlign w:val="center"/>
          </w:tcPr>
          <w:p w14:paraId="29FE6930">
            <w:pPr>
              <w:spacing w:after="0" w:line="240" w:lineRule="auto"/>
              <w:jc w:val="center"/>
              <w:rPr>
                <w:rFonts w:ascii="Tahoma" w:hAnsi="Tahoma" w:cs="Tahoma"/>
                <w:color w:val="000000"/>
                <w:sz w:val="20"/>
                <w:szCs w:val="20"/>
              </w:rPr>
            </w:pPr>
            <w:r>
              <w:rPr>
                <w:rFonts w:ascii="Tahoma" w:hAnsi="Tahoma" w:cs="Tahoma"/>
                <w:color w:val="000000"/>
                <w:sz w:val="20"/>
                <w:szCs w:val="20"/>
              </w:rPr>
              <w:t>13.500</w:t>
            </w:r>
          </w:p>
        </w:tc>
        <w:tc>
          <w:tcPr>
            <w:tcW w:w="708" w:type="dxa"/>
            <w:tcBorders>
              <w:top w:val="single" w:color="auto" w:sz="4" w:space="0"/>
              <w:left w:val="single" w:color="auto" w:sz="4" w:space="0"/>
              <w:bottom w:val="single" w:color="auto" w:sz="4" w:space="0"/>
              <w:right w:val="single" w:color="auto" w:sz="4" w:space="0"/>
            </w:tcBorders>
            <w:noWrap/>
            <w:vAlign w:val="center"/>
          </w:tcPr>
          <w:p w14:paraId="2016180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AA38F5F">
            <w:pPr>
              <w:spacing w:after="0" w:line="240" w:lineRule="auto"/>
              <w:jc w:val="center"/>
              <w:rPr>
                <w:rFonts w:ascii="Tahoma" w:hAnsi="Tahoma" w:cs="Tahoma"/>
                <w:color w:val="000000"/>
                <w:sz w:val="20"/>
                <w:szCs w:val="20"/>
              </w:rPr>
            </w:pPr>
            <w:r>
              <w:rPr>
                <w:rFonts w:ascii="Tahoma" w:hAnsi="Tahoma" w:cs="Tahoma"/>
                <w:color w:val="000000"/>
                <w:sz w:val="20"/>
                <w:szCs w:val="20"/>
              </w:rPr>
              <w:t>BIPERIDENO 2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FBFDB0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E43234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0ADB61C">
            <w:pPr>
              <w:spacing w:after="0" w:line="240" w:lineRule="auto"/>
              <w:jc w:val="center"/>
              <w:rPr>
                <w:rFonts w:ascii="Tahoma" w:hAnsi="Tahoma" w:cs="Tahoma"/>
                <w:color w:val="000000"/>
                <w:sz w:val="20"/>
                <w:szCs w:val="20"/>
              </w:rPr>
            </w:pPr>
          </w:p>
        </w:tc>
      </w:tr>
      <w:tr w14:paraId="240B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7D73D23">
            <w:pPr>
              <w:spacing w:after="0" w:line="240" w:lineRule="auto"/>
              <w:jc w:val="center"/>
              <w:rPr>
                <w:rFonts w:ascii="Tahoma" w:hAnsi="Tahoma" w:cs="Tahoma"/>
                <w:color w:val="000000"/>
                <w:sz w:val="20"/>
                <w:szCs w:val="20"/>
              </w:rPr>
            </w:pPr>
            <w:r>
              <w:rPr>
                <w:rFonts w:ascii="Tahoma" w:hAnsi="Tahoma" w:cs="Tahoma"/>
                <w:color w:val="000000"/>
                <w:sz w:val="20"/>
                <w:szCs w:val="20"/>
              </w:rPr>
              <w:t>516</w:t>
            </w:r>
          </w:p>
        </w:tc>
        <w:tc>
          <w:tcPr>
            <w:tcW w:w="929" w:type="dxa"/>
            <w:tcBorders>
              <w:top w:val="single" w:color="auto" w:sz="4" w:space="0"/>
              <w:left w:val="single" w:color="auto" w:sz="4" w:space="0"/>
              <w:bottom w:val="single" w:color="auto" w:sz="4" w:space="0"/>
              <w:right w:val="single" w:color="auto" w:sz="4" w:space="0"/>
            </w:tcBorders>
            <w:noWrap/>
            <w:vAlign w:val="center"/>
          </w:tcPr>
          <w:p w14:paraId="57513125">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60D7329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ABC4550">
            <w:pPr>
              <w:spacing w:after="0" w:line="240" w:lineRule="auto"/>
              <w:jc w:val="center"/>
              <w:rPr>
                <w:rFonts w:ascii="Tahoma" w:hAnsi="Tahoma" w:cs="Tahoma"/>
                <w:color w:val="000000"/>
                <w:sz w:val="20"/>
                <w:szCs w:val="20"/>
              </w:rPr>
            </w:pPr>
            <w:r>
              <w:rPr>
                <w:rFonts w:ascii="Tahoma" w:hAnsi="Tahoma" w:cs="Tahoma"/>
                <w:color w:val="000000"/>
                <w:sz w:val="20"/>
                <w:szCs w:val="20"/>
              </w:rPr>
              <w:t>BISOPROLOL FUMARATO, CONCENTRAÇAO: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3BBD6F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832B7D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CC2B0F5">
            <w:pPr>
              <w:spacing w:after="0" w:line="240" w:lineRule="auto"/>
              <w:jc w:val="center"/>
              <w:rPr>
                <w:rFonts w:ascii="Tahoma" w:hAnsi="Tahoma" w:cs="Tahoma"/>
                <w:color w:val="000000"/>
                <w:sz w:val="20"/>
                <w:szCs w:val="20"/>
              </w:rPr>
            </w:pPr>
          </w:p>
        </w:tc>
      </w:tr>
      <w:tr w14:paraId="70F7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56C71E5">
            <w:pPr>
              <w:spacing w:after="0" w:line="240" w:lineRule="auto"/>
              <w:jc w:val="center"/>
              <w:rPr>
                <w:rFonts w:ascii="Tahoma" w:hAnsi="Tahoma" w:cs="Tahoma"/>
                <w:color w:val="000000"/>
                <w:sz w:val="20"/>
                <w:szCs w:val="20"/>
              </w:rPr>
            </w:pPr>
            <w:r>
              <w:rPr>
                <w:rFonts w:ascii="Tahoma" w:hAnsi="Tahoma" w:cs="Tahoma"/>
                <w:color w:val="000000"/>
                <w:sz w:val="20"/>
                <w:szCs w:val="20"/>
              </w:rPr>
              <w:t>517</w:t>
            </w:r>
          </w:p>
        </w:tc>
        <w:tc>
          <w:tcPr>
            <w:tcW w:w="929" w:type="dxa"/>
            <w:tcBorders>
              <w:top w:val="single" w:color="auto" w:sz="4" w:space="0"/>
              <w:left w:val="single" w:color="auto" w:sz="4" w:space="0"/>
              <w:bottom w:val="single" w:color="auto" w:sz="4" w:space="0"/>
              <w:right w:val="single" w:color="auto" w:sz="4" w:space="0"/>
            </w:tcBorders>
            <w:noWrap/>
            <w:vAlign w:val="center"/>
          </w:tcPr>
          <w:p w14:paraId="0C5A3902">
            <w:pPr>
              <w:spacing w:after="0" w:line="240" w:lineRule="auto"/>
              <w:jc w:val="center"/>
              <w:rPr>
                <w:rFonts w:ascii="Tahoma" w:hAnsi="Tahoma" w:cs="Tahoma"/>
                <w:color w:val="000000"/>
                <w:sz w:val="20"/>
                <w:szCs w:val="20"/>
              </w:rPr>
            </w:pPr>
            <w:r>
              <w:rPr>
                <w:rFonts w:ascii="Tahoma" w:hAnsi="Tahoma" w:cs="Tahoma"/>
                <w:color w:val="000000"/>
                <w:sz w:val="20"/>
                <w:szCs w:val="20"/>
              </w:rPr>
              <w:t>501</w:t>
            </w:r>
          </w:p>
        </w:tc>
        <w:tc>
          <w:tcPr>
            <w:tcW w:w="708" w:type="dxa"/>
            <w:tcBorders>
              <w:top w:val="single" w:color="auto" w:sz="4" w:space="0"/>
              <w:left w:val="single" w:color="auto" w:sz="4" w:space="0"/>
              <w:bottom w:val="single" w:color="auto" w:sz="4" w:space="0"/>
              <w:right w:val="single" w:color="auto" w:sz="4" w:space="0"/>
            </w:tcBorders>
            <w:noWrap/>
            <w:vAlign w:val="center"/>
          </w:tcPr>
          <w:p w14:paraId="7C49BAE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393D3BC">
            <w:pPr>
              <w:spacing w:after="0" w:line="240" w:lineRule="auto"/>
              <w:jc w:val="center"/>
              <w:rPr>
                <w:rFonts w:ascii="Tahoma" w:hAnsi="Tahoma" w:cs="Tahoma"/>
                <w:color w:val="000000"/>
                <w:sz w:val="20"/>
                <w:szCs w:val="20"/>
              </w:rPr>
            </w:pPr>
            <w:r>
              <w:rPr>
                <w:rFonts w:ascii="Tahoma" w:hAnsi="Tahoma" w:cs="Tahoma"/>
                <w:color w:val="000000"/>
                <w:sz w:val="20"/>
                <w:szCs w:val="20"/>
              </w:rPr>
              <w:t>BISOPROLOL FUMARATO, CONCENTRAÇAO: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92EA68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DB7F4C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535EDFA">
            <w:pPr>
              <w:spacing w:after="0" w:line="240" w:lineRule="auto"/>
              <w:jc w:val="center"/>
              <w:rPr>
                <w:rFonts w:ascii="Tahoma" w:hAnsi="Tahoma" w:cs="Tahoma"/>
                <w:color w:val="000000"/>
                <w:sz w:val="20"/>
                <w:szCs w:val="20"/>
              </w:rPr>
            </w:pPr>
          </w:p>
        </w:tc>
      </w:tr>
      <w:tr w14:paraId="0282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DAEB4CD">
            <w:pPr>
              <w:spacing w:after="0" w:line="240" w:lineRule="auto"/>
              <w:jc w:val="center"/>
              <w:rPr>
                <w:rFonts w:ascii="Tahoma" w:hAnsi="Tahoma" w:cs="Tahoma"/>
                <w:color w:val="000000"/>
                <w:sz w:val="20"/>
                <w:szCs w:val="20"/>
              </w:rPr>
            </w:pPr>
            <w:r>
              <w:rPr>
                <w:rFonts w:ascii="Tahoma" w:hAnsi="Tahoma" w:cs="Tahoma"/>
                <w:color w:val="000000"/>
                <w:sz w:val="20"/>
                <w:szCs w:val="20"/>
              </w:rPr>
              <w:t>518</w:t>
            </w:r>
          </w:p>
        </w:tc>
        <w:tc>
          <w:tcPr>
            <w:tcW w:w="929" w:type="dxa"/>
            <w:tcBorders>
              <w:top w:val="single" w:color="auto" w:sz="4" w:space="0"/>
              <w:left w:val="single" w:color="auto" w:sz="4" w:space="0"/>
              <w:bottom w:val="single" w:color="auto" w:sz="4" w:space="0"/>
              <w:right w:val="single" w:color="auto" w:sz="4" w:space="0"/>
            </w:tcBorders>
            <w:noWrap/>
            <w:vAlign w:val="center"/>
          </w:tcPr>
          <w:p w14:paraId="125AF2B8">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708" w:type="dxa"/>
            <w:tcBorders>
              <w:top w:val="single" w:color="auto" w:sz="4" w:space="0"/>
              <w:left w:val="single" w:color="auto" w:sz="4" w:space="0"/>
              <w:bottom w:val="single" w:color="auto" w:sz="4" w:space="0"/>
              <w:right w:val="single" w:color="auto" w:sz="4" w:space="0"/>
            </w:tcBorders>
            <w:noWrap/>
            <w:vAlign w:val="center"/>
          </w:tcPr>
          <w:p w14:paraId="461E32F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0F9526F0">
            <w:pPr>
              <w:spacing w:after="0" w:line="240" w:lineRule="auto"/>
              <w:jc w:val="center"/>
              <w:rPr>
                <w:rFonts w:ascii="Tahoma" w:hAnsi="Tahoma" w:cs="Tahoma"/>
                <w:color w:val="000000"/>
                <w:sz w:val="20"/>
                <w:szCs w:val="20"/>
              </w:rPr>
            </w:pPr>
            <w:r>
              <w:rPr>
                <w:rFonts w:ascii="Tahoma" w:hAnsi="Tahoma" w:cs="Tahoma"/>
                <w:color w:val="000000"/>
                <w:sz w:val="20"/>
                <w:szCs w:val="20"/>
              </w:rPr>
              <w:t>BLOQUEADOR SOLAR FPS 55 FRASCO COM 120 ML TIPO SUNMAX FLUID</w:t>
            </w:r>
          </w:p>
        </w:tc>
        <w:tc>
          <w:tcPr>
            <w:tcW w:w="992" w:type="dxa"/>
            <w:tcBorders>
              <w:top w:val="single" w:color="auto" w:sz="4" w:space="0"/>
              <w:left w:val="single" w:color="auto" w:sz="4" w:space="0"/>
              <w:bottom w:val="single" w:color="auto" w:sz="4" w:space="0"/>
              <w:right w:val="single" w:color="auto" w:sz="4" w:space="0"/>
            </w:tcBorders>
            <w:noWrap/>
            <w:vAlign w:val="center"/>
          </w:tcPr>
          <w:p w14:paraId="6803816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989344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FA8318F">
            <w:pPr>
              <w:spacing w:after="0" w:line="240" w:lineRule="auto"/>
              <w:jc w:val="center"/>
              <w:rPr>
                <w:rFonts w:ascii="Tahoma" w:hAnsi="Tahoma" w:cs="Tahoma"/>
                <w:color w:val="000000"/>
                <w:sz w:val="20"/>
                <w:szCs w:val="20"/>
              </w:rPr>
            </w:pPr>
          </w:p>
        </w:tc>
      </w:tr>
      <w:tr w14:paraId="7F1F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278A5A9">
            <w:pPr>
              <w:spacing w:after="0" w:line="240" w:lineRule="auto"/>
              <w:jc w:val="center"/>
              <w:rPr>
                <w:rFonts w:ascii="Tahoma" w:hAnsi="Tahoma" w:cs="Tahoma"/>
                <w:color w:val="000000"/>
                <w:sz w:val="20"/>
                <w:szCs w:val="20"/>
              </w:rPr>
            </w:pPr>
            <w:r>
              <w:rPr>
                <w:rFonts w:ascii="Tahoma" w:hAnsi="Tahoma" w:cs="Tahoma"/>
                <w:color w:val="000000"/>
                <w:sz w:val="20"/>
                <w:szCs w:val="20"/>
              </w:rPr>
              <w:t>519</w:t>
            </w:r>
          </w:p>
        </w:tc>
        <w:tc>
          <w:tcPr>
            <w:tcW w:w="929" w:type="dxa"/>
            <w:tcBorders>
              <w:top w:val="single" w:color="auto" w:sz="4" w:space="0"/>
              <w:left w:val="single" w:color="auto" w:sz="4" w:space="0"/>
              <w:bottom w:val="single" w:color="auto" w:sz="4" w:space="0"/>
              <w:right w:val="single" w:color="auto" w:sz="4" w:space="0"/>
            </w:tcBorders>
            <w:noWrap/>
            <w:vAlign w:val="center"/>
          </w:tcPr>
          <w:p w14:paraId="79781671">
            <w:pPr>
              <w:spacing w:after="0" w:line="240" w:lineRule="auto"/>
              <w:jc w:val="center"/>
              <w:rPr>
                <w:rFonts w:ascii="Tahoma" w:hAnsi="Tahoma" w:cs="Tahoma"/>
                <w:color w:val="000000"/>
                <w:sz w:val="20"/>
                <w:szCs w:val="20"/>
              </w:rPr>
            </w:pPr>
            <w:r>
              <w:rPr>
                <w:rFonts w:ascii="Tahoma" w:hAnsi="Tahoma" w:cs="Tahoma"/>
                <w:color w:val="000000"/>
                <w:sz w:val="20"/>
                <w:szCs w:val="20"/>
              </w:rPr>
              <w:t>210</w:t>
            </w:r>
          </w:p>
        </w:tc>
        <w:tc>
          <w:tcPr>
            <w:tcW w:w="708" w:type="dxa"/>
            <w:tcBorders>
              <w:top w:val="single" w:color="auto" w:sz="4" w:space="0"/>
              <w:left w:val="single" w:color="auto" w:sz="4" w:space="0"/>
              <w:bottom w:val="single" w:color="auto" w:sz="4" w:space="0"/>
              <w:right w:val="single" w:color="auto" w:sz="4" w:space="0"/>
            </w:tcBorders>
            <w:noWrap/>
            <w:vAlign w:val="center"/>
          </w:tcPr>
          <w:p w14:paraId="0F01D9E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51209BA">
            <w:pPr>
              <w:spacing w:after="0" w:line="240" w:lineRule="auto"/>
              <w:jc w:val="center"/>
              <w:rPr>
                <w:rFonts w:ascii="Tahoma" w:hAnsi="Tahoma" w:cs="Tahoma"/>
                <w:color w:val="000000"/>
                <w:sz w:val="20"/>
                <w:szCs w:val="20"/>
              </w:rPr>
            </w:pPr>
            <w:r>
              <w:rPr>
                <w:rFonts w:ascii="Tahoma" w:hAnsi="Tahoma" w:cs="Tahoma"/>
                <w:color w:val="000000"/>
                <w:sz w:val="20"/>
                <w:szCs w:val="20"/>
              </w:rPr>
              <w:t>BROMIDRATO DE CITALOPRAM 20MG</w:t>
            </w:r>
          </w:p>
        </w:tc>
        <w:tc>
          <w:tcPr>
            <w:tcW w:w="992" w:type="dxa"/>
            <w:tcBorders>
              <w:top w:val="single" w:color="auto" w:sz="4" w:space="0"/>
              <w:left w:val="single" w:color="auto" w:sz="4" w:space="0"/>
              <w:bottom w:val="single" w:color="auto" w:sz="4" w:space="0"/>
              <w:right w:val="single" w:color="auto" w:sz="4" w:space="0"/>
            </w:tcBorders>
            <w:noWrap/>
            <w:vAlign w:val="center"/>
          </w:tcPr>
          <w:p w14:paraId="300BF9F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6823B7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D2F6AC4">
            <w:pPr>
              <w:spacing w:after="0" w:line="240" w:lineRule="auto"/>
              <w:jc w:val="center"/>
              <w:rPr>
                <w:rFonts w:ascii="Tahoma" w:hAnsi="Tahoma" w:cs="Tahoma"/>
                <w:color w:val="000000"/>
                <w:sz w:val="20"/>
                <w:szCs w:val="20"/>
              </w:rPr>
            </w:pPr>
          </w:p>
        </w:tc>
      </w:tr>
      <w:tr w14:paraId="4593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0099EA7">
            <w:pPr>
              <w:spacing w:after="0" w:line="240" w:lineRule="auto"/>
              <w:jc w:val="center"/>
              <w:rPr>
                <w:rFonts w:ascii="Tahoma" w:hAnsi="Tahoma" w:cs="Tahoma"/>
                <w:color w:val="000000"/>
                <w:sz w:val="20"/>
                <w:szCs w:val="20"/>
              </w:rPr>
            </w:pPr>
            <w:r>
              <w:rPr>
                <w:rFonts w:ascii="Tahoma" w:hAnsi="Tahoma" w:cs="Tahoma"/>
                <w:color w:val="000000"/>
                <w:sz w:val="20"/>
                <w:szCs w:val="20"/>
              </w:rPr>
              <w:t>520</w:t>
            </w:r>
          </w:p>
        </w:tc>
        <w:tc>
          <w:tcPr>
            <w:tcW w:w="929" w:type="dxa"/>
            <w:tcBorders>
              <w:top w:val="single" w:color="auto" w:sz="4" w:space="0"/>
              <w:left w:val="single" w:color="auto" w:sz="4" w:space="0"/>
              <w:bottom w:val="single" w:color="auto" w:sz="4" w:space="0"/>
              <w:right w:val="single" w:color="auto" w:sz="4" w:space="0"/>
            </w:tcBorders>
            <w:noWrap/>
            <w:vAlign w:val="center"/>
          </w:tcPr>
          <w:p w14:paraId="0C182CBC">
            <w:pPr>
              <w:spacing w:after="0" w:line="240" w:lineRule="auto"/>
              <w:jc w:val="center"/>
              <w:rPr>
                <w:rFonts w:ascii="Tahoma" w:hAnsi="Tahoma" w:cs="Tahoma"/>
                <w:color w:val="000000"/>
                <w:sz w:val="20"/>
                <w:szCs w:val="20"/>
              </w:rPr>
            </w:pPr>
            <w:r>
              <w:rPr>
                <w:rFonts w:ascii="Tahoma" w:hAnsi="Tahoma" w:cs="Tahoma"/>
                <w:color w:val="000000"/>
                <w:sz w:val="20"/>
                <w:szCs w:val="20"/>
              </w:rPr>
              <w:t>1.000</w:t>
            </w:r>
          </w:p>
        </w:tc>
        <w:tc>
          <w:tcPr>
            <w:tcW w:w="708" w:type="dxa"/>
            <w:tcBorders>
              <w:top w:val="single" w:color="auto" w:sz="4" w:space="0"/>
              <w:left w:val="single" w:color="auto" w:sz="4" w:space="0"/>
              <w:bottom w:val="single" w:color="auto" w:sz="4" w:space="0"/>
              <w:right w:val="single" w:color="auto" w:sz="4" w:space="0"/>
            </w:tcBorders>
            <w:noWrap/>
            <w:vAlign w:val="center"/>
          </w:tcPr>
          <w:p w14:paraId="1678E764">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751A636">
            <w:pPr>
              <w:spacing w:after="0" w:line="240" w:lineRule="auto"/>
              <w:jc w:val="center"/>
              <w:rPr>
                <w:rFonts w:ascii="Tahoma" w:hAnsi="Tahoma" w:cs="Tahoma"/>
                <w:color w:val="000000"/>
                <w:sz w:val="20"/>
                <w:szCs w:val="20"/>
              </w:rPr>
            </w:pPr>
            <w:r>
              <w:rPr>
                <w:rFonts w:ascii="Tahoma" w:hAnsi="Tahoma" w:cs="Tahoma"/>
                <w:color w:val="000000"/>
                <w:sz w:val="20"/>
                <w:szCs w:val="20"/>
              </w:rPr>
              <w:t>BROMOPRIDA 4 MG/ML FR 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26246D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F43A87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1A22C88">
            <w:pPr>
              <w:spacing w:after="0" w:line="240" w:lineRule="auto"/>
              <w:jc w:val="center"/>
              <w:rPr>
                <w:rFonts w:ascii="Tahoma" w:hAnsi="Tahoma" w:cs="Tahoma"/>
                <w:color w:val="000000"/>
                <w:sz w:val="20"/>
                <w:szCs w:val="20"/>
              </w:rPr>
            </w:pPr>
          </w:p>
        </w:tc>
      </w:tr>
      <w:tr w14:paraId="5569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599C42C">
            <w:pPr>
              <w:spacing w:after="0" w:line="240" w:lineRule="auto"/>
              <w:jc w:val="center"/>
              <w:rPr>
                <w:rFonts w:ascii="Tahoma" w:hAnsi="Tahoma" w:cs="Tahoma"/>
                <w:color w:val="000000"/>
                <w:sz w:val="20"/>
                <w:szCs w:val="20"/>
              </w:rPr>
            </w:pPr>
            <w:r>
              <w:rPr>
                <w:rFonts w:ascii="Tahoma" w:hAnsi="Tahoma" w:cs="Tahoma"/>
                <w:color w:val="000000"/>
                <w:sz w:val="20"/>
                <w:szCs w:val="20"/>
              </w:rPr>
              <w:t>521</w:t>
            </w:r>
          </w:p>
        </w:tc>
        <w:tc>
          <w:tcPr>
            <w:tcW w:w="929" w:type="dxa"/>
            <w:tcBorders>
              <w:top w:val="single" w:color="auto" w:sz="4" w:space="0"/>
              <w:left w:val="single" w:color="auto" w:sz="4" w:space="0"/>
              <w:bottom w:val="single" w:color="auto" w:sz="4" w:space="0"/>
              <w:right w:val="single" w:color="auto" w:sz="4" w:space="0"/>
            </w:tcBorders>
            <w:noWrap/>
            <w:vAlign w:val="center"/>
          </w:tcPr>
          <w:p w14:paraId="6707A380">
            <w:pPr>
              <w:spacing w:after="0" w:line="240" w:lineRule="auto"/>
              <w:jc w:val="center"/>
              <w:rPr>
                <w:rFonts w:ascii="Tahoma" w:hAnsi="Tahoma" w:cs="Tahoma"/>
                <w:color w:val="000000"/>
                <w:sz w:val="20"/>
                <w:szCs w:val="20"/>
              </w:rPr>
            </w:pPr>
            <w:r>
              <w:rPr>
                <w:rFonts w:ascii="Tahoma" w:hAnsi="Tahoma" w:cs="Tahoma"/>
                <w:color w:val="000000"/>
                <w:sz w:val="20"/>
                <w:szCs w:val="20"/>
              </w:rPr>
              <w:t>3.300</w:t>
            </w:r>
          </w:p>
        </w:tc>
        <w:tc>
          <w:tcPr>
            <w:tcW w:w="708" w:type="dxa"/>
            <w:tcBorders>
              <w:top w:val="single" w:color="auto" w:sz="4" w:space="0"/>
              <w:left w:val="single" w:color="auto" w:sz="4" w:space="0"/>
              <w:bottom w:val="single" w:color="auto" w:sz="4" w:space="0"/>
              <w:right w:val="single" w:color="auto" w:sz="4" w:space="0"/>
            </w:tcBorders>
            <w:noWrap/>
            <w:vAlign w:val="center"/>
          </w:tcPr>
          <w:p w14:paraId="2B184556">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5D28B3EE">
            <w:pPr>
              <w:spacing w:after="0" w:line="240" w:lineRule="auto"/>
              <w:jc w:val="center"/>
              <w:rPr>
                <w:rFonts w:ascii="Tahoma" w:hAnsi="Tahoma" w:cs="Tahoma"/>
                <w:color w:val="000000"/>
                <w:sz w:val="20"/>
                <w:szCs w:val="20"/>
              </w:rPr>
            </w:pPr>
            <w:r>
              <w:rPr>
                <w:rFonts w:ascii="Tahoma" w:hAnsi="Tahoma" w:cs="Tahoma"/>
                <w:color w:val="000000"/>
                <w:sz w:val="20"/>
                <w:szCs w:val="20"/>
              </w:rPr>
              <w:t>BROMOPRIDA 5 MG/ML, EM AMPOLAS DE 2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D8B9A6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FB0808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13F533E">
            <w:pPr>
              <w:spacing w:after="0" w:line="240" w:lineRule="auto"/>
              <w:jc w:val="center"/>
              <w:rPr>
                <w:rFonts w:ascii="Tahoma" w:hAnsi="Tahoma" w:cs="Tahoma"/>
                <w:color w:val="000000"/>
                <w:sz w:val="20"/>
                <w:szCs w:val="20"/>
              </w:rPr>
            </w:pPr>
          </w:p>
        </w:tc>
      </w:tr>
      <w:tr w14:paraId="0C90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759D3F8">
            <w:pPr>
              <w:spacing w:after="0" w:line="240" w:lineRule="auto"/>
              <w:jc w:val="center"/>
              <w:rPr>
                <w:rFonts w:ascii="Tahoma" w:hAnsi="Tahoma" w:cs="Tahoma"/>
                <w:color w:val="000000"/>
                <w:sz w:val="20"/>
                <w:szCs w:val="20"/>
              </w:rPr>
            </w:pPr>
            <w:r>
              <w:rPr>
                <w:rFonts w:ascii="Tahoma" w:hAnsi="Tahoma" w:cs="Tahoma"/>
                <w:color w:val="000000"/>
                <w:sz w:val="20"/>
                <w:szCs w:val="20"/>
              </w:rPr>
              <w:t>522</w:t>
            </w:r>
          </w:p>
        </w:tc>
        <w:tc>
          <w:tcPr>
            <w:tcW w:w="929" w:type="dxa"/>
            <w:tcBorders>
              <w:top w:val="single" w:color="auto" w:sz="4" w:space="0"/>
              <w:left w:val="single" w:color="auto" w:sz="4" w:space="0"/>
              <w:bottom w:val="single" w:color="auto" w:sz="4" w:space="0"/>
              <w:right w:val="single" w:color="auto" w:sz="4" w:space="0"/>
            </w:tcBorders>
            <w:noWrap/>
            <w:vAlign w:val="center"/>
          </w:tcPr>
          <w:p w14:paraId="5C25AC48">
            <w:pPr>
              <w:spacing w:after="0" w:line="240" w:lineRule="auto"/>
              <w:jc w:val="center"/>
              <w:rPr>
                <w:rFonts w:ascii="Tahoma" w:hAnsi="Tahoma" w:cs="Tahoma"/>
                <w:color w:val="000000"/>
                <w:sz w:val="20"/>
                <w:szCs w:val="20"/>
              </w:rPr>
            </w:pPr>
            <w:r>
              <w:rPr>
                <w:rFonts w:ascii="Tahoma" w:hAnsi="Tahoma" w:cs="Tahoma"/>
                <w:color w:val="000000"/>
                <w:sz w:val="20"/>
                <w:szCs w:val="20"/>
              </w:rPr>
              <w:t>750</w:t>
            </w:r>
          </w:p>
        </w:tc>
        <w:tc>
          <w:tcPr>
            <w:tcW w:w="708" w:type="dxa"/>
            <w:tcBorders>
              <w:top w:val="single" w:color="auto" w:sz="4" w:space="0"/>
              <w:left w:val="single" w:color="auto" w:sz="4" w:space="0"/>
              <w:bottom w:val="single" w:color="auto" w:sz="4" w:space="0"/>
              <w:right w:val="single" w:color="auto" w:sz="4" w:space="0"/>
            </w:tcBorders>
            <w:noWrap/>
            <w:vAlign w:val="center"/>
          </w:tcPr>
          <w:p w14:paraId="2C4F222B">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72DEA78E">
            <w:pPr>
              <w:spacing w:after="0" w:line="240" w:lineRule="auto"/>
              <w:jc w:val="center"/>
              <w:rPr>
                <w:rFonts w:ascii="Tahoma" w:hAnsi="Tahoma" w:cs="Tahoma"/>
                <w:color w:val="000000"/>
                <w:sz w:val="20"/>
                <w:szCs w:val="20"/>
              </w:rPr>
            </w:pPr>
            <w:r>
              <w:rPr>
                <w:rFonts w:ascii="Tahoma" w:hAnsi="Tahoma" w:cs="Tahoma"/>
                <w:color w:val="000000"/>
                <w:sz w:val="20"/>
                <w:szCs w:val="20"/>
              </w:rPr>
              <w:t>BUDESONIDA SPRAY NASAL 50 MCG</w:t>
            </w:r>
          </w:p>
        </w:tc>
        <w:tc>
          <w:tcPr>
            <w:tcW w:w="992" w:type="dxa"/>
            <w:tcBorders>
              <w:top w:val="single" w:color="auto" w:sz="4" w:space="0"/>
              <w:left w:val="single" w:color="auto" w:sz="4" w:space="0"/>
              <w:bottom w:val="single" w:color="auto" w:sz="4" w:space="0"/>
              <w:right w:val="single" w:color="auto" w:sz="4" w:space="0"/>
            </w:tcBorders>
            <w:noWrap/>
            <w:vAlign w:val="center"/>
          </w:tcPr>
          <w:p w14:paraId="62CEEDE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78A299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A6B2C53">
            <w:pPr>
              <w:spacing w:after="0" w:line="240" w:lineRule="auto"/>
              <w:jc w:val="center"/>
              <w:rPr>
                <w:rFonts w:ascii="Tahoma" w:hAnsi="Tahoma" w:cs="Tahoma"/>
                <w:color w:val="000000"/>
                <w:sz w:val="20"/>
                <w:szCs w:val="20"/>
              </w:rPr>
            </w:pPr>
          </w:p>
        </w:tc>
      </w:tr>
      <w:tr w14:paraId="3AD7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4F9BD09">
            <w:pPr>
              <w:spacing w:after="0" w:line="240" w:lineRule="auto"/>
              <w:jc w:val="center"/>
              <w:rPr>
                <w:rFonts w:ascii="Tahoma" w:hAnsi="Tahoma" w:cs="Tahoma"/>
                <w:color w:val="000000"/>
                <w:sz w:val="20"/>
                <w:szCs w:val="20"/>
              </w:rPr>
            </w:pPr>
            <w:r>
              <w:rPr>
                <w:rFonts w:ascii="Tahoma" w:hAnsi="Tahoma" w:cs="Tahoma"/>
                <w:color w:val="000000"/>
                <w:sz w:val="20"/>
                <w:szCs w:val="20"/>
              </w:rPr>
              <w:t>523</w:t>
            </w:r>
          </w:p>
        </w:tc>
        <w:tc>
          <w:tcPr>
            <w:tcW w:w="929" w:type="dxa"/>
            <w:tcBorders>
              <w:top w:val="single" w:color="auto" w:sz="4" w:space="0"/>
              <w:left w:val="single" w:color="auto" w:sz="4" w:space="0"/>
              <w:bottom w:val="single" w:color="auto" w:sz="4" w:space="0"/>
              <w:right w:val="single" w:color="auto" w:sz="4" w:space="0"/>
            </w:tcBorders>
            <w:noWrap/>
            <w:vAlign w:val="center"/>
          </w:tcPr>
          <w:p w14:paraId="4BD5C3D5">
            <w:pPr>
              <w:spacing w:after="0" w:line="240" w:lineRule="auto"/>
              <w:jc w:val="center"/>
              <w:rPr>
                <w:rFonts w:ascii="Tahoma" w:hAnsi="Tahoma" w:cs="Tahoma"/>
                <w:color w:val="000000"/>
                <w:sz w:val="20"/>
                <w:szCs w:val="20"/>
              </w:rPr>
            </w:pPr>
            <w:r>
              <w:rPr>
                <w:rFonts w:ascii="Tahoma" w:hAnsi="Tahoma" w:cs="Tahoma"/>
                <w:color w:val="000000"/>
                <w:sz w:val="20"/>
                <w:szCs w:val="20"/>
              </w:rPr>
              <w:t>12</w:t>
            </w:r>
          </w:p>
        </w:tc>
        <w:tc>
          <w:tcPr>
            <w:tcW w:w="708" w:type="dxa"/>
            <w:tcBorders>
              <w:top w:val="single" w:color="auto" w:sz="4" w:space="0"/>
              <w:left w:val="single" w:color="auto" w:sz="4" w:space="0"/>
              <w:bottom w:val="single" w:color="auto" w:sz="4" w:space="0"/>
              <w:right w:val="single" w:color="auto" w:sz="4" w:space="0"/>
            </w:tcBorders>
            <w:noWrap/>
            <w:vAlign w:val="center"/>
          </w:tcPr>
          <w:p w14:paraId="62C699BE">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78050648">
            <w:pPr>
              <w:spacing w:after="0" w:line="240" w:lineRule="auto"/>
              <w:jc w:val="center"/>
              <w:rPr>
                <w:rFonts w:ascii="Tahoma" w:hAnsi="Tahoma" w:cs="Tahoma"/>
                <w:color w:val="000000"/>
                <w:sz w:val="20"/>
                <w:szCs w:val="20"/>
              </w:rPr>
            </w:pPr>
            <w:r>
              <w:rPr>
                <w:rFonts w:ascii="Tahoma" w:hAnsi="Tahoma" w:cs="Tahoma"/>
                <w:color w:val="000000"/>
                <w:sz w:val="20"/>
                <w:szCs w:val="20"/>
              </w:rPr>
              <w:t>BUPRENORFINA 10 MG - ADESIVO TRANSDÉRMICO</w:t>
            </w:r>
          </w:p>
        </w:tc>
        <w:tc>
          <w:tcPr>
            <w:tcW w:w="992" w:type="dxa"/>
            <w:tcBorders>
              <w:top w:val="single" w:color="auto" w:sz="4" w:space="0"/>
              <w:left w:val="single" w:color="auto" w:sz="4" w:space="0"/>
              <w:bottom w:val="single" w:color="auto" w:sz="4" w:space="0"/>
              <w:right w:val="single" w:color="auto" w:sz="4" w:space="0"/>
            </w:tcBorders>
            <w:noWrap/>
            <w:vAlign w:val="center"/>
          </w:tcPr>
          <w:p w14:paraId="73CEE67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36BB20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5989D51">
            <w:pPr>
              <w:spacing w:after="0" w:line="240" w:lineRule="auto"/>
              <w:jc w:val="center"/>
              <w:rPr>
                <w:rFonts w:ascii="Tahoma" w:hAnsi="Tahoma" w:cs="Tahoma"/>
                <w:color w:val="000000"/>
                <w:sz w:val="20"/>
                <w:szCs w:val="20"/>
              </w:rPr>
            </w:pPr>
          </w:p>
        </w:tc>
      </w:tr>
      <w:tr w14:paraId="7246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9D76E83">
            <w:pPr>
              <w:spacing w:after="0" w:line="240" w:lineRule="auto"/>
              <w:jc w:val="center"/>
              <w:rPr>
                <w:rFonts w:ascii="Tahoma" w:hAnsi="Tahoma" w:cs="Tahoma"/>
                <w:color w:val="000000"/>
                <w:sz w:val="20"/>
                <w:szCs w:val="20"/>
              </w:rPr>
            </w:pPr>
            <w:r>
              <w:rPr>
                <w:rFonts w:ascii="Tahoma" w:hAnsi="Tahoma" w:cs="Tahoma"/>
                <w:color w:val="000000"/>
                <w:sz w:val="20"/>
                <w:szCs w:val="20"/>
              </w:rPr>
              <w:t>524</w:t>
            </w:r>
          </w:p>
        </w:tc>
        <w:tc>
          <w:tcPr>
            <w:tcW w:w="929" w:type="dxa"/>
            <w:tcBorders>
              <w:top w:val="single" w:color="auto" w:sz="4" w:space="0"/>
              <w:left w:val="single" w:color="auto" w:sz="4" w:space="0"/>
              <w:bottom w:val="single" w:color="auto" w:sz="4" w:space="0"/>
              <w:right w:val="single" w:color="auto" w:sz="4" w:space="0"/>
            </w:tcBorders>
            <w:noWrap/>
            <w:vAlign w:val="center"/>
          </w:tcPr>
          <w:p w14:paraId="28B74BBE">
            <w:pPr>
              <w:spacing w:after="0" w:line="240" w:lineRule="auto"/>
              <w:jc w:val="center"/>
              <w:rPr>
                <w:rFonts w:ascii="Tahoma" w:hAnsi="Tahoma" w:cs="Tahoma"/>
                <w:color w:val="000000"/>
                <w:sz w:val="20"/>
                <w:szCs w:val="20"/>
              </w:rPr>
            </w:pPr>
            <w:r>
              <w:rPr>
                <w:rFonts w:ascii="Tahoma" w:hAnsi="Tahoma" w:cs="Tahoma"/>
                <w:color w:val="000000"/>
                <w:sz w:val="20"/>
                <w:szCs w:val="20"/>
              </w:rPr>
              <w:t>2.500</w:t>
            </w:r>
          </w:p>
        </w:tc>
        <w:tc>
          <w:tcPr>
            <w:tcW w:w="708" w:type="dxa"/>
            <w:tcBorders>
              <w:top w:val="single" w:color="auto" w:sz="4" w:space="0"/>
              <w:left w:val="single" w:color="auto" w:sz="4" w:space="0"/>
              <w:bottom w:val="single" w:color="auto" w:sz="4" w:space="0"/>
              <w:right w:val="single" w:color="auto" w:sz="4" w:space="0"/>
            </w:tcBorders>
            <w:noWrap/>
            <w:vAlign w:val="center"/>
          </w:tcPr>
          <w:p w14:paraId="1AE17BB0">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5752C33D">
            <w:pPr>
              <w:spacing w:after="0" w:line="240" w:lineRule="auto"/>
              <w:jc w:val="center"/>
              <w:rPr>
                <w:rFonts w:ascii="Tahoma" w:hAnsi="Tahoma" w:cs="Tahoma"/>
                <w:color w:val="000000"/>
                <w:sz w:val="20"/>
                <w:szCs w:val="20"/>
              </w:rPr>
            </w:pPr>
            <w:r>
              <w:rPr>
                <w:rFonts w:ascii="Tahoma" w:hAnsi="Tahoma" w:cs="Tahoma"/>
                <w:color w:val="000000"/>
                <w:sz w:val="20"/>
                <w:szCs w:val="20"/>
              </w:rPr>
              <w:t>BUTILBROMETO DE ESCOPOLAMINA + DIPIRONA SODICA 4 MG + 500 MG/ML; EM AMPOLAS DE 5 ML</w:t>
            </w:r>
          </w:p>
        </w:tc>
        <w:tc>
          <w:tcPr>
            <w:tcW w:w="992" w:type="dxa"/>
            <w:tcBorders>
              <w:top w:val="single" w:color="auto" w:sz="4" w:space="0"/>
              <w:left w:val="single" w:color="auto" w:sz="4" w:space="0"/>
              <w:bottom w:val="single" w:color="auto" w:sz="4" w:space="0"/>
              <w:right w:val="single" w:color="auto" w:sz="4" w:space="0"/>
            </w:tcBorders>
            <w:noWrap/>
            <w:vAlign w:val="center"/>
          </w:tcPr>
          <w:p w14:paraId="1D18CCC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B7400E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C5349E8">
            <w:pPr>
              <w:spacing w:after="0" w:line="240" w:lineRule="auto"/>
              <w:jc w:val="center"/>
              <w:rPr>
                <w:rFonts w:ascii="Tahoma" w:hAnsi="Tahoma" w:cs="Tahoma"/>
                <w:color w:val="000000"/>
                <w:sz w:val="20"/>
                <w:szCs w:val="20"/>
              </w:rPr>
            </w:pPr>
          </w:p>
        </w:tc>
      </w:tr>
      <w:tr w14:paraId="2FBD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630A91C">
            <w:pPr>
              <w:spacing w:after="0" w:line="240" w:lineRule="auto"/>
              <w:jc w:val="center"/>
              <w:rPr>
                <w:rFonts w:ascii="Tahoma" w:hAnsi="Tahoma" w:cs="Tahoma"/>
                <w:color w:val="000000"/>
                <w:sz w:val="20"/>
                <w:szCs w:val="20"/>
              </w:rPr>
            </w:pPr>
            <w:r>
              <w:rPr>
                <w:rFonts w:ascii="Tahoma" w:hAnsi="Tahoma" w:cs="Tahoma"/>
                <w:color w:val="000000"/>
                <w:sz w:val="20"/>
                <w:szCs w:val="20"/>
              </w:rPr>
              <w:t>525</w:t>
            </w:r>
          </w:p>
        </w:tc>
        <w:tc>
          <w:tcPr>
            <w:tcW w:w="929" w:type="dxa"/>
            <w:tcBorders>
              <w:top w:val="single" w:color="auto" w:sz="4" w:space="0"/>
              <w:left w:val="single" w:color="auto" w:sz="4" w:space="0"/>
              <w:bottom w:val="single" w:color="auto" w:sz="4" w:space="0"/>
              <w:right w:val="single" w:color="auto" w:sz="4" w:space="0"/>
            </w:tcBorders>
            <w:noWrap/>
            <w:vAlign w:val="center"/>
          </w:tcPr>
          <w:p w14:paraId="33D4665F">
            <w:pPr>
              <w:spacing w:after="0" w:line="240" w:lineRule="auto"/>
              <w:jc w:val="center"/>
              <w:rPr>
                <w:rFonts w:ascii="Tahoma" w:hAnsi="Tahoma" w:cs="Tahoma"/>
                <w:color w:val="000000"/>
                <w:sz w:val="20"/>
                <w:szCs w:val="20"/>
              </w:rPr>
            </w:pPr>
            <w:r>
              <w:rPr>
                <w:rFonts w:ascii="Tahoma" w:hAnsi="Tahoma" w:cs="Tahoma"/>
                <w:color w:val="000000"/>
                <w:sz w:val="20"/>
                <w:szCs w:val="20"/>
              </w:rPr>
              <w:t>3.750</w:t>
            </w:r>
          </w:p>
        </w:tc>
        <w:tc>
          <w:tcPr>
            <w:tcW w:w="708" w:type="dxa"/>
            <w:tcBorders>
              <w:top w:val="single" w:color="auto" w:sz="4" w:space="0"/>
              <w:left w:val="single" w:color="auto" w:sz="4" w:space="0"/>
              <w:bottom w:val="single" w:color="auto" w:sz="4" w:space="0"/>
              <w:right w:val="single" w:color="auto" w:sz="4" w:space="0"/>
            </w:tcBorders>
            <w:noWrap/>
            <w:vAlign w:val="center"/>
          </w:tcPr>
          <w:p w14:paraId="7668241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43EC2C2">
            <w:pPr>
              <w:spacing w:after="0" w:line="240" w:lineRule="auto"/>
              <w:jc w:val="center"/>
              <w:rPr>
                <w:rFonts w:ascii="Tahoma" w:hAnsi="Tahoma" w:cs="Tahoma"/>
                <w:color w:val="000000"/>
                <w:sz w:val="20"/>
                <w:szCs w:val="20"/>
              </w:rPr>
            </w:pPr>
            <w:r>
              <w:rPr>
                <w:rFonts w:ascii="Tahoma" w:hAnsi="Tahoma" w:cs="Tahoma"/>
                <w:color w:val="000000"/>
                <w:sz w:val="20"/>
                <w:szCs w:val="20"/>
              </w:rPr>
              <w:t>BUTILBROMETO DE ESCOPOLAMINA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6C24BF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6E8309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49E15F6">
            <w:pPr>
              <w:spacing w:after="0" w:line="240" w:lineRule="auto"/>
              <w:jc w:val="center"/>
              <w:rPr>
                <w:rFonts w:ascii="Tahoma" w:hAnsi="Tahoma" w:cs="Tahoma"/>
                <w:color w:val="000000"/>
                <w:sz w:val="20"/>
                <w:szCs w:val="20"/>
              </w:rPr>
            </w:pPr>
          </w:p>
        </w:tc>
      </w:tr>
      <w:tr w14:paraId="3A70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9AC4BF2">
            <w:pPr>
              <w:spacing w:after="0" w:line="240" w:lineRule="auto"/>
              <w:jc w:val="center"/>
              <w:rPr>
                <w:rFonts w:ascii="Tahoma" w:hAnsi="Tahoma" w:cs="Tahoma"/>
                <w:color w:val="000000"/>
                <w:sz w:val="20"/>
                <w:szCs w:val="20"/>
              </w:rPr>
            </w:pPr>
            <w:r>
              <w:rPr>
                <w:rFonts w:ascii="Tahoma" w:hAnsi="Tahoma" w:cs="Tahoma"/>
                <w:color w:val="000000"/>
                <w:sz w:val="20"/>
                <w:szCs w:val="20"/>
              </w:rPr>
              <w:t>526</w:t>
            </w:r>
          </w:p>
        </w:tc>
        <w:tc>
          <w:tcPr>
            <w:tcW w:w="929" w:type="dxa"/>
            <w:tcBorders>
              <w:top w:val="single" w:color="auto" w:sz="4" w:space="0"/>
              <w:left w:val="single" w:color="auto" w:sz="4" w:space="0"/>
              <w:bottom w:val="single" w:color="auto" w:sz="4" w:space="0"/>
              <w:right w:val="single" w:color="auto" w:sz="4" w:space="0"/>
            </w:tcBorders>
            <w:noWrap/>
            <w:vAlign w:val="center"/>
          </w:tcPr>
          <w:p w14:paraId="31EA2AED">
            <w:pPr>
              <w:spacing w:after="0" w:line="240" w:lineRule="auto"/>
              <w:jc w:val="center"/>
              <w:rPr>
                <w:rFonts w:ascii="Tahoma" w:hAnsi="Tahoma" w:cs="Tahoma"/>
                <w:color w:val="000000"/>
                <w:sz w:val="20"/>
                <w:szCs w:val="20"/>
              </w:rPr>
            </w:pPr>
            <w:r>
              <w:rPr>
                <w:rFonts w:ascii="Tahoma" w:hAnsi="Tahoma" w:cs="Tahoma"/>
                <w:color w:val="000000"/>
                <w:sz w:val="20"/>
                <w:szCs w:val="20"/>
              </w:rPr>
              <w:t>250</w:t>
            </w:r>
          </w:p>
        </w:tc>
        <w:tc>
          <w:tcPr>
            <w:tcW w:w="708" w:type="dxa"/>
            <w:tcBorders>
              <w:top w:val="single" w:color="auto" w:sz="4" w:space="0"/>
              <w:left w:val="single" w:color="auto" w:sz="4" w:space="0"/>
              <w:bottom w:val="single" w:color="auto" w:sz="4" w:space="0"/>
              <w:right w:val="single" w:color="auto" w:sz="4" w:space="0"/>
            </w:tcBorders>
            <w:noWrap/>
            <w:vAlign w:val="center"/>
          </w:tcPr>
          <w:p w14:paraId="7F7D9FC9">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1167CC1F">
            <w:pPr>
              <w:spacing w:after="0" w:line="240" w:lineRule="auto"/>
              <w:jc w:val="center"/>
              <w:rPr>
                <w:rFonts w:ascii="Tahoma" w:hAnsi="Tahoma" w:cs="Tahoma"/>
                <w:color w:val="000000"/>
                <w:sz w:val="20"/>
                <w:szCs w:val="20"/>
              </w:rPr>
            </w:pPr>
            <w:r>
              <w:rPr>
                <w:rFonts w:ascii="Tahoma" w:hAnsi="Tahoma" w:cs="Tahoma"/>
                <w:color w:val="000000"/>
                <w:sz w:val="20"/>
                <w:szCs w:val="20"/>
              </w:rPr>
              <w:t>BUTILBROMETO DE ESCOPOLAMINA 20 MG/ML; EM AMPOLAS DE 1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60E7C8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4CC3AE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9FBC2E6">
            <w:pPr>
              <w:spacing w:after="0" w:line="240" w:lineRule="auto"/>
              <w:jc w:val="center"/>
              <w:rPr>
                <w:rFonts w:ascii="Tahoma" w:hAnsi="Tahoma" w:cs="Tahoma"/>
                <w:color w:val="000000"/>
                <w:sz w:val="20"/>
                <w:szCs w:val="20"/>
              </w:rPr>
            </w:pPr>
          </w:p>
        </w:tc>
      </w:tr>
      <w:tr w14:paraId="5016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2912661">
            <w:pPr>
              <w:spacing w:after="0" w:line="240" w:lineRule="auto"/>
              <w:jc w:val="center"/>
              <w:rPr>
                <w:rFonts w:ascii="Tahoma" w:hAnsi="Tahoma" w:cs="Tahoma"/>
                <w:color w:val="000000"/>
                <w:sz w:val="20"/>
                <w:szCs w:val="20"/>
              </w:rPr>
            </w:pPr>
            <w:r>
              <w:rPr>
                <w:rFonts w:ascii="Tahoma" w:hAnsi="Tahoma" w:cs="Tahoma"/>
                <w:color w:val="000000"/>
                <w:sz w:val="20"/>
                <w:szCs w:val="20"/>
              </w:rPr>
              <w:t>527</w:t>
            </w:r>
          </w:p>
        </w:tc>
        <w:tc>
          <w:tcPr>
            <w:tcW w:w="929" w:type="dxa"/>
            <w:tcBorders>
              <w:top w:val="single" w:color="auto" w:sz="4" w:space="0"/>
              <w:left w:val="single" w:color="auto" w:sz="4" w:space="0"/>
              <w:bottom w:val="single" w:color="auto" w:sz="4" w:space="0"/>
              <w:right w:val="single" w:color="auto" w:sz="4" w:space="0"/>
            </w:tcBorders>
            <w:noWrap/>
            <w:vAlign w:val="center"/>
          </w:tcPr>
          <w:p w14:paraId="657A023F">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14B50EC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10453EB">
            <w:pPr>
              <w:spacing w:after="0" w:line="240" w:lineRule="auto"/>
              <w:jc w:val="center"/>
              <w:rPr>
                <w:rFonts w:ascii="Tahoma" w:hAnsi="Tahoma" w:cs="Tahoma"/>
                <w:color w:val="000000"/>
                <w:sz w:val="20"/>
                <w:szCs w:val="20"/>
              </w:rPr>
            </w:pPr>
            <w:r>
              <w:rPr>
                <w:rFonts w:ascii="Tahoma" w:hAnsi="Tahoma" w:cs="Tahoma"/>
                <w:color w:val="000000"/>
                <w:sz w:val="20"/>
                <w:szCs w:val="20"/>
              </w:rPr>
              <w:t>CANDESARTAN CILEXETILA 16 + HIDROCLOROTIAZIDA 12,5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E14024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0A79E6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974C77F">
            <w:pPr>
              <w:spacing w:after="0" w:line="240" w:lineRule="auto"/>
              <w:jc w:val="center"/>
              <w:rPr>
                <w:rFonts w:ascii="Tahoma" w:hAnsi="Tahoma" w:cs="Tahoma"/>
                <w:color w:val="000000"/>
                <w:sz w:val="20"/>
                <w:szCs w:val="20"/>
              </w:rPr>
            </w:pPr>
          </w:p>
        </w:tc>
      </w:tr>
      <w:tr w14:paraId="4A0A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E0EBCD2">
            <w:pPr>
              <w:spacing w:after="0" w:line="240" w:lineRule="auto"/>
              <w:jc w:val="center"/>
              <w:rPr>
                <w:rFonts w:ascii="Tahoma" w:hAnsi="Tahoma" w:cs="Tahoma"/>
                <w:color w:val="000000"/>
                <w:sz w:val="20"/>
                <w:szCs w:val="20"/>
              </w:rPr>
            </w:pPr>
            <w:r>
              <w:rPr>
                <w:rFonts w:ascii="Tahoma" w:hAnsi="Tahoma" w:cs="Tahoma"/>
                <w:color w:val="000000"/>
                <w:sz w:val="20"/>
                <w:szCs w:val="20"/>
              </w:rPr>
              <w:t>528</w:t>
            </w:r>
          </w:p>
        </w:tc>
        <w:tc>
          <w:tcPr>
            <w:tcW w:w="929" w:type="dxa"/>
            <w:tcBorders>
              <w:top w:val="single" w:color="auto" w:sz="4" w:space="0"/>
              <w:left w:val="single" w:color="auto" w:sz="4" w:space="0"/>
              <w:bottom w:val="single" w:color="auto" w:sz="4" w:space="0"/>
              <w:right w:val="single" w:color="auto" w:sz="4" w:space="0"/>
            </w:tcBorders>
            <w:noWrap/>
            <w:vAlign w:val="center"/>
          </w:tcPr>
          <w:p w14:paraId="166ECDA3">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33D397B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7713056">
            <w:pPr>
              <w:spacing w:after="0" w:line="240" w:lineRule="auto"/>
              <w:jc w:val="center"/>
              <w:rPr>
                <w:rFonts w:ascii="Tahoma" w:hAnsi="Tahoma" w:cs="Tahoma"/>
                <w:color w:val="000000"/>
                <w:sz w:val="20"/>
                <w:szCs w:val="20"/>
              </w:rPr>
            </w:pPr>
            <w:r>
              <w:rPr>
                <w:rFonts w:ascii="Tahoma" w:hAnsi="Tahoma" w:cs="Tahoma"/>
                <w:color w:val="000000"/>
                <w:sz w:val="20"/>
                <w:szCs w:val="20"/>
              </w:rPr>
              <w:t>CANDESARTAN CILEXETILA 16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C5824B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C845EC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D351F9C">
            <w:pPr>
              <w:spacing w:after="0" w:line="240" w:lineRule="auto"/>
              <w:jc w:val="center"/>
              <w:rPr>
                <w:rFonts w:ascii="Tahoma" w:hAnsi="Tahoma" w:cs="Tahoma"/>
                <w:color w:val="000000"/>
                <w:sz w:val="20"/>
                <w:szCs w:val="20"/>
              </w:rPr>
            </w:pPr>
          </w:p>
        </w:tc>
      </w:tr>
      <w:tr w14:paraId="1058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365685">
            <w:pPr>
              <w:spacing w:after="0" w:line="240" w:lineRule="auto"/>
              <w:jc w:val="center"/>
              <w:rPr>
                <w:rFonts w:ascii="Tahoma" w:hAnsi="Tahoma" w:cs="Tahoma"/>
                <w:color w:val="000000"/>
                <w:sz w:val="20"/>
                <w:szCs w:val="20"/>
              </w:rPr>
            </w:pPr>
            <w:r>
              <w:rPr>
                <w:rFonts w:ascii="Tahoma" w:hAnsi="Tahoma" w:cs="Tahoma"/>
                <w:color w:val="000000"/>
                <w:sz w:val="20"/>
                <w:szCs w:val="20"/>
              </w:rPr>
              <w:t>529</w:t>
            </w:r>
          </w:p>
        </w:tc>
        <w:tc>
          <w:tcPr>
            <w:tcW w:w="929" w:type="dxa"/>
            <w:tcBorders>
              <w:top w:val="single" w:color="auto" w:sz="4" w:space="0"/>
              <w:left w:val="single" w:color="auto" w:sz="4" w:space="0"/>
              <w:bottom w:val="single" w:color="auto" w:sz="4" w:space="0"/>
              <w:right w:val="single" w:color="auto" w:sz="4" w:space="0"/>
            </w:tcBorders>
            <w:noWrap/>
            <w:vAlign w:val="center"/>
          </w:tcPr>
          <w:p w14:paraId="78A1D7EC">
            <w:pPr>
              <w:spacing w:after="0" w:line="240" w:lineRule="auto"/>
              <w:jc w:val="center"/>
              <w:rPr>
                <w:rFonts w:ascii="Tahoma" w:hAnsi="Tahoma" w:cs="Tahoma"/>
                <w:color w:val="000000"/>
                <w:sz w:val="20"/>
                <w:szCs w:val="20"/>
              </w:rPr>
            </w:pPr>
            <w:r>
              <w:rPr>
                <w:rFonts w:ascii="Tahoma" w:hAnsi="Tahoma" w:cs="Tahoma"/>
                <w:color w:val="000000"/>
                <w:sz w:val="20"/>
                <w:szCs w:val="20"/>
              </w:rPr>
              <w:t>15.000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73E56DF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3B9B3D1">
            <w:pPr>
              <w:spacing w:after="0" w:line="240" w:lineRule="auto"/>
              <w:jc w:val="center"/>
              <w:rPr>
                <w:rFonts w:ascii="Tahoma" w:hAnsi="Tahoma" w:cs="Tahoma"/>
                <w:color w:val="000000"/>
                <w:sz w:val="20"/>
                <w:szCs w:val="20"/>
              </w:rPr>
            </w:pPr>
            <w:r>
              <w:rPr>
                <w:rFonts w:ascii="Tahoma" w:hAnsi="Tahoma" w:cs="Tahoma"/>
                <w:color w:val="000000"/>
                <w:sz w:val="20"/>
                <w:szCs w:val="20"/>
              </w:rPr>
              <w:t>CAPTOPRIL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6342D3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AB7A47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22C80DB">
            <w:pPr>
              <w:spacing w:after="0" w:line="240" w:lineRule="auto"/>
              <w:jc w:val="center"/>
              <w:rPr>
                <w:rFonts w:ascii="Tahoma" w:hAnsi="Tahoma" w:cs="Tahoma"/>
                <w:color w:val="000000"/>
                <w:sz w:val="20"/>
                <w:szCs w:val="20"/>
              </w:rPr>
            </w:pPr>
          </w:p>
        </w:tc>
      </w:tr>
      <w:tr w14:paraId="5478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1605B69">
            <w:pPr>
              <w:spacing w:after="0" w:line="240" w:lineRule="auto"/>
              <w:jc w:val="center"/>
              <w:rPr>
                <w:rFonts w:ascii="Tahoma" w:hAnsi="Tahoma" w:cs="Tahoma"/>
                <w:color w:val="000000"/>
                <w:sz w:val="20"/>
                <w:szCs w:val="20"/>
              </w:rPr>
            </w:pPr>
            <w:r>
              <w:rPr>
                <w:rFonts w:ascii="Tahoma" w:hAnsi="Tahoma" w:cs="Tahoma"/>
                <w:color w:val="000000"/>
                <w:sz w:val="20"/>
                <w:szCs w:val="20"/>
              </w:rPr>
              <w:t>530</w:t>
            </w:r>
          </w:p>
        </w:tc>
        <w:tc>
          <w:tcPr>
            <w:tcW w:w="929" w:type="dxa"/>
            <w:tcBorders>
              <w:top w:val="single" w:color="auto" w:sz="4" w:space="0"/>
              <w:left w:val="single" w:color="auto" w:sz="4" w:space="0"/>
              <w:bottom w:val="single" w:color="auto" w:sz="4" w:space="0"/>
              <w:right w:val="single" w:color="auto" w:sz="4" w:space="0"/>
            </w:tcBorders>
            <w:noWrap/>
            <w:vAlign w:val="center"/>
          </w:tcPr>
          <w:p w14:paraId="089F8D63">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708" w:type="dxa"/>
            <w:tcBorders>
              <w:top w:val="single" w:color="auto" w:sz="4" w:space="0"/>
              <w:left w:val="single" w:color="auto" w:sz="4" w:space="0"/>
              <w:bottom w:val="single" w:color="auto" w:sz="4" w:space="0"/>
              <w:right w:val="single" w:color="auto" w:sz="4" w:space="0"/>
            </w:tcBorders>
            <w:noWrap/>
            <w:vAlign w:val="center"/>
          </w:tcPr>
          <w:p w14:paraId="6BFFB1F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B5AD72D">
            <w:pPr>
              <w:spacing w:after="0" w:line="240" w:lineRule="auto"/>
              <w:jc w:val="center"/>
              <w:rPr>
                <w:rFonts w:ascii="Tahoma" w:hAnsi="Tahoma" w:cs="Tahoma"/>
                <w:color w:val="000000"/>
                <w:sz w:val="20"/>
                <w:szCs w:val="20"/>
              </w:rPr>
            </w:pPr>
            <w:r>
              <w:rPr>
                <w:rFonts w:ascii="Tahoma" w:hAnsi="Tahoma" w:cs="Tahoma"/>
                <w:color w:val="000000"/>
                <w:sz w:val="20"/>
                <w:szCs w:val="20"/>
              </w:rPr>
              <w:t>CAPTOPRIL 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6FDA4C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BA822F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C5142B3">
            <w:pPr>
              <w:spacing w:after="0" w:line="240" w:lineRule="auto"/>
              <w:jc w:val="center"/>
              <w:rPr>
                <w:rFonts w:ascii="Tahoma" w:hAnsi="Tahoma" w:cs="Tahoma"/>
                <w:color w:val="000000"/>
                <w:sz w:val="20"/>
                <w:szCs w:val="20"/>
              </w:rPr>
            </w:pPr>
          </w:p>
        </w:tc>
      </w:tr>
      <w:tr w14:paraId="5FCC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A7A15C4">
            <w:pPr>
              <w:spacing w:after="0" w:line="240" w:lineRule="auto"/>
              <w:jc w:val="center"/>
              <w:rPr>
                <w:rFonts w:ascii="Tahoma" w:hAnsi="Tahoma" w:cs="Tahoma"/>
                <w:color w:val="000000"/>
                <w:sz w:val="20"/>
                <w:szCs w:val="20"/>
              </w:rPr>
            </w:pPr>
            <w:r>
              <w:rPr>
                <w:rFonts w:ascii="Tahoma" w:hAnsi="Tahoma" w:cs="Tahoma"/>
                <w:color w:val="000000"/>
                <w:sz w:val="20"/>
                <w:szCs w:val="20"/>
              </w:rPr>
              <w:t>531</w:t>
            </w:r>
          </w:p>
        </w:tc>
        <w:tc>
          <w:tcPr>
            <w:tcW w:w="929" w:type="dxa"/>
            <w:tcBorders>
              <w:top w:val="single" w:color="auto" w:sz="4" w:space="0"/>
              <w:left w:val="single" w:color="auto" w:sz="4" w:space="0"/>
              <w:bottom w:val="single" w:color="auto" w:sz="4" w:space="0"/>
              <w:right w:val="single" w:color="auto" w:sz="4" w:space="0"/>
            </w:tcBorders>
            <w:noWrap/>
            <w:vAlign w:val="center"/>
          </w:tcPr>
          <w:p w14:paraId="78A1D492">
            <w:pPr>
              <w:spacing w:after="0" w:line="240" w:lineRule="auto"/>
              <w:jc w:val="center"/>
              <w:rPr>
                <w:rFonts w:ascii="Tahoma" w:hAnsi="Tahoma" w:cs="Tahoma"/>
                <w:color w:val="000000"/>
                <w:sz w:val="20"/>
                <w:szCs w:val="20"/>
              </w:rPr>
            </w:pPr>
            <w:r>
              <w:rPr>
                <w:rFonts w:ascii="Tahoma" w:hAnsi="Tahoma" w:cs="Tahoma"/>
                <w:color w:val="000000"/>
                <w:sz w:val="20"/>
                <w:szCs w:val="20"/>
              </w:rPr>
              <w:t>200</w:t>
            </w:r>
          </w:p>
        </w:tc>
        <w:tc>
          <w:tcPr>
            <w:tcW w:w="708" w:type="dxa"/>
            <w:tcBorders>
              <w:top w:val="single" w:color="auto" w:sz="4" w:space="0"/>
              <w:left w:val="single" w:color="auto" w:sz="4" w:space="0"/>
              <w:bottom w:val="single" w:color="auto" w:sz="4" w:space="0"/>
              <w:right w:val="single" w:color="auto" w:sz="4" w:space="0"/>
            </w:tcBorders>
            <w:noWrap/>
            <w:vAlign w:val="center"/>
          </w:tcPr>
          <w:p w14:paraId="7364D31B">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7E03AC90">
            <w:pPr>
              <w:spacing w:after="0" w:line="240" w:lineRule="auto"/>
              <w:jc w:val="center"/>
              <w:rPr>
                <w:rFonts w:ascii="Tahoma" w:hAnsi="Tahoma" w:cs="Tahoma"/>
                <w:color w:val="000000"/>
                <w:sz w:val="20"/>
                <w:szCs w:val="20"/>
              </w:rPr>
            </w:pPr>
            <w:r>
              <w:rPr>
                <w:rFonts w:ascii="Tahoma" w:hAnsi="Tahoma" w:cs="Tahoma"/>
                <w:color w:val="000000"/>
                <w:sz w:val="20"/>
                <w:szCs w:val="20"/>
              </w:rPr>
              <w:t>CARBAMAZEPINA 20 MG/ML SUSPENSÃO, FRASCO COM 100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6E0016F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47D9E9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2396B0F">
            <w:pPr>
              <w:spacing w:after="0" w:line="240" w:lineRule="auto"/>
              <w:jc w:val="center"/>
              <w:rPr>
                <w:rFonts w:ascii="Tahoma" w:hAnsi="Tahoma" w:cs="Tahoma"/>
                <w:color w:val="000000"/>
                <w:sz w:val="20"/>
                <w:szCs w:val="20"/>
              </w:rPr>
            </w:pPr>
          </w:p>
        </w:tc>
      </w:tr>
      <w:tr w14:paraId="76F4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321FA4A">
            <w:pPr>
              <w:spacing w:after="0" w:line="240" w:lineRule="auto"/>
              <w:jc w:val="center"/>
              <w:rPr>
                <w:rFonts w:ascii="Tahoma" w:hAnsi="Tahoma" w:cs="Tahoma"/>
                <w:color w:val="000000"/>
                <w:sz w:val="20"/>
                <w:szCs w:val="20"/>
              </w:rPr>
            </w:pPr>
            <w:r>
              <w:rPr>
                <w:rFonts w:ascii="Tahoma" w:hAnsi="Tahoma" w:cs="Tahoma"/>
                <w:color w:val="000000"/>
                <w:sz w:val="20"/>
                <w:szCs w:val="20"/>
              </w:rPr>
              <w:t>533</w:t>
            </w:r>
          </w:p>
        </w:tc>
        <w:tc>
          <w:tcPr>
            <w:tcW w:w="929" w:type="dxa"/>
            <w:tcBorders>
              <w:top w:val="single" w:color="auto" w:sz="4" w:space="0"/>
              <w:left w:val="single" w:color="auto" w:sz="4" w:space="0"/>
              <w:bottom w:val="single" w:color="auto" w:sz="4" w:space="0"/>
              <w:right w:val="single" w:color="auto" w:sz="4" w:space="0"/>
            </w:tcBorders>
            <w:noWrap/>
            <w:vAlign w:val="center"/>
          </w:tcPr>
          <w:p w14:paraId="598BD0BB">
            <w:pPr>
              <w:spacing w:after="0" w:line="240" w:lineRule="auto"/>
              <w:jc w:val="center"/>
              <w:rPr>
                <w:rFonts w:ascii="Tahoma" w:hAnsi="Tahoma" w:cs="Tahoma"/>
                <w:color w:val="000000"/>
                <w:sz w:val="20"/>
                <w:szCs w:val="20"/>
              </w:rPr>
            </w:pPr>
            <w:r>
              <w:rPr>
                <w:rFonts w:ascii="Tahoma" w:hAnsi="Tahoma" w:cs="Tahoma"/>
                <w:color w:val="000000"/>
                <w:sz w:val="20"/>
                <w:szCs w:val="20"/>
              </w:rPr>
              <w:t>40.500</w:t>
            </w:r>
          </w:p>
        </w:tc>
        <w:tc>
          <w:tcPr>
            <w:tcW w:w="708" w:type="dxa"/>
            <w:tcBorders>
              <w:top w:val="single" w:color="auto" w:sz="4" w:space="0"/>
              <w:left w:val="single" w:color="auto" w:sz="4" w:space="0"/>
              <w:bottom w:val="single" w:color="auto" w:sz="4" w:space="0"/>
              <w:right w:val="single" w:color="auto" w:sz="4" w:space="0"/>
            </w:tcBorders>
            <w:noWrap/>
            <w:vAlign w:val="center"/>
          </w:tcPr>
          <w:p w14:paraId="63D38CB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5C95EAF">
            <w:pPr>
              <w:spacing w:after="0" w:line="240" w:lineRule="auto"/>
              <w:jc w:val="center"/>
              <w:rPr>
                <w:rFonts w:ascii="Tahoma" w:hAnsi="Tahoma" w:cs="Tahoma"/>
                <w:color w:val="000000"/>
                <w:sz w:val="20"/>
                <w:szCs w:val="20"/>
              </w:rPr>
            </w:pPr>
            <w:r>
              <w:rPr>
                <w:rFonts w:ascii="Tahoma" w:hAnsi="Tahoma" w:cs="Tahoma"/>
                <w:color w:val="000000"/>
                <w:sz w:val="20"/>
                <w:szCs w:val="20"/>
              </w:rPr>
              <w:t>CARBAMAZEPINA 200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942272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9E408B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C2FF5C8">
            <w:pPr>
              <w:spacing w:after="0" w:line="240" w:lineRule="auto"/>
              <w:jc w:val="center"/>
              <w:rPr>
                <w:rFonts w:ascii="Tahoma" w:hAnsi="Tahoma" w:cs="Tahoma"/>
                <w:color w:val="000000"/>
                <w:sz w:val="20"/>
                <w:szCs w:val="20"/>
              </w:rPr>
            </w:pPr>
          </w:p>
        </w:tc>
      </w:tr>
      <w:tr w14:paraId="4C53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5718E34">
            <w:pPr>
              <w:spacing w:after="0" w:line="240" w:lineRule="auto"/>
              <w:jc w:val="center"/>
              <w:rPr>
                <w:rFonts w:ascii="Tahoma" w:hAnsi="Tahoma" w:cs="Tahoma"/>
                <w:color w:val="000000"/>
                <w:sz w:val="20"/>
                <w:szCs w:val="20"/>
              </w:rPr>
            </w:pPr>
            <w:r>
              <w:rPr>
                <w:rFonts w:ascii="Tahoma" w:hAnsi="Tahoma" w:cs="Tahoma"/>
                <w:color w:val="000000"/>
                <w:sz w:val="20"/>
                <w:szCs w:val="20"/>
              </w:rPr>
              <w:t>532</w:t>
            </w:r>
          </w:p>
        </w:tc>
        <w:tc>
          <w:tcPr>
            <w:tcW w:w="929" w:type="dxa"/>
            <w:tcBorders>
              <w:top w:val="single" w:color="auto" w:sz="4" w:space="0"/>
              <w:left w:val="single" w:color="auto" w:sz="4" w:space="0"/>
              <w:bottom w:val="single" w:color="auto" w:sz="4" w:space="0"/>
              <w:right w:val="single" w:color="auto" w:sz="4" w:space="0"/>
            </w:tcBorders>
            <w:noWrap/>
            <w:vAlign w:val="center"/>
          </w:tcPr>
          <w:p w14:paraId="10692F0B">
            <w:pPr>
              <w:spacing w:after="0" w:line="240" w:lineRule="auto"/>
              <w:jc w:val="center"/>
              <w:rPr>
                <w:rFonts w:ascii="Tahoma" w:hAnsi="Tahoma" w:cs="Tahoma"/>
                <w:color w:val="000000"/>
                <w:sz w:val="20"/>
                <w:szCs w:val="20"/>
              </w:rPr>
            </w:pPr>
            <w:r>
              <w:rPr>
                <w:rFonts w:ascii="Tahoma" w:hAnsi="Tahoma" w:cs="Tahoma"/>
                <w:color w:val="000000"/>
                <w:sz w:val="20"/>
                <w:szCs w:val="20"/>
              </w:rPr>
              <w:t>240</w:t>
            </w:r>
          </w:p>
        </w:tc>
        <w:tc>
          <w:tcPr>
            <w:tcW w:w="708" w:type="dxa"/>
            <w:tcBorders>
              <w:top w:val="single" w:color="auto" w:sz="4" w:space="0"/>
              <w:left w:val="single" w:color="auto" w:sz="4" w:space="0"/>
              <w:bottom w:val="single" w:color="auto" w:sz="4" w:space="0"/>
              <w:right w:val="single" w:color="auto" w:sz="4" w:space="0"/>
            </w:tcBorders>
            <w:noWrap/>
            <w:vAlign w:val="center"/>
          </w:tcPr>
          <w:p w14:paraId="2E3E7DC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E6C31C2">
            <w:pPr>
              <w:spacing w:after="0" w:line="240" w:lineRule="auto"/>
              <w:jc w:val="center"/>
              <w:rPr>
                <w:rFonts w:ascii="Tahoma" w:hAnsi="Tahoma" w:cs="Tahoma"/>
                <w:color w:val="000000"/>
                <w:sz w:val="20"/>
                <w:szCs w:val="20"/>
              </w:rPr>
            </w:pPr>
            <w:r>
              <w:rPr>
                <w:rFonts w:ascii="Tahoma" w:hAnsi="Tahoma" w:cs="Tahoma"/>
                <w:color w:val="000000"/>
                <w:sz w:val="20"/>
                <w:szCs w:val="20"/>
              </w:rPr>
              <w:t>CARBAMAZEPINA 400 MG - DESINTEGRAÇÃO LENTA</w:t>
            </w:r>
          </w:p>
        </w:tc>
        <w:tc>
          <w:tcPr>
            <w:tcW w:w="992" w:type="dxa"/>
            <w:tcBorders>
              <w:top w:val="single" w:color="auto" w:sz="4" w:space="0"/>
              <w:left w:val="single" w:color="auto" w:sz="4" w:space="0"/>
              <w:bottom w:val="single" w:color="auto" w:sz="4" w:space="0"/>
              <w:right w:val="single" w:color="auto" w:sz="4" w:space="0"/>
            </w:tcBorders>
            <w:noWrap/>
            <w:vAlign w:val="center"/>
          </w:tcPr>
          <w:p w14:paraId="07BD99A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FBB40C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DB1E2B9">
            <w:pPr>
              <w:spacing w:after="0" w:line="240" w:lineRule="auto"/>
              <w:jc w:val="center"/>
              <w:rPr>
                <w:rFonts w:ascii="Tahoma" w:hAnsi="Tahoma" w:cs="Tahoma"/>
                <w:color w:val="000000"/>
                <w:sz w:val="20"/>
                <w:szCs w:val="20"/>
              </w:rPr>
            </w:pPr>
          </w:p>
        </w:tc>
      </w:tr>
      <w:tr w14:paraId="0549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EA453BE">
            <w:pPr>
              <w:spacing w:after="0" w:line="240" w:lineRule="auto"/>
              <w:jc w:val="center"/>
              <w:rPr>
                <w:rFonts w:ascii="Tahoma" w:hAnsi="Tahoma" w:cs="Tahoma"/>
                <w:color w:val="000000"/>
                <w:sz w:val="20"/>
                <w:szCs w:val="20"/>
              </w:rPr>
            </w:pPr>
            <w:r>
              <w:rPr>
                <w:rFonts w:ascii="Tahoma" w:hAnsi="Tahoma" w:cs="Tahoma"/>
                <w:color w:val="000000"/>
                <w:sz w:val="20"/>
                <w:szCs w:val="20"/>
              </w:rPr>
              <w:t>534</w:t>
            </w:r>
          </w:p>
        </w:tc>
        <w:tc>
          <w:tcPr>
            <w:tcW w:w="929" w:type="dxa"/>
            <w:tcBorders>
              <w:top w:val="single" w:color="auto" w:sz="4" w:space="0"/>
              <w:left w:val="single" w:color="auto" w:sz="4" w:space="0"/>
              <w:bottom w:val="single" w:color="auto" w:sz="4" w:space="0"/>
              <w:right w:val="single" w:color="auto" w:sz="4" w:space="0"/>
            </w:tcBorders>
            <w:noWrap/>
            <w:vAlign w:val="center"/>
          </w:tcPr>
          <w:p w14:paraId="412D7392">
            <w:pPr>
              <w:spacing w:after="0" w:line="240" w:lineRule="auto"/>
              <w:jc w:val="center"/>
              <w:rPr>
                <w:rFonts w:ascii="Tahoma" w:hAnsi="Tahoma" w:cs="Tahoma"/>
                <w:color w:val="000000"/>
                <w:sz w:val="20"/>
                <w:szCs w:val="20"/>
              </w:rPr>
            </w:pPr>
            <w:r>
              <w:rPr>
                <w:rFonts w:ascii="Tahoma" w:hAnsi="Tahoma" w:cs="Tahoma"/>
                <w:color w:val="000000"/>
                <w:sz w:val="20"/>
                <w:szCs w:val="20"/>
              </w:rPr>
              <w:t>2.000</w:t>
            </w:r>
          </w:p>
        </w:tc>
        <w:tc>
          <w:tcPr>
            <w:tcW w:w="708" w:type="dxa"/>
            <w:tcBorders>
              <w:top w:val="single" w:color="auto" w:sz="4" w:space="0"/>
              <w:left w:val="single" w:color="auto" w:sz="4" w:space="0"/>
              <w:bottom w:val="single" w:color="auto" w:sz="4" w:space="0"/>
              <w:right w:val="single" w:color="auto" w:sz="4" w:space="0"/>
            </w:tcBorders>
            <w:noWrap/>
            <w:vAlign w:val="center"/>
          </w:tcPr>
          <w:p w14:paraId="07B76FD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349A594">
            <w:pPr>
              <w:spacing w:after="0" w:line="240" w:lineRule="auto"/>
              <w:jc w:val="center"/>
              <w:rPr>
                <w:rFonts w:ascii="Tahoma" w:hAnsi="Tahoma" w:cs="Tahoma"/>
                <w:color w:val="000000"/>
                <w:sz w:val="20"/>
                <w:szCs w:val="20"/>
              </w:rPr>
            </w:pPr>
            <w:r>
              <w:rPr>
                <w:rFonts w:ascii="Tahoma" w:hAnsi="Tahoma" w:cs="Tahoma"/>
                <w:color w:val="000000"/>
                <w:sz w:val="20"/>
                <w:szCs w:val="20"/>
              </w:rPr>
              <w:t>CARBONATO DE CÁLCIO 1.250 MG (EQUIVALENTE A 500 MG DE CÁLCIO)</w:t>
            </w:r>
          </w:p>
        </w:tc>
        <w:tc>
          <w:tcPr>
            <w:tcW w:w="992" w:type="dxa"/>
            <w:tcBorders>
              <w:top w:val="single" w:color="auto" w:sz="4" w:space="0"/>
              <w:left w:val="single" w:color="auto" w:sz="4" w:space="0"/>
              <w:bottom w:val="single" w:color="auto" w:sz="4" w:space="0"/>
              <w:right w:val="single" w:color="auto" w:sz="4" w:space="0"/>
            </w:tcBorders>
            <w:noWrap/>
            <w:vAlign w:val="center"/>
          </w:tcPr>
          <w:p w14:paraId="5B61F3E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7D60C2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99C1E76">
            <w:pPr>
              <w:spacing w:after="0" w:line="240" w:lineRule="auto"/>
              <w:jc w:val="center"/>
              <w:rPr>
                <w:rFonts w:ascii="Tahoma" w:hAnsi="Tahoma" w:cs="Tahoma"/>
                <w:color w:val="000000"/>
                <w:sz w:val="20"/>
                <w:szCs w:val="20"/>
              </w:rPr>
            </w:pPr>
          </w:p>
        </w:tc>
      </w:tr>
      <w:tr w14:paraId="6CD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DA1A1FE">
            <w:pPr>
              <w:spacing w:after="0" w:line="240" w:lineRule="auto"/>
              <w:jc w:val="center"/>
              <w:rPr>
                <w:rFonts w:ascii="Tahoma" w:hAnsi="Tahoma" w:cs="Tahoma"/>
                <w:color w:val="000000"/>
                <w:sz w:val="20"/>
                <w:szCs w:val="20"/>
              </w:rPr>
            </w:pPr>
            <w:r>
              <w:rPr>
                <w:rFonts w:ascii="Tahoma" w:hAnsi="Tahoma" w:cs="Tahoma"/>
                <w:color w:val="000000"/>
                <w:sz w:val="20"/>
                <w:szCs w:val="20"/>
              </w:rPr>
              <w:t>535</w:t>
            </w:r>
          </w:p>
        </w:tc>
        <w:tc>
          <w:tcPr>
            <w:tcW w:w="929" w:type="dxa"/>
            <w:tcBorders>
              <w:top w:val="single" w:color="auto" w:sz="4" w:space="0"/>
              <w:left w:val="single" w:color="auto" w:sz="4" w:space="0"/>
              <w:bottom w:val="single" w:color="auto" w:sz="4" w:space="0"/>
              <w:right w:val="single" w:color="auto" w:sz="4" w:space="0"/>
            </w:tcBorders>
            <w:noWrap/>
            <w:vAlign w:val="center"/>
          </w:tcPr>
          <w:p w14:paraId="6CD07964">
            <w:pPr>
              <w:spacing w:after="0" w:line="240" w:lineRule="auto"/>
              <w:jc w:val="center"/>
              <w:rPr>
                <w:rFonts w:ascii="Tahoma" w:hAnsi="Tahoma" w:cs="Tahoma"/>
                <w:color w:val="000000"/>
                <w:sz w:val="20"/>
                <w:szCs w:val="20"/>
              </w:rPr>
            </w:pPr>
            <w:r>
              <w:rPr>
                <w:rFonts w:ascii="Tahoma" w:hAnsi="Tahoma" w:cs="Tahoma"/>
                <w:color w:val="000000"/>
                <w:sz w:val="20"/>
                <w:szCs w:val="20"/>
              </w:rPr>
              <w:t>15.000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14CDF5B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C58B8E9">
            <w:pPr>
              <w:spacing w:after="0" w:line="240" w:lineRule="auto"/>
              <w:jc w:val="center"/>
              <w:rPr>
                <w:rFonts w:ascii="Tahoma" w:hAnsi="Tahoma" w:cs="Tahoma"/>
                <w:color w:val="000000"/>
                <w:sz w:val="20"/>
                <w:szCs w:val="20"/>
              </w:rPr>
            </w:pPr>
            <w:r>
              <w:rPr>
                <w:rFonts w:ascii="Tahoma" w:hAnsi="Tahoma" w:cs="Tahoma"/>
                <w:color w:val="000000"/>
                <w:sz w:val="20"/>
                <w:szCs w:val="20"/>
              </w:rPr>
              <w:t>CARBONATO DE CALCIO 600 MG + VITAMINA D 400UI COMPRIMIDO APRESENTAÇÃO EM BLISTER</w:t>
            </w:r>
          </w:p>
        </w:tc>
        <w:tc>
          <w:tcPr>
            <w:tcW w:w="992" w:type="dxa"/>
            <w:tcBorders>
              <w:top w:val="single" w:color="auto" w:sz="4" w:space="0"/>
              <w:left w:val="single" w:color="auto" w:sz="4" w:space="0"/>
              <w:bottom w:val="single" w:color="auto" w:sz="4" w:space="0"/>
              <w:right w:val="single" w:color="auto" w:sz="4" w:space="0"/>
            </w:tcBorders>
            <w:noWrap/>
            <w:vAlign w:val="center"/>
          </w:tcPr>
          <w:p w14:paraId="32BAA26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CF5288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41FA399">
            <w:pPr>
              <w:spacing w:after="0" w:line="240" w:lineRule="auto"/>
              <w:jc w:val="center"/>
              <w:rPr>
                <w:rFonts w:ascii="Tahoma" w:hAnsi="Tahoma" w:cs="Tahoma"/>
                <w:color w:val="000000"/>
                <w:sz w:val="20"/>
                <w:szCs w:val="20"/>
              </w:rPr>
            </w:pPr>
          </w:p>
        </w:tc>
      </w:tr>
      <w:tr w14:paraId="590A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8C66A16">
            <w:pPr>
              <w:spacing w:after="0" w:line="240" w:lineRule="auto"/>
              <w:jc w:val="center"/>
              <w:rPr>
                <w:rFonts w:ascii="Tahoma" w:hAnsi="Tahoma" w:cs="Tahoma"/>
                <w:color w:val="000000"/>
                <w:sz w:val="20"/>
                <w:szCs w:val="20"/>
              </w:rPr>
            </w:pPr>
            <w:r>
              <w:rPr>
                <w:rFonts w:ascii="Tahoma" w:hAnsi="Tahoma" w:cs="Tahoma"/>
                <w:color w:val="000000"/>
                <w:sz w:val="20"/>
                <w:szCs w:val="20"/>
              </w:rPr>
              <w:t>536</w:t>
            </w:r>
          </w:p>
        </w:tc>
        <w:tc>
          <w:tcPr>
            <w:tcW w:w="929" w:type="dxa"/>
            <w:tcBorders>
              <w:top w:val="single" w:color="auto" w:sz="4" w:space="0"/>
              <w:left w:val="single" w:color="auto" w:sz="4" w:space="0"/>
              <w:bottom w:val="single" w:color="auto" w:sz="4" w:space="0"/>
              <w:right w:val="single" w:color="auto" w:sz="4" w:space="0"/>
            </w:tcBorders>
            <w:noWrap/>
            <w:vAlign w:val="center"/>
          </w:tcPr>
          <w:p w14:paraId="0EE08990">
            <w:pPr>
              <w:spacing w:after="0" w:line="240" w:lineRule="auto"/>
              <w:jc w:val="center"/>
              <w:rPr>
                <w:rFonts w:ascii="Tahoma" w:hAnsi="Tahoma" w:cs="Tahoma"/>
                <w:color w:val="000000"/>
                <w:sz w:val="20"/>
                <w:szCs w:val="20"/>
              </w:rPr>
            </w:pPr>
            <w:r>
              <w:rPr>
                <w:rFonts w:ascii="Tahoma" w:hAnsi="Tahoma" w:cs="Tahoma"/>
                <w:color w:val="000000"/>
                <w:sz w:val="20"/>
                <w:szCs w:val="20"/>
              </w:rPr>
              <w:t>13.500</w:t>
            </w:r>
          </w:p>
        </w:tc>
        <w:tc>
          <w:tcPr>
            <w:tcW w:w="708" w:type="dxa"/>
            <w:tcBorders>
              <w:top w:val="single" w:color="auto" w:sz="4" w:space="0"/>
              <w:left w:val="single" w:color="auto" w:sz="4" w:space="0"/>
              <w:bottom w:val="single" w:color="auto" w:sz="4" w:space="0"/>
              <w:right w:val="single" w:color="auto" w:sz="4" w:space="0"/>
            </w:tcBorders>
            <w:noWrap/>
            <w:vAlign w:val="center"/>
          </w:tcPr>
          <w:p w14:paraId="570A1C4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9EC7849">
            <w:pPr>
              <w:spacing w:after="0" w:line="240" w:lineRule="auto"/>
              <w:jc w:val="center"/>
              <w:rPr>
                <w:rFonts w:ascii="Tahoma" w:hAnsi="Tahoma" w:cs="Tahoma"/>
                <w:color w:val="000000"/>
                <w:sz w:val="20"/>
                <w:szCs w:val="20"/>
              </w:rPr>
            </w:pPr>
            <w:r>
              <w:rPr>
                <w:rFonts w:ascii="Tahoma" w:hAnsi="Tahoma" w:cs="Tahoma"/>
                <w:color w:val="000000"/>
                <w:sz w:val="20"/>
                <w:szCs w:val="20"/>
              </w:rPr>
              <w:t>CARBONATO DE LÍTIO, DOSAGEM: 300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FCF58D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090258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4FC2AFF">
            <w:pPr>
              <w:spacing w:after="0" w:line="240" w:lineRule="auto"/>
              <w:jc w:val="center"/>
              <w:rPr>
                <w:rFonts w:ascii="Tahoma" w:hAnsi="Tahoma" w:cs="Tahoma"/>
                <w:color w:val="000000"/>
                <w:sz w:val="20"/>
                <w:szCs w:val="20"/>
              </w:rPr>
            </w:pPr>
          </w:p>
        </w:tc>
      </w:tr>
      <w:tr w14:paraId="690E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8EBC7F1">
            <w:pPr>
              <w:spacing w:after="0" w:line="240" w:lineRule="auto"/>
              <w:jc w:val="center"/>
              <w:rPr>
                <w:rFonts w:ascii="Tahoma" w:hAnsi="Tahoma" w:cs="Tahoma"/>
                <w:color w:val="000000"/>
                <w:sz w:val="20"/>
                <w:szCs w:val="20"/>
              </w:rPr>
            </w:pPr>
            <w:r>
              <w:rPr>
                <w:rFonts w:ascii="Tahoma" w:hAnsi="Tahoma" w:cs="Tahoma"/>
                <w:color w:val="000000"/>
                <w:sz w:val="20"/>
                <w:szCs w:val="20"/>
              </w:rPr>
              <w:t>537</w:t>
            </w:r>
          </w:p>
        </w:tc>
        <w:tc>
          <w:tcPr>
            <w:tcW w:w="929" w:type="dxa"/>
            <w:tcBorders>
              <w:top w:val="single" w:color="auto" w:sz="4" w:space="0"/>
              <w:left w:val="single" w:color="auto" w:sz="4" w:space="0"/>
              <w:bottom w:val="single" w:color="auto" w:sz="4" w:space="0"/>
              <w:right w:val="single" w:color="auto" w:sz="4" w:space="0"/>
            </w:tcBorders>
            <w:noWrap/>
            <w:vAlign w:val="center"/>
          </w:tcPr>
          <w:p w14:paraId="08626310">
            <w:pPr>
              <w:spacing w:after="0" w:line="240" w:lineRule="auto"/>
              <w:jc w:val="center"/>
              <w:rPr>
                <w:rFonts w:ascii="Tahoma" w:hAnsi="Tahoma" w:cs="Tahoma"/>
                <w:color w:val="000000"/>
                <w:sz w:val="20"/>
                <w:szCs w:val="20"/>
              </w:rPr>
            </w:pPr>
            <w:r>
              <w:rPr>
                <w:rFonts w:ascii="Tahoma" w:hAnsi="Tahoma" w:cs="Tahoma"/>
                <w:color w:val="000000"/>
                <w:sz w:val="20"/>
                <w:szCs w:val="20"/>
              </w:rPr>
              <w:t>02</w:t>
            </w:r>
          </w:p>
        </w:tc>
        <w:tc>
          <w:tcPr>
            <w:tcW w:w="708" w:type="dxa"/>
            <w:tcBorders>
              <w:top w:val="single" w:color="auto" w:sz="4" w:space="0"/>
              <w:left w:val="single" w:color="auto" w:sz="4" w:space="0"/>
              <w:bottom w:val="single" w:color="auto" w:sz="4" w:space="0"/>
              <w:right w:val="single" w:color="auto" w:sz="4" w:space="0"/>
            </w:tcBorders>
            <w:noWrap/>
            <w:vAlign w:val="center"/>
          </w:tcPr>
          <w:p w14:paraId="417F0FB0">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4289B997">
            <w:pPr>
              <w:spacing w:after="0" w:line="240" w:lineRule="auto"/>
              <w:jc w:val="center"/>
              <w:rPr>
                <w:rFonts w:ascii="Tahoma" w:hAnsi="Tahoma" w:cs="Tahoma"/>
                <w:color w:val="000000"/>
                <w:sz w:val="20"/>
                <w:szCs w:val="20"/>
              </w:rPr>
            </w:pPr>
            <w:r>
              <w:rPr>
                <w:rFonts w:ascii="Tahoma" w:hAnsi="Tahoma" w:cs="Tahoma"/>
                <w:color w:val="000000"/>
                <w:sz w:val="20"/>
                <w:szCs w:val="20"/>
              </w:rPr>
              <w:t>CARBOXIMELCELULOSE + GLICERINA 0,5 + 0,9% FR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8A1A9D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CFDDB6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1D7A629">
            <w:pPr>
              <w:spacing w:after="0" w:line="240" w:lineRule="auto"/>
              <w:jc w:val="center"/>
              <w:rPr>
                <w:rFonts w:ascii="Tahoma" w:hAnsi="Tahoma" w:cs="Tahoma"/>
                <w:color w:val="000000"/>
                <w:sz w:val="20"/>
                <w:szCs w:val="20"/>
              </w:rPr>
            </w:pPr>
          </w:p>
        </w:tc>
      </w:tr>
      <w:tr w14:paraId="5E2A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443BE3C">
            <w:pPr>
              <w:spacing w:after="0" w:line="240" w:lineRule="auto"/>
              <w:jc w:val="center"/>
              <w:rPr>
                <w:rFonts w:ascii="Tahoma" w:hAnsi="Tahoma" w:cs="Tahoma"/>
                <w:color w:val="000000"/>
                <w:sz w:val="20"/>
                <w:szCs w:val="20"/>
              </w:rPr>
            </w:pPr>
            <w:r>
              <w:rPr>
                <w:rFonts w:ascii="Tahoma" w:hAnsi="Tahoma" w:cs="Tahoma"/>
                <w:color w:val="000000"/>
                <w:sz w:val="20"/>
                <w:szCs w:val="20"/>
              </w:rPr>
              <w:t>538</w:t>
            </w:r>
          </w:p>
        </w:tc>
        <w:tc>
          <w:tcPr>
            <w:tcW w:w="929" w:type="dxa"/>
            <w:tcBorders>
              <w:top w:val="single" w:color="auto" w:sz="4" w:space="0"/>
              <w:left w:val="single" w:color="auto" w:sz="4" w:space="0"/>
              <w:bottom w:val="single" w:color="auto" w:sz="4" w:space="0"/>
              <w:right w:val="single" w:color="auto" w:sz="4" w:space="0"/>
            </w:tcBorders>
            <w:noWrap/>
            <w:vAlign w:val="center"/>
          </w:tcPr>
          <w:p w14:paraId="15E5F218">
            <w:pPr>
              <w:spacing w:after="0" w:line="240" w:lineRule="auto"/>
              <w:jc w:val="center"/>
              <w:rPr>
                <w:rFonts w:ascii="Tahoma" w:hAnsi="Tahoma" w:cs="Tahoma"/>
                <w:color w:val="000000"/>
                <w:sz w:val="20"/>
                <w:szCs w:val="20"/>
              </w:rPr>
            </w:pPr>
            <w:r>
              <w:rPr>
                <w:rFonts w:ascii="Tahoma" w:hAnsi="Tahoma" w:cs="Tahoma"/>
                <w:color w:val="000000"/>
                <w:sz w:val="20"/>
                <w:szCs w:val="20"/>
              </w:rPr>
              <w:t>26</w:t>
            </w:r>
          </w:p>
        </w:tc>
        <w:tc>
          <w:tcPr>
            <w:tcW w:w="708" w:type="dxa"/>
            <w:tcBorders>
              <w:top w:val="single" w:color="auto" w:sz="4" w:space="0"/>
              <w:left w:val="single" w:color="auto" w:sz="4" w:space="0"/>
              <w:bottom w:val="single" w:color="auto" w:sz="4" w:space="0"/>
              <w:right w:val="single" w:color="auto" w:sz="4" w:space="0"/>
            </w:tcBorders>
            <w:noWrap/>
            <w:vAlign w:val="center"/>
          </w:tcPr>
          <w:p w14:paraId="31854495">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60A4D501">
            <w:pPr>
              <w:spacing w:after="0" w:line="240" w:lineRule="auto"/>
              <w:jc w:val="center"/>
              <w:rPr>
                <w:rFonts w:ascii="Tahoma" w:hAnsi="Tahoma" w:cs="Tahoma"/>
                <w:color w:val="000000"/>
                <w:sz w:val="20"/>
                <w:szCs w:val="20"/>
              </w:rPr>
            </w:pPr>
            <w:r>
              <w:rPr>
                <w:rFonts w:ascii="Tahoma" w:hAnsi="Tahoma" w:cs="Tahoma"/>
                <w:color w:val="000000"/>
                <w:sz w:val="20"/>
                <w:szCs w:val="20"/>
              </w:rPr>
              <w:t>CARMELOSE SÓDICA, CONCENTRAÇÃO: 5 MG/ML, FORMA FARMACÊUTICA: SOLUÇÃO OFTÁLMICA ESTERIL</w:t>
            </w:r>
          </w:p>
        </w:tc>
        <w:tc>
          <w:tcPr>
            <w:tcW w:w="992" w:type="dxa"/>
            <w:tcBorders>
              <w:top w:val="single" w:color="auto" w:sz="4" w:space="0"/>
              <w:left w:val="single" w:color="auto" w:sz="4" w:space="0"/>
              <w:bottom w:val="single" w:color="auto" w:sz="4" w:space="0"/>
              <w:right w:val="single" w:color="auto" w:sz="4" w:space="0"/>
            </w:tcBorders>
            <w:noWrap/>
            <w:vAlign w:val="center"/>
          </w:tcPr>
          <w:p w14:paraId="2E8C6F2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C90818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EC5325E">
            <w:pPr>
              <w:spacing w:after="0" w:line="240" w:lineRule="auto"/>
              <w:jc w:val="center"/>
              <w:rPr>
                <w:rFonts w:ascii="Tahoma" w:hAnsi="Tahoma" w:cs="Tahoma"/>
                <w:color w:val="000000"/>
                <w:sz w:val="20"/>
                <w:szCs w:val="20"/>
              </w:rPr>
            </w:pPr>
          </w:p>
        </w:tc>
      </w:tr>
      <w:tr w14:paraId="093C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6810CA">
            <w:pPr>
              <w:spacing w:after="0" w:line="240" w:lineRule="auto"/>
              <w:jc w:val="center"/>
              <w:rPr>
                <w:rFonts w:ascii="Tahoma" w:hAnsi="Tahoma" w:cs="Tahoma"/>
                <w:color w:val="000000"/>
                <w:sz w:val="20"/>
                <w:szCs w:val="20"/>
              </w:rPr>
            </w:pPr>
            <w:r>
              <w:rPr>
                <w:rFonts w:ascii="Tahoma" w:hAnsi="Tahoma" w:cs="Tahoma"/>
                <w:color w:val="000000"/>
                <w:sz w:val="20"/>
                <w:szCs w:val="20"/>
              </w:rPr>
              <w:t>539</w:t>
            </w:r>
          </w:p>
        </w:tc>
        <w:tc>
          <w:tcPr>
            <w:tcW w:w="929" w:type="dxa"/>
            <w:tcBorders>
              <w:top w:val="single" w:color="auto" w:sz="4" w:space="0"/>
              <w:left w:val="single" w:color="auto" w:sz="4" w:space="0"/>
              <w:bottom w:val="single" w:color="auto" w:sz="4" w:space="0"/>
              <w:right w:val="single" w:color="auto" w:sz="4" w:space="0"/>
            </w:tcBorders>
            <w:noWrap/>
            <w:vAlign w:val="center"/>
          </w:tcPr>
          <w:p w14:paraId="6C58BEBE">
            <w:pPr>
              <w:spacing w:after="0" w:line="240" w:lineRule="auto"/>
              <w:jc w:val="center"/>
              <w:rPr>
                <w:rFonts w:ascii="Tahoma" w:hAnsi="Tahoma" w:cs="Tahoma"/>
                <w:color w:val="000000"/>
                <w:sz w:val="20"/>
                <w:szCs w:val="20"/>
              </w:rPr>
            </w:pPr>
            <w:r>
              <w:rPr>
                <w:rFonts w:ascii="Tahoma" w:hAnsi="Tahoma" w:cs="Tahoma"/>
                <w:color w:val="000000"/>
                <w:sz w:val="20"/>
                <w:szCs w:val="20"/>
              </w:rPr>
              <w:t>15.000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239A630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4D6D671">
            <w:pPr>
              <w:spacing w:after="0" w:line="240" w:lineRule="auto"/>
              <w:jc w:val="center"/>
              <w:rPr>
                <w:rFonts w:ascii="Tahoma" w:hAnsi="Tahoma" w:cs="Tahoma"/>
                <w:color w:val="000000"/>
                <w:sz w:val="20"/>
                <w:szCs w:val="20"/>
              </w:rPr>
            </w:pPr>
            <w:r>
              <w:rPr>
                <w:rFonts w:ascii="Tahoma" w:hAnsi="Tahoma" w:cs="Tahoma"/>
                <w:color w:val="000000"/>
                <w:sz w:val="20"/>
                <w:szCs w:val="20"/>
              </w:rPr>
              <w:t>CARVEDILOL, DOSAGEM: 12,5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0ED9C6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695A58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5FC4054">
            <w:pPr>
              <w:spacing w:after="0" w:line="240" w:lineRule="auto"/>
              <w:jc w:val="center"/>
              <w:rPr>
                <w:rFonts w:ascii="Tahoma" w:hAnsi="Tahoma" w:cs="Tahoma"/>
                <w:color w:val="000000"/>
                <w:sz w:val="20"/>
                <w:szCs w:val="20"/>
              </w:rPr>
            </w:pPr>
          </w:p>
        </w:tc>
      </w:tr>
      <w:tr w14:paraId="4B94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535A809">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929" w:type="dxa"/>
            <w:tcBorders>
              <w:top w:val="single" w:color="auto" w:sz="4" w:space="0"/>
              <w:left w:val="single" w:color="auto" w:sz="4" w:space="0"/>
              <w:bottom w:val="single" w:color="auto" w:sz="4" w:space="0"/>
              <w:right w:val="single" w:color="auto" w:sz="4" w:space="0"/>
            </w:tcBorders>
            <w:noWrap/>
            <w:vAlign w:val="center"/>
          </w:tcPr>
          <w:p w14:paraId="267C472D">
            <w:pPr>
              <w:spacing w:after="0" w:line="240" w:lineRule="auto"/>
              <w:jc w:val="center"/>
              <w:rPr>
                <w:rFonts w:ascii="Tahoma" w:hAnsi="Tahoma" w:cs="Tahoma"/>
                <w:color w:val="000000"/>
                <w:sz w:val="20"/>
                <w:szCs w:val="20"/>
              </w:rPr>
            </w:pPr>
            <w:r>
              <w:rPr>
                <w:rFonts w:ascii="Tahoma" w:hAnsi="Tahoma" w:cs="Tahoma"/>
                <w:color w:val="000000"/>
                <w:sz w:val="20"/>
                <w:szCs w:val="20"/>
              </w:rPr>
              <w:t>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08C33E0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52F3A41">
            <w:pPr>
              <w:spacing w:after="0" w:line="240" w:lineRule="auto"/>
              <w:jc w:val="center"/>
              <w:rPr>
                <w:rFonts w:ascii="Tahoma" w:hAnsi="Tahoma" w:cs="Tahoma"/>
                <w:color w:val="000000"/>
                <w:sz w:val="20"/>
                <w:szCs w:val="20"/>
              </w:rPr>
            </w:pPr>
            <w:r>
              <w:rPr>
                <w:rFonts w:ascii="Tahoma" w:hAnsi="Tahoma" w:cs="Tahoma"/>
                <w:color w:val="000000"/>
                <w:sz w:val="20"/>
                <w:szCs w:val="20"/>
              </w:rPr>
              <w:t>CARVEDILOL, DOSAGEM: 6,25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FDAB3C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43046F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B1F51DE">
            <w:pPr>
              <w:spacing w:after="0" w:line="240" w:lineRule="auto"/>
              <w:jc w:val="center"/>
              <w:rPr>
                <w:rFonts w:ascii="Tahoma" w:hAnsi="Tahoma" w:cs="Tahoma"/>
                <w:color w:val="000000"/>
                <w:sz w:val="20"/>
                <w:szCs w:val="20"/>
              </w:rPr>
            </w:pPr>
          </w:p>
        </w:tc>
      </w:tr>
      <w:tr w14:paraId="642A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73A6B53">
            <w:pPr>
              <w:spacing w:after="0" w:line="240" w:lineRule="auto"/>
              <w:jc w:val="center"/>
              <w:rPr>
                <w:rFonts w:ascii="Tahoma" w:hAnsi="Tahoma" w:cs="Tahoma"/>
                <w:color w:val="000000"/>
                <w:sz w:val="20"/>
                <w:szCs w:val="20"/>
              </w:rPr>
            </w:pPr>
            <w:r>
              <w:rPr>
                <w:rFonts w:ascii="Tahoma" w:hAnsi="Tahoma" w:cs="Tahoma"/>
                <w:color w:val="000000"/>
                <w:sz w:val="20"/>
                <w:szCs w:val="20"/>
              </w:rPr>
              <w:t>541</w:t>
            </w:r>
          </w:p>
        </w:tc>
        <w:tc>
          <w:tcPr>
            <w:tcW w:w="929" w:type="dxa"/>
            <w:tcBorders>
              <w:top w:val="single" w:color="auto" w:sz="4" w:space="0"/>
              <w:left w:val="single" w:color="auto" w:sz="4" w:space="0"/>
              <w:bottom w:val="single" w:color="auto" w:sz="4" w:space="0"/>
              <w:right w:val="single" w:color="auto" w:sz="4" w:space="0"/>
            </w:tcBorders>
            <w:noWrap/>
            <w:vAlign w:val="center"/>
          </w:tcPr>
          <w:p w14:paraId="3734167C">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708" w:type="dxa"/>
            <w:tcBorders>
              <w:top w:val="single" w:color="auto" w:sz="4" w:space="0"/>
              <w:left w:val="single" w:color="auto" w:sz="4" w:space="0"/>
              <w:bottom w:val="single" w:color="auto" w:sz="4" w:space="0"/>
              <w:right w:val="single" w:color="auto" w:sz="4" w:space="0"/>
            </w:tcBorders>
            <w:noWrap/>
            <w:vAlign w:val="center"/>
          </w:tcPr>
          <w:p w14:paraId="644F69E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59E174F">
            <w:pPr>
              <w:spacing w:after="0" w:line="240" w:lineRule="auto"/>
              <w:jc w:val="center"/>
              <w:rPr>
                <w:rFonts w:ascii="Tahoma" w:hAnsi="Tahoma" w:cs="Tahoma"/>
                <w:color w:val="000000"/>
                <w:sz w:val="20"/>
                <w:szCs w:val="20"/>
              </w:rPr>
            </w:pPr>
            <w:r>
              <w:rPr>
                <w:rFonts w:ascii="Tahoma" w:hAnsi="Tahoma" w:cs="Tahoma"/>
                <w:color w:val="000000"/>
                <w:sz w:val="20"/>
                <w:szCs w:val="20"/>
              </w:rPr>
              <w:t>CARVEDILOL 3,125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CF1167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7F82BE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6B9E243">
            <w:pPr>
              <w:spacing w:after="0" w:line="240" w:lineRule="auto"/>
              <w:jc w:val="center"/>
              <w:rPr>
                <w:rFonts w:ascii="Tahoma" w:hAnsi="Tahoma" w:cs="Tahoma"/>
                <w:color w:val="000000"/>
                <w:sz w:val="20"/>
                <w:szCs w:val="20"/>
              </w:rPr>
            </w:pPr>
          </w:p>
        </w:tc>
      </w:tr>
      <w:tr w14:paraId="49C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ABE143C">
            <w:pPr>
              <w:spacing w:after="0" w:line="240" w:lineRule="auto"/>
              <w:jc w:val="center"/>
              <w:rPr>
                <w:rFonts w:ascii="Tahoma" w:hAnsi="Tahoma" w:cs="Tahoma"/>
                <w:color w:val="000000"/>
                <w:sz w:val="20"/>
                <w:szCs w:val="20"/>
              </w:rPr>
            </w:pPr>
            <w:r>
              <w:rPr>
                <w:rFonts w:ascii="Tahoma" w:hAnsi="Tahoma" w:cs="Tahoma"/>
                <w:color w:val="000000"/>
                <w:sz w:val="20"/>
                <w:szCs w:val="20"/>
              </w:rPr>
              <w:t>542</w:t>
            </w:r>
          </w:p>
        </w:tc>
        <w:tc>
          <w:tcPr>
            <w:tcW w:w="929" w:type="dxa"/>
            <w:tcBorders>
              <w:top w:val="single" w:color="auto" w:sz="4" w:space="0"/>
              <w:left w:val="single" w:color="auto" w:sz="4" w:space="0"/>
              <w:bottom w:val="single" w:color="auto" w:sz="4" w:space="0"/>
              <w:right w:val="single" w:color="auto" w:sz="4" w:space="0"/>
            </w:tcBorders>
            <w:noWrap/>
            <w:vAlign w:val="center"/>
          </w:tcPr>
          <w:p w14:paraId="291B241B">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1144DF4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1A365480">
            <w:pPr>
              <w:spacing w:after="0" w:line="240" w:lineRule="auto"/>
              <w:jc w:val="center"/>
              <w:rPr>
                <w:rFonts w:ascii="Tahoma" w:hAnsi="Tahoma" w:cs="Tahoma"/>
                <w:color w:val="000000"/>
                <w:sz w:val="20"/>
                <w:szCs w:val="20"/>
              </w:rPr>
            </w:pPr>
            <w:r>
              <w:rPr>
                <w:rFonts w:ascii="Tahoma" w:hAnsi="Tahoma" w:cs="Tahoma"/>
                <w:color w:val="000000"/>
                <w:sz w:val="20"/>
                <w:szCs w:val="20"/>
              </w:rPr>
              <w:t>CEFALEXINA 250 MG/5 ML, FRASCO COM 100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15484B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273847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4ADC755">
            <w:pPr>
              <w:spacing w:after="0" w:line="240" w:lineRule="auto"/>
              <w:jc w:val="center"/>
              <w:rPr>
                <w:rFonts w:ascii="Tahoma" w:hAnsi="Tahoma" w:cs="Tahoma"/>
                <w:color w:val="000000"/>
                <w:sz w:val="20"/>
                <w:szCs w:val="20"/>
              </w:rPr>
            </w:pPr>
          </w:p>
        </w:tc>
      </w:tr>
      <w:tr w14:paraId="72B3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51C133D">
            <w:pPr>
              <w:spacing w:after="0" w:line="240" w:lineRule="auto"/>
              <w:jc w:val="center"/>
              <w:rPr>
                <w:rFonts w:ascii="Tahoma" w:hAnsi="Tahoma" w:cs="Tahoma"/>
                <w:color w:val="000000"/>
                <w:sz w:val="20"/>
                <w:szCs w:val="20"/>
              </w:rPr>
            </w:pPr>
            <w:r>
              <w:rPr>
                <w:rFonts w:ascii="Tahoma" w:hAnsi="Tahoma" w:cs="Tahoma"/>
                <w:color w:val="000000"/>
                <w:sz w:val="20"/>
                <w:szCs w:val="20"/>
              </w:rPr>
              <w:t>543</w:t>
            </w:r>
          </w:p>
        </w:tc>
        <w:tc>
          <w:tcPr>
            <w:tcW w:w="929" w:type="dxa"/>
            <w:tcBorders>
              <w:top w:val="single" w:color="auto" w:sz="4" w:space="0"/>
              <w:left w:val="single" w:color="auto" w:sz="4" w:space="0"/>
              <w:bottom w:val="single" w:color="auto" w:sz="4" w:space="0"/>
              <w:right w:val="single" w:color="auto" w:sz="4" w:space="0"/>
            </w:tcBorders>
            <w:noWrap/>
            <w:vAlign w:val="center"/>
          </w:tcPr>
          <w:p w14:paraId="411ADCD5">
            <w:pPr>
              <w:spacing w:after="0" w:line="240" w:lineRule="auto"/>
              <w:jc w:val="center"/>
              <w:rPr>
                <w:rFonts w:ascii="Tahoma" w:hAnsi="Tahoma" w:cs="Tahoma"/>
                <w:color w:val="000000"/>
                <w:sz w:val="20"/>
                <w:szCs w:val="20"/>
              </w:rPr>
            </w:pPr>
            <w:r>
              <w:rPr>
                <w:rFonts w:ascii="Tahoma" w:hAnsi="Tahoma" w:cs="Tahoma"/>
                <w:color w:val="000000"/>
                <w:sz w:val="20"/>
                <w:szCs w:val="20"/>
              </w:rPr>
              <w:t>9.000</w:t>
            </w:r>
          </w:p>
        </w:tc>
        <w:tc>
          <w:tcPr>
            <w:tcW w:w="708" w:type="dxa"/>
            <w:tcBorders>
              <w:top w:val="single" w:color="auto" w:sz="4" w:space="0"/>
              <w:left w:val="single" w:color="auto" w:sz="4" w:space="0"/>
              <w:bottom w:val="single" w:color="auto" w:sz="4" w:space="0"/>
              <w:right w:val="single" w:color="auto" w:sz="4" w:space="0"/>
            </w:tcBorders>
            <w:noWrap/>
            <w:vAlign w:val="center"/>
          </w:tcPr>
          <w:p w14:paraId="3E96B0C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60843CB">
            <w:pPr>
              <w:spacing w:after="0" w:line="240" w:lineRule="auto"/>
              <w:jc w:val="center"/>
              <w:rPr>
                <w:rFonts w:ascii="Tahoma" w:hAnsi="Tahoma" w:cs="Tahoma"/>
                <w:color w:val="000000"/>
                <w:sz w:val="20"/>
                <w:szCs w:val="20"/>
              </w:rPr>
            </w:pPr>
            <w:r>
              <w:rPr>
                <w:rFonts w:ascii="Tahoma" w:hAnsi="Tahoma" w:cs="Tahoma"/>
                <w:color w:val="000000"/>
                <w:sz w:val="20"/>
                <w:szCs w:val="20"/>
              </w:rPr>
              <w:t>CEFALEXINA 500 MG DRÁGEAS (BLISTER C/8)</w:t>
            </w:r>
          </w:p>
        </w:tc>
        <w:tc>
          <w:tcPr>
            <w:tcW w:w="992" w:type="dxa"/>
            <w:tcBorders>
              <w:top w:val="single" w:color="auto" w:sz="4" w:space="0"/>
              <w:left w:val="single" w:color="auto" w:sz="4" w:space="0"/>
              <w:bottom w:val="single" w:color="auto" w:sz="4" w:space="0"/>
              <w:right w:val="single" w:color="auto" w:sz="4" w:space="0"/>
            </w:tcBorders>
            <w:noWrap/>
            <w:vAlign w:val="center"/>
          </w:tcPr>
          <w:p w14:paraId="761D8E7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6F0907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5E3795A">
            <w:pPr>
              <w:spacing w:after="0" w:line="240" w:lineRule="auto"/>
              <w:jc w:val="center"/>
              <w:rPr>
                <w:rFonts w:ascii="Tahoma" w:hAnsi="Tahoma" w:cs="Tahoma"/>
                <w:color w:val="000000"/>
                <w:sz w:val="20"/>
                <w:szCs w:val="20"/>
              </w:rPr>
            </w:pPr>
          </w:p>
        </w:tc>
      </w:tr>
      <w:tr w14:paraId="1EF9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4B02991">
            <w:pPr>
              <w:spacing w:after="0" w:line="240" w:lineRule="auto"/>
              <w:jc w:val="center"/>
              <w:rPr>
                <w:rFonts w:ascii="Tahoma" w:hAnsi="Tahoma" w:cs="Tahoma"/>
                <w:color w:val="000000"/>
                <w:sz w:val="20"/>
                <w:szCs w:val="20"/>
              </w:rPr>
            </w:pPr>
            <w:r>
              <w:rPr>
                <w:rFonts w:ascii="Tahoma" w:hAnsi="Tahoma" w:cs="Tahoma"/>
                <w:color w:val="000000"/>
                <w:sz w:val="20"/>
                <w:szCs w:val="20"/>
              </w:rPr>
              <w:t>544</w:t>
            </w:r>
          </w:p>
        </w:tc>
        <w:tc>
          <w:tcPr>
            <w:tcW w:w="929" w:type="dxa"/>
            <w:tcBorders>
              <w:top w:val="single" w:color="auto" w:sz="4" w:space="0"/>
              <w:left w:val="single" w:color="auto" w:sz="4" w:space="0"/>
              <w:bottom w:val="single" w:color="auto" w:sz="4" w:space="0"/>
              <w:right w:val="single" w:color="auto" w:sz="4" w:space="0"/>
            </w:tcBorders>
            <w:noWrap/>
            <w:vAlign w:val="center"/>
          </w:tcPr>
          <w:p w14:paraId="553791F1">
            <w:pPr>
              <w:spacing w:after="0" w:line="240" w:lineRule="auto"/>
              <w:jc w:val="center"/>
              <w:rPr>
                <w:rFonts w:ascii="Tahoma" w:hAnsi="Tahoma" w:cs="Tahoma"/>
                <w:color w:val="000000"/>
                <w:sz w:val="20"/>
                <w:szCs w:val="20"/>
              </w:rPr>
            </w:pPr>
            <w:r>
              <w:rPr>
                <w:rFonts w:ascii="Tahoma" w:hAnsi="Tahoma" w:cs="Tahoma"/>
                <w:color w:val="000000"/>
                <w:sz w:val="20"/>
                <w:szCs w:val="20"/>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4FE6A47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5E4041DE">
            <w:pPr>
              <w:spacing w:after="0" w:line="240" w:lineRule="auto"/>
              <w:jc w:val="center"/>
              <w:rPr>
                <w:rFonts w:ascii="Tahoma" w:hAnsi="Tahoma" w:cs="Tahoma"/>
                <w:color w:val="000000"/>
                <w:sz w:val="20"/>
                <w:szCs w:val="20"/>
              </w:rPr>
            </w:pPr>
            <w:r>
              <w:rPr>
                <w:rFonts w:ascii="Tahoma" w:hAnsi="Tahoma" w:cs="Tahoma"/>
                <w:color w:val="000000"/>
                <w:sz w:val="20"/>
                <w:szCs w:val="20"/>
              </w:rPr>
              <w:t>CEFALOTINA 1 GR INJETÁVEL FRASCO AMPOLA</w:t>
            </w:r>
          </w:p>
        </w:tc>
        <w:tc>
          <w:tcPr>
            <w:tcW w:w="992" w:type="dxa"/>
            <w:tcBorders>
              <w:top w:val="single" w:color="auto" w:sz="4" w:space="0"/>
              <w:left w:val="single" w:color="auto" w:sz="4" w:space="0"/>
              <w:bottom w:val="single" w:color="auto" w:sz="4" w:space="0"/>
              <w:right w:val="single" w:color="auto" w:sz="4" w:space="0"/>
            </w:tcBorders>
            <w:noWrap/>
            <w:vAlign w:val="center"/>
          </w:tcPr>
          <w:p w14:paraId="622BDD4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7D4E1C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CE597B5">
            <w:pPr>
              <w:spacing w:after="0" w:line="240" w:lineRule="auto"/>
              <w:jc w:val="center"/>
              <w:rPr>
                <w:rFonts w:ascii="Tahoma" w:hAnsi="Tahoma" w:cs="Tahoma"/>
                <w:color w:val="000000"/>
                <w:sz w:val="20"/>
                <w:szCs w:val="20"/>
              </w:rPr>
            </w:pPr>
          </w:p>
        </w:tc>
      </w:tr>
      <w:tr w14:paraId="40A6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1F3162A">
            <w:pPr>
              <w:spacing w:after="0" w:line="240" w:lineRule="auto"/>
              <w:jc w:val="center"/>
              <w:rPr>
                <w:rFonts w:ascii="Tahoma" w:hAnsi="Tahoma" w:cs="Tahoma"/>
                <w:color w:val="000000"/>
                <w:sz w:val="20"/>
                <w:szCs w:val="20"/>
              </w:rPr>
            </w:pPr>
            <w:r>
              <w:rPr>
                <w:rFonts w:ascii="Tahoma" w:hAnsi="Tahoma" w:cs="Tahoma"/>
                <w:color w:val="000000"/>
                <w:sz w:val="20"/>
                <w:szCs w:val="20"/>
              </w:rPr>
              <w:t>545</w:t>
            </w:r>
          </w:p>
        </w:tc>
        <w:tc>
          <w:tcPr>
            <w:tcW w:w="929" w:type="dxa"/>
            <w:tcBorders>
              <w:top w:val="single" w:color="auto" w:sz="4" w:space="0"/>
              <w:left w:val="single" w:color="auto" w:sz="4" w:space="0"/>
              <w:bottom w:val="single" w:color="auto" w:sz="4" w:space="0"/>
              <w:right w:val="single" w:color="auto" w:sz="4" w:space="0"/>
            </w:tcBorders>
            <w:noWrap/>
            <w:vAlign w:val="center"/>
          </w:tcPr>
          <w:p w14:paraId="15A63289">
            <w:pPr>
              <w:spacing w:after="0" w:line="240" w:lineRule="auto"/>
              <w:jc w:val="center"/>
              <w:rPr>
                <w:rFonts w:ascii="Tahoma" w:hAnsi="Tahoma" w:cs="Tahoma"/>
                <w:color w:val="000000"/>
                <w:sz w:val="20"/>
                <w:szCs w:val="20"/>
              </w:rPr>
            </w:pPr>
            <w:r>
              <w:rPr>
                <w:rFonts w:ascii="Tahoma" w:hAnsi="Tahoma" w:cs="Tahoma"/>
                <w:color w:val="000000"/>
                <w:sz w:val="20"/>
                <w:szCs w:val="20"/>
              </w:rPr>
              <w:t>110</w:t>
            </w:r>
          </w:p>
        </w:tc>
        <w:tc>
          <w:tcPr>
            <w:tcW w:w="708" w:type="dxa"/>
            <w:tcBorders>
              <w:top w:val="single" w:color="auto" w:sz="4" w:space="0"/>
              <w:left w:val="single" w:color="auto" w:sz="4" w:space="0"/>
              <w:bottom w:val="single" w:color="auto" w:sz="4" w:space="0"/>
              <w:right w:val="single" w:color="auto" w:sz="4" w:space="0"/>
            </w:tcBorders>
            <w:noWrap/>
            <w:vAlign w:val="center"/>
          </w:tcPr>
          <w:p w14:paraId="23ED6D31">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6682A5D9">
            <w:pPr>
              <w:spacing w:after="0" w:line="240" w:lineRule="auto"/>
              <w:jc w:val="center"/>
              <w:rPr>
                <w:rFonts w:ascii="Tahoma" w:hAnsi="Tahoma" w:cs="Tahoma"/>
                <w:color w:val="000000"/>
                <w:sz w:val="20"/>
                <w:szCs w:val="20"/>
              </w:rPr>
            </w:pPr>
            <w:r>
              <w:rPr>
                <w:rFonts w:ascii="Tahoma" w:hAnsi="Tahoma" w:cs="Tahoma"/>
                <w:color w:val="000000"/>
                <w:sz w:val="20"/>
                <w:szCs w:val="20"/>
              </w:rPr>
              <w:t>CEFTRIAXONA 1 G - (EV) ACOMPANHA DILUENTE</w:t>
            </w:r>
          </w:p>
        </w:tc>
        <w:tc>
          <w:tcPr>
            <w:tcW w:w="992" w:type="dxa"/>
            <w:tcBorders>
              <w:top w:val="single" w:color="auto" w:sz="4" w:space="0"/>
              <w:left w:val="single" w:color="auto" w:sz="4" w:space="0"/>
              <w:bottom w:val="single" w:color="auto" w:sz="4" w:space="0"/>
              <w:right w:val="single" w:color="auto" w:sz="4" w:space="0"/>
            </w:tcBorders>
            <w:noWrap/>
            <w:vAlign w:val="center"/>
          </w:tcPr>
          <w:p w14:paraId="3D2166C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56FA35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6D97D3E">
            <w:pPr>
              <w:spacing w:after="0" w:line="240" w:lineRule="auto"/>
              <w:jc w:val="center"/>
              <w:rPr>
                <w:rFonts w:ascii="Tahoma" w:hAnsi="Tahoma" w:cs="Tahoma"/>
                <w:color w:val="000000"/>
                <w:sz w:val="20"/>
                <w:szCs w:val="20"/>
              </w:rPr>
            </w:pPr>
          </w:p>
        </w:tc>
      </w:tr>
      <w:tr w14:paraId="6165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497ABC5">
            <w:pPr>
              <w:spacing w:after="0" w:line="240" w:lineRule="auto"/>
              <w:jc w:val="center"/>
              <w:rPr>
                <w:rFonts w:ascii="Tahoma" w:hAnsi="Tahoma" w:cs="Tahoma"/>
                <w:color w:val="000000"/>
                <w:sz w:val="20"/>
                <w:szCs w:val="20"/>
              </w:rPr>
            </w:pPr>
            <w:r>
              <w:rPr>
                <w:rFonts w:ascii="Tahoma" w:hAnsi="Tahoma" w:cs="Tahoma"/>
                <w:color w:val="000000"/>
                <w:sz w:val="20"/>
                <w:szCs w:val="20"/>
              </w:rPr>
              <w:t>546</w:t>
            </w:r>
          </w:p>
        </w:tc>
        <w:tc>
          <w:tcPr>
            <w:tcW w:w="929" w:type="dxa"/>
            <w:tcBorders>
              <w:top w:val="single" w:color="auto" w:sz="4" w:space="0"/>
              <w:left w:val="single" w:color="auto" w:sz="4" w:space="0"/>
              <w:bottom w:val="single" w:color="auto" w:sz="4" w:space="0"/>
              <w:right w:val="single" w:color="auto" w:sz="4" w:space="0"/>
            </w:tcBorders>
            <w:noWrap/>
            <w:vAlign w:val="center"/>
          </w:tcPr>
          <w:p w14:paraId="59A5866C">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3E22BF9E">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561DD6D4">
            <w:pPr>
              <w:spacing w:after="0" w:line="240" w:lineRule="auto"/>
              <w:jc w:val="center"/>
              <w:rPr>
                <w:rFonts w:ascii="Tahoma" w:hAnsi="Tahoma" w:cs="Tahoma"/>
                <w:color w:val="000000"/>
                <w:sz w:val="20"/>
                <w:szCs w:val="20"/>
              </w:rPr>
            </w:pPr>
            <w:r>
              <w:rPr>
                <w:rFonts w:ascii="Tahoma" w:hAnsi="Tahoma" w:cs="Tahoma"/>
                <w:color w:val="000000"/>
                <w:sz w:val="20"/>
                <w:szCs w:val="20"/>
              </w:rPr>
              <w:t>CEFTRIAXONA 1 G (IM) AMPOLA - ACOMPANHA DILUENTE (LIDOCAÍNA 1%) COM 3,5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1C7795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C865E1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9D45246">
            <w:pPr>
              <w:spacing w:after="0" w:line="240" w:lineRule="auto"/>
              <w:jc w:val="center"/>
              <w:rPr>
                <w:rFonts w:ascii="Tahoma" w:hAnsi="Tahoma" w:cs="Tahoma"/>
                <w:color w:val="000000"/>
                <w:sz w:val="20"/>
                <w:szCs w:val="20"/>
              </w:rPr>
            </w:pPr>
          </w:p>
        </w:tc>
      </w:tr>
      <w:tr w14:paraId="28DA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215CAA9">
            <w:pPr>
              <w:spacing w:after="0" w:line="240" w:lineRule="auto"/>
              <w:jc w:val="center"/>
              <w:rPr>
                <w:rFonts w:ascii="Tahoma" w:hAnsi="Tahoma" w:cs="Tahoma"/>
                <w:color w:val="000000"/>
                <w:sz w:val="20"/>
                <w:szCs w:val="20"/>
              </w:rPr>
            </w:pPr>
            <w:r>
              <w:rPr>
                <w:rFonts w:ascii="Tahoma" w:hAnsi="Tahoma" w:cs="Tahoma"/>
                <w:color w:val="000000"/>
                <w:sz w:val="20"/>
                <w:szCs w:val="20"/>
              </w:rPr>
              <w:t>547</w:t>
            </w:r>
          </w:p>
        </w:tc>
        <w:tc>
          <w:tcPr>
            <w:tcW w:w="929" w:type="dxa"/>
            <w:tcBorders>
              <w:top w:val="single" w:color="auto" w:sz="4" w:space="0"/>
              <w:left w:val="single" w:color="auto" w:sz="4" w:space="0"/>
              <w:bottom w:val="single" w:color="auto" w:sz="4" w:space="0"/>
              <w:right w:val="single" w:color="auto" w:sz="4" w:space="0"/>
            </w:tcBorders>
            <w:noWrap/>
            <w:vAlign w:val="center"/>
          </w:tcPr>
          <w:p w14:paraId="190C59F6">
            <w:pPr>
              <w:spacing w:after="0" w:line="240" w:lineRule="auto"/>
              <w:jc w:val="center"/>
              <w:rPr>
                <w:rFonts w:ascii="Tahoma" w:hAnsi="Tahoma" w:cs="Tahoma"/>
                <w:color w:val="000000"/>
                <w:sz w:val="20"/>
                <w:szCs w:val="20"/>
              </w:rPr>
            </w:pPr>
            <w:r>
              <w:rPr>
                <w:rFonts w:ascii="Tahoma" w:hAnsi="Tahoma" w:cs="Tahoma"/>
                <w:color w:val="000000"/>
                <w:sz w:val="20"/>
                <w:szCs w:val="20"/>
              </w:rPr>
              <w:t>200</w:t>
            </w:r>
          </w:p>
        </w:tc>
        <w:tc>
          <w:tcPr>
            <w:tcW w:w="708" w:type="dxa"/>
            <w:tcBorders>
              <w:top w:val="single" w:color="auto" w:sz="4" w:space="0"/>
              <w:left w:val="single" w:color="auto" w:sz="4" w:space="0"/>
              <w:bottom w:val="single" w:color="auto" w:sz="4" w:space="0"/>
              <w:right w:val="single" w:color="auto" w:sz="4" w:space="0"/>
            </w:tcBorders>
            <w:noWrap/>
            <w:vAlign w:val="center"/>
          </w:tcPr>
          <w:p w14:paraId="09E3FE6D">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0AA44DBA">
            <w:pPr>
              <w:spacing w:after="0" w:line="240" w:lineRule="auto"/>
              <w:jc w:val="center"/>
              <w:rPr>
                <w:rFonts w:ascii="Tahoma" w:hAnsi="Tahoma" w:cs="Tahoma"/>
                <w:color w:val="000000"/>
                <w:sz w:val="20"/>
                <w:szCs w:val="20"/>
              </w:rPr>
            </w:pPr>
            <w:r>
              <w:rPr>
                <w:rFonts w:ascii="Tahoma" w:hAnsi="Tahoma" w:cs="Tahoma"/>
                <w:color w:val="000000"/>
                <w:sz w:val="20"/>
                <w:szCs w:val="20"/>
              </w:rPr>
              <w:t>CEFTRIAXONA 500 MG (IM)</w:t>
            </w:r>
          </w:p>
        </w:tc>
        <w:tc>
          <w:tcPr>
            <w:tcW w:w="992" w:type="dxa"/>
            <w:tcBorders>
              <w:top w:val="single" w:color="auto" w:sz="4" w:space="0"/>
              <w:left w:val="single" w:color="auto" w:sz="4" w:space="0"/>
              <w:bottom w:val="single" w:color="auto" w:sz="4" w:space="0"/>
              <w:right w:val="single" w:color="auto" w:sz="4" w:space="0"/>
            </w:tcBorders>
            <w:noWrap/>
            <w:vAlign w:val="center"/>
          </w:tcPr>
          <w:p w14:paraId="5C469FE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C7137C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E74FB52">
            <w:pPr>
              <w:spacing w:after="0" w:line="240" w:lineRule="auto"/>
              <w:jc w:val="center"/>
              <w:rPr>
                <w:rFonts w:ascii="Tahoma" w:hAnsi="Tahoma" w:cs="Tahoma"/>
                <w:color w:val="000000"/>
                <w:sz w:val="20"/>
                <w:szCs w:val="20"/>
              </w:rPr>
            </w:pPr>
          </w:p>
        </w:tc>
      </w:tr>
      <w:tr w14:paraId="7304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C446947">
            <w:pPr>
              <w:spacing w:after="0" w:line="240" w:lineRule="auto"/>
              <w:jc w:val="center"/>
              <w:rPr>
                <w:rFonts w:ascii="Tahoma" w:hAnsi="Tahoma" w:cs="Tahoma"/>
                <w:color w:val="000000"/>
                <w:sz w:val="20"/>
                <w:szCs w:val="20"/>
              </w:rPr>
            </w:pPr>
            <w:r>
              <w:rPr>
                <w:rFonts w:ascii="Tahoma" w:hAnsi="Tahoma" w:cs="Tahoma"/>
                <w:color w:val="000000"/>
                <w:sz w:val="20"/>
                <w:szCs w:val="20"/>
              </w:rPr>
              <w:t>548</w:t>
            </w:r>
          </w:p>
        </w:tc>
        <w:tc>
          <w:tcPr>
            <w:tcW w:w="929" w:type="dxa"/>
            <w:tcBorders>
              <w:top w:val="single" w:color="auto" w:sz="4" w:space="0"/>
              <w:left w:val="single" w:color="auto" w:sz="4" w:space="0"/>
              <w:bottom w:val="single" w:color="auto" w:sz="4" w:space="0"/>
              <w:right w:val="single" w:color="auto" w:sz="4" w:space="0"/>
            </w:tcBorders>
            <w:noWrap/>
            <w:vAlign w:val="center"/>
          </w:tcPr>
          <w:p w14:paraId="4787AE52">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3B375E59">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562B5F03">
            <w:pPr>
              <w:spacing w:after="0" w:line="240" w:lineRule="auto"/>
              <w:jc w:val="center"/>
              <w:rPr>
                <w:rFonts w:ascii="Tahoma" w:hAnsi="Tahoma" w:cs="Tahoma"/>
                <w:color w:val="000000"/>
                <w:sz w:val="20"/>
                <w:szCs w:val="20"/>
              </w:rPr>
            </w:pPr>
            <w:r>
              <w:rPr>
                <w:rFonts w:ascii="Tahoma" w:hAnsi="Tahoma" w:cs="Tahoma"/>
                <w:color w:val="000000"/>
                <w:sz w:val="20"/>
                <w:szCs w:val="20"/>
              </w:rPr>
              <w:t>CERUMIN GOTAS C/ 8 ML (BORATO DE 8-HIDROXIQUINOLINA + TROLAMINA)</w:t>
            </w:r>
          </w:p>
        </w:tc>
        <w:tc>
          <w:tcPr>
            <w:tcW w:w="992" w:type="dxa"/>
            <w:tcBorders>
              <w:top w:val="single" w:color="auto" w:sz="4" w:space="0"/>
              <w:left w:val="single" w:color="auto" w:sz="4" w:space="0"/>
              <w:bottom w:val="single" w:color="auto" w:sz="4" w:space="0"/>
              <w:right w:val="single" w:color="auto" w:sz="4" w:space="0"/>
            </w:tcBorders>
            <w:noWrap/>
            <w:vAlign w:val="center"/>
          </w:tcPr>
          <w:p w14:paraId="58E8D86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7C2808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BC94262">
            <w:pPr>
              <w:spacing w:after="0" w:line="240" w:lineRule="auto"/>
              <w:jc w:val="center"/>
              <w:rPr>
                <w:rFonts w:ascii="Tahoma" w:hAnsi="Tahoma" w:cs="Tahoma"/>
                <w:color w:val="000000"/>
                <w:sz w:val="20"/>
                <w:szCs w:val="20"/>
              </w:rPr>
            </w:pPr>
          </w:p>
        </w:tc>
      </w:tr>
      <w:tr w14:paraId="730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3D3A285">
            <w:pPr>
              <w:spacing w:after="0" w:line="240" w:lineRule="auto"/>
              <w:jc w:val="center"/>
              <w:rPr>
                <w:rFonts w:ascii="Tahoma" w:hAnsi="Tahoma" w:cs="Tahoma"/>
                <w:color w:val="000000"/>
                <w:sz w:val="20"/>
                <w:szCs w:val="20"/>
              </w:rPr>
            </w:pPr>
            <w:r>
              <w:rPr>
                <w:rFonts w:ascii="Tahoma" w:hAnsi="Tahoma" w:cs="Tahoma"/>
                <w:color w:val="000000"/>
                <w:sz w:val="20"/>
                <w:szCs w:val="20"/>
              </w:rPr>
              <w:t>549</w:t>
            </w:r>
          </w:p>
        </w:tc>
        <w:tc>
          <w:tcPr>
            <w:tcW w:w="929" w:type="dxa"/>
            <w:tcBorders>
              <w:top w:val="single" w:color="auto" w:sz="4" w:space="0"/>
              <w:left w:val="single" w:color="auto" w:sz="4" w:space="0"/>
              <w:bottom w:val="single" w:color="auto" w:sz="4" w:space="0"/>
              <w:right w:val="single" w:color="auto" w:sz="4" w:space="0"/>
            </w:tcBorders>
            <w:noWrap/>
            <w:vAlign w:val="center"/>
          </w:tcPr>
          <w:p w14:paraId="390E787F">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708" w:type="dxa"/>
            <w:tcBorders>
              <w:top w:val="single" w:color="auto" w:sz="4" w:space="0"/>
              <w:left w:val="single" w:color="auto" w:sz="4" w:space="0"/>
              <w:bottom w:val="single" w:color="auto" w:sz="4" w:space="0"/>
              <w:right w:val="single" w:color="auto" w:sz="4" w:space="0"/>
            </w:tcBorders>
            <w:noWrap/>
            <w:vAlign w:val="center"/>
          </w:tcPr>
          <w:p w14:paraId="7B31721B">
            <w:pPr>
              <w:spacing w:after="0" w:line="240" w:lineRule="auto"/>
              <w:jc w:val="center"/>
              <w:rPr>
                <w:rFonts w:ascii="Tahoma" w:hAnsi="Tahoma" w:cs="Tahoma"/>
                <w:color w:val="000000"/>
                <w:sz w:val="20"/>
                <w:szCs w:val="20"/>
              </w:rPr>
            </w:pPr>
            <w:r>
              <w:rPr>
                <w:rFonts w:ascii="Tahoma" w:hAnsi="Tahoma" w:cs="Tahoma"/>
                <w:color w:val="000000"/>
                <w:sz w:val="20"/>
                <w:szCs w:val="20"/>
              </w:rPr>
              <w:t>BAR</w:t>
            </w:r>
          </w:p>
        </w:tc>
        <w:tc>
          <w:tcPr>
            <w:tcW w:w="4391" w:type="dxa"/>
            <w:tcBorders>
              <w:top w:val="single" w:color="auto" w:sz="4" w:space="0"/>
              <w:left w:val="single" w:color="auto" w:sz="4" w:space="0"/>
              <w:bottom w:val="single" w:color="auto" w:sz="4" w:space="0"/>
              <w:right w:val="single" w:color="auto" w:sz="4" w:space="0"/>
            </w:tcBorders>
            <w:vAlign w:val="center"/>
          </w:tcPr>
          <w:p w14:paraId="32F36B13">
            <w:pPr>
              <w:spacing w:after="0" w:line="240" w:lineRule="auto"/>
              <w:jc w:val="center"/>
              <w:rPr>
                <w:rFonts w:ascii="Tahoma" w:hAnsi="Tahoma" w:cs="Tahoma"/>
                <w:color w:val="000000"/>
                <w:sz w:val="20"/>
                <w:szCs w:val="20"/>
              </w:rPr>
            </w:pPr>
            <w:r>
              <w:rPr>
                <w:rFonts w:ascii="Tahoma" w:hAnsi="Tahoma" w:cs="Tahoma"/>
                <w:color w:val="000000"/>
                <w:sz w:val="20"/>
                <w:szCs w:val="20"/>
              </w:rPr>
              <w:t>CETAPHIL BARRA SABONETE</w:t>
            </w:r>
          </w:p>
        </w:tc>
        <w:tc>
          <w:tcPr>
            <w:tcW w:w="992" w:type="dxa"/>
            <w:tcBorders>
              <w:top w:val="single" w:color="auto" w:sz="4" w:space="0"/>
              <w:left w:val="single" w:color="auto" w:sz="4" w:space="0"/>
              <w:bottom w:val="single" w:color="auto" w:sz="4" w:space="0"/>
              <w:right w:val="single" w:color="auto" w:sz="4" w:space="0"/>
            </w:tcBorders>
            <w:noWrap/>
            <w:vAlign w:val="center"/>
          </w:tcPr>
          <w:p w14:paraId="3F5F75B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C33E81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E5A8DF1">
            <w:pPr>
              <w:spacing w:after="0" w:line="240" w:lineRule="auto"/>
              <w:jc w:val="center"/>
              <w:rPr>
                <w:rFonts w:ascii="Tahoma" w:hAnsi="Tahoma" w:cs="Tahoma"/>
                <w:color w:val="000000"/>
                <w:sz w:val="20"/>
                <w:szCs w:val="20"/>
              </w:rPr>
            </w:pPr>
          </w:p>
        </w:tc>
      </w:tr>
      <w:tr w14:paraId="369D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8C318F7">
            <w:pPr>
              <w:spacing w:after="0" w:line="240" w:lineRule="auto"/>
              <w:jc w:val="center"/>
              <w:rPr>
                <w:rFonts w:ascii="Tahoma" w:hAnsi="Tahoma" w:cs="Tahoma"/>
                <w:color w:val="000000"/>
                <w:sz w:val="20"/>
                <w:szCs w:val="20"/>
              </w:rPr>
            </w:pPr>
            <w:r>
              <w:rPr>
                <w:rFonts w:ascii="Tahoma" w:hAnsi="Tahoma" w:cs="Tahoma"/>
                <w:color w:val="000000"/>
                <w:sz w:val="20"/>
                <w:szCs w:val="20"/>
              </w:rPr>
              <w:t>550</w:t>
            </w:r>
          </w:p>
        </w:tc>
        <w:tc>
          <w:tcPr>
            <w:tcW w:w="929" w:type="dxa"/>
            <w:tcBorders>
              <w:top w:val="single" w:color="auto" w:sz="4" w:space="0"/>
              <w:left w:val="single" w:color="auto" w:sz="4" w:space="0"/>
              <w:bottom w:val="single" w:color="auto" w:sz="4" w:space="0"/>
              <w:right w:val="single" w:color="auto" w:sz="4" w:space="0"/>
            </w:tcBorders>
            <w:noWrap/>
            <w:vAlign w:val="center"/>
          </w:tcPr>
          <w:p w14:paraId="3FA16AB6">
            <w:pPr>
              <w:spacing w:after="0" w:line="240" w:lineRule="auto"/>
              <w:jc w:val="center"/>
              <w:rPr>
                <w:rFonts w:ascii="Tahoma" w:hAnsi="Tahoma" w:cs="Tahoma"/>
                <w:color w:val="000000"/>
                <w:sz w:val="20"/>
                <w:szCs w:val="20"/>
              </w:rPr>
            </w:pPr>
            <w:r>
              <w:rPr>
                <w:rFonts w:ascii="Tahoma" w:hAnsi="Tahoma" w:cs="Tahoma"/>
                <w:color w:val="000000"/>
                <w:sz w:val="20"/>
                <w:szCs w:val="20"/>
              </w:rPr>
              <w:t>200</w:t>
            </w:r>
          </w:p>
        </w:tc>
        <w:tc>
          <w:tcPr>
            <w:tcW w:w="708" w:type="dxa"/>
            <w:tcBorders>
              <w:top w:val="single" w:color="auto" w:sz="4" w:space="0"/>
              <w:left w:val="single" w:color="auto" w:sz="4" w:space="0"/>
              <w:bottom w:val="single" w:color="auto" w:sz="4" w:space="0"/>
              <w:right w:val="single" w:color="auto" w:sz="4" w:space="0"/>
            </w:tcBorders>
            <w:noWrap/>
            <w:vAlign w:val="center"/>
          </w:tcPr>
          <w:p w14:paraId="2E879DB0">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391" w:type="dxa"/>
            <w:tcBorders>
              <w:top w:val="single" w:color="auto" w:sz="4" w:space="0"/>
              <w:left w:val="single" w:color="auto" w:sz="4" w:space="0"/>
              <w:bottom w:val="single" w:color="auto" w:sz="4" w:space="0"/>
              <w:right w:val="single" w:color="auto" w:sz="4" w:space="0"/>
            </w:tcBorders>
            <w:vAlign w:val="center"/>
          </w:tcPr>
          <w:p w14:paraId="23B92D0D">
            <w:pPr>
              <w:spacing w:after="0" w:line="240" w:lineRule="auto"/>
              <w:jc w:val="center"/>
              <w:rPr>
                <w:rFonts w:ascii="Tahoma" w:hAnsi="Tahoma" w:cs="Tahoma"/>
                <w:color w:val="000000"/>
                <w:sz w:val="20"/>
                <w:szCs w:val="20"/>
              </w:rPr>
            </w:pPr>
            <w:r>
              <w:rPr>
                <w:rFonts w:ascii="Tahoma" w:hAnsi="Tahoma" w:cs="Tahoma"/>
                <w:color w:val="000000"/>
                <w:sz w:val="20"/>
                <w:szCs w:val="20"/>
              </w:rPr>
              <w:t>CETOCONAZOL, DOSAGEM: 20 MG/G, FORMA FARMACÊUTICA: CREME TÓPICO</w:t>
            </w:r>
          </w:p>
        </w:tc>
        <w:tc>
          <w:tcPr>
            <w:tcW w:w="992" w:type="dxa"/>
            <w:tcBorders>
              <w:top w:val="single" w:color="auto" w:sz="4" w:space="0"/>
              <w:left w:val="single" w:color="auto" w:sz="4" w:space="0"/>
              <w:bottom w:val="single" w:color="auto" w:sz="4" w:space="0"/>
              <w:right w:val="single" w:color="auto" w:sz="4" w:space="0"/>
            </w:tcBorders>
            <w:noWrap/>
            <w:vAlign w:val="center"/>
          </w:tcPr>
          <w:p w14:paraId="1202037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24BF1D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68926AF">
            <w:pPr>
              <w:spacing w:after="0" w:line="240" w:lineRule="auto"/>
              <w:jc w:val="center"/>
              <w:rPr>
                <w:rFonts w:ascii="Tahoma" w:hAnsi="Tahoma" w:cs="Tahoma"/>
                <w:color w:val="000000"/>
                <w:sz w:val="20"/>
                <w:szCs w:val="20"/>
              </w:rPr>
            </w:pPr>
          </w:p>
        </w:tc>
      </w:tr>
      <w:tr w14:paraId="1DD4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358E01B">
            <w:pPr>
              <w:spacing w:after="0" w:line="240" w:lineRule="auto"/>
              <w:jc w:val="center"/>
              <w:rPr>
                <w:rFonts w:ascii="Tahoma" w:hAnsi="Tahoma" w:cs="Tahoma"/>
                <w:color w:val="000000"/>
                <w:sz w:val="20"/>
                <w:szCs w:val="20"/>
              </w:rPr>
            </w:pPr>
            <w:r>
              <w:rPr>
                <w:rFonts w:ascii="Tahoma" w:hAnsi="Tahoma" w:cs="Tahoma"/>
                <w:color w:val="000000"/>
                <w:sz w:val="20"/>
                <w:szCs w:val="20"/>
              </w:rPr>
              <w:t>551</w:t>
            </w:r>
          </w:p>
        </w:tc>
        <w:tc>
          <w:tcPr>
            <w:tcW w:w="929" w:type="dxa"/>
            <w:tcBorders>
              <w:top w:val="single" w:color="auto" w:sz="4" w:space="0"/>
              <w:left w:val="single" w:color="auto" w:sz="4" w:space="0"/>
              <w:bottom w:val="single" w:color="auto" w:sz="4" w:space="0"/>
              <w:right w:val="single" w:color="auto" w:sz="4" w:space="0"/>
            </w:tcBorders>
            <w:noWrap/>
            <w:vAlign w:val="center"/>
          </w:tcPr>
          <w:p w14:paraId="639A64AB">
            <w:pPr>
              <w:spacing w:after="0" w:line="240" w:lineRule="auto"/>
              <w:jc w:val="center"/>
              <w:rPr>
                <w:rFonts w:ascii="Tahoma" w:hAnsi="Tahoma" w:cs="Tahoma"/>
                <w:color w:val="000000"/>
                <w:sz w:val="20"/>
                <w:szCs w:val="20"/>
              </w:rPr>
            </w:pPr>
            <w:r>
              <w:rPr>
                <w:rFonts w:ascii="Tahoma" w:hAnsi="Tahoma" w:cs="Tahoma"/>
                <w:color w:val="000000"/>
                <w:sz w:val="20"/>
                <w:szCs w:val="20"/>
              </w:rPr>
              <w:t>550</w:t>
            </w:r>
          </w:p>
        </w:tc>
        <w:tc>
          <w:tcPr>
            <w:tcW w:w="708" w:type="dxa"/>
            <w:tcBorders>
              <w:top w:val="single" w:color="auto" w:sz="4" w:space="0"/>
              <w:left w:val="single" w:color="auto" w:sz="4" w:space="0"/>
              <w:bottom w:val="single" w:color="auto" w:sz="4" w:space="0"/>
              <w:right w:val="single" w:color="auto" w:sz="4" w:space="0"/>
            </w:tcBorders>
            <w:noWrap/>
            <w:vAlign w:val="center"/>
          </w:tcPr>
          <w:p w14:paraId="3514CD7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A1A08F1">
            <w:pPr>
              <w:spacing w:after="0" w:line="240" w:lineRule="auto"/>
              <w:jc w:val="center"/>
              <w:rPr>
                <w:rFonts w:ascii="Tahoma" w:hAnsi="Tahoma" w:cs="Tahoma"/>
                <w:color w:val="000000"/>
                <w:sz w:val="20"/>
                <w:szCs w:val="20"/>
              </w:rPr>
            </w:pPr>
            <w:r>
              <w:rPr>
                <w:rFonts w:ascii="Tahoma" w:hAnsi="Tahoma" w:cs="Tahoma"/>
                <w:color w:val="000000"/>
                <w:sz w:val="20"/>
                <w:szCs w:val="20"/>
              </w:rPr>
              <w:t>CETOCONAZOL, DOSAGEM: 200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3D5FBC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329402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08E4AB1">
            <w:pPr>
              <w:spacing w:after="0" w:line="240" w:lineRule="auto"/>
              <w:jc w:val="center"/>
              <w:rPr>
                <w:rFonts w:ascii="Tahoma" w:hAnsi="Tahoma" w:cs="Tahoma"/>
                <w:color w:val="000000"/>
                <w:sz w:val="20"/>
                <w:szCs w:val="20"/>
              </w:rPr>
            </w:pPr>
          </w:p>
        </w:tc>
      </w:tr>
      <w:tr w14:paraId="1A48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40864AA">
            <w:pPr>
              <w:spacing w:after="0" w:line="240" w:lineRule="auto"/>
              <w:jc w:val="center"/>
              <w:rPr>
                <w:rFonts w:ascii="Tahoma" w:hAnsi="Tahoma" w:cs="Tahoma"/>
                <w:color w:val="000000"/>
                <w:sz w:val="20"/>
                <w:szCs w:val="20"/>
              </w:rPr>
            </w:pPr>
            <w:r>
              <w:rPr>
                <w:rFonts w:ascii="Tahoma" w:hAnsi="Tahoma" w:cs="Tahoma"/>
                <w:color w:val="000000"/>
                <w:sz w:val="20"/>
                <w:szCs w:val="20"/>
              </w:rPr>
              <w:t>552</w:t>
            </w:r>
          </w:p>
        </w:tc>
        <w:tc>
          <w:tcPr>
            <w:tcW w:w="929" w:type="dxa"/>
            <w:tcBorders>
              <w:top w:val="single" w:color="auto" w:sz="4" w:space="0"/>
              <w:left w:val="single" w:color="auto" w:sz="4" w:space="0"/>
              <w:bottom w:val="single" w:color="auto" w:sz="4" w:space="0"/>
              <w:right w:val="single" w:color="auto" w:sz="4" w:space="0"/>
            </w:tcBorders>
            <w:noWrap/>
            <w:vAlign w:val="center"/>
          </w:tcPr>
          <w:p w14:paraId="010AD0BD">
            <w:pPr>
              <w:spacing w:after="0" w:line="240" w:lineRule="auto"/>
              <w:jc w:val="center"/>
              <w:rPr>
                <w:rFonts w:ascii="Tahoma" w:hAnsi="Tahoma" w:cs="Tahoma"/>
                <w:color w:val="000000"/>
                <w:sz w:val="20"/>
                <w:szCs w:val="20"/>
              </w:rPr>
            </w:pPr>
            <w:r>
              <w:rPr>
                <w:rFonts w:ascii="Tahoma" w:hAnsi="Tahoma" w:cs="Tahoma"/>
                <w:color w:val="000000"/>
                <w:sz w:val="20"/>
                <w:szCs w:val="20"/>
              </w:rPr>
              <w:t>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16F6834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A162EFB">
            <w:pPr>
              <w:spacing w:after="0" w:line="240" w:lineRule="auto"/>
              <w:jc w:val="center"/>
              <w:rPr>
                <w:rFonts w:ascii="Tahoma" w:hAnsi="Tahoma" w:cs="Tahoma"/>
                <w:color w:val="000000"/>
                <w:sz w:val="20"/>
                <w:szCs w:val="20"/>
              </w:rPr>
            </w:pPr>
            <w:r>
              <w:rPr>
                <w:rFonts w:ascii="Tahoma" w:hAnsi="Tahoma" w:cs="Tahoma"/>
                <w:color w:val="000000"/>
                <w:sz w:val="20"/>
                <w:szCs w:val="20"/>
              </w:rPr>
              <w:t>CETOPROFENO, CONCENTRAÇAO: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015146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3BCCB5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CD17380">
            <w:pPr>
              <w:spacing w:after="0" w:line="240" w:lineRule="auto"/>
              <w:jc w:val="center"/>
              <w:rPr>
                <w:rFonts w:ascii="Tahoma" w:hAnsi="Tahoma" w:cs="Tahoma"/>
                <w:color w:val="000000"/>
                <w:sz w:val="20"/>
                <w:szCs w:val="20"/>
              </w:rPr>
            </w:pPr>
          </w:p>
        </w:tc>
      </w:tr>
      <w:tr w14:paraId="3CD0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9171DD7">
            <w:pPr>
              <w:spacing w:after="0" w:line="240" w:lineRule="auto"/>
              <w:jc w:val="center"/>
              <w:rPr>
                <w:rFonts w:ascii="Tahoma" w:hAnsi="Tahoma" w:cs="Tahoma"/>
                <w:color w:val="000000"/>
                <w:sz w:val="20"/>
                <w:szCs w:val="20"/>
              </w:rPr>
            </w:pPr>
            <w:r>
              <w:rPr>
                <w:rFonts w:ascii="Tahoma" w:hAnsi="Tahoma" w:cs="Tahoma"/>
                <w:color w:val="000000"/>
                <w:sz w:val="20"/>
                <w:szCs w:val="20"/>
              </w:rPr>
              <w:t>553</w:t>
            </w:r>
          </w:p>
        </w:tc>
        <w:tc>
          <w:tcPr>
            <w:tcW w:w="929" w:type="dxa"/>
            <w:tcBorders>
              <w:top w:val="single" w:color="auto" w:sz="4" w:space="0"/>
              <w:left w:val="single" w:color="auto" w:sz="4" w:space="0"/>
              <w:bottom w:val="single" w:color="auto" w:sz="4" w:space="0"/>
              <w:right w:val="single" w:color="auto" w:sz="4" w:space="0"/>
            </w:tcBorders>
            <w:noWrap/>
            <w:vAlign w:val="center"/>
          </w:tcPr>
          <w:p w14:paraId="06E0C0DD">
            <w:pPr>
              <w:spacing w:after="0" w:line="240" w:lineRule="auto"/>
              <w:jc w:val="center"/>
              <w:rPr>
                <w:rFonts w:ascii="Tahoma" w:hAnsi="Tahoma" w:cs="Tahoma"/>
                <w:color w:val="000000"/>
                <w:sz w:val="20"/>
                <w:szCs w:val="20"/>
              </w:rPr>
            </w:pPr>
            <w:r>
              <w:rPr>
                <w:rFonts w:ascii="Tahoma" w:hAnsi="Tahoma" w:cs="Tahoma"/>
                <w:color w:val="000000"/>
                <w:sz w:val="20"/>
                <w:szCs w:val="20"/>
              </w:rPr>
              <w:t>02</w:t>
            </w:r>
          </w:p>
        </w:tc>
        <w:tc>
          <w:tcPr>
            <w:tcW w:w="708" w:type="dxa"/>
            <w:tcBorders>
              <w:top w:val="single" w:color="auto" w:sz="4" w:space="0"/>
              <w:left w:val="single" w:color="auto" w:sz="4" w:space="0"/>
              <w:bottom w:val="single" w:color="auto" w:sz="4" w:space="0"/>
              <w:right w:val="single" w:color="auto" w:sz="4" w:space="0"/>
            </w:tcBorders>
            <w:noWrap/>
            <w:vAlign w:val="center"/>
          </w:tcPr>
          <w:p w14:paraId="77538638">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5A510B6D">
            <w:pPr>
              <w:spacing w:after="0" w:line="240" w:lineRule="auto"/>
              <w:jc w:val="center"/>
              <w:rPr>
                <w:rFonts w:ascii="Tahoma" w:hAnsi="Tahoma" w:cs="Tahoma"/>
                <w:color w:val="000000"/>
                <w:sz w:val="20"/>
                <w:szCs w:val="20"/>
              </w:rPr>
            </w:pPr>
            <w:r>
              <w:rPr>
                <w:rFonts w:ascii="Tahoma" w:hAnsi="Tahoma" w:cs="Tahoma"/>
                <w:color w:val="000000"/>
                <w:sz w:val="20"/>
                <w:szCs w:val="20"/>
              </w:rPr>
              <w:t>CETOTIFENO, COMPOSIÇÃO: FUMARATO, CONCENTRAÇÃO: 0,345 MG/ML, FORMA FARMACEUTICA: SOLUÇÃO OFTÁLMICA</w:t>
            </w:r>
          </w:p>
        </w:tc>
        <w:tc>
          <w:tcPr>
            <w:tcW w:w="992" w:type="dxa"/>
            <w:tcBorders>
              <w:top w:val="single" w:color="auto" w:sz="4" w:space="0"/>
              <w:left w:val="single" w:color="auto" w:sz="4" w:space="0"/>
              <w:bottom w:val="single" w:color="auto" w:sz="4" w:space="0"/>
              <w:right w:val="single" w:color="auto" w:sz="4" w:space="0"/>
            </w:tcBorders>
            <w:noWrap/>
            <w:vAlign w:val="center"/>
          </w:tcPr>
          <w:p w14:paraId="723042D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0802D2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052353A">
            <w:pPr>
              <w:spacing w:after="0" w:line="240" w:lineRule="auto"/>
              <w:jc w:val="center"/>
              <w:rPr>
                <w:rFonts w:ascii="Tahoma" w:hAnsi="Tahoma" w:cs="Tahoma"/>
                <w:color w:val="000000"/>
                <w:sz w:val="20"/>
                <w:szCs w:val="20"/>
              </w:rPr>
            </w:pPr>
          </w:p>
        </w:tc>
      </w:tr>
      <w:tr w14:paraId="6DFE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9CAF049">
            <w:pPr>
              <w:spacing w:after="0" w:line="240" w:lineRule="auto"/>
              <w:jc w:val="center"/>
              <w:rPr>
                <w:rFonts w:ascii="Tahoma" w:hAnsi="Tahoma" w:cs="Tahoma"/>
                <w:color w:val="000000"/>
                <w:sz w:val="20"/>
                <w:szCs w:val="20"/>
              </w:rPr>
            </w:pPr>
            <w:r>
              <w:rPr>
                <w:rFonts w:ascii="Tahoma" w:hAnsi="Tahoma" w:cs="Tahoma"/>
                <w:color w:val="000000"/>
                <w:sz w:val="20"/>
                <w:szCs w:val="20"/>
              </w:rPr>
              <w:t>554</w:t>
            </w:r>
          </w:p>
        </w:tc>
        <w:tc>
          <w:tcPr>
            <w:tcW w:w="929" w:type="dxa"/>
            <w:tcBorders>
              <w:top w:val="single" w:color="auto" w:sz="4" w:space="0"/>
              <w:left w:val="single" w:color="auto" w:sz="4" w:space="0"/>
              <w:bottom w:val="single" w:color="auto" w:sz="4" w:space="0"/>
              <w:right w:val="single" w:color="auto" w:sz="4" w:space="0"/>
            </w:tcBorders>
            <w:noWrap/>
            <w:vAlign w:val="center"/>
          </w:tcPr>
          <w:p w14:paraId="6970E9A6">
            <w:pPr>
              <w:spacing w:after="0" w:line="240" w:lineRule="auto"/>
              <w:jc w:val="center"/>
              <w:rPr>
                <w:rFonts w:ascii="Tahoma" w:hAnsi="Tahoma" w:cs="Tahoma"/>
                <w:color w:val="000000"/>
                <w:sz w:val="20"/>
                <w:szCs w:val="20"/>
              </w:rPr>
            </w:pPr>
            <w:r>
              <w:rPr>
                <w:rFonts w:ascii="Tahoma" w:hAnsi="Tahoma" w:cs="Tahoma"/>
                <w:color w:val="000000"/>
                <w:sz w:val="20"/>
                <w:szCs w:val="20"/>
              </w:rPr>
              <w:t>12.000</w:t>
            </w:r>
          </w:p>
        </w:tc>
        <w:tc>
          <w:tcPr>
            <w:tcW w:w="708" w:type="dxa"/>
            <w:tcBorders>
              <w:top w:val="single" w:color="auto" w:sz="4" w:space="0"/>
              <w:left w:val="single" w:color="auto" w:sz="4" w:space="0"/>
              <w:bottom w:val="single" w:color="auto" w:sz="4" w:space="0"/>
              <w:right w:val="single" w:color="auto" w:sz="4" w:space="0"/>
            </w:tcBorders>
            <w:noWrap/>
            <w:vAlign w:val="center"/>
          </w:tcPr>
          <w:p w14:paraId="2BC069E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FACCD7E">
            <w:pPr>
              <w:spacing w:after="0" w:line="240" w:lineRule="auto"/>
              <w:jc w:val="center"/>
              <w:rPr>
                <w:rFonts w:ascii="Tahoma" w:hAnsi="Tahoma" w:cs="Tahoma"/>
                <w:color w:val="000000"/>
                <w:sz w:val="20"/>
                <w:szCs w:val="20"/>
              </w:rPr>
            </w:pPr>
            <w:r>
              <w:rPr>
                <w:rFonts w:ascii="Tahoma" w:hAnsi="Tahoma" w:cs="Tahoma"/>
                <w:color w:val="000000"/>
                <w:sz w:val="20"/>
                <w:szCs w:val="20"/>
              </w:rPr>
              <w:t>CICLOBENZAPRINA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354222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DB01C8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843040A">
            <w:pPr>
              <w:spacing w:after="0" w:line="240" w:lineRule="auto"/>
              <w:jc w:val="center"/>
              <w:rPr>
                <w:rFonts w:ascii="Tahoma" w:hAnsi="Tahoma" w:cs="Tahoma"/>
                <w:color w:val="000000"/>
                <w:sz w:val="20"/>
                <w:szCs w:val="20"/>
              </w:rPr>
            </w:pPr>
          </w:p>
        </w:tc>
      </w:tr>
      <w:tr w14:paraId="2CBF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4D258F8">
            <w:pPr>
              <w:spacing w:after="0" w:line="240" w:lineRule="auto"/>
              <w:jc w:val="center"/>
              <w:rPr>
                <w:rFonts w:ascii="Tahoma" w:hAnsi="Tahoma" w:cs="Tahoma"/>
                <w:color w:val="000000"/>
                <w:sz w:val="20"/>
                <w:szCs w:val="20"/>
              </w:rPr>
            </w:pPr>
            <w:r>
              <w:rPr>
                <w:rFonts w:ascii="Tahoma" w:hAnsi="Tahoma" w:cs="Tahoma"/>
                <w:color w:val="000000"/>
                <w:sz w:val="20"/>
                <w:szCs w:val="20"/>
              </w:rPr>
              <w:t>555</w:t>
            </w:r>
          </w:p>
        </w:tc>
        <w:tc>
          <w:tcPr>
            <w:tcW w:w="929" w:type="dxa"/>
            <w:tcBorders>
              <w:top w:val="single" w:color="auto" w:sz="4" w:space="0"/>
              <w:left w:val="single" w:color="auto" w:sz="4" w:space="0"/>
              <w:bottom w:val="single" w:color="auto" w:sz="4" w:space="0"/>
              <w:right w:val="single" w:color="auto" w:sz="4" w:space="0"/>
            </w:tcBorders>
            <w:noWrap/>
            <w:vAlign w:val="center"/>
          </w:tcPr>
          <w:p w14:paraId="74AC1568">
            <w:pPr>
              <w:spacing w:after="0" w:line="240" w:lineRule="auto"/>
              <w:jc w:val="center"/>
              <w:rPr>
                <w:rFonts w:ascii="Tahoma" w:hAnsi="Tahoma" w:cs="Tahoma"/>
                <w:color w:val="000000"/>
                <w:sz w:val="20"/>
                <w:szCs w:val="20"/>
              </w:rPr>
            </w:pPr>
            <w:r>
              <w:rPr>
                <w:rFonts w:ascii="Tahoma" w:hAnsi="Tahoma" w:cs="Tahoma"/>
                <w:color w:val="000000"/>
                <w:sz w:val="20"/>
                <w:szCs w:val="20"/>
              </w:rPr>
              <w:t>15.000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08BE258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1B27181">
            <w:pPr>
              <w:spacing w:after="0" w:line="240" w:lineRule="auto"/>
              <w:jc w:val="center"/>
              <w:rPr>
                <w:rFonts w:ascii="Tahoma" w:hAnsi="Tahoma" w:cs="Tahoma"/>
                <w:color w:val="000000"/>
                <w:sz w:val="20"/>
                <w:szCs w:val="20"/>
              </w:rPr>
            </w:pPr>
            <w:r>
              <w:rPr>
                <w:rFonts w:ascii="Tahoma" w:hAnsi="Tahoma" w:cs="Tahoma"/>
                <w:color w:val="000000"/>
                <w:sz w:val="20"/>
                <w:szCs w:val="20"/>
              </w:rPr>
              <w:t>CILOSTAZOL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5B923F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AA5031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77348DD">
            <w:pPr>
              <w:spacing w:after="0" w:line="240" w:lineRule="auto"/>
              <w:jc w:val="center"/>
              <w:rPr>
                <w:rFonts w:ascii="Tahoma" w:hAnsi="Tahoma" w:cs="Tahoma"/>
                <w:color w:val="000000"/>
                <w:sz w:val="20"/>
                <w:szCs w:val="20"/>
              </w:rPr>
            </w:pPr>
          </w:p>
        </w:tc>
      </w:tr>
      <w:tr w14:paraId="1A9E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D59C51D">
            <w:pPr>
              <w:spacing w:after="0" w:line="240" w:lineRule="auto"/>
              <w:jc w:val="center"/>
              <w:rPr>
                <w:rFonts w:ascii="Tahoma" w:hAnsi="Tahoma" w:cs="Tahoma"/>
                <w:color w:val="000000"/>
                <w:sz w:val="20"/>
                <w:szCs w:val="20"/>
              </w:rPr>
            </w:pPr>
            <w:r>
              <w:rPr>
                <w:rFonts w:ascii="Tahoma" w:hAnsi="Tahoma" w:cs="Tahoma"/>
                <w:color w:val="000000"/>
                <w:sz w:val="20"/>
                <w:szCs w:val="20"/>
              </w:rPr>
              <w:t>556</w:t>
            </w:r>
          </w:p>
        </w:tc>
        <w:tc>
          <w:tcPr>
            <w:tcW w:w="929" w:type="dxa"/>
            <w:tcBorders>
              <w:top w:val="single" w:color="auto" w:sz="4" w:space="0"/>
              <w:left w:val="single" w:color="auto" w:sz="4" w:space="0"/>
              <w:bottom w:val="single" w:color="auto" w:sz="4" w:space="0"/>
              <w:right w:val="single" w:color="auto" w:sz="4" w:space="0"/>
            </w:tcBorders>
            <w:noWrap/>
            <w:vAlign w:val="center"/>
          </w:tcPr>
          <w:p w14:paraId="37EBBF8E">
            <w:pPr>
              <w:spacing w:after="0" w:line="240" w:lineRule="auto"/>
              <w:jc w:val="center"/>
              <w:rPr>
                <w:rFonts w:ascii="Tahoma" w:hAnsi="Tahoma" w:cs="Tahoma"/>
                <w:color w:val="000000"/>
                <w:sz w:val="20"/>
                <w:szCs w:val="20"/>
              </w:rPr>
            </w:pPr>
            <w:r>
              <w:rPr>
                <w:rFonts w:ascii="Tahoma" w:hAnsi="Tahoma" w:cs="Tahoma"/>
                <w:color w:val="000000"/>
                <w:sz w:val="20"/>
                <w:szCs w:val="20"/>
              </w:rPr>
              <w:t>400</w:t>
            </w:r>
          </w:p>
        </w:tc>
        <w:tc>
          <w:tcPr>
            <w:tcW w:w="708" w:type="dxa"/>
            <w:tcBorders>
              <w:top w:val="single" w:color="auto" w:sz="4" w:space="0"/>
              <w:left w:val="single" w:color="auto" w:sz="4" w:space="0"/>
              <w:bottom w:val="single" w:color="auto" w:sz="4" w:space="0"/>
              <w:right w:val="single" w:color="auto" w:sz="4" w:space="0"/>
            </w:tcBorders>
            <w:noWrap/>
            <w:vAlign w:val="center"/>
          </w:tcPr>
          <w:p w14:paraId="6A207224">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79C7BAD2">
            <w:pPr>
              <w:spacing w:after="0" w:line="240" w:lineRule="auto"/>
              <w:jc w:val="center"/>
              <w:rPr>
                <w:rFonts w:ascii="Tahoma" w:hAnsi="Tahoma" w:cs="Tahoma"/>
                <w:color w:val="000000"/>
                <w:sz w:val="20"/>
                <w:szCs w:val="20"/>
              </w:rPr>
            </w:pPr>
            <w:r>
              <w:rPr>
                <w:rFonts w:ascii="Tahoma" w:hAnsi="Tahoma" w:cs="Tahoma"/>
                <w:color w:val="000000"/>
                <w:sz w:val="20"/>
                <w:szCs w:val="20"/>
              </w:rPr>
              <w:t>CIMETIDINA INJETAVEL 300 MG/2ML; EM AMPOLAS DE 2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E57122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D5F885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4FDE09A">
            <w:pPr>
              <w:spacing w:after="0" w:line="240" w:lineRule="auto"/>
              <w:jc w:val="center"/>
              <w:rPr>
                <w:rFonts w:ascii="Tahoma" w:hAnsi="Tahoma" w:cs="Tahoma"/>
                <w:color w:val="000000"/>
                <w:sz w:val="20"/>
                <w:szCs w:val="20"/>
              </w:rPr>
            </w:pPr>
          </w:p>
        </w:tc>
      </w:tr>
      <w:tr w14:paraId="2DCB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F07FB2B">
            <w:pPr>
              <w:spacing w:after="0" w:line="240" w:lineRule="auto"/>
              <w:jc w:val="center"/>
              <w:rPr>
                <w:rFonts w:ascii="Tahoma" w:hAnsi="Tahoma" w:cs="Tahoma"/>
                <w:color w:val="000000"/>
                <w:sz w:val="20"/>
                <w:szCs w:val="20"/>
              </w:rPr>
            </w:pPr>
            <w:r>
              <w:rPr>
                <w:rFonts w:ascii="Tahoma" w:hAnsi="Tahoma" w:cs="Tahoma"/>
                <w:color w:val="000000"/>
                <w:sz w:val="20"/>
                <w:szCs w:val="20"/>
              </w:rPr>
              <w:t>557</w:t>
            </w:r>
          </w:p>
        </w:tc>
        <w:tc>
          <w:tcPr>
            <w:tcW w:w="929" w:type="dxa"/>
            <w:tcBorders>
              <w:top w:val="single" w:color="auto" w:sz="4" w:space="0"/>
              <w:left w:val="single" w:color="auto" w:sz="4" w:space="0"/>
              <w:bottom w:val="single" w:color="auto" w:sz="4" w:space="0"/>
              <w:right w:val="single" w:color="auto" w:sz="4" w:space="0"/>
            </w:tcBorders>
            <w:noWrap/>
            <w:vAlign w:val="center"/>
          </w:tcPr>
          <w:p w14:paraId="303B6D93">
            <w:pPr>
              <w:spacing w:after="0" w:line="240" w:lineRule="auto"/>
              <w:jc w:val="center"/>
              <w:rPr>
                <w:rFonts w:ascii="Tahoma" w:hAnsi="Tahoma" w:cs="Tahoma"/>
                <w:color w:val="000000"/>
                <w:sz w:val="20"/>
                <w:szCs w:val="20"/>
              </w:rPr>
            </w:pPr>
            <w:r>
              <w:rPr>
                <w:rFonts w:ascii="Tahoma" w:hAnsi="Tahoma" w:cs="Tahoma"/>
                <w:color w:val="000000"/>
                <w:sz w:val="20"/>
                <w:szCs w:val="20"/>
              </w:rPr>
              <w:t>3.000</w:t>
            </w:r>
          </w:p>
        </w:tc>
        <w:tc>
          <w:tcPr>
            <w:tcW w:w="708" w:type="dxa"/>
            <w:tcBorders>
              <w:top w:val="single" w:color="auto" w:sz="4" w:space="0"/>
              <w:left w:val="single" w:color="auto" w:sz="4" w:space="0"/>
              <w:bottom w:val="single" w:color="auto" w:sz="4" w:space="0"/>
              <w:right w:val="single" w:color="auto" w:sz="4" w:space="0"/>
            </w:tcBorders>
            <w:noWrap/>
            <w:vAlign w:val="center"/>
          </w:tcPr>
          <w:p w14:paraId="72E768C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2ABAC54">
            <w:pPr>
              <w:spacing w:after="0" w:line="240" w:lineRule="auto"/>
              <w:jc w:val="center"/>
              <w:rPr>
                <w:rFonts w:ascii="Tahoma" w:hAnsi="Tahoma" w:cs="Tahoma"/>
                <w:color w:val="000000"/>
                <w:sz w:val="20"/>
                <w:szCs w:val="20"/>
              </w:rPr>
            </w:pPr>
            <w:r>
              <w:rPr>
                <w:rFonts w:ascii="Tahoma" w:hAnsi="Tahoma" w:cs="Tahoma"/>
                <w:color w:val="000000"/>
                <w:sz w:val="20"/>
                <w:szCs w:val="20"/>
              </w:rPr>
              <w:t>CINARIZINA 75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EFEED1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4DAEF7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E20723B">
            <w:pPr>
              <w:spacing w:after="0" w:line="240" w:lineRule="auto"/>
              <w:jc w:val="center"/>
              <w:rPr>
                <w:rFonts w:ascii="Tahoma" w:hAnsi="Tahoma" w:cs="Tahoma"/>
                <w:color w:val="000000"/>
                <w:sz w:val="20"/>
                <w:szCs w:val="20"/>
              </w:rPr>
            </w:pPr>
          </w:p>
        </w:tc>
      </w:tr>
      <w:tr w14:paraId="1105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2B44BAE">
            <w:pPr>
              <w:spacing w:after="0" w:line="240" w:lineRule="auto"/>
              <w:jc w:val="center"/>
              <w:rPr>
                <w:rFonts w:ascii="Tahoma" w:hAnsi="Tahoma" w:cs="Tahoma"/>
                <w:color w:val="000000"/>
                <w:sz w:val="20"/>
                <w:szCs w:val="20"/>
              </w:rPr>
            </w:pPr>
            <w:r>
              <w:rPr>
                <w:rFonts w:ascii="Tahoma" w:hAnsi="Tahoma" w:cs="Tahoma"/>
                <w:color w:val="000000"/>
                <w:sz w:val="20"/>
                <w:szCs w:val="20"/>
              </w:rPr>
              <w:t>558</w:t>
            </w:r>
          </w:p>
        </w:tc>
        <w:tc>
          <w:tcPr>
            <w:tcW w:w="929" w:type="dxa"/>
            <w:tcBorders>
              <w:top w:val="single" w:color="auto" w:sz="4" w:space="0"/>
              <w:left w:val="single" w:color="auto" w:sz="4" w:space="0"/>
              <w:bottom w:val="single" w:color="auto" w:sz="4" w:space="0"/>
              <w:right w:val="single" w:color="auto" w:sz="4" w:space="0"/>
            </w:tcBorders>
            <w:noWrap/>
            <w:vAlign w:val="center"/>
          </w:tcPr>
          <w:p w14:paraId="39C83651">
            <w:pPr>
              <w:spacing w:after="0" w:line="240" w:lineRule="auto"/>
              <w:jc w:val="center"/>
              <w:rPr>
                <w:rFonts w:ascii="Tahoma" w:hAnsi="Tahoma" w:cs="Tahoma"/>
                <w:color w:val="000000"/>
                <w:sz w:val="20"/>
                <w:szCs w:val="20"/>
              </w:rPr>
            </w:pPr>
            <w:r>
              <w:rPr>
                <w:rFonts w:ascii="Tahoma" w:hAnsi="Tahoma" w:cs="Tahoma"/>
                <w:color w:val="000000"/>
                <w:sz w:val="20"/>
                <w:szCs w:val="20"/>
              </w:rPr>
              <w:t>5.250</w:t>
            </w:r>
          </w:p>
        </w:tc>
        <w:tc>
          <w:tcPr>
            <w:tcW w:w="708" w:type="dxa"/>
            <w:tcBorders>
              <w:top w:val="single" w:color="auto" w:sz="4" w:space="0"/>
              <w:left w:val="single" w:color="auto" w:sz="4" w:space="0"/>
              <w:bottom w:val="single" w:color="auto" w:sz="4" w:space="0"/>
              <w:right w:val="single" w:color="auto" w:sz="4" w:space="0"/>
            </w:tcBorders>
            <w:noWrap/>
            <w:vAlign w:val="center"/>
          </w:tcPr>
          <w:p w14:paraId="50D88EA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EE6671B">
            <w:pPr>
              <w:spacing w:after="0" w:line="240" w:lineRule="auto"/>
              <w:jc w:val="center"/>
              <w:rPr>
                <w:rFonts w:ascii="Tahoma" w:hAnsi="Tahoma" w:cs="Tahoma"/>
                <w:color w:val="000000"/>
                <w:sz w:val="20"/>
                <w:szCs w:val="20"/>
              </w:rPr>
            </w:pPr>
            <w:r>
              <w:rPr>
                <w:rFonts w:ascii="Tahoma" w:hAnsi="Tahoma" w:cs="Tahoma"/>
                <w:color w:val="000000"/>
                <w:sz w:val="20"/>
                <w:szCs w:val="20"/>
              </w:rPr>
              <w:t>CIPROFLOXACINO 500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80E2BA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2ACC1D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8961739">
            <w:pPr>
              <w:spacing w:after="0" w:line="240" w:lineRule="auto"/>
              <w:jc w:val="center"/>
              <w:rPr>
                <w:rFonts w:ascii="Tahoma" w:hAnsi="Tahoma" w:cs="Tahoma"/>
                <w:color w:val="000000"/>
                <w:sz w:val="20"/>
                <w:szCs w:val="20"/>
              </w:rPr>
            </w:pPr>
          </w:p>
        </w:tc>
      </w:tr>
      <w:tr w14:paraId="46A2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3D757F0">
            <w:pPr>
              <w:spacing w:after="0" w:line="240" w:lineRule="auto"/>
              <w:jc w:val="center"/>
              <w:rPr>
                <w:rFonts w:ascii="Tahoma" w:hAnsi="Tahoma" w:cs="Tahoma"/>
                <w:color w:val="000000"/>
                <w:sz w:val="20"/>
                <w:szCs w:val="20"/>
              </w:rPr>
            </w:pPr>
            <w:r>
              <w:rPr>
                <w:rFonts w:ascii="Tahoma" w:hAnsi="Tahoma" w:cs="Tahoma"/>
                <w:color w:val="000000"/>
                <w:sz w:val="20"/>
                <w:szCs w:val="20"/>
              </w:rPr>
              <w:t>559</w:t>
            </w:r>
          </w:p>
        </w:tc>
        <w:tc>
          <w:tcPr>
            <w:tcW w:w="929" w:type="dxa"/>
            <w:tcBorders>
              <w:top w:val="single" w:color="auto" w:sz="4" w:space="0"/>
              <w:left w:val="single" w:color="auto" w:sz="4" w:space="0"/>
              <w:bottom w:val="single" w:color="auto" w:sz="4" w:space="0"/>
              <w:right w:val="single" w:color="auto" w:sz="4" w:space="0"/>
            </w:tcBorders>
            <w:noWrap/>
            <w:vAlign w:val="center"/>
          </w:tcPr>
          <w:p w14:paraId="17556AE8">
            <w:pPr>
              <w:spacing w:after="0" w:line="240" w:lineRule="auto"/>
              <w:jc w:val="center"/>
              <w:rPr>
                <w:rFonts w:ascii="Tahoma" w:hAnsi="Tahoma" w:cs="Tahoma"/>
                <w:color w:val="000000"/>
                <w:sz w:val="20"/>
                <w:szCs w:val="20"/>
              </w:rPr>
            </w:pPr>
            <w:r>
              <w:rPr>
                <w:rFonts w:ascii="Tahoma" w:hAnsi="Tahoma" w:cs="Tahoma"/>
                <w:color w:val="000000"/>
                <w:sz w:val="20"/>
                <w:szCs w:val="20"/>
              </w:rPr>
              <w:t>80</w:t>
            </w:r>
          </w:p>
        </w:tc>
        <w:tc>
          <w:tcPr>
            <w:tcW w:w="708" w:type="dxa"/>
            <w:tcBorders>
              <w:top w:val="single" w:color="auto" w:sz="4" w:space="0"/>
              <w:left w:val="single" w:color="auto" w:sz="4" w:space="0"/>
              <w:bottom w:val="single" w:color="auto" w:sz="4" w:space="0"/>
              <w:right w:val="single" w:color="auto" w:sz="4" w:space="0"/>
            </w:tcBorders>
            <w:noWrap/>
            <w:vAlign w:val="center"/>
          </w:tcPr>
          <w:p w14:paraId="42F2FC2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EC05502">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CITRATO DE POTÁSSIO 10MEQ </w:t>
            </w:r>
          </w:p>
        </w:tc>
        <w:tc>
          <w:tcPr>
            <w:tcW w:w="992" w:type="dxa"/>
            <w:tcBorders>
              <w:top w:val="single" w:color="auto" w:sz="4" w:space="0"/>
              <w:left w:val="single" w:color="auto" w:sz="4" w:space="0"/>
              <w:bottom w:val="single" w:color="auto" w:sz="4" w:space="0"/>
              <w:right w:val="single" w:color="auto" w:sz="4" w:space="0"/>
            </w:tcBorders>
            <w:noWrap/>
            <w:vAlign w:val="center"/>
          </w:tcPr>
          <w:p w14:paraId="338A1CB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47BB2F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88D0FC3">
            <w:pPr>
              <w:spacing w:after="0" w:line="240" w:lineRule="auto"/>
              <w:jc w:val="center"/>
              <w:rPr>
                <w:rFonts w:ascii="Tahoma" w:hAnsi="Tahoma" w:cs="Tahoma"/>
                <w:color w:val="000000"/>
                <w:sz w:val="20"/>
                <w:szCs w:val="20"/>
              </w:rPr>
            </w:pPr>
          </w:p>
        </w:tc>
      </w:tr>
      <w:tr w14:paraId="0C9C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0296156">
            <w:pPr>
              <w:spacing w:after="0" w:line="240" w:lineRule="auto"/>
              <w:jc w:val="center"/>
              <w:rPr>
                <w:rFonts w:ascii="Tahoma" w:hAnsi="Tahoma" w:cs="Tahoma"/>
                <w:color w:val="000000"/>
                <w:sz w:val="20"/>
                <w:szCs w:val="20"/>
              </w:rPr>
            </w:pPr>
            <w:r>
              <w:rPr>
                <w:rFonts w:ascii="Tahoma" w:hAnsi="Tahoma" w:cs="Tahoma"/>
                <w:color w:val="000000"/>
                <w:sz w:val="20"/>
                <w:szCs w:val="20"/>
              </w:rPr>
              <w:t>560</w:t>
            </w:r>
          </w:p>
        </w:tc>
        <w:tc>
          <w:tcPr>
            <w:tcW w:w="929" w:type="dxa"/>
            <w:tcBorders>
              <w:top w:val="single" w:color="auto" w:sz="4" w:space="0"/>
              <w:left w:val="single" w:color="auto" w:sz="4" w:space="0"/>
              <w:bottom w:val="single" w:color="auto" w:sz="4" w:space="0"/>
              <w:right w:val="single" w:color="auto" w:sz="4" w:space="0"/>
            </w:tcBorders>
            <w:noWrap/>
            <w:vAlign w:val="center"/>
          </w:tcPr>
          <w:p w14:paraId="2E87FD3B">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708" w:type="dxa"/>
            <w:tcBorders>
              <w:top w:val="single" w:color="auto" w:sz="4" w:space="0"/>
              <w:left w:val="single" w:color="auto" w:sz="4" w:space="0"/>
              <w:bottom w:val="single" w:color="auto" w:sz="4" w:space="0"/>
              <w:right w:val="single" w:color="auto" w:sz="4" w:space="0"/>
            </w:tcBorders>
            <w:noWrap/>
            <w:vAlign w:val="center"/>
          </w:tcPr>
          <w:p w14:paraId="320A83D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871C7C5">
            <w:pPr>
              <w:spacing w:after="0" w:line="240" w:lineRule="auto"/>
              <w:jc w:val="center"/>
              <w:rPr>
                <w:rFonts w:ascii="Tahoma" w:hAnsi="Tahoma" w:cs="Tahoma"/>
                <w:color w:val="000000"/>
                <w:sz w:val="20"/>
                <w:szCs w:val="20"/>
              </w:rPr>
            </w:pPr>
            <w:r>
              <w:rPr>
                <w:rFonts w:ascii="Tahoma" w:hAnsi="Tahoma" w:cs="Tahoma"/>
                <w:color w:val="000000"/>
                <w:sz w:val="20"/>
                <w:szCs w:val="20"/>
              </w:rPr>
              <w:t>CLARITROMICINA 500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009AE8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E79425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CF2E083">
            <w:pPr>
              <w:spacing w:after="0" w:line="240" w:lineRule="auto"/>
              <w:jc w:val="center"/>
              <w:rPr>
                <w:rFonts w:ascii="Tahoma" w:hAnsi="Tahoma" w:cs="Tahoma"/>
                <w:color w:val="000000"/>
                <w:sz w:val="20"/>
                <w:szCs w:val="20"/>
              </w:rPr>
            </w:pPr>
          </w:p>
        </w:tc>
      </w:tr>
      <w:tr w14:paraId="571F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9568AF9">
            <w:pPr>
              <w:spacing w:after="0" w:line="240" w:lineRule="auto"/>
              <w:jc w:val="center"/>
              <w:rPr>
                <w:rFonts w:ascii="Tahoma" w:hAnsi="Tahoma" w:cs="Tahoma"/>
                <w:color w:val="000000"/>
                <w:sz w:val="20"/>
                <w:szCs w:val="20"/>
              </w:rPr>
            </w:pPr>
            <w:r>
              <w:rPr>
                <w:rFonts w:ascii="Tahoma" w:hAnsi="Tahoma" w:cs="Tahoma"/>
                <w:color w:val="000000"/>
                <w:sz w:val="20"/>
                <w:szCs w:val="20"/>
              </w:rPr>
              <w:t>561</w:t>
            </w:r>
          </w:p>
        </w:tc>
        <w:tc>
          <w:tcPr>
            <w:tcW w:w="929" w:type="dxa"/>
            <w:tcBorders>
              <w:top w:val="single" w:color="auto" w:sz="4" w:space="0"/>
              <w:left w:val="single" w:color="auto" w:sz="4" w:space="0"/>
              <w:bottom w:val="single" w:color="auto" w:sz="4" w:space="0"/>
              <w:right w:val="single" w:color="auto" w:sz="4" w:space="0"/>
            </w:tcBorders>
            <w:noWrap/>
            <w:vAlign w:val="center"/>
          </w:tcPr>
          <w:p w14:paraId="681E5702">
            <w:pPr>
              <w:spacing w:after="0" w:line="240" w:lineRule="auto"/>
              <w:jc w:val="center"/>
              <w:rPr>
                <w:rFonts w:ascii="Tahoma" w:hAnsi="Tahoma" w:cs="Tahoma"/>
                <w:color w:val="000000"/>
                <w:sz w:val="20"/>
                <w:szCs w:val="20"/>
              </w:rPr>
            </w:pPr>
            <w:r>
              <w:rPr>
                <w:rFonts w:ascii="Tahoma" w:hAnsi="Tahoma" w:cs="Tahoma"/>
                <w:color w:val="000000"/>
                <w:sz w:val="20"/>
                <w:szCs w:val="20"/>
              </w:rPr>
              <w:t>90</w:t>
            </w:r>
          </w:p>
        </w:tc>
        <w:tc>
          <w:tcPr>
            <w:tcW w:w="708" w:type="dxa"/>
            <w:tcBorders>
              <w:top w:val="single" w:color="auto" w:sz="4" w:space="0"/>
              <w:left w:val="single" w:color="auto" w:sz="4" w:space="0"/>
              <w:bottom w:val="single" w:color="auto" w:sz="4" w:space="0"/>
              <w:right w:val="single" w:color="auto" w:sz="4" w:space="0"/>
            </w:tcBorders>
            <w:noWrap/>
            <w:vAlign w:val="center"/>
          </w:tcPr>
          <w:p w14:paraId="6EFCDEC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5FBB6E8">
            <w:pPr>
              <w:spacing w:after="0" w:line="240" w:lineRule="auto"/>
              <w:jc w:val="center"/>
              <w:rPr>
                <w:rFonts w:ascii="Tahoma" w:hAnsi="Tahoma" w:cs="Tahoma"/>
                <w:color w:val="000000"/>
                <w:sz w:val="20"/>
                <w:szCs w:val="20"/>
              </w:rPr>
            </w:pPr>
            <w:r>
              <w:rPr>
                <w:rFonts w:ascii="Tahoma" w:hAnsi="Tahoma" w:cs="Tahoma"/>
                <w:color w:val="000000"/>
                <w:sz w:val="20"/>
                <w:szCs w:val="20"/>
              </w:rPr>
              <w:t>CLOBAZAM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4A4E61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51B7A9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A3AA6DC">
            <w:pPr>
              <w:spacing w:after="0" w:line="240" w:lineRule="auto"/>
              <w:jc w:val="center"/>
              <w:rPr>
                <w:rFonts w:ascii="Tahoma" w:hAnsi="Tahoma" w:cs="Tahoma"/>
                <w:color w:val="000000"/>
                <w:sz w:val="20"/>
                <w:szCs w:val="20"/>
              </w:rPr>
            </w:pPr>
          </w:p>
        </w:tc>
      </w:tr>
      <w:tr w14:paraId="130E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105CBDA">
            <w:pPr>
              <w:spacing w:after="0" w:line="240" w:lineRule="auto"/>
              <w:jc w:val="center"/>
              <w:rPr>
                <w:rFonts w:ascii="Tahoma" w:hAnsi="Tahoma" w:cs="Tahoma"/>
                <w:color w:val="000000"/>
                <w:sz w:val="20"/>
                <w:szCs w:val="20"/>
              </w:rPr>
            </w:pPr>
            <w:r>
              <w:rPr>
                <w:rFonts w:ascii="Tahoma" w:hAnsi="Tahoma" w:cs="Tahoma"/>
                <w:color w:val="000000"/>
                <w:sz w:val="20"/>
                <w:szCs w:val="20"/>
              </w:rPr>
              <w:t>562</w:t>
            </w:r>
          </w:p>
        </w:tc>
        <w:tc>
          <w:tcPr>
            <w:tcW w:w="929" w:type="dxa"/>
            <w:tcBorders>
              <w:top w:val="single" w:color="auto" w:sz="4" w:space="0"/>
              <w:left w:val="single" w:color="auto" w:sz="4" w:space="0"/>
              <w:bottom w:val="single" w:color="auto" w:sz="4" w:space="0"/>
              <w:right w:val="single" w:color="auto" w:sz="4" w:space="0"/>
            </w:tcBorders>
            <w:noWrap/>
            <w:vAlign w:val="center"/>
          </w:tcPr>
          <w:p w14:paraId="566A14AE">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3EA830A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5603D81">
            <w:pPr>
              <w:spacing w:after="0" w:line="240" w:lineRule="auto"/>
              <w:jc w:val="center"/>
              <w:rPr>
                <w:rFonts w:ascii="Tahoma" w:hAnsi="Tahoma" w:cs="Tahoma"/>
                <w:color w:val="000000"/>
                <w:sz w:val="20"/>
                <w:szCs w:val="20"/>
              </w:rPr>
            </w:pPr>
            <w:r>
              <w:rPr>
                <w:rFonts w:ascii="Tahoma" w:hAnsi="Tahoma" w:cs="Tahoma"/>
                <w:color w:val="000000"/>
                <w:sz w:val="20"/>
                <w:szCs w:val="20"/>
              </w:rPr>
              <w:t>CLOBAZAM 20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82463D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717111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AF84F7E">
            <w:pPr>
              <w:spacing w:after="0" w:line="240" w:lineRule="auto"/>
              <w:jc w:val="center"/>
              <w:rPr>
                <w:rFonts w:ascii="Tahoma" w:hAnsi="Tahoma" w:cs="Tahoma"/>
                <w:color w:val="000000"/>
                <w:sz w:val="20"/>
                <w:szCs w:val="20"/>
              </w:rPr>
            </w:pPr>
          </w:p>
        </w:tc>
      </w:tr>
      <w:tr w14:paraId="7120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7919E6E">
            <w:pPr>
              <w:spacing w:after="0" w:line="240" w:lineRule="auto"/>
              <w:jc w:val="center"/>
              <w:rPr>
                <w:rFonts w:ascii="Tahoma" w:hAnsi="Tahoma" w:cs="Tahoma"/>
                <w:color w:val="000000"/>
                <w:sz w:val="20"/>
                <w:szCs w:val="20"/>
              </w:rPr>
            </w:pPr>
            <w:r>
              <w:rPr>
                <w:rFonts w:ascii="Tahoma" w:hAnsi="Tahoma" w:cs="Tahoma"/>
                <w:color w:val="000000"/>
                <w:sz w:val="20"/>
                <w:szCs w:val="20"/>
              </w:rPr>
              <w:t>563</w:t>
            </w:r>
          </w:p>
        </w:tc>
        <w:tc>
          <w:tcPr>
            <w:tcW w:w="929" w:type="dxa"/>
            <w:tcBorders>
              <w:top w:val="single" w:color="auto" w:sz="4" w:space="0"/>
              <w:left w:val="single" w:color="auto" w:sz="4" w:space="0"/>
              <w:bottom w:val="single" w:color="auto" w:sz="4" w:space="0"/>
              <w:right w:val="single" w:color="auto" w:sz="4" w:space="0"/>
            </w:tcBorders>
            <w:noWrap/>
            <w:vAlign w:val="center"/>
          </w:tcPr>
          <w:p w14:paraId="1877AD7E">
            <w:pPr>
              <w:spacing w:after="0" w:line="240" w:lineRule="auto"/>
              <w:jc w:val="center"/>
              <w:rPr>
                <w:rFonts w:ascii="Tahoma" w:hAnsi="Tahoma" w:cs="Tahoma"/>
                <w:color w:val="000000"/>
                <w:sz w:val="20"/>
                <w:szCs w:val="20"/>
              </w:rPr>
            </w:pPr>
            <w:r>
              <w:rPr>
                <w:rFonts w:ascii="Tahoma" w:hAnsi="Tahoma" w:cs="Tahoma"/>
                <w:color w:val="000000"/>
                <w:sz w:val="20"/>
                <w:szCs w:val="20"/>
              </w:rPr>
              <w:t>9.000</w:t>
            </w:r>
          </w:p>
        </w:tc>
        <w:tc>
          <w:tcPr>
            <w:tcW w:w="708" w:type="dxa"/>
            <w:tcBorders>
              <w:top w:val="single" w:color="auto" w:sz="4" w:space="0"/>
              <w:left w:val="single" w:color="auto" w:sz="4" w:space="0"/>
              <w:bottom w:val="single" w:color="auto" w:sz="4" w:space="0"/>
              <w:right w:val="single" w:color="auto" w:sz="4" w:space="0"/>
            </w:tcBorders>
            <w:noWrap/>
            <w:vAlign w:val="center"/>
          </w:tcPr>
          <w:p w14:paraId="424771D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9E758B7">
            <w:pPr>
              <w:spacing w:after="0" w:line="240" w:lineRule="auto"/>
              <w:jc w:val="center"/>
              <w:rPr>
                <w:rFonts w:ascii="Tahoma" w:hAnsi="Tahoma" w:cs="Tahoma"/>
                <w:color w:val="000000"/>
                <w:sz w:val="20"/>
                <w:szCs w:val="20"/>
              </w:rPr>
            </w:pPr>
            <w:r>
              <w:rPr>
                <w:rFonts w:ascii="Tahoma" w:hAnsi="Tahoma" w:cs="Tahoma"/>
                <w:color w:val="000000"/>
                <w:sz w:val="20"/>
                <w:szCs w:val="20"/>
              </w:rPr>
              <w:t>CLOMIPRAMINA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B4337E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CC36C9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02972A9">
            <w:pPr>
              <w:spacing w:after="0" w:line="240" w:lineRule="auto"/>
              <w:jc w:val="center"/>
              <w:rPr>
                <w:rFonts w:ascii="Tahoma" w:hAnsi="Tahoma" w:cs="Tahoma"/>
                <w:color w:val="000000"/>
                <w:sz w:val="20"/>
                <w:szCs w:val="20"/>
              </w:rPr>
            </w:pPr>
          </w:p>
        </w:tc>
      </w:tr>
      <w:tr w14:paraId="0709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987B3C9">
            <w:pPr>
              <w:spacing w:after="0" w:line="240" w:lineRule="auto"/>
              <w:jc w:val="center"/>
              <w:rPr>
                <w:rFonts w:ascii="Tahoma" w:hAnsi="Tahoma" w:cs="Tahoma"/>
                <w:color w:val="000000"/>
                <w:sz w:val="20"/>
                <w:szCs w:val="20"/>
              </w:rPr>
            </w:pPr>
            <w:r>
              <w:rPr>
                <w:rFonts w:ascii="Tahoma" w:hAnsi="Tahoma" w:cs="Tahoma"/>
                <w:color w:val="000000"/>
                <w:sz w:val="20"/>
                <w:szCs w:val="20"/>
              </w:rPr>
              <w:t>564</w:t>
            </w:r>
          </w:p>
        </w:tc>
        <w:tc>
          <w:tcPr>
            <w:tcW w:w="929" w:type="dxa"/>
            <w:tcBorders>
              <w:top w:val="single" w:color="auto" w:sz="4" w:space="0"/>
              <w:left w:val="single" w:color="auto" w:sz="4" w:space="0"/>
              <w:bottom w:val="single" w:color="auto" w:sz="4" w:space="0"/>
              <w:right w:val="single" w:color="auto" w:sz="4" w:space="0"/>
            </w:tcBorders>
            <w:noWrap/>
            <w:vAlign w:val="center"/>
          </w:tcPr>
          <w:p w14:paraId="3608CF02">
            <w:pPr>
              <w:spacing w:after="0" w:line="240" w:lineRule="auto"/>
              <w:jc w:val="center"/>
              <w:rPr>
                <w:rFonts w:ascii="Tahoma" w:hAnsi="Tahoma" w:cs="Tahoma"/>
                <w:color w:val="000000"/>
                <w:sz w:val="20"/>
                <w:szCs w:val="20"/>
              </w:rPr>
            </w:pPr>
            <w:r>
              <w:rPr>
                <w:rFonts w:ascii="Tahoma" w:hAnsi="Tahoma" w:cs="Tahoma"/>
                <w:color w:val="000000"/>
                <w:sz w:val="20"/>
                <w:szCs w:val="20"/>
              </w:rPr>
              <w:t>45.000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0AFA40E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D992BE5">
            <w:pPr>
              <w:spacing w:after="0" w:line="240" w:lineRule="auto"/>
              <w:jc w:val="center"/>
              <w:rPr>
                <w:rFonts w:ascii="Tahoma" w:hAnsi="Tahoma" w:cs="Tahoma"/>
                <w:color w:val="000000"/>
                <w:sz w:val="20"/>
                <w:szCs w:val="20"/>
              </w:rPr>
            </w:pPr>
            <w:r>
              <w:rPr>
                <w:rFonts w:ascii="Tahoma" w:hAnsi="Tahoma" w:cs="Tahoma"/>
                <w:color w:val="000000"/>
                <w:sz w:val="20"/>
                <w:szCs w:val="20"/>
              </w:rPr>
              <w:t>CLONAZEPAM 2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835D6B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47A30B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EABFCAD">
            <w:pPr>
              <w:spacing w:after="0" w:line="240" w:lineRule="auto"/>
              <w:jc w:val="center"/>
              <w:rPr>
                <w:rFonts w:ascii="Tahoma" w:hAnsi="Tahoma" w:cs="Tahoma"/>
                <w:color w:val="000000"/>
                <w:sz w:val="20"/>
                <w:szCs w:val="20"/>
              </w:rPr>
            </w:pPr>
          </w:p>
        </w:tc>
      </w:tr>
      <w:tr w14:paraId="3BC0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B5A498">
            <w:pPr>
              <w:spacing w:after="0" w:line="240" w:lineRule="auto"/>
              <w:jc w:val="center"/>
              <w:rPr>
                <w:rFonts w:ascii="Tahoma" w:hAnsi="Tahoma" w:cs="Tahoma"/>
                <w:color w:val="000000"/>
                <w:sz w:val="20"/>
                <w:szCs w:val="20"/>
              </w:rPr>
            </w:pPr>
            <w:r>
              <w:rPr>
                <w:rFonts w:ascii="Tahoma" w:hAnsi="Tahoma" w:cs="Tahoma"/>
                <w:color w:val="000000"/>
                <w:sz w:val="20"/>
                <w:szCs w:val="20"/>
              </w:rPr>
              <w:t>565</w:t>
            </w:r>
          </w:p>
        </w:tc>
        <w:tc>
          <w:tcPr>
            <w:tcW w:w="929" w:type="dxa"/>
            <w:tcBorders>
              <w:top w:val="single" w:color="auto" w:sz="4" w:space="0"/>
              <w:left w:val="single" w:color="auto" w:sz="4" w:space="0"/>
              <w:bottom w:val="single" w:color="auto" w:sz="4" w:space="0"/>
              <w:right w:val="single" w:color="auto" w:sz="4" w:space="0"/>
            </w:tcBorders>
            <w:noWrap/>
            <w:vAlign w:val="center"/>
          </w:tcPr>
          <w:p w14:paraId="0C78099A">
            <w:pPr>
              <w:spacing w:after="0" w:line="240" w:lineRule="auto"/>
              <w:jc w:val="center"/>
              <w:rPr>
                <w:rFonts w:ascii="Tahoma" w:hAnsi="Tahoma" w:cs="Tahoma"/>
                <w:color w:val="000000"/>
                <w:sz w:val="20"/>
                <w:szCs w:val="20"/>
              </w:rPr>
            </w:pPr>
            <w:r>
              <w:rPr>
                <w:rFonts w:ascii="Tahoma" w:hAnsi="Tahoma" w:cs="Tahoma"/>
                <w:color w:val="000000"/>
                <w:sz w:val="20"/>
                <w:szCs w:val="20"/>
              </w:rPr>
              <w:t>250</w:t>
            </w:r>
          </w:p>
        </w:tc>
        <w:tc>
          <w:tcPr>
            <w:tcW w:w="708" w:type="dxa"/>
            <w:tcBorders>
              <w:top w:val="single" w:color="auto" w:sz="4" w:space="0"/>
              <w:left w:val="single" w:color="auto" w:sz="4" w:space="0"/>
              <w:bottom w:val="single" w:color="auto" w:sz="4" w:space="0"/>
              <w:right w:val="single" w:color="auto" w:sz="4" w:space="0"/>
            </w:tcBorders>
            <w:noWrap/>
            <w:vAlign w:val="center"/>
          </w:tcPr>
          <w:p w14:paraId="74151D2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690B6010">
            <w:pPr>
              <w:spacing w:after="0" w:line="240" w:lineRule="auto"/>
              <w:jc w:val="center"/>
              <w:rPr>
                <w:rFonts w:ascii="Tahoma" w:hAnsi="Tahoma" w:cs="Tahoma"/>
                <w:color w:val="000000"/>
                <w:sz w:val="20"/>
                <w:szCs w:val="20"/>
              </w:rPr>
            </w:pPr>
            <w:r>
              <w:rPr>
                <w:rFonts w:ascii="Tahoma" w:hAnsi="Tahoma" w:cs="Tahoma"/>
                <w:color w:val="000000"/>
                <w:sz w:val="20"/>
                <w:szCs w:val="20"/>
              </w:rPr>
              <w:t>CLONAZEPAN GOTAS 2,5 MG/ML, FRASCO COM 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471475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8CB96C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564EC0B">
            <w:pPr>
              <w:spacing w:after="0" w:line="240" w:lineRule="auto"/>
              <w:jc w:val="center"/>
              <w:rPr>
                <w:rFonts w:ascii="Tahoma" w:hAnsi="Tahoma" w:cs="Tahoma"/>
                <w:color w:val="000000"/>
                <w:sz w:val="20"/>
                <w:szCs w:val="20"/>
              </w:rPr>
            </w:pPr>
          </w:p>
        </w:tc>
      </w:tr>
      <w:tr w14:paraId="0C27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DC938C1">
            <w:pPr>
              <w:spacing w:after="0" w:line="240" w:lineRule="auto"/>
              <w:jc w:val="center"/>
              <w:rPr>
                <w:rFonts w:ascii="Tahoma" w:hAnsi="Tahoma" w:cs="Tahoma"/>
                <w:color w:val="000000"/>
                <w:sz w:val="20"/>
                <w:szCs w:val="20"/>
              </w:rPr>
            </w:pPr>
            <w:r>
              <w:rPr>
                <w:rFonts w:ascii="Tahoma" w:hAnsi="Tahoma" w:cs="Tahoma"/>
                <w:color w:val="000000"/>
                <w:sz w:val="20"/>
                <w:szCs w:val="20"/>
              </w:rPr>
              <w:t>566</w:t>
            </w:r>
          </w:p>
        </w:tc>
        <w:tc>
          <w:tcPr>
            <w:tcW w:w="929" w:type="dxa"/>
            <w:tcBorders>
              <w:top w:val="single" w:color="auto" w:sz="4" w:space="0"/>
              <w:left w:val="single" w:color="auto" w:sz="4" w:space="0"/>
              <w:bottom w:val="single" w:color="auto" w:sz="4" w:space="0"/>
              <w:right w:val="single" w:color="auto" w:sz="4" w:space="0"/>
            </w:tcBorders>
            <w:noWrap/>
            <w:vAlign w:val="center"/>
          </w:tcPr>
          <w:p w14:paraId="0B932AC5">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27DC753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F88F0C1">
            <w:pPr>
              <w:spacing w:after="0" w:line="240" w:lineRule="auto"/>
              <w:jc w:val="center"/>
              <w:rPr>
                <w:rFonts w:ascii="Tahoma" w:hAnsi="Tahoma" w:cs="Tahoma"/>
                <w:color w:val="000000"/>
                <w:sz w:val="20"/>
                <w:szCs w:val="20"/>
              </w:rPr>
            </w:pPr>
            <w:r>
              <w:rPr>
                <w:rFonts w:ascii="Tahoma" w:hAnsi="Tahoma" w:cs="Tahoma"/>
                <w:color w:val="000000"/>
                <w:sz w:val="20"/>
                <w:szCs w:val="20"/>
              </w:rPr>
              <w:t>CLOPIDOGREL, DOSAGEM: 75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389040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A6CCB0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AB490E5">
            <w:pPr>
              <w:spacing w:after="0" w:line="240" w:lineRule="auto"/>
              <w:jc w:val="center"/>
              <w:rPr>
                <w:rFonts w:ascii="Tahoma" w:hAnsi="Tahoma" w:cs="Tahoma"/>
                <w:color w:val="000000"/>
                <w:sz w:val="20"/>
                <w:szCs w:val="20"/>
              </w:rPr>
            </w:pPr>
          </w:p>
        </w:tc>
      </w:tr>
      <w:tr w14:paraId="1B8C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4B87045">
            <w:pPr>
              <w:spacing w:after="0" w:line="240" w:lineRule="auto"/>
              <w:jc w:val="center"/>
              <w:rPr>
                <w:rFonts w:ascii="Tahoma" w:hAnsi="Tahoma" w:cs="Tahoma"/>
                <w:color w:val="000000"/>
                <w:sz w:val="20"/>
                <w:szCs w:val="20"/>
              </w:rPr>
            </w:pPr>
            <w:r>
              <w:rPr>
                <w:rFonts w:ascii="Tahoma" w:hAnsi="Tahoma" w:cs="Tahoma"/>
                <w:color w:val="000000"/>
                <w:sz w:val="20"/>
                <w:szCs w:val="20"/>
              </w:rPr>
              <w:t>567</w:t>
            </w:r>
          </w:p>
        </w:tc>
        <w:tc>
          <w:tcPr>
            <w:tcW w:w="929" w:type="dxa"/>
            <w:tcBorders>
              <w:top w:val="single" w:color="auto" w:sz="4" w:space="0"/>
              <w:left w:val="single" w:color="auto" w:sz="4" w:space="0"/>
              <w:bottom w:val="single" w:color="auto" w:sz="4" w:space="0"/>
              <w:right w:val="single" w:color="auto" w:sz="4" w:space="0"/>
            </w:tcBorders>
            <w:noWrap/>
            <w:vAlign w:val="center"/>
          </w:tcPr>
          <w:p w14:paraId="12B7FA4F">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370A6A1D">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2595A3F8">
            <w:pPr>
              <w:spacing w:after="0" w:line="240" w:lineRule="auto"/>
              <w:jc w:val="center"/>
              <w:rPr>
                <w:rFonts w:ascii="Tahoma" w:hAnsi="Tahoma" w:cs="Tahoma"/>
                <w:color w:val="000000"/>
                <w:sz w:val="20"/>
                <w:szCs w:val="20"/>
              </w:rPr>
            </w:pPr>
            <w:r>
              <w:rPr>
                <w:rFonts w:ascii="Tahoma" w:hAnsi="Tahoma" w:cs="Tahoma"/>
                <w:color w:val="000000"/>
                <w:sz w:val="20"/>
                <w:szCs w:val="20"/>
              </w:rPr>
              <w:t>CLORETO DE POTÁSSIO 19,1%; EM AMPOLAS DE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8C014D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BED763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FDC2538">
            <w:pPr>
              <w:spacing w:after="0" w:line="240" w:lineRule="auto"/>
              <w:jc w:val="center"/>
              <w:rPr>
                <w:rFonts w:ascii="Tahoma" w:hAnsi="Tahoma" w:cs="Tahoma"/>
                <w:color w:val="000000"/>
                <w:sz w:val="20"/>
                <w:szCs w:val="20"/>
              </w:rPr>
            </w:pPr>
          </w:p>
        </w:tc>
      </w:tr>
      <w:tr w14:paraId="3736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FBEE904">
            <w:pPr>
              <w:spacing w:after="0" w:line="240" w:lineRule="auto"/>
              <w:jc w:val="center"/>
              <w:rPr>
                <w:rFonts w:ascii="Tahoma" w:hAnsi="Tahoma" w:cs="Tahoma"/>
                <w:color w:val="000000"/>
                <w:sz w:val="20"/>
                <w:szCs w:val="20"/>
              </w:rPr>
            </w:pPr>
            <w:r>
              <w:rPr>
                <w:rFonts w:ascii="Tahoma" w:hAnsi="Tahoma" w:cs="Tahoma"/>
                <w:color w:val="000000"/>
                <w:sz w:val="20"/>
                <w:szCs w:val="20"/>
              </w:rPr>
              <w:t>568</w:t>
            </w:r>
          </w:p>
        </w:tc>
        <w:tc>
          <w:tcPr>
            <w:tcW w:w="929" w:type="dxa"/>
            <w:tcBorders>
              <w:top w:val="single" w:color="auto" w:sz="4" w:space="0"/>
              <w:left w:val="single" w:color="auto" w:sz="4" w:space="0"/>
              <w:bottom w:val="single" w:color="auto" w:sz="4" w:space="0"/>
              <w:right w:val="single" w:color="auto" w:sz="4" w:space="0"/>
            </w:tcBorders>
            <w:noWrap/>
            <w:vAlign w:val="center"/>
          </w:tcPr>
          <w:p w14:paraId="59FE4E17">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708" w:type="dxa"/>
            <w:tcBorders>
              <w:top w:val="single" w:color="auto" w:sz="4" w:space="0"/>
              <w:left w:val="single" w:color="auto" w:sz="4" w:space="0"/>
              <w:bottom w:val="single" w:color="auto" w:sz="4" w:space="0"/>
              <w:right w:val="single" w:color="auto" w:sz="4" w:space="0"/>
            </w:tcBorders>
            <w:noWrap/>
            <w:vAlign w:val="center"/>
          </w:tcPr>
          <w:p w14:paraId="0C06AA24">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76B9DC20">
            <w:pPr>
              <w:spacing w:after="0" w:line="240" w:lineRule="auto"/>
              <w:jc w:val="center"/>
              <w:rPr>
                <w:rFonts w:ascii="Tahoma" w:hAnsi="Tahoma" w:cs="Tahoma"/>
                <w:color w:val="000000"/>
                <w:sz w:val="20"/>
                <w:szCs w:val="20"/>
              </w:rPr>
            </w:pPr>
            <w:r>
              <w:rPr>
                <w:rFonts w:ascii="Tahoma" w:hAnsi="Tahoma" w:cs="Tahoma"/>
                <w:color w:val="000000"/>
                <w:sz w:val="20"/>
                <w:szCs w:val="20"/>
              </w:rPr>
              <w:t>CLORETO DE SÓDIO, PRINCÍPIO ATIVO: ASSOCIADO COM CLORETO DE BENZALCÔNIO, 0,9% + 0,01%, NASAL FR 30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33EA88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5D4AC2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ADCE480">
            <w:pPr>
              <w:spacing w:after="0" w:line="240" w:lineRule="auto"/>
              <w:jc w:val="center"/>
              <w:rPr>
                <w:rFonts w:ascii="Tahoma" w:hAnsi="Tahoma" w:cs="Tahoma"/>
                <w:color w:val="000000"/>
                <w:sz w:val="20"/>
                <w:szCs w:val="20"/>
              </w:rPr>
            </w:pPr>
          </w:p>
        </w:tc>
      </w:tr>
      <w:tr w14:paraId="7ECE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21F5FC7">
            <w:pPr>
              <w:spacing w:after="0" w:line="240" w:lineRule="auto"/>
              <w:jc w:val="center"/>
              <w:rPr>
                <w:rFonts w:ascii="Tahoma" w:hAnsi="Tahoma" w:cs="Tahoma"/>
                <w:color w:val="000000"/>
                <w:sz w:val="20"/>
                <w:szCs w:val="20"/>
              </w:rPr>
            </w:pPr>
            <w:r>
              <w:rPr>
                <w:rFonts w:ascii="Tahoma" w:hAnsi="Tahoma" w:cs="Tahoma"/>
                <w:color w:val="000000"/>
                <w:sz w:val="20"/>
                <w:szCs w:val="20"/>
              </w:rPr>
              <w:t>569</w:t>
            </w:r>
          </w:p>
        </w:tc>
        <w:tc>
          <w:tcPr>
            <w:tcW w:w="929" w:type="dxa"/>
            <w:tcBorders>
              <w:top w:val="single" w:color="auto" w:sz="4" w:space="0"/>
              <w:left w:val="single" w:color="auto" w:sz="4" w:space="0"/>
              <w:bottom w:val="single" w:color="auto" w:sz="4" w:space="0"/>
              <w:right w:val="single" w:color="auto" w:sz="4" w:space="0"/>
            </w:tcBorders>
            <w:noWrap/>
            <w:vAlign w:val="center"/>
          </w:tcPr>
          <w:p w14:paraId="18AA3A99">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5596C93C">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14B2F1D8">
            <w:pPr>
              <w:spacing w:after="0" w:line="240" w:lineRule="auto"/>
              <w:jc w:val="center"/>
              <w:rPr>
                <w:rFonts w:ascii="Tahoma" w:hAnsi="Tahoma" w:cs="Tahoma"/>
                <w:color w:val="000000"/>
                <w:sz w:val="20"/>
                <w:szCs w:val="20"/>
              </w:rPr>
            </w:pPr>
            <w:r>
              <w:rPr>
                <w:rFonts w:ascii="Tahoma" w:hAnsi="Tahoma" w:cs="Tahoma"/>
                <w:color w:val="000000"/>
                <w:sz w:val="20"/>
                <w:szCs w:val="20"/>
              </w:rPr>
              <w:t>CLORETO DE SODIO 20%; EM AMPOLAS DE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2FF4A64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79C2EE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DC08C2B">
            <w:pPr>
              <w:spacing w:after="0" w:line="240" w:lineRule="auto"/>
              <w:jc w:val="center"/>
              <w:rPr>
                <w:rFonts w:ascii="Tahoma" w:hAnsi="Tahoma" w:cs="Tahoma"/>
                <w:color w:val="000000"/>
                <w:sz w:val="20"/>
                <w:szCs w:val="20"/>
              </w:rPr>
            </w:pPr>
          </w:p>
        </w:tc>
      </w:tr>
      <w:tr w14:paraId="43DD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3CFE26E">
            <w:pPr>
              <w:spacing w:after="0" w:line="240" w:lineRule="auto"/>
              <w:jc w:val="center"/>
              <w:rPr>
                <w:rFonts w:ascii="Tahoma" w:hAnsi="Tahoma" w:cs="Tahoma"/>
                <w:color w:val="000000"/>
                <w:sz w:val="20"/>
                <w:szCs w:val="20"/>
              </w:rPr>
            </w:pPr>
            <w:r>
              <w:rPr>
                <w:rFonts w:ascii="Tahoma" w:hAnsi="Tahoma" w:cs="Tahoma"/>
                <w:color w:val="000000"/>
                <w:sz w:val="20"/>
                <w:szCs w:val="20"/>
              </w:rPr>
              <w:t>570</w:t>
            </w:r>
          </w:p>
        </w:tc>
        <w:tc>
          <w:tcPr>
            <w:tcW w:w="929" w:type="dxa"/>
            <w:tcBorders>
              <w:top w:val="single" w:color="auto" w:sz="4" w:space="0"/>
              <w:left w:val="single" w:color="auto" w:sz="4" w:space="0"/>
              <w:bottom w:val="single" w:color="auto" w:sz="4" w:space="0"/>
              <w:right w:val="single" w:color="auto" w:sz="4" w:space="0"/>
            </w:tcBorders>
            <w:noWrap/>
            <w:vAlign w:val="center"/>
          </w:tcPr>
          <w:p w14:paraId="192E6FF4">
            <w:pPr>
              <w:spacing w:after="0" w:line="240" w:lineRule="auto"/>
              <w:jc w:val="center"/>
              <w:rPr>
                <w:rFonts w:ascii="Tahoma" w:hAnsi="Tahoma" w:cs="Tahoma"/>
                <w:color w:val="000000"/>
                <w:sz w:val="20"/>
                <w:szCs w:val="20"/>
              </w:rPr>
            </w:pPr>
            <w:r>
              <w:rPr>
                <w:rFonts w:ascii="Tahoma" w:hAnsi="Tahoma" w:cs="Tahoma"/>
                <w:color w:val="000000"/>
                <w:sz w:val="20"/>
                <w:szCs w:val="20"/>
              </w:rPr>
              <w:t>25</w:t>
            </w:r>
          </w:p>
        </w:tc>
        <w:tc>
          <w:tcPr>
            <w:tcW w:w="708" w:type="dxa"/>
            <w:tcBorders>
              <w:top w:val="single" w:color="auto" w:sz="4" w:space="0"/>
              <w:left w:val="single" w:color="auto" w:sz="4" w:space="0"/>
              <w:bottom w:val="single" w:color="auto" w:sz="4" w:space="0"/>
              <w:right w:val="single" w:color="auto" w:sz="4" w:space="0"/>
            </w:tcBorders>
            <w:noWrap/>
            <w:vAlign w:val="center"/>
          </w:tcPr>
          <w:p w14:paraId="25899CE3">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B54819D">
            <w:pPr>
              <w:spacing w:after="0" w:line="240" w:lineRule="auto"/>
              <w:jc w:val="center"/>
              <w:rPr>
                <w:rFonts w:ascii="Tahoma" w:hAnsi="Tahoma" w:cs="Tahoma"/>
                <w:color w:val="000000"/>
                <w:sz w:val="20"/>
                <w:szCs w:val="20"/>
              </w:rPr>
            </w:pPr>
            <w:r>
              <w:rPr>
                <w:rFonts w:ascii="Tahoma" w:hAnsi="Tahoma" w:cs="Tahoma"/>
                <w:color w:val="000000"/>
                <w:sz w:val="20"/>
                <w:szCs w:val="20"/>
              </w:rPr>
              <w:t>CLORETO DE SUXAMETÔNIO 100 MG INJETAVEL FRASCO AMPOLA</w:t>
            </w:r>
          </w:p>
        </w:tc>
        <w:tc>
          <w:tcPr>
            <w:tcW w:w="992" w:type="dxa"/>
            <w:tcBorders>
              <w:top w:val="single" w:color="auto" w:sz="4" w:space="0"/>
              <w:left w:val="single" w:color="auto" w:sz="4" w:space="0"/>
              <w:bottom w:val="single" w:color="auto" w:sz="4" w:space="0"/>
              <w:right w:val="single" w:color="auto" w:sz="4" w:space="0"/>
            </w:tcBorders>
            <w:noWrap/>
            <w:vAlign w:val="center"/>
          </w:tcPr>
          <w:p w14:paraId="63FD330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39ABEC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296879A">
            <w:pPr>
              <w:spacing w:after="0" w:line="240" w:lineRule="auto"/>
              <w:jc w:val="center"/>
              <w:rPr>
                <w:rFonts w:ascii="Tahoma" w:hAnsi="Tahoma" w:cs="Tahoma"/>
                <w:color w:val="000000"/>
                <w:sz w:val="20"/>
                <w:szCs w:val="20"/>
              </w:rPr>
            </w:pPr>
          </w:p>
        </w:tc>
      </w:tr>
      <w:tr w14:paraId="739B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0DEF612">
            <w:pPr>
              <w:spacing w:after="0" w:line="240" w:lineRule="auto"/>
              <w:jc w:val="center"/>
              <w:rPr>
                <w:rFonts w:ascii="Tahoma" w:hAnsi="Tahoma" w:cs="Tahoma"/>
                <w:color w:val="000000"/>
                <w:sz w:val="20"/>
                <w:szCs w:val="20"/>
              </w:rPr>
            </w:pPr>
            <w:r>
              <w:rPr>
                <w:rFonts w:ascii="Tahoma" w:hAnsi="Tahoma" w:cs="Tahoma"/>
                <w:color w:val="000000"/>
                <w:sz w:val="20"/>
                <w:szCs w:val="20"/>
              </w:rPr>
              <w:t>571</w:t>
            </w:r>
          </w:p>
        </w:tc>
        <w:tc>
          <w:tcPr>
            <w:tcW w:w="929" w:type="dxa"/>
            <w:tcBorders>
              <w:top w:val="single" w:color="auto" w:sz="4" w:space="0"/>
              <w:left w:val="single" w:color="auto" w:sz="4" w:space="0"/>
              <w:bottom w:val="single" w:color="auto" w:sz="4" w:space="0"/>
              <w:right w:val="single" w:color="auto" w:sz="4" w:space="0"/>
            </w:tcBorders>
            <w:noWrap/>
            <w:vAlign w:val="center"/>
          </w:tcPr>
          <w:p w14:paraId="5492D7F2">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708" w:type="dxa"/>
            <w:tcBorders>
              <w:top w:val="single" w:color="auto" w:sz="4" w:space="0"/>
              <w:left w:val="single" w:color="auto" w:sz="4" w:space="0"/>
              <w:bottom w:val="single" w:color="auto" w:sz="4" w:space="0"/>
              <w:right w:val="single" w:color="auto" w:sz="4" w:space="0"/>
            </w:tcBorders>
            <w:noWrap/>
            <w:vAlign w:val="center"/>
          </w:tcPr>
          <w:p w14:paraId="20733CB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FED6EED">
            <w:pPr>
              <w:spacing w:after="0" w:line="240" w:lineRule="auto"/>
              <w:jc w:val="center"/>
              <w:rPr>
                <w:rFonts w:ascii="Tahoma" w:hAnsi="Tahoma" w:cs="Tahoma"/>
                <w:color w:val="000000"/>
                <w:sz w:val="20"/>
                <w:szCs w:val="20"/>
              </w:rPr>
            </w:pPr>
            <w:r>
              <w:rPr>
                <w:rFonts w:ascii="Tahoma" w:hAnsi="Tahoma" w:cs="Tahoma"/>
                <w:color w:val="000000"/>
                <w:sz w:val="20"/>
                <w:szCs w:val="20"/>
              </w:rPr>
              <w:t>CLORIDRATO DE AMIODARONA  200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2C5859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EA3BA4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A2DA18F">
            <w:pPr>
              <w:spacing w:after="0" w:line="240" w:lineRule="auto"/>
              <w:jc w:val="center"/>
              <w:rPr>
                <w:rFonts w:ascii="Tahoma" w:hAnsi="Tahoma" w:cs="Tahoma"/>
                <w:color w:val="000000"/>
                <w:sz w:val="20"/>
                <w:szCs w:val="20"/>
              </w:rPr>
            </w:pPr>
          </w:p>
        </w:tc>
      </w:tr>
      <w:tr w14:paraId="39FB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F5F8B6D">
            <w:pPr>
              <w:spacing w:after="0" w:line="240" w:lineRule="auto"/>
              <w:jc w:val="center"/>
              <w:rPr>
                <w:rFonts w:ascii="Tahoma" w:hAnsi="Tahoma" w:cs="Tahoma"/>
                <w:color w:val="000000"/>
                <w:sz w:val="20"/>
                <w:szCs w:val="20"/>
              </w:rPr>
            </w:pPr>
            <w:r>
              <w:rPr>
                <w:rFonts w:ascii="Tahoma" w:hAnsi="Tahoma" w:cs="Tahoma"/>
                <w:color w:val="000000"/>
                <w:sz w:val="20"/>
                <w:szCs w:val="20"/>
              </w:rPr>
              <w:t>572</w:t>
            </w:r>
          </w:p>
        </w:tc>
        <w:tc>
          <w:tcPr>
            <w:tcW w:w="929" w:type="dxa"/>
            <w:tcBorders>
              <w:top w:val="single" w:color="auto" w:sz="4" w:space="0"/>
              <w:left w:val="single" w:color="auto" w:sz="4" w:space="0"/>
              <w:bottom w:val="single" w:color="auto" w:sz="4" w:space="0"/>
              <w:right w:val="single" w:color="auto" w:sz="4" w:space="0"/>
            </w:tcBorders>
            <w:noWrap/>
            <w:vAlign w:val="center"/>
          </w:tcPr>
          <w:p w14:paraId="4F74B3D5">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4B23C70C">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3697FAF1">
            <w:pPr>
              <w:spacing w:after="0" w:line="240" w:lineRule="auto"/>
              <w:jc w:val="center"/>
              <w:rPr>
                <w:rFonts w:ascii="Tahoma" w:hAnsi="Tahoma" w:cs="Tahoma"/>
                <w:color w:val="000000"/>
                <w:sz w:val="20"/>
                <w:szCs w:val="20"/>
              </w:rPr>
            </w:pPr>
            <w:r>
              <w:rPr>
                <w:rFonts w:ascii="Tahoma" w:hAnsi="Tahoma" w:cs="Tahoma"/>
                <w:color w:val="000000"/>
                <w:sz w:val="20"/>
                <w:szCs w:val="20"/>
              </w:rPr>
              <w:t>CLORIDRATO DE AMIODARONA 50 MG/ML; EM AMPOLAS DE 3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F82B26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4025AB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95E8407">
            <w:pPr>
              <w:spacing w:after="0" w:line="240" w:lineRule="auto"/>
              <w:jc w:val="center"/>
              <w:rPr>
                <w:rFonts w:ascii="Tahoma" w:hAnsi="Tahoma" w:cs="Tahoma"/>
                <w:color w:val="000000"/>
                <w:sz w:val="20"/>
                <w:szCs w:val="20"/>
              </w:rPr>
            </w:pPr>
          </w:p>
        </w:tc>
      </w:tr>
      <w:tr w14:paraId="3B79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306191A">
            <w:pPr>
              <w:spacing w:after="0" w:line="240" w:lineRule="auto"/>
              <w:jc w:val="center"/>
              <w:rPr>
                <w:rFonts w:ascii="Tahoma" w:hAnsi="Tahoma" w:cs="Tahoma"/>
                <w:color w:val="000000"/>
                <w:sz w:val="20"/>
                <w:szCs w:val="20"/>
              </w:rPr>
            </w:pPr>
            <w:r>
              <w:rPr>
                <w:rFonts w:ascii="Tahoma" w:hAnsi="Tahoma" w:cs="Tahoma"/>
                <w:color w:val="000000"/>
                <w:sz w:val="20"/>
                <w:szCs w:val="20"/>
              </w:rPr>
              <w:t>573</w:t>
            </w:r>
          </w:p>
        </w:tc>
        <w:tc>
          <w:tcPr>
            <w:tcW w:w="929" w:type="dxa"/>
            <w:tcBorders>
              <w:top w:val="single" w:color="auto" w:sz="4" w:space="0"/>
              <w:left w:val="single" w:color="auto" w:sz="4" w:space="0"/>
              <w:bottom w:val="single" w:color="auto" w:sz="4" w:space="0"/>
              <w:right w:val="single" w:color="auto" w:sz="4" w:space="0"/>
            </w:tcBorders>
            <w:noWrap/>
            <w:vAlign w:val="center"/>
          </w:tcPr>
          <w:p w14:paraId="6BFDAA3F">
            <w:pPr>
              <w:spacing w:after="0" w:line="240" w:lineRule="auto"/>
              <w:jc w:val="center"/>
              <w:rPr>
                <w:rFonts w:ascii="Tahoma" w:hAnsi="Tahoma" w:cs="Tahoma"/>
                <w:color w:val="000000"/>
                <w:sz w:val="20"/>
                <w:szCs w:val="20"/>
              </w:rPr>
            </w:pPr>
            <w:r>
              <w:rPr>
                <w:rFonts w:ascii="Tahoma" w:hAnsi="Tahoma" w:cs="Tahoma"/>
                <w:color w:val="000000"/>
                <w:sz w:val="20"/>
                <w:szCs w:val="20"/>
              </w:rPr>
              <w:t>37.500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7D792EB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D03129B">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CLORIDRATO DE AMITRIPTILINA 25MG  </w:t>
            </w:r>
          </w:p>
        </w:tc>
        <w:tc>
          <w:tcPr>
            <w:tcW w:w="992" w:type="dxa"/>
            <w:tcBorders>
              <w:top w:val="single" w:color="auto" w:sz="4" w:space="0"/>
              <w:left w:val="single" w:color="auto" w:sz="4" w:space="0"/>
              <w:bottom w:val="single" w:color="auto" w:sz="4" w:space="0"/>
              <w:right w:val="single" w:color="auto" w:sz="4" w:space="0"/>
            </w:tcBorders>
            <w:noWrap/>
            <w:vAlign w:val="center"/>
          </w:tcPr>
          <w:p w14:paraId="69ED873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869510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B57342A">
            <w:pPr>
              <w:spacing w:after="0" w:line="240" w:lineRule="auto"/>
              <w:jc w:val="center"/>
              <w:rPr>
                <w:rFonts w:ascii="Tahoma" w:hAnsi="Tahoma" w:cs="Tahoma"/>
                <w:color w:val="000000"/>
                <w:sz w:val="20"/>
                <w:szCs w:val="20"/>
              </w:rPr>
            </w:pPr>
          </w:p>
        </w:tc>
      </w:tr>
      <w:tr w14:paraId="3141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17246CF">
            <w:pPr>
              <w:spacing w:after="0" w:line="240" w:lineRule="auto"/>
              <w:jc w:val="center"/>
              <w:rPr>
                <w:rFonts w:ascii="Tahoma" w:hAnsi="Tahoma" w:cs="Tahoma"/>
                <w:color w:val="000000"/>
                <w:sz w:val="20"/>
                <w:szCs w:val="20"/>
              </w:rPr>
            </w:pPr>
            <w:r>
              <w:rPr>
                <w:rFonts w:ascii="Tahoma" w:hAnsi="Tahoma" w:cs="Tahoma"/>
                <w:color w:val="000000"/>
                <w:sz w:val="20"/>
                <w:szCs w:val="20"/>
              </w:rPr>
              <w:t>574</w:t>
            </w:r>
          </w:p>
        </w:tc>
        <w:tc>
          <w:tcPr>
            <w:tcW w:w="929" w:type="dxa"/>
            <w:tcBorders>
              <w:top w:val="single" w:color="auto" w:sz="4" w:space="0"/>
              <w:left w:val="single" w:color="auto" w:sz="4" w:space="0"/>
              <w:bottom w:val="single" w:color="auto" w:sz="4" w:space="0"/>
              <w:right w:val="single" w:color="auto" w:sz="4" w:space="0"/>
            </w:tcBorders>
            <w:noWrap/>
            <w:vAlign w:val="center"/>
          </w:tcPr>
          <w:p w14:paraId="08134CD1">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708" w:type="dxa"/>
            <w:tcBorders>
              <w:top w:val="single" w:color="auto" w:sz="4" w:space="0"/>
              <w:left w:val="single" w:color="auto" w:sz="4" w:space="0"/>
              <w:bottom w:val="single" w:color="auto" w:sz="4" w:space="0"/>
              <w:right w:val="single" w:color="auto" w:sz="4" w:space="0"/>
            </w:tcBorders>
            <w:noWrap/>
            <w:vAlign w:val="center"/>
          </w:tcPr>
          <w:p w14:paraId="6776AAB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4E7F2E0E">
            <w:pPr>
              <w:spacing w:after="0" w:line="240" w:lineRule="auto"/>
              <w:jc w:val="center"/>
              <w:rPr>
                <w:rFonts w:ascii="Tahoma" w:hAnsi="Tahoma" w:cs="Tahoma"/>
                <w:color w:val="000000"/>
                <w:sz w:val="20"/>
                <w:szCs w:val="20"/>
              </w:rPr>
            </w:pPr>
            <w:r>
              <w:rPr>
                <w:rFonts w:ascii="Tahoma" w:hAnsi="Tahoma" w:cs="Tahoma"/>
                <w:color w:val="000000"/>
                <w:sz w:val="20"/>
                <w:szCs w:val="20"/>
              </w:rPr>
              <w:t>CLORIDRATO DE CLORPROMAZINA 4 % GOTAS</w:t>
            </w:r>
          </w:p>
        </w:tc>
        <w:tc>
          <w:tcPr>
            <w:tcW w:w="992" w:type="dxa"/>
            <w:tcBorders>
              <w:top w:val="single" w:color="auto" w:sz="4" w:space="0"/>
              <w:left w:val="single" w:color="auto" w:sz="4" w:space="0"/>
              <w:bottom w:val="single" w:color="auto" w:sz="4" w:space="0"/>
              <w:right w:val="single" w:color="auto" w:sz="4" w:space="0"/>
            </w:tcBorders>
            <w:noWrap/>
            <w:vAlign w:val="center"/>
          </w:tcPr>
          <w:p w14:paraId="00169C3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E72B3C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166D68C">
            <w:pPr>
              <w:spacing w:after="0" w:line="240" w:lineRule="auto"/>
              <w:jc w:val="center"/>
              <w:rPr>
                <w:rFonts w:ascii="Tahoma" w:hAnsi="Tahoma" w:cs="Tahoma"/>
                <w:color w:val="000000"/>
                <w:sz w:val="20"/>
                <w:szCs w:val="20"/>
              </w:rPr>
            </w:pPr>
          </w:p>
        </w:tc>
      </w:tr>
      <w:tr w14:paraId="68CB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82A96CA">
            <w:pPr>
              <w:spacing w:after="0" w:line="240" w:lineRule="auto"/>
              <w:jc w:val="center"/>
              <w:rPr>
                <w:rFonts w:ascii="Tahoma" w:hAnsi="Tahoma" w:cs="Tahoma"/>
                <w:color w:val="000000"/>
                <w:sz w:val="20"/>
                <w:szCs w:val="20"/>
              </w:rPr>
            </w:pPr>
            <w:r>
              <w:rPr>
                <w:rFonts w:ascii="Tahoma" w:hAnsi="Tahoma" w:cs="Tahoma"/>
                <w:color w:val="000000"/>
                <w:sz w:val="20"/>
                <w:szCs w:val="20"/>
              </w:rPr>
              <w:t>575</w:t>
            </w:r>
          </w:p>
        </w:tc>
        <w:tc>
          <w:tcPr>
            <w:tcW w:w="929" w:type="dxa"/>
            <w:tcBorders>
              <w:top w:val="single" w:color="auto" w:sz="4" w:space="0"/>
              <w:left w:val="single" w:color="auto" w:sz="4" w:space="0"/>
              <w:bottom w:val="single" w:color="auto" w:sz="4" w:space="0"/>
              <w:right w:val="single" w:color="auto" w:sz="4" w:space="0"/>
            </w:tcBorders>
            <w:noWrap/>
            <w:vAlign w:val="center"/>
          </w:tcPr>
          <w:p w14:paraId="54E7A84F">
            <w:pPr>
              <w:spacing w:after="0" w:line="240" w:lineRule="auto"/>
              <w:jc w:val="center"/>
              <w:rPr>
                <w:rFonts w:ascii="Tahoma" w:hAnsi="Tahoma" w:cs="Tahoma"/>
                <w:color w:val="000000"/>
                <w:sz w:val="20"/>
                <w:szCs w:val="20"/>
              </w:rPr>
            </w:pPr>
            <w:r>
              <w:rPr>
                <w:rFonts w:ascii="Tahoma" w:hAnsi="Tahoma" w:cs="Tahoma"/>
                <w:color w:val="000000"/>
                <w:sz w:val="20"/>
                <w:szCs w:val="20"/>
              </w:rPr>
              <w:t>130</w:t>
            </w:r>
          </w:p>
        </w:tc>
        <w:tc>
          <w:tcPr>
            <w:tcW w:w="708" w:type="dxa"/>
            <w:tcBorders>
              <w:top w:val="single" w:color="auto" w:sz="4" w:space="0"/>
              <w:left w:val="single" w:color="auto" w:sz="4" w:space="0"/>
              <w:bottom w:val="single" w:color="auto" w:sz="4" w:space="0"/>
              <w:right w:val="single" w:color="auto" w:sz="4" w:space="0"/>
            </w:tcBorders>
            <w:noWrap/>
            <w:vAlign w:val="center"/>
          </w:tcPr>
          <w:p w14:paraId="5630D23D">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29FE4B73">
            <w:pPr>
              <w:spacing w:after="0" w:line="240" w:lineRule="auto"/>
              <w:jc w:val="center"/>
              <w:rPr>
                <w:rFonts w:ascii="Tahoma" w:hAnsi="Tahoma" w:cs="Tahoma"/>
                <w:color w:val="000000"/>
                <w:sz w:val="20"/>
                <w:szCs w:val="20"/>
              </w:rPr>
            </w:pPr>
            <w:r>
              <w:rPr>
                <w:rFonts w:ascii="Tahoma" w:hAnsi="Tahoma" w:cs="Tahoma"/>
                <w:color w:val="000000"/>
                <w:sz w:val="20"/>
                <w:szCs w:val="20"/>
              </w:rPr>
              <w:t>CLORIDRATO DE DOBUTAMINA 250 MG/20ML</w:t>
            </w:r>
          </w:p>
        </w:tc>
        <w:tc>
          <w:tcPr>
            <w:tcW w:w="992" w:type="dxa"/>
            <w:tcBorders>
              <w:top w:val="single" w:color="auto" w:sz="4" w:space="0"/>
              <w:left w:val="single" w:color="auto" w:sz="4" w:space="0"/>
              <w:bottom w:val="single" w:color="auto" w:sz="4" w:space="0"/>
              <w:right w:val="single" w:color="auto" w:sz="4" w:space="0"/>
            </w:tcBorders>
            <w:noWrap/>
            <w:vAlign w:val="center"/>
          </w:tcPr>
          <w:p w14:paraId="1BA133B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24A1BD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01B0CED">
            <w:pPr>
              <w:spacing w:after="0" w:line="240" w:lineRule="auto"/>
              <w:jc w:val="center"/>
              <w:rPr>
                <w:rFonts w:ascii="Tahoma" w:hAnsi="Tahoma" w:cs="Tahoma"/>
                <w:color w:val="000000"/>
                <w:sz w:val="20"/>
                <w:szCs w:val="20"/>
              </w:rPr>
            </w:pPr>
          </w:p>
        </w:tc>
      </w:tr>
      <w:tr w14:paraId="3417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D04A2B3">
            <w:pPr>
              <w:spacing w:after="0" w:line="240" w:lineRule="auto"/>
              <w:jc w:val="center"/>
              <w:rPr>
                <w:rFonts w:ascii="Tahoma" w:hAnsi="Tahoma" w:cs="Tahoma"/>
                <w:color w:val="000000"/>
                <w:sz w:val="20"/>
                <w:szCs w:val="20"/>
              </w:rPr>
            </w:pPr>
            <w:r>
              <w:rPr>
                <w:rFonts w:ascii="Tahoma" w:hAnsi="Tahoma" w:cs="Tahoma"/>
                <w:color w:val="000000"/>
                <w:sz w:val="20"/>
                <w:szCs w:val="20"/>
              </w:rPr>
              <w:t>576</w:t>
            </w:r>
          </w:p>
        </w:tc>
        <w:tc>
          <w:tcPr>
            <w:tcW w:w="929" w:type="dxa"/>
            <w:tcBorders>
              <w:top w:val="single" w:color="auto" w:sz="4" w:space="0"/>
              <w:left w:val="single" w:color="auto" w:sz="4" w:space="0"/>
              <w:bottom w:val="single" w:color="auto" w:sz="4" w:space="0"/>
              <w:right w:val="single" w:color="auto" w:sz="4" w:space="0"/>
            </w:tcBorders>
            <w:noWrap/>
            <w:vAlign w:val="center"/>
          </w:tcPr>
          <w:p w14:paraId="65E29759">
            <w:pPr>
              <w:spacing w:after="0" w:line="240" w:lineRule="auto"/>
              <w:jc w:val="center"/>
              <w:rPr>
                <w:rFonts w:ascii="Tahoma" w:hAnsi="Tahoma" w:cs="Tahoma"/>
                <w:color w:val="000000"/>
                <w:sz w:val="20"/>
                <w:szCs w:val="20"/>
              </w:rPr>
            </w:pPr>
            <w:r>
              <w:rPr>
                <w:rFonts w:ascii="Tahoma" w:hAnsi="Tahoma" w:cs="Tahoma"/>
                <w:color w:val="000000"/>
                <w:sz w:val="20"/>
                <w:szCs w:val="20"/>
              </w:rPr>
              <w:t>192</w:t>
            </w:r>
          </w:p>
        </w:tc>
        <w:tc>
          <w:tcPr>
            <w:tcW w:w="708" w:type="dxa"/>
            <w:tcBorders>
              <w:top w:val="single" w:color="auto" w:sz="4" w:space="0"/>
              <w:left w:val="single" w:color="auto" w:sz="4" w:space="0"/>
              <w:bottom w:val="single" w:color="auto" w:sz="4" w:space="0"/>
              <w:right w:val="single" w:color="auto" w:sz="4" w:space="0"/>
            </w:tcBorders>
            <w:noWrap/>
            <w:vAlign w:val="center"/>
          </w:tcPr>
          <w:p w14:paraId="40D527F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C6A36FF">
            <w:pPr>
              <w:spacing w:after="0" w:line="240" w:lineRule="auto"/>
              <w:jc w:val="center"/>
              <w:rPr>
                <w:rFonts w:ascii="Tahoma" w:hAnsi="Tahoma" w:cs="Tahoma"/>
                <w:color w:val="000000"/>
                <w:sz w:val="20"/>
                <w:szCs w:val="20"/>
              </w:rPr>
            </w:pPr>
            <w:r>
              <w:rPr>
                <w:rFonts w:ascii="Tahoma" w:hAnsi="Tahoma" w:cs="Tahoma"/>
                <w:color w:val="000000"/>
                <w:sz w:val="20"/>
                <w:szCs w:val="20"/>
              </w:rPr>
              <w:t>CLORIDRATO DE DULOXETINA 30MG</w:t>
            </w:r>
          </w:p>
        </w:tc>
        <w:tc>
          <w:tcPr>
            <w:tcW w:w="992" w:type="dxa"/>
            <w:tcBorders>
              <w:top w:val="single" w:color="auto" w:sz="4" w:space="0"/>
              <w:left w:val="single" w:color="auto" w:sz="4" w:space="0"/>
              <w:bottom w:val="single" w:color="auto" w:sz="4" w:space="0"/>
              <w:right w:val="single" w:color="auto" w:sz="4" w:space="0"/>
            </w:tcBorders>
            <w:noWrap/>
            <w:vAlign w:val="center"/>
          </w:tcPr>
          <w:p w14:paraId="21CCA47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2CD215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2842F50">
            <w:pPr>
              <w:spacing w:after="0" w:line="240" w:lineRule="auto"/>
              <w:jc w:val="center"/>
              <w:rPr>
                <w:rFonts w:ascii="Tahoma" w:hAnsi="Tahoma" w:cs="Tahoma"/>
                <w:color w:val="000000"/>
                <w:sz w:val="20"/>
                <w:szCs w:val="20"/>
              </w:rPr>
            </w:pPr>
          </w:p>
        </w:tc>
      </w:tr>
      <w:tr w14:paraId="18F5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6B11ADB">
            <w:pPr>
              <w:spacing w:after="0" w:line="240" w:lineRule="auto"/>
              <w:jc w:val="center"/>
              <w:rPr>
                <w:rFonts w:ascii="Tahoma" w:hAnsi="Tahoma" w:cs="Tahoma"/>
                <w:color w:val="000000"/>
                <w:sz w:val="20"/>
                <w:szCs w:val="20"/>
              </w:rPr>
            </w:pPr>
            <w:r>
              <w:rPr>
                <w:rFonts w:ascii="Tahoma" w:hAnsi="Tahoma" w:cs="Tahoma"/>
                <w:color w:val="000000"/>
                <w:sz w:val="20"/>
                <w:szCs w:val="20"/>
              </w:rPr>
              <w:t>577</w:t>
            </w:r>
          </w:p>
        </w:tc>
        <w:tc>
          <w:tcPr>
            <w:tcW w:w="929" w:type="dxa"/>
            <w:tcBorders>
              <w:top w:val="single" w:color="auto" w:sz="4" w:space="0"/>
              <w:left w:val="single" w:color="auto" w:sz="4" w:space="0"/>
              <w:bottom w:val="single" w:color="auto" w:sz="4" w:space="0"/>
              <w:right w:val="single" w:color="auto" w:sz="4" w:space="0"/>
            </w:tcBorders>
            <w:noWrap/>
            <w:vAlign w:val="center"/>
          </w:tcPr>
          <w:p w14:paraId="23600E7D">
            <w:pPr>
              <w:spacing w:after="0" w:line="240" w:lineRule="auto"/>
              <w:jc w:val="center"/>
              <w:rPr>
                <w:rFonts w:ascii="Tahoma" w:hAnsi="Tahoma" w:cs="Tahoma"/>
                <w:color w:val="000000"/>
                <w:sz w:val="20"/>
                <w:szCs w:val="20"/>
              </w:rPr>
            </w:pPr>
            <w:r>
              <w:rPr>
                <w:rFonts w:ascii="Tahoma" w:hAnsi="Tahoma" w:cs="Tahoma"/>
                <w:color w:val="000000"/>
                <w:sz w:val="20"/>
                <w:szCs w:val="20"/>
              </w:rPr>
              <w:t>255</w:t>
            </w:r>
          </w:p>
        </w:tc>
        <w:tc>
          <w:tcPr>
            <w:tcW w:w="708" w:type="dxa"/>
            <w:tcBorders>
              <w:top w:val="single" w:color="auto" w:sz="4" w:space="0"/>
              <w:left w:val="single" w:color="auto" w:sz="4" w:space="0"/>
              <w:bottom w:val="single" w:color="auto" w:sz="4" w:space="0"/>
              <w:right w:val="single" w:color="auto" w:sz="4" w:space="0"/>
            </w:tcBorders>
            <w:noWrap/>
            <w:vAlign w:val="center"/>
          </w:tcPr>
          <w:p w14:paraId="37189D7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65D9FB8">
            <w:pPr>
              <w:spacing w:after="0" w:line="240" w:lineRule="auto"/>
              <w:jc w:val="center"/>
              <w:rPr>
                <w:rFonts w:ascii="Tahoma" w:hAnsi="Tahoma" w:cs="Tahoma"/>
                <w:color w:val="000000"/>
                <w:sz w:val="20"/>
                <w:szCs w:val="20"/>
              </w:rPr>
            </w:pPr>
            <w:r>
              <w:rPr>
                <w:rFonts w:ascii="Tahoma" w:hAnsi="Tahoma" w:cs="Tahoma"/>
                <w:color w:val="000000"/>
                <w:sz w:val="20"/>
                <w:szCs w:val="20"/>
              </w:rPr>
              <w:t>CLORIDRATO DE DULOXETINA 60MG</w:t>
            </w:r>
          </w:p>
        </w:tc>
        <w:tc>
          <w:tcPr>
            <w:tcW w:w="992" w:type="dxa"/>
            <w:tcBorders>
              <w:top w:val="single" w:color="auto" w:sz="4" w:space="0"/>
              <w:left w:val="single" w:color="auto" w:sz="4" w:space="0"/>
              <w:bottom w:val="single" w:color="auto" w:sz="4" w:space="0"/>
              <w:right w:val="single" w:color="auto" w:sz="4" w:space="0"/>
            </w:tcBorders>
            <w:noWrap/>
            <w:vAlign w:val="center"/>
          </w:tcPr>
          <w:p w14:paraId="10C5263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658EE8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CC4120D">
            <w:pPr>
              <w:spacing w:after="0" w:line="240" w:lineRule="auto"/>
              <w:jc w:val="center"/>
              <w:rPr>
                <w:rFonts w:ascii="Tahoma" w:hAnsi="Tahoma" w:cs="Tahoma"/>
                <w:color w:val="000000"/>
                <w:sz w:val="20"/>
                <w:szCs w:val="20"/>
              </w:rPr>
            </w:pPr>
          </w:p>
        </w:tc>
      </w:tr>
      <w:tr w14:paraId="0087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9B884F3">
            <w:pPr>
              <w:spacing w:after="0" w:line="240" w:lineRule="auto"/>
              <w:jc w:val="center"/>
              <w:rPr>
                <w:rFonts w:ascii="Tahoma" w:hAnsi="Tahoma" w:cs="Tahoma"/>
                <w:color w:val="000000"/>
                <w:sz w:val="20"/>
                <w:szCs w:val="20"/>
              </w:rPr>
            </w:pPr>
            <w:r>
              <w:rPr>
                <w:rFonts w:ascii="Tahoma" w:hAnsi="Tahoma" w:cs="Tahoma"/>
                <w:color w:val="000000"/>
                <w:sz w:val="20"/>
                <w:szCs w:val="20"/>
              </w:rPr>
              <w:t>578</w:t>
            </w:r>
          </w:p>
        </w:tc>
        <w:tc>
          <w:tcPr>
            <w:tcW w:w="929" w:type="dxa"/>
            <w:tcBorders>
              <w:top w:val="single" w:color="auto" w:sz="4" w:space="0"/>
              <w:left w:val="single" w:color="auto" w:sz="4" w:space="0"/>
              <w:bottom w:val="single" w:color="auto" w:sz="4" w:space="0"/>
              <w:right w:val="single" w:color="auto" w:sz="4" w:space="0"/>
            </w:tcBorders>
            <w:noWrap/>
            <w:vAlign w:val="center"/>
          </w:tcPr>
          <w:p w14:paraId="56D119B2">
            <w:pPr>
              <w:spacing w:after="0" w:line="240" w:lineRule="auto"/>
              <w:jc w:val="center"/>
              <w:rPr>
                <w:rFonts w:ascii="Tahoma" w:hAnsi="Tahoma" w:cs="Tahoma"/>
                <w:color w:val="000000"/>
                <w:sz w:val="20"/>
                <w:szCs w:val="20"/>
              </w:rPr>
            </w:pPr>
            <w:r>
              <w:rPr>
                <w:rFonts w:ascii="Tahoma" w:hAnsi="Tahoma" w:cs="Tahoma"/>
                <w:color w:val="000000"/>
                <w:sz w:val="20"/>
                <w:szCs w:val="20"/>
              </w:rPr>
              <w:t>10</w:t>
            </w:r>
          </w:p>
        </w:tc>
        <w:tc>
          <w:tcPr>
            <w:tcW w:w="708" w:type="dxa"/>
            <w:tcBorders>
              <w:top w:val="single" w:color="auto" w:sz="4" w:space="0"/>
              <w:left w:val="single" w:color="auto" w:sz="4" w:space="0"/>
              <w:bottom w:val="single" w:color="auto" w:sz="4" w:space="0"/>
              <w:right w:val="single" w:color="auto" w:sz="4" w:space="0"/>
            </w:tcBorders>
            <w:noWrap/>
            <w:vAlign w:val="center"/>
          </w:tcPr>
          <w:p w14:paraId="2ED39D14">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073DD2D3">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CLORIDRATO DE ETILEFRINA 10 MG/ML INJETAVEL </w:t>
            </w:r>
          </w:p>
        </w:tc>
        <w:tc>
          <w:tcPr>
            <w:tcW w:w="992" w:type="dxa"/>
            <w:tcBorders>
              <w:top w:val="single" w:color="auto" w:sz="4" w:space="0"/>
              <w:left w:val="single" w:color="auto" w:sz="4" w:space="0"/>
              <w:bottom w:val="single" w:color="auto" w:sz="4" w:space="0"/>
              <w:right w:val="single" w:color="auto" w:sz="4" w:space="0"/>
            </w:tcBorders>
            <w:noWrap/>
            <w:vAlign w:val="center"/>
          </w:tcPr>
          <w:p w14:paraId="69CD91D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E61A16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278D4C3">
            <w:pPr>
              <w:spacing w:after="0" w:line="240" w:lineRule="auto"/>
              <w:jc w:val="center"/>
              <w:rPr>
                <w:rFonts w:ascii="Tahoma" w:hAnsi="Tahoma" w:cs="Tahoma"/>
                <w:color w:val="000000"/>
                <w:sz w:val="20"/>
                <w:szCs w:val="20"/>
              </w:rPr>
            </w:pPr>
          </w:p>
        </w:tc>
      </w:tr>
      <w:tr w14:paraId="7A83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B8ECB16">
            <w:pPr>
              <w:spacing w:after="0" w:line="240" w:lineRule="auto"/>
              <w:jc w:val="center"/>
              <w:rPr>
                <w:rFonts w:ascii="Tahoma" w:hAnsi="Tahoma" w:cs="Tahoma"/>
                <w:color w:val="000000"/>
                <w:sz w:val="20"/>
                <w:szCs w:val="20"/>
              </w:rPr>
            </w:pPr>
            <w:r>
              <w:rPr>
                <w:rFonts w:ascii="Tahoma" w:hAnsi="Tahoma" w:cs="Tahoma"/>
                <w:color w:val="000000"/>
                <w:sz w:val="20"/>
                <w:szCs w:val="20"/>
              </w:rPr>
              <w:t>579</w:t>
            </w:r>
          </w:p>
        </w:tc>
        <w:tc>
          <w:tcPr>
            <w:tcW w:w="929" w:type="dxa"/>
            <w:tcBorders>
              <w:top w:val="single" w:color="auto" w:sz="4" w:space="0"/>
              <w:left w:val="single" w:color="auto" w:sz="4" w:space="0"/>
              <w:bottom w:val="single" w:color="auto" w:sz="4" w:space="0"/>
              <w:right w:val="single" w:color="auto" w:sz="4" w:space="0"/>
            </w:tcBorders>
            <w:noWrap/>
            <w:vAlign w:val="center"/>
          </w:tcPr>
          <w:p w14:paraId="1011ED61">
            <w:pPr>
              <w:spacing w:after="0" w:line="240" w:lineRule="auto"/>
              <w:jc w:val="center"/>
              <w:rPr>
                <w:rFonts w:ascii="Tahoma" w:hAnsi="Tahoma" w:cs="Tahoma"/>
                <w:color w:val="000000"/>
                <w:sz w:val="20"/>
                <w:szCs w:val="20"/>
              </w:rPr>
            </w:pPr>
            <w:r>
              <w:rPr>
                <w:rFonts w:ascii="Tahoma" w:hAnsi="Tahoma" w:cs="Tahoma"/>
                <w:color w:val="000000"/>
                <w:sz w:val="20"/>
                <w:szCs w:val="20"/>
              </w:rPr>
              <w:t>05</w:t>
            </w:r>
          </w:p>
        </w:tc>
        <w:tc>
          <w:tcPr>
            <w:tcW w:w="708" w:type="dxa"/>
            <w:tcBorders>
              <w:top w:val="single" w:color="auto" w:sz="4" w:space="0"/>
              <w:left w:val="single" w:color="auto" w:sz="4" w:space="0"/>
              <w:bottom w:val="single" w:color="auto" w:sz="4" w:space="0"/>
              <w:right w:val="single" w:color="auto" w:sz="4" w:space="0"/>
            </w:tcBorders>
            <w:noWrap/>
            <w:vAlign w:val="center"/>
          </w:tcPr>
          <w:p w14:paraId="1ACC4DC6">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AD06CDD">
            <w:pPr>
              <w:spacing w:after="0" w:line="240" w:lineRule="auto"/>
              <w:jc w:val="center"/>
              <w:rPr>
                <w:rFonts w:ascii="Tahoma" w:hAnsi="Tahoma" w:cs="Tahoma"/>
                <w:color w:val="000000"/>
                <w:sz w:val="20"/>
                <w:szCs w:val="20"/>
              </w:rPr>
            </w:pPr>
            <w:r>
              <w:rPr>
                <w:rFonts w:ascii="Tahoma" w:hAnsi="Tahoma" w:cs="Tahoma"/>
                <w:color w:val="000000"/>
                <w:sz w:val="20"/>
                <w:szCs w:val="20"/>
              </w:rPr>
              <w:t>CLORIDRATO DE FEXOFENADINA 6 MG/ML SUSPENSÃO ORAL 150ML + SERINGA DOSADORA</w:t>
            </w:r>
          </w:p>
        </w:tc>
        <w:tc>
          <w:tcPr>
            <w:tcW w:w="992" w:type="dxa"/>
            <w:tcBorders>
              <w:top w:val="single" w:color="auto" w:sz="4" w:space="0"/>
              <w:left w:val="single" w:color="auto" w:sz="4" w:space="0"/>
              <w:bottom w:val="single" w:color="auto" w:sz="4" w:space="0"/>
              <w:right w:val="single" w:color="auto" w:sz="4" w:space="0"/>
            </w:tcBorders>
            <w:noWrap/>
            <w:vAlign w:val="center"/>
          </w:tcPr>
          <w:p w14:paraId="18ED1C2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B5DAAA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369BCFD">
            <w:pPr>
              <w:spacing w:after="0" w:line="240" w:lineRule="auto"/>
              <w:jc w:val="center"/>
              <w:rPr>
                <w:rFonts w:ascii="Tahoma" w:hAnsi="Tahoma" w:cs="Tahoma"/>
                <w:color w:val="000000"/>
                <w:sz w:val="20"/>
                <w:szCs w:val="20"/>
              </w:rPr>
            </w:pPr>
          </w:p>
        </w:tc>
      </w:tr>
      <w:tr w14:paraId="45BE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4E786BF">
            <w:pPr>
              <w:spacing w:after="0" w:line="240" w:lineRule="auto"/>
              <w:jc w:val="center"/>
              <w:rPr>
                <w:rFonts w:ascii="Tahoma" w:hAnsi="Tahoma" w:cs="Tahoma"/>
                <w:color w:val="000000"/>
                <w:sz w:val="20"/>
                <w:szCs w:val="20"/>
              </w:rPr>
            </w:pPr>
            <w:r>
              <w:rPr>
                <w:rFonts w:ascii="Tahoma" w:hAnsi="Tahoma" w:cs="Tahoma"/>
                <w:color w:val="000000"/>
                <w:sz w:val="20"/>
                <w:szCs w:val="20"/>
              </w:rPr>
              <w:t>580</w:t>
            </w:r>
          </w:p>
        </w:tc>
        <w:tc>
          <w:tcPr>
            <w:tcW w:w="929" w:type="dxa"/>
            <w:tcBorders>
              <w:top w:val="single" w:color="auto" w:sz="4" w:space="0"/>
              <w:left w:val="single" w:color="auto" w:sz="4" w:space="0"/>
              <w:bottom w:val="single" w:color="auto" w:sz="4" w:space="0"/>
              <w:right w:val="single" w:color="auto" w:sz="4" w:space="0"/>
            </w:tcBorders>
            <w:noWrap/>
            <w:vAlign w:val="center"/>
          </w:tcPr>
          <w:p w14:paraId="312914A5">
            <w:pPr>
              <w:spacing w:after="0" w:line="240" w:lineRule="auto"/>
              <w:jc w:val="center"/>
              <w:rPr>
                <w:rFonts w:ascii="Tahoma" w:hAnsi="Tahoma" w:cs="Tahoma"/>
                <w:color w:val="000000"/>
                <w:sz w:val="20"/>
                <w:szCs w:val="20"/>
              </w:rPr>
            </w:pPr>
            <w:r>
              <w:rPr>
                <w:rFonts w:ascii="Tahoma" w:hAnsi="Tahoma" w:cs="Tahoma"/>
                <w:color w:val="000000"/>
                <w:sz w:val="20"/>
                <w:szCs w:val="20"/>
              </w:rPr>
              <w:t>240</w:t>
            </w:r>
          </w:p>
        </w:tc>
        <w:tc>
          <w:tcPr>
            <w:tcW w:w="708" w:type="dxa"/>
            <w:tcBorders>
              <w:top w:val="single" w:color="auto" w:sz="4" w:space="0"/>
              <w:left w:val="single" w:color="auto" w:sz="4" w:space="0"/>
              <w:bottom w:val="single" w:color="auto" w:sz="4" w:space="0"/>
              <w:right w:val="single" w:color="auto" w:sz="4" w:space="0"/>
            </w:tcBorders>
            <w:noWrap/>
            <w:vAlign w:val="center"/>
          </w:tcPr>
          <w:p w14:paraId="1009CDD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3299687">
            <w:pPr>
              <w:spacing w:after="0" w:line="240" w:lineRule="auto"/>
              <w:jc w:val="center"/>
              <w:rPr>
                <w:rFonts w:ascii="Tahoma" w:hAnsi="Tahoma" w:cs="Tahoma"/>
                <w:color w:val="000000"/>
                <w:sz w:val="20"/>
                <w:szCs w:val="20"/>
              </w:rPr>
            </w:pPr>
            <w:r>
              <w:rPr>
                <w:rFonts w:ascii="Tahoma" w:hAnsi="Tahoma" w:cs="Tahoma"/>
                <w:color w:val="000000"/>
                <w:sz w:val="20"/>
                <w:szCs w:val="20"/>
              </w:rPr>
              <w:t>CLORIDRATO DE METILFENIDATO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D809D7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A25078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99F0CE7">
            <w:pPr>
              <w:spacing w:after="0" w:line="240" w:lineRule="auto"/>
              <w:jc w:val="center"/>
              <w:rPr>
                <w:rFonts w:ascii="Tahoma" w:hAnsi="Tahoma" w:cs="Tahoma"/>
                <w:color w:val="000000"/>
                <w:sz w:val="20"/>
                <w:szCs w:val="20"/>
              </w:rPr>
            </w:pPr>
          </w:p>
        </w:tc>
      </w:tr>
      <w:tr w14:paraId="07F5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53BC63C">
            <w:pPr>
              <w:spacing w:after="0" w:line="240" w:lineRule="auto"/>
              <w:jc w:val="center"/>
              <w:rPr>
                <w:rFonts w:ascii="Tahoma" w:hAnsi="Tahoma" w:cs="Tahoma"/>
                <w:color w:val="000000"/>
                <w:sz w:val="20"/>
                <w:szCs w:val="20"/>
              </w:rPr>
            </w:pPr>
            <w:r>
              <w:rPr>
                <w:rFonts w:ascii="Tahoma" w:hAnsi="Tahoma" w:cs="Tahoma"/>
                <w:color w:val="000000"/>
                <w:sz w:val="20"/>
                <w:szCs w:val="20"/>
              </w:rPr>
              <w:t>581</w:t>
            </w:r>
          </w:p>
        </w:tc>
        <w:tc>
          <w:tcPr>
            <w:tcW w:w="929" w:type="dxa"/>
            <w:tcBorders>
              <w:top w:val="single" w:color="auto" w:sz="4" w:space="0"/>
              <w:left w:val="single" w:color="auto" w:sz="4" w:space="0"/>
              <w:bottom w:val="single" w:color="auto" w:sz="4" w:space="0"/>
              <w:right w:val="single" w:color="auto" w:sz="4" w:space="0"/>
            </w:tcBorders>
            <w:noWrap/>
            <w:vAlign w:val="center"/>
          </w:tcPr>
          <w:p w14:paraId="2130C20B">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6690D618">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5D72361A">
            <w:pPr>
              <w:spacing w:after="0" w:line="240" w:lineRule="auto"/>
              <w:jc w:val="center"/>
              <w:rPr>
                <w:rFonts w:ascii="Tahoma" w:hAnsi="Tahoma" w:cs="Tahoma"/>
                <w:color w:val="000000"/>
                <w:sz w:val="20"/>
                <w:szCs w:val="20"/>
              </w:rPr>
            </w:pPr>
            <w:r>
              <w:rPr>
                <w:rFonts w:ascii="Tahoma" w:hAnsi="Tahoma" w:cs="Tahoma"/>
                <w:color w:val="000000"/>
                <w:sz w:val="20"/>
                <w:szCs w:val="20"/>
              </w:rPr>
              <w:t>CLORIDRATO DE METILFENIDATO 10 MG LA</w:t>
            </w:r>
          </w:p>
        </w:tc>
        <w:tc>
          <w:tcPr>
            <w:tcW w:w="992" w:type="dxa"/>
            <w:tcBorders>
              <w:top w:val="single" w:color="auto" w:sz="4" w:space="0"/>
              <w:left w:val="single" w:color="auto" w:sz="4" w:space="0"/>
              <w:bottom w:val="single" w:color="auto" w:sz="4" w:space="0"/>
              <w:right w:val="single" w:color="auto" w:sz="4" w:space="0"/>
            </w:tcBorders>
            <w:noWrap/>
            <w:vAlign w:val="center"/>
          </w:tcPr>
          <w:p w14:paraId="0192660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861DC0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D441567">
            <w:pPr>
              <w:spacing w:after="0" w:line="240" w:lineRule="auto"/>
              <w:jc w:val="center"/>
              <w:rPr>
                <w:rFonts w:ascii="Tahoma" w:hAnsi="Tahoma" w:cs="Tahoma"/>
                <w:color w:val="000000"/>
                <w:sz w:val="20"/>
                <w:szCs w:val="20"/>
              </w:rPr>
            </w:pPr>
          </w:p>
        </w:tc>
      </w:tr>
      <w:tr w14:paraId="6444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B3510AE">
            <w:pPr>
              <w:spacing w:after="0" w:line="240" w:lineRule="auto"/>
              <w:jc w:val="center"/>
              <w:rPr>
                <w:rFonts w:ascii="Tahoma" w:hAnsi="Tahoma" w:cs="Tahoma"/>
                <w:color w:val="000000"/>
                <w:sz w:val="20"/>
                <w:szCs w:val="20"/>
              </w:rPr>
            </w:pPr>
            <w:r>
              <w:rPr>
                <w:rFonts w:ascii="Tahoma" w:hAnsi="Tahoma" w:cs="Tahoma"/>
                <w:color w:val="000000"/>
                <w:sz w:val="20"/>
                <w:szCs w:val="20"/>
              </w:rPr>
              <w:t>582</w:t>
            </w:r>
          </w:p>
        </w:tc>
        <w:tc>
          <w:tcPr>
            <w:tcW w:w="929" w:type="dxa"/>
            <w:tcBorders>
              <w:top w:val="single" w:color="auto" w:sz="4" w:space="0"/>
              <w:left w:val="single" w:color="auto" w:sz="4" w:space="0"/>
              <w:bottom w:val="single" w:color="auto" w:sz="4" w:space="0"/>
              <w:right w:val="single" w:color="auto" w:sz="4" w:space="0"/>
            </w:tcBorders>
            <w:noWrap/>
            <w:vAlign w:val="center"/>
          </w:tcPr>
          <w:p w14:paraId="3DCDCAEA">
            <w:pPr>
              <w:spacing w:after="0" w:line="240" w:lineRule="auto"/>
              <w:jc w:val="center"/>
              <w:rPr>
                <w:rFonts w:ascii="Tahoma" w:hAnsi="Tahoma" w:cs="Tahoma"/>
                <w:color w:val="000000"/>
                <w:sz w:val="20"/>
                <w:szCs w:val="20"/>
              </w:rPr>
            </w:pPr>
            <w:r>
              <w:rPr>
                <w:rFonts w:ascii="Tahoma" w:hAnsi="Tahoma" w:cs="Tahoma"/>
                <w:color w:val="000000"/>
                <w:sz w:val="20"/>
                <w:szCs w:val="20"/>
              </w:rPr>
              <w:t>80</w:t>
            </w:r>
          </w:p>
        </w:tc>
        <w:tc>
          <w:tcPr>
            <w:tcW w:w="708" w:type="dxa"/>
            <w:tcBorders>
              <w:top w:val="single" w:color="auto" w:sz="4" w:space="0"/>
              <w:left w:val="single" w:color="auto" w:sz="4" w:space="0"/>
              <w:bottom w:val="single" w:color="auto" w:sz="4" w:space="0"/>
              <w:right w:val="single" w:color="auto" w:sz="4" w:space="0"/>
            </w:tcBorders>
            <w:noWrap/>
            <w:vAlign w:val="center"/>
          </w:tcPr>
          <w:p w14:paraId="1AEE357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F861ADB">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CLORIDRATO DE METILFENIDATO 18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16C10A5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6B7849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965DFBB">
            <w:pPr>
              <w:spacing w:after="0" w:line="240" w:lineRule="auto"/>
              <w:jc w:val="center"/>
              <w:rPr>
                <w:rFonts w:ascii="Tahoma" w:hAnsi="Tahoma" w:cs="Tahoma"/>
                <w:color w:val="000000"/>
                <w:sz w:val="20"/>
                <w:szCs w:val="20"/>
              </w:rPr>
            </w:pPr>
          </w:p>
        </w:tc>
      </w:tr>
      <w:tr w14:paraId="7DD2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2FBA93F">
            <w:pPr>
              <w:spacing w:after="0" w:line="240" w:lineRule="auto"/>
              <w:jc w:val="center"/>
              <w:rPr>
                <w:rFonts w:ascii="Tahoma" w:hAnsi="Tahoma" w:cs="Tahoma"/>
                <w:color w:val="000000"/>
                <w:sz w:val="20"/>
                <w:szCs w:val="20"/>
              </w:rPr>
            </w:pPr>
            <w:r>
              <w:rPr>
                <w:rFonts w:ascii="Tahoma" w:hAnsi="Tahoma" w:cs="Tahoma"/>
                <w:color w:val="000000"/>
                <w:sz w:val="20"/>
                <w:szCs w:val="20"/>
              </w:rPr>
              <w:t>583</w:t>
            </w:r>
          </w:p>
        </w:tc>
        <w:tc>
          <w:tcPr>
            <w:tcW w:w="929" w:type="dxa"/>
            <w:tcBorders>
              <w:top w:val="single" w:color="auto" w:sz="4" w:space="0"/>
              <w:left w:val="single" w:color="auto" w:sz="4" w:space="0"/>
              <w:bottom w:val="single" w:color="auto" w:sz="4" w:space="0"/>
              <w:right w:val="single" w:color="auto" w:sz="4" w:space="0"/>
            </w:tcBorders>
            <w:noWrap/>
            <w:vAlign w:val="center"/>
          </w:tcPr>
          <w:p w14:paraId="4B98B233">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708" w:type="dxa"/>
            <w:tcBorders>
              <w:top w:val="single" w:color="auto" w:sz="4" w:space="0"/>
              <w:left w:val="single" w:color="auto" w:sz="4" w:space="0"/>
              <w:bottom w:val="single" w:color="auto" w:sz="4" w:space="0"/>
              <w:right w:val="single" w:color="auto" w:sz="4" w:space="0"/>
            </w:tcBorders>
            <w:noWrap/>
            <w:vAlign w:val="center"/>
          </w:tcPr>
          <w:p w14:paraId="3BF91FF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F4C7E4E">
            <w:pPr>
              <w:spacing w:after="0" w:line="240" w:lineRule="auto"/>
              <w:jc w:val="center"/>
              <w:rPr>
                <w:rFonts w:ascii="Tahoma" w:hAnsi="Tahoma" w:cs="Tahoma"/>
                <w:color w:val="000000"/>
                <w:sz w:val="20"/>
                <w:szCs w:val="20"/>
              </w:rPr>
            </w:pPr>
            <w:r>
              <w:rPr>
                <w:rFonts w:ascii="Tahoma" w:hAnsi="Tahoma" w:cs="Tahoma"/>
                <w:color w:val="000000"/>
                <w:sz w:val="20"/>
                <w:szCs w:val="20"/>
              </w:rPr>
              <w:t>CLORIDRATO DE METILFENIDATO 20 MG LA</w:t>
            </w:r>
          </w:p>
        </w:tc>
        <w:tc>
          <w:tcPr>
            <w:tcW w:w="992" w:type="dxa"/>
            <w:tcBorders>
              <w:top w:val="single" w:color="auto" w:sz="4" w:space="0"/>
              <w:left w:val="single" w:color="auto" w:sz="4" w:space="0"/>
              <w:bottom w:val="single" w:color="auto" w:sz="4" w:space="0"/>
              <w:right w:val="single" w:color="auto" w:sz="4" w:space="0"/>
            </w:tcBorders>
            <w:noWrap/>
            <w:vAlign w:val="center"/>
          </w:tcPr>
          <w:p w14:paraId="149650E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5AB5EB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A5DDC1C">
            <w:pPr>
              <w:spacing w:after="0" w:line="240" w:lineRule="auto"/>
              <w:jc w:val="center"/>
              <w:rPr>
                <w:rFonts w:ascii="Tahoma" w:hAnsi="Tahoma" w:cs="Tahoma"/>
                <w:color w:val="000000"/>
                <w:sz w:val="20"/>
                <w:szCs w:val="20"/>
              </w:rPr>
            </w:pPr>
          </w:p>
        </w:tc>
      </w:tr>
      <w:tr w14:paraId="6A4F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FB64846">
            <w:pPr>
              <w:spacing w:after="0" w:line="240" w:lineRule="auto"/>
              <w:jc w:val="center"/>
              <w:rPr>
                <w:rFonts w:ascii="Tahoma" w:hAnsi="Tahoma" w:cs="Tahoma"/>
                <w:color w:val="000000"/>
                <w:sz w:val="20"/>
                <w:szCs w:val="20"/>
              </w:rPr>
            </w:pPr>
            <w:r>
              <w:rPr>
                <w:rFonts w:ascii="Tahoma" w:hAnsi="Tahoma" w:cs="Tahoma"/>
                <w:color w:val="000000"/>
                <w:sz w:val="20"/>
                <w:szCs w:val="20"/>
              </w:rPr>
              <w:t>584</w:t>
            </w:r>
          </w:p>
        </w:tc>
        <w:tc>
          <w:tcPr>
            <w:tcW w:w="929" w:type="dxa"/>
            <w:tcBorders>
              <w:top w:val="single" w:color="auto" w:sz="4" w:space="0"/>
              <w:left w:val="single" w:color="auto" w:sz="4" w:space="0"/>
              <w:bottom w:val="single" w:color="auto" w:sz="4" w:space="0"/>
              <w:right w:val="single" w:color="auto" w:sz="4" w:space="0"/>
            </w:tcBorders>
            <w:noWrap/>
            <w:vAlign w:val="center"/>
          </w:tcPr>
          <w:p w14:paraId="0EFF978C">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708" w:type="dxa"/>
            <w:tcBorders>
              <w:top w:val="single" w:color="auto" w:sz="4" w:space="0"/>
              <w:left w:val="single" w:color="auto" w:sz="4" w:space="0"/>
              <w:bottom w:val="single" w:color="auto" w:sz="4" w:space="0"/>
              <w:right w:val="single" w:color="auto" w:sz="4" w:space="0"/>
            </w:tcBorders>
            <w:noWrap/>
            <w:vAlign w:val="center"/>
          </w:tcPr>
          <w:p w14:paraId="7E65A1E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C014F7F">
            <w:pPr>
              <w:spacing w:after="0" w:line="240" w:lineRule="auto"/>
              <w:jc w:val="center"/>
              <w:rPr>
                <w:rFonts w:ascii="Tahoma" w:hAnsi="Tahoma" w:cs="Tahoma"/>
                <w:color w:val="000000"/>
                <w:sz w:val="20"/>
                <w:szCs w:val="20"/>
              </w:rPr>
            </w:pPr>
            <w:r>
              <w:rPr>
                <w:rFonts w:ascii="Tahoma" w:hAnsi="Tahoma" w:cs="Tahoma"/>
                <w:color w:val="000000"/>
                <w:sz w:val="20"/>
                <w:szCs w:val="20"/>
              </w:rPr>
              <w:t>CLORIDRATO DE METILFENIDATO 30 MG LA</w:t>
            </w:r>
          </w:p>
        </w:tc>
        <w:tc>
          <w:tcPr>
            <w:tcW w:w="992" w:type="dxa"/>
            <w:tcBorders>
              <w:top w:val="single" w:color="auto" w:sz="4" w:space="0"/>
              <w:left w:val="single" w:color="auto" w:sz="4" w:space="0"/>
              <w:bottom w:val="single" w:color="auto" w:sz="4" w:space="0"/>
              <w:right w:val="single" w:color="auto" w:sz="4" w:space="0"/>
            </w:tcBorders>
            <w:noWrap/>
            <w:vAlign w:val="center"/>
          </w:tcPr>
          <w:p w14:paraId="79538BA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5229C8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BDBCCDE">
            <w:pPr>
              <w:spacing w:after="0" w:line="240" w:lineRule="auto"/>
              <w:jc w:val="center"/>
              <w:rPr>
                <w:rFonts w:ascii="Tahoma" w:hAnsi="Tahoma" w:cs="Tahoma"/>
                <w:color w:val="000000"/>
                <w:sz w:val="20"/>
                <w:szCs w:val="20"/>
              </w:rPr>
            </w:pPr>
          </w:p>
        </w:tc>
      </w:tr>
      <w:tr w14:paraId="0DC7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16606FB">
            <w:pPr>
              <w:spacing w:after="0" w:line="240" w:lineRule="auto"/>
              <w:jc w:val="center"/>
              <w:rPr>
                <w:rFonts w:ascii="Tahoma" w:hAnsi="Tahoma" w:cs="Tahoma"/>
                <w:color w:val="000000"/>
                <w:sz w:val="20"/>
                <w:szCs w:val="20"/>
              </w:rPr>
            </w:pPr>
            <w:r>
              <w:rPr>
                <w:rFonts w:ascii="Tahoma" w:hAnsi="Tahoma" w:cs="Tahoma"/>
                <w:color w:val="000000"/>
                <w:sz w:val="20"/>
                <w:szCs w:val="20"/>
              </w:rPr>
              <w:t>585</w:t>
            </w:r>
          </w:p>
        </w:tc>
        <w:tc>
          <w:tcPr>
            <w:tcW w:w="929" w:type="dxa"/>
            <w:tcBorders>
              <w:top w:val="single" w:color="auto" w:sz="4" w:space="0"/>
              <w:left w:val="single" w:color="auto" w:sz="4" w:space="0"/>
              <w:bottom w:val="single" w:color="auto" w:sz="4" w:space="0"/>
              <w:right w:val="single" w:color="auto" w:sz="4" w:space="0"/>
            </w:tcBorders>
            <w:noWrap/>
            <w:vAlign w:val="center"/>
          </w:tcPr>
          <w:p w14:paraId="42267033">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57AB240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B91FB21">
            <w:pPr>
              <w:spacing w:after="0" w:line="240" w:lineRule="auto"/>
              <w:jc w:val="center"/>
              <w:rPr>
                <w:rFonts w:ascii="Tahoma" w:hAnsi="Tahoma" w:cs="Tahoma"/>
                <w:color w:val="000000"/>
                <w:sz w:val="20"/>
                <w:szCs w:val="20"/>
              </w:rPr>
            </w:pPr>
            <w:r>
              <w:rPr>
                <w:rFonts w:ascii="Tahoma" w:hAnsi="Tahoma" w:cs="Tahoma"/>
                <w:color w:val="000000"/>
                <w:sz w:val="20"/>
                <w:szCs w:val="20"/>
              </w:rPr>
              <w:t>CLORIDRATO DE METILFENIDATO 36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A5C11F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92AA0B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364D18B">
            <w:pPr>
              <w:spacing w:after="0" w:line="240" w:lineRule="auto"/>
              <w:jc w:val="center"/>
              <w:rPr>
                <w:rFonts w:ascii="Tahoma" w:hAnsi="Tahoma" w:cs="Tahoma"/>
                <w:color w:val="000000"/>
                <w:sz w:val="20"/>
                <w:szCs w:val="20"/>
              </w:rPr>
            </w:pPr>
          </w:p>
        </w:tc>
      </w:tr>
      <w:tr w14:paraId="098E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BFB56CC">
            <w:pPr>
              <w:spacing w:after="0" w:line="240" w:lineRule="auto"/>
              <w:jc w:val="center"/>
              <w:rPr>
                <w:rFonts w:ascii="Tahoma" w:hAnsi="Tahoma" w:cs="Tahoma"/>
                <w:color w:val="000000"/>
                <w:sz w:val="20"/>
                <w:szCs w:val="20"/>
              </w:rPr>
            </w:pPr>
            <w:r>
              <w:rPr>
                <w:rFonts w:ascii="Tahoma" w:hAnsi="Tahoma" w:cs="Tahoma"/>
                <w:color w:val="000000"/>
                <w:sz w:val="20"/>
                <w:szCs w:val="20"/>
              </w:rPr>
              <w:t>586</w:t>
            </w:r>
          </w:p>
        </w:tc>
        <w:tc>
          <w:tcPr>
            <w:tcW w:w="929" w:type="dxa"/>
            <w:tcBorders>
              <w:top w:val="single" w:color="auto" w:sz="4" w:space="0"/>
              <w:left w:val="single" w:color="auto" w:sz="4" w:space="0"/>
              <w:bottom w:val="single" w:color="auto" w:sz="4" w:space="0"/>
              <w:right w:val="single" w:color="auto" w:sz="4" w:space="0"/>
            </w:tcBorders>
            <w:noWrap/>
            <w:vAlign w:val="center"/>
          </w:tcPr>
          <w:p w14:paraId="343D9D5D">
            <w:pPr>
              <w:spacing w:after="0" w:line="240" w:lineRule="auto"/>
              <w:jc w:val="center"/>
              <w:rPr>
                <w:rFonts w:ascii="Tahoma" w:hAnsi="Tahoma" w:cs="Tahoma"/>
                <w:color w:val="000000"/>
                <w:sz w:val="20"/>
                <w:szCs w:val="20"/>
              </w:rPr>
            </w:pPr>
            <w:r>
              <w:rPr>
                <w:rFonts w:ascii="Tahoma" w:hAnsi="Tahoma" w:cs="Tahoma"/>
                <w:color w:val="000000"/>
                <w:sz w:val="20"/>
                <w:szCs w:val="20"/>
              </w:rPr>
              <w:t>500</w:t>
            </w:r>
          </w:p>
        </w:tc>
        <w:tc>
          <w:tcPr>
            <w:tcW w:w="708" w:type="dxa"/>
            <w:tcBorders>
              <w:top w:val="single" w:color="auto" w:sz="4" w:space="0"/>
              <w:left w:val="single" w:color="auto" w:sz="4" w:space="0"/>
              <w:bottom w:val="single" w:color="auto" w:sz="4" w:space="0"/>
              <w:right w:val="single" w:color="auto" w:sz="4" w:space="0"/>
            </w:tcBorders>
            <w:noWrap/>
            <w:vAlign w:val="center"/>
          </w:tcPr>
          <w:p w14:paraId="3ACAB6AD">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0DCEE60A">
            <w:pPr>
              <w:spacing w:after="0" w:line="240" w:lineRule="auto"/>
              <w:jc w:val="center"/>
              <w:rPr>
                <w:rFonts w:ascii="Tahoma" w:hAnsi="Tahoma" w:cs="Tahoma"/>
                <w:color w:val="000000"/>
                <w:sz w:val="20"/>
                <w:szCs w:val="20"/>
              </w:rPr>
            </w:pPr>
            <w:r>
              <w:rPr>
                <w:rFonts w:ascii="Tahoma" w:hAnsi="Tahoma" w:cs="Tahoma"/>
                <w:color w:val="000000"/>
                <w:sz w:val="20"/>
                <w:szCs w:val="20"/>
              </w:rPr>
              <w:t>CLORIDRATO DE METILFENIDATO 40 MG LA</w:t>
            </w:r>
          </w:p>
        </w:tc>
        <w:tc>
          <w:tcPr>
            <w:tcW w:w="992" w:type="dxa"/>
            <w:tcBorders>
              <w:top w:val="single" w:color="auto" w:sz="4" w:space="0"/>
              <w:left w:val="single" w:color="auto" w:sz="4" w:space="0"/>
              <w:bottom w:val="single" w:color="auto" w:sz="4" w:space="0"/>
              <w:right w:val="single" w:color="auto" w:sz="4" w:space="0"/>
            </w:tcBorders>
            <w:noWrap/>
            <w:vAlign w:val="center"/>
          </w:tcPr>
          <w:p w14:paraId="555BC34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C5F7D1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64ED6B0">
            <w:pPr>
              <w:spacing w:after="0" w:line="240" w:lineRule="auto"/>
              <w:jc w:val="center"/>
              <w:rPr>
                <w:rFonts w:ascii="Tahoma" w:hAnsi="Tahoma" w:cs="Tahoma"/>
                <w:color w:val="000000"/>
                <w:sz w:val="20"/>
                <w:szCs w:val="20"/>
              </w:rPr>
            </w:pPr>
          </w:p>
        </w:tc>
      </w:tr>
      <w:tr w14:paraId="5B92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CA7A042">
            <w:pPr>
              <w:spacing w:after="0" w:line="240" w:lineRule="auto"/>
              <w:jc w:val="center"/>
              <w:rPr>
                <w:rFonts w:ascii="Tahoma" w:hAnsi="Tahoma" w:cs="Tahoma"/>
                <w:color w:val="000000"/>
                <w:sz w:val="20"/>
                <w:szCs w:val="20"/>
              </w:rPr>
            </w:pPr>
            <w:r>
              <w:rPr>
                <w:rFonts w:ascii="Tahoma" w:hAnsi="Tahoma" w:cs="Tahoma"/>
                <w:color w:val="000000"/>
                <w:sz w:val="20"/>
                <w:szCs w:val="20"/>
              </w:rPr>
              <w:t>587</w:t>
            </w:r>
          </w:p>
        </w:tc>
        <w:tc>
          <w:tcPr>
            <w:tcW w:w="929" w:type="dxa"/>
            <w:tcBorders>
              <w:top w:val="single" w:color="auto" w:sz="4" w:space="0"/>
              <w:left w:val="single" w:color="auto" w:sz="4" w:space="0"/>
              <w:bottom w:val="single" w:color="auto" w:sz="4" w:space="0"/>
              <w:right w:val="single" w:color="auto" w:sz="4" w:space="0"/>
            </w:tcBorders>
            <w:noWrap/>
            <w:vAlign w:val="center"/>
          </w:tcPr>
          <w:p w14:paraId="55BBE036">
            <w:pPr>
              <w:spacing w:after="0" w:line="240" w:lineRule="auto"/>
              <w:jc w:val="center"/>
              <w:rPr>
                <w:rFonts w:ascii="Tahoma" w:hAnsi="Tahoma" w:cs="Tahoma"/>
                <w:color w:val="000000"/>
                <w:sz w:val="20"/>
                <w:szCs w:val="20"/>
              </w:rPr>
            </w:pPr>
            <w:r>
              <w:rPr>
                <w:rFonts w:ascii="Tahoma" w:hAnsi="Tahoma" w:cs="Tahoma"/>
                <w:color w:val="000000"/>
                <w:sz w:val="20"/>
                <w:szCs w:val="20"/>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23956876">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5D53F79">
            <w:pPr>
              <w:spacing w:after="0" w:line="240" w:lineRule="auto"/>
              <w:jc w:val="center"/>
              <w:rPr>
                <w:rFonts w:ascii="Tahoma" w:hAnsi="Tahoma" w:cs="Tahoma"/>
                <w:color w:val="000000"/>
                <w:sz w:val="20"/>
                <w:szCs w:val="20"/>
              </w:rPr>
            </w:pPr>
            <w:r>
              <w:rPr>
                <w:rFonts w:ascii="Tahoma" w:hAnsi="Tahoma" w:cs="Tahoma"/>
                <w:color w:val="000000"/>
                <w:sz w:val="20"/>
                <w:szCs w:val="20"/>
              </w:rPr>
              <w:t>CLORIDRATO DE OXIBUPROCAÍNA 4 MG/ML - SOLUÇÃO OFTÁLMICA</w:t>
            </w:r>
          </w:p>
        </w:tc>
        <w:tc>
          <w:tcPr>
            <w:tcW w:w="992" w:type="dxa"/>
            <w:tcBorders>
              <w:top w:val="single" w:color="auto" w:sz="4" w:space="0"/>
              <w:left w:val="single" w:color="auto" w:sz="4" w:space="0"/>
              <w:bottom w:val="single" w:color="auto" w:sz="4" w:space="0"/>
              <w:right w:val="single" w:color="auto" w:sz="4" w:space="0"/>
            </w:tcBorders>
            <w:noWrap/>
            <w:vAlign w:val="center"/>
          </w:tcPr>
          <w:p w14:paraId="50F0DF2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3AE692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5042881">
            <w:pPr>
              <w:spacing w:after="0" w:line="240" w:lineRule="auto"/>
              <w:jc w:val="center"/>
              <w:rPr>
                <w:rFonts w:ascii="Tahoma" w:hAnsi="Tahoma" w:cs="Tahoma"/>
                <w:color w:val="000000"/>
                <w:sz w:val="20"/>
                <w:szCs w:val="20"/>
              </w:rPr>
            </w:pPr>
          </w:p>
        </w:tc>
      </w:tr>
      <w:tr w14:paraId="0A5F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F427C18">
            <w:pPr>
              <w:spacing w:after="0" w:line="240" w:lineRule="auto"/>
              <w:jc w:val="center"/>
              <w:rPr>
                <w:rFonts w:ascii="Tahoma" w:hAnsi="Tahoma" w:cs="Tahoma"/>
                <w:color w:val="000000"/>
                <w:sz w:val="20"/>
                <w:szCs w:val="20"/>
              </w:rPr>
            </w:pPr>
            <w:r>
              <w:rPr>
                <w:rFonts w:ascii="Tahoma" w:hAnsi="Tahoma" w:cs="Tahoma"/>
                <w:color w:val="000000"/>
                <w:sz w:val="20"/>
                <w:szCs w:val="20"/>
              </w:rPr>
              <w:t>588</w:t>
            </w:r>
          </w:p>
        </w:tc>
        <w:tc>
          <w:tcPr>
            <w:tcW w:w="929" w:type="dxa"/>
            <w:tcBorders>
              <w:top w:val="single" w:color="auto" w:sz="4" w:space="0"/>
              <w:left w:val="single" w:color="auto" w:sz="4" w:space="0"/>
              <w:bottom w:val="single" w:color="auto" w:sz="4" w:space="0"/>
              <w:right w:val="single" w:color="auto" w:sz="4" w:space="0"/>
            </w:tcBorders>
            <w:noWrap/>
            <w:vAlign w:val="center"/>
          </w:tcPr>
          <w:p w14:paraId="549F5665">
            <w:pPr>
              <w:spacing w:after="0" w:line="240" w:lineRule="auto"/>
              <w:jc w:val="center"/>
              <w:rPr>
                <w:rFonts w:ascii="Tahoma" w:hAnsi="Tahoma" w:cs="Tahoma"/>
                <w:color w:val="000000"/>
                <w:sz w:val="20"/>
                <w:szCs w:val="20"/>
              </w:rPr>
            </w:pPr>
            <w:r>
              <w:rPr>
                <w:rFonts w:ascii="Tahoma" w:hAnsi="Tahoma" w:cs="Tahoma"/>
                <w:color w:val="000000"/>
                <w:sz w:val="20"/>
                <w:szCs w:val="20"/>
              </w:rPr>
              <w:t>10</w:t>
            </w:r>
          </w:p>
        </w:tc>
        <w:tc>
          <w:tcPr>
            <w:tcW w:w="708" w:type="dxa"/>
            <w:tcBorders>
              <w:top w:val="single" w:color="auto" w:sz="4" w:space="0"/>
              <w:left w:val="single" w:color="auto" w:sz="4" w:space="0"/>
              <w:bottom w:val="single" w:color="auto" w:sz="4" w:space="0"/>
              <w:right w:val="single" w:color="auto" w:sz="4" w:space="0"/>
            </w:tcBorders>
            <w:noWrap/>
            <w:vAlign w:val="center"/>
          </w:tcPr>
          <w:p w14:paraId="7FC24AF0">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5BC1C8C1">
            <w:pPr>
              <w:spacing w:after="0" w:line="240" w:lineRule="auto"/>
              <w:jc w:val="center"/>
              <w:rPr>
                <w:rFonts w:ascii="Tahoma" w:hAnsi="Tahoma" w:cs="Tahoma"/>
                <w:color w:val="000000"/>
                <w:sz w:val="20"/>
                <w:szCs w:val="20"/>
              </w:rPr>
            </w:pPr>
            <w:r>
              <w:rPr>
                <w:rFonts w:ascii="Tahoma" w:hAnsi="Tahoma" w:cs="Tahoma"/>
                <w:color w:val="000000"/>
                <w:sz w:val="20"/>
                <w:szCs w:val="20"/>
              </w:rPr>
              <w:t>CLORIDRATO DE OXIBUTININA 1 MG/ML - 120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43F7FC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3161C8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251776F">
            <w:pPr>
              <w:spacing w:after="0" w:line="240" w:lineRule="auto"/>
              <w:jc w:val="center"/>
              <w:rPr>
                <w:rFonts w:ascii="Tahoma" w:hAnsi="Tahoma" w:cs="Tahoma"/>
                <w:color w:val="000000"/>
                <w:sz w:val="20"/>
                <w:szCs w:val="20"/>
              </w:rPr>
            </w:pPr>
          </w:p>
        </w:tc>
      </w:tr>
      <w:tr w14:paraId="79B9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F628FB9">
            <w:pPr>
              <w:spacing w:after="0" w:line="240" w:lineRule="auto"/>
              <w:jc w:val="center"/>
              <w:rPr>
                <w:rFonts w:ascii="Tahoma" w:hAnsi="Tahoma" w:cs="Tahoma"/>
                <w:color w:val="000000"/>
                <w:sz w:val="20"/>
                <w:szCs w:val="20"/>
              </w:rPr>
            </w:pPr>
            <w:r>
              <w:rPr>
                <w:rFonts w:ascii="Tahoma" w:hAnsi="Tahoma" w:cs="Tahoma"/>
                <w:color w:val="000000"/>
                <w:sz w:val="20"/>
                <w:szCs w:val="20"/>
              </w:rPr>
              <w:t>589</w:t>
            </w:r>
          </w:p>
        </w:tc>
        <w:tc>
          <w:tcPr>
            <w:tcW w:w="929" w:type="dxa"/>
            <w:tcBorders>
              <w:top w:val="single" w:color="auto" w:sz="4" w:space="0"/>
              <w:left w:val="single" w:color="auto" w:sz="4" w:space="0"/>
              <w:bottom w:val="single" w:color="auto" w:sz="4" w:space="0"/>
              <w:right w:val="single" w:color="auto" w:sz="4" w:space="0"/>
            </w:tcBorders>
            <w:noWrap/>
            <w:vAlign w:val="center"/>
          </w:tcPr>
          <w:p w14:paraId="53306DF0">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708" w:type="dxa"/>
            <w:tcBorders>
              <w:top w:val="single" w:color="auto" w:sz="4" w:space="0"/>
              <w:left w:val="single" w:color="auto" w:sz="4" w:space="0"/>
              <w:bottom w:val="single" w:color="auto" w:sz="4" w:space="0"/>
              <w:right w:val="single" w:color="auto" w:sz="4" w:space="0"/>
            </w:tcBorders>
            <w:noWrap/>
            <w:vAlign w:val="center"/>
          </w:tcPr>
          <w:p w14:paraId="03F66DA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FD911F5">
            <w:pPr>
              <w:spacing w:after="0" w:line="240" w:lineRule="auto"/>
              <w:jc w:val="center"/>
              <w:rPr>
                <w:rFonts w:ascii="Tahoma" w:hAnsi="Tahoma" w:cs="Tahoma"/>
                <w:color w:val="000000"/>
                <w:sz w:val="20"/>
                <w:szCs w:val="20"/>
              </w:rPr>
            </w:pPr>
            <w:r>
              <w:rPr>
                <w:rFonts w:ascii="Tahoma" w:hAnsi="Tahoma" w:cs="Tahoma"/>
                <w:color w:val="000000"/>
                <w:sz w:val="20"/>
                <w:szCs w:val="20"/>
              </w:rPr>
              <w:t>CLORIDRATO DE OXIBUTININA 5MG</w:t>
            </w:r>
          </w:p>
        </w:tc>
        <w:tc>
          <w:tcPr>
            <w:tcW w:w="992" w:type="dxa"/>
            <w:tcBorders>
              <w:top w:val="single" w:color="auto" w:sz="4" w:space="0"/>
              <w:left w:val="single" w:color="auto" w:sz="4" w:space="0"/>
              <w:bottom w:val="single" w:color="auto" w:sz="4" w:space="0"/>
              <w:right w:val="single" w:color="auto" w:sz="4" w:space="0"/>
            </w:tcBorders>
            <w:noWrap/>
            <w:vAlign w:val="center"/>
          </w:tcPr>
          <w:p w14:paraId="6592B4A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828490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C8732EA">
            <w:pPr>
              <w:spacing w:after="0" w:line="240" w:lineRule="auto"/>
              <w:jc w:val="center"/>
              <w:rPr>
                <w:rFonts w:ascii="Tahoma" w:hAnsi="Tahoma" w:cs="Tahoma"/>
                <w:color w:val="000000"/>
                <w:sz w:val="20"/>
                <w:szCs w:val="20"/>
              </w:rPr>
            </w:pPr>
          </w:p>
        </w:tc>
      </w:tr>
      <w:tr w14:paraId="4937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F3BB9A8">
            <w:pPr>
              <w:spacing w:after="0" w:line="240" w:lineRule="auto"/>
              <w:jc w:val="center"/>
              <w:rPr>
                <w:rFonts w:ascii="Tahoma" w:hAnsi="Tahoma" w:cs="Tahoma"/>
                <w:color w:val="000000"/>
                <w:sz w:val="20"/>
                <w:szCs w:val="20"/>
              </w:rPr>
            </w:pPr>
            <w:r>
              <w:rPr>
                <w:rFonts w:ascii="Tahoma" w:hAnsi="Tahoma" w:cs="Tahoma"/>
                <w:color w:val="000000"/>
                <w:sz w:val="20"/>
                <w:szCs w:val="20"/>
              </w:rPr>
              <w:t>590</w:t>
            </w:r>
          </w:p>
        </w:tc>
        <w:tc>
          <w:tcPr>
            <w:tcW w:w="929" w:type="dxa"/>
            <w:tcBorders>
              <w:top w:val="single" w:color="auto" w:sz="4" w:space="0"/>
              <w:left w:val="single" w:color="auto" w:sz="4" w:space="0"/>
              <w:bottom w:val="single" w:color="auto" w:sz="4" w:space="0"/>
              <w:right w:val="single" w:color="auto" w:sz="4" w:space="0"/>
            </w:tcBorders>
            <w:noWrap/>
            <w:vAlign w:val="center"/>
          </w:tcPr>
          <w:p w14:paraId="414E307B">
            <w:pPr>
              <w:spacing w:after="0" w:line="240" w:lineRule="auto"/>
              <w:jc w:val="center"/>
              <w:rPr>
                <w:rFonts w:ascii="Tahoma" w:hAnsi="Tahoma" w:cs="Tahoma"/>
                <w:color w:val="000000"/>
                <w:sz w:val="20"/>
                <w:szCs w:val="20"/>
              </w:rPr>
            </w:pPr>
            <w:r>
              <w:rPr>
                <w:rFonts w:ascii="Tahoma" w:hAnsi="Tahoma" w:cs="Tahoma"/>
                <w:color w:val="000000"/>
                <w:sz w:val="20"/>
                <w:szCs w:val="20"/>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6FA6BF5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6B075295">
            <w:pPr>
              <w:spacing w:after="0" w:line="240" w:lineRule="auto"/>
              <w:jc w:val="center"/>
              <w:rPr>
                <w:rFonts w:ascii="Tahoma" w:hAnsi="Tahoma" w:cs="Tahoma"/>
                <w:color w:val="000000"/>
                <w:sz w:val="20"/>
                <w:szCs w:val="20"/>
              </w:rPr>
            </w:pPr>
            <w:r>
              <w:rPr>
                <w:rFonts w:ascii="Tahoma" w:hAnsi="Tahoma" w:cs="Tahoma"/>
                <w:color w:val="000000"/>
                <w:sz w:val="20"/>
                <w:szCs w:val="20"/>
              </w:rPr>
              <w:t>CLORIDRATO DE PROXIMETACAÍNA 5 MG/ML, SOLUÇÃO OFTÁLMICA ESTÉRIL, 5 ML</w:t>
            </w:r>
          </w:p>
        </w:tc>
        <w:tc>
          <w:tcPr>
            <w:tcW w:w="992" w:type="dxa"/>
            <w:tcBorders>
              <w:top w:val="single" w:color="auto" w:sz="4" w:space="0"/>
              <w:left w:val="single" w:color="auto" w:sz="4" w:space="0"/>
              <w:bottom w:val="single" w:color="auto" w:sz="4" w:space="0"/>
              <w:right w:val="single" w:color="auto" w:sz="4" w:space="0"/>
            </w:tcBorders>
            <w:noWrap/>
            <w:vAlign w:val="center"/>
          </w:tcPr>
          <w:p w14:paraId="12F8003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F2CE89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8E4B671">
            <w:pPr>
              <w:spacing w:after="0" w:line="240" w:lineRule="auto"/>
              <w:jc w:val="center"/>
              <w:rPr>
                <w:rFonts w:ascii="Tahoma" w:hAnsi="Tahoma" w:cs="Tahoma"/>
                <w:color w:val="000000"/>
                <w:sz w:val="20"/>
                <w:szCs w:val="20"/>
              </w:rPr>
            </w:pPr>
          </w:p>
        </w:tc>
      </w:tr>
      <w:tr w14:paraId="3677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8F362F5">
            <w:pPr>
              <w:spacing w:after="0" w:line="240" w:lineRule="auto"/>
              <w:jc w:val="center"/>
              <w:rPr>
                <w:rFonts w:ascii="Tahoma" w:hAnsi="Tahoma" w:cs="Tahoma"/>
                <w:color w:val="000000"/>
                <w:sz w:val="20"/>
                <w:szCs w:val="20"/>
              </w:rPr>
            </w:pPr>
            <w:r>
              <w:rPr>
                <w:rFonts w:ascii="Tahoma" w:hAnsi="Tahoma" w:cs="Tahoma"/>
                <w:color w:val="000000"/>
                <w:sz w:val="20"/>
                <w:szCs w:val="20"/>
              </w:rPr>
              <w:t>591</w:t>
            </w:r>
          </w:p>
        </w:tc>
        <w:tc>
          <w:tcPr>
            <w:tcW w:w="929" w:type="dxa"/>
            <w:tcBorders>
              <w:top w:val="single" w:color="auto" w:sz="4" w:space="0"/>
              <w:left w:val="single" w:color="auto" w:sz="4" w:space="0"/>
              <w:bottom w:val="single" w:color="auto" w:sz="4" w:space="0"/>
              <w:right w:val="single" w:color="auto" w:sz="4" w:space="0"/>
            </w:tcBorders>
            <w:noWrap/>
            <w:vAlign w:val="center"/>
          </w:tcPr>
          <w:p w14:paraId="2C283CAD">
            <w:pPr>
              <w:spacing w:after="0" w:line="240" w:lineRule="auto"/>
              <w:jc w:val="center"/>
              <w:rPr>
                <w:rFonts w:ascii="Tahoma" w:hAnsi="Tahoma" w:cs="Tahoma"/>
                <w:color w:val="000000"/>
                <w:sz w:val="20"/>
                <w:szCs w:val="20"/>
              </w:rPr>
            </w:pPr>
            <w:r>
              <w:rPr>
                <w:rFonts w:ascii="Tahoma" w:hAnsi="Tahoma" w:cs="Tahoma"/>
                <w:color w:val="000000"/>
                <w:sz w:val="20"/>
                <w:szCs w:val="20"/>
              </w:rPr>
              <w:t>67.500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1EAC937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DA0FA51">
            <w:pPr>
              <w:spacing w:after="0" w:line="240" w:lineRule="auto"/>
              <w:jc w:val="center"/>
              <w:rPr>
                <w:rFonts w:ascii="Tahoma" w:hAnsi="Tahoma" w:cs="Tahoma"/>
                <w:color w:val="000000"/>
                <w:sz w:val="20"/>
                <w:szCs w:val="20"/>
              </w:rPr>
            </w:pPr>
            <w:r>
              <w:rPr>
                <w:rFonts w:ascii="Tahoma" w:hAnsi="Tahoma" w:cs="Tahoma"/>
                <w:color w:val="000000"/>
                <w:sz w:val="20"/>
                <w:szCs w:val="20"/>
              </w:rPr>
              <w:t>CLORIDRATO DE SERTRALINA 50MG</w:t>
            </w:r>
          </w:p>
        </w:tc>
        <w:tc>
          <w:tcPr>
            <w:tcW w:w="992" w:type="dxa"/>
            <w:tcBorders>
              <w:top w:val="single" w:color="auto" w:sz="4" w:space="0"/>
              <w:left w:val="single" w:color="auto" w:sz="4" w:space="0"/>
              <w:bottom w:val="single" w:color="auto" w:sz="4" w:space="0"/>
              <w:right w:val="single" w:color="auto" w:sz="4" w:space="0"/>
            </w:tcBorders>
            <w:noWrap/>
            <w:vAlign w:val="center"/>
          </w:tcPr>
          <w:p w14:paraId="03AFCBF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A30BB1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A854A14">
            <w:pPr>
              <w:spacing w:after="0" w:line="240" w:lineRule="auto"/>
              <w:jc w:val="center"/>
              <w:rPr>
                <w:rFonts w:ascii="Tahoma" w:hAnsi="Tahoma" w:cs="Tahoma"/>
                <w:color w:val="000000"/>
                <w:sz w:val="20"/>
                <w:szCs w:val="20"/>
              </w:rPr>
            </w:pPr>
          </w:p>
        </w:tc>
      </w:tr>
      <w:tr w14:paraId="5684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61BDCFB">
            <w:pPr>
              <w:spacing w:after="0" w:line="240" w:lineRule="auto"/>
              <w:jc w:val="center"/>
              <w:rPr>
                <w:rFonts w:ascii="Tahoma" w:hAnsi="Tahoma" w:cs="Tahoma"/>
                <w:color w:val="000000"/>
                <w:sz w:val="20"/>
                <w:szCs w:val="20"/>
              </w:rPr>
            </w:pPr>
            <w:r>
              <w:rPr>
                <w:rFonts w:ascii="Tahoma" w:hAnsi="Tahoma" w:cs="Tahoma"/>
                <w:color w:val="000000"/>
                <w:sz w:val="20"/>
                <w:szCs w:val="20"/>
              </w:rPr>
              <w:t>592</w:t>
            </w:r>
          </w:p>
        </w:tc>
        <w:tc>
          <w:tcPr>
            <w:tcW w:w="929" w:type="dxa"/>
            <w:tcBorders>
              <w:top w:val="single" w:color="auto" w:sz="4" w:space="0"/>
              <w:left w:val="single" w:color="auto" w:sz="4" w:space="0"/>
              <w:bottom w:val="single" w:color="auto" w:sz="4" w:space="0"/>
              <w:right w:val="single" w:color="auto" w:sz="4" w:space="0"/>
            </w:tcBorders>
            <w:noWrap/>
            <w:vAlign w:val="center"/>
          </w:tcPr>
          <w:p w14:paraId="15F94714">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17287F1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7A0715F">
            <w:pPr>
              <w:spacing w:after="0" w:line="240" w:lineRule="auto"/>
              <w:jc w:val="center"/>
              <w:rPr>
                <w:rFonts w:ascii="Tahoma" w:hAnsi="Tahoma" w:cs="Tahoma"/>
                <w:color w:val="000000"/>
                <w:sz w:val="20"/>
                <w:szCs w:val="20"/>
              </w:rPr>
            </w:pPr>
            <w:r>
              <w:rPr>
                <w:rFonts w:ascii="Tahoma" w:hAnsi="Tahoma" w:cs="Tahoma"/>
                <w:color w:val="000000"/>
                <w:sz w:val="20"/>
                <w:szCs w:val="20"/>
              </w:rPr>
              <w:t>CLORIDRATO DE TANSULOSINA 0,4MG</w:t>
            </w:r>
          </w:p>
        </w:tc>
        <w:tc>
          <w:tcPr>
            <w:tcW w:w="992" w:type="dxa"/>
            <w:tcBorders>
              <w:top w:val="single" w:color="auto" w:sz="4" w:space="0"/>
              <w:left w:val="single" w:color="auto" w:sz="4" w:space="0"/>
              <w:bottom w:val="single" w:color="auto" w:sz="4" w:space="0"/>
              <w:right w:val="single" w:color="auto" w:sz="4" w:space="0"/>
            </w:tcBorders>
            <w:noWrap/>
            <w:vAlign w:val="center"/>
          </w:tcPr>
          <w:p w14:paraId="3129FF1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32BC3F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1098D75">
            <w:pPr>
              <w:spacing w:after="0" w:line="240" w:lineRule="auto"/>
              <w:jc w:val="center"/>
              <w:rPr>
                <w:rFonts w:ascii="Tahoma" w:hAnsi="Tahoma" w:cs="Tahoma"/>
                <w:color w:val="000000"/>
                <w:sz w:val="20"/>
                <w:szCs w:val="20"/>
              </w:rPr>
            </w:pPr>
          </w:p>
        </w:tc>
      </w:tr>
      <w:tr w14:paraId="76A9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81D3295">
            <w:pPr>
              <w:spacing w:after="0" w:line="240" w:lineRule="auto"/>
              <w:jc w:val="center"/>
              <w:rPr>
                <w:rFonts w:ascii="Tahoma" w:hAnsi="Tahoma" w:cs="Tahoma"/>
                <w:color w:val="000000"/>
                <w:sz w:val="20"/>
                <w:szCs w:val="20"/>
              </w:rPr>
            </w:pPr>
            <w:r>
              <w:rPr>
                <w:rFonts w:ascii="Tahoma" w:hAnsi="Tahoma" w:cs="Tahoma"/>
                <w:color w:val="000000"/>
                <w:sz w:val="20"/>
                <w:szCs w:val="20"/>
              </w:rPr>
              <w:t>593</w:t>
            </w:r>
          </w:p>
        </w:tc>
        <w:tc>
          <w:tcPr>
            <w:tcW w:w="929" w:type="dxa"/>
            <w:tcBorders>
              <w:top w:val="single" w:color="auto" w:sz="4" w:space="0"/>
              <w:left w:val="single" w:color="auto" w:sz="4" w:space="0"/>
              <w:bottom w:val="single" w:color="auto" w:sz="4" w:space="0"/>
              <w:right w:val="single" w:color="auto" w:sz="4" w:space="0"/>
            </w:tcBorders>
            <w:noWrap/>
            <w:vAlign w:val="center"/>
          </w:tcPr>
          <w:p w14:paraId="532A489B">
            <w:pPr>
              <w:spacing w:after="0" w:line="240" w:lineRule="auto"/>
              <w:jc w:val="center"/>
              <w:rPr>
                <w:rFonts w:ascii="Tahoma" w:hAnsi="Tahoma" w:cs="Tahoma"/>
                <w:color w:val="000000"/>
                <w:sz w:val="20"/>
                <w:szCs w:val="20"/>
              </w:rPr>
            </w:pPr>
            <w:r>
              <w:rPr>
                <w:rFonts w:ascii="Tahoma" w:hAnsi="Tahoma" w:cs="Tahoma"/>
                <w:color w:val="000000"/>
                <w:sz w:val="20"/>
                <w:szCs w:val="20"/>
              </w:rPr>
              <w:t>3.000</w:t>
            </w:r>
          </w:p>
        </w:tc>
        <w:tc>
          <w:tcPr>
            <w:tcW w:w="708" w:type="dxa"/>
            <w:tcBorders>
              <w:top w:val="single" w:color="auto" w:sz="4" w:space="0"/>
              <w:left w:val="single" w:color="auto" w:sz="4" w:space="0"/>
              <w:bottom w:val="single" w:color="auto" w:sz="4" w:space="0"/>
              <w:right w:val="single" w:color="auto" w:sz="4" w:space="0"/>
            </w:tcBorders>
            <w:noWrap/>
            <w:vAlign w:val="center"/>
          </w:tcPr>
          <w:p w14:paraId="1830514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0AAEB03">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CLORIDRATO DE TIAMINA 300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080679E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B7E718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CD5F1C7">
            <w:pPr>
              <w:spacing w:after="0" w:line="240" w:lineRule="auto"/>
              <w:jc w:val="center"/>
              <w:rPr>
                <w:rFonts w:ascii="Tahoma" w:hAnsi="Tahoma" w:cs="Tahoma"/>
                <w:color w:val="000000"/>
                <w:sz w:val="20"/>
                <w:szCs w:val="20"/>
              </w:rPr>
            </w:pPr>
          </w:p>
        </w:tc>
      </w:tr>
      <w:tr w14:paraId="6F68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6045362">
            <w:pPr>
              <w:spacing w:after="0" w:line="240" w:lineRule="auto"/>
              <w:jc w:val="center"/>
              <w:rPr>
                <w:rFonts w:ascii="Tahoma" w:hAnsi="Tahoma" w:cs="Tahoma"/>
                <w:color w:val="000000"/>
                <w:sz w:val="20"/>
                <w:szCs w:val="20"/>
              </w:rPr>
            </w:pPr>
            <w:r>
              <w:rPr>
                <w:rFonts w:ascii="Tahoma" w:hAnsi="Tahoma" w:cs="Tahoma"/>
                <w:color w:val="000000"/>
                <w:sz w:val="20"/>
                <w:szCs w:val="20"/>
              </w:rPr>
              <w:t>594</w:t>
            </w:r>
          </w:p>
        </w:tc>
        <w:tc>
          <w:tcPr>
            <w:tcW w:w="929" w:type="dxa"/>
            <w:tcBorders>
              <w:top w:val="single" w:color="auto" w:sz="4" w:space="0"/>
              <w:left w:val="single" w:color="auto" w:sz="4" w:space="0"/>
              <w:bottom w:val="single" w:color="auto" w:sz="4" w:space="0"/>
              <w:right w:val="single" w:color="auto" w:sz="4" w:space="0"/>
            </w:tcBorders>
            <w:noWrap/>
            <w:vAlign w:val="center"/>
          </w:tcPr>
          <w:p w14:paraId="7EFFBCBA">
            <w:pPr>
              <w:spacing w:after="0" w:line="240" w:lineRule="auto"/>
              <w:jc w:val="center"/>
              <w:rPr>
                <w:rFonts w:ascii="Tahoma" w:hAnsi="Tahoma" w:cs="Tahoma"/>
                <w:color w:val="000000"/>
                <w:sz w:val="20"/>
                <w:szCs w:val="20"/>
              </w:rPr>
            </w:pPr>
            <w:r>
              <w:rPr>
                <w:rFonts w:ascii="Tahoma" w:hAnsi="Tahoma" w:cs="Tahoma"/>
                <w:color w:val="000000"/>
                <w:sz w:val="20"/>
                <w:szCs w:val="20"/>
              </w:rPr>
              <w:t>750</w:t>
            </w:r>
          </w:p>
        </w:tc>
        <w:tc>
          <w:tcPr>
            <w:tcW w:w="708" w:type="dxa"/>
            <w:tcBorders>
              <w:top w:val="single" w:color="auto" w:sz="4" w:space="0"/>
              <w:left w:val="single" w:color="auto" w:sz="4" w:space="0"/>
              <w:bottom w:val="single" w:color="auto" w:sz="4" w:space="0"/>
              <w:right w:val="single" w:color="auto" w:sz="4" w:space="0"/>
            </w:tcBorders>
            <w:noWrap/>
            <w:vAlign w:val="center"/>
          </w:tcPr>
          <w:p w14:paraId="33F81B8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04458D0">
            <w:pPr>
              <w:spacing w:after="0" w:line="240" w:lineRule="auto"/>
              <w:jc w:val="center"/>
              <w:rPr>
                <w:rFonts w:ascii="Tahoma" w:hAnsi="Tahoma" w:cs="Tahoma"/>
                <w:color w:val="000000"/>
                <w:sz w:val="20"/>
                <w:szCs w:val="20"/>
              </w:rPr>
            </w:pPr>
            <w:r>
              <w:rPr>
                <w:rFonts w:ascii="Tahoma" w:hAnsi="Tahoma" w:cs="Tahoma"/>
                <w:color w:val="000000"/>
                <w:sz w:val="20"/>
                <w:szCs w:val="20"/>
              </w:rPr>
              <w:t>CLORIDRATO DE TIORIDAZINA 100MG</w:t>
            </w:r>
          </w:p>
        </w:tc>
        <w:tc>
          <w:tcPr>
            <w:tcW w:w="992" w:type="dxa"/>
            <w:tcBorders>
              <w:top w:val="single" w:color="auto" w:sz="4" w:space="0"/>
              <w:left w:val="single" w:color="auto" w:sz="4" w:space="0"/>
              <w:bottom w:val="single" w:color="auto" w:sz="4" w:space="0"/>
              <w:right w:val="single" w:color="auto" w:sz="4" w:space="0"/>
            </w:tcBorders>
            <w:noWrap/>
            <w:vAlign w:val="center"/>
          </w:tcPr>
          <w:p w14:paraId="691016C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9479E4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B8EC6AE">
            <w:pPr>
              <w:spacing w:after="0" w:line="240" w:lineRule="auto"/>
              <w:jc w:val="center"/>
              <w:rPr>
                <w:rFonts w:ascii="Tahoma" w:hAnsi="Tahoma" w:cs="Tahoma"/>
                <w:color w:val="000000"/>
                <w:sz w:val="20"/>
                <w:szCs w:val="20"/>
              </w:rPr>
            </w:pPr>
          </w:p>
        </w:tc>
      </w:tr>
      <w:tr w14:paraId="09F1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4B3D2E1">
            <w:pPr>
              <w:spacing w:after="0" w:line="240" w:lineRule="auto"/>
              <w:jc w:val="center"/>
              <w:rPr>
                <w:rFonts w:ascii="Tahoma" w:hAnsi="Tahoma" w:cs="Tahoma"/>
                <w:color w:val="000000"/>
                <w:sz w:val="20"/>
                <w:szCs w:val="20"/>
              </w:rPr>
            </w:pPr>
            <w:r>
              <w:rPr>
                <w:rFonts w:ascii="Tahoma" w:hAnsi="Tahoma" w:cs="Tahoma"/>
                <w:color w:val="000000"/>
                <w:sz w:val="20"/>
                <w:szCs w:val="20"/>
              </w:rPr>
              <w:t>595</w:t>
            </w:r>
          </w:p>
        </w:tc>
        <w:tc>
          <w:tcPr>
            <w:tcW w:w="929" w:type="dxa"/>
            <w:tcBorders>
              <w:top w:val="single" w:color="auto" w:sz="4" w:space="0"/>
              <w:left w:val="single" w:color="auto" w:sz="4" w:space="0"/>
              <w:bottom w:val="single" w:color="auto" w:sz="4" w:space="0"/>
              <w:right w:val="single" w:color="auto" w:sz="4" w:space="0"/>
            </w:tcBorders>
            <w:noWrap/>
            <w:vAlign w:val="center"/>
          </w:tcPr>
          <w:p w14:paraId="21ADCACC">
            <w:pPr>
              <w:spacing w:after="0" w:line="240" w:lineRule="auto"/>
              <w:jc w:val="center"/>
              <w:rPr>
                <w:rFonts w:ascii="Tahoma" w:hAnsi="Tahoma" w:cs="Tahoma"/>
                <w:color w:val="000000"/>
                <w:sz w:val="20"/>
                <w:szCs w:val="20"/>
              </w:rPr>
            </w:pPr>
            <w:r>
              <w:rPr>
                <w:rFonts w:ascii="Tahoma" w:hAnsi="Tahoma" w:cs="Tahoma"/>
                <w:color w:val="000000"/>
                <w:sz w:val="20"/>
                <w:szCs w:val="20"/>
              </w:rPr>
              <w:t>600</w:t>
            </w:r>
          </w:p>
        </w:tc>
        <w:tc>
          <w:tcPr>
            <w:tcW w:w="708" w:type="dxa"/>
            <w:tcBorders>
              <w:top w:val="single" w:color="auto" w:sz="4" w:space="0"/>
              <w:left w:val="single" w:color="auto" w:sz="4" w:space="0"/>
              <w:bottom w:val="single" w:color="auto" w:sz="4" w:space="0"/>
              <w:right w:val="single" w:color="auto" w:sz="4" w:space="0"/>
            </w:tcBorders>
            <w:noWrap/>
            <w:vAlign w:val="center"/>
          </w:tcPr>
          <w:p w14:paraId="2349AB6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C419091">
            <w:pPr>
              <w:spacing w:after="0" w:line="240" w:lineRule="auto"/>
              <w:jc w:val="center"/>
              <w:rPr>
                <w:rFonts w:ascii="Tahoma" w:hAnsi="Tahoma" w:cs="Tahoma"/>
                <w:color w:val="000000"/>
                <w:sz w:val="20"/>
                <w:szCs w:val="20"/>
              </w:rPr>
            </w:pPr>
            <w:r>
              <w:rPr>
                <w:rFonts w:ascii="Tahoma" w:hAnsi="Tahoma" w:cs="Tahoma"/>
                <w:color w:val="000000"/>
                <w:sz w:val="20"/>
                <w:szCs w:val="20"/>
              </w:rPr>
              <w:t>CLORIDRATO DE TIORIDAZINA 50MG</w:t>
            </w:r>
          </w:p>
        </w:tc>
        <w:tc>
          <w:tcPr>
            <w:tcW w:w="992" w:type="dxa"/>
            <w:tcBorders>
              <w:top w:val="single" w:color="auto" w:sz="4" w:space="0"/>
              <w:left w:val="single" w:color="auto" w:sz="4" w:space="0"/>
              <w:bottom w:val="single" w:color="auto" w:sz="4" w:space="0"/>
              <w:right w:val="single" w:color="auto" w:sz="4" w:space="0"/>
            </w:tcBorders>
            <w:noWrap/>
            <w:vAlign w:val="center"/>
          </w:tcPr>
          <w:p w14:paraId="5A53F81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260ABD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1AE61FB">
            <w:pPr>
              <w:spacing w:after="0" w:line="240" w:lineRule="auto"/>
              <w:jc w:val="center"/>
              <w:rPr>
                <w:rFonts w:ascii="Tahoma" w:hAnsi="Tahoma" w:cs="Tahoma"/>
                <w:color w:val="000000"/>
                <w:sz w:val="20"/>
                <w:szCs w:val="20"/>
              </w:rPr>
            </w:pPr>
          </w:p>
        </w:tc>
      </w:tr>
      <w:tr w14:paraId="32F5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43E8DC6">
            <w:pPr>
              <w:spacing w:after="0" w:line="240" w:lineRule="auto"/>
              <w:jc w:val="center"/>
              <w:rPr>
                <w:rFonts w:ascii="Tahoma" w:hAnsi="Tahoma" w:cs="Tahoma"/>
                <w:color w:val="000000"/>
                <w:sz w:val="20"/>
                <w:szCs w:val="20"/>
              </w:rPr>
            </w:pPr>
            <w:r>
              <w:rPr>
                <w:rFonts w:ascii="Tahoma" w:hAnsi="Tahoma" w:cs="Tahoma"/>
                <w:color w:val="000000"/>
                <w:sz w:val="20"/>
                <w:szCs w:val="20"/>
              </w:rPr>
              <w:t>596</w:t>
            </w:r>
          </w:p>
        </w:tc>
        <w:tc>
          <w:tcPr>
            <w:tcW w:w="929" w:type="dxa"/>
            <w:tcBorders>
              <w:top w:val="single" w:color="auto" w:sz="4" w:space="0"/>
              <w:left w:val="single" w:color="auto" w:sz="4" w:space="0"/>
              <w:bottom w:val="single" w:color="auto" w:sz="4" w:space="0"/>
              <w:right w:val="single" w:color="auto" w:sz="4" w:space="0"/>
            </w:tcBorders>
            <w:noWrap/>
            <w:vAlign w:val="center"/>
          </w:tcPr>
          <w:p w14:paraId="3ED1A9CA">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708" w:type="dxa"/>
            <w:tcBorders>
              <w:top w:val="single" w:color="auto" w:sz="4" w:space="0"/>
              <w:left w:val="single" w:color="auto" w:sz="4" w:space="0"/>
              <w:bottom w:val="single" w:color="auto" w:sz="4" w:space="0"/>
              <w:right w:val="single" w:color="auto" w:sz="4" w:space="0"/>
            </w:tcBorders>
            <w:noWrap/>
            <w:vAlign w:val="center"/>
          </w:tcPr>
          <w:p w14:paraId="0C6B8174">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1351F52B">
            <w:pPr>
              <w:spacing w:after="0" w:line="240" w:lineRule="auto"/>
              <w:jc w:val="center"/>
              <w:rPr>
                <w:rFonts w:ascii="Tahoma" w:hAnsi="Tahoma" w:cs="Tahoma"/>
                <w:color w:val="000000"/>
                <w:sz w:val="20"/>
                <w:szCs w:val="20"/>
              </w:rPr>
            </w:pPr>
            <w:r>
              <w:rPr>
                <w:rFonts w:ascii="Tahoma" w:hAnsi="Tahoma" w:cs="Tahoma"/>
                <w:color w:val="000000"/>
                <w:sz w:val="20"/>
                <w:szCs w:val="20"/>
              </w:rPr>
              <w:t>CLORIDRATO DE TRAMADOL 100 MG/ML GTS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4A3724A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086C13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CAF0F95">
            <w:pPr>
              <w:spacing w:after="0" w:line="240" w:lineRule="auto"/>
              <w:jc w:val="center"/>
              <w:rPr>
                <w:rFonts w:ascii="Tahoma" w:hAnsi="Tahoma" w:cs="Tahoma"/>
                <w:color w:val="000000"/>
                <w:sz w:val="20"/>
                <w:szCs w:val="20"/>
              </w:rPr>
            </w:pPr>
          </w:p>
        </w:tc>
      </w:tr>
      <w:tr w14:paraId="57A4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15E7C1A">
            <w:pPr>
              <w:spacing w:after="0" w:line="240" w:lineRule="auto"/>
              <w:jc w:val="center"/>
              <w:rPr>
                <w:rFonts w:ascii="Tahoma" w:hAnsi="Tahoma" w:cs="Tahoma"/>
                <w:color w:val="000000"/>
                <w:sz w:val="20"/>
                <w:szCs w:val="20"/>
              </w:rPr>
            </w:pPr>
            <w:r>
              <w:rPr>
                <w:rFonts w:ascii="Tahoma" w:hAnsi="Tahoma" w:cs="Tahoma"/>
                <w:color w:val="000000"/>
                <w:sz w:val="20"/>
                <w:szCs w:val="20"/>
              </w:rPr>
              <w:t>597</w:t>
            </w:r>
          </w:p>
        </w:tc>
        <w:tc>
          <w:tcPr>
            <w:tcW w:w="929" w:type="dxa"/>
            <w:tcBorders>
              <w:top w:val="single" w:color="auto" w:sz="4" w:space="0"/>
              <w:left w:val="single" w:color="auto" w:sz="4" w:space="0"/>
              <w:bottom w:val="single" w:color="auto" w:sz="4" w:space="0"/>
              <w:right w:val="single" w:color="auto" w:sz="4" w:space="0"/>
            </w:tcBorders>
            <w:noWrap/>
            <w:vAlign w:val="center"/>
          </w:tcPr>
          <w:p w14:paraId="70CB9EED">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708" w:type="dxa"/>
            <w:tcBorders>
              <w:top w:val="single" w:color="auto" w:sz="4" w:space="0"/>
              <w:left w:val="single" w:color="auto" w:sz="4" w:space="0"/>
              <w:bottom w:val="single" w:color="auto" w:sz="4" w:space="0"/>
              <w:right w:val="single" w:color="auto" w:sz="4" w:space="0"/>
            </w:tcBorders>
            <w:noWrap/>
            <w:vAlign w:val="center"/>
          </w:tcPr>
          <w:p w14:paraId="4E9CCDC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08E2F11">
            <w:pPr>
              <w:spacing w:after="0" w:line="240" w:lineRule="auto"/>
              <w:jc w:val="center"/>
              <w:rPr>
                <w:rFonts w:ascii="Tahoma" w:hAnsi="Tahoma" w:cs="Tahoma"/>
                <w:color w:val="000000"/>
                <w:sz w:val="20"/>
                <w:szCs w:val="20"/>
              </w:rPr>
            </w:pPr>
            <w:r>
              <w:rPr>
                <w:rFonts w:ascii="Tahoma" w:hAnsi="Tahoma" w:cs="Tahoma"/>
                <w:color w:val="000000"/>
                <w:sz w:val="20"/>
                <w:szCs w:val="20"/>
              </w:rPr>
              <w:t>CLORPROMAZINA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9B083B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3BA6DC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2126B1F">
            <w:pPr>
              <w:spacing w:after="0" w:line="240" w:lineRule="auto"/>
              <w:jc w:val="center"/>
              <w:rPr>
                <w:rFonts w:ascii="Tahoma" w:hAnsi="Tahoma" w:cs="Tahoma"/>
                <w:color w:val="000000"/>
                <w:sz w:val="20"/>
                <w:szCs w:val="20"/>
              </w:rPr>
            </w:pPr>
          </w:p>
        </w:tc>
      </w:tr>
      <w:tr w14:paraId="1524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708A522">
            <w:pPr>
              <w:spacing w:after="0" w:line="240" w:lineRule="auto"/>
              <w:jc w:val="center"/>
              <w:rPr>
                <w:rFonts w:ascii="Tahoma" w:hAnsi="Tahoma" w:cs="Tahoma"/>
                <w:color w:val="000000"/>
                <w:sz w:val="20"/>
                <w:szCs w:val="20"/>
              </w:rPr>
            </w:pPr>
            <w:r>
              <w:rPr>
                <w:rFonts w:ascii="Tahoma" w:hAnsi="Tahoma" w:cs="Tahoma"/>
                <w:color w:val="000000"/>
                <w:sz w:val="20"/>
                <w:szCs w:val="20"/>
              </w:rPr>
              <w:t>598</w:t>
            </w:r>
          </w:p>
        </w:tc>
        <w:tc>
          <w:tcPr>
            <w:tcW w:w="929" w:type="dxa"/>
            <w:tcBorders>
              <w:top w:val="single" w:color="auto" w:sz="4" w:space="0"/>
              <w:left w:val="single" w:color="auto" w:sz="4" w:space="0"/>
              <w:bottom w:val="single" w:color="auto" w:sz="4" w:space="0"/>
              <w:right w:val="single" w:color="auto" w:sz="4" w:space="0"/>
            </w:tcBorders>
            <w:noWrap/>
            <w:vAlign w:val="center"/>
          </w:tcPr>
          <w:p w14:paraId="01B3FC12">
            <w:pPr>
              <w:spacing w:after="0" w:line="240" w:lineRule="auto"/>
              <w:jc w:val="center"/>
              <w:rPr>
                <w:rFonts w:ascii="Tahoma" w:hAnsi="Tahoma" w:cs="Tahoma"/>
                <w:color w:val="000000"/>
                <w:sz w:val="20"/>
                <w:szCs w:val="20"/>
              </w:rPr>
            </w:pPr>
            <w:r>
              <w:rPr>
                <w:rFonts w:ascii="Tahoma" w:hAnsi="Tahoma" w:cs="Tahoma"/>
                <w:color w:val="000000"/>
                <w:sz w:val="20"/>
                <w:szCs w:val="20"/>
              </w:rPr>
              <w:t>3.750</w:t>
            </w:r>
          </w:p>
        </w:tc>
        <w:tc>
          <w:tcPr>
            <w:tcW w:w="708" w:type="dxa"/>
            <w:tcBorders>
              <w:top w:val="single" w:color="auto" w:sz="4" w:space="0"/>
              <w:left w:val="single" w:color="auto" w:sz="4" w:space="0"/>
              <w:bottom w:val="single" w:color="auto" w:sz="4" w:space="0"/>
              <w:right w:val="single" w:color="auto" w:sz="4" w:space="0"/>
            </w:tcBorders>
            <w:noWrap/>
            <w:vAlign w:val="center"/>
          </w:tcPr>
          <w:p w14:paraId="70D9F58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4AD6F0C">
            <w:pPr>
              <w:spacing w:after="0" w:line="240" w:lineRule="auto"/>
              <w:jc w:val="center"/>
              <w:rPr>
                <w:rFonts w:ascii="Tahoma" w:hAnsi="Tahoma" w:cs="Tahoma"/>
                <w:color w:val="000000"/>
                <w:sz w:val="20"/>
                <w:szCs w:val="20"/>
              </w:rPr>
            </w:pPr>
            <w:r>
              <w:rPr>
                <w:rFonts w:ascii="Tahoma" w:hAnsi="Tahoma" w:cs="Tahoma"/>
                <w:color w:val="000000"/>
                <w:sz w:val="20"/>
                <w:szCs w:val="20"/>
              </w:rPr>
              <w:t>CLORPROMAZINA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C8A0DE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743479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B1DE69D">
            <w:pPr>
              <w:spacing w:after="0" w:line="240" w:lineRule="auto"/>
              <w:jc w:val="center"/>
              <w:rPr>
                <w:rFonts w:ascii="Tahoma" w:hAnsi="Tahoma" w:cs="Tahoma"/>
                <w:color w:val="000000"/>
                <w:sz w:val="20"/>
                <w:szCs w:val="20"/>
              </w:rPr>
            </w:pPr>
          </w:p>
        </w:tc>
      </w:tr>
      <w:tr w14:paraId="3AE1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0D0C861">
            <w:pPr>
              <w:spacing w:after="0" w:line="240" w:lineRule="auto"/>
              <w:jc w:val="center"/>
              <w:rPr>
                <w:rFonts w:ascii="Tahoma" w:hAnsi="Tahoma" w:cs="Tahoma"/>
                <w:color w:val="000000"/>
                <w:sz w:val="20"/>
                <w:szCs w:val="20"/>
              </w:rPr>
            </w:pPr>
            <w:r>
              <w:rPr>
                <w:rFonts w:ascii="Tahoma" w:hAnsi="Tahoma" w:cs="Tahoma"/>
                <w:color w:val="000000"/>
                <w:sz w:val="20"/>
                <w:szCs w:val="20"/>
              </w:rPr>
              <w:t>599</w:t>
            </w:r>
          </w:p>
        </w:tc>
        <w:tc>
          <w:tcPr>
            <w:tcW w:w="929" w:type="dxa"/>
            <w:tcBorders>
              <w:top w:val="single" w:color="auto" w:sz="4" w:space="0"/>
              <w:left w:val="single" w:color="auto" w:sz="4" w:space="0"/>
              <w:bottom w:val="single" w:color="auto" w:sz="4" w:space="0"/>
              <w:right w:val="single" w:color="auto" w:sz="4" w:space="0"/>
            </w:tcBorders>
            <w:noWrap/>
            <w:vAlign w:val="center"/>
          </w:tcPr>
          <w:p w14:paraId="24A416C5">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708" w:type="dxa"/>
            <w:tcBorders>
              <w:top w:val="single" w:color="auto" w:sz="4" w:space="0"/>
              <w:left w:val="single" w:color="auto" w:sz="4" w:space="0"/>
              <w:bottom w:val="single" w:color="auto" w:sz="4" w:space="0"/>
              <w:right w:val="single" w:color="auto" w:sz="4" w:space="0"/>
            </w:tcBorders>
            <w:noWrap/>
            <w:vAlign w:val="center"/>
          </w:tcPr>
          <w:p w14:paraId="460A3BC3">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11A38A86">
            <w:pPr>
              <w:spacing w:after="0" w:line="240" w:lineRule="auto"/>
              <w:jc w:val="center"/>
              <w:rPr>
                <w:rFonts w:ascii="Tahoma" w:hAnsi="Tahoma" w:cs="Tahoma"/>
                <w:color w:val="000000"/>
                <w:sz w:val="20"/>
                <w:szCs w:val="20"/>
              </w:rPr>
            </w:pPr>
            <w:r>
              <w:rPr>
                <w:rFonts w:ascii="Tahoma" w:hAnsi="Tahoma" w:cs="Tahoma"/>
                <w:color w:val="000000"/>
                <w:sz w:val="20"/>
                <w:szCs w:val="20"/>
              </w:rPr>
              <w:t>CLORPROMAZINA 5 MG/ML - INJETÁVEL</w:t>
            </w:r>
          </w:p>
        </w:tc>
        <w:tc>
          <w:tcPr>
            <w:tcW w:w="992" w:type="dxa"/>
            <w:tcBorders>
              <w:top w:val="single" w:color="auto" w:sz="4" w:space="0"/>
              <w:left w:val="single" w:color="auto" w:sz="4" w:space="0"/>
              <w:bottom w:val="single" w:color="auto" w:sz="4" w:space="0"/>
              <w:right w:val="single" w:color="auto" w:sz="4" w:space="0"/>
            </w:tcBorders>
            <w:noWrap/>
            <w:vAlign w:val="center"/>
          </w:tcPr>
          <w:p w14:paraId="4A05F29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139A39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B45ABEC">
            <w:pPr>
              <w:spacing w:after="0" w:line="240" w:lineRule="auto"/>
              <w:jc w:val="center"/>
              <w:rPr>
                <w:rFonts w:ascii="Tahoma" w:hAnsi="Tahoma" w:cs="Tahoma"/>
                <w:color w:val="000000"/>
                <w:sz w:val="20"/>
                <w:szCs w:val="20"/>
              </w:rPr>
            </w:pPr>
          </w:p>
        </w:tc>
      </w:tr>
      <w:tr w14:paraId="48A9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65DA21F">
            <w:pPr>
              <w:spacing w:after="0" w:line="240" w:lineRule="auto"/>
              <w:jc w:val="center"/>
              <w:rPr>
                <w:rFonts w:ascii="Tahoma" w:hAnsi="Tahoma" w:cs="Tahoma"/>
                <w:color w:val="000000"/>
                <w:sz w:val="20"/>
                <w:szCs w:val="20"/>
              </w:rPr>
            </w:pPr>
            <w:r>
              <w:rPr>
                <w:rFonts w:ascii="Tahoma" w:hAnsi="Tahoma" w:cs="Tahoma"/>
                <w:color w:val="000000"/>
                <w:sz w:val="20"/>
                <w:szCs w:val="20"/>
              </w:rPr>
              <w:t>600</w:t>
            </w:r>
          </w:p>
        </w:tc>
        <w:tc>
          <w:tcPr>
            <w:tcW w:w="929" w:type="dxa"/>
            <w:tcBorders>
              <w:top w:val="single" w:color="auto" w:sz="4" w:space="0"/>
              <w:left w:val="single" w:color="auto" w:sz="4" w:space="0"/>
              <w:bottom w:val="single" w:color="auto" w:sz="4" w:space="0"/>
              <w:right w:val="single" w:color="auto" w:sz="4" w:space="0"/>
            </w:tcBorders>
            <w:noWrap/>
            <w:vAlign w:val="center"/>
          </w:tcPr>
          <w:p w14:paraId="01218457">
            <w:pPr>
              <w:spacing w:after="0" w:line="240" w:lineRule="auto"/>
              <w:jc w:val="center"/>
              <w:rPr>
                <w:rFonts w:ascii="Tahoma" w:hAnsi="Tahoma" w:cs="Tahoma"/>
                <w:color w:val="000000"/>
                <w:sz w:val="20"/>
                <w:szCs w:val="20"/>
              </w:rPr>
            </w:pPr>
            <w:r>
              <w:rPr>
                <w:rFonts w:ascii="Tahoma" w:hAnsi="Tahoma" w:cs="Tahoma"/>
                <w:color w:val="000000"/>
                <w:sz w:val="20"/>
                <w:szCs w:val="20"/>
              </w:rPr>
              <w:t>330</w:t>
            </w:r>
          </w:p>
        </w:tc>
        <w:tc>
          <w:tcPr>
            <w:tcW w:w="708" w:type="dxa"/>
            <w:tcBorders>
              <w:top w:val="single" w:color="auto" w:sz="4" w:space="0"/>
              <w:left w:val="single" w:color="auto" w:sz="4" w:space="0"/>
              <w:bottom w:val="single" w:color="auto" w:sz="4" w:space="0"/>
              <w:right w:val="single" w:color="auto" w:sz="4" w:space="0"/>
            </w:tcBorders>
            <w:noWrap/>
            <w:vAlign w:val="center"/>
          </w:tcPr>
          <w:p w14:paraId="7DDEA17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0E65F33">
            <w:pPr>
              <w:spacing w:after="0" w:line="240" w:lineRule="auto"/>
              <w:jc w:val="center"/>
              <w:rPr>
                <w:rFonts w:ascii="Tahoma" w:hAnsi="Tahoma" w:cs="Tahoma"/>
                <w:color w:val="000000"/>
                <w:sz w:val="20"/>
                <w:szCs w:val="20"/>
              </w:rPr>
            </w:pPr>
            <w:r>
              <w:rPr>
                <w:rFonts w:ascii="Tahoma" w:hAnsi="Tahoma" w:cs="Tahoma"/>
                <w:color w:val="000000"/>
                <w:sz w:val="20"/>
                <w:szCs w:val="20"/>
              </w:rPr>
              <w:t>CLOZAPINA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0DF19A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9E79AE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52F0A42">
            <w:pPr>
              <w:spacing w:after="0" w:line="240" w:lineRule="auto"/>
              <w:jc w:val="center"/>
              <w:rPr>
                <w:rFonts w:ascii="Tahoma" w:hAnsi="Tahoma" w:cs="Tahoma"/>
                <w:color w:val="000000"/>
                <w:sz w:val="20"/>
                <w:szCs w:val="20"/>
              </w:rPr>
            </w:pPr>
          </w:p>
        </w:tc>
      </w:tr>
      <w:tr w14:paraId="0C63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FFB0E25">
            <w:pPr>
              <w:spacing w:after="0" w:line="240" w:lineRule="auto"/>
              <w:jc w:val="center"/>
              <w:rPr>
                <w:rFonts w:ascii="Tahoma" w:hAnsi="Tahoma" w:cs="Tahoma"/>
                <w:color w:val="000000"/>
                <w:sz w:val="20"/>
                <w:szCs w:val="20"/>
              </w:rPr>
            </w:pPr>
            <w:r>
              <w:rPr>
                <w:rFonts w:ascii="Tahoma" w:hAnsi="Tahoma" w:cs="Tahoma"/>
                <w:color w:val="000000"/>
                <w:sz w:val="20"/>
                <w:szCs w:val="20"/>
              </w:rPr>
              <w:t>601</w:t>
            </w:r>
          </w:p>
        </w:tc>
        <w:tc>
          <w:tcPr>
            <w:tcW w:w="929" w:type="dxa"/>
            <w:tcBorders>
              <w:top w:val="single" w:color="auto" w:sz="4" w:space="0"/>
              <w:left w:val="single" w:color="auto" w:sz="4" w:space="0"/>
              <w:bottom w:val="single" w:color="auto" w:sz="4" w:space="0"/>
              <w:right w:val="single" w:color="auto" w:sz="4" w:space="0"/>
            </w:tcBorders>
            <w:noWrap/>
            <w:vAlign w:val="center"/>
          </w:tcPr>
          <w:p w14:paraId="7D5A6CF7">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1113438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B127F5D">
            <w:pPr>
              <w:spacing w:after="0" w:line="240" w:lineRule="auto"/>
              <w:jc w:val="center"/>
              <w:rPr>
                <w:rFonts w:ascii="Tahoma" w:hAnsi="Tahoma" w:cs="Tahoma"/>
                <w:color w:val="000000"/>
                <w:sz w:val="20"/>
                <w:szCs w:val="20"/>
              </w:rPr>
            </w:pPr>
            <w:r>
              <w:rPr>
                <w:rFonts w:ascii="Tahoma" w:hAnsi="Tahoma" w:cs="Tahoma"/>
                <w:color w:val="000000"/>
                <w:sz w:val="20"/>
                <w:szCs w:val="20"/>
              </w:rPr>
              <w:t>CODEINA 30 MG + PARACETAMOL 500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FACED2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812A6E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E995BCE">
            <w:pPr>
              <w:spacing w:after="0" w:line="240" w:lineRule="auto"/>
              <w:jc w:val="center"/>
              <w:rPr>
                <w:rFonts w:ascii="Tahoma" w:hAnsi="Tahoma" w:cs="Tahoma"/>
                <w:color w:val="000000"/>
                <w:sz w:val="20"/>
                <w:szCs w:val="20"/>
              </w:rPr>
            </w:pPr>
          </w:p>
        </w:tc>
      </w:tr>
      <w:tr w14:paraId="6A64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0622ACB">
            <w:pPr>
              <w:spacing w:after="0" w:line="240" w:lineRule="auto"/>
              <w:jc w:val="center"/>
              <w:rPr>
                <w:rFonts w:ascii="Tahoma" w:hAnsi="Tahoma" w:cs="Tahoma"/>
                <w:color w:val="000000"/>
                <w:sz w:val="20"/>
                <w:szCs w:val="20"/>
              </w:rPr>
            </w:pPr>
            <w:r>
              <w:rPr>
                <w:rFonts w:ascii="Tahoma" w:hAnsi="Tahoma" w:cs="Tahoma"/>
                <w:color w:val="000000"/>
                <w:sz w:val="20"/>
                <w:szCs w:val="20"/>
              </w:rPr>
              <w:t>602</w:t>
            </w:r>
          </w:p>
        </w:tc>
        <w:tc>
          <w:tcPr>
            <w:tcW w:w="929" w:type="dxa"/>
            <w:tcBorders>
              <w:top w:val="single" w:color="auto" w:sz="4" w:space="0"/>
              <w:left w:val="single" w:color="auto" w:sz="4" w:space="0"/>
              <w:bottom w:val="single" w:color="auto" w:sz="4" w:space="0"/>
              <w:right w:val="single" w:color="auto" w:sz="4" w:space="0"/>
            </w:tcBorders>
            <w:noWrap/>
            <w:vAlign w:val="center"/>
          </w:tcPr>
          <w:p w14:paraId="0110A9AF">
            <w:pPr>
              <w:spacing w:after="0" w:line="240" w:lineRule="auto"/>
              <w:jc w:val="center"/>
              <w:rPr>
                <w:rFonts w:ascii="Tahoma" w:hAnsi="Tahoma" w:cs="Tahoma"/>
                <w:color w:val="000000"/>
                <w:sz w:val="20"/>
                <w:szCs w:val="20"/>
              </w:rPr>
            </w:pPr>
            <w:r>
              <w:rPr>
                <w:rFonts w:ascii="Tahoma" w:hAnsi="Tahoma" w:cs="Tahoma"/>
                <w:color w:val="000000"/>
                <w:sz w:val="20"/>
                <w:szCs w:val="20"/>
              </w:rPr>
              <w:t>200</w:t>
            </w:r>
          </w:p>
        </w:tc>
        <w:tc>
          <w:tcPr>
            <w:tcW w:w="708" w:type="dxa"/>
            <w:tcBorders>
              <w:top w:val="single" w:color="auto" w:sz="4" w:space="0"/>
              <w:left w:val="single" w:color="auto" w:sz="4" w:space="0"/>
              <w:bottom w:val="single" w:color="auto" w:sz="4" w:space="0"/>
              <w:right w:val="single" w:color="auto" w:sz="4" w:space="0"/>
            </w:tcBorders>
            <w:noWrap/>
            <w:vAlign w:val="center"/>
          </w:tcPr>
          <w:p w14:paraId="774A3C78">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391" w:type="dxa"/>
            <w:tcBorders>
              <w:top w:val="single" w:color="auto" w:sz="4" w:space="0"/>
              <w:left w:val="single" w:color="auto" w:sz="4" w:space="0"/>
              <w:bottom w:val="single" w:color="auto" w:sz="4" w:space="0"/>
              <w:right w:val="single" w:color="auto" w:sz="4" w:space="0"/>
            </w:tcBorders>
            <w:vAlign w:val="center"/>
          </w:tcPr>
          <w:p w14:paraId="75FEB3A3">
            <w:pPr>
              <w:spacing w:after="0" w:line="240" w:lineRule="auto"/>
              <w:jc w:val="center"/>
              <w:rPr>
                <w:rFonts w:ascii="Tahoma" w:hAnsi="Tahoma" w:cs="Tahoma"/>
                <w:color w:val="000000"/>
                <w:sz w:val="20"/>
                <w:szCs w:val="20"/>
              </w:rPr>
            </w:pPr>
            <w:r>
              <w:rPr>
                <w:rFonts w:ascii="Tahoma" w:hAnsi="Tahoma" w:cs="Tahoma"/>
                <w:color w:val="000000"/>
                <w:sz w:val="20"/>
                <w:szCs w:val="20"/>
              </w:rPr>
              <w:t>COLAGENASE + CLORANFENICOL EM TUBOS DE 30 GRAMAS</w:t>
            </w:r>
          </w:p>
        </w:tc>
        <w:tc>
          <w:tcPr>
            <w:tcW w:w="992" w:type="dxa"/>
            <w:tcBorders>
              <w:top w:val="single" w:color="auto" w:sz="4" w:space="0"/>
              <w:left w:val="single" w:color="auto" w:sz="4" w:space="0"/>
              <w:bottom w:val="single" w:color="auto" w:sz="4" w:space="0"/>
              <w:right w:val="single" w:color="auto" w:sz="4" w:space="0"/>
            </w:tcBorders>
            <w:noWrap/>
            <w:vAlign w:val="center"/>
          </w:tcPr>
          <w:p w14:paraId="473E7D1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3526F9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C90CF13">
            <w:pPr>
              <w:spacing w:after="0" w:line="240" w:lineRule="auto"/>
              <w:jc w:val="center"/>
              <w:rPr>
                <w:rFonts w:ascii="Tahoma" w:hAnsi="Tahoma" w:cs="Tahoma"/>
                <w:color w:val="000000"/>
                <w:sz w:val="20"/>
                <w:szCs w:val="20"/>
              </w:rPr>
            </w:pPr>
          </w:p>
        </w:tc>
      </w:tr>
      <w:tr w14:paraId="56DE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A364E0F">
            <w:pPr>
              <w:spacing w:after="0" w:line="240" w:lineRule="auto"/>
              <w:jc w:val="center"/>
              <w:rPr>
                <w:rFonts w:ascii="Tahoma" w:hAnsi="Tahoma" w:cs="Tahoma"/>
                <w:color w:val="000000"/>
                <w:sz w:val="20"/>
                <w:szCs w:val="20"/>
              </w:rPr>
            </w:pPr>
            <w:r>
              <w:rPr>
                <w:rFonts w:ascii="Tahoma" w:hAnsi="Tahoma" w:cs="Tahoma"/>
                <w:color w:val="000000"/>
                <w:sz w:val="20"/>
                <w:szCs w:val="20"/>
              </w:rPr>
              <w:t>603</w:t>
            </w:r>
          </w:p>
        </w:tc>
        <w:tc>
          <w:tcPr>
            <w:tcW w:w="929" w:type="dxa"/>
            <w:tcBorders>
              <w:top w:val="single" w:color="auto" w:sz="4" w:space="0"/>
              <w:left w:val="single" w:color="auto" w:sz="4" w:space="0"/>
              <w:bottom w:val="single" w:color="auto" w:sz="4" w:space="0"/>
              <w:right w:val="single" w:color="auto" w:sz="4" w:space="0"/>
            </w:tcBorders>
            <w:noWrap/>
            <w:vAlign w:val="center"/>
          </w:tcPr>
          <w:p w14:paraId="505D7894">
            <w:pPr>
              <w:spacing w:after="0" w:line="240" w:lineRule="auto"/>
              <w:jc w:val="center"/>
              <w:rPr>
                <w:rFonts w:ascii="Tahoma" w:hAnsi="Tahoma" w:cs="Tahoma"/>
                <w:color w:val="000000"/>
                <w:sz w:val="20"/>
                <w:szCs w:val="20"/>
              </w:rPr>
            </w:pPr>
            <w:r>
              <w:rPr>
                <w:rFonts w:ascii="Tahoma" w:hAnsi="Tahoma" w:cs="Tahoma"/>
                <w:color w:val="000000"/>
                <w:sz w:val="20"/>
                <w:szCs w:val="20"/>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2CE7AB85">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4EABDA6B">
            <w:pPr>
              <w:spacing w:after="0" w:line="240" w:lineRule="auto"/>
              <w:jc w:val="center"/>
              <w:rPr>
                <w:rFonts w:ascii="Tahoma" w:hAnsi="Tahoma" w:cs="Tahoma"/>
                <w:color w:val="000000"/>
                <w:sz w:val="20"/>
                <w:szCs w:val="20"/>
              </w:rPr>
            </w:pPr>
            <w:r>
              <w:rPr>
                <w:rFonts w:ascii="Tahoma" w:hAnsi="Tahoma" w:cs="Tahoma"/>
                <w:color w:val="000000"/>
                <w:sz w:val="20"/>
                <w:szCs w:val="20"/>
              </w:rPr>
              <w:t>COLÍRIO ANESTÉSICO (SOLUÇÃO OFTÁLMICA ANESTÉSICA - CLORIDRATO DE TETRACAÍNA 1% + CLORIDRATO DE FENILEFRINA 0,1%)</w:t>
            </w:r>
          </w:p>
        </w:tc>
        <w:tc>
          <w:tcPr>
            <w:tcW w:w="992" w:type="dxa"/>
            <w:tcBorders>
              <w:top w:val="single" w:color="auto" w:sz="4" w:space="0"/>
              <w:left w:val="single" w:color="auto" w:sz="4" w:space="0"/>
              <w:bottom w:val="single" w:color="auto" w:sz="4" w:space="0"/>
              <w:right w:val="single" w:color="auto" w:sz="4" w:space="0"/>
            </w:tcBorders>
            <w:noWrap/>
            <w:vAlign w:val="center"/>
          </w:tcPr>
          <w:p w14:paraId="31E7113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88B41D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16ABCE9">
            <w:pPr>
              <w:spacing w:after="0" w:line="240" w:lineRule="auto"/>
              <w:jc w:val="center"/>
              <w:rPr>
                <w:rFonts w:ascii="Tahoma" w:hAnsi="Tahoma" w:cs="Tahoma"/>
                <w:color w:val="000000"/>
                <w:sz w:val="20"/>
                <w:szCs w:val="20"/>
              </w:rPr>
            </w:pPr>
          </w:p>
        </w:tc>
      </w:tr>
      <w:tr w14:paraId="3A8F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189E6F1">
            <w:pPr>
              <w:spacing w:after="0" w:line="240" w:lineRule="auto"/>
              <w:jc w:val="center"/>
              <w:rPr>
                <w:rFonts w:ascii="Tahoma" w:hAnsi="Tahoma" w:cs="Tahoma"/>
                <w:color w:val="000000"/>
                <w:sz w:val="20"/>
                <w:szCs w:val="20"/>
              </w:rPr>
            </w:pPr>
            <w:r>
              <w:rPr>
                <w:rFonts w:ascii="Tahoma" w:hAnsi="Tahoma" w:cs="Tahoma"/>
                <w:color w:val="000000"/>
                <w:sz w:val="20"/>
                <w:szCs w:val="20"/>
              </w:rPr>
              <w:t>604</w:t>
            </w:r>
          </w:p>
        </w:tc>
        <w:tc>
          <w:tcPr>
            <w:tcW w:w="929" w:type="dxa"/>
            <w:tcBorders>
              <w:top w:val="single" w:color="auto" w:sz="4" w:space="0"/>
              <w:left w:val="single" w:color="auto" w:sz="4" w:space="0"/>
              <w:bottom w:val="single" w:color="auto" w:sz="4" w:space="0"/>
              <w:right w:val="single" w:color="auto" w:sz="4" w:space="0"/>
            </w:tcBorders>
            <w:noWrap/>
            <w:vAlign w:val="center"/>
          </w:tcPr>
          <w:p w14:paraId="426D80E5">
            <w:pPr>
              <w:spacing w:after="0" w:line="240" w:lineRule="auto"/>
              <w:jc w:val="center"/>
              <w:rPr>
                <w:rFonts w:ascii="Tahoma" w:hAnsi="Tahoma" w:cs="Tahoma"/>
                <w:color w:val="000000"/>
                <w:sz w:val="20"/>
                <w:szCs w:val="20"/>
              </w:rPr>
            </w:pPr>
            <w:r>
              <w:rPr>
                <w:rFonts w:ascii="Tahoma" w:hAnsi="Tahoma" w:cs="Tahoma"/>
                <w:color w:val="000000"/>
                <w:sz w:val="20"/>
                <w:szCs w:val="20"/>
              </w:rPr>
              <w:t>1.950</w:t>
            </w:r>
          </w:p>
        </w:tc>
        <w:tc>
          <w:tcPr>
            <w:tcW w:w="708" w:type="dxa"/>
            <w:tcBorders>
              <w:top w:val="single" w:color="auto" w:sz="4" w:space="0"/>
              <w:left w:val="single" w:color="auto" w:sz="4" w:space="0"/>
              <w:bottom w:val="single" w:color="auto" w:sz="4" w:space="0"/>
              <w:right w:val="single" w:color="auto" w:sz="4" w:space="0"/>
            </w:tcBorders>
            <w:noWrap/>
            <w:vAlign w:val="center"/>
          </w:tcPr>
          <w:p w14:paraId="7DF6A6C2">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7A684AF2">
            <w:pPr>
              <w:spacing w:after="0" w:line="240" w:lineRule="auto"/>
              <w:jc w:val="center"/>
              <w:rPr>
                <w:rFonts w:ascii="Tahoma" w:hAnsi="Tahoma" w:cs="Tahoma"/>
                <w:color w:val="000000"/>
                <w:sz w:val="20"/>
                <w:szCs w:val="20"/>
              </w:rPr>
            </w:pPr>
            <w:r>
              <w:rPr>
                <w:rFonts w:ascii="Tahoma" w:hAnsi="Tahoma" w:cs="Tahoma"/>
                <w:color w:val="000000"/>
                <w:sz w:val="20"/>
                <w:szCs w:val="20"/>
              </w:rPr>
              <w:t>COMPLEXO B, INJETAVEL, AMPOLA DE 2 ML (HYPLEX B)</w:t>
            </w:r>
          </w:p>
        </w:tc>
        <w:tc>
          <w:tcPr>
            <w:tcW w:w="992" w:type="dxa"/>
            <w:tcBorders>
              <w:top w:val="single" w:color="auto" w:sz="4" w:space="0"/>
              <w:left w:val="single" w:color="auto" w:sz="4" w:space="0"/>
              <w:bottom w:val="single" w:color="auto" w:sz="4" w:space="0"/>
              <w:right w:val="single" w:color="auto" w:sz="4" w:space="0"/>
            </w:tcBorders>
            <w:noWrap/>
            <w:vAlign w:val="center"/>
          </w:tcPr>
          <w:p w14:paraId="0E102A7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D39D72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EFF7DF5">
            <w:pPr>
              <w:spacing w:after="0" w:line="240" w:lineRule="auto"/>
              <w:jc w:val="center"/>
              <w:rPr>
                <w:rFonts w:ascii="Tahoma" w:hAnsi="Tahoma" w:cs="Tahoma"/>
                <w:color w:val="000000"/>
                <w:sz w:val="20"/>
                <w:szCs w:val="20"/>
              </w:rPr>
            </w:pPr>
          </w:p>
        </w:tc>
      </w:tr>
      <w:tr w14:paraId="5E84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1569ACB">
            <w:pPr>
              <w:spacing w:after="0" w:line="240" w:lineRule="auto"/>
              <w:jc w:val="center"/>
              <w:rPr>
                <w:rFonts w:ascii="Tahoma" w:hAnsi="Tahoma" w:cs="Tahoma"/>
                <w:color w:val="000000"/>
                <w:sz w:val="20"/>
                <w:szCs w:val="20"/>
              </w:rPr>
            </w:pPr>
            <w:r>
              <w:rPr>
                <w:rFonts w:ascii="Tahoma" w:hAnsi="Tahoma" w:cs="Tahoma"/>
                <w:color w:val="000000"/>
                <w:sz w:val="20"/>
                <w:szCs w:val="20"/>
              </w:rPr>
              <w:t>605</w:t>
            </w:r>
          </w:p>
        </w:tc>
        <w:tc>
          <w:tcPr>
            <w:tcW w:w="929" w:type="dxa"/>
            <w:tcBorders>
              <w:top w:val="single" w:color="auto" w:sz="4" w:space="0"/>
              <w:left w:val="single" w:color="auto" w:sz="4" w:space="0"/>
              <w:bottom w:val="single" w:color="auto" w:sz="4" w:space="0"/>
              <w:right w:val="single" w:color="auto" w:sz="4" w:space="0"/>
            </w:tcBorders>
            <w:noWrap/>
            <w:vAlign w:val="center"/>
          </w:tcPr>
          <w:p w14:paraId="327D46B9">
            <w:pPr>
              <w:spacing w:after="0" w:line="240" w:lineRule="auto"/>
              <w:jc w:val="center"/>
              <w:rPr>
                <w:rFonts w:ascii="Tahoma" w:hAnsi="Tahoma" w:cs="Tahoma"/>
                <w:color w:val="000000"/>
                <w:sz w:val="20"/>
                <w:szCs w:val="20"/>
              </w:rPr>
            </w:pPr>
            <w:r>
              <w:rPr>
                <w:rFonts w:ascii="Tahoma" w:hAnsi="Tahoma" w:cs="Tahoma"/>
                <w:color w:val="000000"/>
                <w:sz w:val="20"/>
                <w:szCs w:val="20"/>
              </w:rPr>
              <w:t>600</w:t>
            </w:r>
          </w:p>
        </w:tc>
        <w:tc>
          <w:tcPr>
            <w:tcW w:w="708" w:type="dxa"/>
            <w:tcBorders>
              <w:top w:val="single" w:color="auto" w:sz="4" w:space="0"/>
              <w:left w:val="single" w:color="auto" w:sz="4" w:space="0"/>
              <w:bottom w:val="single" w:color="auto" w:sz="4" w:space="0"/>
              <w:right w:val="single" w:color="auto" w:sz="4" w:space="0"/>
            </w:tcBorders>
            <w:noWrap/>
            <w:vAlign w:val="center"/>
          </w:tcPr>
          <w:p w14:paraId="0B0EED0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6A87D8F">
            <w:pPr>
              <w:spacing w:after="0" w:line="240" w:lineRule="auto"/>
              <w:jc w:val="center"/>
              <w:rPr>
                <w:rFonts w:ascii="Tahoma" w:hAnsi="Tahoma" w:cs="Tahoma"/>
                <w:color w:val="000000"/>
                <w:sz w:val="20"/>
                <w:szCs w:val="20"/>
              </w:rPr>
            </w:pPr>
            <w:r>
              <w:rPr>
                <w:rFonts w:ascii="Tahoma" w:hAnsi="Tahoma" w:cs="Tahoma"/>
                <w:color w:val="000000"/>
                <w:sz w:val="20"/>
                <w:szCs w:val="20"/>
              </w:rPr>
              <w:t>DAPAGLIFLOZINA, CONCENTRAÇÃO: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8E5CA7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295FAB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EBF5DFA">
            <w:pPr>
              <w:spacing w:after="0" w:line="240" w:lineRule="auto"/>
              <w:jc w:val="center"/>
              <w:rPr>
                <w:rFonts w:ascii="Tahoma" w:hAnsi="Tahoma" w:cs="Tahoma"/>
                <w:color w:val="000000"/>
                <w:sz w:val="20"/>
                <w:szCs w:val="20"/>
              </w:rPr>
            </w:pPr>
          </w:p>
        </w:tc>
      </w:tr>
      <w:tr w14:paraId="2263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DBB792E">
            <w:pPr>
              <w:spacing w:after="0" w:line="240" w:lineRule="auto"/>
              <w:jc w:val="center"/>
              <w:rPr>
                <w:rFonts w:ascii="Tahoma" w:hAnsi="Tahoma" w:cs="Tahoma"/>
                <w:color w:val="000000"/>
                <w:sz w:val="20"/>
                <w:szCs w:val="20"/>
              </w:rPr>
            </w:pPr>
            <w:r>
              <w:rPr>
                <w:rFonts w:ascii="Tahoma" w:hAnsi="Tahoma" w:cs="Tahoma"/>
                <w:color w:val="000000"/>
                <w:sz w:val="20"/>
                <w:szCs w:val="20"/>
              </w:rPr>
              <w:t>606</w:t>
            </w:r>
          </w:p>
        </w:tc>
        <w:tc>
          <w:tcPr>
            <w:tcW w:w="929" w:type="dxa"/>
            <w:tcBorders>
              <w:top w:val="single" w:color="auto" w:sz="4" w:space="0"/>
              <w:left w:val="single" w:color="auto" w:sz="4" w:space="0"/>
              <w:bottom w:val="single" w:color="auto" w:sz="4" w:space="0"/>
              <w:right w:val="single" w:color="auto" w:sz="4" w:space="0"/>
            </w:tcBorders>
            <w:noWrap/>
            <w:vAlign w:val="center"/>
          </w:tcPr>
          <w:p w14:paraId="0C249CED">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708" w:type="dxa"/>
            <w:tcBorders>
              <w:top w:val="single" w:color="auto" w:sz="4" w:space="0"/>
              <w:left w:val="single" w:color="auto" w:sz="4" w:space="0"/>
              <w:bottom w:val="single" w:color="auto" w:sz="4" w:space="0"/>
              <w:right w:val="single" w:color="auto" w:sz="4" w:space="0"/>
            </w:tcBorders>
            <w:noWrap/>
            <w:vAlign w:val="center"/>
          </w:tcPr>
          <w:p w14:paraId="73A4E0F3">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1756B49A">
            <w:pPr>
              <w:spacing w:after="0" w:line="240" w:lineRule="auto"/>
              <w:jc w:val="center"/>
              <w:rPr>
                <w:rFonts w:ascii="Tahoma" w:hAnsi="Tahoma" w:cs="Tahoma"/>
                <w:color w:val="000000"/>
                <w:sz w:val="20"/>
                <w:szCs w:val="20"/>
              </w:rPr>
            </w:pPr>
            <w:r>
              <w:rPr>
                <w:rFonts w:ascii="Tahoma" w:hAnsi="Tahoma" w:cs="Tahoma"/>
                <w:color w:val="000000"/>
                <w:sz w:val="20"/>
                <w:szCs w:val="20"/>
              </w:rPr>
              <w:t>DECANOATO DE ZUCLOPENTIXOL 200 MG/ML (CLOPIXOL DEPOT)</w:t>
            </w:r>
          </w:p>
        </w:tc>
        <w:tc>
          <w:tcPr>
            <w:tcW w:w="992" w:type="dxa"/>
            <w:tcBorders>
              <w:top w:val="single" w:color="auto" w:sz="4" w:space="0"/>
              <w:left w:val="single" w:color="auto" w:sz="4" w:space="0"/>
              <w:bottom w:val="single" w:color="auto" w:sz="4" w:space="0"/>
              <w:right w:val="single" w:color="auto" w:sz="4" w:space="0"/>
            </w:tcBorders>
            <w:noWrap/>
            <w:vAlign w:val="center"/>
          </w:tcPr>
          <w:p w14:paraId="745B483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CED6E3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BAB36D5">
            <w:pPr>
              <w:spacing w:after="0" w:line="240" w:lineRule="auto"/>
              <w:jc w:val="center"/>
              <w:rPr>
                <w:rFonts w:ascii="Tahoma" w:hAnsi="Tahoma" w:cs="Tahoma"/>
                <w:color w:val="000000"/>
                <w:sz w:val="20"/>
                <w:szCs w:val="20"/>
              </w:rPr>
            </w:pPr>
          </w:p>
        </w:tc>
      </w:tr>
      <w:tr w14:paraId="12C0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E8DF74A">
            <w:pPr>
              <w:spacing w:after="0" w:line="240" w:lineRule="auto"/>
              <w:jc w:val="center"/>
              <w:rPr>
                <w:rFonts w:ascii="Tahoma" w:hAnsi="Tahoma" w:cs="Tahoma"/>
                <w:color w:val="000000"/>
                <w:sz w:val="20"/>
                <w:szCs w:val="20"/>
              </w:rPr>
            </w:pPr>
            <w:r>
              <w:rPr>
                <w:rFonts w:ascii="Tahoma" w:hAnsi="Tahoma" w:cs="Tahoma"/>
                <w:color w:val="000000"/>
                <w:sz w:val="20"/>
                <w:szCs w:val="20"/>
              </w:rPr>
              <w:t>607</w:t>
            </w:r>
          </w:p>
        </w:tc>
        <w:tc>
          <w:tcPr>
            <w:tcW w:w="929" w:type="dxa"/>
            <w:tcBorders>
              <w:top w:val="single" w:color="auto" w:sz="4" w:space="0"/>
              <w:left w:val="single" w:color="auto" w:sz="4" w:space="0"/>
              <w:bottom w:val="single" w:color="auto" w:sz="4" w:space="0"/>
              <w:right w:val="single" w:color="auto" w:sz="4" w:space="0"/>
            </w:tcBorders>
            <w:noWrap/>
            <w:vAlign w:val="center"/>
          </w:tcPr>
          <w:p w14:paraId="0754BE3C">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5912A9EF">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C0E211F">
            <w:pPr>
              <w:spacing w:after="0" w:line="240" w:lineRule="auto"/>
              <w:jc w:val="center"/>
              <w:rPr>
                <w:rFonts w:ascii="Tahoma" w:hAnsi="Tahoma" w:cs="Tahoma"/>
                <w:color w:val="000000"/>
                <w:sz w:val="20"/>
                <w:szCs w:val="20"/>
              </w:rPr>
            </w:pPr>
            <w:r>
              <w:rPr>
                <w:rFonts w:ascii="Tahoma" w:hAnsi="Tahoma" w:cs="Tahoma"/>
                <w:color w:val="000000"/>
                <w:sz w:val="20"/>
                <w:szCs w:val="20"/>
              </w:rPr>
              <w:t>DELTAMETRINA SHAMPOO, FRASCO COM 100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0519804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E5BBBE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043592A">
            <w:pPr>
              <w:spacing w:after="0" w:line="240" w:lineRule="auto"/>
              <w:jc w:val="center"/>
              <w:rPr>
                <w:rFonts w:ascii="Tahoma" w:hAnsi="Tahoma" w:cs="Tahoma"/>
                <w:color w:val="000000"/>
                <w:sz w:val="20"/>
                <w:szCs w:val="20"/>
              </w:rPr>
            </w:pPr>
          </w:p>
        </w:tc>
      </w:tr>
      <w:tr w14:paraId="168F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E803296">
            <w:pPr>
              <w:spacing w:after="0" w:line="240" w:lineRule="auto"/>
              <w:jc w:val="center"/>
              <w:rPr>
                <w:rFonts w:ascii="Tahoma" w:hAnsi="Tahoma" w:cs="Tahoma"/>
                <w:color w:val="000000"/>
                <w:sz w:val="20"/>
                <w:szCs w:val="20"/>
              </w:rPr>
            </w:pPr>
            <w:r>
              <w:rPr>
                <w:rFonts w:ascii="Tahoma" w:hAnsi="Tahoma" w:cs="Tahoma"/>
                <w:color w:val="000000"/>
                <w:sz w:val="20"/>
                <w:szCs w:val="20"/>
              </w:rPr>
              <w:t>608</w:t>
            </w:r>
          </w:p>
        </w:tc>
        <w:tc>
          <w:tcPr>
            <w:tcW w:w="929" w:type="dxa"/>
            <w:tcBorders>
              <w:top w:val="single" w:color="auto" w:sz="4" w:space="0"/>
              <w:left w:val="single" w:color="auto" w:sz="4" w:space="0"/>
              <w:bottom w:val="single" w:color="auto" w:sz="4" w:space="0"/>
              <w:right w:val="single" w:color="auto" w:sz="4" w:space="0"/>
            </w:tcBorders>
            <w:noWrap/>
            <w:vAlign w:val="center"/>
          </w:tcPr>
          <w:p w14:paraId="172193D7">
            <w:pPr>
              <w:spacing w:after="0" w:line="240" w:lineRule="auto"/>
              <w:jc w:val="center"/>
              <w:rPr>
                <w:rFonts w:ascii="Tahoma" w:hAnsi="Tahoma" w:cs="Tahoma"/>
                <w:color w:val="000000"/>
                <w:sz w:val="20"/>
                <w:szCs w:val="20"/>
              </w:rPr>
            </w:pPr>
            <w:r>
              <w:rPr>
                <w:rFonts w:ascii="Tahoma" w:hAnsi="Tahoma" w:cs="Tahoma"/>
                <w:color w:val="000000"/>
                <w:sz w:val="20"/>
                <w:szCs w:val="20"/>
              </w:rPr>
              <w:t>35</w:t>
            </w:r>
          </w:p>
        </w:tc>
        <w:tc>
          <w:tcPr>
            <w:tcW w:w="708" w:type="dxa"/>
            <w:tcBorders>
              <w:top w:val="single" w:color="auto" w:sz="4" w:space="0"/>
              <w:left w:val="single" w:color="auto" w:sz="4" w:space="0"/>
              <w:bottom w:val="single" w:color="auto" w:sz="4" w:space="0"/>
              <w:right w:val="single" w:color="auto" w:sz="4" w:space="0"/>
            </w:tcBorders>
            <w:noWrap/>
            <w:vAlign w:val="center"/>
          </w:tcPr>
          <w:p w14:paraId="7E314F95">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44C6F4F9">
            <w:pPr>
              <w:spacing w:after="0" w:line="240" w:lineRule="auto"/>
              <w:jc w:val="center"/>
              <w:rPr>
                <w:rFonts w:ascii="Tahoma" w:hAnsi="Tahoma" w:cs="Tahoma"/>
                <w:color w:val="000000"/>
                <w:sz w:val="20"/>
                <w:szCs w:val="20"/>
              </w:rPr>
            </w:pPr>
            <w:r>
              <w:rPr>
                <w:rFonts w:ascii="Tahoma" w:hAnsi="Tahoma" w:cs="Tahoma"/>
                <w:color w:val="000000"/>
                <w:sz w:val="20"/>
                <w:szCs w:val="20"/>
              </w:rPr>
              <w:t>DESLANOSIDEO 0,2 MG/ML; EM AMPOLAS DE 2 ML</w:t>
            </w:r>
          </w:p>
        </w:tc>
        <w:tc>
          <w:tcPr>
            <w:tcW w:w="992" w:type="dxa"/>
            <w:tcBorders>
              <w:top w:val="single" w:color="auto" w:sz="4" w:space="0"/>
              <w:left w:val="single" w:color="auto" w:sz="4" w:space="0"/>
              <w:bottom w:val="single" w:color="auto" w:sz="4" w:space="0"/>
              <w:right w:val="single" w:color="auto" w:sz="4" w:space="0"/>
            </w:tcBorders>
            <w:noWrap/>
            <w:vAlign w:val="center"/>
          </w:tcPr>
          <w:p w14:paraId="1FB0D96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E90782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75DDA5D">
            <w:pPr>
              <w:spacing w:after="0" w:line="240" w:lineRule="auto"/>
              <w:jc w:val="center"/>
              <w:rPr>
                <w:rFonts w:ascii="Tahoma" w:hAnsi="Tahoma" w:cs="Tahoma"/>
                <w:color w:val="000000"/>
                <w:sz w:val="20"/>
                <w:szCs w:val="20"/>
              </w:rPr>
            </w:pPr>
          </w:p>
        </w:tc>
      </w:tr>
      <w:tr w14:paraId="0F63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729D15C">
            <w:pPr>
              <w:spacing w:after="0" w:line="240" w:lineRule="auto"/>
              <w:jc w:val="center"/>
              <w:rPr>
                <w:rFonts w:ascii="Tahoma" w:hAnsi="Tahoma" w:cs="Tahoma"/>
                <w:color w:val="000000"/>
                <w:sz w:val="20"/>
                <w:szCs w:val="20"/>
              </w:rPr>
            </w:pPr>
            <w:r>
              <w:rPr>
                <w:rFonts w:ascii="Tahoma" w:hAnsi="Tahoma" w:cs="Tahoma"/>
                <w:color w:val="000000"/>
                <w:sz w:val="20"/>
                <w:szCs w:val="20"/>
              </w:rPr>
              <w:t>609</w:t>
            </w:r>
          </w:p>
        </w:tc>
        <w:tc>
          <w:tcPr>
            <w:tcW w:w="929" w:type="dxa"/>
            <w:tcBorders>
              <w:top w:val="single" w:color="auto" w:sz="4" w:space="0"/>
              <w:left w:val="single" w:color="auto" w:sz="4" w:space="0"/>
              <w:bottom w:val="single" w:color="auto" w:sz="4" w:space="0"/>
              <w:right w:val="single" w:color="auto" w:sz="4" w:space="0"/>
            </w:tcBorders>
            <w:noWrap/>
            <w:vAlign w:val="center"/>
          </w:tcPr>
          <w:p w14:paraId="6A516F84">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5130048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A2A8643">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DESVENLAFAXINA 100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0C6D7C4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F46662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AC980EB">
            <w:pPr>
              <w:spacing w:after="0" w:line="240" w:lineRule="auto"/>
              <w:jc w:val="center"/>
              <w:rPr>
                <w:rFonts w:ascii="Tahoma" w:hAnsi="Tahoma" w:cs="Tahoma"/>
                <w:color w:val="000000"/>
                <w:sz w:val="20"/>
                <w:szCs w:val="20"/>
              </w:rPr>
            </w:pPr>
          </w:p>
        </w:tc>
      </w:tr>
      <w:tr w14:paraId="3016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8E38081">
            <w:pPr>
              <w:spacing w:after="0" w:line="240" w:lineRule="auto"/>
              <w:jc w:val="center"/>
              <w:rPr>
                <w:rFonts w:ascii="Tahoma" w:hAnsi="Tahoma" w:cs="Tahoma"/>
                <w:color w:val="000000"/>
                <w:sz w:val="20"/>
                <w:szCs w:val="20"/>
              </w:rPr>
            </w:pPr>
            <w:r>
              <w:rPr>
                <w:rFonts w:ascii="Tahoma" w:hAnsi="Tahoma" w:cs="Tahoma"/>
                <w:color w:val="000000"/>
                <w:sz w:val="20"/>
                <w:szCs w:val="20"/>
              </w:rPr>
              <w:t>610</w:t>
            </w:r>
          </w:p>
        </w:tc>
        <w:tc>
          <w:tcPr>
            <w:tcW w:w="929" w:type="dxa"/>
            <w:tcBorders>
              <w:top w:val="single" w:color="auto" w:sz="4" w:space="0"/>
              <w:left w:val="single" w:color="auto" w:sz="4" w:space="0"/>
              <w:bottom w:val="single" w:color="auto" w:sz="4" w:space="0"/>
              <w:right w:val="single" w:color="auto" w:sz="4" w:space="0"/>
            </w:tcBorders>
            <w:noWrap/>
            <w:vAlign w:val="center"/>
          </w:tcPr>
          <w:p w14:paraId="4AC5C0E9">
            <w:pPr>
              <w:spacing w:after="0" w:line="240" w:lineRule="auto"/>
              <w:jc w:val="center"/>
              <w:rPr>
                <w:rFonts w:ascii="Tahoma" w:hAnsi="Tahoma" w:cs="Tahoma"/>
                <w:color w:val="000000"/>
                <w:sz w:val="20"/>
                <w:szCs w:val="20"/>
              </w:rPr>
            </w:pPr>
            <w:r>
              <w:rPr>
                <w:rFonts w:ascii="Tahoma" w:hAnsi="Tahoma" w:cs="Tahoma"/>
                <w:color w:val="000000"/>
                <w:sz w:val="20"/>
                <w:szCs w:val="20"/>
              </w:rPr>
              <w:t>750</w:t>
            </w:r>
          </w:p>
        </w:tc>
        <w:tc>
          <w:tcPr>
            <w:tcW w:w="708" w:type="dxa"/>
            <w:tcBorders>
              <w:top w:val="single" w:color="auto" w:sz="4" w:space="0"/>
              <w:left w:val="single" w:color="auto" w:sz="4" w:space="0"/>
              <w:bottom w:val="single" w:color="auto" w:sz="4" w:space="0"/>
              <w:right w:val="single" w:color="auto" w:sz="4" w:space="0"/>
            </w:tcBorders>
            <w:noWrap/>
            <w:vAlign w:val="center"/>
          </w:tcPr>
          <w:p w14:paraId="1F8681CA">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062DDF61">
            <w:pPr>
              <w:spacing w:after="0" w:line="240" w:lineRule="auto"/>
              <w:jc w:val="center"/>
              <w:rPr>
                <w:rFonts w:ascii="Tahoma" w:hAnsi="Tahoma" w:cs="Tahoma"/>
                <w:color w:val="000000"/>
                <w:sz w:val="20"/>
                <w:szCs w:val="20"/>
              </w:rPr>
            </w:pPr>
            <w:r>
              <w:rPr>
                <w:rFonts w:ascii="Tahoma" w:hAnsi="Tahoma" w:cs="Tahoma"/>
                <w:color w:val="000000"/>
                <w:sz w:val="20"/>
                <w:szCs w:val="20"/>
              </w:rPr>
              <w:t>DEXAMETASONA INJETAVEL 2 MG/ML, EM AMPOLA DE 1 ML</w:t>
            </w:r>
          </w:p>
        </w:tc>
        <w:tc>
          <w:tcPr>
            <w:tcW w:w="992" w:type="dxa"/>
            <w:tcBorders>
              <w:top w:val="single" w:color="auto" w:sz="4" w:space="0"/>
              <w:left w:val="single" w:color="auto" w:sz="4" w:space="0"/>
              <w:bottom w:val="single" w:color="auto" w:sz="4" w:space="0"/>
              <w:right w:val="single" w:color="auto" w:sz="4" w:space="0"/>
            </w:tcBorders>
            <w:noWrap/>
            <w:vAlign w:val="center"/>
          </w:tcPr>
          <w:p w14:paraId="28DF3A2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6C76AB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B5612A5">
            <w:pPr>
              <w:spacing w:after="0" w:line="240" w:lineRule="auto"/>
              <w:jc w:val="center"/>
              <w:rPr>
                <w:rFonts w:ascii="Tahoma" w:hAnsi="Tahoma" w:cs="Tahoma"/>
                <w:color w:val="000000"/>
                <w:sz w:val="20"/>
                <w:szCs w:val="20"/>
              </w:rPr>
            </w:pPr>
          </w:p>
        </w:tc>
      </w:tr>
      <w:tr w14:paraId="0170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11BB2F1">
            <w:pPr>
              <w:spacing w:after="0" w:line="240" w:lineRule="auto"/>
              <w:jc w:val="center"/>
              <w:rPr>
                <w:rFonts w:ascii="Tahoma" w:hAnsi="Tahoma" w:cs="Tahoma"/>
                <w:color w:val="000000"/>
                <w:sz w:val="20"/>
                <w:szCs w:val="20"/>
              </w:rPr>
            </w:pPr>
            <w:r>
              <w:rPr>
                <w:rFonts w:ascii="Tahoma" w:hAnsi="Tahoma" w:cs="Tahoma"/>
                <w:color w:val="000000"/>
                <w:sz w:val="20"/>
                <w:szCs w:val="20"/>
              </w:rPr>
              <w:t>611</w:t>
            </w:r>
          </w:p>
        </w:tc>
        <w:tc>
          <w:tcPr>
            <w:tcW w:w="929" w:type="dxa"/>
            <w:tcBorders>
              <w:top w:val="single" w:color="auto" w:sz="4" w:space="0"/>
              <w:left w:val="single" w:color="auto" w:sz="4" w:space="0"/>
              <w:bottom w:val="single" w:color="auto" w:sz="4" w:space="0"/>
              <w:right w:val="single" w:color="auto" w:sz="4" w:space="0"/>
            </w:tcBorders>
            <w:noWrap/>
            <w:vAlign w:val="center"/>
          </w:tcPr>
          <w:p w14:paraId="7EACBE15">
            <w:pPr>
              <w:spacing w:after="0" w:line="240" w:lineRule="auto"/>
              <w:jc w:val="center"/>
              <w:rPr>
                <w:rFonts w:ascii="Tahoma" w:hAnsi="Tahoma" w:cs="Tahoma"/>
                <w:color w:val="000000"/>
                <w:sz w:val="20"/>
                <w:szCs w:val="20"/>
              </w:rPr>
            </w:pPr>
            <w:r>
              <w:rPr>
                <w:rFonts w:ascii="Tahoma" w:hAnsi="Tahoma" w:cs="Tahoma"/>
                <w:color w:val="000000"/>
                <w:sz w:val="20"/>
                <w:szCs w:val="20"/>
              </w:rPr>
              <w:t>2.400</w:t>
            </w:r>
          </w:p>
        </w:tc>
        <w:tc>
          <w:tcPr>
            <w:tcW w:w="708" w:type="dxa"/>
            <w:tcBorders>
              <w:top w:val="single" w:color="auto" w:sz="4" w:space="0"/>
              <w:left w:val="single" w:color="auto" w:sz="4" w:space="0"/>
              <w:bottom w:val="single" w:color="auto" w:sz="4" w:space="0"/>
              <w:right w:val="single" w:color="auto" w:sz="4" w:space="0"/>
            </w:tcBorders>
            <w:noWrap/>
            <w:vAlign w:val="center"/>
          </w:tcPr>
          <w:p w14:paraId="44053978">
            <w:pPr>
              <w:spacing w:after="0" w:line="240" w:lineRule="auto"/>
              <w:jc w:val="center"/>
              <w:rPr>
                <w:rFonts w:ascii="Tahoma" w:hAnsi="Tahoma" w:cs="Tahoma"/>
                <w:color w:val="000000"/>
                <w:sz w:val="20"/>
                <w:szCs w:val="20"/>
              </w:rPr>
            </w:pPr>
            <w:r>
              <w:rPr>
                <w:rFonts w:ascii="Tahoma" w:hAnsi="Tahoma" w:cs="Tahoma"/>
                <w:color w:val="000000"/>
                <w:sz w:val="20"/>
                <w:szCs w:val="20"/>
              </w:rPr>
              <w:t>FRA</w:t>
            </w:r>
          </w:p>
        </w:tc>
        <w:tc>
          <w:tcPr>
            <w:tcW w:w="4391" w:type="dxa"/>
            <w:tcBorders>
              <w:top w:val="single" w:color="auto" w:sz="4" w:space="0"/>
              <w:left w:val="single" w:color="auto" w:sz="4" w:space="0"/>
              <w:bottom w:val="single" w:color="auto" w:sz="4" w:space="0"/>
              <w:right w:val="single" w:color="auto" w:sz="4" w:space="0"/>
            </w:tcBorders>
            <w:vAlign w:val="center"/>
          </w:tcPr>
          <w:p w14:paraId="177A8497">
            <w:pPr>
              <w:spacing w:after="0" w:line="240" w:lineRule="auto"/>
              <w:jc w:val="center"/>
              <w:rPr>
                <w:rFonts w:ascii="Tahoma" w:hAnsi="Tahoma" w:cs="Tahoma"/>
                <w:color w:val="000000"/>
                <w:sz w:val="20"/>
                <w:szCs w:val="20"/>
              </w:rPr>
            </w:pPr>
            <w:r>
              <w:rPr>
                <w:rFonts w:ascii="Tahoma" w:hAnsi="Tahoma" w:cs="Tahoma"/>
                <w:color w:val="000000"/>
                <w:sz w:val="20"/>
                <w:szCs w:val="20"/>
              </w:rPr>
              <w:t>DEXAMETASONA INJETAVEL 4 MG/ML, AMPOLA</w:t>
            </w:r>
          </w:p>
        </w:tc>
        <w:tc>
          <w:tcPr>
            <w:tcW w:w="992" w:type="dxa"/>
            <w:tcBorders>
              <w:top w:val="single" w:color="auto" w:sz="4" w:space="0"/>
              <w:left w:val="single" w:color="auto" w:sz="4" w:space="0"/>
              <w:bottom w:val="single" w:color="auto" w:sz="4" w:space="0"/>
              <w:right w:val="single" w:color="auto" w:sz="4" w:space="0"/>
            </w:tcBorders>
            <w:noWrap/>
            <w:vAlign w:val="center"/>
          </w:tcPr>
          <w:p w14:paraId="523D601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79BED8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3F537F4">
            <w:pPr>
              <w:spacing w:after="0" w:line="240" w:lineRule="auto"/>
              <w:jc w:val="center"/>
              <w:rPr>
                <w:rFonts w:ascii="Tahoma" w:hAnsi="Tahoma" w:cs="Tahoma"/>
                <w:color w:val="000000"/>
                <w:sz w:val="20"/>
                <w:szCs w:val="20"/>
              </w:rPr>
            </w:pPr>
          </w:p>
        </w:tc>
      </w:tr>
      <w:tr w14:paraId="06C4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EC13F10">
            <w:pPr>
              <w:spacing w:after="0" w:line="240" w:lineRule="auto"/>
              <w:jc w:val="center"/>
              <w:rPr>
                <w:rFonts w:ascii="Tahoma" w:hAnsi="Tahoma" w:cs="Tahoma"/>
                <w:color w:val="000000"/>
                <w:sz w:val="20"/>
                <w:szCs w:val="20"/>
              </w:rPr>
            </w:pPr>
            <w:r>
              <w:rPr>
                <w:rFonts w:ascii="Tahoma" w:hAnsi="Tahoma" w:cs="Tahoma"/>
                <w:color w:val="000000"/>
                <w:sz w:val="20"/>
                <w:szCs w:val="20"/>
              </w:rPr>
              <w:t>612</w:t>
            </w:r>
          </w:p>
        </w:tc>
        <w:tc>
          <w:tcPr>
            <w:tcW w:w="929" w:type="dxa"/>
            <w:tcBorders>
              <w:top w:val="single" w:color="auto" w:sz="4" w:space="0"/>
              <w:left w:val="single" w:color="auto" w:sz="4" w:space="0"/>
              <w:bottom w:val="single" w:color="auto" w:sz="4" w:space="0"/>
              <w:right w:val="single" w:color="auto" w:sz="4" w:space="0"/>
            </w:tcBorders>
            <w:noWrap/>
            <w:vAlign w:val="center"/>
          </w:tcPr>
          <w:p w14:paraId="669D3109">
            <w:pPr>
              <w:spacing w:after="0" w:line="240" w:lineRule="auto"/>
              <w:jc w:val="center"/>
              <w:rPr>
                <w:rFonts w:ascii="Tahoma" w:hAnsi="Tahoma" w:cs="Tahoma"/>
                <w:color w:val="000000"/>
                <w:sz w:val="20"/>
                <w:szCs w:val="20"/>
              </w:rPr>
            </w:pPr>
            <w:r>
              <w:rPr>
                <w:rFonts w:ascii="Tahoma" w:hAnsi="Tahoma" w:cs="Tahoma"/>
                <w:color w:val="000000"/>
                <w:sz w:val="20"/>
                <w:szCs w:val="20"/>
              </w:rPr>
              <w:t>675</w:t>
            </w:r>
          </w:p>
        </w:tc>
        <w:tc>
          <w:tcPr>
            <w:tcW w:w="708" w:type="dxa"/>
            <w:tcBorders>
              <w:top w:val="single" w:color="auto" w:sz="4" w:space="0"/>
              <w:left w:val="single" w:color="auto" w:sz="4" w:space="0"/>
              <w:bottom w:val="single" w:color="auto" w:sz="4" w:space="0"/>
              <w:right w:val="single" w:color="auto" w:sz="4" w:space="0"/>
            </w:tcBorders>
            <w:noWrap/>
            <w:vAlign w:val="center"/>
          </w:tcPr>
          <w:p w14:paraId="376F24F9">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391" w:type="dxa"/>
            <w:tcBorders>
              <w:top w:val="single" w:color="auto" w:sz="4" w:space="0"/>
              <w:left w:val="single" w:color="auto" w:sz="4" w:space="0"/>
              <w:bottom w:val="single" w:color="auto" w:sz="4" w:space="0"/>
              <w:right w:val="single" w:color="auto" w:sz="4" w:space="0"/>
            </w:tcBorders>
            <w:vAlign w:val="center"/>
          </w:tcPr>
          <w:p w14:paraId="3DEA4437">
            <w:pPr>
              <w:spacing w:after="0" w:line="240" w:lineRule="auto"/>
              <w:jc w:val="center"/>
              <w:rPr>
                <w:rFonts w:ascii="Tahoma" w:hAnsi="Tahoma" w:cs="Tahoma"/>
                <w:color w:val="000000"/>
                <w:sz w:val="20"/>
                <w:szCs w:val="20"/>
              </w:rPr>
            </w:pPr>
            <w:r>
              <w:rPr>
                <w:rFonts w:ascii="Tahoma" w:hAnsi="Tahoma" w:cs="Tahoma"/>
                <w:color w:val="000000"/>
                <w:sz w:val="20"/>
                <w:szCs w:val="20"/>
              </w:rPr>
              <w:t>DEXAMETASONA 0,1% CREME 10GR</w:t>
            </w:r>
          </w:p>
        </w:tc>
        <w:tc>
          <w:tcPr>
            <w:tcW w:w="992" w:type="dxa"/>
            <w:tcBorders>
              <w:top w:val="single" w:color="auto" w:sz="4" w:space="0"/>
              <w:left w:val="single" w:color="auto" w:sz="4" w:space="0"/>
              <w:bottom w:val="single" w:color="auto" w:sz="4" w:space="0"/>
              <w:right w:val="single" w:color="auto" w:sz="4" w:space="0"/>
            </w:tcBorders>
            <w:noWrap/>
            <w:vAlign w:val="center"/>
          </w:tcPr>
          <w:p w14:paraId="5F47D11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12C3FE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99C931A">
            <w:pPr>
              <w:spacing w:after="0" w:line="240" w:lineRule="auto"/>
              <w:jc w:val="center"/>
              <w:rPr>
                <w:rFonts w:ascii="Tahoma" w:hAnsi="Tahoma" w:cs="Tahoma"/>
                <w:color w:val="000000"/>
                <w:sz w:val="20"/>
                <w:szCs w:val="20"/>
              </w:rPr>
            </w:pPr>
          </w:p>
        </w:tc>
      </w:tr>
      <w:tr w14:paraId="019B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02E1720">
            <w:pPr>
              <w:spacing w:after="0" w:line="240" w:lineRule="auto"/>
              <w:jc w:val="center"/>
              <w:rPr>
                <w:rFonts w:ascii="Tahoma" w:hAnsi="Tahoma" w:cs="Tahoma"/>
                <w:color w:val="000000"/>
                <w:sz w:val="20"/>
                <w:szCs w:val="20"/>
              </w:rPr>
            </w:pPr>
            <w:r>
              <w:rPr>
                <w:rFonts w:ascii="Tahoma" w:hAnsi="Tahoma" w:cs="Tahoma"/>
                <w:color w:val="000000"/>
                <w:sz w:val="20"/>
                <w:szCs w:val="20"/>
              </w:rPr>
              <w:t>613</w:t>
            </w:r>
          </w:p>
        </w:tc>
        <w:tc>
          <w:tcPr>
            <w:tcW w:w="929" w:type="dxa"/>
            <w:tcBorders>
              <w:top w:val="single" w:color="auto" w:sz="4" w:space="0"/>
              <w:left w:val="single" w:color="auto" w:sz="4" w:space="0"/>
              <w:bottom w:val="single" w:color="auto" w:sz="4" w:space="0"/>
              <w:right w:val="single" w:color="auto" w:sz="4" w:space="0"/>
            </w:tcBorders>
            <w:noWrap/>
            <w:vAlign w:val="center"/>
          </w:tcPr>
          <w:p w14:paraId="7339E99C">
            <w:pPr>
              <w:spacing w:after="0" w:line="240" w:lineRule="auto"/>
              <w:jc w:val="center"/>
              <w:rPr>
                <w:rFonts w:ascii="Tahoma" w:hAnsi="Tahoma" w:cs="Tahoma"/>
                <w:color w:val="000000"/>
                <w:sz w:val="20"/>
                <w:szCs w:val="20"/>
              </w:rPr>
            </w:pPr>
            <w:r>
              <w:rPr>
                <w:rFonts w:ascii="Tahoma" w:hAnsi="Tahoma" w:cs="Tahoma"/>
                <w:color w:val="000000"/>
                <w:sz w:val="20"/>
                <w:szCs w:val="20"/>
              </w:rPr>
              <w:t>1.200</w:t>
            </w:r>
          </w:p>
        </w:tc>
        <w:tc>
          <w:tcPr>
            <w:tcW w:w="708" w:type="dxa"/>
            <w:tcBorders>
              <w:top w:val="single" w:color="auto" w:sz="4" w:space="0"/>
              <w:left w:val="single" w:color="auto" w:sz="4" w:space="0"/>
              <w:bottom w:val="single" w:color="auto" w:sz="4" w:space="0"/>
              <w:right w:val="single" w:color="auto" w:sz="4" w:space="0"/>
            </w:tcBorders>
            <w:noWrap/>
            <w:vAlign w:val="center"/>
          </w:tcPr>
          <w:p w14:paraId="0FC3EE5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A9B9CBA">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DEXAMETASONA 4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6ED887F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3E4633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BBE60FC">
            <w:pPr>
              <w:spacing w:after="0" w:line="240" w:lineRule="auto"/>
              <w:jc w:val="center"/>
              <w:rPr>
                <w:rFonts w:ascii="Tahoma" w:hAnsi="Tahoma" w:cs="Tahoma"/>
                <w:color w:val="000000"/>
                <w:sz w:val="20"/>
                <w:szCs w:val="20"/>
              </w:rPr>
            </w:pPr>
          </w:p>
        </w:tc>
      </w:tr>
      <w:tr w14:paraId="210B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7569791">
            <w:pPr>
              <w:spacing w:after="0" w:line="240" w:lineRule="auto"/>
              <w:jc w:val="center"/>
              <w:rPr>
                <w:rFonts w:ascii="Tahoma" w:hAnsi="Tahoma" w:cs="Tahoma"/>
                <w:color w:val="000000"/>
                <w:sz w:val="20"/>
                <w:szCs w:val="20"/>
              </w:rPr>
            </w:pPr>
            <w:r>
              <w:rPr>
                <w:rFonts w:ascii="Tahoma" w:hAnsi="Tahoma" w:cs="Tahoma"/>
                <w:color w:val="000000"/>
                <w:sz w:val="20"/>
                <w:szCs w:val="20"/>
              </w:rPr>
              <w:t>614</w:t>
            </w:r>
          </w:p>
        </w:tc>
        <w:tc>
          <w:tcPr>
            <w:tcW w:w="929" w:type="dxa"/>
            <w:tcBorders>
              <w:top w:val="single" w:color="auto" w:sz="4" w:space="0"/>
              <w:left w:val="single" w:color="auto" w:sz="4" w:space="0"/>
              <w:bottom w:val="single" w:color="auto" w:sz="4" w:space="0"/>
              <w:right w:val="single" w:color="auto" w:sz="4" w:space="0"/>
            </w:tcBorders>
            <w:noWrap/>
            <w:vAlign w:val="center"/>
          </w:tcPr>
          <w:p w14:paraId="60017F06">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3472FD52">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A6CFB18">
            <w:pPr>
              <w:spacing w:after="0" w:line="240" w:lineRule="auto"/>
              <w:jc w:val="center"/>
              <w:rPr>
                <w:rFonts w:ascii="Tahoma" w:hAnsi="Tahoma" w:cs="Tahoma"/>
                <w:color w:val="000000"/>
                <w:sz w:val="20"/>
                <w:szCs w:val="20"/>
              </w:rPr>
            </w:pPr>
            <w:r>
              <w:rPr>
                <w:rFonts w:ascii="Tahoma" w:hAnsi="Tahoma" w:cs="Tahoma"/>
                <w:color w:val="000000"/>
                <w:sz w:val="20"/>
                <w:szCs w:val="20"/>
              </w:rPr>
              <w:t>DEXCLORFENIRAMINA MALEATO, DOSAGEM: 0,4 MG/ML, APRESENTAÇÃO: SOLUÇÃO ORAL A PARTIR DE 100ML</w:t>
            </w:r>
          </w:p>
        </w:tc>
        <w:tc>
          <w:tcPr>
            <w:tcW w:w="992" w:type="dxa"/>
            <w:tcBorders>
              <w:top w:val="single" w:color="auto" w:sz="4" w:space="0"/>
              <w:left w:val="single" w:color="auto" w:sz="4" w:space="0"/>
              <w:bottom w:val="single" w:color="auto" w:sz="4" w:space="0"/>
              <w:right w:val="single" w:color="auto" w:sz="4" w:space="0"/>
            </w:tcBorders>
            <w:noWrap/>
            <w:vAlign w:val="center"/>
          </w:tcPr>
          <w:p w14:paraId="01E9AC6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C8889D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D1DF34D">
            <w:pPr>
              <w:spacing w:after="0" w:line="240" w:lineRule="auto"/>
              <w:jc w:val="center"/>
              <w:rPr>
                <w:rFonts w:ascii="Tahoma" w:hAnsi="Tahoma" w:cs="Tahoma"/>
                <w:color w:val="000000"/>
                <w:sz w:val="20"/>
                <w:szCs w:val="20"/>
              </w:rPr>
            </w:pPr>
          </w:p>
        </w:tc>
      </w:tr>
      <w:tr w14:paraId="3059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601121D">
            <w:pPr>
              <w:spacing w:after="0" w:line="240" w:lineRule="auto"/>
              <w:jc w:val="center"/>
              <w:rPr>
                <w:rFonts w:ascii="Tahoma" w:hAnsi="Tahoma" w:cs="Tahoma"/>
                <w:color w:val="000000"/>
                <w:sz w:val="20"/>
                <w:szCs w:val="20"/>
              </w:rPr>
            </w:pPr>
            <w:r>
              <w:rPr>
                <w:rFonts w:ascii="Tahoma" w:hAnsi="Tahoma" w:cs="Tahoma"/>
                <w:color w:val="000000"/>
                <w:sz w:val="20"/>
                <w:szCs w:val="20"/>
              </w:rPr>
              <w:t>615</w:t>
            </w:r>
          </w:p>
        </w:tc>
        <w:tc>
          <w:tcPr>
            <w:tcW w:w="929" w:type="dxa"/>
            <w:tcBorders>
              <w:top w:val="single" w:color="auto" w:sz="4" w:space="0"/>
              <w:left w:val="single" w:color="auto" w:sz="4" w:space="0"/>
              <w:bottom w:val="single" w:color="auto" w:sz="4" w:space="0"/>
              <w:right w:val="single" w:color="auto" w:sz="4" w:space="0"/>
            </w:tcBorders>
            <w:noWrap/>
            <w:vAlign w:val="center"/>
          </w:tcPr>
          <w:p w14:paraId="0220D627">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708" w:type="dxa"/>
            <w:tcBorders>
              <w:top w:val="single" w:color="auto" w:sz="4" w:space="0"/>
              <w:left w:val="single" w:color="auto" w:sz="4" w:space="0"/>
              <w:bottom w:val="single" w:color="auto" w:sz="4" w:space="0"/>
              <w:right w:val="single" w:color="auto" w:sz="4" w:space="0"/>
            </w:tcBorders>
            <w:noWrap/>
            <w:vAlign w:val="center"/>
          </w:tcPr>
          <w:p w14:paraId="40C4540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6D99EA4">
            <w:pPr>
              <w:spacing w:after="0" w:line="240" w:lineRule="auto"/>
              <w:jc w:val="center"/>
              <w:rPr>
                <w:rFonts w:ascii="Tahoma" w:hAnsi="Tahoma" w:cs="Tahoma"/>
                <w:color w:val="000000"/>
                <w:sz w:val="20"/>
                <w:szCs w:val="20"/>
              </w:rPr>
            </w:pPr>
            <w:r>
              <w:rPr>
                <w:rFonts w:ascii="Tahoma" w:hAnsi="Tahoma" w:cs="Tahoma"/>
                <w:color w:val="000000"/>
                <w:sz w:val="20"/>
                <w:szCs w:val="20"/>
              </w:rPr>
              <w:t>DIAZEPAM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5A7C63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06C984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11BBE21">
            <w:pPr>
              <w:spacing w:after="0" w:line="240" w:lineRule="auto"/>
              <w:jc w:val="center"/>
              <w:rPr>
                <w:rFonts w:ascii="Tahoma" w:hAnsi="Tahoma" w:cs="Tahoma"/>
                <w:color w:val="000000"/>
                <w:sz w:val="20"/>
                <w:szCs w:val="20"/>
              </w:rPr>
            </w:pPr>
          </w:p>
        </w:tc>
      </w:tr>
      <w:tr w14:paraId="5126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0B3E51D">
            <w:pPr>
              <w:spacing w:after="0" w:line="240" w:lineRule="auto"/>
              <w:jc w:val="center"/>
              <w:rPr>
                <w:rFonts w:ascii="Tahoma" w:hAnsi="Tahoma" w:cs="Tahoma"/>
                <w:color w:val="000000"/>
                <w:sz w:val="20"/>
                <w:szCs w:val="20"/>
              </w:rPr>
            </w:pPr>
            <w:r>
              <w:rPr>
                <w:rFonts w:ascii="Tahoma" w:hAnsi="Tahoma" w:cs="Tahoma"/>
                <w:color w:val="000000"/>
                <w:sz w:val="20"/>
                <w:szCs w:val="20"/>
              </w:rPr>
              <w:t>616</w:t>
            </w:r>
          </w:p>
        </w:tc>
        <w:tc>
          <w:tcPr>
            <w:tcW w:w="929" w:type="dxa"/>
            <w:tcBorders>
              <w:top w:val="single" w:color="auto" w:sz="4" w:space="0"/>
              <w:left w:val="single" w:color="auto" w:sz="4" w:space="0"/>
              <w:bottom w:val="single" w:color="auto" w:sz="4" w:space="0"/>
              <w:right w:val="single" w:color="auto" w:sz="4" w:space="0"/>
            </w:tcBorders>
            <w:noWrap/>
            <w:vAlign w:val="center"/>
          </w:tcPr>
          <w:p w14:paraId="10694388">
            <w:pPr>
              <w:spacing w:after="0" w:line="240" w:lineRule="auto"/>
              <w:jc w:val="center"/>
              <w:rPr>
                <w:rFonts w:ascii="Tahoma" w:hAnsi="Tahoma" w:cs="Tahoma"/>
                <w:color w:val="000000"/>
                <w:sz w:val="20"/>
                <w:szCs w:val="20"/>
              </w:rPr>
            </w:pPr>
            <w:r>
              <w:rPr>
                <w:rFonts w:ascii="Tahoma" w:hAnsi="Tahoma" w:cs="Tahoma"/>
                <w:color w:val="000000"/>
                <w:sz w:val="20"/>
                <w:szCs w:val="20"/>
              </w:rPr>
              <w:t>170</w:t>
            </w:r>
          </w:p>
        </w:tc>
        <w:tc>
          <w:tcPr>
            <w:tcW w:w="708" w:type="dxa"/>
            <w:tcBorders>
              <w:top w:val="single" w:color="auto" w:sz="4" w:space="0"/>
              <w:left w:val="single" w:color="auto" w:sz="4" w:space="0"/>
              <w:bottom w:val="single" w:color="auto" w:sz="4" w:space="0"/>
              <w:right w:val="single" w:color="auto" w:sz="4" w:space="0"/>
            </w:tcBorders>
            <w:noWrap/>
            <w:vAlign w:val="center"/>
          </w:tcPr>
          <w:p w14:paraId="31508283">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78ABB337">
            <w:pPr>
              <w:spacing w:after="0" w:line="240" w:lineRule="auto"/>
              <w:jc w:val="center"/>
              <w:rPr>
                <w:rFonts w:ascii="Tahoma" w:hAnsi="Tahoma" w:cs="Tahoma"/>
                <w:color w:val="000000"/>
                <w:sz w:val="20"/>
                <w:szCs w:val="20"/>
              </w:rPr>
            </w:pPr>
            <w:r>
              <w:rPr>
                <w:rFonts w:ascii="Tahoma" w:hAnsi="Tahoma" w:cs="Tahoma"/>
                <w:color w:val="000000"/>
                <w:sz w:val="20"/>
                <w:szCs w:val="20"/>
              </w:rPr>
              <w:t>DIAZEPAN SOLUÇÃO INJETÁVEL 10 MG, AMPOLA COM  2 ML</w:t>
            </w:r>
          </w:p>
        </w:tc>
        <w:tc>
          <w:tcPr>
            <w:tcW w:w="992" w:type="dxa"/>
            <w:tcBorders>
              <w:top w:val="single" w:color="auto" w:sz="4" w:space="0"/>
              <w:left w:val="single" w:color="auto" w:sz="4" w:space="0"/>
              <w:bottom w:val="single" w:color="auto" w:sz="4" w:space="0"/>
              <w:right w:val="single" w:color="auto" w:sz="4" w:space="0"/>
            </w:tcBorders>
            <w:noWrap/>
            <w:vAlign w:val="center"/>
          </w:tcPr>
          <w:p w14:paraId="6E07427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78D029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7A8C8A5">
            <w:pPr>
              <w:spacing w:after="0" w:line="240" w:lineRule="auto"/>
              <w:jc w:val="center"/>
              <w:rPr>
                <w:rFonts w:ascii="Tahoma" w:hAnsi="Tahoma" w:cs="Tahoma"/>
                <w:color w:val="000000"/>
                <w:sz w:val="20"/>
                <w:szCs w:val="20"/>
              </w:rPr>
            </w:pPr>
          </w:p>
        </w:tc>
      </w:tr>
      <w:tr w14:paraId="3216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7C3E04C">
            <w:pPr>
              <w:spacing w:after="0" w:line="240" w:lineRule="auto"/>
              <w:jc w:val="center"/>
              <w:rPr>
                <w:rFonts w:ascii="Tahoma" w:hAnsi="Tahoma" w:cs="Tahoma"/>
                <w:color w:val="000000"/>
                <w:sz w:val="20"/>
                <w:szCs w:val="20"/>
              </w:rPr>
            </w:pPr>
            <w:r>
              <w:rPr>
                <w:rFonts w:ascii="Tahoma" w:hAnsi="Tahoma" w:cs="Tahoma"/>
                <w:color w:val="000000"/>
                <w:sz w:val="20"/>
                <w:szCs w:val="20"/>
              </w:rPr>
              <w:t>617</w:t>
            </w:r>
          </w:p>
        </w:tc>
        <w:tc>
          <w:tcPr>
            <w:tcW w:w="929" w:type="dxa"/>
            <w:tcBorders>
              <w:top w:val="single" w:color="auto" w:sz="4" w:space="0"/>
              <w:left w:val="single" w:color="auto" w:sz="4" w:space="0"/>
              <w:bottom w:val="single" w:color="auto" w:sz="4" w:space="0"/>
              <w:right w:val="single" w:color="auto" w:sz="4" w:space="0"/>
            </w:tcBorders>
            <w:noWrap/>
            <w:vAlign w:val="center"/>
          </w:tcPr>
          <w:p w14:paraId="40808EB0">
            <w:pPr>
              <w:spacing w:after="0" w:line="240" w:lineRule="auto"/>
              <w:jc w:val="center"/>
              <w:rPr>
                <w:rFonts w:ascii="Tahoma" w:hAnsi="Tahoma" w:cs="Tahoma"/>
                <w:color w:val="000000"/>
                <w:sz w:val="20"/>
                <w:szCs w:val="20"/>
              </w:rPr>
            </w:pPr>
            <w:r>
              <w:rPr>
                <w:rFonts w:ascii="Tahoma" w:hAnsi="Tahoma" w:cs="Tahoma"/>
                <w:color w:val="000000"/>
                <w:sz w:val="20"/>
                <w:szCs w:val="20"/>
              </w:rPr>
              <w:t>18.000</w:t>
            </w:r>
          </w:p>
        </w:tc>
        <w:tc>
          <w:tcPr>
            <w:tcW w:w="708" w:type="dxa"/>
            <w:tcBorders>
              <w:top w:val="single" w:color="auto" w:sz="4" w:space="0"/>
              <w:left w:val="single" w:color="auto" w:sz="4" w:space="0"/>
              <w:bottom w:val="single" w:color="auto" w:sz="4" w:space="0"/>
              <w:right w:val="single" w:color="auto" w:sz="4" w:space="0"/>
            </w:tcBorders>
            <w:noWrap/>
            <w:vAlign w:val="center"/>
          </w:tcPr>
          <w:p w14:paraId="1EEECFE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AAB96B5">
            <w:pPr>
              <w:spacing w:after="0" w:line="240" w:lineRule="auto"/>
              <w:jc w:val="center"/>
              <w:rPr>
                <w:rFonts w:ascii="Tahoma" w:hAnsi="Tahoma" w:cs="Tahoma"/>
                <w:color w:val="000000"/>
                <w:sz w:val="20"/>
                <w:szCs w:val="20"/>
              </w:rPr>
            </w:pPr>
            <w:r>
              <w:rPr>
                <w:rFonts w:ascii="Tahoma" w:hAnsi="Tahoma" w:cs="Tahoma"/>
                <w:color w:val="000000"/>
                <w:sz w:val="20"/>
                <w:szCs w:val="20"/>
              </w:rPr>
              <w:t>DIAZEPAN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3C16EE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EC862E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886AFE8">
            <w:pPr>
              <w:spacing w:after="0" w:line="240" w:lineRule="auto"/>
              <w:jc w:val="center"/>
              <w:rPr>
                <w:rFonts w:ascii="Tahoma" w:hAnsi="Tahoma" w:cs="Tahoma"/>
                <w:color w:val="000000"/>
                <w:sz w:val="20"/>
                <w:szCs w:val="20"/>
              </w:rPr>
            </w:pPr>
          </w:p>
        </w:tc>
      </w:tr>
      <w:tr w14:paraId="68C2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68382FD">
            <w:pPr>
              <w:spacing w:after="0" w:line="240" w:lineRule="auto"/>
              <w:jc w:val="center"/>
              <w:rPr>
                <w:rFonts w:ascii="Tahoma" w:hAnsi="Tahoma" w:cs="Tahoma"/>
                <w:color w:val="000000"/>
                <w:sz w:val="20"/>
                <w:szCs w:val="20"/>
              </w:rPr>
            </w:pPr>
            <w:r>
              <w:rPr>
                <w:rFonts w:ascii="Tahoma" w:hAnsi="Tahoma" w:cs="Tahoma"/>
                <w:color w:val="000000"/>
                <w:sz w:val="20"/>
                <w:szCs w:val="20"/>
              </w:rPr>
              <w:t>618</w:t>
            </w:r>
          </w:p>
        </w:tc>
        <w:tc>
          <w:tcPr>
            <w:tcW w:w="929" w:type="dxa"/>
            <w:tcBorders>
              <w:top w:val="single" w:color="auto" w:sz="4" w:space="0"/>
              <w:left w:val="single" w:color="auto" w:sz="4" w:space="0"/>
              <w:bottom w:val="single" w:color="auto" w:sz="4" w:space="0"/>
              <w:right w:val="single" w:color="auto" w:sz="4" w:space="0"/>
            </w:tcBorders>
            <w:noWrap/>
            <w:vAlign w:val="center"/>
          </w:tcPr>
          <w:p w14:paraId="6E44FB93">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708" w:type="dxa"/>
            <w:tcBorders>
              <w:top w:val="single" w:color="auto" w:sz="4" w:space="0"/>
              <w:left w:val="single" w:color="auto" w:sz="4" w:space="0"/>
              <w:bottom w:val="single" w:color="auto" w:sz="4" w:space="0"/>
              <w:right w:val="single" w:color="auto" w:sz="4" w:space="0"/>
            </w:tcBorders>
            <w:noWrap/>
            <w:vAlign w:val="center"/>
          </w:tcPr>
          <w:p w14:paraId="6774242C">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6D9C89DE">
            <w:pPr>
              <w:spacing w:after="0" w:line="240" w:lineRule="auto"/>
              <w:jc w:val="center"/>
              <w:rPr>
                <w:rFonts w:ascii="Tahoma" w:hAnsi="Tahoma" w:cs="Tahoma"/>
                <w:color w:val="000000"/>
                <w:sz w:val="20"/>
                <w:szCs w:val="20"/>
              </w:rPr>
            </w:pPr>
            <w:r>
              <w:rPr>
                <w:rFonts w:ascii="Tahoma" w:hAnsi="Tahoma" w:cs="Tahoma"/>
                <w:color w:val="000000"/>
                <w:sz w:val="20"/>
                <w:szCs w:val="20"/>
              </w:rPr>
              <w:t>DICLOFENACO, APRESENTAÇÃO: SAL SÓDICO, DOSAGEM: 25 MG/ML, USO: SOLUÇÃO INJETÁVEL AMPOLA DE 03 ML</w:t>
            </w:r>
          </w:p>
        </w:tc>
        <w:tc>
          <w:tcPr>
            <w:tcW w:w="992" w:type="dxa"/>
            <w:tcBorders>
              <w:top w:val="single" w:color="auto" w:sz="4" w:space="0"/>
              <w:left w:val="single" w:color="auto" w:sz="4" w:space="0"/>
              <w:bottom w:val="single" w:color="auto" w:sz="4" w:space="0"/>
              <w:right w:val="single" w:color="auto" w:sz="4" w:space="0"/>
            </w:tcBorders>
            <w:noWrap/>
            <w:vAlign w:val="center"/>
          </w:tcPr>
          <w:p w14:paraId="2961FA5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ECDBCA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5CA9BAC">
            <w:pPr>
              <w:spacing w:after="0" w:line="240" w:lineRule="auto"/>
              <w:jc w:val="center"/>
              <w:rPr>
                <w:rFonts w:ascii="Tahoma" w:hAnsi="Tahoma" w:cs="Tahoma"/>
                <w:color w:val="000000"/>
                <w:sz w:val="20"/>
                <w:szCs w:val="20"/>
              </w:rPr>
            </w:pPr>
          </w:p>
        </w:tc>
      </w:tr>
      <w:tr w14:paraId="3F2F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786EA4C">
            <w:pPr>
              <w:spacing w:after="0" w:line="240" w:lineRule="auto"/>
              <w:jc w:val="center"/>
              <w:rPr>
                <w:rFonts w:ascii="Tahoma" w:hAnsi="Tahoma" w:cs="Tahoma"/>
                <w:color w:val="000000"/>
                <w:sz w:val="20"/>
                <w:szCs w:val="20"/>
              </w:rPr>
            </w:pPr>
            <w:r>
              <w:rPr>
                <w:rFonts w:ascii="Tahoma" w:hAnsi="Tahoma" w:cs="Tahoma"/>
                <w:color w:val="000000"/>
                <w:sz w:val="20"/>
                <w:szCs w:val="20"/>
              </w:rPr>
              <w:t>619</w:t>
            </w:r>
          </w:p>
        </w:tc>
        <w:tc>
          <w:tcPr>
            <w:tcW w:w="929" w:type="dxa"/>
            <w:tcBorders>
              <w:top w:val="single" w:color="auto" w:sz="4" w:space="0"/>
              <w:left w:val="single" w:color="auto" w:sz="4" w:space="0"/>
              <w:bottom w:val="single" w:color="auto" w:sz="4" w:space="0"/>
              <w:right w:val="single" w:color="auto" w:sz="4" w:space="0"/>
            </w:tcBorders>
            <w:noWrap/>
            <w:vAlign w:val="center"/>
          </w:tcPr>
          <w:p w14:paraId="2DD71231">
            <w:pPr>
              <w:spacing w:after="0" w:line="240" w:lineRule="auto"/>
              <w:jc w:val="center"/>
              <w:rPr>
                <w:rFonts w:ascii="Tahoma" w:hAnsi="Tahoma" w:cs="Tahoma"/>
                <w:color w:val="000000"/>
                <w:sz w:val="20"/>
                <w:szCs w:val="20"/>
              </w:rPr>
            </w:pPr>
            <w:r>
              <w:rPr>
                <w:rFonts w:ascii="Tahoma" w:hAnsi="Tahoma" w:cs="Tahoma"/>
                <w:color w:val="000000"/>
                <w:sz w:val="20"/>
                <w:szCs w:val="20"/>
              </w:rPr>
              <w:t>9.000</w:t>
            </w:r>
          </w:p>
        </w:tc>
        <w:tc>
          <w:tcPr>
            <w:tcW w:w="708" w:type="dxa"/>
            <w:tcBorders>
              <w:top w:val="single" w:color="auto" w:sz="4" w:space="0"/>
              <w:left w:val="single" w:color="auto" w:sz="4" w:space="0"/>
              <w:bottom w:val="single" w:color="auto" w:sz="4" w:space="0"/>
              <w:right w:val="single" w:color="auto" w:sz="4" w:space="0"/>
            </w:tcBorders>
            <w:noWrap/>
            <w:vAlign w:val="center"/>
          </w:tcPr>
          <w:p w14:paraId="2EE1BE9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5586F35">
            <w:pPr>
              <w:spacing w:after="0" w:line="240" w:lineRule="auto"/>
              <w:jc w:val="center"/>
              <w:rPr>
                <w:rFonts w:ascii="Tahoma" w:hAnsi="Tahoma" w:cs="Tahoma"/>
                <w:color w:val="000000"/>
                <w:sz w:val="20"/>
                <w:szCs w:val="20"/>
              </w:rPr>
            </w:pPr>
            <w:r>
              <w:rPr>
                <w:rFonts w:ascii="Tahoma" w:hAnsi="Tahoma" w:cs="Tahoma"/>
                <w:color w:val="000000"/>
                <w:sz w:val="20"/>
                <w:szCs w:val="20"/>
              </w:rPr>
              <w:t>DICLOFENACO SODICO 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CAF166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3FA3DB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21E4AFA">
            <w:pPr>
              <w:spacing w:after="0" w:line="240" w:lineRule="auto"/>
              <w:jc w:val="center"/>
              <w:rPr>
                <w:rFonts w:ascii="Tahoma" w:hAnsi="Tahoma" w:cs="Tahoma"/>
                <w:color w:val="000000"/>
                <w:sz w:val="20"/>
                <w:szCs w:val="20"/>
              </w:rPr>
            </w:pPr>
          </w:p>
        </w:tc>
      </w:tr>
      <w:tr w14:paraId="4EF5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4B6A108">
            <w:pPr>
              <w:spacing w:after="0" w:line="240" w:lineRule="auto"/>
              <w:jc w:val="center"/>
              <w:rPr>
                <w:rFonts w:ascii="Tahoma" w:hAnsi="Tahoma" w:cs="Tahoma"/>
                <w:color w:val="000000"/>
                <w:sz w:val="20"/>
                <w:szCs w:val="20"/>
              </w:rPr>
            </w:pPr>
            <w:r>
              <w:rPr>
                <w:rFonts w:ascii="Tahoma" w:hAnsi="Tahoma" w:cs="Tahoma"/>
                <w:color w:val="000000"/>
                <w:sz w:val="20"/>
                <w:szCs w:val="20"/>
              </w:rPr>
              <w:t>620</w:t>
            </w:r>
          </w:p>
        </w:tc>
        <w:tc>
          <w:tcPr>
            <w:tcW w:w="929" w:type="dxa"/>
            <w:tcBorders>
              <w:top w:val="single" w:color="auto" w:sz="4" w:space="0"/>
              <w:left w:val="single" w:color="auto" w:sz="4" w:space="0"/>
              <w:bottom w:val="single" w:color="auto" w:sz="4" w:space="0"/>
              <w:right w:val="single" w:color="auto" w:sz="4" w:space="0"/>
            </w:tcBorders>
            <w:noWrap/>
            <w:vAlign w:val="center"/>
          </w:tcPr>
          <w:p w14:paraId="3D4C59A4">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3517C91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C8A2908">
            <w:pPr>
              <w:spacing w:after="0" w:line="240" w:lineRule="auto"/>
              <w:jc w:val="center"/>
              <w:rPr>
                <w:rFonts w:ascii="Tahoma" w:hAnsi="Tahoma" w:cs="Tahoma"/>
                <w:color w:val="000000"/>
                <w:sz w:val="20"/>
                <w:szCs w:val="20"/>
              </w:rPr>
            </w:pPr>
            <w:r>
              <w:rPr>
                <w:rFonts w:ascii="Tahoma" w:hAnsi="Tahoma" w:cs="Tahoma"/>
                <w:color w:val="000000"/>
                <w:sz w:val="20"/>
                <w:szCs w:val="20"/>
              </w:rPr>
              <w:t>DIENOGESTE, CONCENTRAÇÃO: 2MG</w:t>
            </w:r>
          </w:p>
        </w:tc>
        <w:tc>
          <w:tcPr>
            <w:tcW w:w="992" w:type="dxa"/>
            <w:tcBorders>
              <w:top w:val="single" w:color="auto" w:sz="4" w:space="0"/>
              <w:left w:val="single" w:color="auto" w:sz="4" w:space="0"/>
              <w:bottom w:val="single" w:color="auto" w:sz="4" w:space="0"/>
              <w:right w:val="single" w:color="auto" w:sz="4" w:space="0"/>
            </w:tcBorders>
            <w:noWrap/>
            <w:vAlign w:val="center"/>
          </w:tcPr>
          <w:p w14:paraId="0B55022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74081E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0C3B4A2">
            <w:pPr>
              <w:spacing w:after="0" w:line="240" w:lineRule="auto"/>
              <w:jc w:val="center"/>
              <w:rPr>
                <w:rFonts w:ascii="Tahoma" w:hAnsi="Tahoma" w:cs="Tahoma"/>
                <w:color w:val="000000"/>
                <w:sz w:val="20"/>
                <w:szCs w:val="20"/>
              </w:rPr>
            </w:pPr>
          </w:p>
        </w:tc>
      </w:tr>
      <w:tr w14:paraId="15A3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F8262D9">
            <w:pPr>
              <w:spacing w:after="0" w:line="240" w:lineRule="auto"/>
              <w:jc w:val="center"/>
              <w:rPr>
                <w:rFonts w:ascii="Tahoma" w:hAnsi="Tahoma" w:cs="Tahoma"/>
                <w:color w:val="000000"/>
                <w:sz w:val="20"/>
                <w:szCs w:val="20"/>
              </w:rPr>
            </w:pPr>
            <w:r>
              <w:rPr>
                <w:rFonts w:ascii="Tahoma" w:hAnsi="Tahoma" w:cs="Tahoma"/>
                <w:color w:val="000000"/>
                <w:sz w:val="20"/>
                <w:szCs w:val="20"/>
              </w:rPr>
              <w:t>621</w:t>
            </w:r>
          </w:p>
        </w:tc>
        <w:tc>
          <w:tcPr>
            <w:tcW w:w="929" w:type="dxa"/>
            <w:tcBorders>
              <w:top w:val="single" w:color="auto" w:sz="4" w:space="0"/>
              <w:left w:val="single" w:color="auto" w:sz="4" w:space="0"/>
              <w:bottom w:val="single" w:color="auto" w:sz="4" w:space="0"/>
              <w:right w:val="single" w:color="auto" w:sz="4" w:space="0"/>
            </w:tcBorders>
            <w:noWrap/>
            <w:vAlign w:val="center"/>
          </w:tcPr>
          <w:p w14:paraId="0816F215">
            <w:pPr>
              <w:spacing w:after="0" w:line="240" w:lineRule="auto"/>
              <w:jc w:val="center"/>
              <w:rPr>
                <w:rFonts w:ascii="Tahoma" w:hAnsi="Tahoma" w:cs="Tahoma"/>
                <w:color w:val="000000"/>
                <w:sz w:val="20"/>
                <w:szCs w:val="20"/>
              </w:rPr>
            </w:pPr>
            <w:r>
              <w:rPr>
                <w:rFonts w:ascii="Tahoma" w:hAnsi="Tahoma" w:cs="Tahoma"/>
                <w:color w:val="000000"/>
                <w:sz w:val="20"/>
                <w:szCs w:val="20"/>
              </w:rPr>
              <w:t>400</w:t>
            </w:r>
          </w:p>
        </w:tc>
        <w:tc>
          <w:tcPr>
            <w:tcW w:w="708" w:type="dxa"/>
            <w:tcBorders>
              <w:top w:val="single" w:color="auto" w:sz="4" w:space="0"/>
              <w:left w:val="single" w:color="auto" w:sz="4" w:space="0"/>
              <w:bottom w:val="single" w:color="auto" w:sz="4" w:space="0"/>
              <w:right w:val="single" w:color="auto" w:sz="4" w:space="0"/>
            </w:tcBorders>
            <w:noWrap/>
            <w:vAlign w:val="center"/>
          </w:tcPr>
          <w:p w14:paraId="7351BB8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194618B">
            <w:pPr>
              <w:spacing w:after="0" w:line="240" w:lineRule="auto"/>
              <w:jc w:val="center"/>
              <w:rPr>
                <w:rFonts w:ascii="Tahoma" w:hAnsi="Tahoma" w:cs="Tahoma"/>
                <w:color w:val="000000"/>
                <w:sz w:val="20"/>
                <w:szCs w:val="20"/>
              </w:rPr>
            </w:pPr>
            <w:r>
              <w:rPr>
                <w:rFonts w:ascii="Tahoma" w:hAnsi="Tahoma" w:cs="Tahoma"/>
                <w:color w:val="000000"/>
                <w:sz w:val="20"/>
                <w:szCs w:val="20"/>
              </w:rPr>
              <w:t>DIGOXINA 0,25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46EE53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D5B5E8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545E65C">
            <w:pPr>
              <w:spacing w:after="0" w:line="240" w:lineRule="auto"/>
              <w:jc w:val="center"/>
              <w:rPr>
                <w:rFonts w:ascii="Tahoma" w:hAnsi="Tahoma" w:cs="Tahoma"/>
                <w:color w:val="000000"/>
                <w:sz w:val="20"/>
                <w:szCs w:val="20"/>
              </w:rPr>
            </w:pPr>
          </w:p>
        </w:tc>
      </w:tr>
      <w:tr w14:paraId="2B7E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5CD0DCD">
            <w:pPr>
              <w:spacing w:after="0" w:line="240" w:lineRule="auto"/>
              <w:jc w:val="center"/>
              <w:rPr>
                <w:rFonts w:ascii="Tahoma" w:hAnsi="Tahoma" w:cs="Tahoma"/>
                <w:color w:val="000000"/>
                <w:sz w:val="20"/>
                <w:szCs w:val="20"/>
              </w:rPr>
            </w:pPr>
            <w:r>
              <w:rPr>
                <w:rFonts w:ascii="Tahoma" w:hAnsi="Tahoma" w:cs="Tahoma"/>
                <w:color w:val="000000"/>
                <w:sz w:val="20"/>
                <w:szCs w:val="20"/>
              </w:rPr>
              <w:t>622</w:t>
            </w:r>
          </w:p>
        </w:tc>
        <w:tc>
          <w:tcPr>
            <w:tcW w:w="929" w:type="dxa"/>
            <w:tcBorders>
              <w:top w:val="single" w:color="auto" w:sz="4" w:space="0"/>
              <w:left w:val="single" w:color="auto" w:sz="4" w:space="0"/>
              <w:bottom w:val="single" w:color="auto" w:sz="4" w:space="0"/>
              <w:right w:val="single" w:color="auto" w:sz="4" w:space="0"/>
            </w:tcBorders>
            <w:noWrap/>
            <w:vAlign w:val="center"/>
          </w:tcPr>
          <w:p w14:paraId="16974D0A">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45732AC3">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6E3C422B">
            <w:pPr>
              <w:spacing w:after="0" w:line="240" w:lineRule="auto"/>
              <w:jc w:val="center"/>
              <w:rPr>
                <w:rFonts w:ascii="Tahoma" w:hAnsi="Tahoma" w:cs="Tahoma"/>
                <w:color w:val="000000"/>
                <w:sz w:val="20"/>
                <w:szCs w:val="20"/>
              </w:rPr>
            </w:pPr>
            <w:r>
              <w:rPr>
                <w:rFonts w:ascii="Tahoma" w:hAnsi="Tahoma" w:cs="Tahoma"/>
                <w:color w:val="000000"/>
                <w:sz w:val="20"/>
                <w:szCs w:val="20"/>
              </w:rPr>
              <w:t>DIMENIDRINATO + CLORIDRATO DE PIRIDOXINA 50 + 50 MG/ML, EM AMPOLA DE 1 ML (DRAMIN B6 INJETAVEL)</w:t>
            </w:r>
          </w:p>
        </w:tc>
        <w:tc>
          <w:tcPr>
            <w:tcW w:w="992" w:type="dxa"/>
            <w:tcBorders>
              <w:top w:val="single" w:color="auto" w:sz="4" w:space="0"/>
              <w:left w:val="single" w:color="auto" w:sz="4" w:space="0"/>
              <w:bottom w:val="single" w:color="auto" w:sz="4" w:space="0"/>
              <w:right w:val="single" w:color="auto" w:sz="4" w:space="0"/>
            </w:tcBorders>
            <w:noWrap/>
            <w:vAlign w:val="center"/>
          </w:tcPr>
          <w:p w14:paraId="18C368D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B99549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44E50C9">
            <w:pPr>
              <w:spacing w:after="0" w:line="240" w:lineRule="auto"/>
              <w:jc w:val="center"/>
              <w:rPr>
                <w:rFonts w:ascii="Tahoma" w:hAnsi="Tahoma" w:cs="Tahoma"/>
                <w:color w:val="000000"/>
                <w:sz w:val="20"/>
                <w:szCs w:val="20"/>
              </w:rPr>
            </w:pPr>
          </w:p>
        </w:tc>
      </w:tr>
      <w:tr w14:paraId="0D47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E4BE468">
            <w:pPr>
              <w:spacing w:after="0" w:line="240" w:lineRule="auto"/>
              <w:jc w:val="center"/>
              <w:rPr>
                <w:rFonts w:ascii="Tahoma" w:hAnsi="Tahoma" w:cs="Tahoma"/>
                <w:color w:val="000000"/>
                <w:sz w:val="20"/>
                <w:szCs w:val="20"/>
              </w:rPr>
            </w:pPr>
            <w:r>
              <w:rPr>
                <w:rFonts w:ascii="Tahoma" w:hAnsi="Tahoma" w:cs="Tahoma"/>
                <w:color w:val="000000"/>
                <w:sz w:val="20"/>
                <w:szCs w:val="20"/>
              </w:rPr>
              <w:t>623</w:t>
            </w:r>
          </w:p>
        </w:tc>
        <w:tc>
          <w:tcPr>
            <w:tcW w:w="929" w:type="dxa"/>
            <w:tcBorders>
              <w:top w:val="single" w:color="auto" w:sz="4" w:space="0"/>
              <w:left w:val="single" w:color="auto" w:sz="4" w:space="0"/>
              <w:bottom w:val="single" w:color="auto" w:sz="4" w:space="0"/>
              <w:right w:val="single" w:color="auto" w:sz="4" w:space="0"/>
            </w:tcBorders>
            <w:noWrap/>
            <w:vAlign w:val="center"/>
          </w:tcPr>
          <w:p w14:paraId="60861E74">
            <w:pPr>
              <w:spacing w:after="0" w:line="240" w:lineRule="auto"/>
              <w:jc w:val="center"/>
              <w:rPr>
                <w:rFonts w:ascii="Tahoma" w:hAnsi="Tahoma" w:cs="Tahoma"/>
                <w:color w:val="000000"/>
                <w:sz w:val="20"/>
                <w:szCs w:val="20"/>
              </w:rPr>
            </w:pPr>
            <w:r>
              <w:rPr>
                <w:rFonts w:ascii="Tahoma" w:hAnsi="Tahoma" w:cs="Tahoma"/>
                <w:color w:val="000000"/>
                <w:sz w:val="20"/>
                <w:szCs w:val="20"/>
              </w:rPr>
              <w:t>500</w:t>
            </w:r>
          </w:p>
        </w:tc>
        <w:tc>
          <w:tcPr>
            <w:tcW w:w="708" w:type="dxa"/>
            <w:tcBorders>
              <w:top w:val="single" w:color="auto" w:sz="4" w:space="0"/>
              <w:left w:val="single" w:color="auto" w:sz="4" w:space="0"/>
              <w:bottom w:val="single" w:color="auto" w:sz="4" w:space="0"/>
              <w:right w:val="single" w:color="auto" w:sz="4" w:space="0"/>
            </w:tcBorders>
            <w:noWrap/>
            <w:vAlign w:val="center"/>
          </w:tcPr>
          <w:p w14:paraId="144B3C95">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55FDDF2">
            <w:pPr>
              <w:spacing w:after="0" w:line="240" w:lineRule="auto"/>
              <w:jc w:val="center"/>
              <w:rPr>
                <w:rFonts w:ascii="Tahoma" w:hAnsi="Tahoma" w:cs="Tahoma"/>
                <w:color w:val="000000"/>
                <w:sz w:val="20"/>
                <w:szCs w:val="20"/>
              </w:rPr>
            </w:pPr>
            <w:r>
              <w:rPr>
                <w:rFonts w:ascii="Tahoma" w:hAnsi="Tahoma" w:cs="Tahoma"/>
                <w:color w:val="000000"/>
                <w:sz w:val="20"/>
                <w:szCs w:val="20"/>
              </w:rPr>
              <w:t>DIMENIDRINATO, APRESENTAÇÃO: ASSOCIADO COM PIRIDOXINA CLORIDRATO, DOSAGEM: 25 MG + 5 MG/ML, TIPO MEDICAMENTO: SOLUÇÃO ORAL - GOTAS FR 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69D2612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6E5357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241B19C">
            <w:pPr>
              <w:spacing w:after="0" w:line="240" w:lineRule="auto"/>
              <w:jc w:val="center"/>
              <w:rPr>
                <w:rFonts w:ascii="Tahoma" w:hAnsi="Tahoma" w:cs="Tahoma"/>
                <w:color w:val="000000"/>
                <w:sz w:val="20"/>
                <w:szCs w:val="20"/>
              </w:rPr>
            </w:pPr>
          </w:p>
        </w:tc>
      </w:tr>
      <w:tr w14:paraId="72A4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BF2C098">
            <w:pPr>
              <w:spacing w:after="0" w:line="240" w:lineRule="auto"/>
              <w:jc w:val="center"/>
              <w:rPr>
                <w:rFonts w:ascii="Tahoma" w:hAnsi="Tahoma" w:cs="Tahoma"/>
                <w:color w:val="000000"/>
                <w:sz w:val="20"/>
                <w:szCs w:val="20"/>
              </w:rPr>
            </w:pPr>
            <w:r>
              <w:rPr>
                <w:rFonts w:ascii="Tahoma" w:hAnsi="Tahoma" w:cs="Tahoma"/>
                <w:color w:val="000000"/>
                <w:sz w:val="20"/>
                <w:szCs w:val="20"/>
              </w:rPr>
              <w:t>624</w:t>
            </w:r>
          </w:p>
        </w:tc>
        <w:tc>
          <w:tcPr>
            <w:tcW w:w="929" w:type="dxa"/>
            <w:tcBorders>
              <w:top w:val="single" w:color="auto" w:sz="4" w:space="0"/>
              <w:left w:val="single" w:color="auto" w:sz="4" w:space="0"/>
              <w:bottom w:val="single" w:color="auto" w:sz="4" w:space="0"/>
              <w:right w:val="single" w:color="auto" w:sz="4" w:space="0"/>
            </w:tcBorders>
            <w:noWrap/>
            <w:vAlign w:val="center"/>
          </w:tcPr>
          <w:p w14:paraId="7AD337B2">
            <w:pPr>
              <w:spacing w:after="0" w:line="240" w:lineRule="auto"/>
              <w:jc w:val="center"/>
              <w:rPr>
                <w:rFonts w:ascii="Tahoma" w:hAnsi="Tahoma" w:cs="Tahoma"/>
                <w:color w:val="000000"/>
                <w:sz w:val="20"/>
                <w:szCs w:val="20"/>
              </w:rPr>
            </w:pPr>
            <w:r>
              <w:rPr>
                <w:rFonts w:ascii="Tahoma" w:hAnsi="Tahoma" w:cs="Tahoma"/>
                <w:color w:val="000000"/>
                <w:sz w:val="20"/>
                <w:szCs w:val="20"/>
              </w:rPr>
              <w:t>600</w:t>
            </w:r>
          </w:p>
        </w:tc>
        <w:tc>
          <w:tcPr>
            <w:tcW w:w="708" w:type="dxa"/>
            <w:tcBorders>
              <w:top w:val="single" w:color="auto" w:sz="4" w:space="0"/>
              <w:left w:val="single" w:color="auto" w:sz="4" w:space="0"/>
              <w:bottom w:val="single" w:color="auto" w:sz="4" w:space="0"/>
              <w:right w:val="single" w:color="auto" w:sz="4" w:space="0"/>
            </w:tcBorders>
            <w:noWrap/>
            <w:vAlign w:val="center"/>
          </w:tcPr>
          <w:p w14:paraId="140C9583">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41D08128">
            <w:pPr>
              <w:spacing w:after="0" w:line="240" w:lineRule="auto"/>
              <w:jc w:val="center"/>
              <w:rPr>
                <w:rFonts w:ascii="Tahoma" w:hAnsi="Tahoma" w:cs="Tahoma"/>
                <w:color w:val="000000"/>
                <w:sz w:val="20"/>
                <w:szCs w:val="20"/>
              </w:rPr>
            </w:pPr>
            <w:r>
              <w:rPr>
                <w:rFonts w:ascii="Tahoma" w:hAnsi="Tahoma" w:cs="Tahoma"/>
                <w:color w:val="000000"/>
                <w:sz w:val="20"/>
                <w:szCs w:val="20"/>
              </w:rPr>
              <w:t>DIMENIDRINATO + CLORIDRATO DE PIRIDOXINA + GLICOSE + FRUTOSE 3 + 5 + 100 + 100 MG/ML INJETAVEL</w:t>
            </w:r>
          </w:p>
        </w:tc>
        <w:tc>
          <w:tcPr>
            <w:tcW w:w="992" w:type="dxa"/>
            <w:tcBorders>
              <w:top w:val="single" w:color="auto" w:sz="4" w:space="0"/>
              <w:left w:val="single" w:color="auto" w:sz="4" w:space="0"/>
              <w:bottom w:val="single" w:color="auto" w:sz="4" w:space="0"/>
              <w:right w:val="single" w:color="auto" w:sz="4" w:space="0"/>
            </w:tcBorders>
            <w:noWrap/>
            <w:vAlign w:val="center"/>
          </w:tcPr>
          <w:p w14:paraId="76F7A8B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610050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F9E3003">
            <w:pPr>
              <w:spacing w:after="0" w:line="240" w:lineRule="auto"/>
              <w:jc w:val="center"/>
              <w:rPr>
                <w:rFonts w:ascii="Tahoma" w:hAnsi="Tahoma" w:cs="Tahoma"/>
                <w:color w:val="000000"/>
                <w:sz w:val="20"/>
                <w:szCs w:val="20"/>
              </w:rPr>
            </w:pPr>
          </w:p>
        </w:tc>
      </w:tr>
      <w:tr w14:paraId="5F21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C00D6CA">
            <w:pPr>
              <w:spacing w:after="0" w:line="240" w:lineRule="auto"/>
              <w:jc w:val="center"/>
              <w:rPr>
                <w:rFonts w:ascii="Tahoma" w:hAnsi="Tahoma" w:cs="Tahoma"/>
                <w:color w:val="000000"/>
                <w:sz w:val="20"/>
                <w:szCs w:val="20"/>
              </w:rPr>
            </w:pPr>
            <w:r>
              <w:rPr>
                <w:rFonts w:ascii="Tahoma" w:hAnsi="Tahoma" w:cs="Tahoma"/>
                <w:color w:val="000000"/>
                <w:sz w:val="20"/>
                <w:szCs w:val="20"/>
              </w:rPr>
              <w:t>625</w:t>
            </w:r>
          </w:p>
        </w:tc>
        <w:tc>
          <w:tcPr>
            <w:tcW w:w="929" w:type="dxa"/>
            <w:tcBorders>
              <w:top w:val="single" w:color="auto" w:sz="4" w:space="0"/>
              <w:left w:val="single" w:color="auto" w:sz="4" w:space="0"/>
              <w:bottom w:val="single" w:color="auto" w:sz="4" w:space="0"/>
              <w:right w:val="single" w:color="auto" w:sz="4" w:space="0"/>
            </w:tcBorders>
            <w:noWrap/>
            <w:vAlign w:val="center"/>
          </w:tcPr>
          <w:p w14:paraId="073CC70C">
            <w:pPr>
              <w:spacing w:after="0" w:line="240" w:lineRule="auto"/>
              <w:jc w:val="center"/>
              <w:rPr>
                <w:rFonts w:ascii="Tahoma" w:hAnsi="Tahoma" w:cs="Tahoma"/>
                <w:color w:val="000000"/>
                <w:sz w:val="20"/>
                <w:szCs w:val="20"/>
              </w:rPr>
            </w:pPr>
            <w:r>
              <w:rPr>
                <w:rFonts w:ascii="Tahoma" w:hAnsi="Tahoma" w:cs="Tahoma"/>
                <w:color w:val="000000"/>
                <w:sz w:val="20"/>
                <w:szCs w:val="20"/>
              </w:rPr>
              <w:t>75.000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41ACCBA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D0DE3FE">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DIOSMINA, COMPOSIÇÃO: ASSOCIADA À HESPERIDINA, CONCENTRAÇÃO: 450 MG + 50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38F059B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7ADD40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2AB4277">
            <w:pPr>
              <w:spacing w:after="0" w:line="240" w:lineRule="auto"/>
              <w:jc w:val="center"/>
              <w:rPr>
                <w:rFonts w:ascii="Tahoma" w:hAnsi="Tahoma" w:cs="Tahoma"/>
                <w:color w:val="000000"/>
                <w:sz w:val="20"/>
                <w:szCs w:val="20"/>
              </w:rPr>
            </w:pPr>
          </w:p>
        </w:tc>
      </w:tr>
      <w:tr w14:paraId="4320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D98B896">
            <w:pPr>
              <w:spacing w:after="0" w:line="240" w:lineRule="auto"/>
              <w:jc w:val="center"/>
              <w:rPr>
                <w:rFonts w:ascii="Tahoma" w:hAnsi="Tahoma" w:cs="Tahoma"/>
                <w:color w:val="000000"/>
                <w:sz w:val="20"/>
                <w:szCs w:val="20"/>
              </w:rPr>
            </w:pPr>
            <w:r>
              <w:rPr>
                <w:rFonts w:ascii="Tahoma" w:hAnsi="Tahoma" w:cs="Tahoma"/>
                <w:color w:val="000000"/>
                <w:sz w:val="20"/>
                <w:szCs w:val="20"/>
              </w:rPr>
              <w:t>626</w:t>
            </w:r>
          </w:p>
        </w:tc>
        <w:tc>
          <w:tcPr>
            <w:tcW w:w="929" w:type="dxa"/>
            <w:tcBorders>
              <w:top w:val="single" w:color="auto" w:sz="4" w:space="0"/>
              <w:left w:val="single" w:color="auto" w:sz="4" w:space="0"/>
              <w:bottom w:val="single" w:color="auto" w:sz="4" w:space="0"/>
              <w:right w:val="single" w:color="auto" w:sz="4" w:space="0"/>
            </w:tcBorders>
            <w:noWrap/>
            <w:vAlign w:val="center"/>
          </w:tcPr>
          <w:p w14:paraId="56EE1CE5">
            <w:pPr>
              <w:spacing w:after="0" w:line="240" w:lineRule="auto"/>
              <w:jc w:val="center"/>
              <w:rPr>
                <w:rFonts w:ascii="Tahoma" w:hAnsi="Tahoma" w:cs="Tahoma"/>
                <w:color w:val="000000"/>
                <w:sz w:val="20"/>
                <w:szCs w:val="20"/>
              </w:rPr>
            </w:pPr>
            <w:r>
              <w:rPr>
                <w:rFonts w:ascii="Tahoma" w:hAnsi="Tahoma" w:cs="Tahoma"/>
                <w:color w:val="000000"/>
                <w:sz w:val="20"/>
                <w:szCs w:val="20"/>
              </w:rPr>
              <w:t>34.500</w:t>
            </w:r>
          </w:p>
        </w:tc>
        <w:tc>
          <w:tcPr>
            <w:tcW w:w="708" w:type="dxa"/>
            <w:tcBorders>
              <w:top w:val="single" w:color="auto" w:sz="4" w:space="0"/>
              <w:left w:val="single" w:color="auto" w:sz="4" w:space="0"/>
              <w:bottom w:val="single" w:color="auto" w:sz="4" w:space="0"/>
              <w:right w:val="single" w:color="auto" w:sz="4" w:space="0"/>
            </w:tcBorders>
            <w:noWrap/>
            <w:vAlign w:val="center"/>
          </w:tcPr>
          <w:p w14:paraId="07D7653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D51E722">
            <w:pPr>
              <w:spacing w:after="0" w:line="240" w:lineRule="auto"/>
              <w:jc w:val="center"/>
              <w:rPr>
                <w:rFonts w:ascii="Tahoma" w:hAnsi="Tahoma" w:cs="Tahoma"/>
                <w:color w:val="000000"/>
                <w:sz w:val="20"/>
                <w:szCs w:val="20"/>
              </w:rPr>
            </w:pPr>
            <w:r>
              <w:rPr>
                <w:rFonts w:ascii="Tahoma" w:hAnsi="Tahoma" w:cs="Tahoma"/>
                <w:color w:val="000000"/>
                <w:sz w:val="20"/>
                <w:szCs w:val="20"/>
              </w:rPr>
              <w:t>DIPIRONA SÓDICA 500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A1CF77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44F653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4EB54C9">
            <w:pPr>
              <w:spacing w:after="0" w:line="240" w:lineRule="auto"/>
              <w:jc w:val="center"/>
              <w:rPr>
                <w:rFonts w:ascii="Tahoma" w:hAnsi="Tahoma" w:cs="Tahoma"/>
                <w:color w:val="000000"/>
                <w:sz w:val="20"/>
                <w:szCs w:val="20"/>
              </w:rPr>
            </w:pPr>
          </w:p>
        </w:tc>
      </w:tr>
      <w:tr w14:paraId="145D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0E9EF84">
            <w:pPr>
              <w:spacing w:after="0" w:line="240" w:lineRule="auto"/>
              <w:jc w:val="center"/>
              <w:rPr>
                <w:rFonts w:ascii="Tahoma" w:hAnsi="Tahoma" w:cs="Tahoma"/>
                <w:color w:val="000000"/>
                <w:sz w:val="20"/>
                <w:szCs w:val="20"/>
              </w:rPr>
            </w:pPr>
            <w:r>
              <w:rPr>
                <w:rFonts w:ascii="Tahoma" w:hAnsi="Tahoma" w:cs="Tahoma"/>
                <w:color w:val="000000"/>
                <w:sz w:val="20"/>
                <w:szCs w:val="20"/>
              </w:rPr>
              <w:t>627</w:t>
            </w:r>
          </w:p>
        </w:tc>
        <w:tc>
          <w:tcPr>
            <w:tcW w:w="929" w:type="dxa"/>
            <w:tcBorders>
              <w:top w:val="single" w:color="auto" w:sz="4" w:space="0"/>
              <w:left w:val="single" w:color="auto" w:sz="4" w:space="0"/>
              <w:bottom w:val="single" w:color="auto" w:sz="4" w:space="0"/>
              <w:right w:val="single" w:color="auto" w:sz="4" w:space="0"/>
            </w:tcBorders>
            <w:noWrap/>
            <w:vAlign w:val="center"/>
          </w:tcPr>
          <w:p w14:paraId="39967278">
            <w:pPr>
              <w:spacing w:after="0" w:line="240" w:lineRule="auto"/>
              <w:jc w:val="center"/>
              <w:rPr>
                <w:rFonts w:ascii="Tahoma" w:hAnsi="Tahoma" w:cs="Tahoma"/>
                <w:color w:val="000000"/>
                <w:sz w:val="20"/>
                <w:szCs w:val="20"/>
              </w:rPr>
            </w:pPr>
            <w:r>
              <w:rPr>
                <w:rFonts w:ascii="Tahoma" w:hAnsi="Tahoma" w:cs="Tahoma"/>
                <w:color w:val="000000"/>
                <w:sz w:val="20"/>
                <w:szCs w:val="20"/>
              </w:rPr>
              <w:t>500</w:t>
            </w:r>
          </w:p>
        </w:tc>
        <w:tc>
          <w:tcPr>
            <w:tcW w:w="708" w:type="dxa"/>
            <w:tcBorders>
              <w:top w:val="single" w:color="auto" w:sz="4" w:space="0"/>
              <w:left w:val="single" w:color="auto" w:sz="4" w:space="0"/>
              <w:bottom w:val="single" w:color="auto" w:sz="4" w:space="0"/>
              <w:right w:val="single" w:color="auto" w:sz="4" w:space="0"/>
            </w:tcBorders>
            <w:noWrap/>
            <w:vAlign w:val="center"/>
          </w:tcPr>
          <w:p w14:paraId="5BB2456D">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611E4CA6">
            <w:pPr>
              <w:spacing w:after="0" w:line="240" w:lineRule="auto"/>
              <w:jc w:val="center"/>
              <w:rPr>
                <w:rFonts w:ascii="Tahoma" w:hAnsi="Tahoma" w:cs="Tahoma"/>
                <w:color w:val="000000"/>
                <w:sz w:val="20"/>
                <w:szCs w:val="20"/>
              </w:rPr>
            </w:pPr>
            <w:r>
              <w:rPr>
                <w:rFonts w:ascii="Tahoma" w:hAnsi="Tahoma" w:cs="Tahoma"/>
                <w:color w:val="000000"/>
                <w:sz w:val="20"/>
                <w:szCs w:val="20"/>
              </w:rPr>
              <w:t>DIPIRONA SODICA + BULTIBROMETO DE ESCOPOLAMINA - GOTAS - FRASCO C/ 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626F654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68D40F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4030ED6">
            <w:pPr>
              <w:spacing w:after="0" w:line="240" w:lineRule="auto"/>
              <w:jc w:val="center"/>
              <w:rPr>
                <w:rFonts w:ascii="Tahoma" w:hAnsi="Tahoma" w:cs="Tahoma"/>
                <w:color w:val="000000"/>
                <w:sz w:val="20"/>
                <w:szCs w:val="20"/>
              </w:rPr>
            </w:pPr>
          </w:p>
        </w:tc>
      </w:tr>
      <w:tr w14:paraId="7598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2EC7671">
            <w:pPr>
              <w:spacing w:after="0" w:line="240" w:lineRule="auto"/>
              <w:jc w:val="center"/>
              <w:rPr>
                <w:rFonts w:ascii="Tahoma" w:hAnsi="Tahoma" w:cs="Tahoma"/>
                <w:color w:val="000000"/>
                <w:sz w:val="20"/>
                <w:szCs w:val="20"/>
              </w:rPr>
            </w:pPr>
            <w:r>
              <w:rPr>
                <w:rFonts w:ascii="Tahoma" w:hAnsi="Tahoma" w:cs="Tahoma"/>
                <w:color w:val="000000"/>
                <w:sz w:val="20"/>
                <w:szCs w:val="20"/>
              </w:rPr>
              <w:t>628</w:t>
            </w:r>
          </w:p>
        </w:tc>
        <w:tc>
          <w:tcPr>
            <w:tcW w:w="929" w:type="dxa"/>
            <w:tcBorders>
              <w:top w:val="single" w:color="auto" w:sz="4" w:space="0"/>
              <w:left w:val="single" w:color="auto" w:sz="4" w:space="0"/>
              <w:bottom w:val="single" w:color="auto" w:sz="4" w:space="0"/>
              <w:right w:val="single" w:color="auto" w:sz="4" w:space="0"/>
            </w:tcBorders>
            <w:noWrap/>
            <w:vAlign w:val="center"/>
          </w:tcPr>
          <w:p w14:paraId="5488AC5C">
            <w:pPr>
              <w:spacing w:after="0" w:line="240" w:lineRule="auto"/>
              <w:jc w:val="center"/>
              <w:rPr>
                <w:rFonts w:ascii="Tahoma" w:hAnsi="Tahoma" w:cs="Tahoma"/>
                <w:color w:val="000000"/>
                <w:sz w:val="20"/>
                <w:szCs w:val="20"/>
              </w:rPr>
            </w:pPr>
            <w:r>
              <w:rPr>
                <w:rFonts w:ascii="Tahoma" w:hAnsi="Tahoma" w:cs="Tahoma"/>
                <w:color w:val="000000"/>
                <w:sz w:val="20"/>
                <w:szCs w:val="20"/>
              </w:rPr>
              <w:t>2.400</w:t>
            </w:r>
          </w:p>
        </w:tc>
        <w:tc>
          <w:tcPr>
            <w:tcW w:w="708" w:type="dxa"/>
            <w:tcBorders>
              <w:top w:val="single" w:color="auto" w:sz="4" w:space="0"/>
              <w:left w:val="single" w:color="auto" w:sz="4" w:space="0"/>
              <w:bottom w:val="single" w:color="auto" w:sz="4" w:space="0"/>
              <w:right w:val="single" w:color="auto" w:sz="4" w:space="0"/>
            </w:tcBorders>
            <w:noWrap/>
            <w:vAlign w:val="center"/>
          </w:tcPr>
          <w:p w14:paraId="1A492110">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02861BE9">
            <w:pPr>
              <w:spacing w:after="0" w:line="240" w:lineRule="auto"/>
              <w:jc w:val="center"/>
              <w:rPr>
                <w:rFonts w:ascii="Tahoma" w:hAnsi="Tahoma" w:cs="Tahoma"/>
                <w:color w:val="000000"/>
                <w:sz w:val="20"/>
                <w:szCs w:val="20"/>
              </w:rPr>
            </w:pPr>
            <w:r>
              <w:rPr>
                <w:rFonts w:ascii="Tahoma" w:hAnsi="Tahoma" w:cs="Tahoma"/>
                <w:color w:val="000000"/>
                <w:sz w:val="20"/>
                <w:szCs w:val="20"/>
              </w:rPr>
              <w:t>DIPIRONA 500 MG/ML, AMPOLA COM 2 ML</w:t>
            </w:r>
          </w:p>
        </w:tc>
        <w:tc>
          <w:tcPr>
            <w:tcW w:w="992" w:type="dxa"/>
            <w:tcBorders>
              <w:top w:val="single" w:color="auto" w:sz="4" w:space="0"/>
              <w:left w:val="single" w:color="auto" w:sz="4" w:space="0"/>
              <w:bottom w:val="single" w:color="auto" w:sz="4" w:space="0"/>
              <w:right w:val="single" w:color="auto" w:sz="4" w:space="0"/>
            </w:tcBorders>
            <w:noWrap/>
            <w:vAlign w:val="center"/>
          </w:tcPr>
          <w:p w14:paraId="6DE97CD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167B4C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28F1154">
            <w:pPr>
              <w:spacing w:after="0" w:line="240" w:lineRule="auto"/>
              <w:jc w:val="center"/>
              <w:rPr>
                <w:rFonts w:ascii="Tahoma" w:hAnsi="Tahoma" w:cs="Tahoma"/>
                <w:color w:val="000000"/>
                <w:sz w:val="20"/>
                <w:szCs w:val="20"/>
              </w:rPr>
            </w:pPr>
          </w:p>
        </w:tc>
      </w:tr>
      <w:tr w14:paraId="0A7B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ED5EFF7">
            <w:pPr>
              <w:spacing w:after="0" w:line="240" w:lineRule="auto"/>
              <w:jc w:val="center"/>
              <w:rPr>
                <w:rFonts w:ascii="Tahoma" w:hAnsi="Tahoma" w:cs="Tahoma"/>
                <w:color w:val="000000"/>
                <w:sz w:val="20"/>
                <w:szCs w:val="20"/>
              </w:rPr>
            </w:pPr>
            <w:r>
              <w:rPr>
                <w:rFonts w:ascii="Tahoma" w:hAnsi="Tahoma" w:cs="Tahoma"/>
                <w:color w:val="000000"/>
                <w:sz w:val="20"/>
                <w:szCs w:val="20"/>
              </w:rPr>
              <w:t>629</w:t>
            </w:r>
          </w:p>
        </w:tc>
        <w:tc>
          <w:tcPr>
            <w:tcW w:w="929" w:type="dxa"/>
            <w:tcBorders>
              <w:top w:val="single" w:color="auto" w:sz="4" w:space="0"/>
              <w:left w:val="single" w:color="auto" w:sz="4" w:space="0"/>
              <w:bottom w:val="single" w:color="auto" w:sz="4" w:space="0"/>
              <w:right w:val="single" w:color="auto" w:sz="4" w:space="0"/>
            </w:tcBorders>
            <w:noWrap/>
            <w:vAlign w:val="center"/>
          </w:tcPr>
          <w:p w14:paraId="7063DF52">
            <w:pPr>
              <w:spacing w:after="0" w:line="240" w:lineRule="auto"/>
              <w:jc w:val="center"/>
              <w:rPr>
                <w:rFonts w:ascii="Tahoma" w:hAnsi="Tahoma" w:cs="Tahoma"/>
                <w:color w:val="000000"/>
                <w:sz w:val="20"/>
                <w:szCs w:val="20"/>
              </w:rPr>
            </w:pPr>
            <w:r>
              <w:rPr>
                <w:rFonts w:ascii="Tahoma" w:hAnsi="Tahoma" w:cs="Tahoma"/>
                <w:color w:val="000000"/>
                <w:sz w:val="20"/>
                <w:szCs w:val="20"/>
              </w:rPr>
              <w:t>2.300</w:t>
            </w:r>
          </w:p>
        </w:tc>
        <w:tc>
          <w:tcPr>
            <w:tcW w:w="708" w:type="dxa"/>
            <w:tcBorders>
              <w:top w:val="single" w:color="auto" w:sz="4" w:space="0"/>
              <w:left w:val="single" w:color="auto" w:sz="4" w:space="0"/>
              <w:bottom w:val="single" w:color="auto" w:sz="4" w:space="0"/>
              <w:right w:val="single" w:color="auto" w:sz="4" w:space="0"/>
            </w:tcBorders>
            <w:noWrap/>
            <w:vAlign w:val="center"/>
          </w:tcPr>
          <w:p w14:paraId="427B5216">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1008F53B">
            <w:pPr>
              <w:spacing w:after="0" w:line="240" w:lineRule="auto"/>
              <w:jc w:val="center"/>
              <w:rPr>
                <w:rFonts w:ascii="Tahoma" w:hAnsi="Tahoma" w:cs="Tahoma"/>
                <w:color w:val="000000"/>
                <w:sz w:val="20"/>
                <w:szCs w:val="20"/>
              </w:rPr>
            </w:pPr>
            <w:r>
              <w:rPr>
                <w:rFonts w:ascii="Tahoma" w:hAnsi="Tahoma" w:cs="Tahoma"/>
                <w:color w:val="000000"/>
                <w:sz w:val="20"/>
                <w:szCs w:val="20"/>
              </w:rPr>
              <w:t>DIPIRONA 500 MG/ML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42B486B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2A1E43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7BDE15C">
            <w:pPr>
              <w:spacing w:after="0" w:line="240" w:lineRule="auto"/>
              <w:jc w:val="center"/>
              <w:rPr>
                <w:rFonts w:ascii="Tahoma" w:hAnsi="Tahoma" w:cs="Tahoma"/>
                <w:color w:val="000000"/>
                <w:sz w:val="20"/>
                <w:szCs w:val="20"/>
              </w:rPr>
            </w:pPr>
          </w:p>
        </w:tc>
      </w:tr>
      <w:tr w14:paraId="5780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A4B3A76">
            <w:pPr>
              <w:spacing w:after="0" w:line="240" w:lineRule="auto"/>
              <w:jc w:val="center"/>
              <w:rPr>
                <w:rFonts w:ascii="Tahoma" w:hAnsi="Tahoma" w:cs="Tahoma"/>
                <w:color w:val="000000"/>
                <w:sz w:val="20"/>
                <w:szCs w:val="20"/>
              </w:rPr>
            </w:pPr>
            <w:r>
              <w:rPr>
                <w:rFonts w:ascii="Tahoma" w:hAnsi="Tahoma" w:cs="Tahoma"/>
                <w:color w:val="000000"/>
                <w:sz w:val="20"/>
                <w:szCs w:val="20"/>
              </w:rPr>
              <w:t>630</w:t>
            </w:r>
          </w:p>
        </w:tc>
        <w:tc>
          <w:tcPr>
            <w:tcW w:w="929" w:type="dxa"/>
            <w:tcBorders>
              <w:top w:val="single" w:color="auto" w:sz="4" w:space="0"/>
              <w:left w:val="single" w:color="auto" w:sz="4" w:space="0"/>
              <w:bottom w:val="single" w:color="auto" w:sz="4" w:space="0"/>
              <w:right w:val="single" w:color="auto" w:sz="4" w:space="0"/>
            </w:tcBorders>
            <w:noWrap/>
            <w:vAlign w:val="center"/>
          </w:tcPr>
          <w:p w14:paraId="730E8F2A">
            <w:pPr>
              <w:spacing w:after="0" w:line="240" w:lineRule="auto"/>
              <w:jc w:val="center"/>
              <w:rPr>
                <w:rFonts w:ascii="Tahoma" w:hAnsi="Tahoma" w:cs="Tahoma"/>
                <w:color w:val="000000"/>
                <w:sz w:val="20"/>
                <w:szCs w:val="20"/>
              </w:rPr>
            </w:pPr>
            <w:r>
              <w:rPr>
                <w:rFonts w:ascii="Tahoma" w:hAnsi="Tahoma" w:cs="Tahoma"/>
                <w:color w:val="000000"/>
                <w:sz w:val="20"/>
                <w:szCs w:val="20"/>
              </w:rPr>
              <w:t>03</w:t>
            </w:r>
          </w:p>
        </w:tc>
        <w:tc>
          <w:tcPr>
            <w:tcW w:w="708" w:type="dxa"/>
            <w:tcBorders>
              <w:top w:val="single" w:color="auto" w:sz="4" w:space="0"/>
              <w:left w:val="single" w:color="auto" w:sz="4" w:space="0"/>
              <w:bottom w:val="single" w:color="auto" w:sz="4" w:space="0"/>
              <w:right w:val="single" w:color="auto" w:sz="4" w:space="0"/>
            </w:tcBorders>
            <w:noWrap/>
            <w:vAlign w:val="center"/>
          </w:tcPr>
          <w:p w14:paraId="10973758">
            <w:pPr>
              <w:spacing w:after="0" w:line="240" w:lineRule="auto"/>
              <w:jc w:val="center"/>
              <w:rPr>
                <w:rFonts w:ascii="Tahoma" w:hAnsi="Tahoma" w:cs="Tahoma"/>
                <w:color w:val="000000"/>
                <w:sz w:val="20"/>
                <w:szCs w:val="20"/>
              </w:rPr>
            </w:pPr>
            <w:r>
              <w:rPr>
                <w:rFonts w:ascii="Tahoma" w:hAnsi="Tahoma" w:cs="Tahoma"/>
                <w:color w:val="000000"/>
                <w:sz w:val="20"/>
                <w:szCs w:val="20"/>
              </w:rPr>
              <w:t>CX</w:t>
            </w:r>
          </w:p>
        </w:tc>
        <w:tc>
          <w:tcPr>
            <w:tcW w:w="4391" w:type="dxa"/>
            <w:tcBorders>
              <w:top w:val="single" w:color="auto" w:sz="4" w:space="0"/>
              <w:left w:val="single" w:color="auto" w:sz="4" w:space="0"/>
              <w:bottom w:val="single" w:color="auto" w:sz="4" w:space="0"/>
              <w:right w:val="single" w:color="auto" w:sz="4" w:space="0"/>
            </w:tcBorders>
            <w:vAlign w:val="center"/>
          </w:tcPr>
          <w:p w14:paraId="1432F2D4">
            <w:pPr>
              <w:spacing w:after="0" w:line="240" w:lineRule="auto"/>
              <w:jc w:val="center"/>
              <w:rPr>
                <w:rFonts w:ascii="Tahoma" w:hAnsi="Tahoma" w:cs="Tahoma"/>
                <w:color w:val="000000"/>
                <w:sz w:val="20"/>
                <w:szCs w:val="20"/>
              </w:rPr>
            </w:pPr>
            <w:r>
              <w:rPr>
                <w:rFonts w:ascii="Tahoma" w:hAnsi="Tahoma" w:cs="Tahoma"/>
                <w:color w:val="000000"/>
                <w:sz w:val="20"/>
                <w:szCs w:val="20"/>
              </w:rPr>
              <w:t>DIPROPIANATO DE BECLOMETASONA + FUMARATO DE FORMOTEROL 100/6 MG. SENDO CAIXA COM 120 DOSES.</w:t>
            </w:r>
          </w:p>
        </w:tc>
        <w:tc>
          <w:tcPr>
            <w:tcW w:w="992" w:type="dxa"/>
            <w:tcBorders>
              <w:top w:val="single" w:color="auto" w:sz="4" w:space="0"/>
              <w:left w:val="single" w:color="auto" w:sz="4" w:space="0"/>
              <w:bottom w:val="single" w:color="auto" w:sz="4" w:space="0"/>
              <w:right w:val="single" w:color="auto" w:sz="4" w:space="0"/>
            </w:tcBorders>
            <w:noWrap/>
            <w:vAlign w:val="center"/>
          </w:tcPr>
          <w:p w14:paraId="019A69E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BDDE0A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9FFDAFB">
            <w:pPr>
              <w:spacing w:after="0" w:line="240" w:lineRule="auto"/>
              <w:jc w:val="center"/>
              <w:rPr>
                <w:rFonts w:ascii="Tahoma" w:hAnsi="Tahoma" w:cs="Tahoma"/>
                <w:color w:val="000000"/>
                <w:sz w:val="20"/>
                <w:szCs w:val="20"/>
              </w:rPr>
            </w:pPr>
          </w:p>
        </w:tc>
      </w:tr>
      <w:tr w14:paraId="1233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DABEF3E">
            <w:pPr>
              <w:spacing w:after="0" w:line="240" w:lineRule="auto"/>
              <w:jc w:val="center"/>
              <w:rPr>
                <w:rFonts w:ascii="Tahoma" w:hAnsi="Tahoma" w:cs="Tahoma"/>
                <w:color w:val="000000"/>
                <w:sz w:val="20"/>
                <w:szCs w:val="20"/>
              </w:rPr>
            </w:pPr>
            <w:r>
              <w:rPr>
                <w:rFonts w:ascii="Tahoma" w:hAnsi="Tahoma" w:cs="Tahoma"/>
                <w:color w:val="000000"/>
                <w:sz w:val="20"/>
                <w:szCs w:val="20"/>
              </w:rPr>
              <w:t>631</w:t>
            </w:r>
          </w:p>
        </w:tc>
        <w:tc>
          <w:tcPr>
            <w:tcW w:w="929" w:type="dxa"/>
            <w:tcBorders>
              <w:top w:val="single" w:color="auto" w:sz="4" w:space="0"/>
              <w:left w:val="single" w:color="auto" w:sz="4" w:space="0"/>
              <w:bottom w:val="single" w:color="auto" w:sz="4" w:space="0"/>
              <w:right w:val="single" w:color="auto" w:sz="4" w:space="0"/>
            </w:tcBorders>
            <w:noWrap/>
            <w:vAlign w:val="center"/>
          </w:tcPr>
          <w:p w14:paraId="48060992">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708" w:type="dxa"/>
            <w:tcBorders>
              <w:top w:val="single" w:color="auto" w:sz="4" w:space="0"/>
              <w:left w:val="single" w:color="auto" w:sz="4" w:space="0"/>
              <w:bottom w:val="single" w:color="auto" w:sz="4" w:space="0"/>
              <w:right w:val="single" w:color="auto" w:sz="4" w:space="0"/>
            </w:tcBorders>
            <w:noWrap/>
            <w:vAlign w:val="center"/>
          </w:tcPr>
          <w:p w14:paraId="2AA9FD2F">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5662B111">
            <w:pPr>
              <w:spacing w:after="0" w:line="240" w:lineRule="auto"/>
              <w:jc w:val="center"/>
              <w:rPr>
                <w:rFonts w:ascii="Tahoma" w:hAnsi="Tahoma" w:cs="Tahoma"/>
                <w:color w:val="000000"/>
                <w:sz w:val="20"/>
                <w:szCs w:val="20"/>
              </w:rPr>
            </w:pPr>
            <w:r>
              <w:rPr>
                <w:rFonts w:ascii="Tahoma" w:hAnsi="Tahoma" w:cs="Tahoma"/>
                <w:color w:val="000000"/>
                <w:sz w:val="20"/>
                <w:szCs w:val="20"/>
              </w:rPr>
              <w:t>DIPROPIANATO DE BECLOMETASONA + FUMARATO DE FORMOTEROL 200/6MCG. SENDO CAIXA COM 120 DOSES.</w:t>
            </w:r>
          </w:p>
        </w:tc>
        <w:tc>
          <w:tcPr>
            <w:tcW w:w="992" w:type="dxa"/>
            <w:tcBorders>
              <w:top w:val="single" w:color="auto" w:sz="4" w:space="0"/>
              <w:left w:val="single" w:color="auto" w:sz="4" w:space="0"/>
              <w:bottom w:val="single" w:color="auto" w:sz="4" w:space="0"/>
              <w:right w:val="single" w:color="auto" w:sz="4" w:space="0"/>
            </w:tcBorders>
            <w:noWrap/>
            <w:vAlign w:val="center"/>
          </w:tcPr>
          <w:p w14:paraId="232FAD7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71EBBB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113731A">
            <w:pPr>
              <w:spacing w:after="0" w:line="240" w:lineRule="auto"/>
              <w:jc w:val="center"/>
              <w:rPr>
                <w:rFonts w:ascii="Tahoma" w:hAnsi="Tahoma" w:cs="Tahoma"/>
                <w:color w:val="000000"/>
                <w:sz w:val="20"/>
                <w:szCs w:val="20"/>
              </w:rPr>
            </w:pPr>
          </w:p>
        </w:tc>
      </w:tr>
      <w:tr w14:paraId="2EE7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350AF9A">
            <w:pPr>
              <w:spacing w:after="0" w:line="240" w:lineRule="auto"/>
              <w:jc w:val="center"/>
              <w:rPr>
                <w:rFonts w:ascii="Tahoma" w:hAnsi="Tahoma" w:cs="Tahoma"/>
                <w:color w:val="000000"/>
                <w:sz w:val="20"/>
                <w:szCs w:val="20"/>
              </w:rPr>
            </w:pPr>
            <w:r>
              <w:rPr>
                <w:rFonts w:ascii="Tahoma" w:hAnsi="Tahoma" w:cs="Tahoma"/>
                <w:color w:val="000000"/>
                <w:sz w:val="20"/>
                <w:szCs w:val="20"/>
              </w:rPr>
              <w:t>632</w:t>
            </w:r>
          </w:p>
        </w:tc>
        <w:tc>
          <w:tcPr>
            <w:tcW w:w="929" w:type="dxa"/>
            <w:tcBorders>
              <w:top w:val="single" w:color="auto" w:sz="4" w:space="0"/>
              <w:left w:val="single" w:color="auto" w:sz="4" w:space="0"/>
              <w:bottom w:val="single" w:color="auto" w:sz="4" w:space="0"/>
              <w:right w:val="single" w:color="auto" w:sz="4" w:space="0"/>
            </w:tcBorders>
            <w:noWrap/>
            <w:vAlign w:val="center"/>
          </w:tcPr>
          <w:p w14:paraId="296D9265">
            <w:pPr>
              <w:spacing w:after="0" w:line="240" w:lineRule="auto"/>
              <w:jc w:val="center"/>
              <w:rPr>
                <w:rFonts w:ascii="Tahoma" w:hAnsi="Tahoma" w:cs="Tahoma"/>
                <w:color w:val="000000"/>
                <w:sz w:val="20"/>
                <w:szCs w:val="20"/>
              </w:rPr>
            </w:pPr>
            <w:r>
              <w:rPr>
                <w:rFonts w:ascii="Tahoma" w:hAnsi="Tahoma" w:cs="Tahoma"/>
                <w:color w:val="000000"/>
                <w:sz w:val="20"/>
                <w:szCs w:val="20"/>
              </w:rPr>
              <w:t>360</w:t>
            </w:r>
          </w:p>
        </w:tc>
        <w:tc>
          <w:tcPr>
            <w:tcW w:w="708" w:type="dxa"/>
            <w:tcBorders>
              <w:top w:val="single" w:color="auto" w:sz="4" w:space="0"/>
              <w:left w:val="single" w:color="auto" w:sz="4" w:space="0"/>
              <w:bottom w:val="single" w:color="auto" w:sz="4" w:space="0"/>
              <w:right w:val="single" w:color="auto" w:sz="4" w:space="0"/>
            </w:tcBorders>
            <w:noWrap/>
            <w:vAlign w:val="center"/>
          </w:tcPr>
          <w:p w14:paraId="6B95F24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27D43FE">
            <w:pPr>
              <w:spacing w:after="0" w:line="240" w:lineRule="auto"/>
              <w:jc w:val="center"/>
              <w:rPr>
                <w:rFonts w:ascii="Tahoma" w:hAnsi="Tahoma" w:cs="Tahoma"/>
                <w:color w:val="000000"/>
                <w:sz w:val="20"/>
                <w:szCs w:val="20"/>
              </w:rPr>
            </w:pPr>
            <w:r>
              <w:rPr>
                <w:rFonts w:ascii="Tahoma" w:hAnsi="Tahoma" w:cs="Tahoma"/>
                <w:color w:val="000000"/>
                <w:sz w:val="20"/>
                <w:szCs w:val="20"/>
              </w:rPr>
              <w:t>DIVALPROATO DE SÓDIO 500 MG LIBERAÇÃO PROLONGADA</w:t>
            </w:r>
          </w:p>
        </w:tc>
        <w:tc>
          <w:tcPr>
            <w:tcW w:w="992" w:type="dxa"/>
            <w:tcBorders>
              <w:top w:val="single" w:color="auto" w:sz="4" w:space="0"/>
              <w:left w:val="single" w:color="auto" w:sz="4" w:space="0"/>
              <w:bottom w:val="single" w:color="auto" w:sz="4" w:space="0"/>
              <w:right w:val="single" w:color="auto" w:sz="4" w:space="0"/>
            </w:tcBorders>
            <w:noWrap/>
            <w:vAlign w:val="center"/>
          </w:tcPr>
          <w:p w14:paraId="4AA6672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CD1059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9D015F9">
            <w:pPr>
              <w:spacing w:after="0" w:line="240" w:lineRule="auto"/>
              <w:jc w:val="center"/>
              <w:rPr>
                <w:rFonts w:ascii="Tahoma" w:hAnsi="Tahoma" w:cs="Tahoma"/>
                <w:color w:val="000000"/>
                <w:sz w:val="20"/>
                <w:szCs w:val="20"/>
              </w:rPr>
            </w:pPr>
          </w:p>
        </w:tc>
      </w:tr>
      <w:tr w14:paraId="0C96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ADF91C5">
            <w:pPr>
              <w:spacing w:after="0" w:line="240" w:lineRule="auto"/>
              <w:jc w:val="center"/>
              <w:rPr>
                <w:rFonts w:ascii="Tahoma" w:hAnsi="Tahoma" w:cs="Tahoma"/>
                <w:color w:val="000000"/>
                <w:sz w:val="20"/>
                <w:szCs w:val="20"/>
              </w:rPr>
            </w:pPr>
            <w:r>
              <w:rPr>
                <w:rFonts w:ascii="Tahoma" w:hAnsi="Tahoma" w:cs="Tahoma"/>
                <w:color w:val="000000"/>
                <w:sz w:val="20"/>
                <w:szCs w:val="20"/>
              </w:rPr>
              <w:t>633</w:t>
            </w:r>
          </w:p>
        </w:tc>
        <w:tc>
          <w:tcPr>
            <w:tcW w:w="929" w:type="dxa"/>
            <w:tcBorders>
              <w:top w:val="single" w:color="auto" w:sz="4" w:space="0"/>
              <w:left w:val="single" w:color="auto" w:sz="4" w:space="0"/>
              <w:bottom w:val="single" w:color="auto" w:sz="4" w:space="0"/>
              <w:right w:val="single" w:color="auto" w:sz="4" w:space="0"/>
            </w:tcBorders>
            <w:noWrap/>
            <w:vAlign w:val="center"/>
          </w:tcPr>
          <w:p w14:paraId="3DE7F87A">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073425D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69D0B9C">
            <w:pPr>
              <w:spacing w:after="0" w:line="240" w:lineRule="auto"/>
              <w:jc w:val="center"/>
              <w:rPr>
                <w:rFonts w:ascii="Tahoma" w:hAnsi="Tahoma" w:cs="Tahoma"/>
                <w:color w:val="000000"/>
                <w:sz w:val="20"/>
                <w:szCs w:val="20"/>
              </w:rPr>
            </w:pPr>
            <w:r>
              <w:rPr>
                <w:rFonts w:ascii="Tahoma" w:hAnsi="Tahoma" w:cs="Tahoma"/>
                <w:color w:val="000000"/>
                <w:sz w:val="20"/>
                <w:szCs w:val="20"/>
              </w:rPr>
              <w:t>DONEPEZILA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1D363B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5A47F9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2C00BEB">
            <w:pPr>
              <w:spacing w:after="0" w:line="240" w:lineRule="auto"/>
              <w:jc w:val="center"/>
              <w:rPr>
                <w:rFonts w:ascii="Tahoma" w:hAnsi="Tahoma" w:cs="Tahoma"/>
                <w:color w:val="000000"/>
                <w:sz w:val="20"/>
                <w:szCs w:val="20"/>
              </w:rPr>
            </w:pPr>
          </w:p>
        </w:tc>
      </w:tr>
      <w:tr w14:paraId="443E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18EB517">
            <w:pPr>
              <w:spacing w:after="0" w:line="240" w:lineRule="auto"/>
              <w:jc w:val="center"/>
              <w:rPr>
                <w:rFonts w:ascii="Tahoma" w:hAnsi="Tahoma" w:cs="Tahoma"/>
                <w:color w:val="000000"/>
                <w:sz w:val="20"/>
                <w:szCs w:val="20"/>
              </w:rPr>
            </w:pPr>
            <w:r>
              <w:rPr>
                <w:rFonts w:ascii="Tahoma" w:hAnsi="Tahoma" w:cs="Tahoma"/>
                <w:color w:val="000000"/>
                <w:sz w:val="20"/>
                <w:szCs w:val="20"/>
              </w:rPr>
              <w:t>634</w:t>
            </w:r>
          </w:p>
        </w:tc>
        <w:tc>
          <w:tcPr>
            <w:tcW w:w="929" w:type="dxa"/>
            <w:tcBorders>
              <w:top w:val="single" w:color="auto" w:sz="4" w:space="0"/>
              <w:left w:val="single" w:color="auto" w:sz="4" w:space="0"/>
              <w:bottom w:val="single" w:color="auto" w:sz="4" w:space="0"/>
              <w:right w:val="single" w:color="auto" w:sz="4" w:space="0"/>
            </w:tcBorders>
            <w:noWrap/>
            <w:vAlign w:val="center"/>
          </w:tcPr>
          <w:p w14:paraId="0AC636C9">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7130613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80E2430">
            <w:pPr>
              <w:spacing w:after="0" w:line="240" w:lineRule="auto"/>
              <w:jc w:val="center"/>
              <w:rPr>
                <w:rFonts w:ascii="Tahoma" w:hAnsi="Tahoma" w:cs="Tahoma"/>
                <w:color w:val="000000"/>
                <w:sz w:val="20"/>
                <w:szCs w:val="20"/>
              </w:rPr>
            </w:pPr>
            <w:r>
              <w:rPr>
                <w:rFonts w:ascii="Tahoma" w:hAnsi="Tahoma" w:cs="Tahoma"/>
                <w:color w:val="000000"/>
                <w:sz w:val="20"/>
                <w:szCs w:val="20"/>
              </w:rPr>
              <w:t>DONEPEZILA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18F420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FE57C7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1E473E3">
            <w:pPr>
              <w:spacing w:after="0" w:line="240" w:lineRule="auto"/>
              <w:jc w:val="center"/>
              <w:rPr>
                <w:rFonts w:ascii="Tahoma" w:hAnsi="Tahoma" w:cs="Tahoma"/>
                <w:color w:val="000000"/>
                <w:sz w:val="20"/>
                <w:szCs w:val="20"/>
              </w:rPr>
            </w:pPr>
          </w:p>
        </w:tc>
      </w:tr>
      <w:tr w14:paraId="01BC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5664FD5">
            <w:pPr>
              <w:spacing w:after="0" w:line="240" w:lineRule="auto"/>
              <w:jc w:val="center"/>
              <w:rPr>
                <w:rFonts w:ascii="Tahoma" w:hAnsi="Tahoma" w:cs="Tahoma"/>
                <w:color w:val="000000"/>
                <w:sz w:val="20"/>
                <w:szCs w:val="20"/>
              </w:rPr>
            </w:pPr>
            <w:r>
              <w:rPr>
                <w:rFonts w:ascii="Tahoma" w:hAnsi="Tahoma" w:cs="Tahoma"/>
                <w:color w:val="000000"/>
                <w:sz w:val="20"/>
                <w:szCs w:val="20"/>
              </w:rPr>
              <w:t>635</w:t>
            </w:r>
          </w:p>
        </w:tc>
        <w:tc>
          <w:tcPr>
            <w:tcW w:w="929" w:type="dxa"/>
            <w:tcBorders>
              <w:top w:val="single" w:color="auto" w:sz="4" w:space="0"/>
              <w:left w:val="single" w:color="auto" w:sz="4" w:space="0"/>
              <w:bottom w:val="single" w:color="auto" w:sz="4" w:space="0"/>
              <w:right w:val="single" w:color="auto" w:sz="4" w:space="0"/>
            </w:tcBorders>
            <w:noWrap/>
            <w:vAlign w:val="center"/>
          </w:tcPr>
          <w:p w14:paraId="31116F61">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708" w:type="dxa"/>
            <w:tcBorders>
              <w:top w:val="single" w:color="auto" w:sz="4" w:space="0"/>
              <w:left w:val="single" w:color="auto" w:sz="4" w:space="0"/>
              <w:bottom w:val="single" w:color="auto" w:sz="4" w:space="0"/>
              <w:right w:val="single" w:color="auto" w:sz="4" w:space="0"/>
            </w:tcBorders>
            <w:noWrap/>
            <w:vAlign w:val="center"/>
          </w:tcPr>
          <w:p w14:paraId="04EA9D48">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37A079BF">
            <w:pPr>
              <w:spacing w:after="0" w:line="240" w:lineRule="auto"/>
              <w:jc w:val="center"/>
              <w:rPr>
                <w:rFonts w:ascii="Tahoma" w:hAnsi="Tahoma" w:cs="Tahoma"/>
                <w:color w:val="000000"/>
                <w:sz w:val="20"/>
                <w:szCs w:val="20"/>
              </w:rPr>
            </w:pPr>
            <w:r>
              <w:rPr>
                <w:rFonts w:ascii="Tahoma" w:hAnsi="Tahoma" w:cs="Tahoma"/>
                <w:color w:val="000000"/>
                <w:sz w:val="20"/>
                <w:szCs w:val="20"/>
              </w:rPr>
              <w:t>DOPAMINA 5 MG/ML - AMPOLA DE 10ML</w:t>
            </w:r>
          </w:p>
        </w:tc>
        <w:tc>
          <w:tcPr>
            <w:tcW w:w="992" w:type="dxa"/>
            <w:tcBorders>
              <w:top w:val="single" w:color="auto" w:sz="4" w:space="0"/>
              <w:left w:val="single" w:color="auto" w:sz="4" w:space="0"/>
              <w:bottom w:val="single" w:color="auto" w:sz="4" w:space="0"/>
              <w:right w:val="single" w:color="auto" w:sz="4" w:space="0"/>
            </w:tcBorders>
            <w:noWrap/>
            <w:vAlign w:val="center"/>
          </w:tcPr>
          <w:p w14:paraId="226B5CC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BD2B6E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DBE89E4">
            <w:pPr>
              <w:spacing w:after="0" w:line="240" w:lineRule="auto"/>
              <w:jc w:val="center"/>
              <w:rPr>
                <w:rFonts w:ascii="Tahoma" w:hAnsi="Tahoma" w:cs="Tahoma"/>
                <w:color w:val="000000"/>
                <w:sz w:val="20"/>
                <w:szCs w:val="20"/>
              </w:rPr>
            </w:pPr>
          </w:p>
        </w:tc>
      </w:tr>
      <w:tr w14:paraId="36DF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F3E9D13">
            <w:pPr>
              <w:spacing w:after="0" w:line="240" w:lineRule="auto"/>
              <w:jc w:val="center"/>
              <w:rPr>
                <w:rFonts w:ascii="Tahoma" w:hAnsi="Tahoma" w:cs="Tahoma"/>
                <w:color w:val="000000"/>
                <w:sz w:val="20"/>
                <w:szCs w:val="20"/>
              </w:rPr>
            </w:pPr>
            <w:r>
              <w:rPr>
                <w:rFonts w:ascii="Tahoma" w:hAnsi="Tahoma" w:cs="Tahoma"/>
                <w:color w:val="000000"/>
                <w:sz w:val="20"/>
                <w:szCs w:val="20"/>
              </w:rPr>
              <w:t>636</w:t>
            </w:r>
          </w:p>
        </w:tc>
        <w:tc>
          <w:tcPr>
            <w:tcW w:w="929" w:type="dxa"/>
            <w:tcBorders>
              <w:top w:val="single" w:color="auto" w:sz="4" w:space="0"/>
              <w:left w:val="single" w:color="auto" w:sz="4" w:space="0"/>
              <w:bottom w:val="single" w:color="auto" w:sz="4" w:space="0"/>
              <w:right w:val="single" w:color="auto" w:sz="4" w:space="0"/>
            </w:tcBorders>
            <w:noWrap/>
            <w:vAlign w:val="center"/>
          </w:tcPr>
          <w:p w14:paraId="601CB380">
            <w:pPr>
              <w:spacing w:after="0" w:line="240" w:lineRule="auto"/>
              <w:jc w:val="center"/>
              <w:rPr>
                <w:rFonts w:ascii="Tahoma" w:hAnsi="Tahoma" w:cs="Tahoma"/>
                <w:color w:val="000000"/>
                <w:sz w:val="20"/>
                <w:szCs w:val="20"/>
              </w:rPr>
            </w:pPr>
            <w:r>
              <w:rPr>
                <w:rFonts w:ascii="Tahoma" w:hAnsi="Tahoma" w:cs="Tahoma"/>
                <w:color w:val="000000"/>
                <w:sz w:val="20"/>
                <w:szCs w:val="20"/>
              </w:rPr>
              <w:t>9.000</w:t>
            </w:r>
          </w:p>
        </w:tc>
        <w:tc>
          <w:tcPr>
            <w:tcW w:w="708" w:type="dxa"/>
            <w:tcBorders>
              <w:top w:val="single" w:color="auto" w:sz="4" w:space="0"/>
              <w:left w:val="single" w:color="auto" w:sz="4" w:space="0"/>
              <w:bottom w:val="single" w:color="auto" w:sz="4" w:space="0"/>
              <w:right w:val="single" w:color="auto" w:sz="4" w:space="0"/>
            </w:tcBorders>
            <w:noWrap/>
            <w:vAlign w:val="center"/>
          </w:tcPr>
          <w:p w14:paraId="481F1EE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CF23360">
            <w:pPr>
              <w:spacing w:after="0" w:line="240" w:lineRule="auto"/>
              <w:jc w:val="center"/>
              <w:rPr>
                <w:rFonts w:ascii="Tahoma" w:hAnsi="Tahoma" w:cs="Tahoma"/>
                <w:color w:val="000000"/>
                <w:sz w:val="20"/>
                <w:szCs w:val="20"/>
              </w:rPr>
            </w:pPr>
            <w:r>
              <w:rPr>
                <w:rFonts w:ascii="Tahoma" w:hAnsi="Tahoma" w:cs="Tahoma"/>
                <w:color w:val="000000"/>
                <w:sz w:val="20"/>
                <w:szCs w:val="20"/>
              </w:rPr>
              <w:t>DOXAZOSINA MESILATO, COMPOSIÇÃO: 2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2A9DC7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97AAA8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1EDB259">
            <w:pPr>
              <w:spacing w:after="0" w:line="240" w:lineRule="auto"/>
              <w:jc w:val="center"/>
              <w:rPr>
                <w:rFonts w:ascii="Tahoma" w:hAnsi="Tahoma" w:cs="Tahoma"/>
                <w:color w:val="000000"/>
                <w:sz w:val="20"/>
                <w:szCs w:val="20"/>
              </w:rPr>
            </w:pPr>
          </w:p>
        </w:tc>
      </w:tr>
      <w:tr w14:paraId="4CF0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3ADA812">
            <w:pPr>
              <w:spacing w:after="0" w:line="240" w:lineRule="auto"/>
              <w:jc w:val="center"/>
              <w:rPr>
                <w:rFonts w:ascii="Tahoma" w:hAnsi="Tahoma" w:cs="Tahoma"/>
                <w:color w:val="000000"/>
                <w:sz w:val="20"/>
                <w:szCs w:val="20"/>
              </w:rPr>
            </w:pPr>
            <w:r>
              <w:rPr>
                <w:rFonts w:ascii="Tahoma" w:hAnsi="Tahoma" w:cs="Tahoma"/>
                <w:color w:val="000000"/>
                <w:sz w:val="20"/>
                <w:szCs w:val="20"/>
              </w:rPr>
              <w:t>637</w:t>
            </w:r>
          </w:p>
        </w:tc>
        <w:tc>
          <w:tcPr>
            <w:tcW w:w="929" w:type="dxa"/>
            <w:tcBorders>
              <w:top w:val="single" w:color="auto" w:sz="4" w:space="0"/>
              <w:left w:val="single" w:color="auto" w:sz="4" w:space="0"/>
              <w:bottom w:val="single" w:color="auto" w:sz="4" w:space="0"/>
              <w:right w:val="single" w:color="auto" w:sz="4" w:space="0"/>
            </w:tcBorders>
            <w:noWrap/>
            <w:vAlign w:val="center"/>
          </w:tcPr>
          <w:p w14:paraId="78159FEA">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70A4CAFE">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391" w:type="dxa"/>
            <w:tcBorders>
              <w:top w:val="single" w:color="auto" w:sz="4" w:space="0"/>
              <w:left w:val="single" w:color="auto" w:sz="4" w:space="0"/>
              <w:bottom w:val="single" w:color="auto" w:sz="4" w:space="0"/>
              <w:right w:val="single" w:color="auto" w:sz="4" w:space="0"/>
            </w:tcBorders>
            <w:vAlign w:val="center"/>
          </w:tcPr>
          <w:p w14:paraId="7D0C5D31">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DUTASTERIDA, COMPOSIÇÃO: ASSOCIADO À TANSULOSINA, CONCENTRAÇÃO: 0,5 MG + 0,4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5E6028C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A09E7A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9091828">
            <w:pPr>
              <w:spacing w:after="0" w:line="240" w:lineRule="auto"/>
              <w:jc w:val="center"/>
              <w:rPr>
                <w:rFonts w:ascii="Tahoma" w:hAnsi="Tahoma" w:cs="Tahoma"/>
                <w:color w:val="000000"/>
                <w:sz w:val="20"/>
                <w:szCs w:val="20"/>
              </w:rPr>
            </w:pPr>
          </w:p>
        </w:tc>
      </w:tr>
      <w:tr w14:paraId="0AEC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75A7618">
            <w:pPr>
              <w:spacing w:after="0" w:line="240" w:lineRule="auto"/>
              <w:jc w:val="center"/>
              <w:rPr>
                <w:rFonts w:ascii="Tahoma" w:hAnsi="Tahoma" w:cs="Tahoma"/>
                <w:color w:val="000000"/>
                <w:sz w:val="20"/>
                <w:szCs w:val="20"/>
              </w:rPr>
            </w:pPr>
            <w:r>
              <w:rPr>
                <w:rFonts w:ascii="Tahoma" w:hAnsi="Tahoma" w:cs="Tahoma"/>
                <w:color w:val="000000"/>
                <w:sz w:val="20"/>
                <w:szCs w:val="20"/>
              </w:rPr>
              <w:t>638</w:t>
            </w:r>
          </w:p>
        </w:tc>
        <w:tc>
          <w:tcPr>
            <w:tcW w:w="929" w:type="dxa"/>
            <w:tcBorders>
              <w:top w:val="single" w:color="auto" w:sz="4" w:space="0"/>
              <w:left w:val="single" w:color="auto" w:sz="4" w:space="0"/>
              <w:bottom w:val="single" w:color="auto" w:sz="4" w:space="0"/>
              <w:right w:val="single" w:color="auto" w:sz="4" w:space="0"/>
            </w:tcBorders>
            <w:noWrap/>
            <w:vAlign w:val="center"/>
          </w:tcPr>
          <w:p w14:paraId="74714491">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3860645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4F531CB">
            <w:pPr>
              <w:spacing w:after="0" w:line="240" w:lineRule="auto"/>
              <w:jc w:val="center"/>
              <w:rPr>
                <w:rFonts w:ascii="Tahoma" w:hAnsi="Tahoma" w:cs="Tahoma"/>
                <w:color w:val="000000"/>
                <w:sz w:val="20"/>
                <w:szCs w:val="20"/>
              </w:rPr>
            </w:pPr>
            <w:r>
              <w:rPr>
                <w:rFonts w:ascii="Tahoma" w:hAnsi="Tahoma" w:cs="Tahoma"/>
                <w:color w:val="000000"/>
                <w:sz w:val="20"/>
                <w:szCs w:val="20"/>
              </w:rPr>
              <w:t>EMPAGLIFLOZINA, CONCENTRAÇÃO: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D8425B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1A6D53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84D5CC4">
            <w:pPr>
              <w:spacing w:after="0" w:line="240" w:lineRule="auto"/>
              <w:jc w:val="center"/>
              <w:rPr>
                <w:rFonts w:ascii="Tahoma" w:hAnsi="Tahoma" w:cs="Tahoma"/>
                <w:color w:val="000000"/>
                <w:sz w:val="20"/>
                <w:szCs w:val="20"/>
              </w:rPr>
            </w:pPr>
          </w:p>
        </w:tc>
      </w:tr>
      <w:tr w14:paraId="2D55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4985C41">
            <w:pPr>
              <w:spacing w:after="0" w:line="240" w:lineRule="auto"/>
              <w:jc w:val="center"/>
              <w:rPr>
                <w:rFonts w:ascii="Tahoma" w:hAnsi="Tahoma" w:cs="Tahoma"/>
                <w:color w:val="000000"/>
                <w:sz w:val="20"/>
                <w:szCs w:val="20"/>
              </w:rPr>
            </w:pPr>
            <w:r>
              <w:rPr>
                <w:rFonts w:ascii="Tahoma" w:hAnsi="Tahoma" w:cs="Tahoma"/>
                <w:color w:val="000000"/>
                <w:sz w:val="20"/>
                <w:szCs w:val="20"/>
              </w:rPr>
              <w:t>639</w:t>
            </w:r>
          </w:p>
        </w:tc>
        <w:tc>
          <w:tcPr>
            <w:tcW w:w="929" w:type="dxa"/>
            <w:tcBorders>
              <w:top w:val="single" w:color="auto" w:sz="4" w:space="0"/>
              <w:left w:val="single" w:color="auto" w:sz="4" w:space="0"/>
              <w:bottom w:val="single" w:color="auto" w:sz="4" w:space="0"/>
              <w:right w:val="single" w:color="auto" w:sz="4" w:space="0"/>
            </w:tcBorders>
            <w:noWrap/>
            <w:vAlign w:val="center"/>
          </w:tcPr>
          <w:p w14:paraId="5417F703">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708" w:type="dxa"/>
            <w:tcBorders>
              <w:top w:val="single" w:color="auto" w:sz="4" w:space="0"/>
              <w:left w:val="single" w:color="auto" w:sz="4" w:space="0"/>
              <w:bottom w:val="single" w:color="auto" w:sz="4" w:space="0"/>
              <w:right w:val="single" w:color="auto" w:sz="4" w:space="0"/>
            </w:tcBorders>
            <w:noWrap/>
            <w:vAlign w:val="center"/>
          </w:tcPr>
          <w:p w14:paraId="366C204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D1F3D19">
            <w:pPr>
              <w:spacing w:after="0" w:line="240" w:lineRule="auto"/>
              <w:jc w:val="center"/>
              <w:rPr>
                <w:rFonts w:ascii="Tahoma" w:hAnsi="Tahoma" w:cs="Tahoma"/>
                <w:color w:val="000000"/>
                <w:sz w:val="20"/>
                <w:szCs w:val="20"/>
              </w:rPr>
            </w:pPr>
            <w:r>
              <w:rPr>
                <w:rFonts w:ascii="Tahoma" w:hAnsi="Tahoma" w:cs="Tahoma"/>
                <w:color w:val="000000"/>
                <w:sz w:val="20"/>
                <w:szCs w:val="20"/>
              </w:rPr>
              <w:t>EMPAGLIFLOZINA, CONCENTRAÇÃO: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277EB3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D87254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4AEB4AB">
            <w:pPr>
              <w:spacing w:after="0" w:line="240" w:lineRule="auto"/>
              <w:jc w:val="center"/>
              <w:rPr>
                <w:rFonts w:ascii="Tahoma" w:hAnsi="Tahoma" w:cs="Tahoma"/>
                <w:color w:val="000000"/>
                <w:sz w:val="20"/>
                <w:szCs w:val="20"/>
              </w:rPr>
            </w:pPr>
          </w:p>
        </w:tc>
      </w:tr>
      <w:tr w14:paraId="2F74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167C117">
            <w:pPr>
              <w:spacing w:after="0" w:line="240" w:lineRule="auto"/>
              <w:jc w:val="center"/>
              <w:rPr>
                <w:rFonts w:ascii="Tahoma" w:hAnsi="Tahoma" w:cs="Tahoma"/>
                <w:color w:val="000000"/>
                <w:sz w:val="20"/>
                <w:szCs w:val="20"/>
              </w:rPr>
            </w:pPr>
            <w:r>
              <w:rPr>
                <w:rFonts w:ascii="Tahoma" w:hAnsi="Tahoma" w:cs="Tahoma"/>
                <w:color w:val="000000"/>
                <w:sz w:val="20"/>
                <w:szCs w:val="20"/>
              </w:rPr>
              <w:t>640</w:t>
            </w:r>
          </w:p>
        </w:tc>
        <w:tc>
          <w:tcPr>
            <w:tcW w:w="929" w:type="dxa"/>
            <w:tcBorders>
              <w:top w:val="single" w:color="auto" w:sz="4" w:space="0"/>
              <w:left w:val="single" w:color="auto" w:sz="4" w:space="0"/>
              <w:bottom w:val="single" w:color="auto" w:sz="4" w:space="0"/>
              <w:right w:val="single" w:color="auto" w:sz="4" w:space="0"/>
            </w:tcBorders>
            <w:noWrap/>
            <w:vAlign w:val="center"/>
          </w:tcPr>
          <w:p w14:paraId="14677CAE">
            <w:pPr>
              <w:spacing w:after="0" w:line="240" w:lineRule="auto"/>
              <w:jc w:val="center"/>
              <w:rPr>
                <w:rFonts w:ascii="Tahoma" w:hAnsi="Tahoma" w:cs="Tahoma"/>
                <w:color w:val="000000"/>
                <w:sz w:val="20"/>
                <w:szCs w:val="20"/>
              </w:rPr>
            </w:pPr>
            <w:r>
              <w:rPr>
                <w:rFonts w:ascii="Tahoma" w:hAnsi="Tahoma" w:cs="Tahoma"/>
                <w:color w:val="000000"/>
                <w:sz w:val="20"/>
                <w:szCs w:val="20"/>
              </w:rPr>
              <w:t>20</w:t>
            </w:r>
          </w:p>
        </w:tc>
        <w:tc>
          <w:tcPr>
            <w:tcW w:w="708" w:type="dxa"/>
            <w:tcBorders>
              <w:top w:val="single" w:color="auto" w:sz="4" w:space="0"/>
              <w:left w:val="single" w:color="auto" w:sz="4" w:space="0"/>
              <w:bottom w:val="single" w:color="auto" w:sz="4" w:space="0"/>
              <w:right w:val="single" w:color="auto" w:sz="4" w:space="0"/>
            </w:tcBorders>
            <w:noWrap/>
            <w:vAlign w:val="center"/>
          </w:tcPr>
          <w:p w14:paraId="6126D336">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29819AB5">
            <w:pPr>
              <w:spacing w:after="0" w:line="240" w:lineRule="auto"/>
              <w:jc w:val="center"/>
              <w:rPr>
                <w:rFonts w:ascii="Tahoma" w:hAnsi="Tahoma" w:cs="Tahoma"/>
                <w:color w:val="000000"/>
                <w:sz w:val="20"/>
                <w:szCs w:val="20"/>
              </w:rPr>
            </w:pPr>
            <w:r>
              <w:rPr>
                <w:rFonts w:ascii="Tahoma" w:hAnsi="Tahoma" w:cs="Tahoma"/>
                <w:color w:val="000000"/>
                <w:sz w:val="20"/>
                <w:szCs w:val="20"/>
              </w:rPr>
              <w:t>ENOXAPARINA SÓDICA INJETÁVEL 20 MG/0,20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6C18CE4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EAF0A7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C31040A">
            <w:pPr>
              <w:spacing w:after="0" w:line="240" w:lineRule="auto"/>
              <w:jc w:val="center"/>
              <w:rPr>
                <w:rFonts w:ascii="Tahoma" w:hAnsi="Tahoma" w:cs="Tahoma"/>
                <w:color w:val="000000"/>
                <w:sz w:val="20"/>
                <w:szCs w:val="20"/>
              </w:rPr>
            </w:pPr>
          </w:p>
        </w:tc>
      </w:tr>
      <w:tr w14:paraId="2D19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514468E">
            <w:pPr>
              <w:spacing w:after="0" w:line="240" w:lineRule="auto"/>
              <w:jc w:val="center"/>
              <w:rPr>
                <w:rFonts w:ascii="Tahoma" w:hAnsi="Tahoma" w:cs="Tahoma"/>
                <w:color w:val="000000"/>
                <w:sz w:val="20"/>
                <w:szCs w:val="20"/>
              </w:rPr>
            </w:pPr>
            <w:r>
              <w:rPr>
                <w:rFonts w:ascii="Tahoma" w:hAnsi="Tahoma" w:cs="Tahoma"/>
                <w:color w:val="000000"/>
                <w:sz w:val="20"/>
                <w:szCs w:val="20"/>
              </w:rPr>
              <w:t>641</w:t>
            </w:r>
          </w:p>
        </w:tc>
        <w:tc>
          <w:tcPr>
            <w:tcW w:w="929" w:type="dxa"/>
            <w:tcBorders>
              <w:top w:val="single" w:color="auto" w:sz="4" w:space="0"/>
              <w:left w:val="single" w:color="auto" w:sz="4" w:space="0"/>
              <w:bottom w:val="single" w:color="auto" w:sz="4" w:space="0"/>
              <w:right w:val="single" w:color="auto" w:sz="4" w:space="0"/>
            </w:tcBorders>
            <w:noWrap/>
            <w:vAlign w:val="center"/>
          </w:tcPr>
          <w:p w14:paraId="65E3903F">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6621B8D8">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36BD2F41">
            <w:pPr>
              <w:spacing w:after="0" w:line="240" w:lineRule="auto"/>
              <w:jc w:val="center"/>
              <w:rPr>
                <w:rFonts w:ascii="Tahoma" w:hAnsi="Tahoma" w:cs="Tahoma"/>
                <w:color w:val="000000"/>
                <w:sz w:val="20"/>
                <w:szCs w:val="20"/>
              </w:rPr>
            </w:pPr>
            <w:r>
              <w:rPr>
                <w:rFonts w:ascii="Tahoma" w:hAnsi="Tahoma" w:cs="Tahoma"/>
                <w:color w:val="000000"/>
                <w:sz w:val="20"/>
                <w:szCs w:val="20"/>
              </w:rPr>
              <w:t>ENOXAPARINA SÓDICA INJETÁVEL 40 MG/0,40 ML SUBCUTANEA</w:t>
            </w:r>
          </w:p>
        </w:tc>
        <w:tc>
          <w:tcPr>
            <w:tcW w:w="992" w:type="dxa"/>
            <w:tcBorders>
              <w:top w:val="single" w:color="auto" w:sz="4" w:space="0"/>
              <w:left w:val="single" w:color="auto" w:sz="4" w:space="0"/>
              <w:bottom w:val="single" w:color="auto" w:sz="4" w:space="0"/>
              <w:right w:val="single" w:color="auto" w:sz="4" w:space="0"/>
            </w:tcBorders>
            <w:noWrap/>
            <w:vAlign w:val="center"/>
          </w:tcPr>
          <w:p w14:paraId="12CAA2F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2DA82C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3D6A8E3">
            <w:pPr>
              <w:spacing w:after="0" w:line="240" w:lineRule="auto"/>
              <w:jc w:val="center"/>
              <w:rPr>
                <w:rFonts w:ascii="Tahoma" w:hAnsi="Tahoma" w:cs="Tahoma"/>
                <w:color w:val="000000"/>
                <w:sz w:val="20"/>
                <w:szCs w:val="20"/>
              </w:rPr>
            </w:pPr>
          </w:p>
        </w:tc>
      </w:tr>
      <w:tr w14:paraId="10AF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40A1981">
            <w:pPr>
              <w:spacing w:after="0" w:line="240" w:lineRule="auto"/>
              <w:jc w:val="center"/>
              <w:rPr>
                <w:rFonts w:ascii="Tahoma" w:hAnsi="Tahoma" w:cs="Tahoma"/>
                <w:color w:val="000000"/>
                <w:sz w:val="20"/>
                <w:szCs w:val="20"/>
              </w:rPr>
            </w:pPr>
            <w:r>
              <w:rPr>
                <w:rFonts w:ascii="Tahoma" w:hAnsi="Tahoma" w:cs="Tahoma"/>
                <w:color w:val="000000"/>
                <w:sz w:val="20"/>
                <w:szCs w:val="20"/>
              </w:rPr>
              <w:t>642</w:t>
            </w:r>
          </w:p>
        </w:tc>
        <w:tc>
          <w:tcPr>
            <w:tcW w:w="929" w:type="dxa"/>
            <w:tcBorders>
              <w:top w:val="single" w:color="auto" w:sz="4" w:space="0"/>
              <w:left w:val="single" w:color="auto" w:sz="4" w:space="0"/>
              <w:bottom w:val="single" w:color="auto" w:sz="4" w:space="0"/>
              <w:right w:val="single" w:color="auto" w:sz="4" w:space="0"/>
            </w:tcBorders>
            <w:noWrap/>
            <w:vAlign w:val="center"/>
          </w:tcPr>
          <w:p w14:paraId="2281480D">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54B5DA90">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5F8E96DC">
            <w:pPr>
              <w:spacing w:after="0" w:line="240" w:lineRule="auto"/>
              <w:jc w:val="center"/>
              <w:rPr>
                <w:rFonts w:ascii="Tahoma" w:hAnsi="Tahoma" w:cs="Tahoma"/>
                <w:color w:val="000000"/>
                <w:sz w:val="20"/>
                <w:szCs w:val="20"/>
              </w:rPr>
            </w:pPr>
            <w:r>
              <w:rPr>
                <w:rFonts w:ascii="Tahoma" w:hAnsi="Tahoma" w:cs="Tahoma"/>
                <w:color w:val="000000"/>
                <w:sz w:val="20"/>
                <w:szCs w:val="20"/>
              </w:rPr>
              <w:t>ENOXAPARINA SÓDICA 60 MG/0,60 ML SUBCUTANEA</w:t>
            </w:r>
          </w:p>
        </w:tc>
        <w:tc>
          <w:tcPr>
            <w:tcW w:w="992" w:type="dxa"/>
            <w:tcBorders>
              <w:top w:val="single" w:color="auto" w:sz="4" w:space="0"/>
              <w:left w:val="single" w:color="auto" w:sz="4" w:space="0"/>
              <w:bottom w:val="single" w:color="auto" w:sz="4" w:space="0"/>
              <w:right w:val="single" w:color="auto" w:sz="4" w:space="0"/>
            </w:tcBorders>
            <w:noWrap/>
            <w:vAlign w:val="center"/>
          </w:tcPr>
          <w:p w14:paraId="7C3E59D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F0ACC0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C42FB4B">
            <w:pPr>
              <w:spacing w:after="0" w:line="240" w:lineRule="auto"/>
              <w:jc w:val="center"/>
              <w:rPr>
                <w:rFonts w:ascii="Tahoma" w:hAnsi="Tahoma" w:cs="Tahoma"/>
                <w:color w:val="000000"/>
                <w:sz w:val="20"/>
                <w:szCs w:val="20"/>
              </w:rPr>
            </w:pPr>
          </w:p>
        </w:tc>
      </w:tr>
      <w:tr w14:paraId="1953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045BE79">
            <w:pPr>
              <w:spacing w:after="0" w:line="240" w:lineRule="auto"/>
              <w:jc w:val="center"/>
              <w:rPr>
                <w:rFonts w:ascii="Tahoma" w:hAnsi="Tahoma" w:cs="Tahoma"/>
                <w:color w:val="000000"/>
                <w:sz w:val="20"/>
                <w:szCs w:val="20"/>
              </w:rPr>
            </w:pPr>
            <w:r>
              <w:rPr>
                <w:rFonts w:ascii="Tahoma" w:hAnsi="Tahoma" w:cs="Tahoma"/>
                <w:color w:val="000000"/>
                <w:sz w:val="20"/>
                <w:szCs w:val="20"/>
              </w:rPr>
              <w:t>643</w:t>
            </w:r>
          </w:p>
        </w:tc>
        <w:tc>
          <w:tcPr>
            <w:tcW w:w="929" w:type="dxa"/>
            <w:tcBorders>
              <w:top w:val="single" w:color="auto" w:sz="4" w:space="0"/>
              <w:left w:val="single" w:color="auto" w:sz="4" w:space="0"/>
              <w:bottom w:val="single" w:color="auto" w:sz="4" w:space="0"/>
              <w:right w:val="single" w:color="auto" w:sz="4" w:space="0"/>
            </w:tcBorders>
            <w:noWrap/>
            <w:vAlign w:val="center"/>
          </w:tcPr>
          <w:p w14:paraId="7EA902FE">
            <w:pPr>
              <w:spacing w:after="0" w:line="240" w:lineRule="auto"/>
              <w:jc w:val="center"/>
              <w:rPr>
                <w:rFonts w:ascii="Tahoma" w:hAnsi="Tahoma" w:cs="Tahoma"/>
                <w:color w:val="000000"/>
                <w:sz w:val="20"/>
                <w:szCs w:val="20"/>
              </w:rPr>
            </w:pPr>
            <w:r>
              <w:rPr>
                <w:rFonts w:ascii="Tahoma" w:hAnsi="Tahoma" w:cs="Tahoma"/>
                <w:color w:val="000000"/>
                <w:sz w:val="20"/>
                <w:szCs w:val="20"/>
              </w:rPr>
              <w:t>12</w:t>
            </w:r>
          </w:p>
        </w:tc>
        <w:tc>
          <w:tcPr>
            <w:tcW w:w="708" w:type="dxa"/>
            <w:tcBorders>
              <w:top w:val="single" w:color="auto" w:sz="4" w:space="0"/>
              <w:left w:val="single" w:color="auto" w:sz="4" w:space="0"/>
              <w:bottom w:val="single" w:color="auto" w:sz="4" w:space="0"/>
              <w:right w:val="single" w:color="auto" w:sz="4" w:space="0"/>
            </w:tcBorders>
            <w:noWrap/>
            <w:vAlign w:val="center"/>
          </w:tcPr>
          <w:p w14:paraId="34E4BEB7">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46753072">
            <w:pPr>
              <w:spacing w:after="0" w:line="240" w:lineRule="auto"/>
              <w:jc w:val="center"/>
              <w:rPr>
                <w:rFonts w:ascii="Tahoma" w:hAnsi="Tahoma" w:cs="Tahoma"/>
                <w:color w:val="000000"/>
                <w:sz w:val="20"/>
                <w:szCs w:val="20"/>
              </w:rPr>
            </w:pPr>
            <w:r>
              <w:rPr>
                <w:rFonts w:ascii="Tahoma" w:hAnsi="Tahoma" w:cs="Tahoma"/>
                <w:color w:val="000000"/>
                <w:sz w:val="20"/>
                <w:szCs w:val="20"/>
              </w:rPr>
              <w:t>ENOXAPARINA SÓDICA 80 MG/0,80 ML SUBCUTANEA</w:t>
            </w:r>
          </w:p>
        </w:tc>
        <w:tc>
          <w:tcPr>
            <w:tcW w:w="992" w:type="dxa"/>
            <w:tcBorders>
              <w:top w:val="single" w:color="auto" w:sz="4" w:space="0"/>
              <w:left w:val="single" w:color="auto" w:sz="4" w:space="0"/>
              <w:bottom w:val="single" w:color="auto" w:sz="4" w:space="0"/>
              <w:right w:val="single" w:color="auto" w:sz="4" w:space="0"/>
            </w:tcBorders>
            <w:noWrap/>
            <w:vAlign w:val="center"/>
          </w:tcPr>
          <w:p w14:paraId="18D0679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E2223E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EC93DC6">
            <w:pPr>
              <w:spacing w:after="0" w:line="240" w:lineRule="auto"/>
              <w:jc w:val="center"/>
              <w:rPr>
                <w:rFonts w:ascii="Tahoma" w:hAnsi="Tahoma" w:cs="Tahoma"/>
                <w:color w:val="000000"/>
                <w:sz w:val="20"/>
                <w:szCs w:val="20"/>
              </w:rPr>
            </w:pPr>
          </w:p>
        </w:tc>
      </w:tr>
      <w:tr w14:paraId="6BFA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9229BB9">
            <w:pPr>
              <w:spacing w:after="0" w:line="240" w:lineRule="auto"/>
              <w:jc w:val="center"/>
              <w:rPr>
                <w:rFonts w:ascii="Tahoma" w:hAnsi="Tahoma" w:cs="Tahoma"/>
                <w:color w:val="000000"/>
                <w:sz w:val="20"/>
                <w:szCs w:val="20"/>
              </w:rPr>
            </w:pPr>
            <w:r>
              <w:rPr>
                <w:rFonts w:ascii="Tahoma" w:hAnsi="Tahoma" w:cs="Tahoma"/>
                <w:color w:val="000000"/>
                <w:sz w:val="20"/>
                <w:szCs w:val="20"/>
              </w:rPr>
              <w:t>644</w:t>
            </w:r>
          </w:p>
        </w:tc>
        <w:tc>
          <w:tcPr>
            <w:tcW w:w="929" w:type="dxa"/>
            <w:tcBorders>
              <w:top w:val="single" w:color="auto" w:sz="4" w:space="0"/>
              <w:left w:val="single" w:color="auto" w:sz="4" w:space="0"/>
              <w:bottom w:val="single" w:color="auto" w:sz="4" w:space="0"/>
              <w:right w:val="single" w:color="auto" w:sz="4" w:space="0"/>
            </w:tcBorders>
            <w:noWrap/>
            <w:vAlign w:val="center"/>
          </w:tcPr>
          <w:p w14:paraId="7FBCE2CB">
            <w:pPr>
              <w:spacing w:after="0" w:line="240" w:lineRule="auto"/>
              <w:jc w:val="center"/>
              <w:rPr>
                <w:rFonts w:ascii="Tahoma" w:hAnsi="Tahoma" w:cs="Tahoma"/>
                <w:color w:val="000000"/>
                <w:sz w:val="20"/>
                <w:szCs w:val="20"/>
              </w:rPr>
            </w:pPr>
            <w:r>
              <w:rPr>
                <w:rFonts w:ascii="Tahoma" w:hAnsi="Tahoma" w:cs="Tahoma"/>
                <w:color w:val="000000"/>
                <w:sz w:val="20"/>
                <w:szCs w:val="20"/>
              </w:rPr>
              <w:t>01</w:t>
            </w:r>
          </w:p>
        </w:tc>
        <w:tc>
          <w:tcPr>
            <w:tcW w:w="708" w:type="dxa"/>
            <w:tcBorders>
              <w:top w:val="single" w:color="auto" w:sz="4" w:space="0"/>
              <w:left w:val="single" w:color="auto" w:sz="4" w:space="0"/>
              <w:bottom w:val="single" w:color="auto" w:sz="4" w:space="0"/>
              <w:right w:val="single" w:color="auto" w:sz="4" w:space="0"/>
            </w:tcBorders>
            <w:noWrap/>
            <w:vAlign w:val="center"/>
          </w:tcPr>
          <w:p w14:paraId="0C5576BE">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45B90734">
            <w:pPr>
              <w:spacing w:after="0" w:line="240" w:lineRule="auto"/>
              <w:jc w:val="center"/>
              <w:rPr>
                <w:rFonts w:ascii="Tahoma" w:hAnsi="Tahoma" w:cs="Tahoma"/>
                <w:color w:val="000000"/>
                <w:sz w:val="20"/>
                <w:szCs w:val="20"/>
              </w:rPr>
            </w:pPr>
            <w:r>
              <w:rPr>
                <w:rFonts w:ascii="Tahoma" w:hAnsi="Tahoma" w:cs="Tahoma"/>
                <w:color w:val="000000"/>
                <w:sz w:val="20"/>
                <w:szCs w:val="20"/>
              </w:rPr>
              <w:t>EPINEFRINA, CONCENTRAÇÃO: 0,15 MG FORMA FARMACEUTICA: SOLUÇÃO INJETÁVEL, CARACTERÍSTICA ADICIONAL: COM CANETA APLICADORA</w:t>
            </w:r>
          </w:p>
        </w:tc>
        <w:tc>
          <w:tcPr>
            <w:tcW w:w="992" w:type="dxa"/>
            <w:tcBorders>
              <w:top w:val="single" w:color="auto" w:sz="4" w:space="0"/>
              <w:left w:val="single" w:color="auto" w:sz="4" w:space="0"/>
              <w:bottom w:val="single" w:color="auto" w:sz="4" w:space="0"/>
              <w:right w:val="single" w:color="auto" w:sz="4" w:space="0"/>
            </w:tcBorders>
            <w:noWrap/>
            <w:vAlign w:val="center"/>
          </w:tcPr>
          <w:p w14:paraId="665627D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244183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960A72D">
            <w:pPr>
              <w:spacing w:after="0" w:line="240" w:lineRule="auto"/>
              <w:jc w:val="center"/>
              <w:rPr>
                <w:rFonts w:ascii="Tahoma" w:hAnsi="Tahoma" w:cs="Tahoma"/>
                <w:color w:val="000000"/>
                <w:sz w:val="20"/>
                <w:szCs w:val="20"/>
              </w:rPr>
            </w:pPr>
          </w:p>
        </w:tc>
      </w:tr>
      <w:tr w14:paraId="2634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ECD2D9E">
            <w:pPr>
              <w:spacing w:after="0" w:line="240" w:lineRule="auto"/>
              <w:jc w:val="center"/>
              <w:rPr>
                <w:rFonts w:ascii="Tahoma" w:hAnsi="Tahoma" w:cs="Tahoma"/>
                <w:color w:val="000000"/>
                <w:sz w:val="20"/>
                <w:szCs w:val="20"/>
              </w:rPr>
            </w:pPr>
            <w:r>
              <w:rPr>
                <w:rFonts w:ascii="Tahoma" w:hAnsi="Tahoma" w:cs="Tahoma"/>
                <w:color w:val="000000"/>
                <w:sz w:val="20"/>
                <w:szCs w:val="20"/>
              </w:rPr>
              <w:t>645</w:t>
            </w:r>
          </w:p>
        </w:tc>
        <w:tc>
          <w:tcPr>
            <w:tcW w:w="929" w:type="dxa"/>
            <w:tcBorders>
              <w:top w:val="single" w:color="auto" w:sz="4" w:space="0"/>
              <w:left w:val="single" w:color="auto" w:sz="4" w:space="0"/>
              <w:bottom w:val="single" w:color="auto" w:sz="4" w:space="0"/>
              <w:right w:val="single" w:color="auto" w:sz="4" w:space="0"/>
            </w:tcBorders>
            <w:noWrap/>
            <w:vAlign w:val="center"/>
          </w:tcPr>
          <w:p w14:paraId="205C081A">
            <w:pPr>
              <w:spacing w:after="0" w:line="240" w:lineRule="auto"/>
              <w:jc w:val="center"/>
              <w:rPr>
                <w:rFonts w:ascii="Tahoma" w:hAnsi="Tahoma" w:cs="Tahoma"/>
                <w:color w:val="000000"/>
                <w:sz w:val="20"/>
                <w:szCs w:val="20"/>
              </w:rPr>
            </w:pPr>
            <w:r>
              <w:rPr>
                <w:rFonts w:ascii="Tahoma" w:hAnsi="Tahoma" w:cs="Tahoma"/>
                <w:color w:val="000000"/>
                <w:sz w:val="20"/>
                <w:szCs w:val="20"/>
              </w:rPr>
              <w:t>03</w:t>
            </w:r>
          </w:p>
        </w:tc>
        <w:tc>
          <w:tcPr>
            <w:tcW w:w="708" w:type="dxa"/>
            <w:tcBorders>
              <w:top w:val="single" w:color="auto" w:sz="4" w:space="0"/>
              <w:left w:val="single" w:color="auto" w:sz="4" w:space="0"/>
              <w:bottom w:val="single" w:color="auto" w:sz="4" w:space="0"/>
              <w:right w:val="single" w:color="auto" w:sz="4" w:space="0"/>
            </w:tcBorders>
            <w:noWrap/>
            <w:vAlign w:val="center"/>
          </w:tcPr>
          <w:p w14:paraId="05AF911C">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3B5E9379">
            <w:pPr>
              <w:spacing w:after="0" w:line="240" w:lineRule="auto"/>
              <w:jc w:val="center"/>
              <w:rPr>
                <w:rFonts w:ascii="Tahoma" w:hAnsi="Tahoma" w:cs="Tahoma"/>
                <w:color w:val="000000"/>
                <w:sz w:val="20"/>
                <w:szCs w:val="20"/>
              </w:rPr>
            </w:pPr>
            <w:r>
              <w:rPr>
                <w:rFonts w:ascii="Tahoma" w:hAnsi="Tahoma" w:cs="Tahoma"/>
                <w:color w:val="000000"/>
                <w:sz w:val="20"/>
                <w:szCs w:val="20"/>
              </w:rPr>
              <w:t>EPISOL INFANTIL 60 FPS 100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64C5A8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A3ACC0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CB13B13">
            <w:pPr>
              <w:spacing w:after="0" w:line="240" w:lineRule="auto"/>
              <w:jc w:val="center"/>
              <w:rPr>
                <w:rFonts w:ascii="Tahoma" w:hAnsi="Tahoma" w:cs="Tahoma"/>
                <w:color w:val="000000"/>
                <w:sz w:val="20"/>
                <w:szCs w:val="20"/>
              </w:rPr>
            </w:pPr>
          </w:p>
        </w:tc>
      </w:tr>
      <w:tr w14:paraId="5051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6D480A8">
            <w:pPr>
              <w:spacing w:after="0" w:line="240" w:lineRule="auto"/>
              <w:jc w:val="center"/>
              <w:rPr>
                <w:rFonts w:ascii="Tahoma" w:hAnsi="Tahoma" w:cs="Tahoma"/>
                <w:color w:val="000000"/>
                <w:sz w:val="20"/>
                <w:szCs w:val="20"/>
              </w:rPr>
            </w:pPr>
            <w:r>
              <w:rPr>
                <w:rFonts w:ascii="Tahoma" w:hAnsi="Tahoma" w:cs="Tahoma"/>
                <w:color w:val="000000"/>
                <w:sz w:val="20"/>
                <w:szCs w:val="20"/>
              </w:rPr>
              <w:t>646</w:t>
            </w:r>
          </w:p>
        </w:tc>
        <w:tc>
          <w:tcPr>
            <w:tcW w:w="929" w:type="dxa"/>
            <w:tcBorders>
              <w:top w:val="single" w:color="auto" w:sz="4" w:space="0"/>
              <w:left w:val="single" w:color="auto" w:sz="4" w:space="0"/>
              <w:bottom w:val="single" w:color="auto" w:sz="4" w:space="0"/>
              <w:right w:val="single" w:color="auto" w:sz="4" w:space="0"/>
            </w:tcBorders>
            <w:noWrap/>
            <w:vAlign w:val="center"/>
          </w:tcPr>
          <w:p w14:paraId="11587C29">
            <w:pPr>
              <w:spacing w:after="0" w:line="240" w:lineRule="auto"/>
              <w:jc w:val="center"/>
              <w:rPr>
                <w:rFonts w:ascii="Tahoma" w:hAnsi="Tahoma" w:cs="Tahoma"/>
                <w:color w:val="000000"/>
                <w:sz w:val="20"/>
                <w:szCs w:val="20"/>
              </w:rPr>
            </w:pPr>
            <w:r>
              <w:rPr>
                <w:rFonts w:ascii="Tahoma" w:hAnsi="Tahoma" w:cs="Tahoma"/>
                <w:color w:val="000000"/>
                <w:sz w:val="20"/>
                <w:szCs w:val="20"/>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0A9FDD2E">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1F4EE9A">
            <w:pPr>
              <w:spacing w:after="0" w:line="240" w:lineRule="auto"/>
              <w:jc w:val="center"/>
              <w:rPr>
                <w:rFonts w:ascii="Tahoma" w:hAnsi="Tahoma" w:cs="Tahoma"/>
                <w:color w:val="000000"/>
                <w:sz w:val="20"/>
                <w:szCs w:val="20"/>
              </w:rPr>
            </w:pPr>
            <w:r>
              <w:rPr>
                <w:rFonts w:ascii="Tahoma" w:hAnsi="Tahoma" w:cs="Tahoma"/>
                <w:color w:val="000000"/>
                <w:sz w:val="20"/>
                <w:szCs w:val="20"/>
              </w:rPr>
              <w:t>ERITROMICINA SUSPENSÃO 250 MG, FRASCO C/ 60ML</w:t>
            </w:r>
          </w:p>
        </w:tc>
        <w:tc>
          <w:tcPr>
            <w:tcW w:w="992" w:type="dxa"/>
            <w:tcBorders>
              <w:top w:val="single" w:color="auto" w:sz="4" w:space="0"/>
              <w:left w:val="single" w:color="auto" w:sz="4" w:space="0"/>
              <w:bottom w:val="single" w:color="auto" w:sz="4" w:space="0"/>
              <w:right w:val="single" w:color="auto" w:sz="4" w:space="0"/>
            </w:tcBorders>
            <w:noWrap/>
            <w:vAlign w:val="center"/>
          </w:tcPr>
          <w:p w14:paraId="1C7248F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765D5F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8CF35D5">
            <w:pPr>
              <w:spacing w:after="0" w:line="240" w:lineRule="auto"/>
              <w:jc w:val="center"/>
              <w:rPr>
                <w:rFonts w:ascii="Tahoma" w:hAnsi="Tahoma" w:cs="Tahoma"/>
                <w:color w:val="000000"/>
                <w:sz w:val="20"/>
                <w:szCs w:val="20"/>
              </w:rPr>
            </w:pPr>
          </w:p>
        </w:tc>
      </w:tr>
      <w:tr w14:paraId="0D17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09076B2">
            <w:pPr>
              <w:spacing w:after="0" w:line="240" w:lineRule="auto"/>
              <w:jc w:val="center"/>
              <w:rPr>
                <w:rFonts w:ascii="Tahoma" w:hAnsi="Tahoma" w:cs="Tahoma"/>
                <w:color w:val="000000"/>
                <w:sz w:val="20"/>
                <w:szCs w:val="20"/>
              </w:rPr>
            </w:pPr>
            <w:r>
              <w:rPr>
                <w:rFonts w:ascii="Tahoma" w:hAnsi="Tahoma" w:cs="Tahoma"/>
                <w:color w:val="000000"/>
                <w:sz w:val="20"/>
                <w:szCs w:val="20"/>
              </w:rPr>
              <w:t>647</w:t>
            </w:r>
          </w:p>
        </w:tc>
        <w:tc>
          <w:tcPr>
            <w:tcW w:w="929" w:type="dxa"/>
            <w:tcBorders>
              <w:top w:val="single" w:color="auto" w:sz="4" w:space="0"/>
              <w:left w:val="single" w:color="auto" w:sz="4" w:space="0"/>
              <w:bottom w:val="single" w:color="auto" w:sz="4" w:space="0"/>
              <w:right w:val="single" w:color="auto" w:sz="4" w:space="0"/>
            </w:tcBorders>
            <w:noWrap/>
            <w:vAlign w:val="center"/>
          </w:tcPr>
          <w:p w14:paraId="51266195">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708" w:type="dxa"/>
            <w:tcBorders>
              <w:top w:val="single" w:color="auto" w:sz="4" w:space="0"/>
              <w:left w:val="single" w:color="auto" w:sz="4" w:space="0"/>
              <w:bottom w:val="single" w:color="auto" w:sz="4" w:space="0"/>
              <w:right w:val="single" w:color="auto" w:sz="4" w:space="0"/>
            </w:tcBorders>
            <w:noWrap/>
            <w:vAlign w:val="center"/>
          </w:tcPr>
          <w:p w14:paraId="487A5F9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9B1916D">
            <w:pPr>
              <w:spacing w:after="0" w:line="240" w:lineRule="auto"/>
              <w:jc w:val="center"/>
              <w:rPr>
                <w:rFonts w:ascii="Tahoma" w:hAnsi="Tahoma" w:cs="Tahoma"/>
                <w:color w:val="000000"/>
                <w:sz w:val="20"/>
                <w:szCs w:val="20"/>
              </w:rPr>
            </w:pPr>
            <w:r>
              <w:rPr>
                <w:rFonts w:ascii="Tahoma" w:hAnsi="Tahoma" w:cs="Tahoma"/>
                <w:color w:val="000000"/>
                <w:sz w:val="20"/>
                <w:szCs w:val="20"/>
              </w:rPr>
              <w:t>ESCITALOPRAM 15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C24C23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93B73A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8CF8B14">
            <w:pPr>
              <w:spacing w:after="0" w:line="240" w:lineRule="auto"/>
              <w:jc w:val="center"/>
              <w:rPr>
                <w:rFonts w:ascii="Tahoma" w:hAnsi="Tahoma" w:cs="Tahoma"/>
                <w:color w:val="000000"/>
                <w:sz w:val="20"/>
                <w:szCs w:val="20"/>
              </w:rPr>
            </w:pPr>
          </w:p>
        </w:tc>
      </w:tr>
      <w:tr w14:paraId="600F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536E2FC">
            <w:pPr>
              <w:spacing w:after="0" w:line="240" w:lineRule="auto"/>
              <w:jc w:val="center"/>
              <w:rPr>
                <w:rFonts w:ascii="Tahoma" w:hAnsi="Tahoma" w:cs="Tahoma"/>
                <w:color w:val="000000"/>
                <w:sz w:val="20"/>
                <w:szCs w:val="20"/>
              </w:rPr>
            </w:pPr>
            <w:r>
              <w:rPr>
                <w:rFonts w:ascii="Tahoma" w:hAnsi="Tahoma" w:cs="Tahoma"/>
                <w:color w:val="000000"/>
                <w:sz w:val="20"/>
                <w:szCs w:val="20"/>
              </w:rPr>
              <w:t>648</w:t>
            </w:r>
          </w:p>
        </w:tc>
        <w:tc>
          <w:tcPr>
            <w:tcW w:w="929" w:type="dxa"/>
            <w:tcBorders>
              <w:top w:val="single" w:color="auto" w:sz="4" w:space="0"/>
              <w:left w:val="single" w:color="auto" w:sz="4" w:space="0"/>
              <w:bottom w:val="single" w:color="auto" w:sz="4" w:space="0"/>
              <w:right w:val="single" w:color="auto" w:sz="4" w:space="0"/>
            </w:tcBorders>
            <w:noWrap/>
            <w:vAlign w:val="center"/>
          </w:tcPr>
          <w:p w14:paraId="35AECF70">
            <w:pPr>
              <w:spacing w:after="0" w:line="240" w:lineRule="auto"/>
              <w:jc w:val="center"/>
              <w:rPr>
                <w:rFonts w:ascii="Tahoma" w:hAnsi="Tahoma" w:cs="Tahoma"/>
                <w:color w:val="000000"/>
                <w:sz w:val="20"/>
                <w:szCs w:val="20"/>
              </w:rPr>
            </w:pPr>
            <w:r>
              <w:rPr>
                <w:rFonts w:ascii="Tahoma" w:hAnsi="Tahoma" w:cs="Tahoma"/>
                <w:color w:val="000000"/>
                <w:sz w:val="20"/>
                <w:szCs w:val="20"/>
              </w:rPr>
              <w:t>01</w:t>
            </w:r>
          </w:p>
        </w:tc>
        <w:tc>
          <w:tcPr>
            <w:tcW w:w="708" w:type="dxa"/>
            <w:tcBorders>
              <w:top w:val="single" w:color="auto" w:sz="4" w:space="0"/>
              <w:left w:val="single" w:color="auto" w:sz="4" w:space="0"/>
              <w:bottom w:val="single" w:color="auto" w:sz="4" w:space="0"/>
              <w:right w:val="single" w:color="auto" w:sz="4" w:space="0"/>
            </w:tcBorders>
            <w:noWrap/>
            <w:vAlign w:val="center"/>
          </w:tcPr>
          <w:p w14:paraId="0E58D920">
            <w:pPr>
              <w:spacing w:after="0" w:line="240" w:lineRule="auto"/>
              <w:jc w:val="center"/>
              <w:rPr>
                <w:rFonts w:ascii="Tahoma" w:hAnsi="Tahoma" w:cs="Tahoma"/>
                <w:color w:val="000000"/>
                <w:sz w:val="20"/>
                <w:szCs w:val="20"/>
              </w:rPr>
            </w:pPr>
            <w:r>
              <w:rPr>
                <w:rFonts w:ascii="Tahoma" w:hAnsi="Tahoma" w:cs="Tahoma"/>
                <w:color w:val="000000"/>
                <w:sz w:val="20"/>
                <w:szCs w:val="20"/>
              </w:rPr>
              <w:t>CX</w:t>
            </w:r>
          </w:p>
        </w:tc>
        <w:tc>
          <w:tcPr>
            <w:tcW w:w="4391" w:type="dxa"/>
            <w:tcBorders>
              <w:top w:val="single" w:color="auto" w:sz="4" w:space="0"/>
              <w:left w:val="single" w:color="auto" w:sz="4" w:space="0"/>
              <w:bottom w:val="single" w:color="auto" w:sz="4" w:space="0"/>
              <w:right w:val="single" w:color="auto" w:sz="4" w:space="0"/>
            </w:tcBorders>
            <w:vAlign w:val="center"/>
          </w:tcPr>
          <w:p w14:paraId="018E6783">
            <w:pPr>
              <w:spacing w:after="0" w:line="240" w:lineRule="auto"/>
              <w:jc w:val="center"/>
              <w:rPr>
                <w:rFonts w:ascii="Tahoma" w:hAnsi="Tahoma" w:cs="Tahoma"/>
                <w:color w:val="000000"/>
                <w:sz w:val="20"/>
                <w:szCs w:val="20"/>
              </w:rPr>
            </w:pPr>
            <w:r>
              <w:rPr>
                <w:rFonts w:ascii="Tahoma" w:hAnsi="Tahoma" w:cs="Tahoma"/>
                <w:color w:val="000000"/>
                <w:sz w:val="20"/>
                <w:szCs w:val="20"/>
              </w:rPr>
              <w:t>ESMOLOL CLORIDRATO, DOSAGEM: 10 MG/ML, INDICAÇÃO: INJETÁVEL FR 10 ML CX 25 UNIDADE</w:t>
            </w:r>
          </w:p>
        </w:tc>
        <w:tc>
          <w:tcPr>
            <w:tcW w:w="992" w:type="dxa"/>
            <w:tcBorders>
              <w:top w:val="single" w:color="auto" w:sz="4" w:space="0"/>
              <w:left w:val="single" w:color="auto" w:sz="4" w:space="0"/>
              <w:bottom w:val="single" w:color="auto" w:sz="4" w:space="0"/>
              <w:right w:val="single" w:color="auto" w:sz="4" w:space="0"/>
            </w:tcBorders>
            <w:noWrap/>
            <w:vAlign w:val="center"/>
          </w:tcPr>
          <w:p w14:paraId="4F25B99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54EE8F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F4C6016">
            <w:pPr>
              <w:spacing w:after="0" w:line="240" w:lineRule="auto"/>
              <w:jc w:val="center"/>
              <w:rPr>
                <w:rFonts w:ascii="Tahoma" w:hAnsi="Tahoma" w:cs="Tahoma"/>
                <w:color w:val="000000"/>
                <w:sz w:val="20"/>
                <w:szCs w:val="20"/>
              </w:rPr>
            </w:pPr>
          </w:p>
        </w:tc>
      </w:tr>
      <w:tr w14:paraId="39FF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F19E331">
            <w:pPr>
              <w:spacing w:after="0" w:line="240" w:lineRule="auto"/>
              <w:jc w:val="center"/>
              <w:rPr>
                <w:rFonts w:ascii="Tahoma" w:hAnsi="Tahoma" w:cs="Tahoma"/>
                <w:color w:val="000000"/>
                <w:sz w:val="20"/>
                <w:szCs w:val="20"/>
              </w:rPr>
            </w:pPr>
            <w:r>
              <w:rPr>
                <w:rFonts w:ascii="Tahoma" w:hAnsi="Tahoma" w:cs="Tahoma"/>
                <w:color w:val="000000"/>
                <w:sz w:val="20"/>
                <w:szCs w:val="20"/>
              </w:rPr>
              <w:t>649</w:t>
            </w:r>
          </w:p>
        </w:tc>
        <w:tc>
          <w:tcPr>
            <w:tcW w:w="929" w:type="dxa"/>
            <w:tcBorders>
              <w:top w:val="single" w:color="auto" w:sz="4" w:space="0"/>
              <w:left w:val="single" w:color="auto" w:sz="4" w:space="0"/>
              <w:bottom w:val="single" w:color="auto" w:sz="4" w:space="0"/>
              <w:right w:val="single" w:color="auto" w:sz="4" w:space="0"/>
            </w:tcBorders>
            <w:noWrap/>
            <w:vAlign w:val="center"/>
          </w:tcPr>
          <w:p w14:paraId="5F2D95AE">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72D42DF7">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391" w:type="dxa"/>
            <w:tcBorders>
              <w:top w:val="single" w:color="auto" w:sz="4" w:space="0"/>
              <w:left w:val="single" w:color="auto" w:sz="4" w:space="0"/>
              <w:bottom w:val="single" w:color="auto" w:sz="4" w:space="0"/>
              <w:right w:val="single" w:color="auto" w:sz="4" w:space="0"/>
            </w:tcBorders>
            <w:vAlign w:val="center"/>
          </w:tcPr>
          <w:p w14:paraId="50F4634D">
            <w:pPr>
              <w:spacing w:after="0" w:line="240" w:lineRule="auto"/>
              <w:jc w:val="center"/>
              <w:rPr>
                <w:rFonts w:ascii="Tahoma" w:hAnsi="Tahoma" w:cs="Tahoma"/>
                <w:color w:val="000000"/>
                <w:sz w:val="20"/>
                <w:szCs w:val="20"/>
              </w:rPr>
            </w:pPr>
            <w:r>
              <w:rPr>
                <w:rFonts w:ascii="Tahoma" w:hAnsi="Tahoma" w:cs="Tahoma"/>
                <w:color w:val="000000"/>
                <w:sz w:val="20"/>
                <w:szCs w:val="20"/>
              </w:rPr>
              <w:t>ESOMEPRAZOL MAGNÉSIO 20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A92638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D00203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8E16581">
            <w:pPr>
              <w:spacing w:after="0" w:line="240" w:lineRule="auto"/>
              <w:jc w:val="center"/>
              <w:rPr>
                <w:rFonts w:ascii="Tahoma" w:hAnsi="Tahoma" w:cs="Tahoma"/>
                <w:color w:val="000000"/>
                <w:sz w:val="20"/>
                <w:szCs w:val="20"/>
              </w:rPr>
            </w:pPr>
          </w:p>
        </w:tc>
      </w:tr>
      <w:tr w14:paraId="2F15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73E9930">
            <w:pPr>
              <w:spacing w:after="0" w:line="240" w:lineRule="auto"/>
              <w:jc w:val="center"/>
              <w:rPr>
                <w:rFonts w:ascii="Tahoma" w:hAnsi="Tahoma" w:cs="Tahoma"/>
                <w:color w:val="000000"/>
                <w:sz w:val="20"/>
                <w:szCs w:val="20"/>
              </w:rPr>
            </w:pPr>
            <w:r>
              <w:rPr>
                <w:rFonts w:ascii="Tahoma" w:hAnsi="Tahoma" w:cs="Tahoma"/>
                <w:color w:val="000000"/>
                <w:sz w:val="20"/>
                <w:szCs w:val="20"/>
              </w:rPr>
              <w:t>650</w:t>
            </w:r>
          </w:p>
        </w:tc>
        <w:tc>
          <w:tcPr>
            <w:tcW w:w="929" w:type="dxa"/>
            <w:tcBorders>
              <w:top w:val="single" w:color="auto" w:sz="4" w:space="0"/>
              <w:left w:val="single" w:color="auto" w:sz="4" w:space="0"/>
              <w:bottom w:val="single" w:color="auto" w:sz="4" w:space="0"/>
              <w:right w:val="single" w:color="auto" w:sz="4" w:space="0"/>
            </w:tcBorders>
            <w:noWrap/>
            <w:vAlign w:val="center"/>
          </w:tcPr>
          <w:p w14:paraId="2787829B">
            <w:pPr>
              <w:spacing w:after="0" w:line="240" w:lineRule="auto"/>
              <w:jc w:val="center"/>
              <w:rPr>
                <w:rFonts w:ascii="Tahoma" w:hAnsi="Tahoma" w:cs="Tahoma"/>
                <w:color w:val="000000"/>
                <w:sz w:val="20"/>
                <w:szCs w:val="20"/>
              </w:rPr>
            </w:pPr>
            <w:r>
              <w:rPr>
                <w:rFonts w:ascii="Tahoma" w:hAnsi="Tahoma" w:cs="Tahoma"/>
                <w:color w:val="000000"/>
                <w:sz w:val="20"/>
                <w:szCs w:val="20"/>
              </w:rPr>
              <w:t>102</w:t>
            </w:r>
          </w:p>
        </w:tc>
        <w:tc>
          <w:tcPr>
            <w:tcW w:w="708" w:type="dxa"/>
            <w:tcBorders>
              <w:top w:val="single" w:color="auto" w:sz="4" w:space="0"/>
              <w:left w:val="single" w:color="auto" w:sz="4" w:space="0"/>
              <w:bottom w:val="single" w:color="auto" w:sz="4" w:space="0"/>
              <w:right w:val="single" w:color="auto" w:sz="4" w:space="0"/>
            </w:tcBorders>
            <w:noWrap/>
            <w:vAlign w:val="center"/>
          </w:tcPr>
          <w:p w14:paraId="14AA48A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3B302EA">
            <w:pPr>
              <w:spacing w:after="0" w:line="240" w:lineRule="auto"/>
              <w:jc w:val="center"/>
              <w:rPr>
                <w:rFonts w:ascii="Tahoma" w:hAnsi="Tahoma" w:cs="Tahoma"/>
                <w:color w:val="000000"/>
                <w:sz w:val="20"/>
                <w:szCs w:val="20"/>
              </w:rPr>
            </w:pPr>
            <w:r>
              <w:rPr>
                <w:rFonts w:ascii="Tahoma" w:hAnsi="Tahoma" w:cs="Tahoma"/>
                <w:color w:val="000000"/>
                <w:sz w:val="20"/>
                <w:szCs w:val="20"/>
              </w:rPr>
              <w:t>ESOMEPRAZOL MAGNÉSIO 40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583C4B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B1D938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8B1FBCA">
            <w:pPr>
              <w:spacing w:after="0" w:line="240" w:lineRule="auto"/>
              <w:jc w:val="center"/>
              <w:rPr>
                <w:rFonts w:ascii="Tahoma" w:hAnsi="Tahoma" w:cs="Tahoma"/>
                <w:color w:val="000000"/>
                <w:sz w:val="20"/>
                <w:szCs w:val="20"/>
              </w:rPr>
            </w:pPr>
          </w:p>
        </w:tc>
      </w:tr>
      <w:tr w14:paraId="7A74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8C6BEAE">
            <w:pPr>
              <w:spacing w:after="0" w:line="240" w:lineRule="auto"/>
              <w:jc w:val="center"/>
              <w:rPr>
                <w:rFonts w:ascii="Tahoma" w:hAnsi="Tahoma" w:cs="Tahoma"/>
                <w:color w:val="000000"/>
                <w:sz w:val="20"/>
                <w:szCs w:val="20"/>
              </w:rPr>
            </w:pPr>
            <w:r>
              <w:rPr>
                <w:rFonts w:ascii="Tahoma" w:hAnsi="Tahoma" w:cs="Tahoma"/>
                <w:color w:val="000000"/>
                <w:sz w:val="20"/>
                <w:szCs w:val="20"/>
              </w:rPr>
              <w:t>651</w:t>
            </w:r>
          </w:p>
        </w:tc>
        <w:tc>
          <w:tcPr>
            <w:tcW w:w="929" w:type="dxa"/>
            <w:tcBorders>
              <w:top w:val="single" w:color="auto" w:sz="4" w:space="0"/>
              <w:left w:val="single" w:color="auto" w:sz="4" w:space="0"/>
              <w:bottom w:val="single" w:color="auto" w:sz="4" w:space="0"/>
              <w:right w:val="single" w:color="auto" w:sz="4" w:space="0"/>
            </w:tcBorders>
            <w:noWrap/>
            <w:vAlign w:val="center"/>
          </w:tcPr>
          <w:p w14:paraId="5B8E0123">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71CE731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821BE87">
            <w:pPr>
              <w:spacing w:after="0" w:line="240" w:lineRule="auto"/>
              <w:jc w:val="center"/>
              <w:rPr>
                <w:rFonts w:ascii="Tahoma" w:hAnsi="Tahoma" w:cs="Tahoma"/>
                <w:color w:val="000000"/>
                <w:sz w:val="20"/>
                <w:szCs w:val="20"/>
              </w:rPr>
            </w:pPr>
            <w:r>
              <w:rPr>
                <w:rFonts w:ascii="Tahoma" w:hAnsi="Tahoma" w:cs="Tahoma"/>
                <w:color w:val="000000"/>
                <w:sz w:val="20"/>
                <w:szCs w:val="20"/>
              </w:rPr>
              <w:t>ESPIRONOLACTONA, DOSAGEM: 25MG</w:t>
            </w:r>
          </w:p>
        </w:tc>
        <w:tc>
          <w:tcPr>
            <w:tcW w:w="992" w:type="dxa"/>
            <w:tcBorders>
              <w:top w:val="single" w:color="auto" w:sz="4" w:space="0"/>
              <w:left w:val="single" w:color="auto" w:sz="4" w:space="0"/>
              <w:bottom w:val="single" w:color="auto" w:sz="4" w:space="0"/>
              <w:right w:val="single" w:color="auto" w:sz="4" w:space="0"/>
            </w:tcBorders>
            <w:noWrap/>
            <w:vAlign w:val="center"/>
          </w:tcPr>
          <w:p w14:paraId="6197090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A43008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7791057">
            <w:pPr>
              <w:spacing w:after="0" w:line="240" w:lineRule="auto"/>
              <w:jc w:val="center"/>
              <w:rPr>
                <w:rFonts w:ascii="Tahoma" w:hAnsi="Tahoma" w:cs="Tahoma"/>
                <w:color w:val="000000"/>
                <w:sz w:val="20"/>
                <w:szCs w:val="20"/>
              </w:rPr>
            </w:pPr>
          </w:p>
        </w:tc>
      </w:tr>
      <w:tr w14:paraId="7451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C3CD554">
            <w:pPr>
              <w:spacing w:after="0" w:line="240" w:lineRule="auto"/>
              <w:jc w:val="center"/>
              <w:rPr>
                <w:rFonts w:ascii="Tahoma" w:hAnsi="Tahoma" w:cs="Tahoma"/>
                <w:color w:val="000000"/>
                <w:sz w:val="20"/>
                <w:szCs w:val="20"/>
              </w:rPr>
            </w:pPr>
            <w:r>
              <w:rPr>
                <w:rFonts w:ascii="Tahoma" w:hAnsi="Tahoma" w:cs="Tahoma"/>
                <w:color w:val="000000"/>
                <w:sz w:val="20"/>
                <w:szCs w:val="20"/>
              </w:rPr>
              <w:t>652</w:t>
            </w:r>
          </w:p>
        </w:tc>
        <w:tc>
          <w:tcPr>
            <w:tcW w:w="929" w:type="dxa"/>
            <w:tcBorders>
              <w:top w:val="single" w:color="auto" w:sz="4" w:space="0"/>
              <w:left w:val="single" w:color="auto" w:sz="4" w:space="0"/>
              <w:bottom w:val="single" w:color="auto" w:sz="4" w:space="0"/>
              <w:right w:val="single" w:color="auto" w:sz="4" w:space="0"/>
            </w:tcBorders>
            <w:noWrap/>
            <w:vAlign w:val="center"/>
          </w:tcPr>
          <w:p w14:paraId="74D0E655">
            <w:pPr>
              <w:spacing w:after="0" w:line="240" w:lineRule="auto"/>
              <w:jc w:val="center"/>
              <w:rPr>
                <w:rFonts w:ascii="Tahoma" w:hAnsi="Tahoma" w:cs="Tahoma"/>
                <w:color w:val="000000"/>
                <w:sz w:val="20"/>
                <w:szCs w:val="20"/>
              </w:rPr>
            </w:pPr>
            <w:r>
              <w:rPr>
                <w:rFonts w:ascii="Tahoma" w:hAnsi="Tahoma" w:cs="Tahoma"/>
                <w:color w:val="000000"/>
                <w:sz w:val="20"/>
                <w:szCs w:val="20"/>
              </w:rPr>
              <w:t>6.000</w:t>
            </w:r>
          </w:p>
        </w:tc>
        <w:tc>
          <w:tcPr>
            <w:tcW w:w="708" w:type="dxa"/>
            <w:tcBorders>
              <w:top w:val="single" w:color="auto" w:sz="4" w:space="0"/>
              <w:left w:val="single" w:color="auto" w:sz="4" w:space="0"/>
              <w:bottom w:val="single" w:color="auto" w:sz="4" w:space="0"/>
              <w:right w:val="single" w:color="auto" w:sz="4" w:space="0"/>
            </w:tcBorders>
            <w:noWrap/>
            <w:vAlign w:val="center"/>
          </w:tcPr>
          <w:p w14:paraId="0D213D9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F44CDA7">
            <w:pPr>
              <w:spacing w:after="0" w:line="240" w:lineRule="auto"/>
              <w:jc w:val="center"/>
              <w:rPr>
                <w:rFonts w:ascii="Tahoma" w:hAnsi="Tahoma" w:cs="Tahoma"/>
                <w:color w:val="000000"/>
                <w:sz w:val="20"/>
                <w:szCs w:val="20"/>
              </w:rPr>
            </w:pPr>
            <w:r>
              <w:rPr>
                <w:rFonts w:ascii="Tahoma" w:hAnsi="Tahoma" w:cs="Tahoma"/>
                <w:color w:val="000000"/>
                <w:sz w:val="20"/>
                <w:szCs w:val="20"/>
              </w:rPr>
              <w:t>ESPIRONOLACTONA, DOSAGEM: 50MG</w:t>
            </w:r>
          </w:p>
        </w:tc>
        <w:tc>
          <w:tcPr>
            <w:tcW w:w="992" w:type="dxa"/>
            <w:tcBorders>
              <w:top w:val="single" w:color="auto" w:sz="4" w:space="0"/>
              <w:left w:val="single" w:color="auto" w:sz="4" w:space="0"/>
              <w:bottom w:val="single" w:color="auto" w:sz="4" w:space="0"/>
              <w:right w:val="single" w:color="auto" w:sz="4" w:space="0"/>
            </w:tcBorders>
            <w:noWrap/>
            <w:vAlign w:val="center"/>
          </w:tcPr>
          <w:p w14:paraId="1D926CE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569206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D0CEF9F">
            <w:pPr>
              <w:spacing w:after="0" w:line="240" w:lineRule="auto"/>
              <w:jc w:val="center"/>
              <w:rPr>
                <w:rFonts w:ascii="Tahoma" w:hAnsi="Tahoma" w:cs="Tahoma"/>
                <w:color w:val="000000"/>
                <w:sz w:val="20"/>
                <w:szCs w:val="20"/>
              </w:rPr>
            </w:pPr>
          </w:p>
        </w:tc>
      </w:tr>
      <w:tr w14:paraId="07C6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CCC9479">
            <w:pPr>
              <w:spacing w:after="0" w:line="240" w:lineRule="auto"/>
              <w:jc w:val="center"/>
              <w:rPr>
                <w:rFonts w:ascii="Tahoma" w:hAnsi="Tahoma" w:cs="Tahoma"/>
                <w:color w:val="000000"/>
                <w:sz w:val="20"/>
                <w:szCs w:val="20"/>
              </w:rPr>
            </w:pPr>
            <w:r>
              <w:rPr>
                <w:rFonts w:ascii="Tahoma" w:hAnsi="Tahoma" w:cs="Tahoma"/>
                <w:color w:val="000000"/>
                <w:sz w:val="20"/>
                <w:szCs w:val="20"/>
              </w:rPr>
              <w:t>653</w:t>
            </w:r>
          </w:p>
        </w:tc>
        <w:tc>
          <w:tcPr>
            <w:tcW w:w="929" w:type="dxa"/>
            <w:tcBorders>
              <w:top w:val="single" w:color="auto" w:sz="4" w:space="0"/>
              <w:left w:val="single" w:color="auto" w:sz="4" w:space="0"/>
              <w:bottom w:val="single" w:color="auto" w:sz="4" w:space="0"/>
              <w:right w:val="single" w:color="auto" w:sz="4" w:space="0"/>
            </w:tcBorders>
            <w:noWrap/>
            <w:vAlign w:val="center"/>
          </w:tcPr>
          <w:p w14:paraId="4F68DB12">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04A917C9">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6602301E">
            <w:pPr>
              <w:spacing w:after="0" w:line="240" w:lineRule="auto"/>
              <w:jc w:val="center"/>
              <w:rPr>
                <w:rFonts w:ascii="Tahoma" w:hAnsi="Tahoma" w:cs="Tahoma"/>
                <w:color w:val="000000"/>
                <w:sz w:val="20"/>
                <w:szCs w:val="20"/>
              </w:rPr>
            </w:pPr>
            <w:r>
              <w:rPr>
                <w:rFonts w:ascii="Tahoma" w:hAnsi="Tahoma" w:cs="Tahoma"/>
                <w:color w:val="000000"/>
                <w:sz w:val="20"/>
                <w:szCs w:val="20"/>
              </w:rPr>
              <w:t>ESTRADIOL, APRESENTAÇÃO: VALERATO ASSOCIADO COM NORETISTERONA ENANTATO, DOSAGEM: 5 MG + 50 MG/1ML, USO: INJETÁVEL</w:t>
            </w:r>
          </w:p>
        </w:tc>
        <w:tc>
          <w:tcPr>
            <w:tcW w:w="992" w:type="dxa"/>
            <w:tcBorders>
              <w:top w:val="single" w:color="auto" w:sz="4" w:space="0"/>
              <w:left w:val="single" w:color="auto" w:sz="4" w:space="0"/>
              <w:bottom w:val="single" w:color="auto" w:sz="4" w:space="0"/>
              <w:right w:val="single" w:color="auto" w:sz="4" w:space="0"/>
            </w:tcBorders>
            <w:noWrap/>
            <w:vAlign w:val="center"/>
          </w:tcPr>
          <w:p w14:paraId="7CFCCE4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98282C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EDF4E2D">
            <w:pPr>
              <w:spacing w:after="0" w:line="240" w:lineRule="auto"/>
              <w:jc w:val="center"/>
              <w:rPr>
                <w:rFonts w:ascii="Tahoma" w:hAnsi="Tahoma" w:cs="Tahoma"/>
                <w:color w:val="000000"/>
                <w:sz w:val="20"/>
                <w:szCs w:val="20"/>
              </w:rPr>
            </w:pPr>
          </w:p>
        </w:tc>
      </w:tr>
      <w:tr w14:paraId="5509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8167D73">
            <w:pPr>
              <w:spacing w:after="0" w:line="240" w:lineRule="auto"/>
              <w:jc w:val="center"/>
              <w:rPr>
                <w:rFonts w:ascii="Tahoma" w:hAnsi="Tahoma" w:cs="Tahoma"/>
                <w:color w:val="000000"/>
                <w:sz w:val="20"/>
                <w:szCs w:val="20"/>
              </w:rPr>
            </w:pPr>
            <w:r>
              <w:rPr>
                <w:rFonts w:ascii="Tahoma" w:hAnsi="Tahoma" w:cs="Tahoma"/>
                <w:color w:val="000000"/>
                <w:sz w:val="20"/>
                <w:szCs w:val="20"/>
              </w:rPr>
              <w:t>654</w:t>
            </w:r>
          </w:p>
        </w:tc>
        <w:tc>
          <w:tcPr>
            <w:tcW w:w="929" w:type="dxa"/>
            <w:tcBorders>
              <w:top w:val="single" w:color="auto" w:sz="4" w:space="0"/>
              <w:left w:val="single" w:color="auto" w:sz="4" w:space="0"/>
              <w:bottom w:val="single" w:color="auto" w:sz="4" w:space="0"/>
              <w:right w:val="single" w:color="auto" w:sz="4" w:space="0"/>
            </w:tcBorders>
            <w:noWrap/>
            <w:vAlign w:val="center"/>
          </w:tcPr>
          <w:p w14:paraId="11D7AECC">
            <w:pPr>
              <w:spacing w:after="0" w:line="240" w:lineRule="auto"/>
              <w:jc w:val="center"/>
              <w:rPr>
                <w:rFonts w:ascii="Tahoma" w:hAnsi="Tahoma" w:cs="Tahoma"/>
                <w:color w:val="000000"/>
                <w:sz w:val="20"/>
                <w:szCs w:val="20"/>
              </w:rPr>
            </w:pPr>
            <w:r>
              <w:rPr>
                <w:rFonts w:ascii="Tahoma" w:hAnsi="Tahoma" w:cs="Tahoma"/>
                <w:color w:val="000000"/>
                <w:sz w:val="20"/>
                <w:szCs w:val="20"/>
              </w:rPr>
              <w:t>20</w:t>
            </w:r>
          </w:p>
        </w:tc>
        <w:tc>
          <w:tcPr>
            <w:tcW w:w="708" w:type="dxa"/>
            <w:tcBorders>
              <w:top w:val="single" w:color="auto" w:sz="4" w:space="0"/>
              <w:left w:val="single" w:color="auto" w:sz="4" w:space="0"/>
              <w:bottom w:val="single" w:color="auto" w:sz="4" w:space="0"/>
              <w:right w:val="single" w:color="auto" w:sz="4" w:space="0"/>
            </w:tcBorders>
            <w:noWrap/>
            <w:vAlign w:val="center"/>
          </w:tcPr>
          <w:p w14:paraId="1A59921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7945545D">
            <w:pPr>
              <w:spacing w:after="0" w:line="240" w:lineRule="auto"/>
              <w:jc w:val="center"/>
              <w:rPr>
                <w:rFonts w:ascii="Tahoma" w:hAnsi="Tahoma" w:cs="Tahoma"/>
                <w:color w:val="000000"/>
                <w:sz w:val="20"/>
                <w:szCs w:val="20"/>
              </w:rPr>
            </w:pPr>
            <w:r>
              <w:rPr>
                <w:rFonts w:ascii="Tahoma" w:hAnsi="Tahoma" w:cs="Tahoma"/>
                <w:color w:val="000000"/>
                <w:sz w:val="20"/>
                <w:szCs w:val="20"/>
              </w:rPr>
              <w:t>ETOSSUXIMIDA XAROPE 50 MG/ML - FRASCO COM 120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3C26AD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489D27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65AD0CE">
            <w:pPr>
              <w:spacing w:after="0" w:line="240" w:lineRule="auto"/>
              <w:jc w:val="center"/>
              <w:rPr>
                <w:rFonts w:ascii="Tahoma" w:hAnsi="Tahoma" w:cs="Tahoma"/>
                <w:color w:val="000000"/>
                <w:sz w:val="20"/>
                <w:szCs w:val="20"/>
              </w:rPr>
            </w:pPr>
          </w:p>
        </w:tc>
      </w:tr>
      <w:tr w14:paraId="0940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DCBE253">
            <w:pPr>
              <w:spacing w:after="0" w:line="240" w:lineRule="auto"/>
              <w:jc w:val="center"/>
              <w:rPr>
                <w:rFonts w:ascii="Tahoma" w:hAnsi="Tahoma" w:cs="Tahoma"/>
                <w:color w:val="000000"/>
                <w:sz w:val="20"/>
                <w:szCs w:val="20"/>
              </w:rPr>
            </w:pPr>
            <w:r>
              <w:rPr>
                <w:rFonts w:ascii="Tahoma" w:hAnsi="Tahoma" w:cs="Tahoma"/>
                <w:color w:val="000000"/>
                <w:sz w:val="20"/>
                <w:szCs w:val="20"/>
              </w:rPr>
              <w:t>655</w:t>
            </w:r>
          </w:p>
        </w:tc>
        <w:tc>
          <w:tcPr>
            <w:tcW w:w="929" w:type="dxa"/>
            <w:tcBorders>
              <w:top w:val="single" w:color="auto" w:sz="4" w:space="0"/>
              <w:left w:val="single" w:color="auto" w:sz="4" w:space="0"/>
              <w:bottom w:val="single" w:color="auto" w:sz="4" w:space="0"/>
              <w:right w:val="single" w:color="auto" w:sz="4" w:space="0"/>
            </w:tcBorders>
            <w:noWrap/>
            <w:vAlign w:val="center"/>
          </w:tcPr>
          <w:p w14:paraId="71B66736">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708" w:type="dxa"/>
            <w:tcBorders>
              <w:top w:val="single" w:color="auto" w:sz="4" w:space="0"/>
              <w:left w:val="single" w:color="auto" w:sz="4" w:space="0"/>
              <w:bottom w:val="single" w:color="auto" w:sz="4" w:space="0"/>
              <w:right w:val="single" w:color="auto" w:sz="4" w:space="0"/>
            </w:tcBorders>
            <w:noWrap/>
            <w:vAlign w:val="center"/>
          </w:tcPr>
          <w:p w14:paraId="7DA2736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C315EAD">
            <w:pPr>
              <w:spacing w:after="0" w:line="240" w:lineRule="auto"/>
              <w:jc w:val="center"/>
              <w:rPr>
                <w:rFonts w:ascii="Tahoma" w:hAnsi="Tahoma" w:cs="Tahoma"/>
                <w:color w:val="000000"/>
                <w:sz w:val="20"/>
                <w:szCs w:val="20"/>
              </w:rPr>
            </w:pPr>
            <w:r>
              <w:rPr>
                <w:rFonts w:ascii="Tahoma" w:hAnsi="Tahoma" w:cs="Tahoma"/>
                <w:color w:val="000000"/>
                <w:sz w:val="20"/>
                <w:szCs w:val="20"/>
              </w:rPr>
              <w:t>EZETIMIBA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D09F83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28499B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409063A">
            <w:pPr>
              <w:spacing w:after="0" w:line="240" w:lineRule="auto"/>
              <w:jc w:val="center"/>
              <w:rPr>
                <w:rFonts w:ascii="Tahoma" w:hAnsi="Tahoma" w:cs="Tahoma"/>
                <w:color w:val="000000"/>
                <w:sz w:val="20"/>
                <w:szCs w:val="20"/>
              </w:rPr>
            </w:pPr>
          </w:p>
        </w:tc>
      </w:tr>
      <w:tr w14:paraId="6F59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E6AE937">
            <w:pPr>
              <w:spacing w:after="0" w:line="240" w:lineRule="auto"/>
              <w:jc w:val="center"/>
              <w:rPr>
                <w:rFonts w:ascii="Tahoma" w:hAnsi="Tahoma" w:cs="Tahoma"/>
                <w:color w:val="000000"/>
                <w:sz w:val="20"/>
                <w:szCs w:val="20"/>
              </w:rPr>
            </w:pPr>
            <w:r>
              <w:rPr>
                <w:rFonts w:ascii="Tahoma" w:hAnsi="Tahoma" w:cs="Tahoma"/>
                <w:color w:val="000000"/>
                <w:sz w:val="20"/>
                <w:szCs w:val="20"/>
              </w:rPr>
              <w:t>656</w:t>
            </w:r>
          </w:p>
        </w:tc>
        <w:tc>
          <w:tcPr>
            <w:tcW w:w="929" w:type="dxa"/>
            <w:tcBorders>
              <w:top w:val="single" w:color="auto" w:sz="4" w:space="0"/>
              <w:left w:val="single" w:color="auto" w:sz="4" w:space="0"/>
              <w:bottom w:val="single" w:color="auto" w:sz="4" w:space="0"/>
              <w:right w:val="single" w:color="auto" w:sz="4" w:space="0"/>
            </w:tcBorders>
            <w:noWrap/>
            <w:vAlign w:val="center"/>
          </w:tcPr>
          <w:p w14:paraId="36819389">
            <w:pPr>
              <w:spacing w:after="0" w:line="240" w:lineRule="auto"/>
              <w:jc w:val="center"/>
              <w:rPr>
                <w:rFonts w:ascii="Tahoma" w:hAnsi="Tahoma" w:cs="Tahoma"/>
                <w:color w:val="000000"/>
                <w:sz w:val="20"/>
                <w:szCs w:val="20"/>
              </w:rPr>
            </w:pPr>
            <w:r>
              <w:rPr>
                <w:rFonts w:ascii="Tahoma" w:hAnsi="Tahoma" w:cs="Tahoma"/>
                <w:color w:val="000000"/>
                <w:sz w:val="20"/>
                <w:szCs w:val="20"/>
              </w:rPr>
              <w:t>2.250</w:t>
            </w:r>
          </w:p>
        </w:tc>
        <w:tc>
          <w:tcPr>
            <w:tcW w:w="708" w:type="dxa"/>
            <w:tcBorders>
              <w:top w:val="single" w:color="auto" w:sz="4" w:space="0"/>
              <w:left w:val="single" w:color="auto" w:sz="4" w:space="0"/>
              <w:bottom w:val="single" w:color="auto" w:sz="4" w:space="0"/>
              <w:right w:val="single" w:color="auto" w:sz="4" w:space="0"/>
            </w:tcBorders>
            <w:noWrap/>
            <w:vAlign w:val="center"/>
          </w:tcPr>
          <w:p w14:paraId="2405BD3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B38EE01">
            <w:pPr>
              <w:spacing w:after="0" w:line="240" w:lineRule="auto"/>
              <w:jc w:val="center"/>
              <w:rPr>
                <w:rFonts w:ascii="Tahoma" w:hAnsi="Tahoma" w:cs="Tahoma"/>
                <w:color w:val="000000"/>
                <w:sz w:val="20"/>
                <w:szCs w:val="20"/>
              </w:rPr>
            </w:pPr>
            <w:r>
              <w:rPr>
                <w:rFonts w:ascii="Tahoma" w:hAnsi="Tahoma" w:cs="Tahoma"/>
                <w:color w:val="000000"/>
                <w:sz w:val="20"/>
                <w:szCs w:val="20"/>
              </w:rPr>
              <w:t>FENILEFRINA CLORIDRATO, APRESENTAÇÃO: ASSOCIADA COM BRONFENIRAMINA, CONCENTRAÇÃO: 5 MG + 4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20F5BF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24867D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EC3F9F8">
            <w:pPr>
              <w:spacing w:after="0" w:line="240" w:lineRule="auto"/>
              <w:jc w:val="center"/>
              <w:rPr>
                <w:rFonts w:ascii="Tahoma" w:hAnsi="Tahoma" w:cs="Tahoma"/>
                <w:color w:val="000000"/>
                <w:sz w:val="20"/>
                <w:szCs w:val="20"/>
              </w:rPr>
            </w:pPr>
          </w:p>
        </w:tc>
      </w:tr>
      <w:tr w14:paraId="1FD5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81C4827">
            <w:pPr>
              <w:spacing w:after="0" w:line="240" w:lineRule="auto"/>
              <w:jc w:val="center"/>
              <w:rPr>
                <w:rFonts w:ascii="Tahoma" w:hAnsi="Tahoma" w:cs="Tahoma"/>
                <w:color w:val="000000"/>
                <w:sz w:val="20"/>
                <w:szCs w:val="20"/>
              </w:rPr>
            </w:pPr>
            <w:r>
              <w:rPr>
                <w:rFonts w:ascii="Tahoma" w:hAnsi="Tahoma" w:cs="Tahoma"/>
                <w:color w:val="000000"/>
                <w:sz w:val="20"/>
                <w:szCs w:val="20"/>
              </w:rPr>
              <w:t>657</w:t>
            </w:r>
          </w:p>
        </w:tc>
        <w:tc>
          <w:tcPr>
            <w:tcW w:w="929" w:type="dxa"/>
            <w:tcBorders>
              <w:top w:val="single" w:color="auto" w:sz="4" w:space="0"/>
              <w:left w:val="single" w:color="auto" w:sz="4" w:space="0"/>
              <w:bottom w:val="single" w:color="auto" w:sz="4" w:space="0"/>
              <w:right w:val="single" w:color="auto" w:sz="4" w:space="0"/>
            </w:tcBorders>
            <w:noWrap/>
            <w:vAlign w:val="center"/>
          </w:tcPr>
          <w:p w14:paraId="5008D9B5">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7E94D0EA">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E1F8AE2">
            <w:pPr>
              <w:spacing w:after="0" w:line="240" w:lineRule="auto"/>
              <w:jc w:val="center"/>
              <w:rPr>
                <w:rFonts w:ascii="Tahoma" w:hAnsi="Tahoma" w:cs="Tahoma"/>
                <w:color w:val="000000"/>
                <w:sz w:val="20"/>
                <w:szCs w:val="20"/>
              </w:rPr>
            </w:pPr>
            <w:r>
              <w:rPr>
                <w:rFonts w:ascii="Tahoma" w:hAnsi="Tahoma" w:cs="Tahoma"/>
                <w:color w:val="000000"/>
                <w:sz w:val="20"/>
                <w:szCs w:val="20"/>
              </w:rPr>
              <w:t>FENILEFRINA CLORIDRATO, COMPOSIÇÃO: ASSOCIADA À BRONFENIRAMINA, CONCENTRAÇAO: 2,5 MG + 2 MG/ML, FORMA FARMACEUTICA: SOLUÇÃO ORAL - GOTAS FR 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0B1FCCE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E049AB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1B09F1E">
            <w:pPr>
              <w:spacing w:after="0" w:line="240" w:lineRule="auto"/>
              <w:jc w:val="center"/>
              <w:rPr>
                <w:rFonts w:ascii="Tahoma" w:hAnsi="Tahoma" w:cs="Tahoma"/>
                <w:color w:val="000000"/>
                <w:sz w:val="20"/>
                <w:szCs w:val="20"/>
              </w:rPr>
            </w:pPr>
          </w:p>
        </w:tc>
      </w:tr>
      <w:tr w14:paraId="01BB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352D165">
            <w:pPr>
              <w:spacing w:after="0" w:line="240" w:lineRule="auto"/>
              <w:jc w:val="center"/>
              <w:rPr>
                <w:rFonts w:ascii="Tahoma" w:hAnsi="Tahoma" w:cs="Tahoma"/>
                <w:color w:val="000000"/>
                <w:sz w:val="20"/>
                <w:szCs w:val="20"/>
              </w:rPr>
            </w:pPr>
            <w:r>
              <w:rPr>
                <w:rFonts w:ascii="Tahoma" w:hAnsi="Tahoma" w:cs="Tahoma"/>
                <w:color w:val="000000"/>
                <w:sz w:val="20"/>
                <w:szCs w:val="20"/>
              </w:rPr>
              <w:t>658</w:t>
            </w:r>
          </w:p>
        </w:tc>
        <w:tc>
          <w:tcPr>
            <w:tcW w:w="929" w:type="dxa"/>
            <w:tcBorders>
              <w:top w:val="single" w:color="auto" w:sz="4" w:space="0"/>
              <w:left w:val="single" w:color="auto" w:sz="4" w:space="0"/>
              <w:bottom w:val="single" w:color="auto" w:sz="4" w:space="0"/>
              <w:right w:val="single" w:color="auto" w:sz="4" w:space="0"/>
            </w:tcBorders>
            <w:noWrap/>
            <w:vAlign w:val="center"/>
          </w:tcPr>
          <w:p w14:paraId="2B37FB24">
            <w:pPr>
              <w:spacing w:after="0" w:line="240" w:lineRule="auto"/>
              <w:jc w:val="center"/>
              <w:rPr>
                <w:rFonts w:ascii="Tahoma" w:hAnsi="Tahoma" w:cs="Tahoma"/>
                <w:color w:val="000000"/>
                <w:sz w:val="20"/>
                <w:szCs w:val="20"/>
              </w:rPr>
            </w:pPr>
            <w:r>
              <w:rPr>
                <w:rFonts w:ascii="Tahoma" w:hAnsi="Tahoma" w:cs="Tahoma"/>
                <w:color w:val="000000"/>
                <w:sz w:val="20"/>
                <w:szCs w:val="20"/>
              </w:rPr>
              <w:t>9.000</w:t>
            </w:r>
          </w:p>
        </w:tc>
        <w:tc>
          <w:tcPr>
            <w:tcW w:w="708" w:type="dxa"/>
            <w:tcBorders>
              <w:top w:val="single" w:color="auto" w:sz="4" w:space="0"/>
              <w:left w:val="single" w:color="auto" w:sz="4" w:space="0"/>
              <w:bottom w:val="single" w:color="auto" w:sz="4" w:space="0"/>
              <w:right w:val="single" w:color="auto" w:sz="4" w:space="0"/>
            </w:tcBorders>
            <w:noWrap/>
            <w:vAlign w:val="center"/>
          </w:tcPr>
          <w:p w14:paraId="1DAA59B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B3F84F6">
            <w:pPr>
              <w:spacing w:after="0" w:line="240" w:lineRule="auto"/>
              <w:jc w:val="center"/>
              <w:rPr>
                <w:rFonts w:ascii="Tahoma" w:hAnsi="Tahoma" w:cs="Tahoma"/>
                <w:color w:val="000000"/>
                <w:sz w:val="20"/>
                <w:szCs w:val="20"/>
              </w:rPr>
            </w:pPr>
            <w:r>
              <w:rPr>
                <w:rFonts w:ascii="Tahoma" w:hAnsi="Tahoma" w:cs="Tahoma"/>
                <w:color w:val="000000"/>
                <w:sz w:val="20"/>
                <w:szCs w:val="20"/>
              </w:rPr>
              <w:t>FENITOINA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EDCAAE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295627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7EE72ED">
            <w:pPr>
              <w:spacing w:after="0" w:line="240" w:lineRule="auto"/>
              <w:jc w:val="center"/>
              <w:rPr>
                <w:rFonts w:ascii="Tahoma" w:hAnsi="Tahoma" w:cs="Tahoma"/>
                <w:color w:val="000000"/>
                <w:sz w:val="20"/>
                <w:szCs w:val="20"/>
              </w:rPr>
            </w:pPr>
          </w:p>
        </w:tc>
      </w:tr>
      <w:tr w14:paraId="336A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9FB0A7E">
            <w:pPr>
              <w:spacing w:after="0" w:line="240" w:lineRule="auto"/>
              <w:jc w:val="center"/>
              <w:rPr>
                <w:rFonts w:ascii="Tahoma" w:hAnsi="Tahoma" w:cs="Tahoma"/>
                <w:color w:val="000000"/>
                <w:sz w:val="20"/>
                <w:szCs w:val="20"/>
              </w:rPr>
            </w:pPr>
            <w:r>
              <w:rPr>
                <w:rFonts w:ascii="Tahoma" w:hAnsi="Tahoma" w:cs="Tahoma"/>
                <w:color w:val="000000"/>
                <w:sz w:val="20"/>
                <w:szCs w:val="20"/>
              </w:rPr>
              <w:t>659</w:t>
            </w:r>
          </w:p>
        </w:tc>
        <w:tc>
          <w:tcPr>
            <w:tcW w:w="929" w:type="dxa"/>
            <w:tcBorders>
              <w:top w:val="single" w:color="auto" w:sz="4" w:space="0"/>
              <w:left w:val="single" w:color="auto" w:sz="4" w:space="0"/>
              <w:bottom w:val="single" w:color="auto" w:sz="4" w:space="0"/>
              <w:right w:val="single" w:color="auto" w:sz="4" w:space="0"/>
            </w:tcBorders>
            <w:noWrap/>
            <w:vAlign w:val="center"/>
          </w:tcPr>
          <w:p w14:paraId="4ECE5572">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708" w:type="dxa"/>
            <w:tcBorders>
              <w:top w:val="single" w:color="auto" w:sz="4" w:space="0"/>
              <w:left w:val="single" w:color="auto" w:sz="4" w:space="0"/>
              <w:bottom w:val="single" w:color="auto" w:sz="4" w:space="0"/>
              <w:right w:val="single" w:color="auto" w:sz="4" w:space="0"/>
            </w:tcBorders>
            <w:noWrap/>
            <w:vAlign w:val="center"/>
          </w:tcPr>
          <w:p w14:paraId="5CB0E6CE">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0993585D">
            <w:pPr>
              <w:spacing w:after="0" w:line="240" w:lineRule="auto"/>
              <w:jc w:val="center"/>
              <w:rPr>
                <w:rFonts w:ascii="Tahoma" w:hAnsi="Tahoma" w:cs="Tahoma"/>
                <w:color w:val="000000"/>
                <w:sz w:val="20"/>
                <w:szCs w:val="20"/>
              </w:rPr>
            </w:pPr>
            <w:r>
              <w:rPr>
                <w:rFonts w:ascii="Tahoma" w:hAnsi="Tahoma" w:cs="Tahoma"/>
                <w:color w:val="000000"/>
                <w:sz w:val="20"/>
                <w:szCs w:val="20"/>
              </w:rPr>
              <w:t>FENITOINA 50 MG/ML 5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4B18DF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AA161E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C35B4E7">
            <w:pPr>
              <w:spacing w:after="0" w:line="240" w:lineRule="auto"/>
              <w:jc w:val="center"/>
              <w:rPr>
                <w:rFonts w:ascii="Tahoma" w:hAnsi="Tahoma" w:cs="Tahoma"/>
                <w:color w:val="000000"/>
                <w:sz w:val="20"/>
                <w:szCs w:val="20"/>
              </w:rPr>
            </w:pPr>
          </w:p>
        </w:tc>
      </w:tr>
      <w:tr w14:paraId="757E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5BD86FB">
            <w:pPr>
              <w:spacing w:after="0" w:line="240" w:lineRule="auto"/>
              <w:jc w:val="center"/>
              <w:rPr>
                <w:rFonts w:ascii="Tahoma" w:hAnsi="Tahoma" w:cs="Tahoma"/>
                <w:color w:val="000000"/>
                <w:sz w:val="20"/>
                <w:szCs w:val="20"/>
              </w:rPr>
            </w:pPr>
            <w:r>
              <w:rPr>
                <w:rFonts w:ascii="Tahoma" w:hAnsi="Tahoma" w:cs="Tahoma"/>
                <w:color w:val="000000"/>
                <w:sz w:val="20"/>
                <w:szCs w:val="20"/>
              </w:rPr>
              <w:t>660</w:t>
            </w:r>
          </w:p>
        </w:tc>
        <w:tc>
          <w:tcPr>
            <w:tcW w:w="929" w:type="dxa"/>
            <w:tcBorders>
              <w:top w:val="single" w:color="auto" w:sz="4" w:space="0"/>
              <w:left w:val="single" w:color="auto" w:sz="4" w:space="0"/>
              <w:bottom w:val="single" w:color="auto" w:sz="4" w:space="0"/>
              <w:right w:val="single" w:color="auto" w:sz="4" w:space="0"/>
            </w:tcBorders>
            <w:noWrap/>
            <w:vAlign w:val="center"/>
          </w:tcPr>
          <w:p w14:paraId="52EFF3CB">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708" w:type="dxa"/>
            <w:tcBorders>
              <w:top w:val="single" w:color="auto" w:sz="4" w:space="0"/>
              <w:left w:val="single" w:color="auto" w:sz="4" w:space="0"/>
              <w:bottom w:val="single" w:color="auto" w:sz="4" w:space="0"/>
              <w:right w:val="single" w:color="auto" w:sz="4" w:space="0"/>
            </w:tcBorders>
            <w:noWrap/>
            <w:vAlign w:val="center"/>
          </w:tcPr>
          <w:p w14:paraId="5A689DD1">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7A7B4A6A">
            <w:pPr>
              <w:spacing w:after="0" w:line="240" w:lineRule="auto"/>
              <w:jc w:val="center"/>
              <w:rPr>
                <w:rFonts w:ascii="Tahoma" w:hAnsi="Tahoma" w:cs="Tahoma"/>
                <w:color w:val="000000"/>
                <w:sz w:val="20"/>
                <w:szCs w:val="20"/>
              </w:rPr>
            </w:pPr>
            <w:r>
              <w:rPr>
                <w:rFonts w:ascii="Tahoma" w:hAnsi="Tahoma" w:cs="Tahoma"/>
                <w:color w:val="000000"/>
                <w:sz w:val="20"/>
                <w:szCs w:val="20"/>
              </w:rPr>
              <w:t>FENOBARBITAL SODICA 200 MG (100MG/ML) - AMPOLA 2 ML (IM)</w:t>
            </w:r>
          </w:p>
        </w:tc>
        <w:tc>
          <w:tcPr>
            <w:tcW w:w="992" w:type="dxa"/>
            <w:tcBorders>
              <w:top w:val="single" w:color="auto" w:sz="4" w:space="0"/>
              <w:left w:val="single" w:color="auto" w:sz="4" w:space="0"/>
              <w:bottom w:val="single" w:color="auto" w:sz="4" w:space="0"/>
              <w:right w:val="single" w:color="auto" w:sz="4" w:space="0"/>
            </w:tcBorders>
            <w:noWrap/>
            <w:vAlign w:val="center"/>
          </w:tcPr>
          <w:p w14:paraId="66E2CF7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63F393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283CDE6">
            <w:pPr>
              <w:spacing w:after="0" w:line="240" w:lineRule="auto"/>
              <w:jc w:val="center"/>
              <w:rPr>
                <w:rFonts w:ascii="Tahoma" w:hAnsi="Tahoma" w:cs="Tahoma"/>
                <w:color w:val="000000"/>
                <w:sz w:val="20"/>
                <w:szCs w:val="20"/>
              </w:rPr>
            </w:pPr>
          </w:p>
        </w:tc>
      </w:tr>
      <w:tr w14:paraId="34F0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C2196A0">
            <w:pPr>
              <w:spacing w:after="0" w:line="240" w:lineRule="auto"/>
              <w:jc w:val="center"/>
              <w:rPr>
                <w:rFonts w:ascii="Tahoma" w:hAnsi="Tahoma" w:cs="Tahoma"/>
                <w:color w:val="000000"/>
                <w:sz w:val="20"/>
                <w:szCs w:val="20"/>
              </w:rPr>
            </w:pPr>
            <w:r>
              <w:rPr>
                <w:rFonts w:ascii="Tahoma" w:hAnsi="Tahoma" w:cs="Tahoma"/>
                <w:color w:val="000000"/>
                <w:sz w:val="20"/>
                <w:szCs w:val="20"/>
              </w:rPr>
              <w:t>661</w:t>
            </w:r>
          </w:p>
        </w:tc>
        <w:tc>
          <w:tcPr>
            <w:tcW w:w="929" w:type="dxa"/>
            <w:tcBorders>
              <w:top w:val="single" w:color="auto" w:sz="4" w:space="0"/>
              <w:left w:val="single" w:color="auto" w:sz="4" w:space="0"/>
              <w:bottom w:val="single" w:color="auto" w:sz="4" w:space="0"/>
              <w:right w:val="single" w:color="auto" w:sz="4" w:space="0"/>
            </w:tcBorders>
            <w:noWrap/>
            <w:vAlign w:val="center"/>
          </w:tcPr>
          <w:p w14:paraId="4F9C3365">
            <w:pPr>
              <w:spacing w:after="0" w:line="240" w:lineRule="auto"/>
              <w:jc w:val="center"/>
              <w:rPr>
                <w:rFonts w:ascii="Tahoma" w:hAnsi="Tahoma" w:cs="Tahoma"/>
                <w:color w:val="000000"/>
                <w:sz w:val="20"/>
                <w:szCs w:val="20"/>
              </w:rPr>
            </w:pPr>
            <w:r>
              <w:rPr>
                <w:rFonts w:ascii="Tahoma" w:hAnsi="Tahoma" w:cs="Tahoma"/>
                <w:color w:val="000000"/>
                <w:sz w:val="20"/>
                <w:szCs w:val="20"/>
              </w:rPr>
              <w:t>10.500</w:t>
            </w:r>
          </w:p>
        </w:tc>
        <w:tc>
          <w:tcPr>
            <w:tcW w:w="708" w:type="dxa"/>
            <w:tcBorders>
              <w:top w:val="single" w:color="auto" w:sz="4" w:space="0"/>
              <w:left w:val="single" w:color="auto" w:sz="4" w:space="0"/>
              <w:bottom w:val="single" w:color="auto" w:sz="4" w:space="0"/>
              <w:right w:val="single" w:color="auto" w:sz="4" w:space="0"/>
            </w:tcBorders>
            <w:noWrap/>
            <w:vAlign w:val="center"/>
          </w:tcPr>
          <w:p w14:paraId="366C772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A247F6A">
            <w:pPr>
              <w:spacing w:after="0" w:line="240" w:lineRule="auto"/>
              <w:jc w:val="center"/>
              <w:rPr>
                <w:rFonts w:ascii="Tahoma" w:hAnsi="Tahoma" w:cs="Tahoma"/>
                <w:color w:val="000000"/>
                <w:sz w:val="20"/>
                <w:szCs w:val="20"/>
              </w:rPr>
            </w:pPr>
            <w:r>
              <w:rPr>
                <w:rFonts w:ascii="Tahoma" w:hAnsi="Tahoma" w:cs="Tahoma"/>
                <w:color w:val="000000"/>
                <w:sz w:val="20"/>
                <w:szCs w:val="20"/>
              </w:rPr>
              <w:t>FENOBARBITAL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538FAB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5F65BC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72C98D8">
            <w:pPr>
              <w:spacing w:after="0" w:line="240" w:lineRule="auto"/>
              <w:jc w:val="center"/>
              <w:rPr>
                <w:rFonts w:ascii="Tahoma" w:hAnsi="Tahoma" w:cs="Tahoma"/>
                <w:color w:val="000000"/>
                <w:sz w:val="20"/>
                <w:szCs w:val="20"/>
              </w:rPr>
            </w:pPr>
          </w:p>
        </w:tc>
      </w:tr>
      <w:tr w14:paraId="025D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892870C">
            <w:pPr>
              <w:spacing w:after="0" w:line="240" w:lineRule="auto"/>
              <w:jc w:val="center"/>
              <w:rPr>
                <w:rFonts w:ascii="Tahoma" w:hAnsi="Tahoma" w:cs="Tahoma"/>
                <w:color w:val="000000"/>
                <w:sz w:val="20"/>
                <w:szCs w:val="20"/>
              </w:rPr>
            </w:pPr>
            <w:r>
              <w:rPr>
                <w:rFonts w:ascii="Tahoma" w:hAnsi="Tahoma" w:cs="Tahoma"/>
                <w:color w:val="000000"/>
                <w:sz w:val="20"/>
                <w:szCs w:val="20"/>
              </w:rPr>
              <w:t>662</w:t>
            </w:r>
          </w:p>
        </w:tc>
        <w:tc>
          <w:tcPr>
            <w:tcW w:w="929" w:type="dxa"/>
            <w:tcBorders>
              <w:top w:val="single" w:color="auto" w:sz="4" w:space="0"/>
              <w:left w:val="single" w:color="auto" w:sz="4" w:space="0"/>
              <w:bottom w:val="single" w:color="auto" w:sz="4" w:space="0"/>
              <w:right w:val="single" w:color="auto" w:sz="4" w:space="0"/>
            </w:tcBorders>
            <w:noWrap/>
            <w:vAlign w:val="center"/>
          </w:tcPr>
          <w:p w14:paraId="78537B3F">
            <w:pPr>
              <w:spacing w:after="0" w:line="240" w:lineRule="auto"/>
              <w:jc w:val="center"/>
              <w:rPr>
                <w:rFonts w:ascii="Tahoma" w:hAnsi="Tahoma" w:cs="Tahoma"/>
                <w:color w:val="000000"/>
                <w:sz w:val="20"/>
                <w:szCs w:val="20"/>
              </w:rPr>
            </w:pPr>
            <w:r>
              <w:rPr>
                <w:rFonts w:ascii="Tahoma" w:hAnsi="Tahoma" w:cs="Tahoma"/>
                <w:color w:val="000000"/>
                <w:sz w:val="20"/>
                <w:szCs w:val="20"/>
              </w:rPr>
              <w:t>75</w:t>
            </w:r>
          </w:p>
        </w:tc>
        <w:tc>
          <w:tcPr>
            <w:tcW w:w="708" w:type="dxa"/>
            <w:tcBorders>
              <w:top w:val="single" w:color="auto" w:sz="4" w:space="0"/>
              <w:left w:val="single" w:color="auto" w:sz="4" w:space="0"/>
              <w:bottom w:val="single" w:color="auto" w:sz="4" w:space="0"/>
              <w:right w:val="single" w:color="auto" w:sz="4" w:space="0"/>
            </w:tcBorders>
            <w:noWrap/>
            <w:vAlign w:val="center"/>
          </w:tcPr>
          <w:p w14:paraId="35AC205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76083CA">
            <w:pPr>
              <w:spacing w:after="0" w:line="240" w:lineRule="auto"/>
              <w:jc w:val="center"/>
              <w:rPr>
                <w:rFonts w:ascii="Tahoma" w:hAnsi="Tahoma" w:cs="Tahoma"/>
                <w:color w:val="000000"/>
                <w:sz w:val="20"/>
                <w:szCs w:val="20"/>
              </w:rPr>
            </w:pPr>
            <w:r>
              <w:rPr>
                <w:rFonts w:ascii="Tahoma" w:hAnsi="Tahoma" w:cs="Tahoma"/>
                <w:color w:val="000000"/>
                <w:sz w:val="20"/>
                <w:szCs w:val="20"/>
              </w:rPr>
              <w:t>FENOBARBITAL 40 MG/ML 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CACB75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902987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39EE8FE">
            <w:pPr>
              <w:spacing w:after="0" w:line="240" w:lineRule="auto"/>
              <w:jc w:val="center"/>
              <w:rPr>
                <w:rFonts w:ascii="Tahoma" w:hAnsi="Tahoma" w:cs="Tahoma"/>
                <w:color w:val="000000"/>
                <w:sz w:val="20"/>
                <w:szCs w:val="20"/>
              </w:rPr>
            </w:pPr>
          </w:p>
        </w:tc>
      </w:tr>
      <w:tr w14:paraId="7E74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5B2A0C5">
            <w:pPr>
              <w:spacing w:after="0" w:line="240" w:lineRule="auto"/>
              <w:jc w:val="center"/>
              <w:rPr>
                <w:rFonts w:ascii="Tahoma" w:hAnsi="Tahoma" w:cs="Tahoma"/>
                <w:color w:val="000000"/>
                <w:sz w:val="20"/>
                <w:szCs w:val="20"/>
              </w:rPr>
            </w:pPr>
            <w:r>
              <w:rPr>
                <w:rFonts w:ascii="Tahoma" w:hAnsi="Tahoma" w:cs="Tahoma"/>
                <w:color w:val="000000"/>
                <w:sz w:val="20"/>
                <w:szCs w:val="20"/>
              </w:rPr>
              <w:t>663</w:t>
            </w:r>
          </w:p>
        </w:tc>
        <w:tc>
          <w:tcPr>
            <w:tcW w:w="929" w:type="dxa"/>
            <w:tcBorders>
              <w:top w:val="single" w:color="auto" w:sz="4" w:space="0"/>
              <w:left w:val="single" w:color="auto" w:sz="4" w:space="0"/>
              <w:bottom w:val="single" w:color="auto" w:sz="4" w:space="0"/>
              <w:right w:val="single" w:color="auto" w:sz="4" w:space="0"/>
            </w:tcBorders>
            <w:noWrap/>
            <w:vAlign w:val="center"/>
          </w:tcPr>
          <w:p w14:paraId="70CE6F5F">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3A937D22">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4734514D">
            <w:pPr>
              <w:spacing w:after="0" w:line="240" w:lineRule="auto"/>
              <w:jc w:val="center"/>
              <w:rPr>
                <w:rFonts w:ascii="Tahoma" w:hAnsi="Tahoma" w:cs="Tahoma"/>
                <w:color w:val="000000"/>
                <w:sz w:val="20"/>
                <w:szCs w:val="20"/>
              </w:rPr>
            </w:pPr>
            <w:r>
              <w:rPr>
                <w:rFonts w:ascii="Tahoma" w:hAnsi="Tahoma" w:cs="Tahoma"/>
                <w:color w:val="000000"/>
                <w:sz w:val="20"/>
                <w:szCs w:val="20"/>
              </w:rPr>
              <w:t>FENOTEROL BROMIDRATO, CONCENTRAÇÃO: 5 MG/ML, FORMA FARMACEUTICA: SOLUÇÃO ORAL FR 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D1FC98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783B9C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37AF0CA">
            <w:pPr>
              <w:spacing w:after="0" w:line="240" w:lineRule="auto"/>
              <w:jc w:val="center"/>
              <w:rPr>
                <w:rFonts w:ascii="Tahoma" w:hAnsi="Tahoma" w:cs="Tahoma"/>
                <w:color w:val="000000"/>
                <w:sz w:val="20"/>
                <w:szCs w:val="20"/>
              </w:rPr>
            </w:pPr>
          </w:p>
        </w:tc>
      </w:tr>
      <w:tr w14:paraId="0B5B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35FDDB8">
            <w:pPr>
              <w:spacing w:after="0" w:line="240" w:lineRule="auto"/>
              <w:jc w:val="center"/>
              <w:rPr>
                <w:rFonts w:ascii="Tahoma" w:hAnsi="Tahoma" w:cs="Tahoma"/>
                <w:color w:val="000000"/>
                <w:sz w:val="20"/>
                <w:szCs w:val="20"/>
              </w:rPr>
            </w:pPr>
            <w:r>
              <w:rPr>
                <w:rFonts w:ascii="Tahoma" w:hAnsi="Tahoma" w:cs="Tahoma"/>
                <w:color w:val="000000"/>
                <w:sz w:val="20"/>
                <w:szCs w:val="20"/>
              </w:rPr>
              <w:t>664</w:t>
            </w:r>
          </w:p>
        </w:tc>
        <w:tc>
          <w:tcPr>
            <w:tcW w:w="929" w:type="dxa"/>
            <w:tcBorders>
              <w:top w:val="single" w:color="auto" w:sz="4" w:space="0"/>
              <w:left w:val="single" w:color="auto" w:sz="4" w:space="0"/>
              <w:bottom w:val="single" w:color="auto" w:sz="4" w:space="0"/>
              <w:right w:val="single" w:color="auto" w:sz="4" w:space="0"/>
            </w:tcBorders>
            <w:noWrap/>
            <w:vAlign w:val="center"/>
          </w:tcPr>
          <w:p w14:paraId="1FC9ABCB">
            <w:pPr>
              <w:spacing w:after="0" w:line="240" w:lineRule="auto"/>
              <w:jc w:val="center"/>
              <w:rPr>
                <w:rFonts w:ascii="Tahoma" w:hAnsi="Tahoma" w:cs="Tahoma"/>
                <w:color w:val="000000"/>
                <w:sz w:val="20"/>
                <w:szCs w:val="20"/>
              </w:rPr>
            </w:pPr>
            <w:r>
              <w:rPr>
                <w:rFonts w:ascii="Tahoma" w:hAnsi="Tahoma" w:cs="Tahoma"/>
                <w:color w:val="000000"/>
                <w:sz w:val="20"/>
                <w:szCs w:val="20"/>
              </w:rPr>
              <w:t>90</w:t>
            </w:r>
          </w:p>
        </w:tc>
        <w:tc>
          <w:tcPr>
            <w:tcW w:w="708" w:type="dxa"/>
            <w:tcBorders>
              <w:top w:val="single" w:color="auto" w:sz="4" w:space="0"/>
              <w:left w:val="single" w:color="auto" w:sz="4" w:space="0"/>
              <w:bottom w:val="single" w:color="auto" w:sz="4" w:space="0"/>
              <w:right w:val="single" w:color="auto" w:sz="4" w:space="0"/>
            </w:tcBorders>
            <w:noWrap/>
            <w:vAlign w:val="center"/>
          </w:tcPr>
          <w:p w14:paraId="16D05D5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298CCB5">
            <w:pPr>
              <w:spacing w:after="0" w:line="240" w:lineRule="auto"/>
              <w:jc w:val="center"/>
              <w:rPr>
                <w:rFonts w:ascii="Tahoma" w:hAnsi="Tahoma" w:cs="Tahoma"/>
                <w:color w:val="000000"/>
                <w:sz w:val="20"/>
                <w:szCs w:val="20"/>
              </w:rPr>
            </w:pPr>
            <w:r>
              <w:rPr>
                <w:rFonts w:ascii="Tahoma" w:hAnsi="Tahoma" w:cs="Tahoma"/>
                <w:color w:val="000000"/>
                <w:sz w:val="20"/>
                <w:szCs w:val="20"/>
              </w:rPr>
              <w:t>FENOXIMETILPENICILINA POTASSICA 500.000UI (PEN VE)</w:t>
            </w:r>
          </w:p>
        </w:tc>
        <w:tc>
          <w:tcPr>
            <w:tcW w:w="992" w:type="dxa"/>
            <w:tcBorders>
              <w:top w:val="single" w:color="auto" w:sz="4" w:space="0"/>
              <w:left w:val="single" w:color="auto" w:sz="4" w:space="0"/>
              <w:bottom w:val="single" w:color="auto" w:sz="4" w:space="0"/>
              <w:right w:val="single" w:color="auto" w:sz="4" w:space="0"/>
            </w:tcBorders>
            <w:noWrap/>
            <w:vAlign w:val="center"/>
          </w:tcPr>
          <w:p w14:paraId="4AF2254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68BFED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3BD2C5F">
            <w:pPr>
              <w:spacing w:after="0" w:line="240" w:lineRule="auto"/>
              <w:jc w:val="center"/>
              <w:rPr>
                <w:rFonts w:ascii="Tahoma" w:hAnsi="Tahoma" w:cs="Tahoma"/>
                <w:color w:val="000000"/>
                <w:sz w:val="20"/>
                <w:szCs w:val="20"/>
              </w:rPr>
            </w:pPr>
          </w:p>
        </w:tc>
      </w:tr>
      <w:tr w14:paraId="4DBD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EF7EBE9">
            <w:pPr>
              <w:spacing w:after="0" w:line="240" w:lineRule="auto"/>
              <w:jc w:val="center"/>
              <w:rPr>
                <w:rFonts w:ascii="Tahoma" w:hAnsi="Tahoma" w:cs="Tahoma"/>
                <w:color w:val="000000"/>
                <w:sz w:val="20"/>
                <w:szCs w:val="20"/>
              </w:rPr>
            </w:pPr>
            <w:r>
              <w:rPr>
                <w:rFonts w:ascii="Tahoma" w:hAnsi="Tahoma" w:cs="Tahoma"/>
                <w:color w:val="000000"/>
                <w:sz w:val="20"/>
                <w:szCs w:val="20"/>
              </w:rPr>
              <w:t>665</w:t>
            </w:r>
          </w:p>
        </w:tc>
        <w:tc>
          <w:tcPr>
            <w:tcW w:w="929" w:type="dxa"/>
            <w:tcBorders>
              <w:top w:val="single" w:color="auto" w:sz="4" w:space="0"/>
              <w:left w:val="single" w:color="auto" w:sz="4" w:space="0"/>
              <w:bottom w:val="single" w:color="auto" w:sz="4" w:space="0"/>
              <w:right w:val="single" w:color="auto" w:sz="4" w:space="0"/>
            </w:tcBorders>
            <w:noWrap/>
            <w:vAlign w:val="center"/>
          </w:tcPr>
          <w:p w14:paraId="6822322B">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708" w:type="dxa"/>
            <w:tcBorders>
              <w:top w:val="single" w:color="auto" w:sz="4" w:space="0"/>
              <w:left w:val="single" w:color="auto" w:sz="4" w:space="0"/>
              <w:bottom w:val="single" w:color="auto" w:sz="4" w:space="0"/>
              <w:right w:val="single" w:color="auto" w:sz="4" w:space="0"/>
            </w:tcBorders>
            <w:noWrap/>
            <w:vAlign w:val="center"/>
          </w:tcPr>
          <w:p w14:paraId="02EB8460">
            <w:pPr>
              <w:spacing w:after="0" w:line="240" w:lineRule="auto"/>
              <w:jc w:val="center"/>
              <w:rPr>
                <w:rFonts w:ascii="Tahoma" w:hAnsi="Tahoma" w:cs="Tahoma"/>
                <w:color w:val="000000"/>
                <w:sz w:val="20"/>
                <w:szCs w:val="20"/>
              </w:rPr>
            </w:pPr>
            <w:r>
              <w:rPr>
                <w:rFonts w:ascii="Tahoma" w:hAnsi="Tahoma" w:cs="Tahoma"/>
                <w:color w:val="000000"/>
                <w:sz w:val="20"/>
                <w:szCs w:val="20"/>
              </w:rPr>
              <w:t>FRA</w:t>
            </w:r>
          </w:p>
        </w:tc>
        <w:tc>
          <w:tcPr>
            <w:tcW w:w="4391" w:type="dxa"/>
            <w:tcBorders>
              <w:top w:val="single" w:color="auto" w:sz="4" w:space="0"/>
              <w:left w:val="single" w:color="auto" w:sz="4" w:space="0"/>
              <w:bottom w:val="single" w:color="auto" w:sz="4" w:space="0"/>
              <w:right w:val="single" w:color="auto" w:sz="4" w:space="0"/>
            </w:tcBorders>
            <w:vAlign w:val="center"/>
          </w:tcPr>
          <w:p w14:paraId="204207CE">
            <w:pPr>
              <w:spacing w:after="0" w:line="240" w:lineRule="auto"/>
              <w:jc w:val="center"/>
              <w:rPr>
                <w:rFonts w:ascii="Tahoma" w:hAnsi="Tahoma" w:cs="Tahoma"/>
                <w:color w:val="000000"/>
                <w:sz w:val="20"/>
                <w:szCs w:val="20"/>
              </w:rPr>
            </w:pPr>
            <w:r>
              <w:rPr>
                <w:rFonts w:ascii="Tahoma" w:hAnsi="Tahoma" w:cs="Tahoma"/>
                <w:color w:val="000000"/>
                <w:sz w:val="20"/>
                <w:szCs w:val="20"/>
              </w:rPr>
              <w:t>FENTANILA, CITRATO 0,05 MG, EM FRASCO-AMPOLA DE 10ML</w:t>
            </w:r>
          </w:p>
        </w:tc>
        <w:tc>
          <w:tcPr>
            <w:tcW w:w="992" w:type="dxa"/>
            <w:tcBorders>
              <w:top w:val="single" w:color="auto" w:sz="4" w:space="0"/>
              <w:left w:val="single" w:color="auto" w:sz="4" w:space="0"/>
              <w:bottom w:val="single" w:color="auto" w:sz="4" w:space="0"/>
              <w:right w:val="single" w:color="auto" w:sz="4" w:space="0"/>
            </w:tcBorders>
            <w:noWrap/>
            <w:vAlign w:val="center"/>
          </w:tcPr>
          <w:p w14:paraId="203234C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11F264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30B90C2">
            <w:pPr>
              <w:spacing w:after="0" w:line="240" w:lineRule="auto"/>
              <w:jc w:val="center"/>
              <w:rPr>
                <w:rFonts w:ascii="Tahoma" w:hAnsi="Tahoma" w:cs="Tahoma"/>
                <w:color w:val="000000"/>
                <w:sz w:val="20"/>
                <w:szCs w:val="20"/>
              </w:rPr>
            </w:pPr>
          </w:p>
        </w:tc>
      </w:tr>
      <w:tr w14:paraId="1CF7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434EDC1">
            <w:pPr>
              <w:spacing w:after="0" w:line="240" w:lineRule="auto"/>
              <w:jc w:val="center"/>
              <w:rPr>
                <w:rFonts w:ascii="Tahoma" w:hAnsi="Tahoma" w:cs="Tahoma"/>
                <w:color w:val="000000"/>
                <w:sz w:val="20"/>
                <w:szCs w:val="20"/>
              </w:rPr>
            </w:pPr>
            <w:r>
              <w:rPr>
                <w:rFonts w:ascii="Tahoma" w:hAnsi="Tahoma" w:cs="Tahoma"/>
                <w:color w:val="000000"/>
                <w:sz w:val="20"/>
                <w:szCs w:val="20"/>
              </w:rPr>
              <w:t>666</w:t>
            </w:r>
          </w:p>
        </w:tc>
        <w:tc>
          <w:tcPr>
            <w:tcW w:w="929" w:type="dxa"/>
            <w:tcBorders>
              <w:top w:val="single" w:color="auto" w:sz="4" w:space="0"/>
              <w:left w:val="single" w:color="auto" w:sz="4" w:space="0"/>
              <w:bottom w:val="single" w:color="auto" w:sz="4" w:space="0"/>
              <w:right w:val="single" w:color="auto" w:sz="4" w:space="0"/>
            </w:tcBorders>
            <w:noWrap/>
            <w:vAlign w:val="center"/>
          </w:tcPr>
          <w:p w14:paraId="2D91EC11">
            <w:pPr>
              <w:spacing w:after="0" w:line="240" w:lineRule="auto"/>
              <w:jc w:val="center"/>
              <w:rPr>
                <w:rFonts w:ascii="Tahoma" w:hAnsi="Tahoma" w:cs="Tahoma"/>
                <w:color w:val="000000"/>
                <w:sz w:val="20"/>
                <w:szCs w:val="20"/>
              </w:rPr>
            </w:pPr>
            <w:r>
              <w:rPr>
                <w:rFonts w:ascii="Tahoma" w:hAnsi="Tahoma" w:cs="Tahoma"/>
                <w:color w:val="000000"/>
                <w:sz w:val="20"/>
                <w:szCs w:val="20"/>
              </w:rPr>
              <w:t>70</w:t>
            </w:r>
          </w:p>
        </w:tc>
        <w:tc>
          <w:tcPr>
            <w:tcW w:w="708" w:type="dxa"/>
            <w:tcBorders>
              <w:top w:val="single" w:color="auto" w:sz="4" w:space="0"/>
              <w:left w:val="single" w:color="auto" w:sz="4" w:space="0"/>
              <w:bottom w:val="single" w:color="auto" w:sz="4" w:space="0"/>
              <w:right w:val="single" w:color="auto" w:sz="4" w:space="0"/>
            </w:tcBorders>
            <w:noWrap/>
            <w:vAlign w:val="center"/>
          </w:tcPr>
          <w:p w14:paraId="521A11D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D2AE10F">
            <w:pPr>
              <w:spacing w:after="0" w:line="240" w:lineRule="auto"/>
              <w:jc w:val="center"/>
              <w:rPr>
                <w:rFonts w:ascii="Tahoma" w:hAnsi="Tahoma" w:cs="Tahoma"/>
                <w:color w:val="000000"/>
                <w:sz w:val="20"/>
                <w:szCs w:val="20"/>
              </w:rPr>
            </w:pPr>
            <w:r>
              <w:rPr>
                <w:rFonts w:ascii="Tahoma" w:hAnsi="Tahoma" w:cs="Tahoma"/>
                <w:color w:val="000000"/>
                <w:sz w:val="20"/>
                <w:szCs w:val="20"/>
              </w:rPr>
              <w:t>FEXOFENADINA 120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108DDA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C2B59E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623F843">
            <w:pPr>
              <w:spacing w:after="0" w:line="240" w:lineRule="auto"/>
              <w:jc w:val="center"/>
              <w:rPr>
                <w:rFonts w:ascii="Tahoma" w:hAnsi="Tahoma" w:cs="Tahoma"/>
                <w:color w:val="000000"/>
                <w:sz w:val="20"/>
                <w:szCs w:val="20"/>
              </w:rPr>
            </w:pPr>
          </w:p>
        </w:tc>
      </w:tr>
      <w:tr w14:paraId="2075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04D457C">
            <w:pPr>
              <w:spacing w:after="0" w:line="240" w:lineRule="auto"/>
              <w:jc w:val="center"/>
              <w:rPr>
                <w:rFonts w:ascii="Tahoma" w:hAnsi="Tahoma" w:cs="Tahoma"/>
                <w:color w:val="000000"/>
                <w:sz w:val="20"/>
                <w:szCs w:val="20"/>
              </w:rPr>
            </w:pPr>
            <w:r>
              <w:rPr>
                <w:rFonts w:ascii="Tahoma" w:hAnsi="Tahoma" w:cs="Tahoma"/>
                <w:color w:val="000000"/>
                <w:sz w:val="20"/>
                <w:szCs w:val="20"/>
              </w:rPr>
              <w:t>667</w:t>
            </w:r>
          </w:p>
        </w:tc>
        <w:tc>
          <w:tcPr>
            <w:tcW w:w="929" w:type="dxa"/>
            <w:tcBorders>
              <w:top w:val="single" w:color="auto" w:sz="4" w:space="0"/>
              <w:left w:val="single" w:color="auto" w:sz="4" w:space="0"/>
              <w:bottom w:val="single" w:color="auto" w:sz="4" w:space="0"/>
              <w:right w:val="single" w:color="auto" w:sz="4" w:space="0"/>
            </w:tcBorders>
            <w:noWrap/>
            <w:vAlign w:val="center"/>
          </w:tcPr>
          <w:p w14:paraId="5F6F959D">
            <w:pPr>
              <w:spacing w:after="0" w:line="240" w:lineRule="auto"/>
              <w:jc w:val="center"/>
              <w:rPr>
                <w:rFonts w:ascii="Tahoma" w:hAnsi="Tahoma" w:cs="Tahoma"/>
                <w:color w:val="000000"/>
                <w:sz w:val="20"/>
                <w:szCs w:val="20"/>
              </w:rPr>
            </w:pPr>
            <w:r>
              <w:rPr>
                <w:rFonts w:ascii="Tahoma" w:hAnsi="Tahoma" w:cs="Tahoma"/>
                <w:color w:val="000000"/>
                <w:sz w:val="20"/>
                <w:szCs w:val="20"/>
              </w:rPr>
              <w:t>80</w:t>
            </w:r>
          </w:p>
        </w:tc>
        <w:tc>
          <w:tcPr>
            <w:tcW w:w="708" w:type="dxa"/>
            <w:tcBorders>
              <w:top w:val="single" w:color="auto" w:sz="4" w:space="0"/>
              <w:left w:val="single" w:color="auto" w:sz="4" w:space="0"/>
              <w:bottom w:val="single" w:color="auto" w:sz="4" w:space="0"/>
              <w:right w:val="single" w:color="auto" w:sz="4" w:space="0"/>
            </w:tcBorders>
            <w:noWrap/>
            <w:vAlign w:val="center"/>
          </w:tcPr>
          <w:p w14:paraId="56CB93B5">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391" w:type="dxa"/>
            <w:tcBorders>
              <w:top w:val="single" w:color="auto" w:sz="4" w:space="0"/>
              <w:left w:val="single" w:color="auto" w:sz="4" w:space="0"/>
              <w:bottom w:val="single" w:color="auto" w:sz="4" w:space="0"/>
              <w:right w:val="single" w:color="auto" w:sz="4" w:space="0"/>
            </w:tcBorders>
            <w:vAlign w:val="center"/>
          </w:tcPr>
          <w:p w14:paraId="5AEE6144">
            <w:pPr>
              <w:spacing w:after="0" w:line="240" w:lineRule="auto"/>
              <w:jc w:val="center"/>
              <w:rPr>
                <w:rFonts w:ascii="Tahoma" w:hAnsi="Tahoma" w:cs="Tahoma"/>
                <w:color w:val="000000"/>
                <w:sz w:val="20"/>
                <w:szCs w:val="20"/>
              </w:rPr>
            </w:pPr>
            <w:r>
              <w:rPr>
                <w:rFonts w:ascii="Tahoma" w:hAnsi="Tahoma" w:cs="Tahoma"/>
                <w:color w:val="000000"/>
                <w:sz w:val="20"/>
                <w:szCs w:val="20"/>
              </w:rPr>
              <w:t>FIBRINOLISINA 1U, DESOXIRRIBONUCLEASE 666U, CLORANFENICOL 0,01G TUBO 10GR</w:t>
            </w:r>
          </w:p>
        </w:tc>
        <w:tc>
          <w:tcPr>
            <w:tcW w:w="992" w:type="dxa"/>
            <w:tcBorders>
              <w:top w:val="single" w:color="auto" w:sz="4" w:space="0"/>
              <w:left w:val="single" w:color="auto" w:sz="4" w:space="0"/>
              <w:bottom w:val="single" w:color="auto" w:sz="4" w:space="0"/>
              <w:right w:val="single" w:color="auto" w:sz="4" w:space="0"/>
            </w:tcBorders>
            <w:noWrap/>
            <w:vAlign w:val="center"/>
          </w:tcPr>
          <w:p w14:paraId="061657B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230553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342B065">
            <w:pPr>
              <w:spacing w:after="0" w:line="240" w:lineRule="auto"/>
              <w:jc w:val="center"/>
              <w:rPr>
                <w:rFonts w:ascii="Tahoma" w:hAnsi="Tahoma" w:cs="Tahoma"/>
                <w:color w:val="000000"/>
                <w:sz w:val="20"/>
                <w:szCs w:val="20"/>
              </w:rPr>
            </w:pPr>
          </w:p>
        </w:tc>
      </w:tr>
      <w:tr w14:paraId="1F22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5E35BE1">
            <w:pPr>
              <w:spacing w:after="0" w:line="240" w:lineRule="auto"/>
              <w:jc w:val="center"/>
              <w:rPr>
                <w:rFonts w:ascii="Tahoma" w:hAnsi="Tahoma" w:cs="Tahoma"/>
                <w:color w:val="000000"/>
                <w:sz w:val="20"/>
                <w:szCs w:val="20"/>
              </w:rPr>
            </w:pPr>
            <w:r>
              <w:rPr>
                <w:rFonts w:ascii="Tahoma" w:hAnsi="Tahoma" w:cs="Tahoma"/>
                <w:color w:val="000000"/>
                <w:sz w:val="20"/>
                <w:szCs w:val="20"/>
              </w:rPr>
              <w:t>668</w:t>
            </w:r>
          </w:p>
        </w:tc>
        <w:tc>
          <w:tcPr>
            <w:tcW w:w="929" w:type="dxa"/>
            <w:tcBorders>
              <w:top w:val="single" w:color="auto" w:sz="4" w:space="0"/>
              <w:left w:val="single" w:color="auto" w:sz="4" w:space="0"/>
              <w:bottom w:val="single" w:color="auto" w:sz="4" w:space="0"/>
              <w:right w:val="single" w:color="auto" w:sz="4" w:space="0"/>
            </w:tcBorders>
            <w:noWrap/>
            <w:vAlign w:val="center"/>
          </w:tcPr>
          <w:p w14:paraId="5E48B87A">
            <w:pPr>
              <w:spacing w:after="0" w:line="240" w:lineRule="auto"/>
              <w:jc w:val="center"/>
              <w:rPr>
                <w:rFonts w:ascii="Tahoma" w:hAnsi="Tahoma" w:cs="Tahoma"/>
                <w:color w:val="000000"/>
                <w:sz w:val="20"/>
                <w:szCs w:val="20"/>
              </w:rPr>
            </w:pPr>
            <w:r>
              <w:rPr>
                <w:rFonts w:ascii="Tahoma" w:hAnsi="Tahoma" w:cs="Tahoma"/>
                <w:color w:val="000000"/>
                <w:sz w:val="20"/>
                <w:szCs w:val="20"/>
              </w:rPr>
              <w:t>6.000</w:t>
            </w:r>
          </w:p>
        </w:tc>
        <w:tc>
          <w:tcPr>
            <w:tcW w:w="708" w:type="dxa"/>
            <w:tcBorders>
              <w:top w:val="single" w:color="auto" w:sz="4" w:space="0"/>
              <w:left w:val="single" w:color="auto" w:sz="4" w:space="0"/>
              <w:bottom w:val="single" w:color="auto" w:sz="4" w:space="0"/>
              <w:right w:val="single" w:color="auto" w:sz="4" w:space="0"/>
            </w:tcBorders>
            <w:noWrap/>
            <w:vAlign w:val="center"/>
          </w:tcPr>
          <w:p w14:paraId="26DA162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791D834">
            <w:pPr>
              <w:spacing w:after="0" w:line="240" w:lineRule="auto"/>
              <w:jc w:val="center"/>
              <w:rPr>
                <w:rFonts w:ascii="Tahoma" w:hAnsi="Tahoma" w:cs="Tahoma"/>
                <w:color w:val="000000"/>
                <w:sz w:val="20"/>
                <w:szCs w:val="20"/>
              </w:rPr>
            </w:pPr>
            <w:r>
              <w:rPr>
                <w:rFonts w:ascii="Tahoma" w:hAnsi="Tahoma" w:cs="Tahoma"/>
                <w:color w:val="000000"/>
                <w:sz w:val="20"/>
                <w:szCs w:val="20"/>
              </w:rPr>
              <w:t>FINASTERIDA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11FEF2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127523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C8AAD2C">
            <w:pPr>
              <w:spacing w:after="0" w:line="240" w:lineRule="auto"/>
              <w:jc w:val="center"/>
              <w:rPr>
                <w:rFonts w:ascii="Tahoma" w:hAnsi="Tahoma" w:cs="Tahoma"/>
                <w:color w:val="000000"/>
                <w:sz w:val="20"/>
                <w:szCs w:val="20"/>
              </w:rPr>
            </w:pPr>
          </w:p>
        </w:tc>
      </w:tr>
      <w:tr w14:paraId="7588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5FB8005">
            <w:pPr>
              <w:spacing w:after="0" w:line="240" w:lineRule="auto"/>
              <w:jc w:val="center"/>
              <w:rPr>
                <w:rFonts w:ascii="Tahoma" w:hAnsi="Tahoma" w:cs="Tahoma"/>
                <w:color w:val="000000"/>
                <w:sz w:val="20"/>
                <w:szCs w:val="20"/>
              </w:rPr>
            </w:pPr>
            <w:r>
              <w:rPr>
                <w:rFonts w:ascii="Tahoma" w:hAnsi="Tahoma" w:cs="Tahoma"/>
                <w:color w:val="000000"/>
                <w:sz w:val="20"/>
                <w:szCs w:val="20"/>
              </w:rPr>
              <w:t>669</w:t>
            </w:r>
          </w:p>
        </w:tc>
        <w:tc>
          <w:tcPr>
            <w:tcW w:w="929" w:type="dxa"/>
            <w:tcBorders>
              <w:top w:val="single" w:color="auto" w:sz="4" w:space="0"/>
              <w:left w:val="single" w:color="auto" w:sz="4" w:space="0"/>
              <w:bottom w:val="single" w:color="auto" w:sz="4" w:space="0"/>
              <w:right w:val="single" w:color="auto" w:sz="4" w:space="0"/>
            </w:tcBorders>
            <w:noWrap/>
            <w:vAlign w:val="center"/>
          </w:tcPr>
          <w:p w14:paraId="1C6AFB03">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708" w:type="dxa"/>
            <w:tcBorders>
              <w:top w:val="single" w:color="auto" w:sz="4" w:space="0"/>
              <w:left w:val="single" w:color="auto" w:sz="4" w:space="0"/>
              <w:bottom w:val="single" w:color="auto" w:sz="4" w:space="0"/>
              <w:right w:val="single" w:color="auto" w:sz="4" w:space="0"/>
            </w:tcBorders>
            <w:noWrap/>
            <w:vAlign w:val="center"/>
          </w:tcPr>
          <w:p w14:paraId="4F2C6899">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75B58C7F">
            <w:pPr>
              <w:spacing w:after="0" w:line="240" w:lineRule="auto"/>
              <w:jc w:val="center"/>
              <w:rPr>
                <w:rFonts w:ascii="Tahoma" w:hAnsi="Tahoma" w:cs="Tahoma"/>
                <w:color w:val="000000"/>
                <w:sz w:val="20"/>
                <w:szCs w:val="20"/>
              </w:rPr>
            </w:pPr>
            <w:r>
              <w:rPr>
                <w:rFonts w:ascii="Tahoma" w:hAnsi="Tahoma" w:cs="Tahoma"/>
                <w:color w:val="000000"/>
                <w:sz w:val="20"/>
                <w:szCs w:val="20"/>
              </w:rPr>
              <w:t>FISIOGEL LOÇÃO  100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0DBD8F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D1EC30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02C10AC">
            <w:pPr>
              <w:spacing w:after="0" w:line="240" w:lineRule="auto"/>
              <w:jc w:val="center"/>
              <w:rPr>
                <w:rFonts w:ascii="Tahoma" w:hAnsi="Tahoma" w:cs="Tahoma"/>
                <w:color w:val="000000"/>
                <w:sz w:val="20"/>
                <w:szCs w:val="20"/>
              </w:rPr>
            </w:pPr>
          </w:p>
        </w:tc>
      </w:tr>
      <w:tr w14:paraId="3512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EE52AD8">
            <w:pPr>
              <w:spacing w:after="0" w:line="240" w:lineRule="auto"/>
              <w:jc w:val="center"/>
              <w:rPr>
                <w:rFonts w:ascii="Tahoma" w:hAnsi="Tahoma" w:cs="Tahoma"/>
                <w:color w:val="000000"/>
                <w:sz w:val="20"/>
                <w:szCs w:val="20"/>
              </w:rPr>
            </w:pPr>
            <w:r>
              <w:rPr>
                <w:rFonts w:ascii="Tahoma" w:hAnsi="Tahoma" w:cs="Tahoma"/>
                <w:color w:val="000000"/>
                <w:sz w:val="20"/>
                <w:szCs w:val="20"/>
              </w:rPr>
              <w:t>670</w:t>
            </w:r>
          </w:p>
        </w:tc>
        <w:tc>
          <w:tcPr>
            <w:tcW w:w="929" w:type="dxa"/>
            <w:tcBorders>
              <w:top w:val="single" w:color="auto" w:sz="4" w:space="0"/>
              <w:left w:val="single" w:color="auto" w:sz="4" w:space="0"/>
              <w:bottom w:val="single" w:color="auto" w:sz="4" w:space="0"/>
              <w:right w:val="single" w:color="auto" w:sz="4" w:space="0"/>
            </w:tcBorders>
            <w:noWrap/>
            <w:vAlign w:val="center"/>
          </w:tcPr>
          <w:p w14:paraId="08A95B24">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641A302B">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5BB6D562">
            <w:pPr>
              <w:spacing w:after="0" w:line="240" w:lineRule="auto"/>
              <w:jc w:val="center"/>
              <w:rPr>
                <w:rFonts w:ascii="Tahoma" w:hAnsi="Tahoma" w:cs="Tahoma"/>
                <w:color w:val="000000"/>
                <w:sz w:val="20"/>
                <w:szCs w:val="20"/>
              </w:rPr>
            </w:pPr>
            <w:r>
              <w:rPr>
                <w:rFonts w:ascii="Tahoma" w:hAnsi="Tahoma" w:cs="Tahoma"/>
                <w:color w:val="000000"/>
                <w:sz w:val="20"/>
                <w:szCs w:val="20"/>
              </w:rPr>
              <w:t>FITOMENADIONA, DOSAGEM: 10 MG/ML, APRESENTAÇÃO: SOLUÇÃO INJETÁVEL AMP 1 ML</w:t>
            </w:r>
          </w:p>
        </w:tc>
        <w:tc>
          <w:tcPr>
            <w:tcW w:w="992" w:type="dxa"/>
            <w:tcBorders>
              <w:top w:val="single" w:color="auto" w:sz="4" w:space="0"/>
              <w:left w:val="single" w:color="auto" w:sz="4" w:space="0"/>
              <w:bottom w:val="single" w:color="auto" w:sz="4" w:space="0"/>
              <w:right w:val="single" w:color="auto" w:sz="4" w:space="0"/>
            </w:tcBorders>
            <w:noWrap/>
            <w:vAlign w:val="center"/>
          </w:tcPr>
          <w:p w14:paraId="102502C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6E8F8B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2997B0F">
            <w:pPr>
              <w:spacing w:after="0" w:line="240" w:lineRule="auto"/>
              <w:jc w:val="center"/>
              <w:rPr>
                <w:rFonts w:ascii="Tahoma" w:hAnsi="Tahoma" w:cs="Tahoma"/>
                <w:color w:val="000000"/>
                <w:sz w:val="20"/>
                <w:szCs w:val="20"/>
              </w:rPr>
            </w:pPr>
          </w:p>
        </w:tc>
      </w:tr>
      <w:tr w14:paraId="6225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1A2569E">
            <w:pPr>
              <w:spacing w:after="0" w:line="240" w:lineRule="auto"/>
              <w:jc w:val="center"/>
              <w:rPr>
                <w:rFonts w:ascii="Tahoma" w:hAnsi="Tahoma" w:cs="Tahoma"/>
                <w:color w:val="000000"/>
                <w:sz w:val="20"/>
                <w:szCs w:val="20"/>
              </w:rPr>
            </w:pPr>
            <w:r>
              <w:rPr>
                <w:rFonts w:ascii="Tahoma" w:hAnsi="Tahoma" w:cs="Tahoma"/>
                <w:color w:val="000000"/>
                <w:sz w:val="20"/>
                <w:szCs w:val="20"/>
              </w:rPr>
              <w:t>671</w:t>
            </w:r>
          </w:p>
        </w:tc>
        <w:tc>
          <w:tcPr>
            <w:tcW w:w="929" w:type="dxa"/>
            <w:tcBorders>
              <w:top w:val="single" w:color="auto" w:sz="4" w:space="0"/>
              <w:left w:val="single" w:color="auto" w:sz="4" w:space="0"/>
              <w:bottom w:val="single" w:color="auto" w:sz="4" w:space="0"/>
              <w:right w:val="single" w:color="auto" w:sz="4" w:space="0"/>
            </w:tcBorders>
            <w:noWrap/>
            <w:vAlign w:val="center"/>
          </w:tcPr>
          <w:p w14:paraId="3BE1BFFE">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708" w:type="dxa"/>
            <w:tcBorders>
              <w:top w:val="single" w:color="auto" w:sz="4" w:space="0"/>
              <w:left w:val="single" w:color="auto" w:sz="4" w:space="0"/>
              <w:bottom w:val="single" w:color="auto" w:sz="4" w:space="0"/>
              <w:right w:val="single" w:color="auto" w:sz="4" w:space="0"/>
            </w:tcBorders>
            <w:noWrap/>
            <w:vAlign w:val="center"/>
          </w:tcPr>
          <w:p w14:paraId="5E8F4FE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AF87E6C">
            <w:pPr>
              <w:spacing w:after="0" w:line="240" w:lineRule="auto"/>
              <w:jc w:val="center"/>
              <w:rPr>
                <w:rFonts w:ascii="Tahoma" w:hAnsi="Tahoma" w:cs="Tahoma"/>
                <w:color w:val="000000"/>
                <w:sz w:val="20"/>
                <w:szCs w:val="20"/>
              </w:rPr>
            </w:pPr>
            <w:r>
              <w:rPr>
                <w:rFonts w:ascii="Tahoma" w:hAnsi="Tahoma" w:cs="Tahoma"/>
                <w:color w:val="000000"/>
                <w:sz w:val="20"/>
                <w:szCs w:val="20"/>
              </w:rPr>
              <w:t>FLUCONAZOL 150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A16CF9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826FCA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AB80F06">
            <w:pPr>
              <w:spacing w:after="0" w:line="240" w:lineRule="auto"/>
              <w:jc w:val="center"/>
              <w:rPr>
                <w:rFonts w:ascii="Tahoma" w:hAnsi="Tahoma" w:cs="Tahoma"/>
                <w:color w:val="000000"/>
                <w:sz w:val="20"/>
                <w:szCs w:val="20"/>
              </w:rPr>
            </w:pPr>
          </w:p>
        </w:tc>
      </w:tr>
      <w:tr w14:paraId="3078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C89E5CB">
            <w:pPr>
              <w:spacing w:after="0" w:line="240" w:lineRule="auto"/>
              <w:jc w:val="center"/>
              <w:rPr>
                <w:rFonts w:ascii="Tahoma" w:hAnsi="Tahoma" w:cs="Tahoma"/>
                <w:color w:val="000000"/>
                <w:sz w:val="20"/>
                <w:szCs w:val="20"/>
              </w:rPr>
            </w:pPr>
            <w:r>
              <w:rPr>
                <w:rFonts w:ascii="Tahoma" w:hAnsi="Tahoma" w:cs="Tahoma"/>
                <w:color w:val="000000"/>
                <w:sz w:val="20"/>
                <w:szCs w:val="20"/>
              </w:rPr>
              <w:t>672</w:t>
            </w:r>
          </w:p>
        </w:tc>
        <w:tc>
          <w:tcPr>
            <w:tcW w:w="929" w:type="dxa"/>
            <w:tcBorders>
              <w:top w:val="single" w:color="auto" w:sz="4" w:space="0"/>
              <w:left w:val="single" w:color="auto" w:sz="4" w:space="0"/>
              <w:bottom w:val="single" w:color="auto" w:sz="4" w:space="0"/>
              <w:right w:val="single" w:color="auto" w:sz="4" w:space="0"/>
            </w:tcBorders>
            <w:noWrap/>
            <w:vAlign w:val="center"/>
          </w:tcPr>
          <w:p w14:paraId="614171F0">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708" w:type="dxa"/>
            <w:tcBorders>
              <w:top w:val="single" w:color="auto" w:sz="4" w:space="0"/>
              <w:left w:val="single" w:color="auto" w:sz="4" w:space="0"/>
              <w:bottom w:val="single" w:color="auto" w:sz="4" w:space="0"/>
              <w:right w:val="single" w:color="auto" w:sz="4" w:space="0"/>
            </w:tcBorders>
            <w:noWrap/>
            <w:vAlign w:val="center"/>
          </w:tcPr>
          <w:p w14:paraId="26BCF22F">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39A3C16D">
            <w:pPr>
              <w:spacing w:after="0" w:line="240" w:lineRule="auto"/>
              <w:jc w:val="center"/>
              <w:rPr>
                <w:rFonts w:ascii="Tahoma" w:hAnsi="Tahoma" w:cs="Tahoma"/>
                <w:color w:val="000000"/>
                <w:sz w:val="20"/>
                <w:szCs w:val="20"/>
              </w:rPr>
            </w:pPr>
            <w:r>
              <w:rPr>
                <w:rFonts w:ascii="Tahoma" w:hAnsi="Tahoma" w:cs="Tahoma"/>
                <w:color w:val="000000"/>
                <w:sz w:val="20"/>
                <w:szCs w:val="20"/>
              </w:rPr>
              <w:t>FLUMAZENIL 0,1 MG/ML 5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A404FF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048504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13CB1AD">
            <w:pPr>
              <w:spacing w:after="0" w:line="240" w:lineRule="auto"/>
              <w:jc w:val="center"/>
              <w:rPr>
                <w:rFonts w:ascii="Tahoma" w:hAnsi="Tahoma" w:cs="Tahoma"/>
                <w:color w:val="000000"/>
                <w:sz w:val="20"/>
                <w:szCs w:val="20"/>
              </w:rPr>
            </w:pPr>
          </w:p>
        </w:tc>
      </w:tr>
      <w:tr w14:paraId="1E38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B1B507B">
            <w:pPr>
              <w:spacing w:after="0" w:line="240" w:lineRule="auto"/>
              <w:jc w:val="center"/>
              <w:rPr>
                <w:rFonts w:ascii="Tahoma" w:hAnsi="Tahoma" w:cs="Tahoma"/>
                <w:color w:val="000000"/>
                <w:sz w:val="20"/>
                <w:szCs w:val="20"/>
              </w:rPr>
            </w:pPr>
            <w:r>
              <w:rPr>
                <w:rFonts w:ascii="Tahoma" w:hAnsi="Tahoma" w:cs="Tahoma"/>
                <w:color w:val="000000"/>
                <w:sz w:val="20"/>
                <w:szCs w:val="20"/>
              </w:rPr>
              <w:t>673</w:t>
            </w:r>
          </w:p>
        </w:tc>
        <w:tc>
          <w:tcPr>
            <w:tcW w:w="929" w:type="dxa"/>
            <w:tcBorders>
              <w:top w:val="single" w:color="auto" w:sz="4" w:space="0"/>
              <w:left w:val="single" w:color="auto" w:sz="4" w:space="0"/>
              <w:bottom w:val="single" w:color="auto" w:sz="4" w:space="0"/>
              <w:right w:val="single" w:color="auto" w:sz="4" w:space="0"/>
            </w:tcBorders>
            <w:noWrap/>
            <w:vAlign w:val="center"/>
          </w:tcPr>
          <w:p w14:paraId="51EB414B">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4934C67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08ADC1FC">
            <w:pPr>
              <w:spacing w:after="0" w:line="240" w:lineRule="auto"/>
              <w:jc w:val="center"/>
              <w:rPr>
                <w:rFonts w:ascii="Tahoma" w:hAnsi="Tahoma" w:cs="Tahoma"/>
                <w:color w:val="000000"/>
                <w:sz w:val="20"/>
                <w:szCs w:val="20"/>
              </w:rPr>
            </w:pPr>
            <w:r>
              <w:rPr>
                <w:rFonts w:ascii="Tahoma" w:hAnsi="Tahoma" w:cs="Tahoma"/>
                <w:color w:val="000000"/>
                <w:sz w:val="20"/>
                <w:szCs w:val="20"/>
              </w:rPr>
              <w:t>FLUOCINOLONA ACETONIDA 0,275 MG/ML + SULFATO DE NEOMICINA 3,85 MG/ML + SULFATO DE POLIMIXINA B 11.0O0 UI/ML + CLORIDRATO DE LIDOCAINA 20 MG/ML FR 5 ML</w:t>
            </w:r>
          </w:p>
        </w:tc>
        <w:tc>
          <w:tcPr>
            <w:tcW w:w="992" w:type="dxa"/>
            <w:tcBorders>
              <w:top w:val="single" w:color="auto" w:sz="4" w:space="0"/>
              <w:left w:val="single" w:color="auto" w:sz="4" w:space="0"/>
              <w:bottom w:val="single" w:color="auto" w:sz="4" w:space="0"/>
              <w:right w:val="single" w:color="auto" w:sz="4" w:space="0"/>
            </w:tcBorders>
            <w:noWrap/>
            <w:vAlign w:val="center"/>
          </w:tcPr>
          <w:p w14:paraId="0CF7875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F10B1B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E7E4C11">
            <w:pPr>
              <w:spacing w:after="0" w:line="240" w:lineRule="auto"/>
              <w:jc w:val="center"/>
              <w:rPr>
                <w:rFonts w:ascii="Tahoma" w:hAnsi="Tahoma" w:cs="Tahoma"/>
                <w:color w:val="000000"/>
                <w:sz w:val="20"/>
                <w:szCs w:val="20"/>
              </w:rPr>
            </w:pPr>
          </w:p>
        </w:tc>
      </w:tr>
      <w:tr w14:paraId="47E6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694643D">
            <w:pPr>
              <w:spacing w:after="0" w:line="240" w:lineRule="auto"/>
              <w:jc w:val="center"/>
              <w:rPr>
                <w:rFonts w:ascii="Tahoma" w:hAnsi="Tahoma" w:cs="Tahoma"/>
                <w:color w:val="000000"/>
                <w:sz w:val="20"/>
                <w:szCs w:val="20"/>
              </w:rPr>
            </w:pPr>
            <w:r>
              <w:rPr>
                <w:rFonts w:ascii="Tahoma" w:hAnsi="Tahoma" w:cs="Tahoma"/>
                <w:color w:val="000000"/>
                <w:sz w:val="20"/>
                <w:szCs w:val="20"/>
              </w:rPr>
              <w:t>674</w:t>
            </w:r>
          </w:p>
        </w:tc>
        <w:tc>
          <w:tcPr>
            <w:tcW w:w="929" w:type="dxa"/>
            <w:tcBorders>
              <w:top w:val="single" w:color="auto" w:sz="4" w:space="0"/>
              <w:left w:val="single" w:color="auto" w:sz="4" w:space="0"/>
              <w:bottom w:val="single" w:color="auto" w:sz="4" w:space="0"/>
              <w:right w:val="single" w:color="auto" w:sz="4" w:space="0"/>
            </w:tcBorders>
            <w:noWrap/>
            <w:vAlign w:val="center"/>
          </w:tcPr>
          <w:p w14:paraId="05D63B60">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708" w:type="dxa"/>
            <w:tcBorders>
              <w:top w:val="single" w:color="auto" w:sz="4" w:space="0"/>
              <w:left w:val="single" w:color="auto" w:sz="4" w:space="0"/>
              <w:bottom w:val="single" w:color="auto" w:sz="4" w:space="0"/>
              <w:right w:val="single" w:color="auto" w:sz="4" w:space="0"/>
            </w:tcBorders>
            <w:noWrap/>
            <w:vAlign w:val="center"/>
          </w:tcPr>
          <w:p w14:paraId="06B082BB">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C9403E5">
            <w:pPr>
              <w:spacing w:after="0" w:line="240" w:lineRule="auto"/>
              <w:jc w:val="center"/>
              <w:rPr>
                <w:rFonts w:ascii="Tahoma" w:hAnsi="Tahoma" w:cs="Tahoma"/>
                <w:color w:val="000000"/>
                <w:sz w:val="20"/>
                <w:szCs w:val="20"/>
              </w:rPr>
            </w:pPr>
            <w:r>
              <w:rPr>
                <w:rFonts w:ascii="Tahoma" w:hAnsi="Tahoma" w:cs="Tahoma"/>
                <w:color w:val="000000"/>
                <w:sz w:val="20"/>
                <w:szCs w:val="20"/>
              </w:rPr>
              <w:t>FLUOXETINA, DOSAGEM: 20 MG/ML, APRESENTAÇÃO: SOLUÇÃO ORAL, GOTAS</w:t>
            </w:r>
          </w:p>
        </w:tc>
        <w:tc>
          <w:tcPr>
            <w:tcW w:w="992" w:type="dxa"/>
            <w:tcBorders>
              <w:top w:val="single" w:color="auto" w:sz="4" w:space="0"/>
              <w:left w:val="single" w:color="auto" w:sz="4" w:space="0"/>
              <w:bottom w:val="single" w:color="auto" w:sz="4" w:space="0"/>
              <w:right w:val="single" w:color="auto" w:sz="4" w:space="0"/>
            </w:tcBorders>
            <w:noWrap/>
            <w:vAlign w:val="center"/>
          </w:tcPr>
          <w:p w14:paraId="1566385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D8D2F4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C5AF142">
            <w:pPr>
              <w:spacing w:after="0" w:line="240" w:lineRule="auto"/>
              <w:jc w:val="center"/>
              <w:rPr>
                <w:rFonts w:ascii="Tahoma" w:hAnsi="Tahoma" w:cs="Tahoma"/>
                <w:color w:val="000000"/>
                <w:sz w:val="20"/>
                <w:szCs w:val="20"/>
              </w:rPr>
            </w:pPr>
          </w:p>
        </w:tc>
      </w:tr>
      <w:tr w14:paraId="7A67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B54E8B4">
            <w:pPr>
              <w:spacing w:after="0" w:line="240" w:lineRule="auto"/>
              <w:jc w:val="center"/>
              <w:rPr>
                <w:rFonts w:ascii="Tahoma" w:hAnsi="Tahoma" w:cs="Tahoma"/>
                <w:color w:val="000000"/>
                <w:sz w:val="20"/>
                <w:szCs w:val="20"/>
              </w:rPr>
            </w:pPr>
            <w:r>
              <w:rPr>
                <w:rFonts w:ascii="Tahoma" w:hAnsi="Tahoma" w:cs="Tahoma"/>
                <w:color w:val="000000"/>
                <w:sz w:val="20"/>
                <w:szCs w:val="20"/>
              </w:rPr>
              <w:t>675</w:t>
            </w:r>
          </w:p>
        </w:tc>
        <w:tc>
          <w:tcPr>
            <w:tcW w:w="929" w:type="dxa"/>
            <w:tcBorders>
              <w:top w:val="single" w:color="auto" w:sz="4" w:space="0"/>
              <w:left w:val="single" w:color="auto" w:sz="4" w:space="0"/>
              <w:bottom w:val="single" w:color="auto" w:sz="4" w:space="0"/>
              <w:right w:val="single" w:color="auto" w:sz="4" w:space="0"/>
            </w:tcBorders>
            <w:noWrap/>
            <w:vAlign w:val="center"/>
          </w:tcPr>
          <w:p w14:paraId="33701F5A">
            <w:pPr>
              <w:spacing w:after="0" w:line="240" w:lineRule="auto"/>
              <w:jc w:val="center"/>
              <w:rPr>
                <w:rFonts w:ascii="Tahoma" w:hAnsi="Tahoma" w:cs="Tahoma"/>
                <w:color w:val="000000"/>
                <w:sz w:val="20"/>
                <w:szCs w:val="20"/>
              </w:rPr>
            </w:pPr>
            <w:r>
              <w:rPr>
                <w:rFonts w:ascii="Tahoma" w:hAnsi="Tahoma" w:cs="Tahoma"/>
                <w:color w:val="000000"/>
                <w:sz w:val="20"/>
                <w:szCs w:val="20"/>
              </w:rPr>
              <w:t>37.500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6F6F912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61FFCEE">
            <w:pPr>
              <w:spacing w:after="0" w:line="240" w:lineRule="auto"/>
              <w:jc w:val="center"/>
              <w:rPr>
                <w:rFonts w:ascii="Tahoma" w:hAnsi="Tahoma" w:cs="Tahoma"/>
                <w:color w:val="000000"/>
                <w:sz w:val="20"/>
                <w:szCs w:val="20"/>
              </w:rPr>
            </w:pPr>
            <w:r>
              <w:rPr>
                <w:rFonts w:ascii="Tahoma" w:hAnsi="Tahoma" w:cs="Tahoma"/>
                <w:color w:val="000000"/>
                <w:sz w:val="20"/>
                <w:szCs w:val="20"/>
              </w:rPr>
              <w:t>FLUOXETINA 20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436EAD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9DBEC4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5056100">
            <w:pPr>
              <w:spacing w:after="0" w:line="240" w:lineRule="auto"/>
              <w:jc w:val="center"/>
              <w:rPr>
                <w:rFonts w:ascii="Tahoma" w:hAnsi="Tahoma" w:cs="Tahoma"/>
                <w:color w:val="000000"/>
                <w:sz w:val="20"/>
                <w:szCs w:val="20"/>
              </w:rPr>
            </w:pPr>
          </w:p>
        </w:tc>
      </w:tr>
      <w:tr w14:paraId="4012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ED2F410">
            <w:pPr>
              <w:spacing w:after="0" w:line="240" w:lineRule="auto"/>
              <w:jc w:val="center"/>
              <w:rPr>
                <w:rFonts w:ascii="Tahoma" w:hAnsi="Tahoma" w:cs="Tahoma"/>
                <w:color w:val="000000"/>
                <w:sz w:val="20"/>
                <w:szCs w:val="20"/>
              </w:rPr>
            </w:pPr>
            <w:r>
              <w:rPr>
                <w:rFonts w:ascii="Tahoma" w:hAnsi="Tahoma" w:cs="Tahoma"/>
                <w:color w:val="000000"/>
                <w:sz w:val="20"/>
                <w:szCs w:val="20"/>
              </w:rPr>
              <w:t>676</w:t>
            </w:r>
          </w:p>
        </w:tc>
        <w:tc>
          <w:tcPr>
            <w:tcW w:w="929" w:type="dxa"/>
            <w:tcBorders>
              <w:top w:val="single" w:color="auto" w:sz="4" w:space="0"/>
              <w:left w:val="single" w:color="auto" w:sz="4" w:space="0"/>
              <w:bottom w:val="single" w:color="auto" w:sz="4" w:space="0"/>
              <w:right w:val="single" w:color="auto" w:sz="4" w:space="0"/>
            </w:tcBorders>
            <w:noWrap/>
            <w:vAlign w:val="center"/>
          </w:tcPr>
          <w:p w14:paraId="5DE9EB25">
            <w:pPr>
              <w:spacing w:after="0" w:line="240" w:lineRule="auto"/>
              <w:jc w:val="center"/>
              <w:rPr>
                <w:rFonts w:ascii="Tahoma" w:hAnsi="Tahoma" w:cs="Tahoma"/>
                <w:color w:val="000000"/>
                <w:sz w:val="20"/>
                <w:szCs w:val="20"/>
              </w:rPr>
            </w:pPr>
            <w:r>
              <w:rPr>
                <w:rFonts w:ascii="Tahoma" w:hAnsi="Tahoma" w:cs="Tahoma"/>
                <w:color w:val="000000"/>
                <w:sz w:val="20"/>
                <w:szCs w:val="20"/>
              </w:rPr>
              <w:t>06</w:t>
            </w:r>
          </w:p>
        </w:tc>
        <w:tc>
          <w:tcPr>
            <w:tcW w:w="708" w:type="dxa"/>
            <w:tcBorders>
              <w:top w:val="single" w:color="auto" w:sz="4" w:space="0"/>
              <w:left w:val="single" w:color="auto" w:sz="4" w:space="0"/>
              <w:bottom w:val="single" w:color="auto" w:sz="4" w:space="0"/>
              <w:right w:val="single" w:color="auto" w:sz="4" w:space="0"/>
            </w:tcBorders>
            <w:noWrap/>
            <w:vAlign w:val="center"/>
          </w:tcPr>
          <w:p w14:paraId="71EEC268">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6FA4F30F">
            <w:pPr>
              <w:spacing w:after="0" w:line="240" w:lineRule="auto"/>
              <w:jc w:val="center"/>
              <w:rPr>
                <w:rFonts w:ascii="Tahoma" w:hAnsi="Tahoma" w:cs="Tahoma"/>
                <w:color w:val="000000"/>
                <w:sz w:val="20"/>
                <w:szCs w:val="20"/>
              </w:rPr>
            </w:pPr>
            <w:r>
              <w:rPr>
                <w:rFonts w:ascii="Tahoma" w:hAnsi="Tahoma" w:cs="Tahoma"/>
                <w:color w:val="000000"/>
                <w:sz w:val="20"/>
                <w:szCs w:val="20"/>
              </w:rPr>
              <w:t>FLUTICASONA, COMPOSIÇÃO: FUORATO, CONCENTRAÇÃO: 27,5 MCG/DOSE, FORMA FARMACÊUTICA: SPRAY NASAL 120 DOSES</w:t>
            </w:r>
          </w:p>
        </w:tc>
        <w:tc>
          <w:tcPr>
            <w:tcW w:w="992" w:type="dxa"/>
            <w:tcBorders>
              <w:top w:val="single" w:color="auto" w:sz="4" w:space="0"/>
              <w:left w:val="single" w:color="auto" w:sz="4" w:space="0"/>
              <w:bottom w:val="single" w:color="auto" w:sz="4" w:space="0"/>
              <w:right w:val="single" w:color="auto" w:sz="4" w:space="0"/>
            </w:tcBorders>
            <w:noWrap/>
            <w:vAlign w:val="center"/>
          </w:tcPr>
          <w:p w14:paraId="260D7A3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E165BE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ACFC703">
            <w:pPr>
              <w:spacing w:after="0" w:line="240" w:lineRule="auto"/>
              <w:jc w:val="center"/>
              <w:rPr>
                <w:rFonts w:ascii="Tahoma" w:hAnsi="Tahoma" w:cs="Tahoma"/>
                <w:color w:val="000000"/>
                <w:sz w:val="20"/>
                <w:szCs w:val="20"/>
              </w:rPr>
            </w:pPr>
          </w:p>
        </w:tc>
      </w:tr>
      <w:tr w14:paraId="0CB8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9ED1710">
            <w:pPr>
              <w:spacing w:after="0" w:line="240" w:lineRule="auto"/>
              <w:jc w:val="center"/>
              <w:rPr>
                <w:rFonts w:ascii="Tahoma" w:hAnsi="Tahoma" w:cs="Tahoma"/>
                <w:color w:val="000000"/>
                <w:sz w:val="20"/>
                <w:szCs w:val="20"/>
              </w:rPr>
            </w:pPr>
            <w:r>
              <w:rPr>
                <w:rFonts w:ascii="Tahoma" w:hAnsi="Tahoma" w:cs="Tahoma"/>
                <w:color w:val="000000"/>
                <w:sz w:val="20"/>
                <w:szCs w:val="20"/>
              </w:rPr>
              <w:t>677</w:t>
            </w:r>
          </w:p>
        </w:tc>
        <w:tc>
          <w:tcPr>
            <w:tcW w:w="929" w:type="dxa"/>
            <w:tcBorders>
              <w:top w:val="single" w:color="auto" w:sz="4" w:space="0"/>
              <w:left w:val="single" w:color="auto" w:sz="4" w:space="0"/>
              <w:bottom w:val="single" w:color="auto" w:sz="4" w:space="0"/>
              <w:right w:val="single" w:color="auto" w:sz="4" w:space="0"/>
            </w:tcBorders>
            <w:noWrap/>
            <w:vAlign w:val="center"/>
          </w:tcPr>
          <w:p w14:paraId="079A9662">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5087F1B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A50B13B">
            <w:pPr>
              <w:spacing w:after="0" w:line="240" w:lineRule="auto"/>
              <w:jc w:val="center"/>
              <w:rPr>
                <w:rFonts w:ascii="Tahoma" w:hAnsi="Tahoma" w:cs="Tahoma"/>
                <w:color w:val="000000"/>
                <w:sz w:val="20"/>
                <w:szCs w:val="20"/>
              </w:rPr>
            </w:pPr>
            <w:r>
              <w:rPr>
                <w:rFonts w:ascii="Tahoma" w:hAnsi="Tahoma" w:cs="Tahoma"/>
                <w:color w:val="000000"/>
                <w:sz w:val="20"/>
                <w:szCs w:val="20"/>
              </w:rPr>
              <w:t>FLUVOXAMINA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4ABDD4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055CE0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6CCDFF1">
            <w:pPr>
              <w:spacing w:after="0" w:line="240" w:lineRule="auto"/>
              <w:jc w:val="center"/>
              <w:rPr>
                <w:rFonts w:ascii="Tahoma" w:hAnsi="Tahoma" w:cs="Tahoma"/>
                <w:color w:val="000000"/>
                <w:sz w:val="20"/>
                <w:szCs w:val="20"/>
              </w:rPr>
            </w:pPr>
          </w:p>
        </w:tc>
      </w:tr>
      <w:tr w14:paraId="542B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B5AE57E">
            <w:pPr>
              <w:spacing w:after="0" w:line="240" w:lineRule="auto"/>
              <w:jc w:val="center"/>
              <w:rPr>
                <w:rFonts w:ascii="Tahoma" w:hAnsi="Tahoma" w:cs="Tahoma"/>
                <w:color w:val="000000"/>
                <w:sz w:val="20"/>
                <w:szCs w:val="20"/>
              </w:rPr>
            </w:pPr>
            <w:r>
              <w:rPr>
                <w:rFonts w:ascii="Tahoma" w:hAnsi="Tahoma" w:cs="Tahoma"/>
                <w:color w:val="000000"/>
                <w:sz w:val="20"/>
                <w:szCs w:val="20"/>
              </w:rPr>
              <w:t>678</w:t>
            </w:r>
          </w:p>
        </w:tc>
        <w:tc>
          <w:tcPr>
            <w:tcW w:w="929" w:type="dxa"/>
            <w:tcBorders>
              <w:top w:val="single" w:color="auto" w:sz="4" w:space="0"/>
              <w:left w:val="single" w:color="auto" w:sz="4" w:space="0"/>
              <w:bottom w:val="single" w:color="auto" w:sz="4" w:space="0"/>
              <w:right w:val="single" w:color="auto" w:sz="4" w:space="0"/>
            </w:tcBorders>
            <w:noWrap/>
            <w:vAlign w:val="center"/>
          </w:tcPr>
          <w:p w14:paraId="3922C4FA">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708" w:type="dxa"/>
            <w:tcBorders>
              <w:top w:val="single" w:color="auto" w:sz="4" w:space="0"/>
              <w:left w:val="single" w:color="auto" w:sz="4" w:space="0"/>
              <w:bottom w:val="single" w:color="auto" w:sz="4" w:space="0"/>
              <w:right w:val="single" w:color="auto" w:sz="4" w:space="0"/>
            </w:tcBorders>
            <w:noWrap/>
            <w:vAlign w:val="center"/>
          </w:tcPr>
          <w:p w14:paraId="05EB792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5926CFC">
            <w:pPr>
              <w:spacing w:after="0" w:line="240" w:lineRule="auto"/>
              <w:jc w:val="center"/>
              <w:rPr>
                <w:rFonts w:ascii="Tahoma" w:hAnsi="Tahoma" w:cs="Tahoma"/>
                <w:color w:val="000000"/>
                <w:sz w:val="20"/>
                <w:szCs w:val="20"/>
              </w:rPr>
            </w:pPr>
            <w:r>
              <w:rPr>
                <w:rFonts w:ascii="Tahoma" w:hAnsi="Tahoma" w:cs="Tahoma"/>
                <w:color w:val="000000"/>
                <w:sz w:val="20"/>
                <w:szCs w:val="20"/>
              </w:rPr>
              <w:t>FOSFATO DE SITAGLIPTINA 50 MG/ CLORIDRATO DE METFORMINA 850MG</w:t>
            </w:r>
          </w:p>
        </w:tc>
        <w:tc>
          <w:tcPr>
            <w:tcW w:w="992" w:type="dxa"/>
            <w:tcBorders>
              <w:top w:val="single" w:color="auto" w:sz="4" w:space="0"/>
              <w:left w:val="single" w:color="auto" w:sz="4" w:space="0"/>
              <w:bottom w:val="single" w:color="auto" w:sz="4" w:space="0"/>
              <w:right w:val="single" w:color="auto" w:sz="4" w:space="0"/>
            </w:tcBorders>
            <w:noWrap/>
            <w:vAlign w:val="center"/>
          </w:tcPr>
          <w:p w14:paraId="4D6BC76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ACD9BA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CDA0CD7">
            <w:pPr>
              <w:spacing w:after="0" w:line="240" w:lineRule="auto"/>
              <w:jc w:val="center"/>
              <w:rPr>
                <w:rFonts w:ascii="Tahoma" w:hAnsi="Tahoma" w:cs="Tahoma"/>
                <w:color w:val="000000"/>
                <w:sz w:val="20"/>
                <w:szCs w:val="20"/>
              </w:rPr>
            </w:pPr>
          </w:p>
        </w:tc>
      </w:tr>
      <w:tr w14:paraId="7CBB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8EDB4F7">
            <w:pPr>
              <w:spacing w:after="0" w:line="240" w:lineRule="auto"/>
              <w:jc w:val="center"/>
              <w:rPr>
                <w:rFonts w:ascii="Tahoma" w:hAnsi="Tahoma" w:cs="Tahoma"/>
                <w:color w:val="000000"/>
                <w:sz w:val="20"/>
                <w:szCs w:val="20"/>
              </w:rPr>
            </w:pPr>
            <w:r>
              <w:rPr>
                <w:rFonts w:ascii="Tahoma" w:hAnsi="Tahoma" w:cs="Tahoma"/>
                <w:color w:val="000000"/>
                <w:sz w:val="20"/>
                <w:szCs w:val="20"/>
              </w:rPr>
              <w:t>679</w:t>
            </w:r>
          </w:p>
        </w:tc>
        <w:tc>
          <w:tcPr>
            <w:tcW w:w="929" w:type="dxa"/>
            <w:tcBorders>
              <w:top w:val="single" w:color="auto" w:sz="4" w:space="0"/>
              <w:left w:val="single" w:color="auto" w:sz="4" w:space="0"/>
              <w:bottom w:val="single" w:color="auto" w:sz="4" w:space="0"/>
              <w:right w:val="single" w:color="auto" w:sz="4" w:space="0"/>
            </w:tcBorders>
            <w:noWrap/>
            <w:vAlign w:val="center"/>
          </w:tcPr>
          <w:p w14:paraId="4244301D">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708" w:type="dxa"/>
            <w:tcBorders>
              <w:top w:val="single" w:color="auto" w:sz="4" w:space="0"/>
              <w:left w:val="single" w:color="auto" w:sz="4" w:space="0"/>
              <w:bottom w:val="single" w:color="auto" w:sz="4" w:space="0"/>
              <w:right w:val="single" w:color="auto" w:sz="4" w:space="0"/>
            </w:tcBorders>
            <w:noWrap/>
            <w:vAlign w:val="center"/>
          </w:tcPr>
          <w:p w14:paraId="4CF68DD8">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9AC71FC">
            <w:pPr>
              <w:spacing w:after="0" w:line="240" w:lineRule="auto"/>
              <w:jc w:val="center"/>
              <w:rPr>
                <w:rFonts w:ascii="Tahoma" w:hAnsi="Tahoma" w:cs="Tahoma"/>
                <w:color w:val="000000"/>
                <w:sz w:val="20"/>
                <w:szCs w:val="20"/>
              </w:rPr>
            </w:pPr>
            <w:r>
              <w:rPr>
                <w:rFonts w:ascii="Tahoma" w:hAnsi="Tahoma" w:cs="Tahoma"/>
                <w:color w:val="000000"/>
                <w:sz w:val="20"/>
                <w:szCs w:val="20"/>
              </w:rPr>
              <w:t>FOSFATO DE SÓDIO, APRESENTAÇÃO: ENEMA, DOSAGEM: FOSFATO MONOBÁSICO 16% + FOSFATO DIBÁSICO 6%. SOLUÇÃO RETAL, FRASCO COM VARIAÇÃO ENTRE 100 ML A 133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79D943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34B8FE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4DCFBF9">
            <w:pPr>
              <w:spacing w:after="0" w:line="240" w:lineRule="auto"/>
              <w:jc w:val="center"/>
              <w:rPr>
                <w:rFonts w:ascii="Tahoma" w:hAnsi="Tahoma" w:cs="Tahoma"/>
                <w:color w:val="000000"/>
                <w:sz w:val="20"/>
                <w:szCs w:val="20"/>
              </w:rPr>
            </w:pPr>
          </w:p>
        </w:tc>
      </w:tr>
      <w:tr w14:paraId="188C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381394D">
            <w:pPr>
              <w:spacing w:after="0" w:line="240" w:lineRule="auto"/>
              <w:jc w:val="center"/>
              <w:rPr>
                <w:rFonts w:ascii="Tahoma" w:hAnsi="Tahoma" w:cs="Tahoma"/>
                <w:color w:val="000000"/>
                <w:sz w:val="20"/>
                <w:szCs w:val="20"/>
              </w:rPr>
            </w:pPr>
            <w:r>
              <w:rPr>
                <w:rFonts w:ascii="Tahoma" w:hAnsi="Tahoma" w:cs="Tahoma"/>
                <w:color w:val="000000"/>
                <w:sz w:val="20"/>
                <w:szCs w:val="20"/>
              </w:rPr>
              <w:t>680</w:t>
            </w:r>
          </w:p>
        </w:tc>
        <w:tc>
          <w:tcPr>
            <w:tcW w:w="929" w:type="dxa"/>
            <w:tcBorders>
              <w:top w:val="single" w:color="auto" w:sz="4" w:space="0"/>
              <w:left w:val="single" w:color="auto" w:sz="4" w:space="0"/>
              <w:bottom w:val="single" w:color="auto" w:sz="4" w:space="0"/>
              <w:right w:val="single" w:color="auto" w:sz="4" w:space="0"/>
            </w:tcBorders>
            <w:noWrap/>
            <w:vAlign w:val="center"/>
          </w:tcPr>
          <w:p w14:paraId="7F800A6C">
            <w:pPr>
              <w:spacing w:after="0" w:line="240" w:lineRule="auto"/>
              <w:jc w:val="center"/>
              <w:rPr>
                <w:rFonts w:ascii="Tahoma" w:hAnsi="Tahoma" w:cs="Tahoma"/>
                <w:color w:val="000000"/>
                <w:sz w:val="20"/>
                <w:szCs w:val="20"/>
              </w:rPr>
            </w:pPr>
            <w:r>
              <w:rPr>
                <w:rFonts w:ascii="Tahoma" w:hAnsi="Tahoma" w:cs="Tahoma"/>
                <w:color w:val="000000"/>
                <w:sz w:val="20"/>
                <w:szCs w:val="20"/>
              </w:rPr>
              <w:t>02</w:t>
            </w:r>
          </w:p>
        </w:tc>
        <w:tc>
          <w:tcPr>
            <w:tcW w:w="708" w:type="dxa"/>
            <w:tcBorders>
              <w:top w:val="single" w:color="auto" w:sz="4" w:space="0"/>
              <w:left w:val="single" w:color="auto" w:sz="4" w:space="0"/>
              <w:bottom w:val="single" w:color="auto" w:sz="4" w:space="0"/>
              <w:right w:val="single" w:color="auto" w:sz="4" w:space="0"/>
            </w:tcBorders>
            <w:noWrap/>
            <w:vAlign w:val="center"/>
          </w:tcPr>
          <w:p w14:paraId="6E1CCE10">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621A2D54">
            <w:pPr>
              <w:spacing w:after="0" w:line="240" w:lineRule="auto"/>
              <w:jc w:val="center"/>
              <w:rPr>
                <w:rFonts w:ascii="Tahoma" w:hAnsi="Tahoma" w:cs="Tahoma"/>
                <w:color w:val="000000"/>
                <w:sz w:val="20"/>
                <w:szCs w:val="20"/>
              </w:rPr>
            </w:pPr>
            <w:r>
              <w:rPr>
                <w:rFonts w:ascii="Tahoma" w:hAnsi="Tahoma" w:cs="Tahoma"/>
                <w:color w:val="000000"/>
                <w:sz w:val="20"/>
                <w:szCs w:val="20"/>
              </w:rPr>
              <w:t>FUMARATO DE FORMOTEROL DI-HIDRATADO + BUDESONIDA SPRAY 6/200 MCG, SUSPENSÃO AEROSSOL SPRAY, FRACO COM 120 DOSES</w:t>
            </w:r>
          </w:p>
        </w:tc>
        <w:tc>
          <w:tcPr>
            <w:tcW w:w="992" w:type="dxa"/>
            <w:tcBorders>
              <w:top w:val="single" w:color="auto" w:sz="4" w:space="0"/>
              <w:left w:val="single" w:color="auto" w:sz="4" w:space="0"/>
              <w:bottom w:val="single" w:color="auto" w:sz="4" w:space="0"/>
              <w:right w:val="single" w:color="auto" w:sz="4" w:space="0"/>
            </w:tcBorders>
            <w:noWrap/>
            <w:vAlign w:val="center"/>
          </w:tcPr>
          <w:p w14:paraId="2149D08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7D26D5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EB889D3">
            <w:pPr>
              <w:spacing w:after="0" w:line="240" w:lineRule="auto"/>
              <w:jc w:val="center"/>
              <w:rPr>
                <w:rFonts w:ascii="Tahoma" w:hAnsi="Tahoma" w:cs="Tahoma"/>
                <w:color w:val="000000"/>
                <w:sz w:val="20"/>
                <w:szCs w:val="20"/>
              </w:rPr>
            </w:pPr>
          </w:p>
        </w:tc>
      </w:tr>
      <w:tr w14:paraId="497E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AC6126A">
            <w:pPr>
              <w:spacing w:after="0" w:line="240" w:lineRule="auto"/>
              <w:jc w:val="center"/>
              <w:rPr>
                <w:rFonts w:ascii="Tahoma" w:hAnsi="Tahoma" w:cs="Tahoma"/>
                <w:color w:val="000000"/>
                <w:sz w:val="20"/>
                <w:szCs w:val="20"/>
              </w:rPr>
            </w:pPr>
            <w:r>
              <w:rPr>
                <w:rFonts w:ascii="Tahoma" w:hAnsi="Tahoma" w:cs="Tahoma"/>
                <w:color w:val="000000"/>
                <w:sz w:val="20"/>
                <w:szCs w:val="20"/>
              </w:rPr>
              <w:t>681</w:t>
            </w:r>
          </w:p>
        </w:tc>
        <w:tc>
          <w:tcPr>
            <w:tcW w:w="929" w:type="dxa"/>
            <w:tcBorders>
              <w:top w:val="single" w:color="auto" w:sz="4" w:space="0"/>
              <w:left w:val="single" w:color="auto" w:sz="4" w:space="0"/>
              <w:bottom w:val="single" w:color="auto" w:sz="4" w:space="0"/>
              <w:right w:val="single" w:color="auto" w:sz="4" w:space="0"/>
            </w:tcBorders>
            <w:noWrap/>
            <w:vAlign w:val="center"/>
          </w:tcPr>
          <w:p w14:paraId="7BBD4944">
            <w:pPr>
              <w:spacing w:after="0" w:line="240" w:lineRule="auto"/>
              <w:jc w:val="center"/>
              <w:rPr>
                <w:rFonts w:ascii="Tahoma" w:hAnsi="Tahoma" w:cs="Tahoma"/>
                <w:color w:val="000000"/>
                <w:sz w:val="20"/>
                <w:szCs w:val="20"/>
              </w:rPr>
            </w:pPr>
            <w:r>
              <w:rPr>
                <w:rFonts w:ascii="Tahoma" w:hAnsi="Tahoma" w:cs="Tahoma"/>
                <w:color w:val="000000"/>
                <w:sz w:val="20"/>
                <w:szCs w:val="20"/>
              </w:rPr>
              <w:t>400</w:t>
            </w:r>
          </w:p>
        </w:tc>
        <w:tc>
          <w:tcPr>
            <w:tcW w:w="708" w:type="dxa"/>
            <w:tcBorders>
              <w:top w:val="single" w:color="auto" w:sz="4" w:space="0"/>
              <w:left w:val="single" w:color="auto" w:sz="4" w:space="0"/>
              <w:bottom w:val="single" w:color="auto" w:sz="4" w:space="0"/>
              <w:right w:val="single" w:color="auto" w:sz="4" w:space="0"/>
            </w:tcBorders>
            <w:noWrap/>
            <w:vAlign w:val="center"/>
          </w:tcPr>
          <w:p w14:paraId="27B0B0F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0819F90">
            <w:pPr>
              <w:spacing w:after="0" w:line="240" w:lineRule="auto"/>
              <w:jc w:val="center"/>
              <w:rPr>
                <w:rFonts w:ascii="Tahoma" w:hAnsi="Tahoma" w:cs="Tahoma"/>
                <w:color w:val="000000"/>
                <w:sz w:val="20"/>
                <w:szCs w:val="20"/>
              </w:rPr>
            </w:pPr>
            <w:r>
              <w:rPr>
                <w:rFonts w:ascii="Tahoma" w:hAnsi="Tahoma" w:cs="Tahoma"/>
                <w:color w:val="000000"/>
                <w:sz w:val="20"/>
                <w:szCs w:val="20"/>
              </w:rPr>
              <w:t>FUMARATO DE QUETIAPINA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7D33B1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D8FC5A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F9DF2F4">
            <w:pPr>
              <w:spacing w:after="0" w:line="240" w:lineRule="auto"/>
              <w:jc w:val="center"/>
              <w:rPr>
                <w:rFonts w:ascii="Tahoma" w:hAnsi="Tahoma" w:cs="Tahoma"/>
                <w:color w:val="000000"/>
                <w:sz w:val="20"/>
                <w:szCs w:val="20"/>
              </w:rPr>
            </w:pPr>
          </w:p>
        </w:tc>
      </w:tr>
      <w:tr w14:paraId="50CE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E76049E">
            <w:pPr>
              <w:spacing w:after="0" w:line="240" w:lineRule="auto"/>
              <w:jc w:val="center"/>
              <w:rPr>
                <w:rFonts w:ascii="Tahoma" w:hAnsi="Tahoma" w:cs="Tahoma"/>
                <w:color w:val="000000"/>
                <w:sz w:val="20"/>
                <w:szCs w:val="20"/>
              </w:rPr>
            </w:pPr>
            <w:r>
              <w:rPr>
                <w:rFonts w:ascii="Tahoma" w:hAnsi="Tahoma" w:cs="Tahoma"/>
                <w:color w:val="000000"/>
                <w:sz w:val="20"/>
                <w:szCs w:val="20"/>
              </w:rPr>
              <w:t>682</w:t>
            </w:r>
          </w:p>
        </w:tc>
        <w:tc>
          <w:tcPr>
            <w:tcW w:w="929" w:type="dxa"/>
            <w:tcBorders>
              <w:top w:val="single" w:color="auto" w:sz="4" w:space="0"/>
              <w:left w:val="single" w:color="auto" w:sz="4" w:space="0"/>
              <w:bottom w:val="single" w:color="auto" w:sz="4" w:space="0"/>
              <w:right w:val="single" w:color="auto" w:sz="4" w:space="0"/>
            </w:tcBorders>
            <w:noWrap/>
            <w:vAlign w:val="center"/>
          </w:tcPr>
          <w:p w14:paraId="609BDCAA">
            <w:pPr>
              <w:spacing w:after="0" w:line="240" w:lineRule="auto"/>
              <w:jc w:val="center"/>
              <w:rPr>
                <w:rFonts w:ascii="Tahoma" w:hAnsi="Tahoma" w:cs="Tahoma"/>
                <w:color w:val="000000"/>
                <w:sz w:val="20"/>
                <w:szCs w:val="20"/>
              </w:rPr>
            </w:pPr>
            <w:r>
              <w:rPr>
                <w:rFonts w:ascii="Tahoma" w:hAnsi="Tahoma" w:cs="Tahoma"/>
                <w:color w:val="000000"/>
                <w:sz w:val="20"/>
                <w:szCs w:val="20"/>
              </w:rPr>
              <w:t>240</w:t>
            </w:r>
          </w:p>
        </w:tc>
        <w:tc>
          <w:tcPr>
            <w:tcW w:w="708" w:type="dxa"/>
            <w:tcBorders>
              <w:top w:val="single" w:color="auto" w:sz="4" w:space="0"/>
              <w:left w:val="single" w:color="auto" w:sz="4" w:space="0"/>
              <w:bottom w:val="single" w:color="auto" w:sz="4" w:space="0"/>
              <w:right w:val="single" w:color="auto" w:sz="4" w:space="0"/>
            </w:tcBorders>
            <w:noWrap/>
            <w:vAlign w:val="center"/>
          </w:tcPr>
          <w:p w14:paraId="566D5999">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3C131561">
            <w:pPr>
              <w:spacing w:after="0" w:line="240" w:lineRule="auto"/>
              <w:jc w:val="center"/>
              <w:rPr>
                <w:rFonts w:ascii="Tahoma" w:hAnsi="Tahoma" w:cs="Tahoma"/>
                <w:color w:val="000000"/>
                <w:sz w:val="20"/>
                <w:szCs w:val="20"/>
              </w:rPr>
            </w:pPr>
            <w:r>
              <w:rPr>
                <w:rFonts w:ascii="Tahoma" w:hAnsi="Tahoma" w:cs="Tahoma"/>
                <w:color w:val="000000"/>
                <w:sz w:val="20"/>
                <w:szCs w:val="20"/>
              </w:rPr>
              <w:t>FURAMATO DE QUETIAPINA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327F91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F8AB7F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7BFB6A6">
            <w:pPr>
              <w:spacing w:after="0" w:line="240" w:lineRule="auto"/>
              <w:jc w:val="center"/>
              <w:rPr>
                <w:rFonts w:ascii="Tahoma" w:hAnsi="Tahoma" w:cs="Tahoma"/>
                <w:color w:val="000000"/>
                <w:sz w:val="20"/>
                <w:szCs w:val="20"/>
              </w:rPr>
            </w:pPr>
          </w:p>
        </w:tc>
      </w:tr>
      <w:tr w14:paraId="57B7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BCDC387">
            <w:pPr>
              <w:spacing w:after="0" w:line="240" w:lineRule="auto"/>
              <w:jc w:val="center"/>
              <w:rPr>
                <w:rFonts w:ascii="Tahoma" w:hAnsi="Tahoma" w:cs="Tahoma"/>
                <w:color w:val="000000"/>
                <w:sz w:val="20"/>
                <w:szCs w:val="20"/>
              </w:rPr>
            </w:pPr>
            <w:r>
              <w:rPr>
                <w:rFonts w:ascii="Tahoma" w:hAnsi="Tahoma" w:cs="Tahoma"/>
                <w:color w:val="000000"/>
                <w:sz w:val="20"/>
                <w:szCs w:val="20"/>
              </w:rPr>
              <w:t>683</w:t>
            </w:r>
          </w:p>
        </w:tc>
        <w:tc>
          <w:tcPr>
            <w:tcW w:w="929" w:type="dxa"/>
            <w:tcBorders>
              <w:top w:val="single" w:color="auto" w:sz="4" w:space="0"/>
              <w:left w:val="single" w:color="auto" w:sz="4" w:space="0"/>
              <w:bottom w:val="single" w:color="auto" w:sz="4" w:space="0"/>
              <w:right w:val="single" w:color="auto" w:sz="4" w:space="0"/>
            </w:tcBorders>
            <w:noWrap/>
            <w:vAlign w:val="center"/>
          </w:tcPr>
          <w:p w14:paraId="0FD2D40F">
            <w:pPr>
              <w:spacing w:after="0" w:line="240" w:lineRule="auto"/>
              <w:jc w:val="center"/>
              <w:rPr>
                <w:rFonts w:ascii="Tahoma" w:hAnsi="Tahoma" w:cs="Tahoma"/>
                <w:color w:val="000000"/>
                <w:sz w:val="20"/>
                <w:szCs w:val="20"/>
              </w:rPr>
            </w:pPr>
            <w:r>
              <w:rPr>
                <w:rFonts w:ascii="Tahoma" w:hAnsi="Tahoma" w:cs="Tahoma"/>
                <w:color w:val="000000"/>
                <w:sz w:val="20"/>
                <w:szCs w:val="20"/>
              </w:rPr>
              <w:t>02</w:t>
            </w:r>
          </w:p>
        </w:tc>
        <w:tc>
          <w:tcPr>
            <w:tcW w:w="708" w:type="dxa"/>
            <w:tcBorders>
              <w:top w:val="single" w:color="auto" w:sz="4" w:space="0"/>
              <w:left w:val="single" w:color="auto" w:sz="4" w:space="0"/>
              <w:bottom w:val="single" w:color="auto" w:sz="4" w:space="0"/>
              <w:right w:val="single" w:color="auto" w:sz="4" w:space="0"/>
            </w:tcBorders>
            <w:noWrap/>
            <w:vAlign w:val="center"/>
          </w:tcPr>
          <w:p w14:paraId="261DF7E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66BC1216">
            <w:pPr>
              <w:spacing w:after="0" w:line="240" w:lineRule="auto"/>
              <w:jc w:val="center"/>
              <w:rPr>
                <w:rFonts w:ascii="Tahoma" w:hAnsi="Tahoma" w:cs="Tahoma"/>
                <w:color w:val="000000"/>
                <w:sz w:val="20"/>
                <w:szCs w:val="20"/>
              </w:rPr>
            </w:pPr>
            <w:r>
              <w:rPr>
                <w:rFonts w:ascii="Tahoma" w:hAnsi="Tahoma" w:cs="Tahoma"/>
                <w:color w:val="000000"/>
                <w:sz w:val="20"/>
                <w:szCs w:val="20"/>
              </w:rPr>
              <w:t>FUROATO DE FLUTICASONA + TRIFENATATO DE VILANTEROL 200/25 MCG - 30 DOSES</w:t>
            </w:r>
          </w:p>
        </w:tc>
        <w:tc>
          <w:tcPr>
            <w:tcW w:w="992" w:type="dxa"/>
            <w:tcBorders>
              <w:top w:val="single" w:color="auto" w:sz="4" w:space="0"/>
              <w:left w:val="single" w:color="auto" w:sz="4" w:space="0"/>
              <w:bottom w:val="single" w:color="auto" w:sz="4" w:space="0"/>
              <w:right w:val="single" w:color="auto" w:sz="4" w:space="0"/>
            </w:tcBorders>
            <w:noWrap/>
            <w:vAlign w:val="center"/>
          </w:tcPr>
          <w:p w14:paraId="580EC68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9E348D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F6F30FC">
            <w:pPr>
              <w:spacing w:after="0" w:line="240" w:lineRule="auto"/>
              <w:jc w:val="center"/>
              <w:rPr>
                <w:rFonts w:ascii="Tahoma" w:hAnsi="Tahoma" w:cs="Tahoma"/>
                <w:color w:val="000000"/>
                <w:sz w:val="20"/>
                <w:szCs w:val="20"/>
              </w:rPr>
            </w:pPr>
          </w:p>
        </w:tc>
      </w:tr>
      <w:tr w14:paraId="6198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28F7766">
            <w:pPr>
              <w:spacing w:after="0" w:line="240" w:lineRule="auto"/>
              <w:jc w:val="center"/>
              <w:rPr>
                <w:rFonts w:ascii="Tahoma" w:hAnsi="Tahoma" w:cs="Tahoma"/>
                <w:color w:val="000000"/>
                <w:sz w:val="20"/>
                <w:szCs w:val="20"/>
              </w:rPr>
            </w:pPr>
            <w:r>
              <w:rPr>
                <w:rFonts w:ascii="Tahoma" w:hAnsi="Tahoma" w:cs="Tahoma"/>
                <w:color w:val="000000"/>
                <w:sz w:val="20"/>
                <w:szCs w:val="20"/>
              </w:rPr>
              <w:t>684</w:t>
            </w:r>
          </w:p>
        </w:tc>
        <w:tc>
          <w:tcPr>
            <w:tcW w:w="929" w:type="dxa"/>
            <w:tcBorders>
              <w:top w:val="single" w:color="auto" w:sz="4" w:space="0"/>
              <w:left w:val="single" w:color="auto" w:sz="4" w:space="0"/>
              <w:bottom w:val="single" w:color="auto" w:sz="4" w:space="0"/>
              <w:right w:val="single" w:color="auto" w:sz="4" w:space="0"/>
            </w:tcBorders>
            <w:noWrap/>
            <w:vAlign w:val="center"/>
          </w:tcPr>
          <w:p w14:paraId="74E459D8">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7757B2D8">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7A750093">
            <w:pPr>
              <w:spacing w:after="0" w:line="240" w:lineRule="auto"/>
              <w:jc w:val="center"/>
              <w:rPr>
                <w:rFonts w:ascii="Tahoma" w:hAnsi="Tahoma" w:cs="Tahoma"/>
                <w:color w:val="000000"/>
                <w:sz w:val="20"/>
                <w:szCs w:val="20"/>
              </w:rPr>
            </w:pPr>
            <w:r>
              <w:rPr>
                <w:rFonts w:ascii="Tahoma" w:hAnsi="Tahoma" w:cs="Tahoma"/>
                <w:color w:val="000000"/>
                <w:sz w:val="20"/>
                <w:szCs w:val="20"/>
              </w:rPr>
              <w:t>FUROSEMIDA INJETAVEL 20 MG/ML, EM AMPOLA DE 2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5A40E3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1C18BA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9183AE5">
            <w:pPr>
              <w:spacing w:after="0" w:line="240" w:lineRule="auto"/>
              <w:jc w:val="center"/>
              <w:rPr>
                <w:rFonts w:ascii="Tahoma" w:hAnsi="Tahoma" w:cs="Tahoma"/>
                <w:color w:val="000000"/>
                <w:sz w:val="20"/>
                <w:szCs w:val="20"/>
              </w:rPr>
            </w:pPr>
          </w:p>
        </w:tc>
      </w:tr>
      <w:tr w14:paraId="2F45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C0AA3CF">
            <w:pPr>
              <w:spacing w:after="0" w:line="240" w:lineRule="auto"/>
              <w:jc w:val="center"/>
              <w:rPr>
                <w:rFonts w:ascii="Tahoma" w:hAnsi="Tahoma" w:cs="Tahoma"/>
                <w:color w:val="000000"/>
                <w:sz w:val="20"/>
                <w:szCs w:val="20"/>
              </w:rPr>
            </w:pPr>
            <w:r>
              <w:rPr>
                <w:rFonts w:ascii="Tahoma" w:hAnsi="Tahoma" w:cs="Tahoma"/>
                <w:color w:val="000000"/>
                <w:sz w:val="20"/>
                <w:szCs w:val="20"/>
              </w:rPr>
              <w:t>685</w:t>
            </w:r>
          </w:p>
        </w:tc>
        <w:tc>
          <w:tcPr>
            <w:tcW w:w="929" w:type="dxa"/>
            <w:tcBorders>
              <w:top w:val="single" w:color="auto" w:sz="4" w:space="0"/>
              <w:left w:val="single" w:color="auto" w:sz="4" w:space="0"/>
              <w:bottom w:val="single" w:color="auto" w:sz="4" w:space="0"/>
              <w:right w:val="single" w:color="auto" w:sz="4" w:space="0"/>
            </w:tcBorders>
            <w:noWrap/>
            <w:vAlign w:val="center"/>
          </w:tcPr>
          <w:p w14:paraId="2F3AFAD7">
            <w:pPr>
              <w:spacing w:after="0" w:line="240" w:lineRule="auto"/>
              <w:jc w:val="center"/>
              <w:rPr>
                <w:rFonts w:ascii="Tahoma" w:hAnsi="Tahoma" w:cs="Tahoma"/>
                <w:color w:val="000000"/>
                <w:sz w:val="20"/>
                <w:szCs w:val="20"/>
              </w:rPr>
            </w:pPr>
            <w:r>
              <w:rPr>
                <w:rFonts w:ascii="Tahoma" w:hAnsi="Tahoma" w:cs="Tahoma"/>
                <w:color w:val="000000"/>
                <w:sz w:val="20"/>
                <w:szCs w:val="20"/>
              </w:rPr>
              <w:t>15.000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04B5DE4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01C166A">
            <w:pPr>
              <w:spacing w:after="0" w:line="240" w:lineRule="auto"/>
              <w:jc w:val="center"/>
              <w:rPr>
                <w:rFonts w:ascii="Tahoma" w:hAnsi="Tahoma" w:cs="Tahoma"/>
                <w:color w:val="000000"/>
                <w:sz w:val="20"/>
                <w:szCs w:val="20"/>
              </w:rPr>
            </w:pPr>
            <w:r>
              <w:rPr>
                <w:rFonts w:ascii="Tahoma" w:hAnsi="Tahoma" w:cs="Tahoma"/>
                <w:color w:val="000000"/>
                <w:sz w:val="20"/>
                <w:szCs w:val="20"/>
              </w:rPr>
              <w:t>FUROSEMIDA 40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094C03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59DEFE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709D539">
            <w:pPr>
              <w:spacing w:after="0" w:line="240" w:lineRule="auto"/>
              <w:jc w:val="center"/>
              <w:rPr>
                <w:rFonts w:ascii="Tahoma" w:hAnsi="Tahoma" w:cs="Tahoma"/>
                <w:color w:val="000000"/>
                <w:sz w:val="20"/>
                <w:szCs w:val="20"/>
              </w:rPr>
            </w:pPr>
          </w:p>
        </w:tc>
      </w:tr>
      <w:tr w14:paraId="74D3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55BDF24">
            <w:pPr>
              <w:spacing w:after="0" w:line="240" w:lineRule="auto"/>
              <w:jc w:val="center"/>
              <w:rPr>
                <w:rFonts w:ascii="Tahoma" w:hAnsi="Tahoma" w:cs="Tahoma"/>
                <w:color w:val="000000"/>
                <w:sz w:val="20"/>
                <w:szCs w:val="20"/>
              </w:rPr>
            </w:pPr>
            <w:r>
              <w:rPr>
                <w:rFonts w:ascii="Tahoma" w:hAnsi="Tahoma" w:cs="Tahoma"/>
                <w:color w:val="000000"/>
                <w:sz w:val="20"/>
                <w:szCs w:val="20"/>
              </w:rPr>
              <w:t>686</w:t>
            </w:r>
          </w:p>
        </w:tc>
        <w:tc>
          <w:tcPr>
            <w:tcW w:w="929" w:type="dxa"/>
            <w:tcBorders>
              <w:top w:val="single" w:color="auto" w:sz="4" w:space="0"/>
              <w:left w:val="single" w:color="auto" w:sz="4" w:space="0"/>
              <w:bottom w:val="single" w:color="auto" w:sz="4" w:space="0"/>
              <w:right w:val="single" w:color="auto" w:sz="4" w:space="0"/>
            </w:tcBorders>
            <w:noWrap/>
            <w:vAlign w:val="center"/>
          </w:tcPr>
          <w:p w14:paraId="508C381A">
            <w:pPr>
              <w:spacing w:after="0" w:line="240" w:lineRule="auto"/>
              <w:jc w:val="center"/>
              <w:rPr>
                <w:rFonts w:ascii="Tahoma" w:hAnsi="Tahoma" w:cs="Tahoma"/>
                <w:color w:val="000000"/>
                <w:sz w:val="20"/>
                <w:szCs w:val="20"/>
              </w:rPr>
            </w:pPr>
            <w:r>
              <w:rPr>
                <w:rFonts w:ascii="Tahoma" w:hAnsi="Tahoma" w:cs="Tahoma"/>
                <w:color w:val="000000"/>
                <w:sz w:val="20"/>
                <w:szCs w:val="20"/>
              </w:rPr>
              <w:t>3.000</w:t>
            </w:r>
          </w:p>
        </w:tc>
        <w:tc>
          <w:tcPr>
            <w:tcW w:w="708" w:type="dxa"/>
            <w:tcBorders>
              <w:top w:val="single" w:color="auto" w:sz="4" w:space="0"/>
              <w:left w:val="single" w:color="auto" w:sz="4" w:space="0"/>
              <w:bottom w:val="single" w:color="auto" w:sz="4" w:space="0"/>
              <w:right w:val="single" w:color="auto" w:sz="4" w:space="0"/>
            </w:tcBorders>
            <w:noWrap/>
            <w:vAlign w:val="center"/>
          </w:tcPr>
          <w:p w14:paraId="2E5116F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7EB9DB5">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GINKGO BILOBA 80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250E12A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7ED774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C0632B0">
            <w:pPr>
              <w:spacing w:after="0" w:line="240" w:lineRule="auto"/>
              <w:jc w:val="center"/>
              <w:rPr>
                <w:rFonts w:ascii="Tahoma" w:hAnsi="Tahoma" w:cs="Tahoma"/>
                <w:color w:val="000000"/>
                <w:sz w:val="20"/>
                <w:szCs w:val="20"/>
              </w:rPr>
            </w:pPr>
          </w:p>
        </w:tc>
      </w:tr>
      <w:tr w14:paraId="577C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08FEDF5">
            <w:pPr>
              <w:spacing w:after="0" w:line="240" w:lineRule="auto"/>
              <w:jc w:val="center"/>
              <w:rPr>
                <w:rFonts w:ascii="Tahoma" w:hAnsi="Tahoma" w:cs="Tahoma"/>
                <w:color w:val="000000"/>
                <w:sz w:val="20"/>
                <w:szCs w:val="20"/>
              </w:rPr>
            </w:pPr>
            <w:r>
              <w:rPr>
                <w:rFonts w:ascii="Tahoma" w:hAnsi="Tahoma" w:cs="Tahoma"/>
                <w:color w:val="000000"/>
                <w:sz w:val="20"/>
                <w:szCs w:val="20"/>
              </w:rPr>
              <w:t>687</w:t>
            </w:r>
          </w:p>
        </w:tc>
        <w:tc>
          <w:tcPr>
            <w:tcW w:w="929" w:type="dxa"/>
            <w:tcBorders>
              <w:top w:val="single" w:color="auto" w:sz="4" w:space="0"/>
              <w:left w:val="single" w:color="auto" w:sz="4" w:space="0"/>
              <w:bottom w:val="single" w:color="auto" w:sz="4" w:space="0"/>
              <w:right w:val="single" w:color="auto" w:sz="4" w:space="0"/>
            </w:tcBorders>
            <w:noWrap/>
            <w:vAlign w:val="center"/>
          </w:tcPr>
          <w:p w14:paraId="5CA8C138">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51096CD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1A24D39">
            <w:pPr>
              <w:spacing w:after="0" w:line="240" w:lineRule="auto"/>
              <w:jc w:val="center"/>
              <w:rPr>
                <w:rFonts w:ascii="Tahoma" w:hAnsi="Tahoma" w:cs="Tahoma"/>
                <w:color w:val="000000"/>
                <w:sz w:val="20"/>
                <w:szCs w:val="20"/>
              </w:rPr>
            </w:pPr>
            <w:r>
              <w:rPr>
                <w:rFonts w:ascii="Tahoma" w:hAnsi="Tahoma" w:cs="Tahoma"/>
                <w:color w:val="000000"/>
                <w:sz w:val="20"/>
                <w:szCs w:val="20"/>
              </w:rPr>
              <w:t>GLIBENCLAMIDA, DOSAGEM: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A7975F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0AFAB7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E51141A">
            <w:pPr>
              <w:spacing w:after="0" w:line="240" w:lineRule="auto"/>
              <w:jc w:val="center"/>
              <w:rPr>
                <w:rFonts w:ascii="Tahoma" w:hAnsi="Tahoma" w:cs="Tahoma"/>
                <w:color w:val="000000"/>
                <w:sz w:val="20"/>
                <w:szCs w:val="20"/>
              </w:rPr>
            </w:pPr>
          </w:p>
        </w:tc>
      </w:tr>
      <w:tr w14:paraId="1717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BF1FE61">
            <w:pPr>
              <w:spacing w:after="0" w:line="240" w:lineRule="auto"/>
              <w:jc w:val="center"/>
              <w:rPr>
                <w:rFonts w:ascii="Tahoma" w:hAnsi="Tahoma" w:cs="Tahoma"/>
                <w:color w:val="000000"/>
                <w:sz w:val="20"/>
                <w:szCs w:val="20"/>
              </w:rPr>
            </w:pPr>
            <w:r>
              <w:rPr>
                <w:rFonts w:ascii="Tahoma" w:hAnsi="Tahoma" w:cs="Tahoma"/>
                <w:color w:val="000000"/>
                <w:sz w:val="20"/>
                <w:szCs w:val="20"/>
              </w:rPr>
              <w:t>688</w:t>
            </w:r>
          </w:p>
        </w:tc>
        <w:tc>
          <w:tcPr>
            <w:tcW w:w="929" w:type="dxa"/>
            <w:tcBorders>
              <w:top w:val="single" w:color="auto" w:sz="4" w:space="0"/>
              <w:left w:val="single" w:color="auto" w:sz="4" w:space="0"/>
              <w:bottom w:val="single" w:color="auto" w:sz="4" w:space="0"/>
              <w:right w:val="single" w:color="auto" w:sz="4" w:space="0"/>
            </w:tcBorders>
            <w:noWrap/>
            <w:vAlign w:val="center"/>
          </w:tcPr>
          <w:p w14:paraId="3DB8BAB0">
            <w:pPr>
              <w:spacing w:after="0" w:line="240" w:lineRule="auto"/>
              <w:jc w:val="center"/>
              <w:rPr>
                <w:rFonts w:ascii="Tahoma" w:hAnsi="Tahoma" w:cs="Tahoma"/>
                <w:color w:val="000000"/>
                <w:sz w:val="20"/>
                <w:szCs w:val="20"/>
              </w:rPr>
            </w:pPr>
            <w:r>
              <w:rPr>
                <w:rFonts w:ascii="Tahoma" w:hAnsi="Tahoma" w:cs="Tahoma"/>
                <w:color w:val="000000"/>
                <w:sz w:val="20"/>
                <w:szCs w:val="20"/>
              </w:rPr>
              <w:t>22.500</w:t>
            </w:r>
          </w:p>
        </w:tc>
        <w:tc>
          <w:tcPr>
            <w:tcW w:w="708" w:type="dxa"/>
            <w:tcBorders>
              <w:top w:val="single" w:color="auto" w:sz="4" w:space="0"/>
              <w:left w:val="single" w:color="auto" w:sz="4" w:space="0"/>
              <w:bottom w:val="single" w:color="auto" w:sz="4" w:space="0"/>
              <w:right w:val="single" w:color="auto" w:sz="4" w:space="0"/>
            </w:tcBorders>
            <w:noWrap/>
            <w:vAlign w:val="center"/>
          </w:tcPr>
          <w:p w14:paraId="72DEB7B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53A059F">
            <w:pPr>
              <w:spacing w:after="0" w:line="240" w:lineRule="auto"/>
              <w:jc w:val="center"/>
              <w:rPr>
                <w:rFonts w:ascii="Tahoma" w:hAnsi="Tahoma" w:cs="Tahoma"/>
                <w:color w:val="000000"/>
                <w:sz w:val="20"/>
                <w:szCs w:val="20"/>
              </w:rPr>
            </w:pPr>
            <w:r>
              <w:rPr>
                <w:rFonts w:ascii="Tahoma" w:hAnsi="Tahoma" w:cs="Tahoma"/>
                <w:color w:val="000000"/>
                <w:sz w:val="20"/>
                <w:szCs w:val="20"/>
              </w:rPr>
              <w:t>GLICLAZIDA, CONCENTRAÇÃO: 60 MG, FORMA FARMACÊUTICA: LIBERAÇÃO PROLONGADA DE MODO SER POSSIVEL DIVIDÍ-LO E AS DUAS METADES PRESERVANDO A LIBERAÇÃO</w:t>
            </w:r>
          </w:p>
        </w:tc>
        <w:tc>
          <w:tcPr>
            <w:tcW w:w="992" w:type="dxa"/>
            <w:tcBorders>
              <w:top w:val="single" w:color="auto" w:sz="4" w:space="0"/>
              <w:left w:val="single" w:color="auto" w:sz="4" w:space="0"/>
              <w:bottom w:val="single" w:color="auto" w:sz="4" w:space="0"/>
              <w:right w:val="single" w:color="auto" w:sz="4" w:space="0"/>
            </w:tcBorders>
            <w:noWrap/>
            <w:vAlign w:val="center"/>
          </w:tcPr>
          <w:p w14:paraId="7DF69C9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8E177E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CC11A33">
            <w:pPr>
              <w:spacing w:after="0" w:line="240" w:lineRule="auto"/>
              <w:jc w:val="center"/>
              <w:rPr>
                <w:rFonts w:ascii="Tahoma" w:hAnsi="Tahoma" w:cs="Tahoma"/>
                <w:color w:val="000000"/>
                <w:sz w:val="20"/>
                <w:szCs w:val="20"/>
              </w:rPr>
            </w:pPr>
          </w:p>
        </w:tc>
      </w:tr>
      <w:tr w14:paraId="50CE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BA1D7BF">
            <w:pPr>
              <w:spacing w:after="0" w:line="240" w:lineRule="auto"/>
              <w:jc w:val="center"/>
              <w:rPr>
                <w:rFonts w:ascii="Tahoma" w:hAnsi="Tahoma" w:cs="Tahoma"/>
                <w:color w:val="000000"/>
                <w:sz w:val="20"/>
                <w:szCs w:val="20"/>
              </w:rPr>
            </w:pPr>
            <w:r>
              <w:rPr>
                <w:rFonts w:ascii="Tahoma" w:hAnsi="Tahoma" w:cs="Tahoma"/>
                <w:color w:val="000000"/>
                <w:sz w:val="20"/>
                <w:szCs w:val="20"/>
              </w:rPr>
              <w:t>689</w:t>
            </w:r>
          </w:p>
        </w:tc>
        <w:tc>
          <w:tcPr>
            <w:tcW w:w="929" w:type="dxa"/>
            <w:tcBorders>
              <w:top w:val="single" w:color="auto" w:sz="4" w:space="0"/>
              <w:left w:val="single" w:color="auto" w:sz="4" w:space="0"/>
              <w:bottom w:val="single" w:color="auto" w:sz="4" w:space="0"/>
              <w:right w:val="single" w:color="auto" w:sz="4" w:space="0"/>
            </w:tcBorders>
            <w:noWrap/>
            <w:vAlign w:val="center"/>
          </w:tcPr>
          <w:p w14:paraId="3ADEB652">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0D052C0D">
            <w:pPr>
              <w:spacing w:after="0" w:line="240" w:lineRule="auto"/>
              <w:jc w:val="center"/>
              <w:rPr>
                <w:rFonts w:ascii="Tahoma" w:hAnsi="Tahoma" w:cs="Tahoma"/>
                <w:color w:val="000000"/>
                <w:sz w:val="20"/>
                <w:szCs w:val="20"/>
              </w:rPr>
            </w:pPr>
            <w:r>
              <w:rPr>
                <w:rFonts w:ascii="Tahoma" w:hAnsi="Tahoma" w:cs="Tahoma"/>
                <w:color w:val="000000"/>
                <w:sz w:val="20"/>
                <w:szCs w:val="20"/>
              </w:rPr>
              <w:t>ENV</w:t>
            </w:r>
          </w:p>
        </w:tc>
        <w:tc>
          <w:tcPr>
            <w:tcW w:w="4391" w:type="dxa"/>
            <w:tcBorders>
              <w:top w:val="single" w:color="auto" w:sz="4" w:space="0"/>
              <w:left w:val="single" w:color="auto" w:sz="4" w:space="0"/>
              <w:bottom w:val="single" w:color="auto" w:sz="4" w:space="0"/>
              <w:right w:val="single" w:color="auto" w:sz="4" w:space="0"/>
            </w:tcBorders>
            <w:vAlign w:val="center"/>
          </w:tcPr>
          <w:p w14:paraId="1A77B469">
            <w:pPr>
              <w:spacing w:after="0" w:line="240" w:lineRule="auto"/>
              <w:jc w:val="center"/>
              <w:rPr>
                <w:rFonts w:ascii="Tahoma" w:hAnsi="Tahoma" w:cs="Tahoma"/>
                <w:color w:val="000000"/>
                <w:sz w:val="20"/>
                <w:szCs w:val="20"/>
              </w:rPr>
            </w:pPr>
            <w:r>
              <w:rPr>
                <w:rFonts w:ascii="Tahoma" w:hAnsi="Tahoma" w:cs="Tahoma"/>
                <w:color w:val="000000"/>
                <w:sz w:val="20"/>
                <w:szCs w:val="20"/>
              </w:rPr>
              <w:t>GLICOSAMINA, COMPOSIÇÃO: ASSOCIADA COM CONDROITINA, EM SAIS SULFATOS, CONCENTRAÇÃO: 1,5 G + 1,2 G, FORMA FARMACÊUTICA: PÓ ORAL</w:t>
            </w:r>
          </w:p>
        </w:tc>
        <w:tc>
          <w:tcPr>
            <w:tcW w:w="992" w:type="dxa"/>
            <w:tcBorders>
              <w:top w:val="single" w:color="auto" w:sz="4" w:space="0"/>
              <w:left w:val="single" w:color="auto" w:sz="4" w:space="0"/>
              <w:bottom w:val="single" w:color="auto" w:sz="4" w:space="0"/>
              <w:right w:val="single" w:color="auto" w:sz="4" w:space="0"/>
            </w:tcBorders>
            <w:noWrap/>
            <w:vAlign w:val="center"/>
          </w:tcPr>
          <w:p w14:paraId="7D50D0C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066115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6B45FDF">
            <w:pPr>
              <w:spacing w:after="0" w:line="240" w:lineRule="auto"/>
              <w:jc w:val="center"/>
              <w:rPr>
                <w:rFonts w:ascii="Tahoma" w:hAnsi="Tahoma" w:cs="Tahoma"/>
                <w:color w:val="000000"/>
                <w:sz w:val="20"/>
                <w:szCs w:val="20"/>
              </w:rPr>
            </w:pPr>
          </w:p>
        </w:tc>
      </w:tr>
      <w:tr w14:paraId="4AE7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3F6147D">
            <w:pPr>
              <w:spacing w:after="0" w:line="240" w:lineRule="auto"/>
              <w:jc w:val="center"/>
              <w:rPr>
                <w:rFonts w:ascii="Tahoma" w:hAnsi="Tahoma" w:cs="Tahoma"/>
                <w:color w:val="000000"/>
                <w:sz w:val="20"/>
                <w:szCs w:val="20"/>
              </w:rPr>
            </w:pPr>
            <w:r>
              <w:rPr>
                <w:rFonts w:ascii="Tahoma" w:hAnsi="Tahoma" w:cs="Tahoma"/>
                <w:color w:val="000000"/>
                <w:sz w:val="20"/>
                <w:szCs w:val="20"/>
              </w:rPr>
              <w:t>690</w:t>
            </w:r>
          </w:p>
        </w:tc>
        <w:tc>
          <w:tcPr>
            <w:tcW w:w="929" w:type="dxa"/>
            <w:tcBorders>
              <w:top w:val="single" w:color="auto" w:sz="4" w:space="0"/>
              <w:left w:val="single" w:color="auto" w:sz="4" w:space="0"/>
              <w:bottom w:val="single" w:color="auto" w:sz="4" w:space="0"/>
              <w:right w:val="single" w:color="auto" w:sz="4" w:space="0"/>
            </w:tcBorders>
            <w:noWrap/>
            <w:vAlign w:val="center"/>
          </w:tcPr>
          <w:p w14:paraId="327CB4C3">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752F5CE7">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350BEF5F">
            <w:pPr>
              <w:spacing w:after="0" w:line="240" w:lineRule="auto"/>
              <w:jc w:val="center"/>
              <w:rPr>
                <w:rFonts w:ascii="Tahoma" w:hAnsi="Tahoma" w:cs="Tahoma"/>
                <w:color w:val="000000"/>
                <w:sz w:val="20"/>
                <w:szCs w:val="20"/>
              </w:rPr>
            </w:pPr>
            <w:r>
              <w:rPr>
                <w:rFonts w:ascii="Tahoma" w:hAnsi="Tahoma" w:cs="Tahoma"/>
                <w:color w:val="000000"/>
                <w:sz w:val="20"/>
                <w:szCs w:val="20"/>
              </w:rPr>
              <w:t>GLICOSE, CONCENTRAÇÃO: 25%, INDICAÇÃO: SOLUÇÃO INJETÁVEL, AMPOLA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25EAE74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FB676F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5FFA199">
            <w:pPr>
              <w:spacing w:after="0" w:line="240" w:lineRule="auto"/>
              <w:jc w:val="center"/>
              <w:rPr>
                <w:rFonts w:ascii="Tahoma" w:hAnsi="Tahoma" w:cs="Tahoma"/>
                <w:color w:val="000000"/>
                <w:sz w:val="20"/>
                <w:szCs w:val="20"/>
              </w:rPr>
            </w:pPr>
          </w:p>
        </w:tc>
      </w:tr>
      <w:tr w14:paraId="2F82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7A878D8">
            <w:pPr>
              <w:spacing w:after="0" w:line="240" w:lineRule="auto"/>
              <w:jc w:val="center"/>
              <w:rPr>
                <w:rFonts w:ascii="Tahoma" w:hAnsi="Tahoma" w:cs="Tahoma"/>
                <w:color w:val="000000"/>
                <w:sz w:val="20"/>
                <w:szCs w:val="20"/>
              </w:rPr>
            </w:pPr>
            <w:r>
              <w:rPr>
                <w:rFonts w:ascii="Tahoma" w:hAnsi="Tahoma" w:cs="Tahoma"/>
                <w:color w:val="000000"/>
                <w:sz w:val="20"/>
                <w:szCs w:val="20"/>
              </w:rPr>
              <w:t>691</w:t>
            </w:r>
          </w:p>
        </w:tc>
        <w:tc>
          <w:tcPr>
            <w:tcW w:w="929" w:type="dxa"/>
            <w:tcBorders>
              <w:top w:val="single" w:color="auto" w:sz="4" w:space="0"/>
              <w:left w:val="single" w:color="auto" w:sz="4" w:space="0"/>
              <w:bottom w:val="single" w:color="auto" w:sz="4" w:space="0"/>
              <w:right w:val="single" w:color="auto" w:sz="4" w:space="0"/>
            </w:tcBorders>
            <w:noWrap/>
            <w:vAlign w:val="center"/>
          </w:tcPr>
          <w:p w14:paraId="0530C3F3">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3AD9EDB6">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55812DF1">
            <w:pPr>
              <w:spacing w:after="0" w:line="240" w:lineRule="auto"/>
              <w:jc w:val="center"/>
              <w:rPr>
                <w:rFonts w:ascii="Tahoma" w:hAnsi="Tahoma" w:cs="Tahoma"/>
                <w:color w:val="000000"/>
                <w:sz w:val="20"/>
                <w:szCs w:val="20"/>
              </w:rPr>
            </w:pPr>
            <w:r>
              <w:rPr>
                <w:rFonts w:ascii="Tahoma" w:hAnsi="Tahoma" w:cs="Tahoma"/>
                <w:color w:val="000000"/>
                <w:sz w:val="20"/>
                <w:szCs w:val="20"/>
              </w:rPr>
              <w:t>GLICOSE, CONCENTRAÇÃO: 5%, INDICAÇÃO: SOLUÇÃO INJETÁVEL, CARACTERÍSTICAS ADICIONAIS: SISTEMA FECHADO. UNIDADE DE FORNECIMENTO: BOLSA 250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7CC53A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4B3584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F4FB293">
            <w:pPr>
              <w:spacing w:after="0" w:line="240" w:lineRule="auto"/>
              <w:jc w:val="center"/>
              <w:rPr>
                <w:rFonts w:ascii="Tahoma" w:hAnsi="Tahoma" w:cs="Tahoma"/>
                <w:color w:val="000000"/>
                <w:sz w:val="20"/>
                <w:szCs w:val="20"/>
              </w:rPr>
            </w:pPr>
          </w:p>
        </w:tc>
      </w:tr>
      <w:tr w14:paraId="4890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49F3093">
            <w:pPr>
              <w:spacing w:after="0" w:line="240" w:lineRule="auto"/>
              <w:jc w:val="center"/>
              <w:rPr>
                <w:rFonts w:ascii="Tahoma" w:hAnsi="Tahoma" w:cs="Tahoma"/>
                <w:color w:val="000000"/>
                <w:sz w:val="20"/>
                <w:szCs w:val="20"/>
              </w:rPr>
            </w:pPr>
            <w:r>
              <w:rPr>
                <w:rFonts w:ascii="Tahoma" w:hAnsi="Tahoma" w:cs="Tahoma"/>
                <w:color w:val="000000"/>
                <w:sz w:val="20"/>
                <w:szCs w:val="20"/>
              </w:rPr>
              <w:t>692</w:t>
            </w:r>
          </w:p>
        </w:tc>
        <w:tc>
          <w:tcPr>
            <w:tcW w:w="929" w:type="dxa"/>
            <w:tcBorders>
              <w:top w:val="single" w:color="auto" w:sz="4" w:space="0"/>
              <w:left w:val="single" w:color="auto" w:sz="4" w:space="0"/>
              <w:bottom w:val="single" w:color="auto" w:sz="4" w:space="0"/>
              <w:right w:val="single" w:color="auto" w:sz="4" w:space="0"/>
            </w:tcBorders>
            <w:noWrap/>
            <w:vAlign w:val="center"/>
          </w:tcPr>
          <w:p w14:paraId="2A175178">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708" w:type="dxa"/>
            <w:tcBorders>
              <w:top w:val="single" w:color="auto" w:sz="4" w:space="0"/>
              <w:left w:val="single" w:color="auto" w:sz="4" w:space="0"/>
              <w:bottom w:val="single" w:color="auto" w:sz="4" w:space="0"/>
              <w:right w:val="single" w:color="auto" w:sz="4" w:space="0"/>
            </w:tcBorders>
            <w:noWrap/>
            <w:vAlign w:val="center"/>
          </w:tcPr>
          <w:p w14:paraId="5B9D28CE">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37335A3A">
            <w:pPr>
              <w:spacing w:after="0" w:line="240" w:lineRule="auto"/>
              <w:jc w:val="center"/>
              <w:rPr>
                <w:rFonts w:ascii="Tahoma" w:hAnsi="Tahoma" w:cs="Tahoma"/>
                <w:color w:val="000000"/>
                <w:sz w:val="20"/>
                <w:szCs w:val="20"/>
              </w:rPr>
            </w:pPr>
            <w:r>
              <w:rPr>
                <w:rFonts w:ascii="Tahoma" w:hAnsi="Tahoma" w:cs="Tahoma"/>
                <w:color w:val="000000"/>
                <w:sz w:val="20"/>
                <w:szCs w:val="20"/>
              </w:rPr>
              <w:t>GLICOSE, CONCENTRAÇÃO: 5%, INDICAÇÃO: SOLUÇÃO INJETÁVEL, CARACTERÍSTICAS ADICIONAIS: SISTEMA FECHADO. UNIDADE DE FORNECIMENTO: BOLSA 500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4819326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9B01A6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3F27C1F">
            <w:pPr>
              <w:spacing w:after="0" w:line="240" w:lineRule="auto"/>
              <w:jc w:val="center"/>
              <w:rPr>
                <w:rFonts w:ascii="Tahoma" w:hAnsi="Tahoma" w:cs="Tahoma"/>
                <w:color w:val="000000"/>
                <w:sz w:val="20"/>
                <w:szCs w:val="20"/>
              </w:rPr>
            </w:pPr>
          </w:p>
        </w:tc>
      </w:tr>
      <w:tr w14:paraId="2E7A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E1B0042">
            <w:pPr>
              <w:spacing w:after="0" w:line="240" w:lineRule="auto"/>
              <w:jc w:val="center"/>
              <w:rPr>
                <w:rFonts w:ascii="Tahoma" w:hAnsi="Tahoma" w:cs="Tahoma"/>
                <w:color w:val="000000"/>
                <w:sz w:val="20"/>
                <w:szCs w:val="20"/>
              </w:rPr>
            </w:pPr>
            <w:r>
              <w:rPr>
                <w:rFonts w:ascii="Tahoma" w:hAnsi="Tahoma" w:cs="Tahoma"/>
                <w:color w:val="000000"/>
                <w:sz w:val="20"/>
                <w:szCs w:val="20"/>
              </w:rPr>
              <w:t>693</w:t>
            </w:r>
          </w:p>
        </w:tc>
        <w:tc>
          <w:tcPr>
            <w:tcW w:w="929" w:type="dxa"/>
            <w:tcBorders>
              <w:top w:val="single" w:color="auto" w:sz="4" w:space="0"/>
              <w:left w:val="single" w:color="auto" w:sz="4" w:space="0"/>
              <w:bottom w:val="single" w:color="auto" w:sz="4" w:space="0"/>
              <w:right w:val="single" w:color="auto" w:sz="4" w:space="0"/>
            </w:tcBorders>
            <w:noWrap/>
            <w:vAlign w:val="center"/>
          </w:tcPr>
          <w:p w14:paraId="1CE5DDD0">
            <w:pPr>
              <w:spacing w:after="0" w:line="240" w:lineRule="auto"/>
              <w:jc w:val="center"/>
              <w:rPr>
                <w:rFonts w:ascii="Tahoma" w:hAnsi="Tahoma" w:cs="Tahoma"/>
                <w:color w:val="000000"/>
                <w:sz w:val="20"/>
                <w:szCs w:val="20"/>
              </w:rPr>
            </w:pPr>
            <w:r>
              <w:rPr>
                <w:rFonts w:ascii="Tahoma" w:hAnsi="Tahoma" w:cs="Tahoma"/>
                <w:color w:val="000000"/>
                <w:sz w:val="20"/>
                <w:szCs w:val="20"/>
              </w:rPr>
              <w:t>250</w:t>
            </w:r>
          </w:p>
        </w:tc>
        <w:tc>
          <w:tcPr>
            <w:tcW w:w="708" w:type="dxa"/>
            <w:tcBorders>
              <w:top w:val="single" w:color="auto" w:sz="4" w:space="0"/>
              <w:left w:val="single" w:color="auto" w:sz="4" w:space="0"/>
              <w:bottom w:val="single" w:color="auto" w:sz="4" w:space="0"/>
              <w:right w:val="single" w:color="auto" w:sz="4" w:space="0"/>
            </w:tcBorders>
            <w:noWrap/>
            <w:vAlign w:val="center"/>
          </w:tcPr>
          <w:p w14:paraId="397B3587">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46C14207">
            <w:pPr>
              <w:spacing w:after="0" w:line="240" w:lineRule="auto"/>
              <w:jc w:val="center"/>
              <w:rPr>
                <w:rFonts w:ascii="Tahoma" w:hAnsi="Tahoma" w:cs="Tahoma"/>
                <w:color w:val="000000"/>
                <w:sz w:val="20"/>
                <w:szCs w:val="20"/>
              </w:rPr>
            </w:pPr>
            <w:r>
              <w:rPr>
                <w:rFonts w:ascii="Tahoma" w:hAnsi="Tahoma" w:cs="Tahoma"/>
                <w:color w:val="000000"/>
                <w:sz w:val="20"/>
                <w:szCs w:val="20"/>
              </w:rPr>
              <w:t>GLICOSE, CONCENTRAÇÃO: 50%, INDICAÇÃO: SOLUÇÃO INJETÁVEL, AMPOLA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F0ED30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6C3384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A537348">
            <w:pPr>
              <w:spacing w:after="0" w:line="240" w:lineRule="auto"/>
              <w:jc w:val="center"/>
              <w:rPr>
                <w:rFonts w:ascii="Tahoma" w:hAnsi="Tahoma" w:cs="Tahoma"/>
                <w:color w:val="000000"/>
                <w:sz w:val="20"/>
                <w:szCs w:val="20"/>
              </w:rPr>
            </w:pPr>
          </w:p>
        </w:tc>
      </w:tr>
      <w:tr w14:paraId="1FB4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92E0CE6">
            <w:pPr>
              <w:spacing w:after="0" w:line="240" w:lineRule="auto"/>
              <w:jc w:val="center"/>
              <w:rPr>
                <w:rFonts w:ascii="Tahoma" w:hAnsi="Tahoma" w:cs="Tahoma"/>
                <w:color w:val="000000"/>
                <w:sz w:val="20"/>
                <w:szCs w:val="20"/>
              </w:rPr>
            </w:pPr>
            <w:r>
              <w:rPr>
                <w:rFonts w:ascii="Tahoma" w:hAnsi="Tahoma" w:cs="Tahoma"/>
                <w:color w:val="000000"/>
                <w:sz w:val="20"/>
                <w:szCs w:val="20"/>
              </w:rPr>
              <w:t>694</w:t>
            </w:r>
          </w:p>
        </w:tc>
        <w:tc>
          <w:tcPr>
            <w:tcW w:w="929" w:type="dxa"/>
            <w:tcBorders>
              <w:top w:val="single" w:color="auto" w:sz="4" w:space="0"/>
              <w:left w:val="single" w:color="auto" w:sz="4" w:space="0"/>
              <w:bottom w:val="single" w:color="auto" w:sz="4" w:space="0"/>
              <w:right w:val="single" w:color="auto" w:sz="4" w:space="0"/>
            </w:tcBorders>
            <w:noWrap/>
            <w:vAlign w:val="center"/>
          </w:tcPr>
          <w:p w14:paraId="66B18C46">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445F468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6216E81">
            <w:pPr>
              <w:spacing w:after="0" w:line="240" w:lineRule="auto"/>
              <w:jc w:val="center"/>
              <w:rPr>
                <w:rFonts w:ascii="Tahoma" w:hAnsi="Tahoma" w:cs="Tahoma"/>
                <w:color w:val="000000"/>
                <w:sz w:val="20"/>
                <w:szCs w:val="20"/>
              </w:rPr>
            </w:pPr>
            <w:r>
              <w:rPr>
                <w:rFonts w:ascii="Tahoma" w:hAnsi="Tahoma" w:cs="Tahoma"/>
                <w:color w:val="000000"/>
                <w:sz w:val="20"/>
                <w:szCs w:val="20"/>
              </w:rPr>
              <w:t>GLIMEPIRIDA 2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B990CF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992A80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A4622DC">
            <w:pPr>
              <w:spacing w:after="0" w:line="240" w:lineRule="auto"/>
              <w:jc w:val="center"/>
              <w:rPr>
                <w:rFonts w:ascii="Tahoma" w:hAnsi="Tahoma" w:cs="Tahoma"/>
                <w:color w:val="000000"/>
                <w:sz w:val="20"/>
                <w:szCs w:val="20"/>
              </w:rPr>
            </w:pPr>
          </w:p>
        </w:tc>
      </w:tr>
      <w:tr w14:paraId="06D6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17501AD">
            <w:pPr>
              <w:spacing w:after="0" w:line="240" w:lineRule="auto"/>
              <w:jc w:val="center"/>
              <w:rPr>
                <w:rFonts w:ascii="Tahoma" w:hAnsi="Tahoma" w:cs="Tahoma"/>
                <w:color w:val="000000"/>
                <w:sz w:val="20"/>
                <w:szCs w:val="20"/>
              </w:rPr>
            </w:pPr>
            <w:r>
              <w:rPr>
                <w:rFonts w:ascii="Tahoma" w:hAnsi="Tahoma" w:cs="Tahoma"/>
                <w:color w:val="000000"/>
                <w:sz w:val="20"/>
                <w:szCs w:val="20"/>
              </w:rPr>
              <w:t>695</w:t>
            </w:r>
          </w:p>
        </w:tc>
        <w:tc>
          <w:tcPr>
            <w:tcW w:w="929" w:type="dxa"/>
            <w:tcBorders>
              <w:top w:val="single" w:color="auto" w:sz="4" w:space="0"/>
              <w:left w:val="single" w:color="auto" w:sz="4" w:space="0"/>
              <w:bottom w:val="single" w:color="auto" w:sz="4" w:space="0"/>
              <w:right w:val="single" w:color="auto" w:sz="4" w:space="0"/>
            </w:tcBorders>
            <w:noWrap/>
            <w:vAlign w:val="center"/>
          </w:tcPr>
          <w:p w14:paraId="60CE464D">
            <w:pPr>
              <w:spacing w:after="0" w:line="240" w:lineRule="auto"/>
              <w:jc w:val="center"/>
              <w:rPr>
                <w:rFonts w:ascii="Tahoma" w:hAnsi="Tahoma" w:cs="Tahoma"/>
                <w:color w:val="000000"/>
                <w:sz w:val="20"/>
                <w:szCs w:val="20"/>
              </w:rPr>
            </w:pPr>
            <w:r>
              <w:rPr>
                <w:rFonts w:ascii="Tahoma" w:hAnsi="Tahoma" w:cs="Tahoma"/>
                <w:color w:val="000000"/>
                <w:sz w:val="20"/>
                <w:szCs w:val="20"/>
              </w:rPr>
              <w:t>07</w:t>
            </w:r>
          </w:p>
        </w:tc>
        <w:tc>
          <w:tcPr>
            <w:tcW w:w="708" w:type="dxa"/>
            <w:tcBorders>
              <w:top w:val="single" w:color="auto" w:sz="4" w:space="0"/>
              <w:left w:val="single" w:color="auto" w:sz="4" w:space="0"/>
              <w:bottom w:val="single" w:color="auto" w:sz="4" w:space="0"/>
              <w:right w:val="single" w:color="auto" w:sz="4" w:space="0"/>
            </w:tcBorders>
            <w:noWrap/>
            <w:vAlign w:val="center"/>
          </w:tcPr>
          <w:p w14:paraId="646BECDC">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1B6A9B8D">
            <w:pPr>
              <w:spacing w:after="0" w:line="240" w:lineRule="auto"/>
              <w:jc w:val="center"/>
              <w:rPr>
                <w:rFonts w:ascii="Tahoma" w:hAnsi="Tahoma" w:cs="Tahoma"/>
                <w:color w:val="000000"/>
                <w:sz w:val="20"/>
                <w:szCs w:val="20"/>
              </w:rPr>
            </w:pPr>
            <w:r>
              <w:rPr>
                <w:rFonts w:ascii="Tahoma" w:hAnsi="Tahoma" w:cs="Tahoma"/>
                <w:color w:val="000000"/>
                <w:sz w:val="20"/>
                <w:szCs w:val="20"/>
              </w:rPr>
              <w:t>GLUCAGON, DOSAGEM 1MG, FORMA FARMACÊUTICA: PÓ LIÓFILO P/ INJETÁVEL</w:t>
            </w:r>
          </w:p>
        </w:tc>
        <w:tc>
          <w:tcPr>
            <w:tcW w:w="992" w:type="dxa"/>
            <w:tcBorders>
              <w:top w:val="single" w:color="auto" w:sz="4" w:space="0"/>
              <w:left w:val="single" w:color="auto" w:sz="4" w:space="0"/>
              <w:bottom w:val="single" w:color="auto" w:sz="4" w:space="0"/>
              <w:right w:val="single" w:color="auto" w:sz="4" w:space="0"/>
            </w:tcBorders>
            <w:noWrap/>
            <w:vAlign w:val="center"/>
          </w:tcPr>
          <w:p w14:paraId="63DE2BB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D3FEDD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894FDB7">
            <w:pPr>
              <w:spacing w:after="0" w:line="240" w:lineRule="auto"/>
              <w:jc w:val="center"/>
              <w:rPr>
                <w:rFonts w:ascii="Tahoma" w:hAnsi="Tahoma" w:cs="Tahoma"/>
                <w:color w:val="000000"/>
                <w:sz w:val="20"/>
                <w:szCs w:val="20"/>
              </w:rPr>
            </w:pPr>
          </w:p>
        </w:tc>
      </w:tr>
      <w:tr w14:paraId="4158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6267D64">
            <w:pPr>
              <w:spacing w:after="0" w:line="240" w:lineRule="auto"/>
              <w:jc w:val="center"/>
              <w:rPr>
                <w:rFonts w:ascii="Tahoma" w:hAnsi="Tahoma" w:cs="Tahoma"/>
                <w:color w:val="000000"/>
                <w:sz w:val="20"/>
                <w:szCs w:val="20"/>
              </w:rPr>
            </w:pPr>
            <w:r>
              <w:rPr>
                <w:rFonts w:ascii="Tahoma" w:hAnsi="Tahoma" w:cs="Tahoma"/>
                <w:color w:val="000000"/>
                <w:sz w:val="20"/>
                <w:szCs w:val="20"/>
              </w:rPr>
              <w:t>696</w:t>
            </w:r>
          </w:p>
        </w:tc>
        <w:tc>
          <w:tcPr>
            <w:tcW w:w="929" w:type="dxa"/>
            <w:tcBorders>
              <w:top w:val="single" w:color="auto" w:sz="4" w:space="0"/>
              <w:left w:val="single" w:color="auto" w:sz="4" w:space="0"/>
              <w:bottom w:val="single" w:color="auto" w:sz="4" w:space="0"/>
              <w:right w:val="single" w:color="auto" w:sz="4" w:space="0"/>
            </w:tcBorders>
            <w:noWrap/>
            <w:vAlign w:val="center"/>
          </w:tcPr>
          <w:p w14:paraId="6DA54C94">
            <w:pPr>
              <w:spacing w:after="0" w:line="240" w:lineRule="auto"/>
              <w:jc w:val="center"/>
              <w:rPr>
                <w:rFonts w:ascii="Tahoma" w:hAnsi="Tahoma" w:cs="Tahoma"/>
                <w:color w:val="000000"/>
                <w:sz w:val="20"/>
                <w:szCs w:val="20"/>
              </w:rPr>
            </w:pPr>
            <w:r>
              <w:rPr>
                <w:rFonts w:ascii="Tahoma" w:hAnsi="Tahoma" w:cs="Tahoma"/>
                <w:color w:val="000000"/>
                <w:sz w:val="20"/>
                <w:szCs w:val="20"/>
              </w:rPr>
              <w:t>80</w:t>
            </w:r>
          </w:p>
        </w:tc>
        <w:tc>
          <w:tcPr>
            <w:tcW w:w="708" w:type="dxa"/>
            <w:tcBorders>
              <w:top w:val="single" w:color="auto" w:sz="4" w:space="0"/>
              <w:left w:val="single" w:color="auto" w:sz="4" w:space="0"/>
              <w:bottom w:val="single" w:color="auto" w:sz="4" w:space="0"/>
              <w:right w:val="single" w:color="auto" w:sz="4" w:space="0"/>
            </w:tcBorders>
            <w:noWrap/>
            <w:vAlign w:val="center"/>
          </w:tcPr>
          <w:p w14:paraId="7977AF24">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7F86EF23">
            <w:pPr>
              <w:spacing w:after="0" w:line="240" w:lineRule="auto"/>
              <w:jc w:val="center"/>
              <w:rPr>
                <w:rFonts w:ascii="Tahoma" w:hAnsi="Tahoma" w:cs="Tahoma"/>
                <w:color w:val="000000"/>
                <w:sz w:val="20"/>
                <w:szCs w:val="20"/>
              </w:rPr>
            </w:pPr>
            <w:r>
              <w:rPr>
                <w:rFonts w:ascii="Tahoma" w:hAnsi="Tahoma" w:cs="Tahoma"/>
                <w:color w:val="000000"/>
                <w:sz w:val="20"/>
                <w:szCs w:val="20"/>
              </w:rPr>
              <w:t>GLUCONATO DE CALCIO 10%, EM AMPOLA DE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69103A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4470EB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50B661B">
            <w:pPr>
              <w:spacing w:after="0" w:line="240" w:lineRule="auto"/>
              <w:jc w:val="center"/>
              <w:rPr>
                <w:rFonts w:ascii="Tahoma" w:hAnsi="Tahoma" w:cs="Tahoma"/>
                <w:color w:val="000000"/>
                <w:sz w:val="20"/>
                <w:szCs w:val="20"/>
              </w:rPr>
            </w:pPr>
          </w:p>
        </w:tc>
      </w:tr>
      <w:tr w14:paraId="39F1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C0C5E8B">
            <w:pPr>
              <w:spacing w:after="0" w:line="240" w:lineRule="auto"/>
              <w:jc w:val="center"/>
              <w:rPr>
                <w:rFonts w:ascii="Tahoma" w:hAnsi="Tahoma" w:cs="Tahoma"/>
                <w:color w:val="000000"/>
                <w:sz w:val="20"/>
                <w:szCs w:val="20"/>
              </w:rPr>
            </w:pPr>
            <w:r>
              <w:rPr>
                <w:rFonts w:ascii="Tahoma" w:hAnsi="Tahoma" w:cs="Tahoma"/>
                <w:color w:val="000000"/>
                <w:sz w:val="20"/>
                <w:szCs w:val="20"/>
              </w:rPr>
              <w:t>697</w:t>
            </w:r>
          </w:p>
        </w:tc>
        <w:tc>
          <w:tcPr>
            <w:tcW w:w="929" w:type="dxa"/>
            <w:tcBorders>
              <w:top w:val="single" w:color="auto" w:sz="4" w:space="0"/>
              <w:left w:val="single" w:color="auto" w:sz="4" w:space="0"/>
              <w:bottom w:val="single" w:color="auto" w:sz="4" w:space="0"/>
              <w:right w:val="single" w:color="auto" w:sz="4" w:space="0"/>
            </w:tcBorders>
            <w:noWrap/>
            <w:vAlign w:val="center"/>
          </w:tcPr>
          <w:p w14:paraId="51939EE9">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27443520">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7EB6D65A">
            <w:pPr>
              <w:spacing w:after="0" w:line="240" w:lineRule="auto"/>
              <w:jc w:val="center"/>
              <w:rPr>
                <w:rFonts w:ascii="Tahoma" w:hAnsi="Tahoma" w:cs="Tahoma"/>
                <w:color w:val="000000"/>
                <w:sz w:val="20"/>
                <w:szCs w:val="20"/>
              </w:rPr>
            </w:pPr>
            <w:r>
              <w:rPr>
                <w:rFonts w:ascii="Tahoma" w:hAnsi="Tahoma" w:cs="Tahoma"/>
                <w:color w:val="000000"/>
                <w:sz w:val="20"/>
                <w:szCs w:val="20"/>
              </w:rPr>
              <w:t>HALOPERIDOL DECANOATO 70,52 MG/ML INJ, 1 ML</w:t>
            </w:r>
          </w:p>
        </w:tc>
        <w:tc>
          <w:tcPr>
            <w:tcW w:w="992" w:type="dxa"/>
            <w:tcBorders>
              <w:top w:val="single" w:color="auto" w:sz="4" w:space="0"/>
              <w:left w:val="single" w:color="auto" w:sz="4" w:space="0"/>
              <w:bottom w:val="single" w:color="auto" w:sz="4" w:space="0"/>
              <w:right w:val="single" w:color="auto" w:sz="4" w:space="0"/>
            </w:tcBorders>
            <w:noWrap/>
            <w:vAlign w:val="center"/>
          </w:tcPr>
          <w:p w14:paraId="474A30B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43B6CE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6CD3832">
            <w:pPr>
              <w:spacing w:after="0" w:line="240" w:lineRule="auto"/>
              <w:jc w:val="center"/>
              <w:rPr>
                <w:rFonts w:ascii="Tahoma" w:hAnsi="Tahoma" w:cs="Tahoma"/>
                <w:color w:val="000000"/>
                <w:sz w:val="20"/>
                <w:szCs w:val="20"/>
              </w:rPr>
            </w:pPr>
          </w:p>
        </w:tc>
      </w:tr>
      <w:tr w14:paraId="63D2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F3AD492">
            <w:pPr>
              <w:spacing w:after="0" w:line="240" w:lineRule="auto"/>
              <w:jc w:val="center"/>
              <w:rPr>
                <w:rFonts w:ascii="Tahoma" w:hAnsi="Tahoma" w:cs="Tahoma"/>
                <w:color w:val="000000"/>
                <w:sz w:val="20"/>
                <w:szCs w:val="20"/>
              </w:rPr>
            </w:pPr>
            <w:r>
              <w:rPr>
                <w:rFonts w:ascii="Tahoma" w:hAnsi="Tahoma" w:cs="Tahoma"/>
                <w:color w:val="000000"/>
                <w:sz w:val="20"/>
                <w:szCs w:val="20"/>
              </w:rPr>
              <w:t>698</w:t>
            </w:r>
          </w:p>
        </w:tc>
        <w:tc>
          <w:tcPr>
            <w:tcW w:w="929" w:type="dxa"/>
            <w:tcBorders>
              <w:top w:val="single" w:color="auto" w:sz="4" w:space="0"/>
              <w:left w:val="single" w:color="auto" w:sz="4" w:space="0"/>
              <w:bottom w:val="single" w:color="auto" w:sz="4" w:space="0"/>
              <w:right w:val="single" w:color="auto" w:sz="4" w:space="0"/>
            </w:tcBorders>
            <w:noWrap/>
            <w:vAlign w:val="center"/>
          </w:tcPr>
          <w:p w14:paraId="5EF98FE6">
            <w:pPr>
              <w:spacing w:after="0" w:line="240" w:lineRule="auto"/>
              <w:jc w:val="center"/>
              <w:rPr>
                <w:rFonts w:ascii="Tahoma" w:hAnsi="Tahoma" w:cs="Tahoma"/>
                <w:color w:val="000000"/>
                <w:sz w:val="20"/>
                <w:szCs w:val="20"/>
              </w:rPr>
            </w:pPr>
            <w:r>
              <w:rPr>
                <w:rFonts w:ascii="Tahoma" w:hAnsi="Tahoma" w:cs="Tahoma"/>
                <w:color w:val="000000"/>
                <w:sz w:val="20"/>
                <w:szCs w:val="20"/>
              </w:rPr>
              <w:t>3.000</w:t>
            </w:r>
          </w:p>
        </w:tc>
        <w:tc>
          <w:tcPr>
            <w:tcW w:w="708" w:type="dxa"/>
            <w:tcBorders>
              <w:top w:val="single" w:color="auto" w:sz="4" w:space="0"/>
              <w:left w:val="single" w:color="auto" w:sz="4" w:space="0"/>
              <w:bottom w:val="single" w:color="auto" w:sz="4" w:space="0"/>
              <w:right w:val="single" w:color="auto" w:sz="4" w:space="0"/>
            </w:tcBorders>
            <w:noWrap/>
            <w:vAlign w:val="center"/>
          </w:tcPr>
          <w:p w14:paraId="2712408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2412F18">
            <w:pPr>
              <w:spacing w:after="0" w:line="240" w:lineRule="auto"/>
              <w:jc w:val="center"/>
              <w:rPr>
                <w:rFonts w:ascii="Tahoma" w:hAnsi="Tahoma" w:cs="Tahoma"/>
                <w:color w:val="000000"/>
                <w:sz w:val="20"/>
                <w:szCs w:val="20"/>
              </w:rPr>
            </w:pPr>
            <w:r>
              <w:rPr>
                <w:rFonts w:ascii="Tahoma" w:hAnsi="Tahoma" w:cs="Tahoma"/>
                <w:color w:val="000000"/>
                <w:sz w:val="20"/>
                <w:szCs w:val="20"/>
              </w:rPr>
              <w:t>HALOPERIDOL 1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9B84ED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EB62F0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E371FF8">
            <w:pPr>
              <w:spacing w:after="0" w:line="240" w:lineRule="auto"/>
              <w:jc w:val="center"/>
              <w:rPr>
                <w:rFonts w:ascii="Tahoma" w:hAnsi="Tahoma" w:cs="Tahoma"/>
                <w:color w:val="000000"/>
                <w:sz w:val="20"/>
                <w:szCs w:val="20"/>
              </w:rPr>
            </w:pPr>
          </w:p>
        </w:tc>
      </w:tr>
      <w:tr w14:paraId="6C36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6E0BA83">
            <w:pPr>
              <w:spacing w:after="0" w:line="240" w:lineRule="auto"/>
              <w:jc w:val="center"/>
              <w:rPr>
                <w:rFonts w:ascii="Tahoma" w:hAnsi="Tahoma" w:cs="Tahoma"/>
                <w:color w:val="000000"/>
                <w:sz w:val="20"/>
                <w:szCs w:val="20"/>
              </w:rPr>
            </w:pPr>
            <w:r>
              <w:rPr>
                <w:rFonts w:ascii="Tahoma" w:hAnsi="Tahoma" w:cs="Tahoma"/>
                <w:color w:val="000000"/>
                <w:sz w:val="20"/>
                <w:szCs w:val="20"/>
              </w:rPr>
              <w:t>699</w:t>
            </w:r>
          </w:p>
        </w:tc>
        <w:tc>
          <w:tcPr>
            <w:tcW w:w="929" w:type="dxa"/>
            <w:tcBorders>
              <w:top w:val="single" w:color="auto" w:sz="4" w:space="0"/>
              <w:left w:val="single" w:color="auto" w:sz="4" w:space="0"/>
              <w:bottom w:val="single" w:color="auto" w:sz="4" w:space="0"/>
              <w:right w:val="single" w:color="auto" w:sz="4" w:space="0"/>
            </w:tcBorders>
            <w:noWrap/>
            <w:vAlign w:val="center"/>
          </w:tcPr>
          <w:p w14:paraId="466002F0">
            <w:pPr>
              <w:spacing w:after="0" w:line="240" w:lineRule="auto"/>
              <w:jc w:val="center"/>
              <w:rPr>
                <w:rFonts w:ascii="Tahoma" w:hAnsi="Tahoma" w:cs="Tahoma"/>
                <w:color w:val="000000"/>
                <w:sz w:val="20"/>
                <w:szCs w:val="20"/>
              </w:rPr>
            </w:pPr>
            <w:r>
              <w:rPr>
                <w:rFonts w:ascii="Tahoma" w:hAnsi="Tahoma" w:cs="Tahoma"/>
                <w:color w:val="000000"/>
                <w:sz w:val="20"/>
                <w:szCs w:val="20"/>
              </w:rPr>
              <w:t>40</w:t>
            </w:r>
          </w:p>
        </w:tc>
        <w:tc>
          <w:tcPr>
            <w:tcW w:w="708" w:type="dxa"/>
            <w:tcBorders>
              <w:top w:val="single" w:color="auto" w:sz="4" w:space="0"/>
              <w:left w:val="single" w:color="auto" w:sz="4" w:space="0"/>
              <w:bottom w:val="single" w:color="auto" w:sz="4" w:space="0"/>
              <w:right w:val="single" w:color="auto" w:sz="4" w:space="0"/>
            </w:tcBorders>
            <w:noWrap/>
            <w:vAlign w:val="center"/>
          </w:tcPr>
          <w:p w14:paraId="6C5D98BC">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5DB9658C">
            <w:pPr>
              <w:spacing w:after="0" w:line="240" w:lineRule="auto"/>
              <w:jc w:val="center"/>
              <w:rPr>
                <w:rFonts w:ascii="Tahoma" w:hAnsi="Tahoma" w:cs="Tahoma"/>
                <w:color w:val="000000"/>
                <w:sz w:val="20"/>
                <w:szCs w:val="20"/>
              </w:rPr>
            </w:pPr>
            <w:r>
              <w:rPr>
                <w:rFonts w:ascii="Tahoma" w:hAnsi="Tahoma" w:cs="Tahoma"/>
                <w:color w:val="000000"/>
                <w:sz w:val="20"/>
                <w:szCs w:val="20"/>
              </w:rPr>
              <w:t>HALOPERIDOL 2 MG/ML SOLUÇÃO ORAL</w:t>
            </w:r>
          </w:p>
        </w:tc>
        <w:tc>
          <w:tcPr>
            <w:tcW w:w="992" w:type="dxa"/>
            <w:tcBorders>
              <w:top w:val="single" w:color="auto" w:sz="4" w:space="0"/>
              <w:left w:val="single" w:color="auto" w:sz="4" w:space="0"/>
              <w:bottom w:val="single" w:color="auto" w:sz="4" w:space="0"/>
              <w:right w:val="single" w:color="auto" w:sz="4" w:space="0"/>
            </w:tcBorders>
            <w:noWrap/>
            <w:vAlign w:val="center"/>
          </w:tcPr>
          <w:p w14:paraId="2C79927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EF39FB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342FED4">
            <w:pPr>
              <w:spacing w:after="0" w:line="240" w:lineRule="auto"/>
              <w:jc w:val="center"/>
              <w:rPr>
                <w:rFonts w:ascii="Tahoma" w:hAnsi="Tahoma" w:cs="Tahoma"/>
                <w:color w:val="000000"/>
                <w:sz w:val="20"/>
                <w:szCs w:val="20"/>
              </w:rPr>
            </w:pPr>
          </w:p>
        </w:tc>
      </w:tr>
      <w:tr w14:paraId="61B5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3047FB7">
            <w:pPr>
              <w:spacing w:after="0" w:line="240" w:lineRule="auto"/>
              <w:jc w:val="center"/>
              <w:rPr>
                <w:rFonts w:ascii="Tahoma" w:hAnsi="Tahoma" w:cs="Tahoma"/>
                <w:color w:val="000000"/>
                <w:sz w:val="20"/>
                <w:szCs w:val="20"/>
              </w:rPr>
            </w:pPr>
            <w:r>
              <w:rPr>
                <w:rFonts w:ascii="Tahoma" w:hAnsi="Tahoma" w:cs="Tahoma"/>
                <w:color w:val="000000"/>
                <w:sz w:val="20"/>
                <w:szCs w:val="20"/>
              </w:rPr>
              <w:t>700</w:t>
            </w:r>
          </w:p>
        </w:tc>
        <w:tc>
          <w:tcPr>
            <w:tcW w:w="929" w:type="dxa"/>
            <w:tcBorders>
              <w:top w:val="single" w:color="auto" w:sz="4" w:space="0"/>
              <w:left w:val="single" w:color="auto" w:sz="4" w:space="0"/>
              <w:bottom w:val="single" w:color="auto" w:sz="4" w:space="0"/>
              <w:right w:val="single" w:color="auto" w:sz="4" w:space="0"/>
            </w:tcBorders>
            <w:noWrap/>
            <w:vAlign w:val="center"/>
          </w:tcPr>
          <w:p w14:paraId="2EA45DA2">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72A8D4A2">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51F24150">
            <w:pPr>
              <w:spacing w:after="0" w:line="240" w:lineRule="auto"/>
              <w:jc w:val="center"/>
              <w:rPr>
                <w:rFonts w:ascii="Tahoma" w:hAnsi="Tahoma" w:cs="Tahoma"/>
                <w:color w:val="000000"/>
                <w:sz w:val="20"/>
                <w:szCs w:val="20"/>
              </w:rPr>
            </w:pPr>
            <w:r>
              <w:rPr>
                <w:rFonts w:ascii="Tahoma" w:hAnsi="Tahoma" w:cs="Tahoma"/>
                <w:color w:val="000000"/>
                <w:sz w:val="20"/>
                <w:szCs w:val="20"/>
              </w:rPr>
              <w:t>HALOPERIDOL 5 MG (BLISTER COM 20)</w:t>
            </w:r>
          </w:p>
        </w:tc>
        <w:tc>
          <w:tcPr>
            <w:tcW w:w="992" w:type="dxa"/>
            <w:tcBorders>
              <w:top w:val="single" w:color="auto" w:sz="4" w:space="0"/>
              <w:left w:val="single" w:color="auto" w:sz="4" w:space="0"/>
              <w:bottom w:val="single" w:color="auto" w:sz="4" w:space="0"/>
              <w:right w:val="single" w:color="auto" w:sz="4" w:space="0"/>
            </w:tcBorders>
            <w:noWrap/>
            <w:vAlign w:val="center"/>
          </w:tcPr>
          <w:p w14:paraId="55C07AA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42DEAF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09B5269">
            <w:pPr>
              <w:spacing w:after="0" w:line="240" w:lineRule="auto"/>
              <w:jc w:val="center"/>
              <w:rPr>
                <w:rFonts w:ascii="Tahoma" w:hAnsi="Tahoma" w:cs="Tahoma"/>
                <w:color w:val="000000"/>
                <w:sz w:val="20"/>
                <w:szCs w:val="20"/>
              </w:rPr>
            </w:pPr>
          </w:p>
        </w:tc>
      </w:tr>
      <w:tr w14:paraId="4DE4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E00967F">
            <w:pPr>
              <w:spacing w:after="0" w:line="240" w:lineRule="auto"/>
              <w:jc w:val="center"/>
              <w:rPr>
                <w:rFonts w:ascii="Tahoma" w:hAnsi="Tahoma" w:cs="Tahoma"/>
                <w:color w:val="000000"/>
                <w:sz w:val="20"/>
                <w:szCs w:val="20"/>
              </w:rPr>
            </w:pPr>
            <w:r>
              <w:rPr>
                <w:rFonts w:ascii="Tahoma" w:hAnsi="Tahoma" w:cs="Tahoma"/>
                <w:color w:val="000000"/>
                <w:sz w:val="20"/>
                <w:szCs w:val="20"/>
              </w:rPr>
              <w:t>701</w:t>
            </w:r>
          </w:p>
        </w:tc>
        <w:tc>
          <w:tcPr>
            <w:tcW w:w="929" w:type="dxa"/>
            <w:tcBorders>
              <w:top w:val="single" w:color="auto" w:sz="4" w:space="0"/>
              <w:left w:val="single" w:color="auto" w:sz="4" w:space="0"/>
              <w:bottom w:val="single" w:color="auto" w:sz="4" w:space="0"/>
              <w:right w:val="single" w:color="auto" w:sz="4" w:space="0"/>
            </w:tcBorders>
            <w:noWrap/>
            <w:vAlign w:val="center"/>
          </w:tcPr>
          <w:p w14:paraId="779A76E7">
            <w:pPr>
              <w:spacing w:after="0" w:line="240" w:lineRule="auto"/>
              <w:jc w:val="center"/>
              <w:rPr>
                <w:rFonts w:ascii="Tahoma" w:hAnsi="Tahoma" w:cs="Tahoma"/>
                <w:color w:val="000000"/>
                <w:sz w:val="20"/>
                <w:szCs w:val="20"/>
              </w:rPr>
            </w:pPr>
            <w:r>
              <w:rPr>
                <w:rFonts w:ascii="Tahoma" w:hAnsi="Tahoma" w:cs="Tahoma"/>
                <w:color w:val="000000"/>
                <w:sz w:val="20"/>
                <w:szCs w:val="20"/>
              </w:rPr>
              <w:t>75</w:t>
            </w:r>
          </w:p>
        </w:tc>
        <w:tc>
          <w:tcPr>
            <w:tcW w:w="708" w:type="dxa"/>
            <w:tcBorders>
              <w:top w:val="single" w:color="auto" w:sz="4" w:space="0"/>
              <w:left w:val="single" w:color="auto" w:sz="4" w:space="0"/>
              <w:bottom w:val="single" w:color="auto" w:sz="4" w:space="0"/>
              <w:right w:val="single" w:color="auto" w:sz="4" w:space="0"/>
            </w:tcBorders>
            <w:noWrap/>
            <w:vAlign w:val="center"/>
          </w:tcPr>
          <w:p w14:paraId="7BD063FD">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0498ECA8">
            <w:pPr>
              <w:spacing w:after="0" w:line="240" w:lineRule="auto"/>
              <w:jc w:val="center"/>
              <w:rPr>
                <w:rFonts w:ascii="Tahoma" w:hAnsi="Tahoma" w:cs="Tahoma"/>
                <w:color w:val="000000"/>
                <w:sz w:val="20"/>
                <w:szCs w:val="20"/>
              </w:rPr>
            </w:pPr>
            <w:r>
              <w:rPr>
                <w:rFonts w:ascii="Tahoma" w:hAnsi="Tahoma" w:cs="Tahoma"/>
                <w:color w:val="000000"/>
                <w:sz w:val="20"/>
                <w:szCs w:val="20"/>
              </w:rPr>
              <w:t>HALOPERIDOL 5 MG/ML INJ. 1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9BB935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C1148A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E1DF249">
            <w:pPr>
              <w:spacing w:after="0" w:line="240" w:lineRule="auto"/>
              <w:jc w:val="center"/>
              <w:rPr>
                <w:rFonts w:ascii="Tahoma" w:hAnsi="Tahoma" w:cs="Tahoma"/>
                <w:color w:val="000000"/>
                <w:sz w:val="20"/>
                <w:szCs w:val="20"/>
              </w:rPr>
            </w:pPr>
          </w:p>
        </w:tc>
      </w:tr>
      <w:tr w14:paraId="273A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710BFD0">
            <w:pPr>
              <w:spacing w:after="0" w:line="240" w:lineRule="auto"/>
              <w:jc w:val="center"/>
              <w:rPr>
                <w:rFonts w:ascii="Tahoma" w:hAnsi="Tahoma" w:cs="Tahoma"/>
                <w:color w:val="000000"/>
                <w:sz w:val="20"/>
                <w:szCs w:val="20"/>
              </w:rPr>
            </w:pPr>
            <w:r>
              <w:rPr>
                <w:rFonts w:ascii="Tahoma" w:hAnsi="Tahoma" w:cs="Tahoma"/>
                <w:color w:val="000000"/>
                <w:sz w:val="20"/>
                <w:szCs w:val="20"/>
              </w:rPr>
              <w:t>702</w:t>
            </w:r>
          </w:p>
        </w:tc>
        <w:tc>
          <w:tcPr>
            <w:tcW w:w="929" w:type="dxa"/>
            <w:tcBorders>
              <w:top w:val="single" w:color="auto" w:sz="4" w:space="0"/>
              <w:left w:val="single" w:color="auto" w:sz="4" w:space="0"/>
              <w:bottom w:val="single" w:color="auto" w:sz="4" w:space="0"/>
              <w:right w:val="single" w:color="auto" w:sz="4" w:space="0"/>
            </w:tcBorders>
            <w:noWrap/>
            <w:vAlign w:val="center"/>
          </w:tcPr>
          <w:p w14:paraId="389B6EC5">
            <w:pPr>
              <w:spacing w:after="0" w:line="240" w:lineRule="auto"/>
              <w:jc w:val="center"/>
              <w:rPr>
                <w:rFonts w:ascii="Tahoma" w:hAnsi="Tahoma" w:cs="Tahoma"/>
                <w:color w:val="000000"/>
                <w:sz w:val="20"/>
                <w:szCs w:val="20"/>
              </w:rPr>
            </w:pPr>
            <w:r>
              <w:rPr>
                <w:rFonts w:ascii="Tahoma" w:hAnsi="Tahoma" w:cs="Tahoma"/>
                <w:color w:val="000000"/>
                <w:sz w:val="20"/>
                <w:szCs w:val="20"/>
              </w:rPr>
              <w:t>12</w:t>
            </w:r>
          </w:p>
        </w:tc>
        <w:tc>
          <w:tcPr>
            <w:tcW w:w="708" w:type="dxa"/>
            <w:tcBorders>
              <w:top w:val="single" w:color="auto" w:sz="4" w:space="0"/>
              <w:left w:val="single" w:color="auto" w:sz="4" w:space="0"/>
              <w:bottom w:val="single" w:color="auto" w:sz="4" w:space="0"/>
              <w:right w:val="single" w:color="auto" w:sz="4" w:space="0"/>
            </w:tcBorders>
            <w:noWrap/>
            <w:vAlign w:val="center"/>
          </w:tcPr>
          <w:p w14:paraId="3DF55E19">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0927B974">
            <w:pPr>
              <w:spacing w:after="0" w:line="240" w:lineRule="auto"/>
              <w:jc w:val="center"/>
              <w:rPr>
                <w:rFonts w:ascii="Tahoma" w:hAnsi="Tahoma" w:cs="Tahoma"/>
                <w:color w:val="000000"/>
                <w:sz w:val="20"/>
                <w:szCs w:val="20"/>
              </w:rPr>
            </w:pPr>
            <w:r>
              <w:rPr>
                <w:rFonts w:ascii="Tahoma" w:hAnsi="Tahoma" w:cs="Tahoma"/>
                <w:color w:val="000000"/>
                <w:sz w:val="20"/>
                <w:szCs w:val="20"/>
              </w:rPr>
              <w:t>HEPARINA SODICA 5000UI/ML 5ML - EV</w:t>
            </w:r>
          </w:p>
        </w:tc>
        <w:tc>
          <w:tcPr>
            <w:tcW w:w="992" w:type="dxa"/>
            <w:tcBorders>
              <w:top w:val="single" w:color="auto" w:sz="4" w:space="0"/>
              <w:left w:val="single" w:color="auto" w:sz="4" w:space="0"/>
              <w:bottom w:val="single" w:color="auto" w:sz="4" w:space="0"/>
              <w:right w:val="single" w:color="auto" w:sz="4" w:space="0"/>
            </w:tcBorders>
            <w:noWrap/>
            <w:vAlign w:val="center"/>
          </w:tcPr>
          <w:p w14:paraId="54025ED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9FD7E2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CDD7769">
            <w:pPr>
              <w:spacing w:after="0" w:line="240" w:lineRule="auto"/>
              <w:jc w:val="center"/>
              <w:rPr>
                <w:rFonts w:ascii="Tahoma" w:hAnsi="Tahoma" w:cs="Tahoma"/>
                <w:color w:val="000000"/>
                <w:sz w:val="20"/>
                <w:szCs w:val="20"/>
              </w:rPr>
            </w:pPr>
          </w:p>
        </w:tc>
      </w:tr>
      <w:tr w14:paraId="0A97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29ED131">
            <w:pPr>
              <w:spacing w:after="0" w:line="240" w:lineRule="auto"/>
              <w:jc w:val="center"/>
              <w:rPr>
                <w:rFonts w:ascii="Tahoma" w:hAnsi="Tahoma" w:cs="Tahoma"/>
                <w:color w:val="000000"/>
                <w:sz w:val="20"/>
                <w:szCs w:val="20"/>
              </w:rPr>
            </w:pPr>
            <w:r>
              <w:rPr>
                <w:rFonts w:ascii="Tahoma" w:hAnsi="Tahoma" w:cs="Tahoma"/>
                <w:color w:val="000000"/>
                <w:sz w:val="20"/>
                <w:szCs w:val="20"/>
              </w:rPr>
              <w:t>703</w:t>
            </w:r>
          </w:p>
        </w:tc>
        <w:tc>
          <w:tcPr>
            <w:tcW w:w="929" w:type="dxa"/>
            <w:tcBorders>
              <w:top w:val="single" w:color="auto" w:sz="4" w:space="0"/>
              <w:left w:val="single" w:color="auto" w:sz="4" w:space="0"/>
              <w:bottom w:val="single" w:color="auto" w:sz="4" w:space="0"/>
              <w:right w:val="single" w:color="auto" w:sz="4" w:space="0"/>
            </w:tcBorders>
            <w:noWrap/>
            <w:vAlign w:val="center"/>
          </w:tcPr>
          <w:p w14:paraId="71CC0BE8">
            <w:pPr>
              <w:spacing w:after="0" w:line="240" w:lineRule="auto"/>
              <w:jc w:val="center"/>
              <w:rPr>
                <w:rFonts w:ascii="Tahoma" w:hAnsi="Tahoma" w:cs="Tahoma"/>
                <w:color w:val="000000"/>
                <w:sz w:val="20"/>
                <w:szCs w:val="20"/>
              </w:rPr>
            </w:pPr>
            <w:r>
              <w:rPr>
                <w:rFonts w:ascii="Tahoma" w:hAnsi="Tahoma" w:cs="Tahoma"/>
                <w:color w:val="000000"/>
                <w:sz w:val="20"/>
                <w:szCs w:val="20"/>
              </w:rPr>
              <w:t>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3BF1AB9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15046F9">
            <w:pPr>
              <w:spacing w:after="0" w:line="240" w:lineRule="auto"/>
              <w:jc w:val="center"/>
              <w:rPr>
                <w:rFonts w:ascii="Tahoma" w:hAnsi="Tahoma" w:cs="Tahoma"/>
                <w:color w:val="000000"/>
                <w:sz w:val="20"/>
                <w:szCs w:val="20"/>
              </w:rPr>
            </w:pPr>
            <w:r>
              <w:rPr>
                <w:rFonts w:ascii="Tahoma" w:hAnsi="Tahoma" w:cs="Tahoma"/>
                <w:color w:val="000000"/>
                <w:sz w:val="20"/>
                <w:szCs w:val="20"/>
              </w:rPr>
              <w:t>HIDRALAZINA, DOSAGEM: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FBFA21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5BAFC5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16F6C39">
            <w:pPr>
              <w:spacing w:after="0" w:line="240" w:lineRule="auto"/>
              <w:jc w:val="center"/>
              <w:rPr>
                <w:rFonts w:ascii="Tahoma" w:hAnsi="Tahoma" w:cs="Tahoma"/>
                <w:color w:val="000000"/>
                <w:sz w:val="20"/>
                <w:szCs w:val="20"/>
              </w:rPr>
            </w:pPr>
          </w:p>
        </w:tc>
      </w:tr>
      <w:tr w14:paraId="7635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5D46E15">
            <w:pPr>
              <w:spacing w:after="0" w:line="240" w:lineRule="auto"/>
              <w:jc w:val="center"/>
              <w:rPr>
                <w:rFonts w:ascii="Tahoma" w:hAnsi="Tahoma" w:cs="Tahoma"/>
                <w:color w:val="000000"/>
                <w:sz w:val="20"/>
                <w:szCs w:val="20"/>
              </w:rPr>
            </w:pPr>
            <w:r>
              <w:rPr>
                <w:rFonts w:ascii="Tahoma" w:hAnsi="Tahoma" w:cs="Tahoma"/>
                <w:color w:val="000000"/>
                <w:sz w:val="20"/>
                <w:szCs w:val="20"/>
              </w:rPr>
              <w:t>704</w:t>
            </w:r>
          </w:p>
        </w:tc>
        <w:tc>
          <w:tcPr>
            <w:tcW w:w="929" w:type="dxa"/>
            <w:tcBorders>
              <w:top w:val="single" w:color="auto" w:sz="4" w:space="0"/>
              <w:left w:val="single" w:color="auto" w:sz="4" w:space="0"/>
              <w:bottom w:val="single" w:color="auto" w:sz="4" w:space="0"/>
              <w:right w:val="single" w:color="auto" w:sz="4" w:space="0"/>
            </w:tcBorders>
            <w:noWrap/>
            <w:vAlign w:val="center"/>
          </w:tcPr>
          <w:p w14:paraId="7190001B">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708" w:type="dxa"/>
            <w:tcBorders>
              <w:top w:val="single" w:color="auto" w:sz="4" w:space="0"/>
              <w:left w:val="single" w:color="auto" w:sz="4" w:space="0"/>
              <w:bottom w:val="single" w:color="auto" w:sz="4" w:space="0"/>
              <w:right w:val="single" w:color="auto" w:sz="4" w:space="0"/>
            </w:tcBorders>
            <w:noWrap/>
            <w:vAlign w:val="center"/>
          </w:tcPr>
          <w:p w14:paraId="3C60FBF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FAF7C82">
            <w:pPr>
              <w:spacing w:after="0" w:line="240" w:lineRule="auto"/>
              <w:jc w:val="center"/>
              <w:rPr>
                <w:rFonts w:ascii="Tahoma" w:hAnsi="Tahoma" w:cs="Tahoma"/>
                <w:color w:val="000000"/>
                <w:sz w:val="20"/>
                <w:szCs w:val="20"/>
              </w:rPr>
            </w:pPr>
            <w:r>
              <w:rPr>
                <w:rFonts w:ascii="Tahoma" w:hAnsi="Tahoma" w:cs="Tahoma"/>
                <w:color w:val="000000"/>
                <w:sz w:val="20"/>
                <w:szCs w:val="20"/>
              </w:rPr>
              <w:t>HIDRALAZINA, DOSAGEM: 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A488D8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C692E2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A1C9963">
            <w:pPr>
              <w:spacing w:after="0" w:line="240" w:lineRule="auto"/>
              <w:jc w:val="center"/>
              <w:rPr>
                <w:rFonts w:ascii="Tahoma" w:hAnsi="Tahoma" w:cs="Tahoma"/>
                <w:color w:val="000000"/>
                <w:sz w:val="20"/>
                <w:szCs w:val="20"/>
              </w:rPr>
            </w:pPr>
          </w:p>
        </w:tc>
      </w:tr>
      <w:tr w14:paraId="752A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1AC4663">
            <w:pPr>
              <w:spacing w:after="0" w:line="240" w:lineRule="auto"/>
              <w:jc w:val="center"/>
              <w:rPr>
                <w:rFonts w:ascii="Tahoma" w:hAnsi="Tahoma" w:cs="Tahoma"/>
                <w:color w:val="000000"/>
                <w:sz w:val="20"/>
                <w:szCs w:val="20"/>
              </w:rPr>
            </w:pPr>
            <w:r>
              <w:rPr>
                <w:rFonts w:ascii="Tahoma" w:hAnsi="Tahoma" w:cs="Tahoma"/>
                <w:color w:val="000000"/>
                <w:sz w:val="20"/>
                <w:szCs w:val="20"/>
              </w:rPr>
              <w:t>705</w:t>
            </w:r>
          </w:p>
        </w:tc>
        <w:tc>
          <w:tcPr>
            <w:tcW w:w="929" w:type="dxa"/>
            <w:tcBorders>
              <w:top w:val="single" w:color="auto" w:sz="4" w:space="0"/>
              <w:left w:val="single" w:color="auto" w:sz="4" w:space="0"/>
              <w:bottom w:val="single" w:color="auto" w:sz="4" w:space="0"/>
              <w:right w:val="single" w:color="auto" w:sz="4" w:space="0"/>
            </w:tcBorders>
            <w:noWrap/>
            <w:vAlign w:val="center"/>
          </w:tcPr>
          <w:p w14:paraId="79154942">
            <w:pPr>
              <w:spacing w:after="0" w:line="240" w:lineRule="auto"/>
              <w:jc w:val="center"/>
              <w:rPr>
                <w:rFonts w:ascii="Tahoma" w:hAnsi="Tahoma" w:cs="Tahoma"/>
                <w:color w:val="000000"/>
                <w:sz w:val="20"/>
                <w:szCs w:val="20"/>
              </w:rPr>
            </w:pPr>
            <w:r>
              <w:rPr>
                <w:rFonts w:ascii="Tahoma" w:hAnsi="Tahoma" w:cs="Tahoma"/>
                <w:color w:val="000000"/>
                <w:sz w:val="20"/>
                <w:szCs w:val="20"/>
              </w:rPr>
              <w:t>25.000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40A86E9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8A6D226">
            <w:pPr>
              <w:spacing w:after="0" w:line="240" w:lineRule="auto"/>
              <w:jc w:val="center"/>
              <w:rPr>
                <w:rFonts w:ascii="Tahoma" w:hAnsi="Tahoma" w:cs="Tahoma"/>
                <w:color w:val="000000"/>
                <w:sz w:val="20"/>
                <w:szCs w:val="20"/>
              </w:rPr>
            </w:pPr>
            <w:r>
              <w:rPr>
                <w:rFonts w:ascii="Tahoma" w:hAnsi="Tahoma" w:cs="Tahoma"/>
                <w:color w:val="000000"/>
                <w:sz w:val="20"/>
                <w:szCs w:val="20"/>
              </w:rPr>
              <w:t>HIDROCLOROTIAZIDA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2D8BFF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04A31F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96C9207">
            <w:pPr>
              <w:spacing w:after="0" w:line="240" w:lineRule="auto"/>
              <w:jc w:val="center"/>
              <w:rPr>
                <w:rFonts w:ascii="Tahoma" w:hAnsi="Tahoma" w:cs="Tahoma"/>
                <w:color w:val="000000"/>
                <w:sz w:val="20"/>
                <w:szCs w:val="20"/>
              </w:rPr>
            </w:pPr>
          </w:p>
        </w:tc>
      </w:tr>
      <w:tr w14:paraId="5FA7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4DCFBC5">
            <w:pPr>
              <w:spacing w:after="0" w:line="240" w:lineRule="auto"/>
              <w:jc w:val="center"/>
              <w:rPr>
                <w:rFonts w:ascii="Tahoma" w:hAnsi="Tahoma" w:cs="Tahoma"/>
                <w:color w:val="000000"/>
                <w:sz w:val="20"/>
                <w:szCs w:val="20"/>
              </w:rPr>
            </w:pPr>
            <w:r>
              <w:rPr>
                <w:rFonts w:ascii="Tahoma" w:hAnsi="Tahoma" w:cs="Tahoma"/>
                <w:color w:val="000000"/>
                <w:sz w:val="20"/>
                <w:szCs w:val="20"/>
              </w:rPr>
              <w:t>706</w:t>
            </w:r>
          </w:p>
        </w:tc>
        <w:tc>
          <w:tcPr>
            <w:tcW w:w="929" w:type="dxa"/>
            <w:tcBorders>
              <w:top w:val="single" w:color="auto" w:sz="4" w:space="0"/>
              <w:left w:val="single" w:color="auto" w:sz="4" w:space="0"/>
              <w:bottom w:val="single" w:color="auto" w:sz="4" w:space="0"/>
              <w:right w:val="single" w:color="auto" w:sz="4" w:space="0"/>
            </w:tcBorders>
            <w:noWrap/>
            <w:vAlign w:val="center"/>
          </w:tcPr>
          <w:p w14:paraId="2CB362F3">
            <w:pPr>
              <w:spacing w:after="0" w:line="240" w:lineRule="auto"/>
              <w:jc w:val="center"/>
              <w:rPr>
                <w:rFonts w:ascii="Tahoma" w:hAnsi="Tahoma" w:cs="Tahoma"/>
                <w:color w:val="000000"/>
                <w:sz w:val="20"/>
                <w:szCs w:val="20"/>
              </w:rPr>
            </w:pPr>
            <w:r>
              <w:rPr>
                <w:rFonts w:ascii="Tahoma" w:hAnsi="Tahoma" w:cs="Tahoma"/>
                <w:color w:val="000000"/>
                <w:sz w:val="20"/>
                <w:szCs w:val="20"/>
              </w:rPr>
              <w:t>3.000</w:t>
            </w:r>
          </w:p>
        </w:tc>
        <w:tc>
          <w:tcPr>
            <w:tcW w:w="708" w:type="dxa"/>
            <w:tcBorders>
              <w:top w:val="single" w:color="auto" w:sz="4" w:space="0"/>
              <w:left w:val="single" w:color="auto" w:sz="4" w:space="0"/>
              <w:bottom w:val="single" w:color="auto" w:sz="4" w:space="0"/>
              <w:right w:val="single" w:color="auto" w:sz="4" w:space="0"/>
            </w:tcBorders>
            <w:noWrap/>
            <w:vAlign w:val="center"/>
          </w:tcPr>
          <w:p w14:paraId="78E7C87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F023BF1">
            <w:pPr>
              <w:spacing w:after="0" w:line="240" w:lineRule="auto"/>
              <w:jc w:val="center"/>
              <w:rPr>
                <w:rFonts w:ascii="Tahoma" w:hAnsi="Tahoma" w:cs="Tahoma"/>
                <w:color w:val="000000"/>
                <w:sz w:val="20"/>
                <w:szCs w:val="20"/>
              </w:rPr>
            </w:pPr>
            <w:r>
              <w:rPr>
                <w:rFonts w:ascii="Tahoma" w:hAnsi="Tahoma" w:cs="Tahoma"/>
                <w:color w:val="000000"/>
                <w:sz w:val="20"/>
                <w:szCs w:val="20"/>
              </w:rPr>
              <w:t>HIDROCLOROTIAZIDA 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3C28E1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9D2578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574DF50">
            <w:pPr>
              <w:spacing w:after="0" w:line="240" w:lineRule="auto"/>
              <w:jc w:val="center"/>
              <w:rPr>
                <w:rFonts w:ascii="Tahoma" w:hAnsi="Tahoma" w:cs="Tahoma"/>
                <w:color w:val="000000"/>
                <w:sz w:val="20"/>
                <w:szCs w:val="20"/>
              </w:rPr>
            </w:pPr>
          </w:p>
        </w:tc>
      </w:tr>
      <w:tr w14:paraId="61C5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406541C">
            <w:pPr>
              <w:spacing w:after="0" w:line="240" w:lineRule="auto"/>
              <w:jc w:val="center"/>
              <w:rPr>
                <w:rFonts w:ascii="Tahoma" w:hAnsi="Tahoma" w:cs="Tahoma"/>
                <w:color w:val="000000"/>
                <w:sz w:val="20"/>
                <w:szCs w:val="20"/>
              </w:rPr>
            </w:pPr>
            <w:r>
              <w:rPr>
                <w:rFonts w:ascii="Tahoma" w:hAnsi="Tahoma" w:cs="Tahoma"/>
                <w:color w:val="000000"/>
                <w:sz w:val="20"/>
                <w:szCs w:val="20"/>
              </w:rPr>
              <w:t>707</w:t>
            </w:r>
          </w:p>
        </w:tc>
        <w:tc>
          <w:tcPr>
            <w:tcW w:w="929" w:type="dxa"/>
            <w:tcBorders>
              <w:top w:val="single" w:color="auto" w:sz="4" w:space="0"/>
              <w:left w:val="single" w:color="auto" w:sz="4" w:space="0"/>
              <w:bottom w:val="single" w:color="auto" w:sz="4" w:space="0"/>
              <w:right w:val="single" w:color="auto" w:sz="4" w:space="0"/>
            </w:tcBorders>
            <w:noWrap/>
            <w:vAlign w:val="center"/>
          </w:tcPr>
          <w:p w14:paraId="41D58B5E">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38505CC8">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7E043101">
            <w:pPr>
              <w:spacing w:after="0" w:line="240" w:lineRule="auto"/>
              <w:jc w:val="center"/>
              <w:rPr>
                <w:rFonts w:ascii="Tahoma" w:hAnsi="Tahoma" w:cs="Tahoma"/>
                <w:color w:val="000000"/>
                <w:sz w:val="20"/>
                <w:szCs w:val="20"/>
              </w:rPr>
            </w:pPr>
            <w:r>
              <w:rPr>
                <w:rFonts w:ascii="Tahoma" w:hAnsi="Tahoma" w:cs="Tahoma"/>
                <w:color w:val="000000"/>
                <w:sz w:val="20"/>
                <w:szCs w:val="20"/>
              </w:rPr>
              <w:t>HIDROCORTISONA 100 MG C/ 5 ML</w:t>
            </w:r>
          </w:p>
        </w:tc>
        <w:tc>
          <w:tcPr>
            <w:tcW w:w="992" w:type="dxa"/>
            <w:tcBorders>
              <w:top w:val="single" w:color="auto" w:sz="4" w:space="0"/>
              <w:left w:val="single" w:color="auto" w:sz="4" w:space="0"/>
              <w:bottom w:val="single" w:color="auto" w:sz="4" w:space="0"/>
              <w:right w:val="single" w:color="auto" w:sz="4" w:space="0"/>
            </w:tcBorders>
            <w:noWrap/>
            <w:vAlign w:val="center"/>
          </w:tcPr>
          <w:p w14:paraId="01D8F71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B8BED6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2200754">
            <w:pPr>
              <w:spacing w:after="0" w:line="240" w:lineRule="auto"/>
              <w:jc w:val="center"/>
              <w:rPr>
                <w:rFonts w:ascii="Tahoma" w:hAnsi="Tahoma" w:cs="Tahoma"/>
                <w:color w:val="000000"/>
                <w:sz w:val="20"/>
                <w:szCs w:val="20"/>
              </w:rPr>
            </w:pPr>
          </w:p>
        </w:tc>
      </w:tr>
      <w:tr w14:paraId="107C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0A801FF">
            <w:pPr>
              <w:spacing w:after="0" w:line="240" w:lineRule="auto"/>
              <w:jc w:val="center"/>
              <w:rPr>
                <w:rFonts w:ascii="Tahoma" w:hAnsi="Tahoma" w:cs="Tahoma"/>
                <w:color w:val="000000"/>
                <w:sz w:val="20"/>
                <w:szCs w:val="20"/>
              </w:rPr>
            </w:pPr>
            <w:r>
              <w:rPr>
                <w:rFonts w:ascii="Tahoma" w:hAnsi="Tahoma" w:cs="Tahoma"/>
                <w:color w:val="000000"/>
                <w:sz w:val="20"/>
                <w:szCs w:val="20"/>
              </w:rPr>
              <w:t>708</w:t>
            </w:r>
          </w:p>
        </w:tc>
        <w:tc>
          <w:tcPr>
            <w:tcW w:w="929" w:type="dxa"/>
            <w:tcBorders>
              <w:top w:val="single" w:color="auto" w:sz="4" w:space="0"/>
              <w:left w:val="single" w:color="auto" w:sz="4" w:space="0"/>
              <w:bottom w:val="single" w:color="auto" w:sz="4" w:space="0"/>
              <w:right w:val="single" w:color="auto" w:sz="4" w:space="0"/>
            </w:tcBorders>
            <w:noWrap/>
            <w:vAlign w:val="center"/>
          </w:tcPr>
          <w:p w14:paraId="48614BE8">
            <w:pPr>
              <w:spacing w:after="0" w:line="240" w:lineRule="auto"/>
              <w:jc w:val="center"/>
              <w:rPr>
                <w:rFonts w:ascii="Tahoma" w:hAnsi="Tahoma" w:cs="Tahoma"/>
                <w:color w:val="000000"/>
                <w:sz w:val="20"/>
                <w:szCs w:val="20"/>
              </w:rPr>
            </w:pPr>
            <w:r>
              <w:rPr>
                <w:rFonts w:ascii="Tahoma" w:hAnsi="Tahoma" w:cs="Tahoma"/>
                <w:color w:val="000000"/>
                <w:sz w:val="20"/>
                <w:szCs w:val="20"/>
              </w:rPr>
              <w:t>420</w:t>
            </w:r>
          </w:p>
        </w:tc>
        <w:tc>
          <w:tcPr>
            <w:tcW w:w="708" w:type="dxa"/>
            <w:tcBorders>
              <w:top w:val="single" w:color="auto" w:sz="4" w:space="0"/>
              <w:left w:val="single" w:color="auto" w:sz="4" w:space="0"/>
              <w:bottom w:val="single" w:color="auto" w:sz="4" w:space="0"/>
              <w:right w:val="single" w:color="auto" w:sz="4" w:space="0"/>
            </w:tcBorders>
            <w:noWrap/>
            <w:vAlign w:val="center"/>
          </w:tcPr>
          <w:p w14:paraId="57A9ECEE">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2CF3501C">
            <w:pPr>
              <w:spacing w:after="0" w:line="240" w:lineRule="auto"/>
              <w:jc w:val="center"/>
              <w:rPr>
                <w:rFonts w:ascii="Tahoma" w:hAnsi="Tahoma" w:cs="Tahoma"/>
                <w:color w:val="000000"/>
                <w:sz w:val="20"/>
                <w:szCs w:val="20"/>
              </w:rPr>
            </w:pPr>
            <w:r>
              <w:rPr>
                <w:rFonts w:ascii="Tahoma" w:hAnsi="Tahoma" w:cs="Tahoma"/>
                <w:color w:val="000000"/>
                <w:sz w:val="20"/>
                <w:szCs w:val="20"/>
              </w:rPr>
              <w:t>HIDROCORTISONA 500 MG C/ 5ML</w:t>
            </w:r>
          </w:p>
        </w:tc>
        <w:tc>
          <w:tcPr>
            <w:tcW w:w="992" w:type="dxa"/>
            <w:tcBorders>
              <w:top w:val="single" w:color="auto" w:sz="4" w:space="0"/>
              <w:left w:val="single" w:color="auto" w:sz="4" w:space="0"/>
              <w:bottom w:val="single" w:color="auto" w:sz="4" w:space="0"/>
              <w:right w:val="single" w:color="auto" w:sz="4" w:space="0"/>
            </w:tcBorders>
            <w:noWrap/>
            <w:vAlign w:val="center"/>
          </w:tcPr>
          <w:p w14:paraId="0D55205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5C7294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486BFE4">
            <w:pPr>
              <w:spacing w:after="0" w:line="240" w:lineRule="auto"/>
              <w:jc w:val="center"/>
              <w:rPr>
                <w:rFonts w:ascii="Tahoma" w:hAnsi="Tahoma" w:cs="Tahoma"/>
                <w:color w:val="000000"/>
                <w:sz w:val="20"/>
                <w:szCs w:val="20"/>
              </w:rPr>
            </w:pPr>
          </w:p>
        </w:tc>
      </w:tr>
      <w:tr w14:paraId="28FD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B662D8D">
            <w:pPr>
              <w:spacing w:after="0" w:line="240" w:lineRule="auto"/>
              <w:jc w:val="center"/>
              <w:rPr>
                <w:rFonts w:ascii="Tahoma" w:hAnsi="Tahoma" w:cs="Tahoma"/>
                <w:color w:val="000000"/>
                <w:sz w:val="20"/>
                <w:szCs w:val="20"/>
              </w:rPr>
            </w:pPr>
            <w:r>
              <w:rPr>
                <w:rFonts w:ascii="Tahoma" w:hAnsi="Tahoma" w:cs="Tahoma"/>
                <w:color w:val="000000"/>
                <w:sz w:val="20"/>
                <w:szCs w:val="20"/>
              </w:rPr>
              <w:t>709</w:t>
            </w:r>
          </w:p>
        </w:tc>
        <w:tc>
          <w:tcPr>
            <w:tcW w:w="929" w:type="dxa"/>
            <w:tcBorders>
              <w:top w:val="single" w:color="auto" w:sz="4" w:space="0"/>
              <w:left w:val="single" w:color="auto" w:sz="4" w:space="0"/>
              <w:bottom w:val="single" w:color="auto" w:sz="4" w:space="0"/>
              <w:right w:val="single" w:color="auto" w:sz="4" w:space="0"/>
            </w:tcBorders>
            <w:noWrap/>
            <w:vAlign w:val="center"/>
          </w:tcPr>
          <w:p w14:paraId="69EE405A">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7427BD7F">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39D9431">
            <w:pPr>
              <w:spacing w:after="0" w:line="240" w:lineRule="auto"/>
              <w:jc w:val="center"/>
              <w:rPr>
                <w:rFonts w:ascii="Tahoma" w:hAnsi="Tahoma" w:cs="Tahoma"/>
                <w:color w:val="000000"/>
                <w:sz w:val="20"/>
                <w:szCs w:val="20"/>
              </w:rPr>
            </w:pPr>
            <w:r>
              <w:rPr>
                <w:rFonts w:ascii="Tahoma" w:hAnsi="Tahoma" w:cs="Tahoma"/>
                <w:color w:val="000000"/>
                <w:sz w:val="20"/>
                <w:szCs w:val="20"/>
              </w:rPr>
              <w:t>HIDROXIDO DE ALUMINIO 6,2% - FRASCO 100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F4AFAB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A81DD7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3199F35">
            <w:pPr>
              <w:spacing w:after="0" w:line="240" w:lineRule="auto"/>
              <w:jc w:val="center"/>
              <w:rPr>
                <w:rFonts w:ascii="Tahoma" w:hAnsi="Tahoma" w:cs="Tahoma"/>
                <w:color w:val="000000"/>
                <w:sz w:val="20"/>
                <w:szCs w:val="20"/>
              </w:rPr>
            </w:pPr>
          </w:p>
        </w:tc>
      </w:tr>
      <w:tr w14:paraId="5513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E950AAF">
            <w:pPr>
              <w:spacing w:after="0" w:line="240" w:lineRule="auto"/>
              <w:jc w:val="center"/>
              <w:rPr>
                <w:rFonts w:ascii="Tahoma" w:hAnsi="Tahoma" w:cs="Tahoma"/>
                <w:color w:val="000000"/>
                <w:sz w:val="20"/>
                <w:szCs w:val="20"/>
              </w:rPr>
            </w:pPr>
            <w:r>
              <w:rPr>
                <w:rFonts w:ascii="Tahoma" w:hAnsi="Tahoma" w:cs="Tahoma"/>
                <w:color w:val="000000"/>
                <w:sz w:val="20"/>
                <w:szCs w:val="20"/>
              </w:rPr>
              <w:t>710</w:t>
            </w:r>
          </w:p>
        </w:tc>
        <w:tc>
          <w:tcPr>
            <w:tcW w:w="929" w:type="dxa"/>
            <w:tcBorders>
              <w:top w:val="single" w:color="auto" w:sz="4" w:space="0"/>
              <w:left w:val="single" w:color="auto" w:sz="4" w:space="0"/>
              <w:bottom w:val="single" w:color="auto" w:sz="4" w:space="0"/>
              <w:right w:val="single" w:color="auto" w:sz="4" w:space="0"/>
            </w:tcBorders>
            <w:noWrap/>
            <w:vAlign w:val="center"/>
          </w:tcPr>
          <w:p w14:paraId="56C79378">
            <w:pPr>
              <w:spacing w:after="0" w:line="240" w:lineRule="auto"/>
              <w:jc w:val="center"/>
              <w:rPr>
                <w:rFonts w:ascii="Tahoma" w:hAnsi="Tahoma" w:cs="Tahoma"/>
                <w:color w:val="000000"/>
                <w:sz w:val="20"/>
                <w:szCs w:val="20"/>
              </w:rPr>
            </w:pPr>
            <w:r>
              <w:rPr>
                <w:rFonts w:ascii="Tahoma" w:hAnsi="Tahoma" w:cs="Tahoma"/>
                <w:color w:val="000000"/>
                <w:sz w:val="20"/>
                <w:szCs w:val="20"/>
              </w:rPr>
              <w:t>250</w:t>
            </w:r>
          </w:p>
        </w:tc>
        <w:tc>
          <w:tcPr>
            <w:tcW w:w="708" w:type="dxa"/>
            <w:tcBorders>
              <w:top w:val="single" w:color="auto" w:sz="4" w:space="0"/>
              <w:left w:val="single" w:color="auto" w:sz="4" w:space="0"/>
              <w:bottom w:val="single" w:color="auto" w:sz="4" w:space="0"/>
              <w:right w:val="single" w:color="auto" w:sz="4" w:space="0"/>
            </w:tcBorders>
            <w:noWrap/>
            <w:vAlign w:val="center"/>
          </w:tcPr>
          <w:p w14:paraId="41714FC4">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30DDEA2">
            <w:pPr>
              <w:spacing w:after="0" w:line="240" w:lineRule="auto"/>
              <w:jc w:val="center"/>
              <w:rPr>
                <w:rFonts w:ascii="Tahoma" w:hAnsi="Tahoma" w:cs="Tahoma"/>
                <w:color w:val="000000"/>
                <w:sz w:val="20"/>
                <w:szCs w:val="20"/>
              </w:rPr>
            </w:pPr>
            <w:r>
              <w:rPr>
                <w:rFonts w:ascii="Tahoma" w:hAnsi="Tahoma" w:cs="Tahoma"/>
                <w:color w:val="000000"/>
                <w:sz w:val="20"/>
                <w:szCs w:val="20"/>
              </w:rPr>
              <w:t>IBUPROFENO GOTAS - 50 MG/ML FRASCO COM 30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622AAD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AFFF61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8905B84">
            <w:pPr>
              <w:spacing w:after="0" w:line="240" w:lineRule="auto"/>
              <w:jc w:val="center"/>
              <w:rPr>
                <w:rFonts w:ascii="Tahoma" w:hAnsi="Tahoma" w:cs="Tahoma"/>
                <w:color w:val="000000"/>
                <w:sz w:val="20"/>
                <w:szCs w:val="20"/>
              </w:rPr>
            </w:pPr>
          </w:p>
        </w:tc>
      </w:tr>
      <w:tr w14:paraId="595D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593A6E1">
            <w:pPr>
              <w:spacing w:after="0" w:line="240" w:lineRule="auto"/>
              <w:jc w:val="center"/>
              <w:rPr>
                <w:rFonts w:ascii="Tahoma" w:hAnsi="Tahoma" w:cs="Tahoma"/>
                <w:color w:val="000000"/>
                <w:sz w:val="20"/>
                <w:szCs w:val="20"/>
              </w:rPr>
            </w:pPr>
            <w:r>
              <w:rPr>
                <w:rFonts w:ascii="Tahoma" w:hAnsi="Tahoma" w:cs="Tahoma"/>
                <w:color w:val="000000"/>
                <w:sz w:val="20"/>
                <w:szCs w:val="20"/>
              </w:rPr>
              <w:t>711</w:t>
            </w:r>
          </w:p>
        </w:tc>
        <w:tc>
          <w:tcPr>
            <w:tcW w:w="929" w:type="dxa"/>
            <w:tcBorders>
              <w:top w:val="single" w:color="auto" w:sz="4" w:space="0"/>
              <w:left w:val="single" w:color="auto" w:sz="4" w:space="0"/>
              <w:bottom w:val="single" w:color="auto" w:sz="4" w:space="0"/>
              <w:right w:val="single" w:color="auto" w:sz="4" w:space="0"/>
            </w:tcBorders>
            <w:noWrap/>
            <w:vAlign w:val="center"/>
          </w:tcPr>
          <w:p w14:paraId="3C75F36F">
            <w:pPr>
              <w:spacing w:after="0" w:line="240" w:lineRule="auto"/>
              <w:jc w:val="center"/>
              <w:rPr>
                <w:rFonts w:ascii="Tahoma" w:hAnsi="Tahoma" w:cs="Tahoma"/>
                <w:color w:val="000000"/>
                <w:sz w:val="20"/>
                <w:szCs w:val="20"/>
              </w:rPr>
            </w:pPr>
            <w:r>
              <w:rPr>
                <w:rFonts w:ascii="Tahoma" w:hAnsi="Tahoma" w:cs="Tahoma"/>
                <w:color w:val="000000"/>
                <w:sz w:val="20"/>
                <w:szCs w:val="20"/>
              </w:rPr>
              <w:t>500</w:t>
            </w:r>
          </w:p>
        </w:tc>
        <w:tc>
          <w:tcPr>
            <w:tcW w:w="708" w:type="dxa"/>
            <w:tcBorders>
              <w:top w:val="single" w:color="auto" w:sz="4" w:space="0"/>
              <w:left w:val="single" w:color="auto" w:sz="4" w:space="0"/>
              <w:bottom w:val="single" w:color="auto" w:sz="4" w:space="0"/>
              <w:right w:val="single" w:color="auto" w:sz="4" w:space="0"/>
            </w:tcBorders>
            <w:noWrap/>
            <w:vAlign w:val="center"/>
          </w:tcPr>
          <w:p w14:paraId="1408C02B">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EC0F91B">
            <w:pPr>
              <w:spacing w:after="0" w:line="240" w:lineRule="auto"/>
              <w:jc w:val="center"/>
              <w:rPr>
                <w:rFonts w:ascii="Tahoma" w:hAnsi="Tahoma" w:cs="Tahoma"/>
                <w:color w:val="000000"/>
                <w:sz w:val="20"/>
                <w:szCs w:val="20"/>
              </w:rPr>
            </w:pPr>
            <w:r>
              <w:rPr>
                <w:rFonts w:ascii="Tahoma" w:hAnsi="Tahoma" w:cs="Tahoma"/>
                <w:color w:val="000000"/>
                <w:sz w:val="20"/>
                <w:szCs w:val="20"/>
              </w:rPr>
              <w:t>IBUPROFENO 100 MG/ML - FRASCO COM 30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C213F3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283534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31FE33A">
            <w:pPr>
              <w:spacing w:after="0" w:line="240" w:lineRule="auto"/>
              <w:jc w:val="center"/>
              <w:rPr>
                <w:rFonts w:ascii="Tahoma" w:hAnsi="Tahoma" w:cs="Tahoma"/>
                <w:color w:val="000000"/>
                <w:sz w:val="20"/>
                <w:szCs w:val="20"/>
              </w:rPr>
            </w:pPr>
          </w:p>
        </w:tc>
      </w:tr>
      <w:tr w14:paraId="7B03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0D4312B">
            <w:pPr>
              <w:spacing w:after="0" w:line="240" w:lineRule="auto"/>
              <w:jc w:val="center"/>
              <w:rPr>
                <w:rFonts w:ascii="Tahoma" w:hAnsi="Tahoma" w:cs="Tahoma"/>
                <w:color w:val="000000"/>
                <w:sz w:val="20"/>
                <w:szCs w:val="20"/>
              </w:rPr>
            </w:pPr>
            <w:r>
              <w:rPr>
                <w:rFonts w:ascii="Tahoma" w:hAnsi="Tahoma" w:cs="Tahoma"/>
                <w:color w:val="000000"/>
                <w:sz w:val="20"/>
                <w:szCs w:val="20"/>
              </w:rPr>
              <w:t>712</w:t>
            </w:r>
          </w:p>
        </w:tc>
        <w:tc>
          <w:tcPr>
            <w:tcW w:w="929" w:type="dxa"/>
            <w:tcBorders>
              <w:top w:val="single" w:color="auto" w:sz="4" w:space="0"/>
              <w:left w:val="single" w:color="auto" w:sz="4" w:space="0"/>
              <w:bottom w:val="single" w:color="auto" w:sz="4" w:space="0"/>
              <w:right w:val="single" w:color="auto" w:sz="4" w:space="0"/>
            </w:tcBorders>
            <w:noWrap/>
            <w:vAlign w:val="center"/>
          </w:tcPr>
          <w:p w14:paraId="476F20ED">
            <w:pPr>
              <w:spacing w:after="0" w:line="240" w:lineRule="auto"/>
              <w:jc w:val="center"/>
              <w:rPr>
                <w:rFonts w:ascii="Tahoma" w:hAnsi="Tahoma" w:cs="Tahoma"/>
                <w:color w:val="000000"/>
                <w:sz w:val="20"/>
                <w:szCs w:val="20"/>
              </w:rPr>
            </w:pPr>
            <w:r>
              <w:rPr>
                <w:rFonts w:ascii="Tahoma" w:hAnsi="Tahoma" w:cs="Tahoma"/>
                <w:color w:val="000000"/>
                <w:sz w:val="20"/>
                <w:szCs w:val="20"/>
              </w:rPr>
              <w:t>9.000</w:t>
            </w:r>
          </w:p>
        </w:tc>
        <w:tc>
          <w:tcPr>
            <w:tcW w:w="708" w:type="dxa"/>
            <w:tcBorders>
              <w:top w:val="single" w:color="auto" w:sz="4" w:space="0"/>
              <w:left w:val="single" w:color="auto" w:sz="4" w:space="0"/>
              <w:bottom w:val="single" w:color="auto" w:sz="4" w:space="0"/>
              <w:right w:val="single" w:color="auto" w:sz="4" w:space="0"/>
            </w:tcBorders>
            <w:noWrap/>
            <w:vAlign w:val="center"/>
          </w:tcPr>
          <w:p w14:paraId="0D4F09E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C3C9D2B">
            <w:pPr>
              <w:spacing w:after="0" w:line="240" w:lineRule="auto"/>
              <w:jc w:val="center"/>
              <w:rPr>
                <w:rFonts w:ascii="Tahoma" w:hAnsi="Tahoma" w:cs="Tahoma"/>
                <w:color w:val="000000"/>
                <w:sz w:val="20"/>
                <w:szCs w:val="20"/>
              </w:rPr>
            </w:pPr>
            <w:r>
              <w:rPr>
                <w:rFonts w:ascii="Tahoma" w:hAnsi="Tahoma" w:cs="Tahoma"/>
                <w:color w:val="000000"/>
                <w:sz w:val="20"/>
                <w:szCs w:val="20"/>
              </w:rPr>
              <w:t>IBUPROFENO 300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C664CD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B9DD1B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083CAAD">
            <w:pPr>
              <w:spacing w:after="0" w:line="240" w:lineRule="auto"/>
              <w:jc w:val="center"/>
              <w:rPr>
                <w:rFonts w:ascii="Tahoma" w:hAnsi="Tahoma" w:cs="Tahoma"/>
                <w:color w:val="000000"/>
                <w:sz w:val="20"/>
                <w:szCs w:val="20"/>
              </w:rPr>
            </w:pPr>
          </w:p>
        </w:tc>
      </w:tr>
      <w:tr w14:paraId="698F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187CD44">
            <w:pPr>
              <w:spacing w:after="0" w:line="240" w:lineRule="auto"/>
              <w:jc w:val="center"/>
              <w:rPr>
                <w:rFonts w:ascii="Tahoma" w:hAnsi="Tahoma" w:cs="Tahoma"/>
                <w:color w:val="000000"/>
                <w:sz w:val="20"/>
                <w:szCs w:val="20"/>
              </w:rPr>
            </w:pPr>
            <w:r>
              <w:rPr>
                <w:rFonts w:ascii="Tahoma" w:hAnsi="Tahoma" w:cs="Tahoma"/>
                <w:color w:val="000000"/>
                <w:sz w:val="20"/>
                <w:szCs w:val="20"/>
              </w:rPr>
              <w:t>713</w:t>
            </w:r>
          </w:p>
        </w:tc>
        <w:tc>
          <w:tcPr>
            <w:tcW w:w="929" w:type="dxa"/>
            <w:tcBorders>
              <w:top w:val="single" w:color="auto" w:sz="4" w:space="0"/>
              <w:left w:val="single" w:color="auto" w:sz="4" w:space="0"/>
              <w:bottom w:val="single" w:color="auto" w:sz="4" w:space="0"/>
              <w:right w:val="single" w:color="auto" w:sz="4" w:space="0"/>
            </w:tcBorders>
            <w:noWrap/>
            <w:vAlign w:val="center"/>
          </w:tcPr>
          <w:p w14:paraId="11DA8FD5">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08CCA7F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E544A15">
            <w:pPr>
              <w:spacing w:after="0" w:line="240" w:lineRule="auto"/>
              <w:jc w:val="center"/>
              <w:rPr>
                <w:rFonts w:ascii="Tahoma" w:hAnsi="Tahoma" w:cs="Tahoma"/>
                <w:color w:val="000000"/>
                <w:sz w:val="20"/>
                <w:szCs w:val="20"/>
              </w:rPr>
            </w:pPr>
            <w:r>
              <w:rPr>
                <w:rFonts w:ascii="Tahoma" w:hAnsi="Tahoma" w:cs="Tahoma"/>
                <w:color w:val="000000"/>
                <w:sz w:val="20"/>
                <w:szCs w:val="20"/>
              </w:rPr>
              <w:t>IMIPRAMINA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2AAC69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C9098B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23EAD6B">
            <w:pPr>
              <w:spacing w:after="0" w:line="240" w:lineRule="auto"/>
              <w:jc w:val="center"/>
              <w:rPr>
                <w:rFonts w:ascii="Tahoma" w:hAnsi="Tahoma" w:cs="Tahoma"/>
                <w:color w:val="000000"/>
                <w:sz w:val="20"/>
                <w:szCs w:val="20"/>
              </w:rPr>
            </w:pPr>
          </w:p>
        </w:tc>
      </w:tr>
      <w:tr w14:paraId="15CC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C460E3D">
            <w:pPr>
              <w:spacing w:after="0" w:line="240" w:lineRule="auto"/>
              <w:jc w:val="center"/>
              <w:rPr>
                <w:rFonts w:ascii="Tahoma" w:hAnsi="Tahoma" w:cs="Tahoma"/>
                <w:color w:val="000000"/>
                <w:sz w:val="20"/>
                <w:szCs w:val="20"/>
              </w:rPr>
            </w:pPr>
            <w:r>
              <w:rPr>
                <w:rFonts w:ascii="Tahoma" w:hAnsi="Tahoma" w:cs="Tahoma"/>
                <w:color w:val="000000"/>
                <w:sz w:val="20"/>
                <w:szCs w:val="20"/>
              </w:rPr>
              <w:t>714</w:t>
            </w:r>
          </w:p>
        </w:tc>
        <w:tc>
          <w:tcPr>
            <w:tcW w:w="929" w:type="dxa"/>
            <w:tcBorders>
              <w:top w:val="single" w:color="auto" w:sz="4" w:space="0"/>
              <w:left w:val="single" w:color="auto" w:sz="4" w:space="0"/>
              <w:bottom w:val="single" w:color="auto" w:sz="4" w:space="0"/>
              <w:right w:val="single" w:color="auto" w:sz="4" w:space="0"/>
            </w:tcBorders>
            <w:noWrap/>
            <w:vAlign w:val="center"/>
          </w:tcPr>
          <w:p w14:paraId="369D0DA2">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4220C0AA">
            <w:pPr>
              <w:spacing w:after="0" w:line="240" w:lineRule="auto"/>
              <w:jc w:val="center"/>
              <w:rPr>
                <w:rFonts w:ascii="Tahoma" w:hAnsi="Tahoma" w:cs="Tahoma"/>
                <w:color w:val="000000"/>
                <w:sz w:val="20"/>
                <w:szCs w:val="20"/>
              </w:rPr>
            </w:pPr>
            <w:r>
              <w:rPr>
                <w:rFonts w:ascii="Tahoma" w:hAnsi="Tahoma" w:cs="Tahoma"/>
                <w:color w:val="000000"/>
                <w:sz w:val="20"/>
                <w:szCs w:val="20"/>
              </w:rPr>
              <w:t>SAC</w:t>
            </w:r>
          </w:p>
        </w:tc>
        <w:tc>
          <w:tcPr>
            <w:tcW w:w="4391" w:type="dxa"/>
            <w:tcBorders>
              <w:top w:val="single" w:color="auto" w:sz="4" w:space="0"/>
              <w:left w:val="single" w:color="auto" w:sz="4" w:space="0"/>
              <w:bottom w:val="single" w:color="auto" w:sz="4" w:space="0"/>
              <w:right w:val="single" w:color="auto" w:sz="4" w:space="0"/>
            </w:tcBorders>
            <w:vAlign w:val="center"/>
          </w:tcPr>
          <w:p w14:paraId="7D8C182A">
            <w:pPr>
              <w:spacing w:after="0" w:line="240" w:lineRule="auto"/>
              <w:jc w:val="center"/>
              <w:rPr>
                <w:rFonts w:ascii="Tahoma" w:hAnsi="Tahoma" w:cs="Tahoma"/>
                <w:color w:val="000000"/>
                <w:sz w:val="20"/>
                <w:szCs w:val="20"/>
              </w:rPr>
            </w:pPr>
            <w:r>
              <w:rPr>
                <w:rFonts w:ascii="Tahoma" w:hAnsi="Tahoma" w:cs="Tahoma"/>
                <w:color w:val="000000"/>
                <w:sz w:val="20"/>
                <w:szCs w:val="20"/>
              </w:rPr>
              <w:t>IMIQUIMODE, CONCENTRAÇÃO: 50 MG/G, FORMA FARMACÊUTICA: CREME</w:t>
            </w:r>
          </w:p>
        </w:tc>
        <w:tc>
          <w:tcPr>
            <w:tcW w:w="992" w:type="dxa"/>
            <w:tcBorders>
              <w:top w:val="single" w:color="auto" w:sz="4" w:space="0"/>
              <w:left w:val="single" w:color="auto" w:sz="4" w:space="0"/>
              <w:bottom w:val="single" w:color="auto" w:sz="4" w:space="0"/>
              <w:right w:val="single" w:color="auto" w:sz="4" w:space="0"/>
            </w:tcBorders>
            <w:noWrap/>
            <w:vAlign w:val="center"/>
          </w:tcPr>
          <w:p w14:paraId="0287FE5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636206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58621D4">
            <w:pPr>
              <w:spacing w:after="0" w:line="240" w:lineRule="auto"/>
              <w:jc w:val="center"/>
              <w:rPr>
                <w:rFonts w:ascii="Tahoma" w:hAnsi="Tahoma" w:cs="Tahoma"/>
                <w:color w:val="000000"/>
                <w:sz w:val="20"/>
                <w:szCs w:val="20"/>
              </w:rPr>
            </w:pPr>
          </w:p>
        </w:tc>
      </w:tr>
      <w:tr w14:paraId="1B9D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8892F71">
            <w:pPr>
              <w:spacing w:after="0" w:line="240" w:lineRule="auto"/>
              <w:jc w:val="center"/>
              <w:rPr>
                <w:rFonts w:ascii="Tahoma" w:hAnsi="Tahoma" w:cs="Tahoma"/>
                <w:color w:val="000000"/>
                <w:sz w:val="20"/>
                <w:szCs w:val="20"/>
              </w:rPr>
            </w:pPr>
            <w:r>
              <w:rPr>
                <w:rFonts w:ascii="Tahoma" w:hAnsi="Tahoma" w:cs="Tahoma"/>
                <w:color w:val="000000"/>
                <w:sz w:val="20"/>
                <w:szCs w:val="20"/>
              </w:rPr>
              <w:t>715</w:t>
            </w:r>
          </w:p>
        </w:tc>
        <w:tc>
          <w:tcPr>
            <w:tcW w:w="929" w:type="dxa"/>
            <w:tcBorders>
              <w:top w:val="single" w:color="auto" w:sz="4" w:space="0"/>
              <w:left w:val="single" w:color="auto" w:sz="4" w:space="0"/>
              <w:bottom w:val="single" w:color="auto" w:sz="4" w:space="0"/>
              <w:right w:val="single" w:color="auto" w:sz="4" w:space="0"/>
            </w:tcBorders>
            <w:noWrap/>
            <w:vAlign w:val="center"/>
          </w:tcPr>
          <w:p w14:paraId="71EDDF69">
            <w:pPr>
              <w:spacing w:after="0" w:line="240" w:lineRule="auto"/>
              <w:jc w:val="center"/>
              <w:rPr>
                <w:rFonts w:ascii="Tahoma" w:hAnsi="Tahoma" w:cs="Tahoma"/>
                <w:color w:val="000000"/>
                <w:sz w:val="20"/>
                <w:szCs w:val="20"/>
              </w:rPr>
            </w:pPr>
            <w:r>
              <w:rPr>
                <w:rFonts w:ascii="Tahoma" w:hAnsi="Tahoma" w:cs="Tahoma"/>
                <w:color w:val="000000"/>
                <w:sz w:val="20"/>
                <w:szCs w:val="20"/>
              </w:rPr>
              <w:t>01</w:t>
            </w:r>
          </w:p>
        </w:tc>
        <w:tc>
          <w:tcPr>
            <w:tcW w:w="708" w:type="dxa"/>
            <w:tcBorders>
              <w:top w:val="single" w:color="auto" w:sz="4" w:space="0"/>
              <w:left w:val="single" w:color="auto" w:sz="4" w:space="0"/>
              <w:bottom w:val="single" w:color="auto" w:sz="4" w:space="0"/>
              <w:right w:val="single" w:color="auto" w:sz="4" w:space="0"/>
            </w:tcBorders>
            <w:noWrap/>
            <w:vAlign w:val="center"/>
          </w:tcPr>
          <w:p w14:paraId="4DA0A56C">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26F6F7D4">
            <w:pPr>
              <w:spacing w:after="0" w:line="240" w:lineRule="auto"/>
              <w:jc w:val="center"/>
              <w:rPr>
                <w:rFonts w:ascii="Tahoma" w:hAnsi="Tahoma" w:cs="Tahoma"/>
                <w:color w:val="000000"/>
                <w:sz w:val="20"/>
                <w:szCs w:val="20"/>
              </w:rPr>
            </w:pPr>
            <w:r>
              <w:rPr>
                <w:rFonts w:ascii="Tahoma" w:hAnsi="Tahoma" w:cs="Tahoma"/>
                <w:color w:val="000000"/>
                <w:sz w:val="20"/>
                <w:szCs w:val="20"/>
              </w:rPr>
              <w:t>IMPLANON NXT 68 MG - CAIXA COM UM IMPLANTE + APLICADOR</w:t>
            </w:r>
          </w:p>
        </w:tc>
        <w:tc>
          <w:tcPr>
            <w:tcW w:w="992" w:type="dxa"/>
            <w:tcBorders>
              <w:top w:val="single" w:color="auto" w:sz="4" w:space="0"/>
              <w:left w:val="single" w:color="auto" w:sz="4" w:space="0"/>
              <w:bottom w:val="single" w:color="auto" w:sz="4" w:space="0"/>
              <w:right w:val="single" w:color="auto" w:sz="4" w:space="0"/>
            </w:tcBorders>
            <w:noWrap/>
            <w:vAlign w:val="center"/>
          </w:tcPr>
          <w:p w14:paraId="6B8E407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B4B841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B168FF7">
            <w:pPr>
              <w:spacing w:after="0" w:line="240" w:lineRule="auto"/>
              <w:jc w:val="center"/>
              <w:rPr>
                <w:rFonts w:ascii="Tahoma" w:hAnsi="Tahoma" w:cs="Tahoma"/>
                <w:color w:val="000000"/>
                <w:sz w:val="20"/>
                <w:szCs w:val="20"/>
              </w:rPr>
            </w:pPr>
          </w:p>
        </w:tc>
      </w:tr>
      <w:tr w14:paraId="0B1C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DBFF4C">
            <w:pPr>
              <w:spacing w:after="0" w:line="240" w:lineRule="auto"/>
              <w:jc w:val="center"/>
              <w:rPr>
                <w:rFonts w:ascii="Tahoma" w:hAnsi="Tahoma" w:cs="Tahoma"/>
                <w:color w:val="000000"/>
                <w:sz w:val="20"/>
                <w:szCs w:val="20"/>
              </w:rPr>
            </w:pPr>
            <w:r>
              <w:rPr>
                <w:rFonts w:ascii="Tahoma" w:hAnsi="Tahoma" w:cs="Tahoma"/>
                <w:color w:val="000000"/>
                <w:sz w:val="20"/>
                <w:szCs w:val="20"/>
              </w:rPr>
              <w:t>716</w:t>
            </w:r>
          </w:p>
        </w:tc>
        <w:tc>
          <w:tcPr>
            <w:tcW w:w="929" w:type="dxa"/>
            <w:tcBorders>
              <w:top w:val="single" w:color="auto" w:sz="4" w:space="0"/>
              <w:left w:val="single" w:color="auto" w:sz="4" w:space="0"/>
              <w:bottom w:val="single" w:color="auto" w:sz="4" w:space="0"/>
              <w:right w:val="single" w:color="auto" w:sz="4" w:space="0"/>
            </w:tcBorders>
            <w:noWrap/>
            <w:vAlign w:val="center"/>
          </w:tcPr>
          <w:p w14:paraId="4BDDAFAB">
            <w:pPr>
              <w:spacing w:after="0" w:line="240" w:lineRule="auto"/>
              <w:jc w:val="center"/>
              <w:rPr>
                <w:rFonts w:ascii="Tahoma" w:hAnsi="Tahoma" w:cs="Tahoma"/>
                <w:color w:val="000000"/>
                <w:sz w:val="20"/>
                <w:szCs w:val="20"/>
              </w:rPr>
            </w:pPr>
            <w:r>
              <w:rPr>
                <w:rFonts w:ascii="Tahoma" w:hAnsi="Tahoma" w:cs="Tahoma"/>
                <w:color w:val="000000"/>
                <w:sz w:val="20"/>
                <w:szCs w:val="20"/>
              </w:rPr>
              <w:t>05</w:t>
            </w:r>
          </w:p>
        </w:tc>
        <w:tc>
          <w:tcPr>
            <w:tcW w:w="708" w:type="dxa"/>
            <w:tcBorders>
              <w:top w:val="single" w:color="auto" w:sz="4" w:space="0"/>
              <w:left w:val="single" w:color="auto" w:sz="4" w:space="0"/>
              <w:bottom w:val="single" w:color="auto" w:sz="4" w:space="0"/>
              <w:right w:val="single" w:color="auto" w:sz="4" w:space="0"/>
            </w:tcBorders>
            <w:noWrap/>
            <w:vAlign w:val="center"/>
          </w:tcPr>
          <w:p w14:paraId="12A921A5">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7D7C6757">
            <w:pPr>
              <w:spacing w:after="0" w:line="240" w:lineRule="auto"/>
              <w:jc w:val="center"/>
              <w:rPr>
                <w:rFonts w:ascii="Tahoma" w:hAnsi="Tahoma" w:cs="Tahoma"/>
                <w:color w:val="000000"/>
                <w:sz w:val="20"/>
                <w:szCs w:val="20"/>
              </w:rPr>
            </w:pPr>
            <w:r>
              <w:rPr>
                <w:rFonts w:ascii="Tahoma" w:hAnsi="Tahoma" w:cs="Tahoma"/>
                <w:color w:val="000000"/>
                <w:sz w:val="20"/>
                <w:szCs w:val="20"/>
              </w:rPr>
              <w:t>INSULINA GLULISINA FRASCO 3 ML REFIL PARA CANETA</w:t>
            </w:r>
          </w:p>
        </w:tc>
        <w:tc>
          <w:tcPr>
            <w:tcW w:w="992" w:type="dxa"/>
            <w:tcBorders>
              <w:top w:val="single" w:color="auto" w:sz="4" w:space="0"/>
              <w:left w:val="single" w:color="auto" w:sz="4" w:space="0"/>
              <w:bottom w:val="single" w:color="auto" w:sz="4" w:space="0"/>
              <w:right w:val="single" w:color="auto" w:sz="4" w:space="0"/>
            </w:tcBorders>
            <w:noWrap/>
            <w:vAlign w:val="center"/>
          </w:tcPr>
          <w:p w14:paraId="289581D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AA3247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FB9EF40">
            <w:pPr>
              <w:spacing w:after="0" w:line="240" w:lineRule="auto"/>
              <w:jc w:val="center"/>
              <w:rPr>
                <w:rFonts w:ascii="Tahoma" w:hAnsi="Tahoma" w:cs="Tahoma"/>
                <w:color w:val="000000"/>
                <w:sz w:val="20"/>
                <w:szCs w:val="20"/>
              </w:rPr>
            </w:pPr>
          </w:p>
        </w:tc>
      </w:tr>
      <w:tr w14:paraId="152D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256A71A">
            <w:pPr>
              <w:spacing w:after="0" w:line="240" w:lineRule="auto"/>
              <w:jc w:val="center"/>
              <w:rPr>
                <w:rFonts w:ascii="Tahoma" w:hAnsi="Tahoma" w:cs="Tahoma"/>
                <w:color w:val="000000"/>
                <w:sz w:val="20"/>
                <w:szCs w:val="20"/>
              </w:rPr>
            </w:pPr>
            <w:r>
              <w:rPr>
                <w:rFonts w:ascii="Tahoma" w:hAnsi="Tahoma" w:cs="Tahoma"/>
                <w:color w:val="000000"/>
                <w:sz w:val="20"/>
                <w:szCs w:val="20"/>
              </w:rPr>
              <w:t>717</w:t>
            </w:r>
          </w:p>
        </w:tc>
        <w:tc>
          <w:tcPr>
            <w:tcW w:w="929" w:type="dxa"/>
            <w:tcBorders>
              <w:top w:val="single" w:color="auto" w:sz="4" w:space="0"/>
              <w:left w:val="single" w:color="auto" w:sz="4" w:space="0"/>
              <w:bottom w:val="single" w:color="auto" w:sz="4" w:space="0"/>
              <w:right w:val="single" w:color="auto" w:sz="4" w:space="0"/>
            </w:tcBorders>
            <w:noWrap/>
            <w:vAlign w:val="center"/>
          </w:tcPr>
          <w:p w14:paraId="61556DBB">
            <w:pPr>
              <w:spacing w:after="0" w:line="240" w:lineRule="auto"/>
              <w:jc w:val="center"/>
              <w:rPr>
                <w:rFonts w:ascii="Tahoma" w:hAnsi="Tahoma" w:cs="Tahoma"/>
                <w:color w:val="000000"/>
                <w:sz w:val="20"/>
                <w:szCs w:val="20"/>
              </w:rPr>
            </w:pPr>
            <w:r>
              <w:rPr>
                <w:rFonts w:ascii="Tahoma" w:hAnsi="Tahoma" w:cs="Tahoma"/>
                <w:color w:val="000000"/>
                <w:sz w:val="20"/>
                <w:szCs w:val="20"/>
              </w:rPr>
              <w:t>10</w:t>
            </w:r>
          </w:p>
        </w:tc>
        <w:tc>
          <w:tcPr>
            <w:tcW w:w="708" w:type="dxa"/>
            <w:tcBorders>
              <w:top w:val="single" w:color="auto" w:sz="4" w:space="0"/>
              <w:left w:val="single" w:color="auto" w:sz="4" w:space="0"/>
              <w:bottom w:val="single" w:color="auto" w:sz="4" w:space="0"/>
              <w:right w:val="single" w:color="auto" w:sz="4" w:space="0"/>
            </w:tcBorders>
            <w:noWrap/>
            <w:vAlign w:val="center"/>
          </w:tcPr>
          <w:p w14:paraId="255F7E3F">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5B7AEC29">
            <w:pPr>
              <w:spacing w:after="0" w:line="240" w:lineRule="auto"/>
              <w:jc w:val="center"/>
              <w:rPr>
                <w:rFonts w:ascii="Tahoma" w:hAnsi="Tahoma" w:cs="Tahoma"/>
                <w:color w:val="000000"/>
                <w:sz w:val="20"/>
                <w:szCs w:val="20"/>
              </w:rPr>
            </w:pPr>
            <w:r>
              <w:rPr>
                <w:rFonts w:ascii="Tahoma" w:hAnsi="Tahoma" w:cs="Tahoma"/>
                <w:color w:val="000000"/>
                <w:sz w:val="20"/>
                <w:szCs w:val="20"/>
              </w:rPr>
              <w:t>INSULINA, ORIGEM: ASPARTE, DOSAGEM: 100U/ML, APLICAÇÃO: INJETÁVEL CANETA DESCARTAVEL 3 ML</w:t>
            </w:r>
          </w:p>
        </w:tc>
        <w:tc>
          <w:tcPr>
            <w:tcW w:w="992" w:type="dxa"/>
            <w:tcBorders>
              <w:top w:val="single" w:color="auto" w:sz="4" w:space="0"/>
              <w:left w:val="single" w:color="auto" w:sz="4" w:space="0"/>
              <w:bottom w:val="single" w:color="auto" w:sz="4" w:space="0"/>
              <w:right w:val="single" w:color="auto" w:sz="4" w:space="0"/>
            </w:tcBorders>
            <w:noWrap/>
            <w:vAlign w:val="center"/>
          </w:tcPr>
          <w:p w14:paraId="15C2C05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B5A264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C7AFC48">
            <w:pPr>
              <w:spacing w:after="0" w:line="240" w:lineRule="auto"/>
              <w:jc w:val="center"/>
              <w:rPr>
                <w:rFonts w:ascii="Tahoma" w:hAnsi="Tahoma" w:cs="Tahoma"/>
                <w:color w:val="000000"/>
                <w:sz w:val="20"/>
                <w:szCs w:val="20"/>
              </w:rPr>
            </w:pPr>
          </w:p>
        </w:tc>
      </w:tr>
      <w:tr w14:paraId="2B81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40F7EF0">
            <w:pPr>
              <w:spacing w:after="0" w:line="240" w:lineRule="auto"/>
              <w:jc w:val="center"/>
              <w:rPr>
                <w:rFonts w:ascii="Tahoma" w:hAnsi="Tahoma" w:cs="Tahoma"/>
                <w:color w:val="000000"/>
                <w:sz w:val="20"/>
                <w:szCs w:val="20"/>
              </w:rPr>
            </w:pPr>
            <w:r>
              <w:rPr>
                <w:rFonts w:ascii="Tahoma" w:hAnsi="Tahoma" w:cs="Tahoma"/>
                <w:color w:val="000000"/>
                <w:sz w:val="20"/>
                <w:szCs w:val="20"/>
              </w:rPr>
              <w:t>718</w:t>
            </w:r>
          </w:p>
        </w:tc>
        <w:tc>
          <w:tcPr>
            <w:tcW w:w="929" w:type="dxa"/>
            <w:tcBorders>
              <w:top w:val="single" w:color="auto" w:sz="4" w:space="0"/>
              <w:left w:val="single" w:color="auto" w:sz="4" w:space="0"/>
              <w:bottom w:val="single" w:color="auto" w:sz="4" w:space="0"/>
              <w:right w:val="single" w:color="auto" w:sz="4" w:space="0"/>
            </w:tcBorders>
            <w:noWrap/>
            <w:vAlign w:val="center"/>
          </w:tcPr>
          <w:p w14:paraId="61855EE7">
            <w:pPr>
              <w:spacing w:after="0" w:line="240" w:lineRule="auto"/>
              <w:jc w:val="center"/>
              <w:rPr>
                <w:rFonts w:ascii="Tahoma" w:hAnsi="Tahoma" w:cs="Tahoma"/>
                <w:color w:val="000000"/>
                <w:sz w:val="20"/>
                <w:szCs w:val="20"/>
              </w:rPr>
            </w:pPr>
            <w:r>
              <w:rPr>
                <w:rFonts w:ascii="Tahoma" w:hAnsi="Tahoma" w:cs="Tahoma"/>
                <w:color w:val="000000"/>
                <w:sz w:val="20"/>
                <w:szCs w:val="20"/>
              </w:rPr>
              <w:t>08</w:t>
            </w:r>
          </w:p>
        </w:tc>
        <w:tc>
          <w:tcPr>
            <w:tcW w:w="708" w:type="dxa"/>
            <w:tcBorders>
              <w:top w:val="single" w:color="auto" w:sz="4" w:space="0"/>
              <w:left w:val="single" w:color="auto" w:sz="4" w:space="0"/>
              <w:bottom w:val="single" w:color="auto" w:sz="4" w:space="0"/>
              <w:right w:val="single" w:color="auto" w:sz="4" w:space="0"/>
            </w:tcBorders>
            <w:noWrap/>
            <w:vAlign w:val="center"/>
          </w:tcPr>
          <w:p w14:paraId="5496BA14">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356D7C44">
            <w:pPr>
              <w:spacing w:after="0" w:line="240" w:lineRule="auto"/>
              <w:jc w:val="center"/>
              <w:rPr>
                <w:rFonts w:ascii="Tahoma" w:hAnsi="Tahoma" w:cs="Tahoma"/>
                <w:color w:val="000000"/>
                <w:sz w:val="20"/>
                <w:szCs w:val="20"/>
              </w:rPr>
            </w:pPr>
            <w:r>
              <w:rPr>
                <w:rFonts w:ascii="Tahoma" w:hAnsi="Tahoma" w:cs="Tahoma"/>
                <w:color w:val="000000"/>
                <w:sz w:val="20"/>
                <w:szCs w:val="20"/>
              </w:rPr>
              <w:t>INSULINA, ORIGEM: LISPRO, DOSAGEM: 100U/ML, APLICAÇÃO: INJETÁVEL FRASCO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4444FED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5F24D0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B82298F">
            <w:pPr>
              <w:spacing w:after="0" w:line="240" w:lineRule="auto"/>
              <w:jc w:val="center"/>
              <w:rPr>
                <w:rFonts w:ascii="Tahoma" w:hAnsi="Tahoma" w:cs="Tahoma"/>
                <w:color w:val="000000"/>
                <w:sz w:val="20"/>
                <w:szCs w:val="20"/>
              </w:rPr>
            </w:pPr>
          </w:p>
        </w:tc>
      </w:tr>
      <w:tr w14:paraId="19E1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923CA94">
            <w:pPr>
              <w:spacing w:after="0" w:line="240" w:lineRule="auto"/>
              <w:jc w:val="center"/>
              <w:rPr>
                <w:rFonts w:ascii="Tahoma" w:hAnsi="Tahoma" w:cs="Tahoma"/>
                <w:color w:val="000000"/>
                <w:sz w:val="20"/>
                <w:szCs w:val="20"/>
              </w:rPr>
            </w:pPr>
            <w:r>
              <w:rPr>
                <w:rFonts w:ascii="Tahoma" w:hAnsi="Tahoma" w:cs="Tahoma"/>
                <w:color w:val="000000"/>
                <w:sz w:val="20"/>
                <w:szCs w:val="20"/>
              </w:rPr>
              <w:t>719</w:t>
            </w:r>
          </w:p>
        </w:tc>
        <w:tc>
          <w:tcPr>
            <w:tcW w:w="929" w:type="dxa"/>
            <w:tcBorders>
              <w:top w:val="single" w:color="auto" w:sz="4" w:space="0"/>
              <w:left w:val="single" w:color="auto" w:sz="4" w:space="0"/>
              <w:bottom w:val="single" w:color="auto" w:sz="4" w:space="0"/>
              <w:right w:val="single" w:color="auto" w:sz="4" w:space="0"/>
            </w:tcBorders>
            <w:noWrap/>
            <w:vAlign w:val="center"/>
          </w:tcPr>
          <w:p w14:paraId="0D1F5142">
            <w:pPr>
              <w:spacing w:after="0" w:line="240" w:lineRule="auto"/>
              <w:jc w:val="center"/>
              <w:rPr>
                <w:rFonts w:ascii="Tahoma" w:hAnsi="Tahoma" w:cs="Tahoma"/>
                <w:color w:val="000000"/>
                <w:sz w:val="20"/>
                <w:szCs w:val="20"/>
              </w:rPr>
            </w:pPr>
            <w:r>
              <w:rPr>
                <w:rFonts w:ascii="Tahoma" w:hAnsi="Tahoma" w:cs="Tahoma"/>
                <w:color w:val="000000"/>
                <w:sz w:val="20"/>
                <w:szCs w:val="20"/>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057CFB04">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6B6781C">
            <w:pPr>
              <w:spacing w:after="0" w:line="240" w:lineRule="auto"/>
              <w:jc w:val="center"/>
              <w:rPr>
                <w:rFonts w:ascii="Tahoma" w:hAnsi="Tahoma" w:cs="Tahoma"/>
                <w:color w:val="000000"/>
                <w:sz w:val="20"/>
                <w:szCs w:val="20"/>
              </w:rPr>
            </w:pPr>
            <w:r>
              <w:rPr>
                <w:rFonts w:ascii="Tahoma" w:hAnsi="Tahoma" w:cs="Tahoma"/>
                <w:color w:val="000000"/>
                <w:sz w:val="20"/>
                <w:szCs w:val="20"/>
              </w:rPr>
              <w:t>INSULINA, ORIGEM: LISPRO, DOSAGEM: 100U/ML, APLICAÇÃO: INJETÁVEL REFIL 3 ML PARA CANETA</w:t>
            </w:r>
          </w:p>
        </w:tc>
        <w:tc>
          <w:tcPr>
            <w:tcW w:w="992" w:type="dxa"/>
            <w:tcBorders>
              <w:top w:val="single" w:color="auto" w:sz="4" w:space="0"/>
              <w:left w:val="single" w:color="auto" w:sz="4" w:space="0"/>
              <w:bottom w:val="single" w:color="auto" w:sz="4" w:space="0"/>
              <w:right w:val="single" w:color="auto" w:sz="4" w:space="0"/>
            </w:tcBorders>
            <w:noWrap/>
            <w:vAlign w:val="center"/>
          </w:tcPr>
          <w:p w14:paraId="412A91B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925785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D859CE8">
            <w:pPr>
              <w:spacing w:after="0" w:line="240" w:lineRule="auto"/>
              <w:jc w:val="center"/>
              <w:rPr>
                <w:rFonts w:ascii="Tahoma" w:hAnsi="Tahoma" w:cs="Tahoma"/>
                <w:color w:val="000000"/>
                <w:sz w:val="20"/>
                <w:szCs w:val="20"/>
              </w:rPr>
            </w:pPr>
          </w:p>
        </w:tc>
      </w:tr>
      <w:tr w14:paraId="3ADD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4B4241C">
            <w:pPr>
              <w:spacing w:after="0" w:line="240" w:lineRule="auto"/>
              <w:jc w:val="center"/>
              <w:rPr>
                <w:rFonts w:ascii="Tahoma" w:hAnsi="Tahoma" w:cs="Tahoma"/>
                <w:color w:val="000000"/>
                <w:sz w:val="20"/>
                <w:szCs w:val="20"/>
              </w:rPr>
            </w:pPr>
            <w:r>
              <w:rPr>
                <w:rFonts w:ascii="Tahoma" w:hAnsi="Tahoma" w:cs="Tahoma"/>
                <w:color w:val="000000"/>
                <w:sz w:val="20"/>
                <w:szCs w:val="20"/>
              </w:rPr>
              <w:t>720</w:t>
            </w:r>
          </w:p>
        </w:tc>
        <w:tc>
          <w:tcPr>
            <w:tcW w:w="929" w:type="dxa"/>
            <w:tcBorders>
              <w:top w:val="single" w:color="auto" w:sz="4" w:space="0"/>
              <w:left w:val="single" w:color="auto" w:sz="4" w:space="0"/>
              <w:bottom w:val="single" w:color="auto" w:sz="4" w:space="0"/>
              <w:right w:val="single" w:color="auto" w:sz="4" w:space="0"/>
            </w:tcBorders>
            <w:noWrap/>
            <w:vAlign w:val="center"/>
          </w:tcPr>
          <w:p w14:paraId="3DDA3A9C">
            <w:pPr>
              <w:spacing w:after="0" w:line="240" w:lineRule="auto"/>
              <w:jc w:val="center"/>
              <w:rPr>
                <w:rFonts w:ascii="Tahoma" w:hAnsi="Tahoma" w:cs="Tahoma"/>
                <w:color w:val="000000"/>
                <w:sz w:val="20"/>
                <w:szCs w:val="20"/>
              </w:rPr>
            </w:pPr>
            <w:r>
              <w:rPr>
                <w:rFonts w:ascii="Tahoma" w:hAnsi="Tahoma" w:cs="Tahoma"/>
                <w:color w:val="000000"/>
                <w:sz w:val="20"/>
                <w:szCs w:val="20"/>
              </w:rPr>
              <w:t>40</w:t>
            </w:r>
          </w:p>
        </w:tc>
        <w:tc>
          <w:tcPr>
            <w:tcW w:w="708" w:type="dxa"/>
            <w:tcBorders>
              <w:top w:val="single" w:color="auto" w:sz="4" w:space="0"/>
              <w:left w:val="single" w:color="auto" w:sz="4" w:space="0"/>
              <w:bottom w:val="single" w:color="auto" w:sz="4" w:space="0"/>
              <w:right w:val="single" w:color="auto" w:sz="4" w:space="0"/>
            </w:tcBorders>
            <w:noWrap/>
            <w:vAlign w:val="center"/>
          </w:tcPr>
          <w:p w14:paraId="780756FF">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4CA17D28">
            <w:pPr>
              <w:spacing w:after="0" w:line="240" w:lineRule="auto"/>
              <w:jc w:val="center"/>
              <w:rPr>
                <w:rFonts w:ascii="Tahoma" w:hAnsi="Tahoma" w:cs="Tahoma"/>
                <w:color w:val="000000"/>
                <w:sz w:val="20"/>
                <w:szCs w:val="20"/>
              </w:rPr>
            </w:pPr>
            <w:r>
              <w:rPr>
                <w:rFonts w:ascii="Tahoma" w:hAnsi="Tahoma" w:cs="Tahoma"/>
                <w:color w:val="000000"/>
                <w:sz w:val="20"/>
                <w:szCs w:val="20"/>
              </w:rPr>
              <w:t>INSULINA, TIPO: DEGLUDECA, CONCENTRAÇÃO: 100 UI/ML, FORMA FARMACEUTICA: SOLUÇÃO INJETÁVEL, CARACTERISTICA ADICIONAL: COM APLICADOR</w:t>
            </w:r>
          </w:p>
        </w:tc>
        <w:tc>
          <w:tcPr>
            <w:tcW w:w="992" w:type="dxa"/>
            <w:tcBorders>
              <w:top w:val="single" w:color="auto" w:sz="4" w:space="0"/>
              <w:left w:val="single" w:color="auto" w:sz="4" w:space="0"/>
              <w:bottom w:val="single" w:color="auto" w:sz="4" w:space="0"/>
              <w:right w:val="single" w:color="auto" w:sz="4" w:space="0"/>
            </w:tcBorders>
            <w:noWrap/>
            <w:vAlign w:val="center"/>
          </w:tcPr>
          <w:p w14:paraId="6A4B3F9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3D2AE4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4751617">
            <w:pPr>
              <w:spacing w:after="0" w:line="240" w:lineRule="auto"/>
              <w:jc w:val="center"/>
              <w:rPr>
                <w:rFonts w:ascii="Tahoma" w:hAnsi="Tahoma" w:cs="Tahoma"/>
                <w:color w:val="000000"/>
                <w:sz w:val="20"/>
                <w:szCs w:val="20"/>
              </w:rPr>
            </w:pPr>
          </w:p>
        </w:tc>
      </w:tr>
      <w:tr w14:paraId="5767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35DB566">
            <w:pPr>
              <w:spacing w:after="0" w:line="240" w:lineRule="auto"/>
              <w:jc w:val="center"/>
              <w:rPr>
                <w:rFonts w:ascii="Tahoma" w:hAnsi="Tahoma" w:cs="Tahoma"/>
                <w:color w:val="000000"/>
                <w:sz w:val="20"/>
                <w:szCs w:val="20"/>
              </w:rPr>
            </w:pPr>
            <w:r>
              <w:rPr>
                <w:rFonts w:ascii="Tahoma" w:hAnsi="Tahoma" w:cs="Tahoma"/>
                <w:color w:val="000000"/>
                <w:sz w:val="20"/>
                <w:szCs w:val="20"/>
              </w:rPr>
              <w:t>721</w:t>
            </w:r>
          </w:p>
        </w:tc>
        <w:tc>
          <w:tcPr>
            <w:tcW w:w="929" w:type="dxa"/>
            <w:tcBorders>
              <w:top w:val="single" w:color="auto" w:sz="4" w:space="0"/>
              <w:left w:val="single" w:color="auto" w:sz="4" w:space="0"/>
              <w:bottom w:val="single" w:color="auto" w:sz="4" w:space="0"/>
              <w:right w:val="single" w:color="auto" w:sz="4" w:space="0"/>
            </w:tcBorders>
            <w:noWrap/>
            <w:vAlign w:val="center"/>
          </w:tcPr>
          <w:p w14:paraId="4D04F833">
            <w:pPr>
              <w:spacing w:after="0" w:line="240" w:lineRule="auto"/>
              <w:jc w:val="center"/>
              <w:rPr>
                <w:rFonts w:ascii="Tahoma" w:hAnsi="Tahoma" w:cs="Tahoma"/>
                <w:color w:val="000000"/>
                <w:sz w:val="20"/>
                <w:szCs w:val="20"/>
              </w:rPr>
            </w:pPr>
            <w:r>
              <w:rPr>
                <w:rFonts w:ascii="Tahoma" w:hAnsi="Tahoma" w:cs="Tahoma"/>
                <w:color w:val="000000"/>
                <w:sz w:val="20"/>
                <w:szCs w:val="20"/>
              </w:rPr>
              <w:t>80</w:t>
            </w:r>
          </w:p>
        </w:tc>
        <w:tc>
          <w:tcPr>
            <w:tcW w:w="708" w:type="dxa"/>
            <w:tcBorders>
              <w:top w:val="single" w:color="auto" w:sz="4" w:space="0"/>
              <w:left w:val="single" w:color="auto" w:sz="4" w:space="0"/>
              <w:bottom w:val="single" w:color="auto" w:sz="4" w:space="0"/>
              <w:right w:val="single" w:color="auto" w:sz="4" w:space="0"/>
            </w:tcBorders>
            <w:noWrap/>
            <w:vAlign w:val="center"/>
          </w:tcPr>
          <w:p w14:paraId="52B296D1">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2850A50C">
            <w:pPr>
              <w:spacing w:after="0" w:line="240" w:lineRule="auto"/>
              <w:jc w:val="center"/>
              <w:rPr>
                <w:rFonts w:ascii="Tahoma" w:hAnsi="Tahoma" w:cs="Tahoma"/>
                <w:color w:val="000000"/>
                <w:sz w:val="20"/>
                <w:szCs w:val="20"/>
              </w:rPr>
            </w:pPr>
            <w:r>
              <w:rPr>
                <w:rFonts w:ascii="Tahoma" w:hAnsi="Tahoma" w:cs="Tahoma"/>
                <w:color w:val="000000"/>
                <w:sz w:val="20"/>
                <w:szCs w:val="20"/>
              </w:rPr>
              <w:t>INSULINA, TIPO: GLARGINA, CONCENTRAÇÃO: 100 UI/ML, FORMA FARMACEUTICA: SOLUÇÃO INJETÁVEL FRASCO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8D87E0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4677CA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125EFA7">
            <w:pPr>
              <w:spacing w:after="0" w:line="240" w:lineRule="auto"/>
              <w:jc w:val="center"/>
              <w:rPr>
                <w:rFonts w:ascii="Tahoma" w:hAnsi="Tahoma" w:cs="Tahoma"/>
                <w:color w:val="000000"/>
                <w:sz w:val="20"/>
                <w:szCs w:val="20"/>
              </w:rPr>
            </w:pPr>
          </w:p>
        </w:tc>
      </w:tr>
      <w:tr w14:paraId="5135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2C2985A">
            <w:pPr>
              <w:spacing w:after="0" w:line="240" w:lineRule="auto"/>
              <w:jc w:val="center"/>
              <w:rPr>
                <w:rFonts w:ascii="Tahoma" w:hAnsi="Tahoma" w:cs="Tahoma"/>
                <w:color w:val="000000"/>
                <w:sz w:val="20"/>
                <w:szCs w:val="20"/>
              </w:rPr>
            </w:pPr>
            <w:r>
              <w:rPr>
                <w:rFonts w:ascii="Tahoma" w:hAnsi="Tahoma" w:cs="Tahoma"/>
                <w:color w:val="000000"/>
                <w:sz w:val="20"/>
                <w:szCs w:val="20"/>
              </w:rPr>
              <w:t>722</w:t>
            </w:r>
          </w:p>
        </w:tc>
        <w:tc>
          <w:tcPr>
            <w:tcW w:w="929" w:type="dxa"/>
            <w:tcBorders>
              <w:top w:val="single" w:color="auto" w:sz="4" w:space="0"/>
              <w:left w:val="single" w:color="auto" w:sz="4" w:space="0"/>
              <w:bottom w:val="single" w:color="auto" w:sz="4" w:space="0"/>
              <w:right w:val="single" w:color="auto" w:sz="4" w:space="0"/>
            </w:tcBorders>
            <w:noWrap/>
            <w:vAlign w:val="center"/>
          </w:tcPr>
          <w:p w14:paraId="3E5B92A8">
            <w:pPr>
              <w:spacing w:after="0" w:line="240" w:lineRule="auto"/>
              <w:jc w:val="center"/>
              <w:rPr>
                <w:rFonts w:ascii="Tahoma" w:hAnsi="Tahoma" w:cs="Tahoma"/>
                <w:color w:val="000000"/>
                <w:sz w:val="20"/>
                <w:szCs w:val="20"/>
              </w:rPr>
            </w:pPr>
            <w:r>
              <w:rPr>
                <w:rFonts w:ascii="Tahoma" w:hAnsi="Tahoma" w:cs="Tahoma"/>
                <w:color w:val="000000"/>
                <w:sz w:val="20"/>
                <w:szCs w:val="20"/>
              </w:rPr>
              <w:t>90</w:t>
            </w:r>
          </w:p>
        </w:tc>
        <w:tc>
          <w:tcPr>
            <w:tcW w:w="708" w:type="dxa"/>
            <w:tcBorders>
              <w:top w:val="single" w:color="auto" w:sz="4" w:space="0"/>
              <w:left w:val="single" w:color="auto" w:sz="4" w:space="0"/>
              <w:bottom w:val="single" w:color="auto" w:sz="4" w:space="0"/>
              <w:right w:val="single" w:color="auto" w:sz="4" w:space="0"/>
            </w:tcBorders>
            <w:noWrap/>
            <w:vAlign w:val="center"/>
          </w:tcPr>
          <w:p w14:paraId="5A160854">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1A4A5B6E">
            <w:pPr>
              <w:spacing w:after="0" w:line="240" w:lineRule="auto"/>
              <w:jc w:val="center"/>
              <w:rPr>
                <w:rFonts w:ascii="Tahoma" w:hAnsi="Tahoma" w:cs="Tahoma"/>
                <w:color w:val="000000"/>
                <w:sz w:val="20"/>
                <w:szCs w:val="20"/>
              </w:rPr>
            </w:pPr>
            <w:r>
              <w:rPr>
                <w:rFonts w:ascii="Tahoma" w:hAnsi="Tahoma" w:cs="Tahoma"/>
                <w:color w:val="000000"/>
                <w:sz w:val="20"/>
                <w:szCs w:val="20"/>
              </w:rPr>
              <w:t>INSULINA, TIPO: GLARGINA, CONCENTRAÇÃO: 100 UI/ML, FORMA FARMACEUTICA: SOLUÇÃO INJETÁVEL REFIL 3 ML P/ CANETA</w:t>
            </w:r>
          </w:p>
        </w:tc>
        <w:tc>
          <w:tcPr>
            <w:tcW w:w="992" w:type="dxa"/>
            <w:tcBorders>
              <w:top w:val="single" w:color="auto" w:sz="4" w:space="0"/>
              <w:left w:val="single" w:color="auto" w:sz="4" w:space="0"/>
              <w:bottom w:val="single" w:color="auto" w:sz="4" w:space="0"/>
              <w:right w:val="single" w:color="auto" w:sz="4" w:space="0"/>
            </w:tcBorders>
            <w:noWrap/>
            <w:vAlign w:val="center"/>
          </w:tcPr>
          <w:p w14:paraId="31A2476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99B10D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CE1E5B2">
            <w:pPr>
              <w:spacing w:after="0" w:line="240" w:lineRule="auto"/>
              <w:jc w:val="center"/>
              <w:rPr>
                <w:rFonts w:ascii="Tahoma" w:hAnsi="Tahoma" w:cs="Tahoma"/>
                <w:color w:val="000000"/>
                <w:sz w:val="20"/>
                <w:szCs w:val="20"/>
              </w:rPr>
            </w:pPr>
          </w:p>
        </w:tc>
      </w:tr>
      <w:tr w14:paraId="2465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E4D4C6B">
            <w:pPr>
              <w:spacing w:after="0" w:line="240" w:lineRule="auto"/>
              <w:jc w:val="center"/>
              <w:rPr>
                <w:rFonts w:ascii="Tahoma" w:hAnsi="Tahoma" w:cs="Tahoma"/>
                <w:color w:val="000000"/>
                <w:sz w:val="20"/>
                <w:szCs w:val="20"/>
              </w:rPr>
            </w:pPr>
            <w:r>
              <w:rPr>
                <w:rFonts w:ascii="Tahoma" w:hAnsi="Tahoma" w:cs="Tahoma"/>
                <w:color w:val="000000"/>
                <w:sz w:val="20"/>
                <w:szCs w:val="20"/>
              </w:rPr>
              <w:t>723</w:t>
            </w:r>
          </w:p>
        </w:tc>
        <w:tc>
          <w:tcPr>
            <w:tcW w:w="929" w:type="dxa"/>
            <w:tcBorders>
              <w:top w:val="single" w:color="auto" w:sz="4" w:space="0"/>
              <w:left w:val="single" w:color="auto" w:sz="4" w:space="0"/>
              <w:bottom w:val="single" w:color="auto" w:sz="4" w:space="0"/>
              <w:right w:val="single" w:color="auto" w:sz="4" w:space="0"/>
            </w:tcBorders>
            <w:noWrap/>
            <w:vAlign w:val="center"/>
          </w:tcPr>
          <w:p w14:paraId="46795F77">
            <w:pPr>
              <w:spacing w:after="0" w:line="240" w:lineRule="auto"/>
              <w:jc w:val="center"/>
              <w:rPr>
                <w:rFonts w:ascii="Tahoma" w:hAnsi="Tahoma" w:cs="Tahoma"/>
                <w:color w:val="000000"/>
                <w:sz w:val="20"/>
                <w:szCs w:val="20"/>
              </w:rPr>
            </w:pPr>
            <w:r>
              <w:rPr>
                <w:rFonts w:ascii="Tahoma" w:hAnsi="Tahoma" w:cs="Tahoma"/>
                <w:color w:val="000000"/>
                <w:sz w:val="20"/>
                <w:szCs w:val="20"/>
              </w:rPr>
              <w:t>07</w:t>
            </w:r>
          </w:p>
        </w:tc>
        <w:tc>
          <w:tcPr>
            <w:tcW w:w="708" w:type="dxa"/>
            <w:tcBorders>
              <w:top w:val="single" w:color="auto" w:sz="4" w:space="0"/>
              <w:left w:val="single" w:color="auto" w:sz="4" w:space="0"/>
              <w:bottom w:val="single" w:color="auto" w:sz="4" w:space="0"/>
              <w:right w:val="single" w:color="auto" w:sz="4" w:space="0"/>
            </w:tcBorders>
            <w:noWrap/>
            <w:vAlign w:val="center"/>
          </w:tcPr>
          <w:p w14:paraId="395033B8">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54DCEB5D">
            <w:pPr>
              <w:spacing w:after="0" w:line="240" w:lineRule="auto"/>
              <w:jc w:val="center"/>
              <w:rPr>
                <w:rFonts w:ascii="Tahoma" w:hAnsi="Tahoma" w:cs="Tahoma"/>
                <w:color w:val="000000"/>
                <w:sz w:val="20"/>
                <w:szCs w:val="20"/>
              </w:rPr>
            </w:pPr>
            <w:r>
              <w:rPr>
                <w:rFonts w:ascii="Tahoma" w:hAnsi="Tahoma" w:cs="Tahoma"/>
                <w:color w:val="000000"/>
                <w:sz w:val="20"/>
                <w:szCs w:val="20"/>
              </w:rPr>
              <w:t>INSULINA, TIPO: GLARGINA, CONCENTRAÇÃO: 300 UI/ML, FORMA FARMACEUTICA: SOLUÇÃO INJETÁVEL, CARACTERISTICA ADICIONAL: COM CANETA APLICADORA DESCARTAVEL</w:t>
            </w:r>
          </w:p>
        </w:tc>
        <w:tc>
          <w:tcPr>
            <w:tcW w:w="992" w:type="dxa"/>
            <w:tcBorders>
              <w:top w:val="single" w:color="auto" w:sz="4" w:space="0"/>
              <w:left w:val="single" w:color="auto" w:sz="4" w:space="0"/>
              <w:bottom w:val="single" w:color="auto" w:sz="4" w:space="0"/>
              <w:right w:val="single" w:color="auto" w:sz="4" w:space="0"/>
            </w:tcBorders>
            <w:noWrap/>
            <w:vAlign w:val="center"/>
          </w:tcPr>
          <w:p w14:paraId="3A3E409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1412A6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C04EF83">
            <w:pPr>
              <w:spacing w:after="0" w:line="240" w:lineRule="auto"/>
              <w:jc w:val="center"/>
              <w:rPr>
                <w:rFonts w:ascii="Tahoma" w:hAnsi="Tahoma" w:cs="Tahoma"/>
                <w:color w:val="000000"/>
                <w:sz w:val="20"/>
                <w:szCs w:val="20"/>
              </w:rPr>
            </w:pPr>
          </w:p>
        </w:tc>
      </w:tr>
      <w:tr w14:paraId="1587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C791ADD">
            <w:pPr>
              <w:spacing w:after="0" w:line="240" w:lineRule="auto"/>
              <w:jc w:val="center"/>
              <w:rPr>
                <w:rFonts w:ascii="Tahoma" w:hAnsi="Tahoma" w:cs="Tahoma"/>
                <w:color w:val="000000"/>
                <w:sz w:val="20"/>
                <w:szCs w:val="20"/>
              </w:rPr>
            </w:pPr>
            <w:r>
              <w:rPr>
                <w:rFonts w:ascii="Tahoma" w:hAnsi="Tahoma" w:cs="Tahoma"/>
                <w:color w:val="000000"/>
                <w:sz w:val="20"/>
                <w:szCs w:val="20"/>
              </w:rPr>
              <w:t>724</w:t>
            </w:r>
          </w:p>
        </w:tc>
        <w:tc>
          <w:tcPr>
            <w:tcW w:w="929" w:type="dxa"/>
            <w:tcBorders>
              <w:top w:val="single" w:color="auto" w:sz="4" w:space="0"/>
              <w:left w:val="single" w:color="auto" w:sz="4" w:space="0"/>
              <w:bottom w:val="single" w:color="auto" w:sz="4" w:space="0"/>
              <w:right w:val="single" w:color="auto" w:sz="4" w:space="0"/>
            </w:tcBorders>
            <w:noWrap/>
            <w:vAlign w:val="center"/>
          </w:tcPr>
          <w:p w14:paraId="2D087F68">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3A0C7A92">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0BC6F8F3">
            <w:pPr>
              <w:spacing w:after="0" w:line="240" w:lineRule="auto"/>
              <w:jc w:val="center"/>
              <w:rPr>
                <w:rFonts w:ascii="Tahoma" w:hAnsi="Tahoma" w:cs="Tahoma"/>
                <w:color w:val="000000"/>
                <w:sz w:val="20"/>
                <w:szCs w:val="20"/>
              </w:rPr>
            </w:pPr>
            <w:r>
              <w:rPr>
                <w:rFonts w:ascii="Tahoma" w:hAnsi="Tahoma" w:cs="Tahoma"/>
                <w:color w:val="000000"/>
                <w:sz w:val="20"/>
                <w:szCs w:val="20"/>
              </w:rPr>
              <w:t>IPRATRÓPIO BROMETO, DOSAGEM: 0,25 MG/ML, USO: SOLUÇÃO PARA INALAÇÃO FR 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6B4947C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554BF9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F47EE22">
            <w:pPr>
              <w:spacing w:after="0" w:line="240" w:lineRule="auto"/>
              <w:jc w:val="center"/>
              <w:rPr>
                <w:rFonts w:ascii="Tahoma" w:hAnsi="Tahoma" w:cs="Tahoma"/>
                <w:color w:val="000000"/>
                <w:sz w:val="20"/>
                <w:szCs w:val="20"/>
              </w:rPr>
            </w:pPr>
          </w:p>
        </w:tc>
      </w:tr>
      <w:tr w14:paraId="4D6E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80DE1F5">
            <w:pPr>
              <w:spacing w:after="0" w:line="240" w:lineRule="auto"/>
              <w:jc w:val="center"/>
              <w:rPr>
                <w:rFonts w:ascii="Tahoma" w:hAnsi="Tahoma" w:cs="Tahoma"/>
                <w:color w:val="000000"/>
                <w:sz w:val="20"/>
                <w:szCs w:val="20"/>
              </w:rPr>
            </w:pPr>
            <w:r>
              <w:rPr>
                <w:rFonts w:ascii="Tahoma" w:hAnsi="Tahoma" w:cs="Tahoma"/>
                <w:color w:val="000000"/>
                <w:sz w:val="20"/>
                <w:szCs w:val="20"/>
              </w:rPr>
              <w:t>725</w:t>
            </w:r>
          </w:p>
        </w:tc>
        <w:tc>
          <w:tcPr>
            <w:tcW w:w="929" w:type="dxa"/>
            <w:tcBorders>
              <w:top w:val="single" w:color="auto" w:sz="4" w:space="0"/>
              <w:left w:val="single" w:color="auto" w:sz="4" w:space="0"/>
              <w:bottom w:val="single" w:color="auto" w:sz="4" w:space="0"/>
              <w:right w:val="single" w:color="auto" w:sz="4" w:space="0"/>
            </w:tcBorders>
            <w:noWrap/>
            <w:vAlign w:val="center"/>
          </w:tcPr>
          <w:p w14:paraId="17A22B3B">
            <w:pPr>
              <w:spacing w:after="0" w:line="240" w:lineRule="auto"/>
              <w:jc w:val="center"/>
              <w:rPr>
                <w:rFonts w:ascii="Tahoma" w:hAnsi="Tahoma" w:cs="Tahoma"/>
                <w:color w:val="000000"/>
                <w:sz w:val="20"/>
                <w:szCs w:val="20"/>
              </w:rPr>
            </w:pPr>
            <w:r>
              <w:rPr>
                <w:rFonts w:ascii="Tahoma" w:hAnsi="Tahoma" w:cs="Tahoma"/>
                <w:color w:val="000000"/>
                <w:sz w:val="20"/>
                <w:szCs w:val="20"/>
              </w:rPr>
              <w:t>140</w:t>
            </w:r>
          </w:p>
        </w:tc>
        <w:tc>
          <w:tcPr>
            <w:tcW w:w="708" w:type="dxa"/>
            <w:tcBorders>
              <w:top w:val="single" w:color="auto" w:sz="4" w:space="0"/>
              <w:left w:val="single" w:color="auto" w:sz="4" w:space="0"/>
              <w:bottom w:val="single" w:color="auto" w:sz="4" w:space="0"/>
              <w:right w:val="single" w:color="auto" w:sz="4" w:space="0"/>
            </w:tcBorders>
            <w:noWrap/>
            <w:vAlign w:val="center"/>
          </w:tcPr>
          <w:p w14:paraId="436124E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0D109FC">
            <w:pPr>
              <w:spacing w:after="0" w:line="240" w:lineRule="auto"/>
              <w:jc w:val="center"/>
              <w:rPr>
                <w:rFonts w:ascii="Tahoma" w:hAnsi="Tahoma" w:cs="Tahoma"/>
                <w:color w:val="000000"/>
                <w:sz w:val="20"/>
                <w:szCs w:val="20"/>
              </w:rPr>
            </w:pPr>
            <w:r>
              <w:rPr>
                <w:rFonts w:ascii="Tahoma" w:hAnsi="Tahoma" w:cs="Tahoma"/>
                <w:color w:val="000000"/>
                <w:sz w:val="20"/>
                <w:szCs w:val="20"/>
              </w:rPr>
              <w:t>ISOSSORBIDA 5 MG SUBLINGUAL (CAIXA COM 30 CPR)</w:t>
            </w:r>
          </w:p>
        </w:tc>
        <w:tc>
          <w:tcPr>
            <w:tcW w:w="992" w:type="dxa"/>
            <w:tcBorders>
              <w:top w:val="single" w:color="auto" w:sz="4" w:space="0"/>
              <w:left w:val="single" w:color="auto" w:sz="4" w:space="0"/>
              <w:bottom w:val="single" w:color="auto" w:sz="4" w:space="0"/>
              <w:right w:val="single" w:color="auto" w:sz="4" w:space="0"/>
            </w:tcBorders>
            <w:noWrap/>
            <w:vAlign w:val="center"/>
          </w:tcPr>
          <w:p w14:paraId="6E78C32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9E3179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80BF2D1">
            <w:pPr>
              <w:spacing w:after="0" w:line="240" w:lineRule="auto"/>
              <w:jc w:val="center"/>
              <w:rPr>
                <w:rFonts w:ascii="Tahoma" w:hAnsi="Tahoma" w:cs="Tahoma"/>
                <w:color w:val="000000"/>
                <w:sz w:val="20"/>
                <w:szCs w:val="20"/>
              </w:rPr>
            </w:pPr>
          </w:p>
        </w:tc>
      </w:tr>
      <w:tr w14:paraId="343F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29E42B4">
            <w:pPr>
              <w:spacing w:after="0" w:line="240" w:lineRule="auto"/>
              <w:jc w:val="center"/>
              <w:rPr>
                <w:rFonts w:ascii="Tahoma" w:hAnsi="Tahoma" w:cs="Tahoma"/>
                <w:color w:val="000000"/>
                <w:sz w:val="20"/>
                <w:szCs w:val="20"/>
              </w:rPr>
            </w:pPr>
            <w:r>
              <w:rPr>
                <w:rFonts w:ascii="Tahoma" w:hAnsi="Tahoma" w:cs="Tahoma"/>
                <w:color w:val="000000"/>
                <w:sz w:val="20"/>
                <w:szCs w:val="20"/>
              </w:rPr>
              <w:t>726</w:t>
            </w:r>
          </w:p>
        </w:tc>
        <w:tc>
          <w:tcPr>
            <w:tcW w:w="929" w:type="dxa"/>
            <w:tcBorders>
              <w:top w:val="single" w:color="auto" w:sz="4" w:space="0"/>
              <w:left w:val="single" w:color="auto" w:sz="4" w:space="0"/>
              <w:bottom w:val="single" w:color="auto" w:sz="4" w:space="0"/>
              <w:right w:val="single" w:color="auto" w:sz="4" w:space="0"/>
            </w:tcBorders>
            <w:noWrap/>
            <w:vAlign w:val="center"/>
          </w:tcPr>
          <w:p w14:paraId="7C71D219">
            <w:pPr>
              <w:spacing w:after="0" w:line="240" w:lineRule="auto"/>
              <w:jc w:val="center"/>
              <w:rPr>
                <w:rFonts w:ascii="Tahoma" w:hAnsi="Tahoma" w:cs="Tahoma"/>
                <w:color w:val="000000"/>
                <w:sz w:val="20"/>
                <w:szCs w:val="20"/>
              </w:rPr>
            </w:pPr>
            <w:r>
              <w:rPr>
                <w:rFonts w:ascii="Tahoma" w:hAnsi="Tahoma" w:cs="Tahoma"/>
                <w:color w:val="000000"/>
                <w:sz w:val="20"/>
                <w:szCs w:val="20"/>
              </w:rPr>
              <w:t>01</w:t>
            </w:r>
          </w:p>
        </w:tc>
        <w:tc>
          <w:tcPr>
            <w:tcW w:w="708" w:type="dxa"/>
            <w:tcBorders>
              <w:top w:val="single" w:color="auto" w:sz="4" w:space="0"/>
              <w:left w:val="single" w:color="auto" w:sz="4" w:space="0"/>
              <w:bottom w:val="single" w:color="auto" w:sz="4" w:space="0"/>
              <w:right w:val="single" w:color="auto" w:sz="4" w:space="0"/>
            </w:tcBorders>
            <w:noWrap/>
            <w:vAlign w:val="center"/>
          </w:tcPr>
          <w:p w14:paraId="3595F9B3">
            <w:pPr>
              <w:spacing w:after="0" w:line="240" w:lineRule="auto"/>
              <w:jc w:val="center"/>
              <w:rPr>
                <w:rFonts w:ascii="Tahoma" w:hAnsi="Tahoma" w:cs="Tahoma"/>
                <w:color w:val="000000"/>
                <w:sz w:val="20"/>
                <w:szCs w:val="20"/>
              </w:rPr>
            </w:pPr>
            <w:r>
              <w:rPr>
                <w:rFonts w:ascii="Tahoma" w:hAnsi="Tahoma" w:cs="Tahoma"/>
                <w:color w:val="000000"/>
                <w:sz w:val="20"/>
                <w:szCs w:val="20"/>
              </w:rPr>
              <w:t>CX</w:t>
            </w:r>
          </w:p>
        </w:tc>
        <w:tc>
          <w:tcPr>
            <w:tcW w:w="4391" w:type="dxa"/>
            <w:tcBorders>
              <w:top w:val="single" w:color="auto" w:sz="4" w:space="0"/>
              <w:left w:val="single" w:color="auto" w:sz="4" w:space="0"/>
              <w:bottom w:val="single" w:color="auto" w:sz="4" w:space="0"/>
              <w:right w:val="single" w:color="auto" w:sz="4" w:space="0"/>
            </w:tcBorders>
            <w:vAlign w:val="center"/>
          </w:tcPr>
          <w:p w14:paraId="5599222A">
            <w:pPr>
              <w:spacing w:after="0" w:line="240" w:lineRule="auto"/>
              <w:jc w:val="center"/>
              <w:rPr>
                <w:rFonts w:ascii="Tahoma" w:hAnsi="Tahoma" w:cs="Tahoma"/>
                <w:color w:val="000000"/>
                <w:sz w:val="20"/>
                <w:szCs w:val="20"/>
              </w:rPr>
            </w:pPr>
            <w:r>
              <w:rPr>
                <w:rFonts w:ascii="Tahoma" w:hAnsi="Tahoma" w:cs="Tahoma"/>
                <w:color w:val="000000"/>
                <w:sz w:val="20"/>
                <w:szCs w:val="20"/>
              </w:rPr>
              <w:t>ISOSSORBIDA, PRINCÍPIO ATIVO: SAL MONONITRATO, DOSAGEM:10 MG/ML, TIPO MEDICAMENTO: SOLUÇÃO INJETÁVEL CX C/50 AMP</w:t>
            </w:r>
          </w:p>
        </w:tc>
        <w:tc>
          <w:tcPr>
            <w:tcW w:w="992" w:type="dxa"/>
            <w:tcBorders>
              <w:top w:val="single" w:color="auto" w:sz="4" w:space="0"/>
              <w:left w:val="single" w:color="auto" w:sz="4" w:space="0"/>
              <w:bottom w:val="single" w:color="auto" w:sz="4" w:space="0"/>
              <w:right w:val="single" w:color="auto" w:sz="4" w:space="0"/>
            </w:tcBorders>
            <w:noWrap/>
            <w:vAlign w:val="center"/>
          </w:tcPr>
          <w:p w14:paraId="6EC092C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CCCB1B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3CB95D3">
            <w:pPr>
              <w:spacing w:after="0" w:line="240" w:lineRule="auto"/>
              <w:jc w:val="center"/>
              <w:rPr>
                <w:rFonts w:ascii="Tahoma" w:hAnsi="Tahoma" w:cs="Tahoma"/>
                <w:color w:val="000000"/>
                <w:sz w:val="20"/>
                <w:szCs w:val="20"/>
              </w:rPr>
            </w:pPr>
          </w:p>
        </w:tc>
      </w:tr>
      <w:tr w14:paraId="3C05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3C5ACEB">
            <w:pPr>
              <w:spacing w:after="0" w:line="240" w:lineRule="auto"/>
              <w:jc w:val="center"/>
              <w:rPr>
                <w:rFonts w:ascii="Tahoma" w:hAnsi="Tahoma" w:cs="Tahoma"/>
                <w:color w:val="000000"/>
                <w:sz w:val="20"/>
                <w:szCs w:val="20"/>
              </w:rPr>
            </w:pPr>
            <w:r>
              <w:rPr>
                <w:rFonts w:ascii="Tahoma" w:hAnsi="Tahoma" w:cs="Tahoma"/>
                <w:color w:val="000000"/>
                <w:sz w:val="20"/>
                <w:szCs w:val="20"/>
              </w:rPr>
              <w:t>727</w:t>
            </w:r>
          </w:p>
        </w:tc>
        <w:tc>
          <w:tcPr>
            <w:tcW w:w="929" w:type="dxa"/>
            <w:tcBorders>
              <w:top w:val="single" w:color="auto" w:sz="4" w:space="0"/>
              <w:left w:val="single" w:color="auto" w:sz="4" w:space="0"/>
              <w:bottom w:val="single" w:color="auto" w:sz="4" w:space="0"/>
              <w:right w:val="single" w:color="auto" w:sz="4" w:space="0"/>
            </w:tcBorders>
            <w:noWrap/>
            <w:vAlign w:val="center"/>
          </w:tcPr>
          <w:p w14:paraId="518771A3">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708" w:type="dxa"/>
            <w:tcBorders>
              <w:top w:val="single" w:color="auto" w:sz="4" w:space="0"/>
              <w:left w:val="single" w:color="auto" w:sz="4" w:space="0"/>
              <w:bottom w:val="single" w:color="auto" w:sz="4" w:space="0"/>
              <w:right w:val="single" w:color="auto" w:sz="4" w:space="0"/>
            </w:tcBorders>
            <w:noWrap/>
            <w:vAlign w:val="center"/>
          </w:tcPr>
          <w:p w14:paraId="541F51E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0951282">
            <w:pPr>
              <w:spacing w:after="0" w:line="240" w:lineRule="auto"/>
              <w:jc w:val="center"/>
              <w:rPr>
                <w:rFonts w:ascii="Tahoma" w:hAnsi="Tahoma" w:cs="Tahoma"/>
                <w:color w:val="000000"/>
                <w:sz w:val="20"/>
                <w:szCs w:val="20"/>
              </w:rPr>
            </w:pPr>
            <w:r>
              <w:rPr>
                <w:rFonts w:ascii="Tahoma" w:hAnsi="Tahoma" w:cs="Tahoma"/>
                <w:color w:val="000000"/>
                <w:sz w:val="20"/>
                <w:szCs w:val="20"/>
              </w:rPr>
              <w:t>ISOSSORBIDA, PRINCÍPIO ATIVO: SAL MONONITRATO, DOSAGEM: 20MG</w:t>
            </w:r>
          </w:p>
        </w:tc>
        <w:tc>
          <w:tcPr>
            <w:tcW w:w="992" w:type="dxa"/>
            <w:tcBorders>
              <w:top w:val="single" w:color="auto" w:sz="4" w:space="0"/>
              <w:left w:val="single" w:color="auto" w:sz="4" w:space="0"/>
              <w:bottom w:val="single" w:color="auto" w:sz="4" w:space="0"/>
              <w:right w:val="single" w:color="auto" w:sz="4" w:space="0"/>
            </w:tcBorders>
            <w:noWrap/>
            <w:vAlign w:val="center"/>
          </w:tcPr>
          <w:p w14:paraId="01F3E30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459B9F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1412A6F">
            <w:pPr>
              <w:spacing w:after="0" w:line="240" w:lineRule="auto"/>
              <w:jc w:val="center"/>
              <w:rPr>
                <w:rFonts w:ascii="Tahoma" w:hAnsi="Tahoma" w:cs="Tahoma"/>
                <w:color w:val="000000"/>
                <w:sz w:val="20"/>
                <w:szCs w:val="20"/>
              </w:rPr>
            </w:pPr>
          </w:p>
        </w:tc>
      </w:tr>
      <w:tr w14:paraId="302D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C8BF573">
            <w:pPr>
              <w:spacing w:after="0" w:line="240" w:lineRule="auto"/>
              <w:jc w:val="center"/>
              <w:rPr>
                <w:rFonts w:ascii="Tahoma" w:hAnsi="Tahoma" w:cs="Tahoma"/>
                <w:color w:val="000000"/>
                <w:sz w:val="20"/>
                <w:szCs w:val="20"/>
              </w:rPr>
            </w:pPr>
            <w:r>
              <w:rPr>
                <w:rFonts w:ascii="Tahoma" w:hAnsi="Tahoma" w:cs="Tahoma"/>
                <w:color w:val="000000"/>
                <w:sz w:val="20"/>
                <w:szCs w:val="20"/>
              </w:rPr>
              <w:t>728</w:t>
            </w:r>
          </w:p>
        </w:tc>
        <w:tc>
          <w:tcPr>
            <w:tcW w:w="929" w:type="dxa"/>
            <w:tcBorders>
              <w:top w:val="single" w:color="auto" w:sz="4" w:space="0"/>
              <w:left w:val="single" w:color="auto" w:sz="4" w:space="0"/>
              <w:bottom w:val="single" w:color="auto" w:sz="4" w:space="0"/>
              <w:right w:val="single" w:color="auto" w:sz="4" w:space="0"/>
            </w:tcBorders>
            <w:noWrap/>
            <w:vAlign w:val="center"/>
          </w:tcPr>
          <w:p w14:paraId="60540874">
            <w:pPr>
              <w:spacing w:after="0" w:line="240" w:lineRule="auto"/>
              <w:jc w:val="center"/>
              <w:rPr>
                <w:rFonts w:ascii="Tahoma" w:hAnsi="Tahoma" w:cs="Tahoma"/>
                <w:color w:val="000000"/>
                <w:sz w:val="20"/>
                <w:szCs w:val="20"/>
              </w:rPr>
            </w:pPr>
            <w:r>
              <w:rPr>
                <w:rFonts w:ascii="Tahoma" w:hAnsi="Tahoma" w:cs="Tahoma"/>
                <w:color w:val="000000"/>
                <w:sz w:val="20"/>
                <w:szCs w:val="20"/>
              </w:rPr>
              <w:t>540</w:t>
            </w:r>
          </w:p>
        </w:tc>
        <w:tc>
          <w:tcPr>
            <w:tcW w:w="708" w:type="dxa"/>
            <w:tcBorders>
              <w:top w:val="single" w:color="auto" w:sz="4" w:space="0"/>
              <w:left w:val="single" w:color="auto" w:sz="4" w:space="0"/>
              <w:bottom w:val="single" w:color="auto" w:sz="4" w:space="0"/>
              <w:right w:val="single" w:color="auto" w:sz="4" w:space="0"/>
            </w:tcBorders>
            <w:noWrap/>
            <w:vAlign w:val="center"/>
          </w:tcPr>
          <w:p w14:paraId="12D5358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872C799">
            <w:pPr>
              <w:spacing w:after="0" w:line="240" w:lineRule="auto"/>
              <w:jc w:val="center"/>
              <w:rPr>
                <w:rFonts w:ascii="Tahoma" w:hAnsi="Tahoma" w:cs="Tahoma"/>
                <w:color w:val="000000"/>
                <w:sz w:val="20"/>
                <w:szCs w:val="20"/>
              </w:rPr>
            </w:pPr>
            <w:r>
              <w:rPr>
                <w:rFonts w:ascii="Tahoma" w:hAnsi="Tahoma" w:cs="Tahoma"/>
                <w:color w:val="000000"/>
                <w:sz w:val="20"/>
                <w:szCs w:val="20"/>
              </w:rPr>
              <w:t>ITRACONAZOL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65FE65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81556F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5B587F6">
            <w:pPr>
              <w:spacing w:after="0" w:line="240" w:lineRule="auto"/>
              <w:jc w:val="center"/>
              <w:rPr>
                <w:rFonts w:ascii="Tahoma" w:hAnsi="Tahoma" w:cs="Tahoma"/>
                <w:color w:val="000000"/>
                <w:sz w:val="20"/>
                <w:szCs w:val="20"/>
              </w:rPr>
            </w:pPr>
          </w:p>
        </w:tc>
      </w:tr>
      <w:tr w14:paraId="1C63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63E1FE6">
            <w:pPr>
              <w:spacing w:after="0" w:line="240" w:lineRule="auto"/>
              <w:jc w:val="center"/>
              <w:rPr>
                <w:rFonts w:ascii="Tahoma" w:hAnsi="Tahoma" w:cs="Tahoma"/>
                <w:color w:val="000000"/>
                <w:sz w:val="20"/>
                <w:szCs w:val="20"/>
              </w:rPr>
            </w:pPr>
            <w:r>
              <w:rPr>
                <w:rFonts w:ascii="Tahoma" w:hAnsi="Tahoma" w:cs="Tahoma"/>
                <w:color w:val="000000"/>
                <w:sz w:val="20"/>
                <w:szCs w:val="20"/>
              </w:rPr>
              <w:t>729</w:t>
            </w:r>
          </w:p>
        </w:tc>
        <w:tc>
          <w:tcPr>
            <w:tcW w:w="929" w:type="dxa"/>
            <w:tcBorders>
              <w:top w:val="single" w:color="auto" w:sz="4" w:space="0"/>
              <w:left w:val="single" w:color="auto" w:sz="4" w:space="0"/>
              <w:bottom w:val="single" w:color="auto" w:sz="4" w:space="0"/>
              <w:right w:val="single" w:color="auto" w:sz="4" w:space="0"/>
            </w:tcBorders>
            <w:noWrap/>
            <w:vAlign w:val="center"/>
          </w:tcPr>
          <w:p w14:paraId="785AA600">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489F39F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F7FD58F">
            <w:pPr>
              <w:spacing w:after="0" w:line="240" w:lineRule="auto"/>
              <w:jc w:val="center"/>
              <w:rPr>
                <w:rFonts w:ascii="Tahoma" w:hAnsi="Tahoma" w:cs="Tahoma"/>
                <w:color w:val="000000"/>
                <w:sz w:val="20"/>
                <w:szCs w:val="20"/>
              </w:rPr>
            </w:pPr>
            <w:r>
              <w:rPr>
                <w:rFonts w:ascii="Tahoma" w:hAnsi="Tahoma" w:cs="Tahoma"/>
                <w:color w:val="000000"/>
                <w:sz w:val="20"/>
                <w:szCs w:val="20"/>
              </w:rPr>
              <w:t>IVABRADINA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630891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F0835C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9033DBA">
            <w:pPr>
              <w:spacing w:after="0" w:line="240" w:lineRule="auto"/>
              <w:jc w:val="center"/>
              <w:rPr>
                <w:rFonts w:ascii="Tahoma" w:hAnsi="Tahoma" w:cs="Tahoma"/>
                <w:color w:val="000000"/>
                <w:sz w:val="20"/>
                <w:szCs w:val="20"/>
              </w:rPr>
            </w:pPr>
          </w:p>
        </w:tc>
      </w:tr>
      <w:tr w14:paraId="5CD6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C738487">
            <w:pPr>
              <w:spacing w:after="0" w:line="240" w:lineRule="auto"/>
              <w:jc w:val="center"/>
              <w:rPr>
                <w:rFonts w:ascii="Tahoma" w:hAnsi="Tahoma" w:cs="Tahoma"/>
                <w:color w:val="000000"/>
                <w:sz w:val="20"/>
                <w:szCs w:val="20"/>
              </w:rPr>
            </w:pPr>
            <w:r>
              <w:rPr>
                <w:rFonts w:ascii="Tahoma" w:hAnsi="Tahoma" w:cs="Tahoma"/>
                <w:color w:val="000000"/>
                <w:sz w:val="20"/>
                <w:szCs w:val="20"/>
              </w:rPr>
              <w:t>730</w:t>
            </w:r>
          </w:p>
        </w:tc>
        <w:tc>
          <w:tcPr>
            <w:tcW w:w="929" w:type="dxa"/>
            <w:tcBorders>
              <w:top w:val="single" w:color="auto" w:sz="4" w:space="0"/>
              <w:left w:val="single" w:color="auto" w:sz="4" w:space="0"/>
              <w:bottom w:val="single" w:color="auto" w:sz="4" w:space="0"/>
              <w:right w:val="single" w:color="auto" w:sz="4" w:space="0"/>
            </w:tcBorders>
            <w:noWrap/>
            <w:vAlign w:val="center"/>
          </w:tcPr>
          <w:p w14:paraId="36B00297">
            <w:pPr>
              <w:spacing w:after="0" w:line="240" w:lineRule="auto"/>
              <w:jc w:val="center"/>
              <w:rPr>
                <w:rFonts w:ascii="Tahoma" w:hAnsi="Tahoma" w:cs="Tahoma"/>
                <w:color w:val="000000"/>
                <w:sz w:val="20"/>
                <w:szCs w:val="20"/>
              </w:rPr>
            </w:pPr>
            <w:r>
              <w:rPr>
                <w:rFonts w:ascii="Tahoma" w:hAnsi="Tahoma" w:cs="Tahoma"/>
                <w:color w:val="000000"/>
                <w:sz w:val="20"/>
                <w:szCs w:val="20"/>
              </w:rPr>
              <w:t>3.000</w:t>
            </w:r>
          </w:p>
        </w:tc>
        <w:tc>
          <w:tcPr>
            <w:tcW w:w="708" w:type="dxa"/>
            <w:tcBorders>
              <w:top w:val="single" w:color="auto" w:sz="4" w:space="0"/>
              <w:left w:val="single" w:color="auto" w:sz="4" w:space="0"/>
              <w:bottom w:val="single" w:color="auto" w:sz="4" w:space="0"/>
              <w:right w:val="single" w:color="auto" w:sz="4" w:space="0"/>
            </w:tcBorders>
            <w:noWrap/>
            <w:vAlign w:val="center"/>
          </w:tcPr>
          <w:p w14:paraId="196022A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81DA182">
            <w:pPr>
              <w:spacing w:after="0" w:line="240" w:lineRule="auto"/>
              <w:jc w:val="center"/>
              <w:rPr>
                <w:rFonts w:ascii="Tahoma" w:hAnsi="Tahoma" w:cs="Tahoma"/>
                <w:color w:val="000000"/>
                <w:sz w:val="20"/>
                <w:szCs w:val="20"/>
              </w:rPr>
            </w:pPr>
            <w:r>
              <w:rPr>
                <w:rFonts w:ascii="Tahoma" w:hAnsi="Tahoma" w:cs="Tahoma"/>
                <w:color w:val="000000"/>
                <w:sz w:val="20"/>
                <w:szCs w:val="20"/>
              </w:rPr>
              <w:t>IVERMECTINA COMPRIMIDO DE 6MG</w:t>
            </w:r>
          </w:p>
        </w:tc>
        <w:tc>
          <w:tcPr>
            <w:tcW w:w="992" w:type="dxa"/>
            <w:tcBorders>
              <w:top w:val="single" w:color="auto" w:sz="4" w:space="0"/>
              <w:left w:val="single" w:color="auto" w:sz="4" w:space="0"/>
              <w:bottom w:val="single" w:color="auto" w:sz="4" w:space="0"/>
              <w:right w:val="single" w:color="auto" w:sz="4" w:space="0"/>
            </w:tcBorders>
            <w:noWrap/>
            <w:vAlign w:val="center"/>
          </w:tcPr>
          <w:p w14:paraId="43C9A6F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A17D23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EE83216">
            <w:pPr>
              <w:spacing w:after="0" w:line="240" w:lineRule="auto"/>
              <w:jc w:val="center"/>
              <w:rPr>
                <w:rFonts w:ascii="Tahoma" w:hAnsi="Tahoma" w:cs="Tahoma"/>
                <w:color w:val="000000"/>
                <w:sz w:val="20"/>
                <w:szCs w:val="20"/>
              </w:rPr>
            </w:pPr>
          </w:p>
        </w:tc>
      </w:tr>
      <w:tr w14:paraId="3AED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AF9E87B">
            <w:pPr>
              <w:spacing w:after="0" w:line="240" w:lineRule="auto"/>
              <w:jc w:val="center"/>
              <w:rPr>
                <w:rFonts w:ascii="Tahoma" w:hAnsi="Tahoma" w:cs="Tahoma"/>
                <w:color w:val="000000"/>
                <w:sz w:val="20"/>
                <w:szCs w:val="20"/>
              </w:rPr>
            </w:pPr>
            <w:r>
              <w:rPr>
                <w:rFonts w:ascii="Tahoma" w:hAnsi="Tahoma" w:cs="Tahoma"/>
                <w:color w:val="000000"/>
                <w:sz w:val="20"/>
                <w:szCs w:val="20"/>
              </w:rPr>
              <w:t>731</w:t>
            </w:r>
          </w:p>
        </w:tc>
        <w:tc>
          <w:tcPr>
            <w:tcW w:w="929" w:type="dxa"/>
            <w:tcBorders>
              <w:top w:val="single" w:color="auto" w:sz="4" w:space="0"/>
              <w:left w:val="single" w:color="auto" w:sz="4" w:space="0"/>
              <w:bottom w:val="single" w:color="auto" w:sz="4" w:space="0"/>
              <w:right w:val="single" w:color="auto" w:sz="4" w:space="0"/>
            </w:tcBorders>
            <w:noWrap/>
            <w:vAlign w:val="center"/>
          </w:tcPr>
          <w:p w14:paraId="50588369">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6EB62CF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DE89138">
            <w:pPr>
              <w:spacing w:after="0" w:line="240" w:lineRule="auto"/>
              <w:jc w:val="center"/>
              <w:rPr>
                <w:rFonts w:ascii="Tahoma" w:hAnsi="Tahoma" w:cs="Tahoma"/>
                <w:color w:val="000000"/>
                <w:sz w:val="20"/>
                <w:szCs w:val="20"/>
              </w:rPr>
            </w:pPr>
            <w:r>
              <w:rPr>
                <w:rFonts w:ascii="Tahoma" w:hAnsi="Tahoma" w:cs="Tahoma"/>
                <w:color w:val="000000"/>
                <w:sz w:val="20"/>
                <w:szCs w:val="20"/>
              </w:rPr>
              <w:t>LACTOBACILLUS REUTERI DSM 17938, COMPRIMIDOS MASTIGÁVEIS (PROVANCE)</w:t>
            </w:r>
          </w:p>
        </w:tc>
        <w:tc>
          <w:tcPr>
            <w:tcW w:w="992" w:type="dxa"/>
            <w:tcBorders>
              <w:top w:val="single" w:color="auto" w:sz="4" w:space="0"/>
              <w:left w:val="single" w:color="auto" w:sz="4" w:space="0"/>
              <w:bottom w:val="single" w:color="auto" w:sz="4" w:space="0"/>
              <w:right w:val="single" w:color="auto" w:sz="4" w:space="0"/>
            </w:tcBorders>
            <w:noWrap/>
            <w:vAlign w:val="center"/>
          </w:tcPr>
          <w:p w14:paraId="3E17EAE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69ABC4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9354036">
            <w:pPr>
              <w:spacing w:after="0" w:line="240" w:lineRule="auto"/>
              <w:jc w:val="center"/>
              <w:rPr>
                <w:rFonts w:ascii="Tahoma" w:hAnsi="Tahoma" w:cs="Tahoma"/>
                <w:color w:val="000000"/>
                <w:sz w:val="20"/>
                <w:szCs w:val="20"/>
              </w:rPr>
            </w:pPr>
          </w:p>
        </w:tc>
      </w:tr>
      <w:tr w14:paraId="0DE9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C57DB98">
            <w:pPr>
              <w:spacing w:after="0" w:line="240" w:lineRule="auto"/>
              <w:jc w:val="center"/>
              <w:rPr>
                <w:rFonts w:ascii="Tahoma" w:hAnsi="Tahoma" w:cs="Tahoma"/>
                <w:color w:val="000000"/>
                <w:sz w:val="20"/>
                <w:szCs w:val="20"/>
              </w:rPr>
            </w:pPr>
            <w:r>
              <w:rPr>
                <w:rFonts w:ascii="Tahoma" w:hAnsi="Tahoma" w:cs="Tahoma"/>
                <w:color w:val="000000"/>
                <w:sz w:val="20"/>
                <w:szCs w:val="20"/>
              </w:rPr>
              <w:t>732</w:t>
            </w:r>
          </w:p>
        </w:tc>
        <w:tc>
          <w:tcPr>
            <w:tcW w:w="929" w:type="dxa"/>
            <w:tcBorders>
              <w:top w:val="single" w:color="auto" w:sz="4" w:space="0"/>
              <w:left w:val="single" w:color="auto" w:sz="4" w:space="0"/>
              <w:bottom w:val="single" w:color="auto" w:sz="4" w:space="0"/>
              <w:right w:val="single" w:color="auto" w:sz="4" w:space="0"/>
            </w:tcBorders>
            <w:noWrap/>
            <w:vAlign w:val="center"/>
          </w:tcPr>
          <w:p w14:paraId="119027E5">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708" w:type="dxa"/>
            <w:tcBorders>
              <w:top w:val="single" w:color="auto" w:sz="4" w:space="0"/>
              <w:left w:val="single" w:color="auto" w:sz="4" w:space="0"/>
              <w:bottom w:val="single" w:color="auto" w:sz="4" w:space="0"/>
              <w:right w:val="single" w:color="auto" w:sz="4" w:space="0"/>
            </w:tcBorders>
            <w:noWrap/>
            <w:vAlign w:val="center"/>
          </w:tcPr>
          <w:p w14:paraId="62572F3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45BB4592">
            <w:pPr>
              <w:spacing w:after="0" w:line="240" w:lineRule="auto"/>
              <w:jc w:val="center"/>
              <w:rPr>
                <w:rFonts w:ascii="Tahoma" w:hAnsi="Tahoma" w:cs="Tahoma"/>
                <w:color w:val="000000"/>
                <w:sz w:val="20"/>
                <w:szCs w:val="20"/>
              </w:rPr>
            </w:pPr>
            <w:r>
              <w:rPr>
                <w:rFonts w:ascii="Tahoma" w:hAnsi="Tahoma" w:cs="Tahoma"/>
                <w:color w:val="000000"/>
                <w:sz w:val="20"/>
                <w:szCs w:val="20"/>
              </w:rPr>
              <w:t>LACTULOSE XAROPE, 667 MG/ML 120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C68BDC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945E0B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8CAFA17">
            <w:pPr>
              <w:spacing w:after="0" w:line="240" w:lineRule="auto"/>
              <w:jc w:val="center"/>
              <w:rPr>
                <w:rFonts w:ascii="Tahoma" w:hAnsi="Tahoma" w:cs="Tahoma"/>
                <w:color w:val="000000"/>
                <w:sz w:val="20"/>
                <w:szCs w:val="20"/>
              </w:rPr>
            </w:pPr>
          </w:p>
        </w:tc>
      </w:tr>
      <w:tr w14:paraId="1905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26C1F05">
            <w:pPr>
              <w:spacing w:after="0" w:line="240" w:lineRule="auto"/>
              <w:jc w:val="center"/>
              <w:rPr>
                <w:rFonts w:ascii="Tahoma" w:hAnsi="Tahoma" w:cs="Tahoma"/>
                <w:color w:val="000000"/>
                <w:sz w:val="20"/>
                <w:szCs w:val="20"/>
              </w:rPr>
            </w:pPr>
            <w:r>
              <w:rPr>
                <w:rFonts w:ascii="Tahoma" w:hAnsi="Tahoma" w:cs="Tahoma"/>
                <w:color w:val="000000"/>
                <w:sz w:val="20"/>
                <w:szCs w:val="20"/>
              </w:rPr>
              <w:t>733</w:t>
            </w:r>
          </w:p>
        </w:tc>
        <w:tc>
          <w:tcPr>
            <w:tcW w:w="929" w:type="dxa"/>
            <w:tcBorders>
              <w:top w:val="single" w:color="auto" w:sz="4" w:space="0"/>
              <w:left w:val="single" w:color="auto" w:sz="4" w:space="0"/>
              <w:bottom w:val="single" w:color="auto" w:sz="4" w:space="0"/>
              <w:right w:val="single" w:color="auto" w:sz="4" w:space="0"/>
            </w:tcBorders>
            <w:noWrap/>
            <w:vAlign w:val="center"/>
          </w:tcPr>
          <w:p w14:paraId="48EECDE5">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0C5DA42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F705851">
            <w:pPr>
              <w:spacing w:after="0" w:line="240" w:lineRule="auto"/>
              <w:jc w:val="center"/>
              <w:rPr>
                <w:rFonts w:ascii="Tahoma" w:hAnsi="Tahoma" w:cs="Tahoma"/>
                <w:color w:val="000000"/>
                <w:sz w:val="20"/>
                <w:szCs w:val="20"/>
              </w:rPr>
            </w:pPr>
            <w:r>
              <w:rPr>
                <w:rFonts w:ascii="Tahoma" w:hAnsi="Tahoma" w:cs="Tahoma"/>
                <w:color w:val="000000"/>
                <w:sz w:val="20"/>
                <w:szCs w:val="20"/>
              </w:rPr>
              <w:t>LAMOTRIGINA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3F912F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558503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80AFFD7">
            <w:pPr>
              <w:spacing w:after="0" w:line="240" w:lineRule="auto"/>
              <w:jc w:val="center"/>
              <w:rPr>
                <w:rFonts w:ascii="Tahoma" w:hAnsi="Tahoma" w:cs="Tahoma"/>
                <w:color w:val="000000"/>
                <w:sz w:val="20"/>
                <w:szCs w:val="20"/>
              </w:rPr>
            </w:pPr>
          </w:p>
        </w:tc>
      </w:tr>
      <w:tr w14:paraId="3C8E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7DC5D8B">
            <w:pPr>
              <w:spacing w:after="0" w:line="240" w:lineRule="auto"/>
              <w:jc w:val="center"/>
              <w:rPr>
                <w:rFonts w:ascii="Tahoma" w:hAnsi="Tahoma" w:cs="Tahoma"/>
                <w:color w:val="000000"/>
                <w:sz w:val="20"/>
                <w:szCs w:val="20"/>
              </w:rPr>
            </w:pPr>
            <w:r>
              <w:rPr>
                <w:rFonts w:ascii="Tahoma" w:hAnsi="Tahoma" w:cs="Tahoma"/>
                <w:color w:val="000000"/>
                <w:sz w:val="20"/>
                <w:szCs w:val="20"/>
              </w:rPr>
              <w:t>734</w:t>
            </w:r>
          </w:p>
        </w:tc>
        <w:tc>
          <w:tcPr>
            <w:tcW w:w="929" w:type="dxa"/>
            <w:tcBorders>
              <w:top w:val="single" w:color="auto" w:sz="4" w:space="0"/>
              <w:left w:val="single" w:color="auto" w:sz="4" w:space="0"/>
              <w:bottom w:val="single" w:color="auto" w:sz="4" w:space="0"/>
              <w:right w:val="single" w:color="auto" w:sz="4" w:space="0"/>
            </w:tcBorders>
            <w:noWrap/>
            <w:vAlign w:val="center"/>
          </w:tcPr>
          <w:p w14:paraId="2BFD4B47">
            <w:pPr>
              <w:spacing w:after="0" w:line="240" w:lineRule="auto"/>
              <w:jc w:val="center"/>
              <w:rPr>
                <w:rFonts w:ascii="Tahoma" w:hAnsi="Tahoma" w:cs="Tahoma"/>
                <w:color w:val="000000"/>
                <w:sz w:val="20"/>
                <w:szCs w:val="20"/>
              </w:rPr>
            </w:pPr>
            <w:r>
              <w:rPr>
                <w:rFonts w:ascii="Tahoma" w:hAnsi="Tahoma" w:cs="Tahoma"/>
                <w:color w:val="000000"/>
                <w:sz w:val="20"/>
                <w:szCs w:val="20"/>
              </w:rPr>
              <w:t>200</w:t>
            </w:r>
          </w:p>
        </w:tc>
        <w:tc>
          <w:tcPr>
            <w:tcW w:w="708" w:type="dxa"/>
            <w:tcBorders>
              <w:top w:val="single" w:color="auto" w:sz="4" w:space="0"/>
              <w:left w:val="single" w:color="auto" w:sz="4" w:space="0"/>
              <w:bottom w:val="single" w:color="auto" w:sz="4" w:space="0"/>
              <w:right w:val="single" w:color="auto" w:sz="4" w:space="0"/>
            </w:tcBorders>
            <w:noWrap/>
            <w:vAlign w:val="center"/>
          </w:tcPr>
          <w:p w14:paraId="2F3DBBF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E6085AF">
            <w:pPr>
              <w:spacing w:after="0" w:line="240" w:lineRule="auto"/>
              <w:jc w:val="center"/>
              <w:rPr>
                <w:rFonts w:ascii="Tahoma" w:hAnsi="Tahoma" w:cs="Tahoma"/>
                <w:color w:val="000000"/>
                <w:sz w:val="20"/>
                <w:szCs w:val="20"/>
              </w:rPr>
            </w:pPr>
            <w:r>
              <w:rPr>
                <w:rFonts w:ascii="Tahoma" w:hAnsi="Tahoma" w:cs="Tahoma"/>
                <w:color w:val="000000"/>
                <w:sz w:val="20"/>
                <w:szCs w:val="20"/>
              </w:rPr>
              <w:t>LAMOTRIGINA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7F5890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197A8F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238EAA2">
            <w:pPr>
              <w:spacing w:after="0" w:line="240" w:lineRule="auto"/>
              <w:jc w:val="center"/>
              <w:rPr>
                <w:rFonts w:ascii="Tahoma" w:hAnsi="Tahoma" w:cs="Tahoma"/>
                <w:color w:val="000000"/>
                <w:sz w:val="20"/>
                <w:szCs w:val="20"/>
              </w:rPr>
            </w:pPr>
          </w:p>
        </w:tc>
      </w:tr>
      <w:tr w14:paraId="27C7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693126B">
            <w:pPr>
              <w:spacing w:after="0" w:line="240" w:lineRule="auto"/>
              <w:jc w:val="center"/>
              <w:rPr>
                <w:rFonts w:ascii="Tahoma" w:hAnsi="Tahoma" w:cs="Tahoma"/>
                <w:color w:val="000000"/>
                <w:sz w:val="20"/>
                <w:szCs w:val="20"/>
              </w:rPr>
            </w:pPr>
            <w:r>
              <w:rPr>
                <w:rFonts w:ascii="Tahoma" w:hAnsi="Tahoma" w:cs="Tahoma"/>
                <w:color w:val="000000"/>
                <w:sz w:val="20"/>
                <w:szCs w:val="20"/>
              </w:rPr>
              <w:t>735</w:t>
            </w:r>
          </w:p>
        </w:tc>
        <w:tc>
          <w:tcPr>
            <w:tcW w:w="929" w:type="dxa"/>
            <w:tcBorders>
              <w:top w:val="single" w:color="auto" w:sz="4" w:space="0"/>
              <w:left w:val="single" w:color="auto" w:sz="4" w:space="0"/>
              <w:bottom w:val="single" w:color="auto" w:sz="4" w:space="0"/>
              <w:right w:val="single" w:color="auto" w:sz="4" w:space="0"/>
            </w:tcBorders>
            <w:noWrap/>
            <w:vAlign w:val="center"/>
          </w:tcPr>
          <w:p w14:paraId="4336642B">
            <w:pPr>
              <w:spacing w:after="0" w:line="240" w:lineRule="auto"/>
              <w:jc w:val="center"/>
              <w:rPr>
                <w:rFonts w:ascii="Tahoma" w:hAnsi="Tahoma" w:cs="Tahoma"/>
                <w:color w:val="000000"/>
                <w:sz w:val="20"/>
                <w:szCs w:val="20"/>
              </w:rPr>
            </w:pPr>
            <w:r>
              <w:rPr>
                <w:rFonts w:ascii="Tahoma" w:hAnsi="Tahoma" w:cs="Tahoma"/>
                <w:color w:val="000000"/>
                <w:sz w:val="20"/>
                <w:szCs w:val="20"/>
              </w:rPr>
              <w:t>200</w:t>
            </w:r>
          </w:p>
        </w:tc>
        <w:tc>
          <w:tcPr>
            <w:tcW w:w="708" w:type="dxa"/>
            <w:tcBorders>
              <w:top w:val="single" w:color="auto" w:sz="4" w:space="0"/>
              <w:left w:val="single" w:color="auto" w:sz="4" w:space="0"/>
              <w:bottom w:val="single" w:color="auto" w:sz="4" w:space="0"/>
              <w:right w:val="single" w:color="auto" w:sz="4" w:space="0"/>
            </w:tcBorders>
            <w:noWrap/>
            <w:vAlign w:val="center"/>
          </w:tcPr>
          <w:p w14:paraId="18ADA28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8411E3C">
            <w:pPr>
              <w:spacing w:after="0" w:line="240" w:lineRule="auto"/>
              <w:jc w:val="center"/>
              <w:rPr>
                <w:rFonts w:ascii="Tahoma" w:hAnsi="Tahoma" w:cs="Tahoma"/>
                <w:color w:val="000000"/>
                <w:sz w:val="20"/>
                <w:szCs w:val="20"/>
              </w:rPr>
            </w:pPr>
            <w:r>
              <w:rPr>
                <w:rFonts w:ascii="Tahoma" w:hAnsi="Tahoma" w:cs="Tahoma"/>
                <w:color w:val="000000"/>
                <w:sz w:val="20"/>
                <w:szCs w:val="20"/>
              </w:rPr>
              <w:t>LAMOTRIGINA 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531D40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3A0613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ABE7629">
            <w:pPr>
              <w:spacing w:after="0" w:line="240" w:lineRule="auto"/>
              <w:jc w:val="center"/>
              <w:rPr>
                <w:rFonts w:ascii="Tahoma" w:hAnsi="Tahoma" w:cs="Tahoma"/>
                <w:color w:val="000000"/>
                <w:sz w:val="20"/>
                <w:szCs w:val="20"/>
              </w:rPr>
            </w:pPr>
          </w:p>
        </w:tc>
      </w:tr>
      <w:tr w14:paraId="2902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CF8411A">
            <w:pPr>
              <w:spacing w:after="0" w:line="240" w:lineRule="auto"/>
              <w:jc w:val="center"/>
              <w:rPr>
                <w:rFonts w:ascii="Tahoma" w:hAnsi="Tahoma" w:cs="Tahoma"/>
                <w:color w:val="000000"/>
                <w:sz w:val="20"/>
                <w:szCs w:val="20"/>
              </w:rPr>
            </w:pPr>
            <w:r>
              <w:rPr>
                <w:rFonts w:ascii="Tahoma" w:hAnsi="Tahoma" w:cs="Tahoma"/>
                <w:color w:val="000000"/>
                <w:sz w:val="20"/>
                <w:szCs w:val="20"/>
              </w:rPr>
              <w:t>736</w:t>
            </w:r>
          </w:p>
        </w:tc>
        <w:tc>
          <w:tcPr>
            <w:tcW w:w="929" w:type="dxa"/>
            <w:tcBorders>
              <w:top w:val="single" w:color="auto" w:sz="4" w:space="0"/>
              <w:left w:val="single" w:color="auto" w:sz="4" w:space="0"/>
              <w:bottom w:val="single" w:color="auto" w:sz="4" w:space="0"/>
              <w:right w:val="single" w:color="auto" w:sz="4" w:space="0"/>
            </w:tcBorders>
            <w:noWrap/>
            <w:vAlign w:val="center"/>
          </w:tcPr>
          <w:p w14:paraId="1AE65DEF">
            <w:pPr>
              <w:spacing w:after="0" w:line="240" w:lineRule="auto"/>
              <w:jc w:val="center"/>
              <w:rPr>
                <w:rFonts w:ascii="Tahoma" w:hAnsi="Tahoma" w:cs="Tahoma"/>
                <w:color w:val="000000"/>
                <w:sz w:val="20"/>
                <w:szCs w:val="20"/>
              </w:rPr>
            </w:pPr>
            <w:r>
              <w:rPr>
                <w:rFonts w:ascii="Tahoma" w:hAnsi="Tahoma" w:cs="Tahoma"/>
                <w:color w:val="000000"/>
                <w:sz w:val="20"/>
                <w:szCs w:val="20"/>
              </w:rPr>
              <w:t>250</w:t>
            </w:r>
          </w:p>
        </w:tc>
        <w:tc>
          <w:tcPr>
            <w:tcW w:w="708" w:type="dxa"/>
            <w:tcBorders>
              <w:top w:val="single" w:color="auto" w:sz="4" w:space="0"/>
              <w:left w:val="single" w:color="auto" w:sz="4" w:space="0"/>
              <w:bottom w:val="single" w:color="auto" w:sz="4" w:space="0"/>
              <w:right w:val="single" w:color="auto" w:sz="4" w:space="0"/>
            </w:tcBorders>
            <w:noWrap/>
            <w:vAlign w:val="center"/>
          </w:tcPr>
          <w:p w14:paraId="12AE6B5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85900C9">
            <w:pPr>
              <w:spacing w:after="0" w:line="240" w:lineRule="auto"/>
              <w:jc w:val="center"/>
              <w:rPr>
                <w:rFonts w:ascii="Tahoma" w:hAnsi="Tahoma" w:cs="Tahoma"/>
                <w:color w:val="000000"/>
                <w:sz w:val="20"/>
                <w:szCs w:val="20"/>
              </w:rPr>
            </w:pPr>
            <w:r>
              <w:rPr>
                <w:rFonts w:ascii="Tahoma" w:hAnsi="Tahoma" w:cs="Tahoma"/>
                <w:color w:val="000000"/>
                <w:sz w:val="20"/>
                <w:szCs w:val="20"/>
              </w:rPr>
              <w:t>LEVETIRACETAM, CONCENTRAÇÃO: 750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97FF57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CF9876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BCCC087">
            <w:pPr>
              <w:spacing w:after="0" w:line="240" w:lineRule="auto"/>
              <w:jc w:val="center"/>
              <w:rPr>
                <w:rFonts w:ascii="Tahoma" w:hAnsi="Tahoma" w:cs="Tahoma"/>
                <w:color w:val="000000"/>
                <w:sz w:val="20"/>
                <w:szCs w:val="20"/>
              </w:rPr>
            </w:pPr>
          </w:p>
        </w:tc>
      </w:tr>
      <w:tr w14:paraId="570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E2922C6">
            <w:pPr>
              <w:spacing w:after="0" w:line="240" w:lineRule="auto"/>
              <w:jc w:val="center"/>
              <w:rPr>
                <w:rFonts w:ascii="Tahoma" w:hAnsi="Tahoma" w:cs="Tahoma"/>
                <w:color w:val="000000"/>
                <w:sz w:val="20"/>
                <w:szCs w:val="20"/>
              </w:rPr>
            </w:pPr>
            <w:r>
              <w:rPr>
                <w:rFonts w:ascii="Tahoma" w:hAnsi="Tahoma" w:cs="Tahoma"/>
                <w:color w:val="000000"/>
                <w:sz w:val="20"/>
                <w:szCs w:val="20"/>
              </w:rPr>
              <w:t>737</w:t>
            </w:r>
          </w:p>
        </w:tc>
        <w:tc>
          <w:tcPr>
            <w:tcW w:w="929" w:type="dxa"/>
            <w:tcBorders>
              <w:top w:val="single" w:color="auto" w:sz="4" w:space="0"/>
              <w:left w:val="single" w:color="auto" w:sz="4" w:space="0"/>
              <w:bottom w:val="single" w:color="auto" w:sz="4" w:space="0"/>
              <w:right w:val="single" w:color="auto" w:sz="4" w:space="0"/>
            </w:tcBorders>
            <w:noWrap/>
            <w:vAlign w:val="center"/>
          </w:tcPr>
          <w:p w14:paraId="3B2805C2">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708" w:type="dxa"/>
            <w:tcBorders>
              <w:top w:val="single" w:color="auto" w:sz="4" w:space="0"/>
              <w:left w:val="single" w:color="auto" w:sz="4" w:space="0"/>
              <w:bottom w:val="single" w:color="auto" w:sz="4" w:space="0"/>
              <w:right w:val="single" w:color="auto" w:sz="4" w:space="0"/>
            </w:tcBorders>
            <w:noWrap/>
            <w:vAlign w:val="center"/>
          </w:tcPr>
          <w:p w14:paraId="0971B8D3">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6ACC25DB">
            <w:pPr>
              <w:spacing w:after="0" w:line="240" w:lineRule="auto"/>
              <w:jc w:val="center"/>
              <w:rPr>
                <w:rFonts w:ascii="Tahoma" w:hAnsi="Tahoma" w:cs="Tahoma"/>
                <w:color w:val="000000"/>
                <w:sz w:val="20"/>
                <w:szCs w:val="20"/>
              </w:rPr>
            </w:pPr>
            <w:r>
              <w:rPr>
                <w:rFonts w:ascii="Tahoma" w:hAnsi="Tahoma" w:cs="Tahoma"/>
                <w:color w:val="000000"/>
                <w:sz w:val="20"/>
                <w:szCs w:val="20"/>
              </w:rPr>
              <w:t>LEVETIRACETAM 100 MG/ML SUSPENSÃO ORAL</w:t>
            </w:r>
          </w:p>
        </w:tc>
        <w:tc>
          <w:tcPr>
            <w:tcW w:w="992" w:type="dxa"/>
            <w:tcBorders>
              <w:top w:val="single" w:color="auto" w:sz="4" w:space="0"/>
              <w:left w:val="single" w:color="auto" w:sz="4" w:space="0"/>
              <w:bottom w:val="single" w:color="auto" w:sz="4" w:space="0"/>
              <w:right w:val="single" w:color="auto" w:sz="4" w:space="0"/>
            </w:tcBorders>
            <w:noWrap/>
            <w:vAlign w:val="center"/>
          </w:tcPr>
          <w:p w14:paraId="34D52D0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12D6A1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64BDA8E">
            <w:pPr>
              <w:spacing w:after="0" w:line="240" w:lineRule="auto"/>
              <w:jc w:val="center"/>
              <w:rPr>
                <w:rFonts w:ascii="Tahoma" w:hAnsi="Tahoma" w:cs="Tahoma"/>
                <w:color w:val="000000"/>
                <w:sz w:val="20"/>
                <w:szCs w:val="20"/>
              </w:rPr>
            </w:pPr>
          </w:p>
        </w:tc>
      </w:tr>
      <w:tr w14:paraId="7EF0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3449C2B">
            <w:pPr>
              <w:spacing w:after="0" w:line="240" w:lineRule="auto"/>
              <w:jc w:val="center"/>
              <w:rPr>
                <w:rFonts w:ascii="Tahoma" w:hAnsi="Tahoma" w:cs="Tahoma"/>
                <w:color w:val="000000"/>
                <w:sz w:val="20"/>
                <w:szCs w:val="20"/>
              </w:rPr>
            </w:pPr>
            <w:r>
              <w:rPr>
                <w:rFonts w:ascii="Tahoma" w:hAnsi="Tahoma" w:cs="Tahoma"/>
                <w:color w:val="000000"/>
                <w:sz w:val="20"/>
                <w:szCs w:val="20"/>
              </w:rPr>
              <w:t>738</w:t>
            </w:r>
          </w:p>
        </w:tc>
        <w:tc>
          <w:tcPr>
            <w:tcW w:w="929" w:type="dxa"/>
            <w:tcBorders>
              <w:top w:val="single" w:color="auto" w:sz="4" w:space="0"/>
              <w:left w:val="single" w:color="auto" w:sz="4" w:space="0"/>
              <w:bottom w:val="single" w:color="auto" w:sz="4" w:space="0"/>
              <w:right w:val="single" w:color="auto" w:sz="4" w:space="0"/>
            </w:tcBorders>
            <w:noWrap/>
            <w:vAlign w:val="center"/>
          </w:tcPr>
          <w:p w14:paraId="4A27E3E7">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775EFD4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2280110">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LEVETIRACETAM 250 MG (KEPPRA) </w:t>
            </w:r>
          </w:p>
        </w:tc>
        <w:tc>
          <w:tcPr>
            <w:tcW w:w="992" w:type="dxa"/>
            <w:tcBorders>
              <w:top w:val="single" w:color="auto" w:sz="4" w:space="0"/>
              <w:left w:val="single" w:color="auto" w:sz="4" w:space="0"/>
              <w:bottom w:val="single" w:color="auto" w:sz="4" w:space="0"/>
              <w:right w:val="single" w:color="auto" w:sz="4" w:space="0"/>
            </w:tcBorders>
            <w:noWrap/>
            <w:vAlign w:val="center"/>
          </w:tcPr>
          <w:p w14:paraId="23BD7BF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74A3CB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6087EAB">
            <w:pPr>
              <w:spacing w:after="0" w:line="240" w:lineRule="auto"/>
              <w:jc w:val="center"/>
              <w:rPr>
                <w:rFonts w:ascii="Tahoma" w:hAnsi="Tahoma" w:cs="Tahoma"/>
                <w:color w:val="000000"/>
                <w:sz w:val="20"/>
                <w:szCs w:val="20"/>
              </w:rPr>
            </w:pPr>
          </w:p>
        </w:tc>
      </w:tr>
      <w:tr w14:paraId="2A8F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E999727">
            <w:pPr>
              <w:spacing w:after="0" w:line="240" w:lineRule="auto"/>
              <w:jc w:val="center"/>
              <w:rPr>
                <w:rFonts w:ascii="Tahoma" w:hAnsi="Tahoma" w:cs="Tahoma"/>
                <w:color w:val="000000"/>
                <w:sz w:val="20"/>
                <w:szCs w:val="20"/>
              </w:rPr>
            </w:pPr>
            <w:r>
              <w:rPr>
                <w:rFonts w:ascii="Tahoma" w:hAnsi="Tahoma" w:cs="Tahoma"/>
                <w:color w:val="000000"/>
                <w:sz w:val="20"/>
                <w:szCs w:val="20"/>
              </w:rPr>
              <w:t>739</w:t>
            </w:r>
          </w:p>
        </w:tc>
        <w:tc>
          <w:tcPr>
            <w:tcW w:w="929" w:type="dxa"/>
            <w:tcBorders>
              <w:top w:val="single" w:color="auto" w:sz="4" w:space="0"/>
              <w:left w:val="single" w:color="auto" w:sz="4" w:space="0"/>
              <w:bottom w:val="single" w:color="auto" w:sz="4" w:space="0"/>
              <w:right w:val="single" w:color="auto" w:sz="4" w:space="0"/>
            </w:tcBorders>
            <w:noWrap/>
            <w:vAlign w:val="center"/>
          </w:tcPr>
          <w:p w14:paraId="4548AC7A">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100DA11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5E97785">
            <w:pPr>
              <w:spacing w:after="0" w:line="240" w:lineRule="auto"/>
              <w:jc w:val="center"/>
              <w:rPr>
                <w:rFonts w:ascii="Tahoma" w:hAnsi="Tahoma" w:cs="Tahoma"/>
                <w:color w:val="000000"/>
                <w:sz w:val="20"/>
                <w:szCs w:val="20"/>
              </w:rPr>
            </w:pPr>
            <w:r>
              <w:rPr>
                <w:rFonts w:ascii="Tahoma" w:hAnsi="Tahoma" w:cs="Tahoma"/>
                <w:color w:val="000000"/>
                <w:sz w:val="20"/>
                <w:szCs w:val="20"/>
              </w:rPr>
              <w:t>LEVODOPA + CLORIDRATO DE BENSERAZIDA 200 + 50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89B21C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26C925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A35BC8F">
            <w:pPr>
              <w:spacing w:after="0" w:line="240" w:lineRule="auto"/>
              <w:jc w:val="center"/>
              <w:rPr>
                <w:rFonts w:ascii="Tahoma" w:hAnsi="Tahoma" w:cs="Tahoma"/>
                <w:color w:val="000000"/>
                <w:sz w:val="20"/>
                <w:szCs w:val="20"/>
              </w:rPr>
            </w:pPr>
          </w:p>
        </w:tc>
      </w:tr>
      <w:tr w14:paraId="6BFA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51F1045">
            <w:pPr>
              <w:spacing w:after="0" w:line="240" w:lineRule="auto"/>
              <w:jc w:val="center"/>
              <w:rPr>
                <w:rFonts w:ascii="Tahoma" w:hAnsi="Tahoma" w:cs="Tahoma"/>
                <w:color w:val="000000"/>
                <w:sz w:val="20"/>
                <w:szCs w:val="20"/>
              </w:rPr>
            </w:pPr>
            <w:r>
              <w:rPr>
                <w:rFonts w:ascii="Tahoma" w:hAnsi="Tahoma" w:cs="Tahoma"/>
                <w:color w:val="000000"/>
                <w:sz w:val="20"/>
                <w:szCs w:val="20"/>
              </w:rPr>
              <w:t>740</w:t>
            </w:r>
          </w:p>
        </w:tc>
        <w:tc>
          <w:tcPr>
            <w:tcW w:w="929" w:type="dxa"/>
            <w:tcBorders>
              <w:top w:val="single" w:color="auto" w:sz="4" w:space="0"/>
              <w:left w:val="single" w:color="auto" w:sz="4" w:space="0"/>
              <w:bottom w:val="single" w:color="auto" w:sz="4" w:space="0"/>
              <w:right w:val="single" w:color="auto" w:sz="4" w:space="0"/>
            </w:tcBorders>
            <w:noWrap/>
            <w:vAlign w:val="center"/>
          </w:tcPr>
          <w:p w14:paraId="73C025C4">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708" w:type="dxa"/>
            <w:tcBorders>
              <w:top w:val="single" w:color="auto" w:sz="4" w:space="0"/>
              <w:left w:val="single" w:color="auto" w:sz="4" w:space="0"/>
              <w:bottom w:val="single" w:color="auto" w:sz="4" w:space="0"/>
              <w:right w:val="single" w:color="auto" w:sz="4" w:space="0"/>
            </w:tcBorders>
            <w:noWrap/>
            <w:vAlign w:val="center"/>
          </w:tcPr>
          <w:p w14:paraId="2D75D65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CAC0D64">
            <w:pPr>
              <w:spacing w:after="0" w:line="240" w:lineRule="auto"/>
              <w:jc w:val="center"/>
              <w:rPr>
                <w:rFonts w:ascii="Tahoma" w:hAnsi="Tahoma" w:cs="Tahoma"/>
                <w:color w:val="000000"/>
                <w:sz w:val="20"/>
                <w:szCs w:val="20"/>
              </w:rPr>
            </w:pPr>
            <w:r>
              <w:rPr>
                <w:rFonts w:ascii="Tahoma" w:hAnsi="Tahoma" w:cs="Tahoma"/>
                <w:color w:val="000000"/>
                <w:sz w:val="20"/>
                <w:szCs w:val="20"/>
              </w:rPr>
              <w:t>LEVODOPA, COMPOSIÇÃO: ASSOCIADO À BENSERAZIDA, CONCENTRAÇÃO: 100 MG + 25 MG, FORMA FARMACEUTICA: LIBERAÇÃO PROLONGADA</w:t>
            </w:r>
          </w:p>
        </w:tc>
        <w:tc>
          <w:tcPr>
            <w:tcW w:w="992" w:type="dxa"/>
            <w:tcBorders>
              <w:top w:val="single" w:color="auto" w:sz="4" w:space="0"/>
              <w:left w:val="single" w:color="auto" w:sz="4" w:space="0"/>
              <w:bottom w:val="single" w:color="auto" w:sz="4" w:space="0"/>
              <w:right w:val="single" w:color="auto" w:sz="4" w:space="0"/>
            </w:tcBorders>
            <w:noWrap/>
            <w:vAlign w:val="center"/>
          </w:tcPr>
          <w:p w14:paraId="0F8A63A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B1D216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7986229">
            <w:pPr>
              <w:spacing w:after="0" w:line="240" w:lineRule="auto"/>
              <w:jc w:val="center"/>
              <w:rPr>
                <w:rFonts w:ascii="Tahoma" w:hAnsi="Tahoma" w:cs="Tahoma"/>
                <w:color w:val="000000"/>
                <w:sz w:val="20"/>
                <w:szCs w:val="20"/>
              </w:rPr>
            </w:pPr>
          </w:p>
        </w:tc>
      </w:tr>
      <w:tr w14:paraId="4CA5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7E4B46C">
            <w:pPr>
              <w:spacing w:after="0" w:line="240" w:lineRule="auto"/>
              <w:jc w:val="center"/>
              <w:rPr>
                <w:rFonts w:ascii="Tahoma" w:hAnsi="Tahoma" w:cs="Tahoma"/>
                <w:color w:val="000000"/>
                <w:sz w:val="20"/>
                <w:szCs w:val="20"/>
              </w:rPr>
            </w:pPr>
            <w:r>
              <w:rPr>
                <w:rFonts w:ascii="Tahoma" w:hAnsi="Tahoma" w:cs="Tahoma"/>
                <w:color w:val="000000"/>
                <w:sz w:val="20"/>
                <w:szCs w:val="20"/>
              </w:rPr>
              <w:t>741</w:t>
            </w:r>
          </w:p>
        </w:tc>
        <w:tc>
          <w:tcPr>
            <w:tcW w:w="929" w:type="dxa"/>
            <w:tcBorders>
              <w:top w:val="single" w:color="auto" w:sz="4" w:space="0"/>
              <w:left w:val="single" w:color="auto" w:sz="4" w:space="0"/>
              <w:bottom w:val="single" w:color="auto" w:sz="4" w:space="0"/>
              <w:right w:val="single" w:color="auto" w:sz="4" w:space="0"/>
            </w:tcBorders>
            <w:noWrap/>
            <w:vAlign w:val="center"/>
          </w:tcPr>
          <w:p w14:paraId="6BEA3B52">
            <w:pPr>
              <w:spacing w:after="0" w:line="240" w:lineRule="auto"/>
              <w:jc w:val="center"/>
              <w:rPr>
                <w:rFonts w:ascii="Tahoma" w:hAnsi="Tahoma" w:cs="Tahoma"/>
                <w:color w:val="000000"/>
                <w:sz w:val="20"/>
                <w:szCs w:val="20"/>
              </w:rPr>
            </w:pPr>
            <w:r>
              <w:rPr>
                <w:rFonts w:ascii="Tahoma" w:hAnsi="Tahoma" w:cs="Tahoma"/>
                <w:color w:val="000000"/>
                <w:sz w:val="20"/>
                <w:szCs w:val="20"/>
              </w:rPr>
              <w:t>2.250</w:t>
            </w:r>
          </w:p>
        </w:tc>
        <w:tc>
          <w:tcPr>
            <w:tcW w:w="708" w:type="dxa"/>
            <w:tcBorders>
              <w:top w:val="single" w:color="auto" w:sz="4" w:space="0"/>
              <w:left w:val="single" w:color="auto" w:sz="4" w:space="0"/>
              <w:bottom w:val="single" w:color="auto" w:sz="4" w:space="0"/>
              <w:right w:val="single" w:color="auto" w:sz="4" w:space="0"/>
            </w:tcBorders>
            <w:noWrap/>
            <w:vAlign w:val="center"/>
          </w:tcPr>
          <w:p w14:paraId="13F2997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CF5908A">
            <w:pPr>
              <w:spacing w:after="0" w:line="240" w:lineRule="auto"/>
              <w:jc w:val="center"/>
              <w:rPr>
                <w:rFonts w:ascii="Tahoma" w:hAnsi="Tahoma" w:cs="Tahoma"/>
                <w:color w:val="000000"/>
                <w:sz w:val="20"/>
                <w:szCs w:val="20"/>
              </w:rPr>
            </w:pPr>
            <w:r>
              <w:rPr>
                <w:rFonts w:ascii="Tahoma" w:hAnsi="Tahoma" w:cs="Tahoma"/>
                <w:color w:val="000000"/>
                <w:sz w:val="20"/>
                <w:szCs w:val="20"/>
              </w:rPr>
              <w:t>LEVOFLOXACINO 500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3B6EE1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BD836F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0C1FA20">
            <w:pPr>
              <w:spacing w:after="0" w:line="240" w:lineRule="auto"/>
              <w:jc w:val="center"/>
              <w:rPr>
                <w:rFonts w:ascii="Tahoma" w:hAnsi="Tahoma" w:cs="Tahoma"/>
                <w:color w:val="000000"/>
                <w:sz w:val="20"/>
                <w:szCs w:val="20"/>
              </w:rPr>
            </w:pPr>
          </w:p>
        </w:tc>
      </w:tr>
      <w:tr w14:paraId="5EB4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077FDD7">
            <w:pPr>
              <w:spacing w:after="0" w:line="240" w:lineRule="auto"/>
              <w:jc w:val="center"/>
              <w:rPr>
                <w:rFonts w:ascii="Tahoma" w:hAnsi="Tahoma" w:cs="Tahoma"/>
                <w:color w:val="000000"/>
                <w:sz w:val="20"/>
                <w:szCs w:val="20"/>
              </w:rPr>
            </w:pPr>
            <w:r>
              <w:rPr>
                <w:rFonts w:ascii="Tahoma" w:hAnsi="Tahoma" w:cs="Tahoma"/>
                <w:color w:val="000000"/>
                <w:sz w:val="20"/>
                <w:szCs w:val="20"/>
              </w:rPr>
              <w:t>742</w:t>
            </w:r>
          </w:p>
        </w:tc>
        <w:tc>
          <w:tcPr>
            <w:tcW w:w="929" w:type="dxa"/>
            <w:tcBorders>
              <w:top w:val="single" w:color="auto" w:sz="4" w:space="0"/>
              <w:left w:val="single" w:color="auto" w:sz="4" w:space="0"/>
              <w:bottom w:val="single" w:color="auto" w:sz="4" w:space="0"/>
              <w:right w:val="single" w:color="auto" w:sz="4" w:space="0"/>
            </w:tcBorders>
            <w:noWrap/>
            <w:vAlign w:val="center"/>
          </w:tcPr>
          <w:p w14:paraId="1651DBED">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5D6EDD2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1260BA7">
            <w:pPr>
              <w:spacing w:after="0" w:line="240" w:lineRule="auto"/>
              <w:jc w:val="center"/>
              <w:rPr>
                <w:rFonts w:ascii="Tahoma" w:hAnsi="Tahoma" w:cs="Tahoma"/>
                <w:color w:val="000000"/>
                <w:sz w:val="20"/>
                <w:szCs w:val="20"/>
              </w:rPr>
            </w:pPr>
            <w:r>
              <w:rPr>
                <w:rFonts w:ascii="Tahoma" w:hAnsi="Tahoma" w:cs="Tahoma"/>
                <w:color w:val="000000"/>
                <w:sz w:val="20"/>
                <w:szCs w:val="20"/>
              </w:rPr>
              <w:t>LEVOMEPROMAZINA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B99BA9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3972FA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A0C235A">
            <w:pPr>
              <w:spacing w:after="0" w:line="240" w:lineRule="auto"/>
              <w:jc w:val="center"/>
              <w:rPr>
                <w:rFonts w:ascii="Tahoma" w:hAnsi="Tahoma" w:cs="Tahoma"/>
                <w:color w:val="000000"/>
                <w:sz w:val="20"/>
                <w:szCs w:val="20"/>
              </w:rPr>
            </w:pPr>
          </w:p>
        </w:tc>
      </w:tr>
      <w:tr w14:paraId="2C26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E996332">
            <w:pPr>
              <w:spacing w:after="0" w:line="240" w:lineRule="auto"/>
              <w:jc w:val="center"/>
              <w:rPr>
                <w:rFonts w:ascii="Tahoma" w:hAnsi="Tahoma" w:cs="Tahoma"/>
                <w:color w:val="000000"/>
                <w:sz w:val="20"/>
                <w:szCs w:val="20"/>
              </w:rPr>
            </w:pPr>
            <w:r>
              <w:rPr>
                <w:rFonts w:ascii="Tahoma" w:hAnsi="Tahoma" w:cs="Tahoma"/>
                <w:color w:val="000000"/>
                <w:sz w:val="20"/>
                <w:szCs w:val="20"/>
              </w:rPr>
              <w:t>743</w:t>
            </w:r>
          </w:p>
        </w:tc>
        <w:tc>
          <w:tcPr>
            <w:tcW w:w="929" w:type="dxa"/>
            <w:tcBorders>
              <w:top w:val="single" w:color="auto" w:sz="4" w:space="0"/>
              <w:left w:val="single" w:color="auto" w:sz="4" w:space="0"/>
              <w:bottom w:val="single" w:color="auto" w:sz="4" w:space="0"/>
              <w:right w:val="single" w:color="auto" w:sz="4" w:space="0"/>
            </w:tcBorders>
            <w:noWrap/>
            <w:vAlign w:val="center"/>
          </w:tcPr>
          <w:p w14:paraId="3D7F61A9">
            <w:pPr>
              <w:spacing w:after="0" w:line="240" w:lineRule="auto"/>
              <w:jc w:val="center"/>
              <w:rPr>
                <w:rFonts w:ascii="Tahoma" w:hAnsi="Tahoma" w:cs="Tahoma"/>
                <w:color w:val="000000"/>
                <w:sz w:val="20"/>
                <w:szCs w:val="20"/>
              </w:rPr>
            </w:pPr>
            <w:r>
              <w:rPr>
                <w:rFonts w:ascii="Tahoma" w:hAnsi="Tahoma" w:cs="Tahoma"/>
                <w:color w:val="000000"/>
                <w:sz w:val="20"/>
                <w:szCs w:val="20"/>
              </w:rPr>
              <w:t>3.000</w:t>
            </w:r>
          </w:p>
        </w:tc>
        <w:tc>
          <w:tcPr>
            <w:tcW w:w="708" w:type="dxa"/>
            <w:tcBorders>
              <w:top w:val="single" w:color="auto" w:sz="4" w:space="0"/>
              <w:left w:val="single" w:color="auto" w:sz="4" w:space="0"/>
              <w:bottom w:val="single" w:color="auto" w:sz="4" w:space="0"/>
              <w:right w:val="single" w:color="auto" w:sz="4" w:space="0"/>
            </w:tcBorders>
            <w:noWrap/>
            <w:vAlign w:val="center"/>
          </w:tcPr>
          <w:p w14:paraId="5AD26AD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559506F">
            <w:pPr>
              <w:spacing w:after="0" w:line="240" w:lineRule="auto"/>
              <w:jc w:val="center"/>
              <w:rPr>
                <w:rFonts w:ascii="Tahoma" w:hAnsi="Tahoma" w:cs="Tahoma"/>
                <w:color w:val="000000"/>
                <w:sz w:val="20"/>
                <w:szCs w:val="20"/>
              </w:rPr>
            </w:pPr>
            <w:r>
              <w:rPr>
                <w:rFonts w:ascii="Tahoma" w:hAnsi="Tahoma" w:cs="Tahoma"/>
                <w:color w:val="000000"/>
                <w:sz w:val="20"/>
                <w:szCs w:val="20"/>
              </w:rPr>
              <w:t>LEVOMEPROMAZINA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E6F911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91EB06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961E8A3">
            <w:pPr>
              <w:spacing w:after="0" w:line="240" w:lineRule="auto"/>
              <w:jc w:val="center"/>
              <w:rPr>
                <w:rFonts w:ascii="Tahoma" w:hAnsi="Tahoma" w:cs="Tahoma"/>
                <w:color w:val="000000"/>
                <w:sz w:val="20"/>
                <w:szCs w:val="20"/>
              </w:rPr>
            </w:pPr>
          </w:p>
        </w:tc>
      </w:tr>
      <w:tr w14:paraId="2EEE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A850936">
            <w:pPr>
              <w:spacing w:after="0" w:line="240" w:lineRule="auto"/>
              <w:jc w:val="center"/>
              <w:rPr>
                <w:rFonts w:ascii="Tahoma" w:hAnsi="Tahoma" w:cs="Tahoma"/>
                <w:color w:val="000000"/>
                <w:sz w:val="20"/>
                <w:szCs w:val="20"/>
              </w:rPr>
            </w:pPr>
            <w:r>
              <w:rPr>
                <w:rFonts w:ascii="Tahoma" w:hAnsi="Tahoma" w:cs="Tahoma"/>
                <w:color w:val="000000"/>
                <w:sz w:val="20"/>
                <w:szCs w:val="20"/>
              </w:rPr>
              <w:t>744</w:t>
            </w:r>
          </w:p>
        </w:tc>
        <w:tc>
          <w:tcPr>
            <w:tcW w:w="929" w:type="dxa"/>
            <w:tcBorders>
              <w:top w:val="single" w:color="auto" w:sz="4" w:space="0"/>
              <w:left w:val="single" w:color="auto" w:sz="4" w:space="0"/>
              <w:bottom w:val="single" w:color="auto" w:sz="4" w:space="0"/>
              <w:right w:val="single" w:color="auto" w:sz="4" w:space="0"/>
            </w:tcBorders>
            <w:noWrap/>
            <w:vAlign w:val="center"/>
          </w:tcPr>
          <w:p w14:paraId="3CBF399B">
            <w:pPr>
              <w:spacing w:after="0" w:line="240" w:lineRule="auto"/>
              <w:jc w:val="center"/>
              <w:rPr>
                <w:rFonts w:ascii="Tahoma" w:hAnsi="Tahoma" w:cs="Tahoma"/>
                <w:color w:val="000000"/>
                <w:sz w:val="20"/>
                <w:szCs w:val="20"/>
              </w:rPr>
            </w:pPr>
            <w:r>
              <w:rPr>
                <w:rFonts w:ascii="Tahoma" w:hAnsi="Tahoma" w:cs="Tahoma"/>
                <w:color w:val="000000"/>
                <w:sz w:val="20"/>
                <w:szCs w:val="20"/>
              </w:rPr>
              <w:t>25</w:t>
            </w:r>
          </w:p>
        </w:tc>
        <w:tc>
          <w:tcPr>
            <w:tcW w:w="708" w:type="dxa"/>
            <w:tcBorders>
              <w:top w:val="single" w:color="auto" w:sz="4" w:space="0"/>
              <w:left w:val="single" w:color="auto" w:sz="4" w:space="0"/>
              <w:bottom w:val="single" w:color="auto" w:sz="4" w:space="0"/>
              <w:right w:val="single" w:color="auto" w:sz="4" w:space="0"/>
            </w:tcBorders>
            <w:noWrap/>
            <w:vAlign w:val="center"/>
          </w:tcPr>
          <w:p w14:paraId="0F11B2BF">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5030F25">
            <w:pPr>
              <w:spacing w:after="0" w:line="240" w:lineRule="auto"/>
              <w:jc w:val="center"/>
              <w:rPr>
                <w:rFonts w:ascii="Tahoma" w:hAnsi="Tahoma" w:cs="Tahoma"/>
                <w:color w:val="000000"/>
                <w:sz w:val="20"/>
                <w:szCs w:val="20"/>
              </w:rPr>
            </w:pPr>
            <w:r>
              <w:rPr>
                <w:rFonts w:ascii="Tahoma" w:hAnsi="Tahoma" w:cs="Tahoma"/>
                <w:color w:val="000000"/>
                <w:sz w:val="20"/>
                <w:szCs w:val="20"/>
              </w:rPr>
              <w:t>LEVOMEPROMAZINA 4% SOLUÇÃO ORAL, FRASCO COM 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168DC6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EDC2CB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FAC4565">
            <w:pPr>
              <w:spacing w:after="0" w:line="240" w:lineRule="auto"/>
              <w:jc w:val="center"/>
              <w:rPr>
                <w:rFonts w:ascii="Tahoma" w:hAnsi="Tahoma" w:cs="Tahoma"/>
                <w:color w:val="000000"/>
                <w:sz w:val="20"/>
                <w:szCs w:val="20"/>
              </w:rPr>
            </w:pPr>
          </w:p>
        </w:tc>
      </w:tr>
      <w:tr w14:paraId="0721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F801EC7">
            <w:pPr>
              <w:spacing w:after="0" w:line="240" w:lineRule="auto"/>
              <w:jc w:val="center"/>
              <w:rPr>
                <w:rFonts w:ascii="Tahoma" w:hAnsi="Tahoma" w:cs="Tahoma"/>
                <w:color w:val="000000"/>
                <w:sz w:val="20"/>
                <w:szCs w:val="20"/>
              </w:rPr>
            </w:pPr>
            <w:r>
              <w:rPr>
                <w:rFonts w:ascii="Tahoma" w:hAnsi="Tahoma" w:cs="Tahoma"/>
                <w:color w:val="000000"/>
                <w:sz w:val="20"/>
                <w:szCs w:val="20"/>
              </w:rPr>
              <w:t>745</w:t>
            </w:r>
          </w:p>
        </w:tc>
        <w:tc>
          <w:tcPr>
            <w:tcW w:w="929" w:type="dxa"/>
            <w:tcBorders>
              <w:top w:val="single" w:color="auto" w:sz="4" w:space="0"/>
              <w:left w:val="single" w:color="auto" w:sz="4" w:space="0"/>
              <w:bottom w:val="single" w:color="auto" w:sz="4" w:space="0"/>
              <w:right w:val="single" w:color="auto" w:sz="4" w:space="0"/>
            </w:tcBorders>
            <w:noWrap/>
            <w:vAlign w:val="center"/>
          </w:tcPr>
          <w:p w14:paraId="11296F85">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7DA7EFC5">
            <w:pPr>
              <w:spacing w:after="0" w:line="240" w:lineRule="auto"/>
              <w:jc w:val="center"/>
              <w:rPr>
                <w:rFonts w:ascii="Tahoma" w:hAnsi="Tahoma" w:cs="Tahoma"/>
                <w:color w:val="000000"/>
                <w:sz w:val="20"/>
                <w:szCs w:val="20"/>
              </w:rPr>
            </w:pPr>
            <w:r>
              <w:rPr>
                <w:rFonts w:ascii="Tahoma" w:hAnsi="Tahoma" w:cs="Tahoma"/>
                <w:color w:val="000000"/>
                <w:sz w:val="20"/>
                <w:szCs w:val="20"/>
              </w:rPr>
              <w:t>BLI</w:t>
            </w:r>
          </w:p>
        </w:tc>
        <w:tc>
          <w:tcPr>
            <w:tcW w:w="4391" w:type="dxa"/>
            <w:tcBorders>
              <w:top w:val="single" w:color="auto" w:sz="4" w:space="0"/>
              <w:left w:val="single" w:color="auto" w:sz="4" w:space="0"/>
              <w:bottom w:val="single" w:color="auto" w:sz="4" w:space="0"/>
              <w:right w:val="single" w:color="auto" w:sz="4" w:space="0"/>
            </w:tcBorders>
            <w:vAlign w:val="center"/>
          </w:tcPr>
          <w:p w14:paraId="2EA64A16">
            <w:pPr>
              <w:spacing w:after="0" w:line="240" w:lineRule="auto"/>
              <w:jc w:val="center"/>
              <w:rPr>
                <w:rFonts w:ascii="Tahoma" w:hAnsi="Tahoma" w:cs="Tahoma"/>
                <w:color w:val="000000"/>
                <w:sz w:val="20"/>
                <w:szCs w:val="20"/>
              </w:rPr>
            </w:pPr>
            <w:r>
              <w:rPr>
                <w:rFonts w:ascii="Tahoma" w:hAnsi="Tahoma" w:cs="Tahoma"/>
                <w:color w:val="000000"/>
                <w:sz w:val="20"/>
                <w:szCs w:val="20"/>
              </w:rPr>
              <w:t>LEVONORGESTREL, COMPOSIÇÃO: ASSOCIADO AO ETINILESTRADIOL, CONCENTRAÇÃO: 0,15 MG + 0,03 MG, CARACTERÍSTICAS ADICIONAIS: EM BLISTER CALENDÁRIO</w:t>
            </w:r>
          </w:p>
        </w:tc>
        <w:tc>
          <w:tcPr>
            <w:tcW w:w="992" w:type="dxa"/>
            <w:tcBorders>
              <w:top w:val="single" w:color="auto" w:sz="4" w:space="0"/>
              <w:left w:val="single" w:color="auto" w:sz="4" w:space="0"/>
              <w:bottom w:val="single" w:color="auto" w:sz="4" w:space="0"/>
              <w:right w:val="single" w:color="auto" w:sz="4" w:space="0"/>
            </w:tcBorders>
            <w:noWrap/>
            <w:vAlign w:val="center"/>
          </w:tcPr>
          <w:p w14:paraId="3C74E8A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C0E7DD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2FEE19A">
            <w:pPr>
              <w:spacing w:after="0" w:line="240" w:lineRule="auto"/>
              <w:jc w:val="center"/>
              <w:rPr>
                <w:rFonts w:ascii="Tahoma" w:hAnsi="Tahoma" w:cs="Tahoma"/>
                <w:color w:val="000000"/>
                <w:sz w:val="20"/>
                <w:szCs w:val="20"/>
              </w:rPr>
            </w:pPr>
          </w:p>
        </w:tc>
      </w:tr>
      <w:tr w14:paraId="1610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9CB4CF7">
            <w:pPr>
              <w:spacing w:after="0" w:line="240" w:lineRule="auto"/>
              <w:jc w:val="center"/>
              <w:rPr>
                <w:rFonts w:ascii="Tahoma" w:hAnsi="Tahoma" w:cs="Tahoma"/>
                <w:color w:val="000000"/>
                <w:sz w:val="20"/>
                <w:szCs w:val="20"/>
              </w:rPr>
            </w:pPr>
            <w:r>
              <w:rPr>
                <w:rFonts w:ascii="Tahoma" w:hAnsi="Tahoma" w:cs="Tahoma"/>
                <w:color w:val="000000"/>
                <w:sz w:val="20"/>
                <w:szCs w:val="20"/>
              </w:rPr>
              <w:t>746</w:t>
            </w:r>
          </w:p>
        </w:tc>
        <w:tc>
          <w:tcPr>
            <w:tcW w:w="929" w:type="dxa"/>
            <w:tcBorders>
              <w:top w:val="single" w:color="auto" w:sz="4" w:space="0"/>
              <w:left w:val="single" w:color="auto" w:sz="4" w:space="0"/>
              <w:bottom w:val="single" w:color="auto" w:sz="4" w:space="0"/>
              <w:right w:val="single" w:color="auto" w:sz="4" w:space="0"/>
            </w:tcBorders>
            <w:noWrap/>
            <w:vAlign w:val="center"/>
          </w:tcPr>
          <w:p w14:paraId="775468FF">
            <w:pPr>
              <w:spacing w:after="0" w:line="240" w:lineRule="auto"/>
              <w:jc w:val="center"/>
              <w:rPr>
                <w:rFonts w:ascii="Tahoma" w:hAnsi="Tahoma" w:cs="Tahoma"/>
                <w:color w:val="000000"/>
                <w:sz w:val="20"/>
                <w:szCs w:val="20"/>
              </w:rPr>
            </w:pPr>
            <w:r>
              <w:rPr>
                <w:rFonts w:ascii="Tahoma" w:hAnsi="Tahoma" w:cs="Tahoma"/>
                <w:color w:val="000000"/>
                <w:sz w:val="20"/>
                <w:szCs w:val="20"/>
              </w:rPr>
              <w:t>34</w:t>
            </w:r>
          </w:p>
        </w:tc>
        <w:tc>
          <w:tcPr>
            <w:tcW w:w="708" w:type="dxa"/>
            <w:tcBorders>
              <w:top w:val="single" w:color="auto" w:sz="4" w:space="0"/>
              <w:left w:val="single" w:color="auto" w:sz="4" w:space="0"/>
              <w:bottom w:val="single" w:color="auto" w:sz="4" w:space="0"/>
              <w:right w:val="single" w:color="auto" w:sz="4" w:space="0"/>
            </w:tcBorders>
            <w:noWrap/>
            <w:vAlign w:val="center"/>
          </w:tcPr>
          <w:p w14:paraId="7C4D0850">
            <w:pPr>
              <w:spacing w:after="0" w:line="240" w:lineRule="auto"/>
              <w:jc w:val="center"/>
              <w:rPr>
                <w:rFonts w:ascii="Tahoma" w:hAnsi="Tahoma" w:cs="Tahoma"/>
                <w:color w:val="000000"/>
                <w:sz w:val="20"/>
                <w:szCs w:val="20"/>
              </w:rPr>
            </w:pPr>
            <w:r>
              <w:rPr>
                <w:rFonts w:ascii="Tahoma" w:hAnsi="Tahoma" w:cs="Tahoma"/>
                <w:color w:val="000000"/>
                <w:sz w:val="20"/>
                <w:szCs w:val="20"/>
              </w:rPr>
              <w:t>BLI</w:t>
            </w:r>
          </w:p>
        </w:tc>
        <w:tc>
          <w:tcPr>
            <w:tcW w:w="4391" w:type="dxa"/>
            <w:tcBorders>
              <w:top w:val="single" w:color="auto" w:sz="4" w:space="0"/>
              <w:left w:val="single" w:color="auto" w:sz="4" w:space="0"/>
              <w:bottom w:val="single" w:color="auto" w:sz="4" w:space="0"/>
              <w:right w:val="single" w:color="auto" w:sz="4" w:space="0"/>
            </w:tcBorders>
            <w:vAlign w:val="center"/>
          </w:tcPr>
          <w:p w14:paraId="3244EF75">
            <w:pPr>
              <w:spacing w:after="0" w:line="240" w:lineRule="auto"/>
              <w:jc w:val="center"/>
              <w:rPr>
                <w:rFonts w:ascii="Tahoma" w:hAnsi="Tahoma" w:cs="Tahoma"/>
                <w:color w:val="000000"/>
                <w:sz w:val="20"/>
                <w:szCs w:val="20"/>
              </w:rPr>
            </w:pPr>
            <w:r>
              <w:rPr>
                <w:rFonts w:ascii="Tahoma" w:hAnsi="Tahoma" w:cs="Tahoma"/>
                <w:color w:val="000000"/>
                <w:sz w:val="20"/>
                <w:szCs w:val="20"/>
              </w:rPr>
              <w:t>LEVONORGESTREL 0,75MG BLISTER</w:t>
            </w:r>
          </w:p>
        </w:tc>
        <w:tc>
          <w:tcPr>
            <w:tcW w:w="992" w:type="dxa"/>
            <w:tcBorders>
              <w:top w:val="single" w:color="auto" w:sz="4" w:space="0"/>
              <w:left w:val="single" w:color="auto" w:sz="4" w:space="0"/>
              <w:bottom w:val="single" w:color="auto" w:sz="4" w:space="0"/>
              <w:right w:val="single" w:color="auto" w:sz="4" w:space="0"/>
            </w:tcBorders>
            <w:noWrap/>
            <w:vAlign w:val="center"/>
          </w:tcPr>
          <w:p w14:paraId="19A321D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256E44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A7FDB64">
            <w:pPr>
              <w:spacing w:after="0" w:line="240" w:lineRule="auto"/>
              <w:jc w:val="center"/>
              <w:rPr>
                <w:rFonts w:ascii="Tahoma" w:hAnsi="Tahoma" w:cs="Tahoma"/>
                <w:color w:val="000000"/>
                <w:sz w:val="20"/>
                <w:szCs w:val="20"/>
              </w:rPr>
            </w:pPr>
          </w:p>
        </w:tc>
      </w:tr>
      <w:tr w14:paraId="73D9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4AE879B">
            <w:pPr>
              <w:spacing w:after="0" w:line="240" w:lineRule="auto"/>
              <w:jc w:val="center"/>
              <w:rPr>
                <w:rFonts w:ascii="Tahoma" w:hAnsi="Tahoma" w:cs="Tahoma"/>
                <w:color w:val="000000"/>
                <w:sz w:val="20"/>
                <w:szCs w:val="20"/>
              </w:rPr>
            </w:pPr>
            <w:r>
              <w:rPr>
                <w:rFonts w:ascii="Tahoma" w:hAnsi="Tahoma" w:cs="Tahoma"/>
                <w:color w:val="000000"/>
                <w:sz w:val="20"/>
                <w:szCs w:val="20"/>
              </w:rPr>
              <w:t>747</w:t>
            </w:r>
          </w:p>
        </w:tc>
        <w:tc>
          <w:tcPr>
            <w:tcW w:w="929" w:type="dxa"/>
            <w:tcBorders>
              <w:top w:val="single" w:color="auto" w:sz="4" w:space="0"/>
              <w:left w:val="single" w:color="auto" w:sz="4" w:space="0"/>
              <w:bottom w:val="single" w:color="auto" w:sz="4" w:space="0"/>
              <w:right w:val="single" w:color="auto" w:sz="4" w:space="0"/>
            </w:tcBorders>
            <w:noWrap/>
            <w:vAlign w:val="center"/>
          </w:tcPr>
          <w:p w14:paraId="069503CD">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1DBF95A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9DE159E">
            <w:pPr>
              <w:spacing w:after="0" w:line="240" w:lineRule="auto"/>
              <w:jc w:val="center"/>
              <w:rPr>
                <w:rFonts w:ascii="Tahoma" w:hAnsi="Tahoma" w:cs="Tahoma"/>
                <w:color w:val="000000"/>
                <w:sz w:val="20"/>
                <w:szCs w:val="20"/>
              </w:rPr>
            </w:pPr>
            <w:r>
              <w:rPr>
                <w:rFonts w:ascii="Tahoma" w:hAnsi="Tahoma" w:cs="Tahoma"/>
                <w:color w:val="000000"/>
                <w:sz w:val="20"/>
                <w:szCs w:val="20"/>
              </w:rPr>
              <w:t>LEVOTIROXINA SODICA 25 MCG</w:t>
            </w:r>
          </w:p>
        </w:tc>
        <w:tc>
          <w:tcPr>
            <w:tcW w:w="992" w:type="dxa"/>
            <w:tcBorders>
              <w:top w:val="single" w:color="auto" w:sz="4" w:space="0"/>
              <w:left w:val="single" w:color="auto" w:sz="4" w:space="0"/>
              <w:bottom w:val="single" w:color="auto" w:sz="4" w:space="0"/>
              <w:right w:val="single" w:color="auto" w:sz="4" w:space="0"/>
            </w:tcBorders>
            <w:noWrap/>
            <w:vAlign w:val="center"/>
          </w:tcPr>
          <w:p w14:paraId="37F02D5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407F50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0504E56">
            <w:pPr>
              <w:spacing w:after="0" w:line="240" w:lineRule="auto"/>
              <w:jc w:val="center"/>
              <w:rPr>
                <w:rFonts w:ascii="Tahoma" w:hAnsi="Tahoma" w:cs="Tahoma"/>
                <w:color w:val="000000"/>
                <w:sz w:val="20"/>
                <w:szCs w:val="20"/>
              </w:rPr>
            </w:pPr>
          </w:p>
        </w:tc>
      </w:tr>
      <w:tr w14:paraId="574F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C6EE898">
            <w:pPr>
              <w:spacing w:after="0" w:line="240" w:lineRule="auto"/>
              <w:jc w:val="center"/>
              <w:rPr>
                <w:rFonts w:ascii="Tahoma" w:hAnsi="Tahoma" w:cs="Tahoma"/>
                <w:color w:val="000000"/>
                <w:sz w:val="20"/>
                <w:szCs w:val="20"/>
              </w:rPr>
            </w:pPr>
            <w:r>
              <w:rPr>
                <w:rFonts w:ascii="Tahoma" w:hAnsi="Tahoma" w:cs="Tahoma"/>
                <w:color w:val="000000"/>
                <w:sz w:val="20"/>
                <w:szCs w:val="20"/>
              </w:rPr>
              <w:t>748</w:t>
            </w:r>
          </w:p>
        </w:tc>
        <w:tc>
          <w:tcPr>
            <w:tcW w:w="929" w:type="dxa"/>
            <w:tcBorders>
              <w:top w:val="single" w:color="auto" w:sz="4" w:space="0"/>
              <w:left w:val="single" w:color="auto" w:sz="4" w:space="0"/>
              <w:bottom w:val="single" w:color="auto" w:sz="4" w:space="0"/>
              <w:right w:val="single" w:color="auto" w:sz="4" w:space="0"/>
            </w:tcBorders>
            <w:noWrap/>
            <w:vAlign w:val="center"/>
          </w:tcPr>
          <w:p w14:paraId="15DDC731">
            <w:pPr>
              <w:spacing w:after="0" w:line="240" w:lineRule="auto"/>
              <w:jc w:val="center"/>
              <w:rPr>
                <w:rFonts w:ascii="Tahoma" w:hAnsi="Tahoma" w:cs="Tahoma"/>
                <w:color w:val="000000"/>
                <w:sz w:val="20"/>
                <w:szCs w:val="20"/>
              </w:rPr>
            </w:pPr>
            <w:r>
              <w:rPr>
                <w:rFonts w:ascii="Tahoma" w:hAnsi="Tahoma" w:cs="Tahoma"/>
                <w:color w:val="000000"/>
                <w:sz w:val="20"/>
                <w:szCs w:val="20"/>
              </w:rPr>
              <w:t>18.000</w:t>
            </w:r>
          </w:p>
        </w:tc>
        <w:tc>
          <w:tcPr>
            <w:tcW w:w="708" w:type="dxa"/>
            <w:tcBorders>
              <w:top w:val="single" w:color="auto" w:sz="4" w:space="0"/>
              <w:left w:val="single" w:color="auto" w:sz="4" w:space="0"/>
              <w:bottom w:val="single" w:color="auto" w:sz="4" w:space="0"/>
              <w:right w:val="single" w:color="auto" w:sz="4" w:space="0"/>
            </w:tcBorders>
            <w:noWrap/>
            <w:vAlign w:val="center"/>
          </w:tcPr>
          <w:p w14:paraId="782F709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EFEA612">
            <w:pPr>
              <w:spacing w:after="0" w:line="240" w:lineRule="auto"/>
              <w:jc w:val="center"/>
              <w:rPr>
                <w:rFonts w:ascii="Tahoma" w:hAnsi="Tahoma" w:cs="Tahoma"/>
                <w:color w:val="000000"/>
                <w:sz w:val="20"/>
                <w:szCs w:val="20"/>
              </w:rPr>
            </w:pPr>
            <w:r>
              <w:rPr>
                <w:rFonts w:ascii="Tahoma" w:hAnsi="Tahoma" w:cs="Tahoma"/>
                <w:color w:val="000000"/>
                <w:sz w:val="20"/>
                <w:szCs w:val="20"/>
              </w:rPr>
              <w:t>LEVOTIROXINA SODICA 50 MCG</w:t>
            </w:r>
          </w:p>
        </w:tc>
        <w:tc>
          <w:tcPr>
            <w:tcW w:w="992" w:type="dxa"/>
            <w:tcBorders>
              <w:top w:val="single" w:color="auto" w:sz="4" w:space="0"/>
              <w:left w:val="single" w:color="auto" w:sz="4" w:space="0"/>
              <w:bottom w:val="single" w:color="auto" w:sz="4" w:space="0"/>
              <w:right w:val="single" w:color="auto" w:sz="4" w:space="0"/>
            </w:tcBorders>
            <w:noWrap/>
            <w:vAlign w:val="center"/>
          </w:tcPr>
          <w:p w14:paraId="1A35E55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0AB3A0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3DE0412">
            <w:pPr>
              <w:spacing w:after="0" w:line="240" w:lineRule="auto"/>
              <w:jc w:val="center"/>
              <w:rPr>
                <w:rFonts w:ascii="Tahoma" w:hAnsi="Tahoma" w:cs="Tahoma"/>
                <w:color w:val="000000"/>
                <w:sz w:val="20"/>
                <w:szCs w:val="20"/>
              </w:rPr>
            </w:pPr>
          </w:p>
        </w:tc>
      </w:tr>
      <w:tr w14:paraId="653A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8372C4">
            <w:pPr>
              <w:spacing w:after="0" w:line="240" w:lineRule="auto"/>
              <w:jc w:val="center"/>
              <w:rPr>
                <w:rFonts w:ascii="Tahoma" w:hAnsi="Tahoma" w:cs="Tahoma"/>
                <w:color w:val="000000"/>
                <w:sz w:val="20"/>
                <w:szCs w:val="20"/>
              </w:rPr>
            </w:pPr>
            <w:r>
              <w:rPr>
                <w:rFonts w:ascii="Tahoma" w:hAnsi="Tahoma" w:cs="Tahoma"/>
                <w:color w:val="000000"/>
                <w:sz w:val="20"/>
                <w:szCs w:val="20"/>
              </w:rPr>
              <w:t>749</w:t>
            </w:r>
          </w:p>
        </w:tc>
        <w:tc>
          <w:tcPr>
            <w:tcW w:w="929" w:type="dxa"/>
            <w:tcBorders>
              <w:top w:val="single" w:color="auto" w:sz="4" w:space="0"/>
              <w:left w:val="single" w:color="auto" w:sz="4" w:space="0"/>
              <w:bottom w:val="single" w:color="auto" w:sz="4" w:space="0"/>
              <w:right w:val="single" w:color="auto" w:sz="4" w:space="0"/>
            </w:tcBorders>
            <w:noWrap/>
            <w:vAlign w:val="center"/>
          </w:tcPr>
          <w:p w14:paraId="06D68526">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708" w:type="dxa"/>
            <w:tcBorders>
              <w:top w:val="single" w:color="auto" w:sz="4" w:space="0"/>
              <w:left w:val="single" w:color="auto" w:sz="4" w:space="0"/>
              <w:bottom w:val="single" w:color="auto" w:sz="4" w:space="0"/>
              <w:right w:val="single" w:color="auto" w:sz="4" w:space="0"/>
            </w:tcBorders>
            <w:noWrap/>
            <w:vAlign w:val="center"/>
          </w:tcPr>
          <w:p w14:paraId="6EBEC244">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391" w:type="dxa"/>
            <w:tcBorders>
              <w:top w:val="single" w:color="auto" w:sz="4" w:space="0"/>
              <w:left w:val="single" w:color="auto" w:sz="4" w:space="0"/>
              <w:bottom w:val="single" w:color="auto" w:sz="4" w:space="0"/>
              <w:right w:val="single" w:color="auto" w:sz="4" w:space="0"/>
            </w:tcBorders>
            <w:vAlign w:val="center"/>
          </w:tcPr>
          <w:p w14:paraId="272FA523">
            <w:pPr>
              <w:spacing w:after="0" w:line="240" w:lineRule="auto"/>
              <w:jc w:val="center"/>
              <w:rPr>
                <w:rFonts w:ascii="Tahoma" w:hAnsi="Tahoma" w:cs="Tahoma"/>
                <w:color w:val="000000"/>
                <w:sz w:val="20"/>
                <w:szCs w:val="20"/>
              </w:rPr>
            </w:pPr>
            <w:r>
              <w:rPr>
                <w:rFonts w:ascii="Tahoma" w:hAnsi="Tahoma" w:cs="Tahoma"/>
                <w:color w:val="000000"/>
                <w:sz w:val="20"/>
                <w:szCs w:val="20"/>
              </w:rPr>
              <w:t>LIDOCAÍNA CLORIDRATO, DOSAGEM: 2%, APRESENTAÇÃO: GELÉIA COM APLICADOR BISN. 30G</w:t>
            </w:r>
          </w:p>
        </w:tc>
        <w:tc>
          <w:tcPr>
            <w:tcW w:w="992" w:type="dxa"/>
            <w:tcBorders>
              <w:top w:val="single" w:color="auto" w:sz="4" w:space="0"/>
              <w:left w:val="single" w:color="auto" w:sz="4" w:space="0"/>
              <w:bottom w:val="single" w:color="auto" w:sz="4" w:space="0"/>
              <w:right w:val="single" w:color="auto" w:sz="4" w:space="0"/>
            </w:tcBorders>
            <w:noWrap/>
            <w:vAlign w:val="center"/>
          </w:tcPr>
          <w:p w14:paraId="69DF020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B5EEB3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371864C">
            <w:pPr>
              <w:spacing w:after="0" w:line="240" w:lineRule="auto"/>
              <w:jc w:val="center"/>
              <w:rPr>
                <w:rFonts w:ascii="Tahoma" w:hAnsi="Tahoma" w:cs="Tahoma"/>
                <w:color w:val="000000"/>
                <w:sz w:val="20"/>
                <w:szCs w:val="20"/>
              </w:rPr>
            </w:pPr>
          </w:p>
        </w:tc>
      </w:tr>
      <w:tr w14:paraId="7370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E2F1CB9">
            <w:pPr>
              <w:spacing w:after="0" w:line="240" w:lineRule="auto"/>
              <w:jc w:val="center"/>
              <w:rPr>
                <w:rFonts w:ascii="Tahoma" w:hAnsi="Tahoma" w:cs="Tahoma"/>
                <w:color w:val="000000"/>
                <w:sz w:val="20"/>
                <w:szCs w:val="20"/>
              </w:rPr>
            </w:pPr>
            <w:r>
              <w:rPr>
                <w:rFonts w:ascii="Tahoma" w:hAnsi="Tahoma" w:cs="Tahoma"/>
                <w:color w:val="000000"/>
                <w:sz w:val="20"/>
                <w:szCs w:val="20"/>
              </w:rPr>
              <w:t>750</w:t>
            </w:r>
          </w:p>
        </w:tc>
        <w:tc>
          <w:tcPr>
            <w:tcW w:w="929" w:type="dxa"/>
            <w:tcBorders>
              <w:top w:val="single" w:color="auto" w:sz="4" w:space="0"/>
              <w:left w:val="single" w:color="auto" w:sz="4" w:space="0"/>
              <w:bottom w:val="single" w:color="auto" w:sz="4" w:space="0"/>
              <w:right w:val="single" w:color="auto" w:sz="4" w:space="0"/>
            </w:tcBorders>
            <w:noWrap/>
            <w:vAlign w:val="center"/>
          </w:tcPr>
          <w:p w14:paraId="706DF2D2">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708" w:type="dxa"/>
            <w:tcBorders>
              <w:top w:val="single" w:color="auto" w:sz="4" w:space="0"/>
              <w:left w:val="single" w:color="auto" w:sz="4" w:space="0"/>
              <w:bottom w:val="single" w:color="auto" w:sz="4" w:space="0"/>
              <w:right w:val="single" w:color="auto" w:sz="4" w:space="0"/>
            </w:tcBorders>
            <w:noWrap/>
            <w:vAlign w:val="center"/>
          </w:tcPr>
          <w:p w14:paraId="450947D1">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391" w:type="dxa"/>
            <w:tcBorders>
              <w:top w:val="single" w:color="auto" w:sz="4" w:space="0"/>
              <w:left w:val="single" w:color="auto" w:sz="4" w:space="0"/>
              <w:bottom w:val="single" w:color="auto" w:sz="4" w:space="0"/>
              <w:right w:val="single" w:color="auto" w:sz="4" w:space="0"/>
            </w:tcBorders>
            <w:vAlign w:val="center"/>
          </w:tcPr>
          <w:p w14:paraId="1014FB90">
            <w:pPr>
              <w:spacing w:after="0" w:line="240" w:lineRule="auto"/>
              <w:jc w:val="center"/>
              <w:rPr>
                <w:rFonts w:ascii="Tahoma" w:hAnsi="Tahoma" w:cs="Tahoma"/>
                <w:color w:val="000000"/>
                <w:sz w:val="20"/>
                <w:szCs w:val="20"/>
              </w:rPr>
            </w:pPr>
            <w:r>
              <w:rPr>
                <w:rFonts w:ascii="Tahoma" w:hAnsi="Tahoma" w:cs="Tahoma"/>
                <w:color w:val="000000"/>
                <w:sz w:val="20"/>
                <w:szCs w:val="20"/>
              </w:rPr>
              <w:t>LIDOCAINA 10% SPRAY, EM FRASCO DE 50 ML (100 MG/ML)</w:t>
            </w:r>
          </w:p>
        </w:tc>
        <w:tc>
          <w:tcPr>
            <w:tcW w:w="992" w:type="dxa"/>
            <w:tcBorders>
              <w:top w:val="single" w:color="auto" w:sz="4" w:space="0"/>
              <w:left w:val="single" w:color="auto" w:sz="4" w:space="0"/>
              <w:bottom w:val="single" w:color="auto" w:sz="4" w:space="0"/>
              <w:right w:val="single" w:color="auto" w:sz="4" w:space="0"/>
            </w:tcBorders>
            <w:noWrap/>
            <w:vAlign w:val="center"/>
          </w:tcPr>
          <w:p w14:paraId="1003869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24F79C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DFF3A67">
            <w:pPr>
              <w:spacing w:after="0" w:line="240" w:lineRule="auto"/>
              <w:jc w:val="center"/>
              <w:rPr>
                <w:rFonts w:ascii="Tahoma" w:hAnsi="Tahoma" w:cs="Tahoma"/>
                <w:color w:val="000000"/>
                <w:sz w:val="20"/>
                <w:szCs w:val="20"/>
              </w:rPr>
            </w:pPr>
          </w:p>
        </w:tc>
      </w:tr>
      <w:tr w14:paraId="4CD8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CC5128C">
            <w:pPr>
              <w:spacing w:after="0" w:line="240" w:lineRule="auto"/>
              <w:jc w:val="center"/>
              <w:rPr>
                <w:rFonts w:ascii="Tahoma" w:hAnsi="Tahoma" w:cs="Tahoma"/>
                <w:color w:val="000000"/>
                <w:sz w:val="20"/>
                <w:szCs w:val="20"/>
              </w:rPr>
            </w:pPr>
            <w:r>
              <w:rPr>
                <w:rFonts w:ascii="Tahoma" w:hAnsi="Tahoma" w:cs="Tahoma"/>
                <w:color w:val="000000"/>
                <w:sz w:val="20"/>
                <w:szCs w:val="20"/>
              </w:rPr>
              <w:t>751</w:t>
            </w:r>
          </w:p>
        </w:tc>
        <w:tc>
          <w:tcPr>
            <w:tcW w:w="929" w:type="dxa"/>
            <w:tcBorders>
              <w:top w:val="single" w:color="auto" w:sz="4" w:space="0"/>
              <w:left w:val="single" w:color="auto" w:sz="4" w:space="0"/>
              <w:bottom w:val="single" w:color="auto" w:sz="4" w:space="0"/>
              <w:right w:val="single" w:color="auto" w:sz="4" w:space="0"/>
            </w:tcBorders>
            <w:noWrap/>
            <w:vAlign w:val="center"/>
          </w:tcPr>
          <w:p w14:paraId="6F654B37">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1C036C54">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4A5F82FE">
            <w:pPr>
              <w:spacing w:after="0" w:line="240" w:lineRule="auto"/>
              <w:jc w:val="center"/>
              <w:rPr>
                <w:rFonts w:ascii="Tahoma" w:hAnsi="Tahoma" w:cs="Tahoma"/>
                <w:color w:val="000000"/>
                <w:sz w:val="20"/>
                <w:szCs w:val="20"/>
              </w:rPr>
            </w:pPr>
            <w:r>
              <w:rPr>
                <w:rFonts w:ascii="Tahoma" w:hAnsi="Tahoma" w:cs="Tahoma"/>
                <w:color w:val="000000"/>
                <w:sz w:val="20"/>
                <w:szCs w:val="20"/>
              </w:rPr>
              <w:t>LIDOCAINA 2% S/ VASOCONSTRICTOR, EM AMPOLA DE 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4D31381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442BBA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F26C173">
            <w:pPr>
              <w:spacing w:after="0" w:line="240" w:lineRule="auto"/>
              <w:jc w:val="center"/>
              <w:rPr>
                <w:rFonts w:ascii="Tahoma" w:hAnsi="Tahoma" w:cs="Tahoma"/>
                <w:color w:val="000000"/>
                <w:sz w:val="20"/>
                <w:szCs w:val="20"/>
              </w:rPr>
            </w:pPr>
          </w:p>
        </w:tc>
      </w:tr>
      <w:tr w14:paraId="4041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EDB14E6">
            <w:pPr>
              <w:spacing w:after="0" w:line="240" w:lineRule="auto"/>
              <w:jc w:val="center"/>
              <w:rPr>
                <w:rFonts w:ascii="Tahoma" w:hAnsi="Tahoma" w:cs="Tahoma"/>
                <w:color w:val="000000"/>
                <w:sz w:val="20"/>
                <w:szCs w:val="20"/>
              </w:rPr>
            </w:pPr>
            <w:r>
              <w:rPr>
                <w:rFonts w:ascii="Tahoma" w:hAnsi="Tahoma" w:cs="Tahoma"/>
                <w:color w:val="000000"/>
                <w:sz w:val="20"/>
                <w:szCs w:val="20"/>
              </w:rPr>
              <w:t>752</w:t>
            </w:r>
          </w:p>
        </w:tc>
        <w:tc>
          <w:tcPr>
            <w:tcW w:w="929" w:type="dxa"/>
            <w:tcBorders>
              <w:top w:val="single" w:color="auto" w:sz="4" w:space="0"/>
              <w:left w:val="single" w:color="auto" w:sz="4" w:space="0"/>
              <w:bottom w:val="single" w:color="auto" w:sz="4" w:space="0"/>
              <w:right w:val="single" w:color="auto" w:sz="4" w:space="0"/>
            </w:tcBorders>
            <w:noWrap/>
            <w:vAlign w:val="center"/>
          </w:tcPr>
          <w:p w14:paraId="55BD77DF">
            <w:pPr>
              <w:spacing w:after="0" w:line="240" w:lineRule="auto"/>
              <w:jc w:val="center"/>
              <w:rPr>
                <w:rFonts w:ascii="Tahoma" w:hAnsi="Tahoma" w:cs="Tahoma"/>
                <w:color w:val="000000"/>
                <w:sz w:val="20"/>
                <w:szCs w:val="20"/>
              </w:rPr>
            </w:pPr>
            <w:r>
              <w:rPr>
                <w:rFonts w:ascii="Tahoma" w:hAnsi="Tahoma" w:cs="Tahoma"/>
                <w:color w:val="000000"/>
                <w:sz w:val="20"/>
                <w:szCs w:val="20"/>
              </w:rPr>
              <w:t>1.560</w:t>
            </w:r>
          </w:p>
        </w:tc>
        <w:tc>
          <w:tcPr>
            <w:tcW w:w="708" w:type="dxa"/>
            <w:tcBorders>
              <w:top w:val="single" w:color="auto" w:sz="4" w:space="0"/>
              <w:left w:val="single" w:color="auto" w:sz="4" w:space="0"/>
              <w:bottom w:val="single" w:color="auto" w:sz="4" w:space="0"/>
              <w:right w:val="single" w:color="auto" w:sz="4" w:space="0"/>
            </w:tcBorders>
            <w:noWrap/>
            <w:vAlign w:val="center"/>
          </w:tcPr>
          <w:p w14:paraId="60AC885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5F67141">
            <w:pPr>
              <w:spacing w:after="0" w:line="240" w:lineRule="auto"/>
              <w:jc w:val="center"/>
              <w:rPr>
                <w:rFonts w:ascii="Tahoma" w:hAnsi="Tahoma" w:cs="Tahoma"/>
                <w:color w:val="000000"/>
                <w:sz w:val="20"/>
                <w:szCs w:val="20"/>
              </w:rPr>
            </w:pPr>
            <w:r>
              <w:rPr>
                <w:rFonts w:ascii="Tahoma" w:hAnsi="Tahoma" w:cs="Tahoma"/>
                <w:color w:val="000000"/>
                <w:sz w:val="20"/>
                <w:szCs w:val="20"/>
              </w:rPr>
              <w:t>LINAGLIPTINA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A639EA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ACB71C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9D8765F">
            <w:pPr>
              <w:spacing w:after="0" w:line="240" w:lineRule="auto"/>
              <w:jc w:val="center"/>
              <w:rPr>
                <w:rFonts w:ascii="Tahoma" w:hAnsi="Tahoma" w:cs="Tahoma"/>
                <w:color w:val="000000"/>
                <w:sz w:val="20"/>
                <w:szCs w:val="20"/>
              </w:rPr>
            </w:pPr>
          </w:p>
        </w:tc>
      </w:tr>
      <w:tr w14:paraId="2CD2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CF775FD">
            <w:pPr>
              <w:spacing w:after="0" w:line="240" w:lineRule="auto"/>
              <w:jc w:val="center"/>
              <w:rPr>
                <w:rFonts w:ascii="Tahoma" w:hAnsi="Tahoma" w:cs="Tahoma"/>
                <w:color w:val="000000"/>
                <w:sz w:val="20"/>
                <w:szCs w:val="20"/>
              </w:rPr>
            </w:pPr>
            <w:r>
              <w:rPr>
                <w:rFonts w:ascii="Tahoma" w:hAnsi="Tahoma" w:cs="Tahoma"/>
                <w:color w:val="000000"/>
                <w:sz w:val="20"/>
                <w:szCs w:val="20"/>
              </w:rPr>
              <w:t>753</w:t>
            </w:r>
          </w:p>
        </w:tc>
        <w:tc>
          <w:tcPr>
            <w:tcW w:w="929" w:type="dxa"/>
            <w:tcBorders>
              <w:top w:val="single" w:color="auto" w:sz="4" w:space="0"/>
              <w:left w:val="single" w:color="auto" w:sz="4" w:space="0"/>
              <w:bottom w:val="single" w:color="auto" w:sz="4" w:space="0"/>
              <w:right w:val="single" w:color="auto" w:sz="4" w:space="0"/>
            </w:tcBorders>
            <w:noWrap/>
            <w:vAlign w:val="center"/>
          </w:tcPr>
          <w:p w14:paraId="7C764499">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60328BA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E2573D9">
            <w:pPr>
              <w:spacing w:after="0" w:line="240" w:lineRule="auto"/>
              <w:jc w:val="center"/>
              <w:rPr>
                <w:rFonts w:ascii="Tahoma" w:hAnsi="Tahoma" w:cs="Tahoma"/>
                <w:color w:val="000000"/>
                <w:sz w:val="20"/>
                <w:szCs w:val="20"/>
              </w:rPr>
            </w:pPr>
            <w:r>
              <w:rPr>
                <w:rFonts w:ascii="Tahoma" w:hAnsi="Tahoma" w:cs="Tahoma"/>
                <w:color w:val="000000"/>
                <w:sz w:val="20"/>
                <w:szCs w:val="20"/>
              </w:rPr>
              <w:t>LISDEXANFETAMINA DIMESILATO, CONCENTRAÇÃO: 30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DD9F2F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D4A00B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B0A14F1">
            <w:pPr>
              <w:spacing w:after="0" w:line="240" w:lineRule="auto"/>
              <w:jc w:val="center"/>
              <w:rPr>
                <w:rFonts w:ascii="Tahoma" w:hAnsi="Tahoma" w:cs="Tahoma"/>
                <w:color w:val="000000"/>
                <w:sz w:val="20"/>
                <w:szCs w:val="20"/>
              </w:rPr>
            </w:pPr>
          </w:p>
        </w:tc>
      </w:tr>
      <w:tr w14:paraId="4EA9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8BBB750">
            <w:pPr>
              <w:spacing w:after="0" w:line="240" w:lineRule="auto"/>
              <w:jc w:val="center"/>
              <w:rPr>
                <w:rFonts w:ascii="Tahoma" w:hAnsi="Tahoma" w:cs="Tahoma"/>
                <w:color w:val="000000"/>
                <w:sz w:val="20"/>
                <w:szCs w:val="20"/>
              </w:rPr>
            </w:pPr>
            <w:r>
              <w:rPr>
                <w:rFonts w:ascii="Tahoma" w:hAnsi="Tahoma" w:cs="Tahoma"/>
                <w:color w:val="000000"/>
                <w:sz w:val="20"/>
                <w:szCs w:val="20"/>
              </w:rPr>
              <w:t>754</w:t>
            </w:r>
          </w:p>
        </w:tc>
        <w:tc>
          <w:tcPr>
            <w:tcW w:w="929" w:type="dxa"/>
            <w:tcBorders>
              <w:top w:val="single" w:color="auto" w:sz="4" w:space="0"/>
              <w:left w:val="single" w:color="auto" w:sz="4" w:space="0"/>
              <w:bottom w:val="single" w:color="auto" w:sz="4" w:space="0"/>
              <w:right w:val="single" w:color="auto" w:sz="4" w:space="0"/>
            </w:tcBorders>
            <w:noWrap/>
            <w:vAlign w:val="center"/>
          </w:tcPr>
          <w:p w14:paraId="74743593">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708" w:type="dxa"/>
            <w:tcBorders>
              <w:top w:val="single" w:color="auto" w:sz="4" w:space="0"/>
              <w:left w:val="single" w:color="auto" w:sz="4" w:space="0"/>
              <w:bottom w:val="single" w:color="auto" w:sz="4" w:space="0"/>
              <w:right w:val="single" w:color="auto" w:sz="4" w:space="0"/>
            </w:tcBorders>
            <w:noWrap/>
            <w:vAlign w:val="center"/>
          </w:tcPr>
          <w:p w14:paraId="29384D7A">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391" w:type="dxa"/>
            <w:tcBorders>
              <w:top w:val="single" w:color="auto" w:sz="4" w:space="0"/>
              <w:left w:val="single" w:color="auto" w:sz="4" w:space="0"/>
              <w:bottom w:val="single" w:color="auto" w:sz="4" w:space="0"/>
              <w:right w:val="single" w:color="auto" w:sz="4" w:space="0"/>
            </w:tcBorders>
            <w:vAlign w:val="center"/>
          </w:tcPr>
          <w:p w14:paraId="70010B92">
            <w:pPr>
              <w:spacing w:after="0" w:line="240" w:lineRule="auto"/>
              <w:jc w:val="center"/>
              <w:rPr>
                <w:rFonts w:ascii="Tahoma" w:hAnsi="Tahoma" w:cs="Tahoma"/>
                <w:color w:val="000000"/>
                <w:sz w:val="20"/>
                <w:szCs w:val="20"/>
              </w:rPr>
            </w:pPr>
            <w:r>
              <w:rPr>
                <w:rFonts w:ascii="Tahoma" w:hAnsi="Tahoma" w:cs="Tahoma"/>
                <w:color w:val="000000"/>
                <w:sz w:val="20"/>
                <w:szCs w:val="20"/>
              </w:rPr>
              <w:t>LISDEXANFETAMINA DIMESILATO, CONCENTRAÇÃO: 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325E07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F211BF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43A610C">
            <w:pPr>
              <w:spacing w:after="0" w:line="240" w:lineRule="auto"/>
              <w:jc w:val="center"/>
              <w:rPr>
                <w:rFonts w:ascii="Tahoma" w:hAnsi="Tahoma" w:cs="Tahoma"/>
                <w:color w:val="000000"/>
                <w:sz w:val="20"/>
                <w:szCs w:val="20"/>
              </w:rPr>
            </w:pPr>
          </w:p>
        </w:tc>
      </w:tr>
      <w:tr w14:paraId="3D8C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EFAE3B7">
            <w:pPr>
              <w:spacing w:after="0" w:line="240" w:lineRule="auto"/>
              <w:jc w:val="center"/>
              <w:rPr>
                <w:rFonts w:ascii="Tahoma" w:hAnsi="Tahoma" w:cs="Tahoma"/>
                <w:color w:val="000000"/>
                <w:sz w:val="20"/>
                <w:szCs w:val="20"/>
              </w:rPr>
            </w:pPr>
            <w:r>
              <w:rPr>
                <w:rFonts w:ascii="Tahoma" w:hAnsi="Tahoma" w:cs="Tahoma"/>
                <w:color w:val="000000"/>
                <w:sz w:val="20"/>
                <w:szCs w:val="20"/>
              </w:rPr>
              <w:t>755</w:t>
            </w:r>
          </w:p>
        </w:tc>
        <w:tc>
          <w:tcPr>
            <w:tcW w:w="929" w:type="dxa"/>
            <w:tcBorders>
              <w:top w:val="single" w:color="auto" w:sz="4" w:space="0"/>
              <w:left w:val="single" w:color="auto" w:sz="4" w:space="0"/>
              <w:bottom w:val="single" w:color="auto" w:sz="4" w:space="0"/>
              <w:right w:val="single" w:color="auto" w:sz="4" w:space="0"/>
            </w:tcBorders>
            <w:noWrap/>
            <w:vAlign w:val="center"/>
          </w:tcPr>
          <w:p w14:paraId="59FEDE10">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2199EBF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8FD7E7A">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 LISDEXANFETAMINA DIMESILATO, CONCENTRAÇÃO: 70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FE9E6D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B4880E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785A808">
            <w:pPr>
              <w:spacing w:after="0" w:line="240" w:lineRule="auto"/>
              <w:jc w:val="center"/>
              <w:rPr>
                <w:rFonts w:ascii="Tahoma" w:hAnsi="Tahoma" w:cs="Tahoma"/>
                <w:color w:val="000000"/>
                <w:sz w:val="20"/>
                <w:szCs w:val="20"/>
              </w:rPr>
            </w:pPr>
          </w:p>
        </w:tc>
      </w:tr>
      <w:tr w14:paraId="3098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5071266">
            <w:pPr>
              <w:spacing w:after="0" w:line="240" w:lineRule="auto"/>
              <w:jc w:val="center"/>
              <w:rPr>
                <w:rFonts w:ascii="Tahoma" w:hAnsi="Tahoma" w:cs="Tahoma"/>
                <w:color w:val="000000"/>
                <w:sz w:val="20"/>
                <w:szCs w:val="20"/>
              </w:rPr>
            </w:pPr>
            <w:r>
              <w:rPr>
                <w:rFonts w:ascii="Tahoma" w:hAnsi="Tahoma" w:cs="Tahoma"/>
                <w:color w:val="000000"/>
                <w:sz w:val="20"/>
                <w:szCs w:val="20"/>
              </w:rPr>
              <w:t>756</w:t>
            </w:r>
          </w:p>
        </w:tc>
        <w:tc>
          <w:tcPr>
            <w:tcW w:w="929" w:type="dxa"/>
            <w:tcBorders>
              <w:top w:val="single" w:color="auto" w:sz="4" w:space="0"/>
              <w:left w:val="single" w:color="auto" w:sz="4" w:space="0"/>
              <w:bottom w:val="single" w:color="auto" w:sz="4" w:space="0"/>
              <w:right w:val="single" w:color="auto" w:sz="4" w:space="0"/>
            </w:tcBorders>
            <w:noWrap/>
            <w:vAlign w:val="center"/>
          </w:tcPr>
          <w:p w14:paraId="3B59B489">
            <w:pPr>
              <w:spacing w:after="0" w:line="240" w:lineRule="auto"/>
              <w:jc w:val="center"/>
              <w:rPr>
                <w:rFonts w:ascii="Tahoma" w:hAnsi="Tahoma" w:cs="Tahoma"/>
                <w:color w:val="000000"/>
                <w:sz w:val="20"/>
                <w:szCs w:val="20"/>
              </w:rPr>
            </w:pPr>
            <w:r>
              <w:rPr>
                <w:rFonts w:ascii="Tahoma" w:hAnsi="Tahoma" w:cs="Tahoma"/>
                <w:color w:val="000000"/>
                <w:sz w:val="20"/>
                <w:szCs w:val="20"/>
              </w:rPr>
              <w:t>1.200</w:t>
            </w:r>
          </w:p>
        </w:tc>
        <w:tc>
          <w:tcPr>
            <w:tcW w:w="708" w:type="dxa"/>
            <w:tcBorders>
              <w:top w:val="single" w:color="auto" w:sz="4" w:space="0"/>
              <w:left w:val="single" w:color="auto" w:sz="4" w:space="0"/>
              <w:bottom w:val="single" w:color="auto" w:sz="4" w:space="0"/>
              <w:right w:val="single" w:color="auto" w:sz="4" w:space="0"/>
            </w:tcBorders>
            <w:noWrap/>
            <w:vAlign w:val="center"/>
          </w:tcPr>
          <w:p w14:paraId="7B6FD1AB">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0BCB8E87">
            <w:pPr>
              <w:spacing w:after="0" w:line="240" w:lineRule="auto"/>
              <w:jc w:val="center"/>
              <w:rPr>
                <w:rFonts w:ascii="Tahoma" w:hAnsi="Tahoma" w:cs="Tahoma"/>
                <w:color w:val="000000"/>
                <w:sz w:val="20"/>
                <w:szCs w:val="20"/>
              </w:rPr>
            </w:pPr>
            <w:r>
              <w:rPr>
                <w:rFonts w:ascii="Tahoma" w:hAnsi="Tahoma" w:cs="Tahoma"/>
                <w:color w:val="000000"/>
                <w:sz w:val="20"/>
                <w:szCs w:val="20"/>
              </w:rPr>
              <w:t>LORATADINA 1 MG/ML - FRASCO 100ML</w:t>
            </w:r>
          </w:p>
        </w:tc>
        <w:tc>
          <w:tcPr>
            <w:tcW w:w="992" w:type="dxa"/>
            <w:tcBorders>
              <w:top w:val="single" w:color="auto" w:sz="4" w:space="0"/>
              <w:left w:val="single" w:color="auto" w:sz="4" w:space="0"/>
              <w:bottom w:val="single" w:color="auto" w:sz="4" w:space="0"/>
              <w:right w:val="single" w:color="auto" w:sz="4" w:space="0"/>
            </w:tcBorders>
            <w:noWrap/>
            <w:vAlign w:val="center"/>
          </w:tcPr>
          <w:p w14:paraId="1B2778D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453482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A04435C">
            <w:pPr>
              <w:spacing w:after="0" w:line="240" w:lineRule="auto"/>
              <w:jc w:val="center"/>
              <w:rPr>
                <w:rFonts w:ascii="Tahoma" w:hAnsi="Tahoma" w:cs="Tahoma"/>
                <w:color w:val="000000"/>
                <w:sz w:val="20"/>
                <w:szCs w:val="20"/>
              </w:rPr>
            </w:pPr>
          </w:p>
        </w:tc>
      </w:tr>
      <w:tr w14:paraId="7F00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305C4B7">
            <w:pPr>
              <w:spacing w:after="0" w:line="240" w:lineRule="auto"/>
              <w:jc w:val="center"/>
              <w:rPr>
                <w:rFonts w:ascii="Tahoma" w:hAnsi="Tahoma" w:cs="Tahoma"/>
                <w:color w:val="000000"/>
                <w:sz w:val="20"/>
                <w:szCs w:val="20"/>
              </w:rPr>
            </w:pPr>
            <w:r>
              <w:rPr>
                <w:rFonts w:ascii="Tahoma" w:hAnsi="Tahoma" w:cs="Tahoma"/>
                <w:color w:val="000000"/>
                <w:sz w:val="20"/>
                <w:szCs w:val="20"/>
              </w:rPr>
              <w:t>757</w:t>
            </w:r>
          </w:p>
        </w:tc>
        <w:tc>
          <w:tcPr>
            <w:tcW w:w="929" w:type="dxa"/>
            <w:tcBorders>
              <w:top w:val="single" w:color="auto" w:sz="4" w:space="0"/>
              <w:left w:val="single" w:color="auto" w:sz="4" w:space="0"/>
              <w:bottom w:val="single" w:color="auto" w:sz="4" w:space="0"/>
              <w:right w:val="single" w:color="auto" w:sz="4" w:space="0"/>
            </w:tcBorders>
            <w:noWrap/>
            <w:vAlign w:val="center"/>
          </w:tcPr>
          <w:p w14:paraId="3F588ABB">
            <w:pPr>
              <w:spacing w:after="0" w:line="240" w:lineRule="auto"/>
              <w:jc w:val="center"/>
              <w:rPr>
                <w:rFonts w:ascii="Tahoma" w:hAnsi="Tahoma" w:cs="Tahoma"/>
                <w:color w:val="000000"/>
                <w:sz w:val="20"/>
                <w:szCs w:val="20"/>
              </w:rPr>
            </w:pPr>
            <w:r>
              <w:rPr>
                <w:rFonts w:ascii="Tahoma" w:hAnsi="Tahoma" w:cs="Tahoma"/>
                <w:color w:val="000000"/>
                <w:sz w:val="20"/>
                <w:szCs w:val="20"/>
              </w:rPr>
              <w:t>15.000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42CEF14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80B770E">
            <w:pPr>
              <w:spacing w:after="0" w:line="240" w:lineRule="auto"/>
              <w:jc w:val="center"/>
              <w:rPr>
                <w:rFonts w:ascii="Tahoma" w:hAnsi="Tahoma" w:cs="Tahoma"/>
                <w:color w:val="000000"/>
                <w:sz w:val="20"/>
                <w:szCs w:val="20"/>
              </w:rPr>
            </w:pPr>
            <w:r>
              <w:rPr>
                <w:rFonts w:ascii="Tahoma" w:hAnsi="Tahoma" w:cs="Tahoma"/>
                <w:color w:val="000000"/>
                <w:sz w:val="20"/>
                <w:szCs w:val="20"/>
              </w:rPr>
              <w:t>LORATADINA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AE31F6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63807D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E92562A">
            <w:pPr>
              <w:spacing w:after="0" w:line="240" w:lineRule="auto"/>
              <w:jc w:val="center"/>
              <w:rPr>
                <w:rFonts w:ascii="Tahoma" w:hAnsi="Tahoma" w:cs="Tahoma"/>
                <w:color w:val="000000"/>
                <w:sz w:val="20"/>
                <w:szCs w:val="20"/>
              </w:rPr>
            </w:pPr>
          </w:p>
        </w:tc>
      </w:tr>
      <w:tr w14:paraId="49F0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183F2C0">
            <w:pPr>
              <w:spacing w:after="0" w:line="240" w:lineRule="auto"/>
              <w:jc w:val="center"/>
              <w:rPr>
                <w:rFonts w:ascii="Tahoma" w:hAnsi="Tahoma" w:cs="Tahoma"/>
                <w:color w:val="000000"/>
                <w:sz w:val="20"/>
                <w:szCs w:val="20"/>
              </w:rPr>
            </w:pPr>
            <w:r>
              <w:rPr>
                <w:rFonts w:ascii="Tahoma" w:hAnsi="Tahoma" w:cs="Tahoma"/>
                <w:color w:val="000000"/>
                <w:sz w:val="20"/>
                <w:szCs w:val="20"/>
              </w:rPr>
              <w:t>758</w:t>
            </w:r>
          </w:p>
        </w:tc>
        <w:tc>
          <w:tcPr>
            <w:tcW w:w="929" w:type="dxa"/>
            <w:tcBorders>
              <w:top w:val="single" w:color="auto" w:sz="4" w:space="0"/>
              <w:left w:val="single" w:color="auto" w:sz="4" w:space="0"/>
              <w:bottom w:val="single" w:color="auto" w:sz="4" w:space="0"/>
              <w:right w:val="single" w:color="auto" w:sz="4" w:space="0"/>
            </w:tcBorders>
            <w:noWrap/>
            <w:vAlign w:val="center"/>
          </w:tcPr>
          <w:p w14:paraId="4E049162">
            <w:pPr>
              <w:spacing w:after="0" w:line="240" w:lineRule="auto"/>
              <w:jc w:val="center"/>
              <w:rPr>
                <w:rFonts w:ascii="Tahoma" w:hAnsi="Tahoma" w:cs="Tahoma"/>
                <w:color w:val="000000"/>
                <w:sz w:val="20"/>
                <w:szCs w:val="20"/>
              </w:rPr>
            </w:pPr>
            <w:r>
              <w:rPr>
                <w:rFonts w:ascii="Tahoma" w:hAnsi="Tahoma" w:cs="Tahoma"/>
                <w:color w:val="000000"/>
                <w:sz w:val="20"/>
                <w:szCs w:val="20"/>
              </w:rPr>
              <w:t>37.500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204A2A1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83D140F">
            <w:pPr>
              <w:spacing w:after="0" w:line="240" w:lineRule="auto"/>
              <w:jc w:val="center"/>
              <w:rPr>
                <w:rFonts w:ascii="Tahoma" w:hAnsi="Tahoma" w:cs="Tahoma"/>
                <w:color w:val="000000"/>
                <w:sz w:val="20"/>
                <w:szCs w:val="20"/>
              </w:rPr>
            </w:pPr>
            <w:r>
              <w:rPr>
                <w:rFonts w:ascii="Tahoma" w:hAnsi="Tahoma" w:cs="Tahoma"/>
                <w:color w:val="000000"/>
                <w:sz w:val="20"/>
                <w:szCs w:val="20"/>
              </w:rPr>
              <w:t>LOSARTANA POTÁSSICA, DOSAGEM: 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A3778A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D1BE25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1C76812">
            <w:pPr>
              <w:spacing w:after="0" w:line="240" w:lineRule="auto"/>
              <w:jc w:val="center"/>
              <w:rPr>
                <w:rFonts w:ascii="Tahoma" w:hAnsi="Tahoma" w:cs="Tahoma"/>
                <w:color w:val="000000"/>
                <w:sz w:val="20"/>
                <w:szCs w:val="20"/>
              </w:rPr>
            </w:pPr>
          </w:p>
        </w:tc>
      </w:tr>
      <w:tr w14:paraId="01AC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FA90F8A">
            <w:pPr>
              <w:spacing w:after="0" w:line="240" w:lineRule="auto"/>
              <w:jc w:val="center"/>
              <w:rPr>
                <w:rFonts w:ascii="Tahoma" w:hAnsi="Tahoma" w:cs="Tahoma"/>
                <w:color w:val="000000"/>
                <w:sz w:val="20"/>
                <w:szCs w:val="20"/>
              </w:rPr>
            </w:pPr>
            <w:r>
              <w:rPr>
                <w:rFonts w:ascii="Tahoma" w:hAnsi="Tahoma" w:cs="Tahoma"/>
                <w:color w:val="000000"/>
                <w:sz w:val="20"/>
                <w:szCs w:val="20"/>
              </w:rPr>
              <w:t>759</w:t>
            </w:r>
          </w:p>
        </w:tc>
        <w:tc>
          <w:tcPr>
            <w:tcW w:w="929" w:type="dxa"/>
            <w:tcBorders>
              <w:top w:val="single" w:color="auto" w:sz="4" w:space="0"/>
              <w:left w:val="single" w:color="auto" w:sz="4" w:space="0"/>
              <w:bottom w:val="single" w:color="auto" w:sz="4" w:space="0"/>
              <w:right w:val="single" w:color="auto" w:sz="4" w:space="0"/>
            </w:tcBorders>
            <w:noWrap/>
            <w:vAlign w:val="center"/>
          </w:tcPr>
          <w:p w14:paraId="33C5E325">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49A7DD41">
            <w:pPr>
              <w:spacing w:after="0" w:line="240" w:lineRule="auto"/>
              <w:jc w:val="center"/>
              <w:rPr>
                <w:rFonts w:ascii="Tahoma" w:hAnsi="Tahoma" w:cs="Tahoma"/>
                <w:color w:val="000000"/>
                <w:sz w:val="20"/>
                <w:szCs w:val="20"/>
              </w:rPr>
            </w:pPr>
            <w:r>
              <w:rPr>
                <w:rFonts w:ascii="Tahoma" w:hAnsi="Tahoma" w:cs="Tahoma"/>
                <w:color w:val="000000"/>
                <w:sz w:val="20"/>
                <w:szCs w:val="20"/>
              </w:rPr>
              <w:t>ENV</w:t>
            </w:r>
          </w:p>
        </w:tc>
        <w:tc>
          <w:tcPr>
            <w:tcW w:w="4391" w:type="dxa"/>
            <w:tcBorders>
              <w:top w:val="single" w:color="auto" w:sz="4" w:space="0"/>
              <w:left w:val="single" w:color="auto" w:sz="4" w:space="0"/>
              <w:bottom w:val="single" w:color="auto" w:sz="4" w:space="0"/>
              <w:right w:val="single" w:color="auto" w:sz="4" w:space="0"/>
            </w:tcBorders>
            <w:vAlign w:val="center"/>
          </w:tcPr>
          <w:p w14:paraId="47DFE626">
            <w:pPr>
              <w:spacing w:after="0" w:line="240" w:lineRule="auto"/>
              <w:jc w:val="center"/>
              <w:rPr>
                <w:rFonts w:ascii="Tahoma" w:hAnsi="Tahoma" w:cs="Tahoma"/>
                <w:color w:val="000000"/>
                <w:sz w:val="20"/>
                <w:szCs w:val="20"/>
              </w:rPr>
            </w:pPr>
            <w:r>
              <w:rPr>
                <w:rFonts w:ascii="Tahoma" w:hAnsi="Tahoma" w:cs="Tahoma"/>
                <w:color w:val="000000"/>
                <w:sz w:val="20"/>
                <w:szCs w:val="20"/>
              </w:rPr>
              <w:t>MACROGOL, PRINCÍPIO ATIVO: MACROGOL 3350, COMPOSIÇÃO: BICARBONATO DE SÓDIO, CLORETOS DE SÓDIO E POTÁSSIO, CONCENTRAÇÃO: 13,125 G + 177,5 MG + 46,6 MG + 350,7 MG, FORMA FARMACÊUTICA: PÓ PARA PREPARAÇÃO EXTEMPORÂNEA SACHE 14 G</w:t>
            </w:r>
          </w:p>
        </w:tc>
        <w:tc>
          <w:tcPr>
            <w:tcW w:w="992" w:type="dxa"/>
            <w:tcBorders>
              <w:top w:val="single" w:color="auto" w:sz="4" w:space="0"/>
              <w:left w:val="single" w:color="auto" w:sz="4" w:space="0"/>
              <w:bottom w:val="single" w:color="auto" w:sz="4" w:space="0"/>
              <w:right w:val="single" w:color="auto" w:sz="4" w:space="0"/>
            </w:tcBorders>
            <w:noWrap/>
            <w:vAlign w:val="center"/>
          </w:tcPr>
          <w:p w14:paraId="738D09F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4C4DBA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F2B0D5B">
            <w:pPr>
              <w:spacing w:after="0" w:line="240" w:lineRule="auto"/>
              <w:jc w:val="center"/>
              <w:rPr>
                <w:rFonts w:ascii="Tahoma" w:hAnsi="Tahoma" w:cs="Tahoma"/>
                <w:color w:val="000000"/>
                <w:sz w:val="20"/>
                <w:szCs w:val="20"/>
              </w:rPr>
            </w:pPr>
          </w:p>
        </w:tc>
      </w:tr>
      <w:tr w14:paraId="15CD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FEE372D">
            <w:pPr>
              <w:spacing w:after="0" w:line="240" w:lineRule="auto"/>
              <w:jc w:val="center"/>
              <w:rPr>
                <w:rFonts w:ascii="Tahoma" w:hAnsi="Tahoma" w:cs="Tahoma"/>
                <w:color w:val="000000"/>
                <w:sz w:val="20"/>
                <w:szCs w:val="20"/>
              </w:rPr>
            </w:pPr>
            <w:r>
              <w:rPr>
                <w:rFonts w:ascii="Tahoma" w:hAnsi="Tahoma" w:cs="Tahoma"/>
                <w:color w:val="000000"/>
                <w:sz w:val="20"/>
                <w:szCs w:val="20"/>
              </w:rPr>
              <w:t>760</w:t>
            </w:r>
          </w:p>
        </w:tc>
        <w:tc>
          <w:tcPr>
            <w:tcW w:w="929" w:type="dxa"/>
            <w:tcBorders>
              <w:top w:val="single" w:color="auto" w:sz="4" w:space="0"/>
              <w:left w:val="single" w:color="auto" w:sz="4" w:space="0"/>
              <w:bottom w:val="single" w:color="auto" w:sz="4" w:space="0"/>
              <w:right w:val="single" w:color="auto" w:sz="4" w:space="0"/>
            </w:tcBorders>
            <w:noWrap/>
            <w:vAlign w:val="center"/>
          </w:tcPr>
          <w:p w14:paraId="30C78F85">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708" w:type="dxa"/>
            <w:tcBorders>
              <w:top w:val="single" w:color="auto" w:sz="4" w:space="0"/>
              <w:left w:val="single" w:color="auto" w:sz="4" w:space="0"/>
              <w:bottom w:val="single" w:color="auto" w:sz="4" w:space="0"/>
              <w:right w:val="single" w:color="auto" w:sz="4" w:space="0"/>
            </w:tcBorders>
            <w:noWrap/>
            <w:vAlign w:val="center"/>
          </w:tcPr>
          <w:p w14:paraId="72D9A772">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391" w:type="dxa"/>
            <w:tcBorders>
              <w:top w:val="single" w:color="auto" w:sz="4" w:space="0"/>
              <w:left w:val="single" w:color="auto" w:sz="4" w:space="0"/>
              <w:bottom w:val="single" w:color="auto" w:sz="4" w:space="0"/>
              <w:right w:val="single" w:color="auto" w:sz="4" w:space="0"/>
            </w:tcBorders>
            <w:vAlign w:val="center"/>
          </w:tcPr>
          <w:p w14:paraId="22F9C138">
            <w:pPr>
              <w:spacing w:after="0" w:line="240" w:lineRule="auto"/>
              <w:jc w:val="center"/>
              <w:rPr>
                <w:rFonts w:ascii="Tahoma" w:hAnsi="Tahoma" w:cs="Tahoma"/>
                <w:color w:val="000000"/>
                <w:sz w:val="20"/>
                <w:szCs w:val="20"/>
              </w:rPr>
            </w:pPr>
            <w:r>
              <w:rPr>
                <w:rFonts w:ascii="Tahoma" w:hAnsi="Tahoma" w:cs="Tahoma"/>
                <w:color w:val="000000"/>
                <w:sz w:val="20"/>
                <w:szCs w:val="20"/>
              </w:rPr>
              <w:t>MAGNESIO DIMALATO 260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2763E1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D399DE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66C5A33">
            <w:pPr>
              <w:spacing w:after="0" w:line="240" w:lineRule="auto"/>
              <w:jc w:val="center"/>
              <w:rPr>
                <w:rFonts w:ascii="Tahoma" w:hAnsi="Tahoma" w:cs="Tahoma"/>
                <w:color w:val="000000"/>
                <w:sz w:val="20"/>
                <w:szCs w:val="20"/>
              </w:rPr>
            </w:pPr>
          </w:p>
        </w:tc>
      </w:tr>
      <w:tr w14:paraId="5F48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B411DC4">
            <w:pPr>
              <w:spacing w:after="0" w:line="240" w:lineRule="auto"/>
              <w:jc w:val="center"/>
              <w:rPr>
                <w:rFonts w:ascii="Tahoma" w:hAnsi="Tahoma" w:cs="Tahoma"/>
                <w:color w:val="000000"/>
                <w:sz w:val="20"/>
                <w:szCs w:val="20"/>
              </w:rPr>
            </w:pPr>
            <w:r>
              <w:rPr>
                <w:rFonts w:ascii="Tahoma" w:hAnsi="Tahoma" w:cs="Tahoma"/>
                <w:color w:val="000000"/>
                <w:sz w:val="20"/>
                <w:szCs w:val="20"/>
              </w:rPr>
              <w:t>761</w:t>
            </w:r>
          </w:p>
        </w:tc>
        <w:tc>
          <w:tcPr>
            <w:tcW w:w="929" w:type="dxa"/>
            <w:tcBorders>
              <w:top w:val="single" w:color="auto" w:sz="4" w:space="0"/>
              <w:left w:val="single" w:color="auto" w:sz="4" w:space="0"/>
              <w:bottom w:val="single" w:color="auto" w:sz="4" w:space="0"/>
              <w:right w:val="single" w:color="auto" w:sz="4" w:space="0"/>
            </w:tcBorders>
            <w:noWrap/>
            <w:vAlign w:val="center"/>
          </w:tcPr>
          <w:p w14:paraId="0C1FE5B6">
            <w:pPr>
              <w:spacing w:after="0" w:line="240" w:lineRule="auto"/>
              <w:jc w:val="center"/>
              <w:rPr>
                <w:rFonts w:ascii="Tahoma" w:hAnsi="Tahoma" w:cs="Tahoma"/>
                <w:color w:val="000000"/>
                <w:sz w:val="20"/>
                <w:szCs w:val="20"/>
              </w:rPr>
            </w:pPr>
            <w:r>
              <w:rPr>
                <w:rFonts w:ascii="Tahoma" w:hAnsi="Tahoma" w:cs="Tahoma"/>
                <w:color w:val="000000"/>
                <w:sz w:val="20"/>
                <w:szCs w:val="20"/>
              </w:rPr>
              <w:t>3.000</w:t>
            </w:r>
          </w:p>
        </w:tc>
        <w:tc>
          <w:tcPr>
            <w:tcW w:w="708" w:type="dxa"/>
            <w:tcBorders>
              <w:top w:val="single" w:color="auto" w:sz="4" w:space="0"/>
              <w:left w:val="single" w:color="auto" w:sz="4" w:space="0"/>
              <w:bottom w:val="single" w:color="auto" w:sz="4" w:space="0"/>
              <w:right w:val="single" w:color="auto" w:sz="4" w:space="0"/>
            </w:tcBorders>
            <w:noWrap/>
            <w:vAlign w:val="center"/>
          </w:tcPr>
          <w:p w14:paraId="3EBC342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52ACA56">
            <w:pPr>
              <w:spacing w:after="0" w:line="240" w:lineRule="auto"/>
              <w:jc w:val="center"/>
              <w:rPr>
                <w:rFonts w:ascii="Tahoma" w:hAnsi="Tahoma" w:cs="Tahoma"/>
                <w:color w:val="000000"/>
                <w:sz w:val="20"/>
                <w:szCs w:val="20"/>
              </w:rPr>
            </w:pPr>
            <w:r>
              <w:rPr>
                <w:rFonts w:ascii="Tahoma" w:hAnsi="Tahoma" w:cs="Tahoma"/>
                <w:color w:val="000000"/>
                <w:sz w:val="20"/>
                <w:szCs w:val="20"/>
              </w:rPr>
              <w:t>MALEATO DE DEXCLORFENIRAMINA 2MG/COMPR.</w:t>
            </w:r>
          </w:p>
        </w:tc>
        <w:tc>
          <w:tcPr>
            <w:tcW w:w="992" w:type="dxa"/>
            <w:tcBorders>
              <w:top w:val="single" w:color="auto" w:sz="4" w:space="0"/>
              <w:left w:val="single" w:color="auto" w:sz="4" w:space="0"/>
              <w:bottom w:val="single" w:color="auto" w:sz="4" w:space="0"/>
              <w:right w:val="single" w:color="auto" w:sz="4" w:space="0"/>
            </w:tcBorders>
            <w:noWrap/>
            <w:vAlign w:val="center"/>
          </w:tcPr>
          <w:p w14:paraId="65A1283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290EA8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C81EC06">
            <w:pPr>
              <w:spacing w:after="0" w:line="240" w:lineRule="auto"/>
              <w:jc w:val="center"/>
              <w:rPr>
                <w:rFonts w:ascii="Tahoma" w:hAnsi="Tahoma" w:cs="Tahoma"/>
                <w:color w:val="000000"/>
                <w:sz w:val="20"/>
                <w:szCs w:val="20"/>
              </w:rPr>
            </w:pPr>
          </w:p>
        </w:tc>
      </w:tr>
      <w:tr w14:paraId="301B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A29A4BA">
            <w:pPr>
              <w:spacing w:after="0" w:line="240" w:lineRule="auto"/>
              <w:jc w:val="center"/>
              <w:rPr>
                <w:rFonts w:ascii="Tahoma" w:hAnsi="Tahoma" w:cs="Tahoma"/>
                <w:color w:val="000000"/>
                <w:sz w:val="20"/>
                <w:szCs w:val="20"/>
              </w:rPr>
            </w:pPr>
            <w:r>
              <w:rPr>
                <w:rFonts w:ascii="Tahoma" w:hAnsi="Tahoma" w:cs="Tahoma"/>
                <w:color w:val="000000"/>
                <w:sz w:val="20"/>
                <w:szCs w:val="20"/>
              </w:rPr>
              <w:t>762</w:t>
            </w:r>
          </w:p>
        </w:tc>
        <w:tc>
          <w:tcPr>
            <w:tcW w:w="929" w:type="dxa"/>
            <w:tcBorders>
              <w:top w:val="single" w:color="auto" w:sz="4" w:space="0"/>
              <w:left w:val="single" w:color="auto" w:sz="4" w:space="0"/>
              <w:bottom w:val="single" w:color="auto" w:sz="4" w:space="0"/>
              <w:right w:val="single" w:color="auto" w:sz="4" w:space="0"/>
            </w:tcBorders>
            <w:noWrap/>
            <w:vAlign w:val="center"/>
          </w:tcPr>
          <w:p w14:paraId="2AA173ED">
            <w:pPr>
              <w:spacing w:after="0" w:line="240" w:lineRule="auto"/>
              <w:jc w:val="center"/>
              <w:rPr>
                <w:rFonts w:ascii="Tahoma" w:hAnsi="Tahoma" w:cs="Tahoma"/>
                <w:color w:val="000000"/>
                <w:sz w:val="20"/>
                <w:szCs w:val="20"/>
              </w:rPr>
            </w:pPr>
            <w:r>
              <w:rPr>
                <w:rFonts w:ascii="Tahoma" w:hAnsi="Tahoma" w:cs="Tahoma"/>
                <w:color w:val="000000"/>
                <w:sz w:val="20"/>
                <w:szCs w:val="20"/>
              </w:rPr>
              <w:t>15.000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0EE9046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C5B54FD">
            <w:pPr>
              <w:spacing w:after="0" w:line="240" w:lineRule="auto"/>
              <w:jc w:val="center"/>
              <w:rPr>
                <w:rFonts w:ascii="Tahoma" w:hAnsi="Tahoma" w:cs="Tahoma"/>
                <w:color w:val="000000"/>
                <w:sz w:val="20"/>
                <w:szCs w:val="20"/>
              </w:rPr>
            </w:pPr>
            <w:r>
              <w:rPr>
                <w:rFonts w:ascii="Tahoma" w:hAnsi="Tahoma" w:cs="Tahoma"/>
                <w:color w:val="000000"/>
                <w:sz w:val="20"/>
                <w:szCs w:val="20"/>
              </w:rPr>
              <w:t>MALEATO DE ENALAPRIL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6D838C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0067C4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3DAE8A3">
            <w:pPr>
              <w:spacing w:after="0" w:line="240" w:lineRule="auto"/>
              <w:jc w:val="center"/>
              <w:rPr>
                <w:rFonts w:ascii="Tahoma" w:hAnsi="Tahoma" w:cs="Tahoma"/>
                <w:color w:val="000000"/>
                <w:sz w:val="20"/>
                <w:szCs w:val="20"/>
              </w:rPr>
            </w:pPr>
          </w:p>
        </w:tc>
      </w:tr>
      <w:tr w14:paraId="5818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2A9B495">
            <w:pPr>
              <w:spacing w:after="0" w:line="240" w:lineRule="auto"/>
              <w:jc w:val="center"/>
              <w:rPr>
                <w:rFonts w:ascii="Tahoma" w:hAnsi="Tahoma" w:cs="Tahoma"/>
                <w:color w:val="000000"/>
                <w:sz w:val="20"/>
                <w:szCs w:val="20"/>
              </w:rPr>
            </w:pPr>
            <w:r>
              <w:rPr>
                <w:rFonts w:ascii="Tahoma" w:hAnsi="Tahoma" w:cs="Tahoma"/>
                <w:color w:val="000000"/>
                <w:sz w:val="20"/>
                <w:szCs w:val="20"/>
              </w:rPr>
              <w:t>763</w:t>
            </w:r>
          </w:p>
        </w:tc>
        <w:tc>
          <w:tcPr>
            <w:tcW w:w="929" w:type="dxa"/>
            <w:tcBorders>
              <w:top w:val="single" w:color="auto" w:sz="4" w:space="0"/>
              <w:left w:val="single" w:color="auto" w:sz="4" w:space="0"/>
              <w:bottom w:val="single" w:color="auto" w:sz="4" w:space="0"/>
              <w:right w:val="single" w:color="auto" w:sz="4" w:space="0"/>
            </w:tcBorders>
            <w:noWrap/>
            <w:vAlign w:val="center"/>
          </w:tcPr>
          <w:p w14:paraId="33817C9D">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708" w:type="dxa"/>
            <w:tcBorders>
              <w:top w:val="single" w:color="auto" w:sz="4" w:space="0"/>
              <w:left w:val="single" w:color="auto" w:sz="4" w:space="0"/>
              <w:bottom w:val="single" w:color="auto" w:sz="4" w:space="0"/>
              <w:right w:val="single" w:color="auto" w:sz="4" w:space="0"/>
            </w:tcBorders>
            <w:noWrap/>
            <w:vAlign w:val="center"/>
          </w:tcPr>
          <w:p w14:paraId="09966DA1">
            <w:pPr>
              <w:spacing w:after="0" w:line="240" w:lineRule="auto"/>
              <w:jc w:val="center"/>
              <w:rPr>
                <w:rFonts w:ascii="Tahoma" w:hAnsi="Tahoma" w:cs="Tahoma"/>
                <w:color w:val="000000"/>
                <w:sz w:val="20"/>
                <w:szCs w:val="20"/>
              </w:rPr>
            </w:pPr>
            <w:r>
              <w:rPr>
                <w:rFonts w:ascii="Tahoma" w:hAnsi="Tahoma" w:cs="Tahoma"/>
                <w:color w:val="000000"/>
                <w:sz w:val="20"/>
                <w:szCs w:val="20"/>
              </w:rPr>
              <w:t>FRA</w:t>
            </w:r>
          </w:p>
        </w:tc>
        <w:tc>
          <w:tcPr>
            <w:tcW w:w="4391" w:type="dxa"/>
            <w:tcBorders>
              <w:top w:val="single" w:color="auto" w:sz="4" w:space="0"/>
              <w:left w:val="single" w:color="auto" w:sz="4" w:space="0"/>
              <w:bottom w:val="single" w:color="auto" w:sz="4" w:space="0"/>
              <w:right w:val="single" w:color="auto" w:sz="4" w:space="0"/>
            </w:tcBorders>
            <w:vAlign w:val="center"/>
          </w:tcPr>
          <w:p w14:paraId="6AF85DC0">
            <w:pPr>
              <w:spacing w:after="0" w:line="240" w:lineRule="auto"/>
              <w:jc w:val="center"/>
              <w:rPr>
                <w:rFonts w:ascii="Tahoma" w:hAnsi="Tahoma" w:cs="Tahoma"/>
                <w:color w:val="000000"/>
                <w:sz w:val="20"/>
                <w:szCs w:val="20"/>
              </w:rPr>
            </w:pPr>
            <w:r>
              <w:rPr>
                <w:rFonts w:ascii="Tahoma" w:hAnsi="Tahoma" w:cs="Tahoma"/>
                <w:color w:val="000000"/>
                <w:sz w:val="20"/>
                <w:szCs w:val="20"/>
              </w:rPr>
              <w:t>METALYSE 50 MG (TENECTEPLASE) + SERINGA PRÉ-CARREGADA COM DILUENTE</w:t>
            </w:r>
          </w:p>
        </w:tc>
        <w:tc>
          <w:tcPr>
            <w:tcW w:w="992" w:type="dxa"/>
            <w:tcBorders>
              <w:top w:val="single" w:color="auto" w:sz="4" w:space="0"/>
              <w:left w:val="single" w:color="auto" w:sz="4" w:space="0"/>
              <w:bottom w:val="single" w:color="auto" w:sz="4" w:space="0"/>
              <w:right w:val="single" w:color="auto" w:sz="4" w:space="0"/>
            </w:tcBorders>
            <w:noWrap/>
            <w:vAlign w:val="center"/>
          </w:tcPr>
          <w:p w14:paraId="55318BA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8C77E1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83C9B22">
            <w:pPr>
              <w:spacing w:after="0" w:line="240" w:lineRule="auto"/>
              <w:jc w:val="center"/>
              <w:rPr>
                <w:rFonts w:ascii="Tahoma" w:hAnsi="Tahoma" w:cs="Tahoma"/>
                <w:color w:val="000000"/>
                <w:sz w:val="20"/>
                <w:szCs w:val="20"/>
              </w:rPr>
            </w:pPr>
          </w:p>
        </w:tc>
      </w:tr>
      <w:tr w14:paraId="3317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6757BDE">
            <w:pPr>
              <w:spacing w:after="0" w:line="240" w:lineRule="auto"/>
              <w:jc w:val="center"/>
              <w:rPr>
                <w:rFonts w:ascii="Tahoma" w:hAnsi="Tahoma" w:cs="Tahoma"/>
                <w:color w:val="000000"/>
                <w:sz w:val="20"/>
                <w:szCs w:val="20"/>
              </w:rPr>
            </w:pPr>
            <w:r>
              <w:rPr>
                <w:rFonts w:ascii="Tahoma" w:hAnsi="Tahoma" w:cs="Tahoma"/>
                <w:color w:val="000000"/>
                <w:sz w:val="20"/>
                <w:szCs w:val="20"/>
              </w:rPr>
              <w:t>764</w:t>
            </w:r>
          </w:p>
        </w:tc>
        <w:tc>
          <w:tcPr>
            <w:tcW w:w="929" w:type="dxa"/>
            <w:tcBorders>
              <w:top w:val="single" w:color="auto" w:sz="4" w:space="0"/>
              <w:left w:val="single" w:color="auto" w:sz="4" w:space="0"/>
              <w:bottom w:val="single" w:color="auto" w:sz="4" w:space="0"/>
              <w:right w:val="single" w:color="auto" w:sz="4" w:space="0"/>
            </w:tcBorders>
            <w:noWrap/>
            <w:vAlign w:val="center"/>
          </w:tcPr>
          <w:p w14:paraId="541DD461">
            <w:pPr>
              <w:spacing w:after="0" w:line="240" w:lineRule="auto"/>
              <w:jc w:val="center"/>
              <w:rPr>
                <w:rFonts w:ascii="Tahoma" w:hAnsi="Tahoma" w:cs="Tahoma"/>
                <w:color w:val="000000"/>
                <w:sz w:val="20"/>
                <w:szCs w:val="20"/>
              </w:rPr>
            </w:pPr>
            <w:r>
              <w:rPr>
                <w:rFonts w:ascii="Tahoma" w:hAnsi="Tahoma" w:cs="Tahoma"/>
                <w:color w:val="000000"/>
                <w:sz w:val="20"/>
                <w:szCs w:val="20"/>
              </w:rPr>
              <w:t>15.000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17697A3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4813AF6">
            <w:pPr>
              <w:spacing w:after="0" w:line="240" w:lineRule="auto"/>
              <w:jc w:val="center"/>
              <w:rPr>
                <w:rFonts w:ascii="Tahoma" w:hAnsi="Tahoma" w:cs="Tahoma"/>
                <w:color w:val="000000"/>
                <w:sz w:val="20"/>
                <w:szCs w:val="20"/>
              </w:rPr>
            </w:pPr>
            <w:r>
              <w:rPr>
                <w:rFonts w:ascii="Tahoma" w:hAnsi="Tahoma" w:cs="Tahoma"/>
                <w:color w:val="000000"/>
                <w:sz w:val="20"/>
                <w:szCs w:val="20"/>
              </w:rPr>
              <w:t>METFORMINA 500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CBFB9B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243C2B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C910920">
            <w:pPr>
              <w:spacing w:after="0" w:line="240" w:lineRule="auto"/>
              <w:jc w:val="center"/>
              <w:rPr>
                <w:rFonts w:ascii="Tahoma" w:hAnsi="Tahoma" w:cs="Tahoma"/>
                <w:color w:val="000000"/>
                <w:sz w:val="20"/>
                <w:szCs w:val="20"/>
              </w:rPr>
            </w:pPr>
          </w:p>
        </w:tc>
      </w:tr>
      <w:tr w14:paraId="2440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FEDC096">
            <w:pPr>
              <w:spacing w:after="0" w:line="240" w:lineRule="auto"/>
              <w:jc w:val="center"/>
              <w:rPr>
                <w:rFonts w:ascii="Tahoma" w:hAnsi="Tahoma" w:cs="Tahoma"/>
                <w:color w:val="000000"/>
                <w:sz w:val="20"/>
                <w:szCs w:val="20"/>
              </w:rPr>
            </w:pPr>
            <w:r>
              <w:rPr>
                <w:rFonts w:ascii="Tahoma" w:hAnsi="Tahoma" w:cs="Tahoma"/>
                <w:color w:val="000000"/>
                <w:sz w:val="20"/>
                <w:szCs w:val="20"/>
              </w:rPr>
              <w:t>765</w:t>
            </w:r>
          </w:p>
        </w:tc>
        <w:tc>
          <w:tcPr>
            <w:tcW w:w="929" w:type="dxa"/>
            <w:tcBorders>
              <w:top w:val="single" w:color="auto" w:sz="4" w:space="0"/>
              <w:left w:val="single" w:color="auto" w:sz="4" w:space="0"/>
              <w:bottom w:val="single" w:color="auto" w:sz="4" w:space="0"/>
              <w:right w:val="single" w:color="auto" w:sz="4" w:space="0"/>
            </w:tcBorders>
            <w:noWrap/>
            <w:vAlign w:val="center"/>
          </w:tcPr>
          <w:p w14:paraId="4F020D70">
            <w:pPr>
              <w:spacing w:after="0" w:line="240" w:lineRule="auto"/>
              <w:jc w:val="center"/>
              <w:rPr>
                <w:rFonts w:ascii="Tahoma" w:hAnsi="Tahoma" w:cs="Tahoma"/>
                <w:color w:val="000000"/>
                <w:sz w:val="20"/>
                <w:szCs w:val="20"/>
              </w:rPr>
            </w:pPr>
            <w:r>
              <w:rPr>
                <w:rFonts w:ascii="Tahoma" w:hAnsi="Tahoma" w:cs="Tahoma"/>
                <w:color w:val="000000"/>
                <w:sz w:val="20"/>
                <w:szCs w:val="20"/>
              </w:rPr>
              <w:t>15.000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1CCA5E7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A9636AC">
            <w:pPr>
              <w:spacing w:after="0" w:line="240" w:lineRule="auto"/>
              <w:jc w:val="center"/>
              <w:rPr>
                <w:rFonts w:ascii="Tahoma" w:hAnsi="Tahoma" w:cs="Tahoma"/>
                <w:color w:val="000000"/>
                <w:sz w:val="20"/>
                <w:szCs w:val="20"/>
              </w:rPr>
            </w:pPr>
            <w:r>
              <w:rPr>
                <w:rFonts w:ascii="Tahoma" w:hAnsi="Tahoma" w:cs="Tahoma"/>
                <w:color w:val="000000"/>
                <w:sz w:val="20"/>
                <w:szCs w:val="20"/>
              </w:rPr>
              <w:t>METFORMINA 850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FBC369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287B52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B3D284D">
            <w:pPr>
              <w:spacing w:after="0" w:line="240" w:lineRule="auto"/>
              <w:jc w:val="center"/>
              <w:rPr>
                <w:rFonts w:ascii="Tahoma" w:hAnsi="Tahoma" w:cs="Tahoma"/>
                <w:color w:val="000000"/>
                <w:sz w:val="20"/>
                <w:szCs w:val="20"/>
              </w:rPr>
            </w:pPr>
          </w:p>
        </w:tc>
      </w:tr>
      <w:tr w14:paraId="58D3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73FEE87">
            <w:pPr>
              <w:spacing w:after="0" w:line="240" w:lineRule="auto"/>
              <w:jc w:val="center"/>
              <w:rPr>
                <w:rFonts w:ascii="Tahoma" w:hAnsi="Tahoma" w:cs="Tahoma"/>
                <w:color w:val="000000"/>
                <w:sz w:val="20"/>
                <w:szCs w:val="20"/>
              </w:rPr>
            </w:pPr>
            <w:r>
              <w:rPr>
                <w:rFonts w:ascii="Tahoma" w:hAnsi="Tahoma" w:cs="Tahoma"/>
                <w:color w:val="000000"/>
                <w:sz w:val="20"/>
                <w:szCs w:val="20"/>
              </w:rPr>
              <w:t>766</w:t>
            </w:r>
          </w:p>
        </w:tc>
        <w:tc>
          <w:tcPr>
            <w:tcW w:w="929" w:type="dxa"/>
            <w:tcBorders>
              <w:top w:val="single" w:color="auto" w:sz="4" w:space="0"/>
              <w:left w:val="single" w:color="auto" w:sz="4" w:space="0"/>
              <w:bottom w:val="single" w:color="auto" w:sz="4" w:space="0"/>
              <w:right w:val="single" w:color="auto" w:sz="4" w:space="0"/>
            </w:tcBorders>
            <w:noWrap/>
            <w:vAlign w:val="center"/>
          </w:tcPr>
          <w:p w14:paraId="7AAE9059">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15E4A85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01AA46B">
            <w:pPr>
              <w:spacing w:after="0" w:line="240" w:lineRule="auto"/>
              <w:jc w:val="center"/>
              <w:rPr>
                <w:rFonts w:ascii="Tahoma" w:hAnsi="Tahoma" w:cs="Tahoma"/>
                <w:color w:val="000000"/>
                <w:sz w:val="20"/>
                <w:szCs w:val="20"/>
              </w:rPr>
            </w:pPr>
            <w:r>
              <w:rPr>
                <w:rFonts w:ascii="Tahoma" w:hAnsi="Tahoma" w:cs="Tahoma"/>
                <w:color w:val="000000"/>
                <w:sz w:val="20"/>
                <w:szCs w:val="20"/>
              </w:rPr>
              <w:t>METILDOPA, DOSAGEM: 250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92240B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218730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F01F2FA">
            <w:pPr>
              <w:spacing w:after="0" w:line="240" w:lineRule="auto"/>
              <w:jc w:val="center"/>
              <w:rPr>
                <w:rFonts w:ascii="Tahoma" w:hAnsi="Tahoma" w:cs="Tahoma"/>
                <w:color w:val="000000"/>
                <w:sz w:val="20"/>
                <w:szCs w:val="20"/>
              </w:rPr>
            </w:pPr>
          </w:p>
        </w:tc>
      </w:tr>
      <w:tr w14:paraId="4D59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33A6ABE">
            <w:pPr>
              <w:spacing w:after="0" w:line="240" w:lineRule="auto"/>
              <w:jc w:val="center"/>
              <w:rPr>
                <w:rFonts w:ascii="Tahoma" w:hAnsi="Tahoma" w:cs="Tahoma"/>
                <w:color w:val="000000"/>
                <w:sz w:val="20"/>
                <w:szCs w:val="20"/>
              </w:rPr>
            </w:pPr>
            <w:r>
              <w:rPr>
                <w:rFonts w:ascii="Tahoma" w:hAnsi="Tahoma" w:cs="Tahoma"/>
                <w:color w:val="000000"/>
                <w:sz w:val="20"/>
                <w:szCs w:val="20"/>
              </w:rPr>
              <w:t>767</w:t>
            </w:r>
          </w:p>
        </w:tc>
        <w:tc>
          <w:tcPr>
            <w:tcW w:w="929" w:type="dxa"/>
            <w:tcBorders>
              <w:top w:val="single" w:color="auto" w:sz="4" w:space="0"/>
              <w:left w:val="single" w:color="auto" w:sz="4" w:space="0"/>
              <w:bottom w:val="single" w:color="auto" w:sz="4" w:space="0"/>
              <w:right w:val="single" w:color="auto" w:sz="4" w:space="0"/>
            </w:tcBorders>
            <w:noWrap/>
            <w:vAlign w:val="center"/>
          </w:tcPr>
          <w:p w14:paraId="631DC14E">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078DB5B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6280E1EE">
            <w:pPr>
              <w:spacing w:after="0" w:line="240" w:lineRule="auto"/>
              <w:jc w:val="center"/>
              <w:rPr>
                <w:rFonts w:ascii="Tahoma" w:hAnsi="Tahoma" w:cs="Tahoma"/>
                <w:color w:val="000000"/>
                <w:sz w:val="20"/>
                <w:szCs w:val="20"/>
              </w:rPr>
            </w:pPr>
            <w:r>
              <w:rPr>
                <w:rFonts w:ascii="Tahoma" w:hAnsi="Tahoma" w:cs="Tahoma"/>
                <w:color w:val="000000"/>
                <w:sz w:val="20"/>
                <w:szCs w:val="20"/>
              </w:rPr>
              <w:t>METOCLOPRAMIDA GOTAS 4 MG/ML, EM FRASCO DE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0568470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C786ED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3401B06">
            <w:pPr>
              <w:spacing w:after="0" w:line="240" w:lineRule="auto"/>
              <w:jc w:val="center"/>
              <w:rPr>
                <w:rFonts w:ascii="Tahoma" w:hAnsi="Tahoma" w:cs="Tahoma"/>
                <w:color w:val="000000"/>
                <w:sz w:val="20"/>
                <w:szCs w:val="20"/>
              </w:rPr>
            </w:pPr>
          </w:p>
        </w:tc>
      </w:tr>
      <w:tr w14:paraId="7833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C97899B">
            <w:pPr>
              <w:spacing w:after="0" w:line="240" w:lineRule="auto"/>
              <w:jc w:val="center"/>
              <w:rPr>
                <w:rFonts w:ascii="Tahoma" w:hAnsi="Tahoma" w:cs="Tahoma"/>
                <w:color w:val="000000"/>
                <w:sz w:val="20"/>
                <w:szCs w:val="20"/>
              </w:rPr>
            </w:pPr>
            <w:r>
              <w:rPr>
                <w:rFonts w:ascii="Tahoma" w:hAnsi="Tahoma" w:cs="Tahoma"/>
                <w:color w:val="000000"/>
                <w:sz w:val="20"/>
                <w:szCs w:val="20"/>
              </w:rPr>
              <w:t>768</w:t>
            </w:r>
          </w:p>
        </w:tc>
        <w:tc>
          <w:tcPr>
            <w:tcW w:w="929" w:type="dxa"/>
            <w:tcBorders>
              <w:top w:val="single" w:color="auto" w:sz="4" w:space="0"/>
              <w:left w:val="single" w:color="auto" w:sz="4" w:space="0"/>
              <w:bottom w:val="single" w:color="auto" w:sz="4" w:space="0"/>
              <w:right w:val="single" w:color="auto" w:sz="4" w:space="0"/>
            </w:tcBorders>
            <w:noWrap/>
            <w:vAlign w:val="center"/>
          </w:tcPr>
          <w:p w14:paraId="5C86E92E">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708" w:type="dxa"/>
            <w:tcBorders>
              <w:top w:val="single" w:color="auto" w:sz="4" w:space="0"/>
              <w:left w:val="single" w:color="auto" w:sz="4" w:space="0"/>
              <w:bottom w:val="single" w:color="auto" w:sz="4" w:space="0"/>
              <w:right w:val="single" w:color="auto" w:sz="4" w:space="0"/>
            </w:tcBorders>
            <w:noWrap/>
            <w:vAlign w:val="center"/>
          </w:tcPr>
          <w:p w14:paraId="3EAC7CE0">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7A3F7E2E">
            <w:pPr>
              <w:spacing w:after="0" w:line="240" w:lineRule="auto"/>
              <w:jc w:val="center"/>
              <w:rPr>
                <w:rFonts w:ascii="Tahoma" w:hAnsi="Tahoma" w:cs="Tahoma"/>
                <w:color w:val="000000"/>
                <w:sz w:val="20"/>
                <w:szCs w:val="20"/>
              </w:rPr>
            </w:pPr>
            <w:r>
              <w:rPr>
                <w:rFonts w:ascii="Tahoma" w:hAnsi="Tahoma" w:cs="Tahoma"/>
                <w:color w:val="000000"/>
                <w:sz w:val="20"/>
                <w:szCs w:val="20"/>
              </w:rPr>
              <w:t>METOCLOPRAMIDA INJETAVEL 10 MG/ML, EM AMPOLA DE 2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0D89E9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14A39F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79E8A7A">
            <w:pPr>
              <w:spacing w:after="0" w:line="240" w:lineRule="auto"/>
              <w:jc w:val="center"/>
              <w:rPr>
                <w:rFonts w:ascii="Tahoma" w:hAnsi="Tahoma" w:cs="Tahoma"/>
                <w:color w:val="000000"/>
                <w:sz w:val="20"/>
                <w:szCs w:val="20"/>
              </w:rPr>
            </w:pPr>
          </w:p>
        </w:tc>
      </w:tr>
      <w:tr w14:paraId="3A71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2C4BF50">
            <w:pPr>
              <w:spacing w:after="0" w:line="240" w:lineRule="auto"/>
              <w:jc w:val="center"/>
              <w:rPr>
                <w:rFonts w:ascii="Tahoma" w:hAnsi="Tahoma" w:cs="Tahoma"/>
                <w:color w:val="000000"/>
                <w:sz w:val="20"/>
                <w:szCs w:val="20"/>
              </w:rPr>
            </w:pPr>
            <w:r>
              <w:rPr>
                <w:rFonts w:ascii="Tahoma" w:hAnsi="Tahoma" w:cs="Tahoma"/>
                <w:color w:val="000000"/>
                <w:sz w:val="20"/>
                <w:szCs w:val="20"/>
              </w:rPr>
              <w:t>769</w:t>
            </w:r>
          </w:p>
        </w:tc>
        <w:tc>
          <w:tcPr>
            <w:tcW w:w="929" w:type="dxa"/>
            <w:tcBorders>
              <w:top w:val="single" w:color="auto" w:sz="4" w:space="0"/>
              <w:left w:val="single" w:color="auto" w:sz="4" w:space="0"/>
              <w:bottom w:val="single" w:color="auto" w:sz="4" w:space="0"/>
              <w:right w:val="single" w:color="auto" w:sz="4" w:space="0"/>
            </w:tcBorders>
            <w:noWrap/>
            <w:vAlign w:val="center"/>
          </w:tcPr>
          <w:p w14:paraId="30EC52A1">
            <w:pPr>
              <w:spacing w:after="0" w:line="240" w:lineRule="auto"/>
              <w:jc w:val="center"/>
              <w:rPr>
                <w:rFonts w:ascii="Tahoma" w:hAnsi="Tahoma" w:cs="Tahoma"/>
                <w:color w:val="000000"/>
                <w:sz w:val="20"/>
                <w:szCs w:val="20"/>
              </w:rPr>
            </w:pPr>
            <w:r>
              <w:rPr>
                <w:rFonts w:ascii="Tahoma" w:hAnsi="Tahoma" w:cs="Tahoma"/>
                <w:color w:val="000000"/>
                <w:sz w:val="20"/>
                <w:szCs w:val="20"/>
              </w:rPr>
              <w:t>1.500</w:t>
            </w:r>
          </w:p>
        </w:tc>
        <w:tc>
          <w:tcPr>
            <w:tcW w:w="708" w:type="dxa"/>
            <w:tcBorders>
              <w:top w:val="single" w:color="auto" w:sz="4" w:space="0"/>
              <w:left w:val="single" w:color="auto" w:sz="4" w:space="0"/>
              <w:bottom w:val="single" w:color="auto" w:sz="4" w:space="0"/>
              <w:right w:val="single" w:color="auto" w:sz="4" w:space="0"/>
            </w:tcBorders>
            <w:noWrap/>
            <w:vAlign w:val="center"/>
          </w:tcPr>
          <w:p w14:paraId="752AB9E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32B0E2B">
            <w:pPr>
              <w:spacing w:after="0" w:line="240" w:lineRule="auto"/>
              <w:jc w:val="center"/>
              <w:rPr>
                <w:rFonts w:ascii="Tahoma" w:hAnsi="Tahoma" w:cs="Tahoma"/>
                <w:color w:val="000000"/>
                <w:sz w:val="20"/>
                <w:szCs w:val="20"/>
              </w:rPr>
            </w:pPr>
            <w:r>
              <w:rPr>
                <w:rFonts w:ascii="Tahoma" w:hAnsi="Tahoma" w:cs="Tahoma"/>
                <w:color w:val="000000"/>
                <w:sz w:val="20"/>
                <w:szCs w:val="20"/>
              </w:rPr>
              <w:t>METOCLOPRAMIDA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5CB381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03404E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6ADF3E1">
            <w:pPr>
              <w:spacing w:after="0" w:line="240" w:lineRule="auto"/>
              <w:jc w:val="center"/>
              <w:rPr>
                <w:rFonts w:ascii="Tahoma" w:hAnsi="Tahoma" w:cs="Tahoma"/>
                <w:color w:val="000000"/>
                <w:sz w:val="20"/>
                <w:szCs w:val="20"/>
              </w:rPr>
            </w:pPr>
          </w:p>
        </w:tc>
      </w:tr>
      <w:tr w14:paraId="2EA6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CF6012B">
            <w:pPr>
              <w:spacing w:after="0" w:line="240" w:lineRule="auto"/>
              <w:jc w:val="center"/>
              <w:rPr>
                <w:rFonts w:ascii="Tahoma" w:hAnsi="Tahoma" w:cs="Tahoma"/>
                <w:color w:val="000000"/>
                <w:sz w:val="20"/>
                <w:szCs w:val="20"/>
              </w:rPr>
            </w:pPr>
            <w:r>
              <w:rPr>
                <w:rFonts w:ascii="Tahoma" w:hAnsi="Tahoma" w:cs="Tahoma"/>
                <w:color w:val="000000"/>
                <w:sz w:val="20"/>
                <w:szCs w:val="20"/>
              </w:rPr>
              <w:t>770</w:t>
            </w:r>
          </w:p>
        </w:tc>
        <w:tc>
          <w:tcPr>
            <w:tcW w:w="929" w:type="dxa"/>
            <w:tcBorders>
              <w:top w:val="single" w:color="auto" w:sz="4" w:space="0"/>
              <w:left w:val="single" w:color="auto" w:sz="4" w:space="0"/>
              <w:bottom w:val="single" w:color="auto" w:sz="4" w:space="0"/>
              <w:right w:val="single" w:color="auto" w:sz="4" w:space="0"/>
            </w:tcBorders>
            <w:noWrap/>
            <w:vAlign w:val="center"/>
          </w:tcPr>
          <w:p w14:paraId="4497A84F">
            <w:pPr>
              <w:spacing w:after="0" w:line="240" w:lineRule="auto"/>
              <w:jc w:val="center"/>
              <w:rPr>
                <w:rFonts w:ascii="Tahoma" w:hAnsi="Tahoma" w:cs="Tahoma"/>
                <w:color w:val="000000"/>
                <w:sz w:val="20"/>
                <w:szCs w:val="20"/>
              </w:rPr>
            </w:pPr>
            <w:r>
              <w:rPr>
                <w:rFonts w:ascii="Tahoma" w:hAnsi="Tahoma" w:cs="Tahoma"/>
                <w:color w:val="000000"/>
                <w:sz w:val="20"/>
                <w:szCs w:val="20"/>
              </w:rPr>
              <w:t>2.250</w:t>
            </w:r>
          </w:p>
        </w:tc>
        <w:tc>
          <w:tcPr>
            <w:tcW w:w="708" w:type="dxa"/>
            <w:tcBorders>
              <w:top w:val="single" w:color="auto" w:sz="4" w:space="0"/>
              <w:left w:val="single" w:color="auto" w:sz="4" w:space="0"/>
              <w:bottom w:val="single" w:color="auto" w:sz="4" w:space="0"/>
              <w:right w:val="single" w:color="auto" w:sz="4" w:space="0"/>
            </w:tcBorders>
            <w:noWrap/>
            <w:vAlign w:val="center"/>
          </w:tcPr>
          <w:p w14:paraId="0920C8C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9C41BBE">
            <w:pPr>
              <w:spacing w:after="0" w:line="240" w:lineRule="auto"/>
              <w:jc w:val="center"/>
              <w:rPr>
                <w:rFonts w:ascii="Tahoma" w:hAnsi="Tahoma" w:cs="Tahoma"/>
                <w:color w:val="000000"/>
                <w:sz w:val="20"/>
                <w:szCs w:val="20"/>
              </w:rPr>
            </w:pPr>
            <w:r>
              <w:rPr>
                <w:rFonts w:ascii="Tahoma" w:hAnsi="Tahoma" w:cs="Tahoma"/>
                <w:color w:val="000000"/>
                <w:sz w:val="20"/>
                <w:szCs w:val="20"/>
              </w:rPr>
              <w:t>METOPROLOL, PRINCÍPIO ATIVO: SAL SUCCINATO, DOSAGEM: 100 MG, APRESENTAÇÃO: LIBERAÇÃO CONTROLADA</w:t>
            </w:r>
          </w:p>
        </w:tc>
        <w:tc>
          <w:tcPr>
            <w:tcW w:w="992" w:type="dxa"/>
            <w:tcBorders>
              <w:top w:val="single" w:color="auto" w:sz="4" w:space="0"/>
              <w:left w:val="single" w:color="auto" w:sz="4" w:space="0"/>
              <w:bottom w:val="single" w:color="auto" w:sz="4" w:space="0"/>
              <w:right w:val="single" w:color="auto" w:sz="4" w:space="0"/>
            </w:tcBorders>
            <w:noWrap/>
            <w:vAlign w:val="center"/>
          </w:tcPr>
          <w:p w14:paraId="0369158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16AA24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2E10C70">
            <w:pPr>
              <w:spacing w:after="0" w:line="240" w:lineRule="auto"/>
              <w:jc w:val="center"/>
              <w:rPr>
                <w:rFonts w:ascii="Tahoma" w:hAnsi="Tahoma" w:cs="Tahoma"/>
                <w:color w:val="000000"/>
                <w:sz w:val="20"/>
                <w:szCs w:val="20"/>
              </w:rPr>
            </w:pPr>
          </w:p>
        </w:tc>
      </w:tr>
      <w:tr w14:paraId="77ED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23E0F3D">
            <w:pPr>
              <w:spacing w:after="0" w:line="240" w:lineRule="auto"/>
              <w:jc w:val="center"/>
              <w:rPr>
                <w:rFonts w:ascii="Tahoma" w:hAnsi="Tahoma" w:cs="Tahoma"/>
                <w:color w:val="000000"/>
                <w:sz w:val="20"/>
                <w:szCs w:val="20"/>
              </w:rPr>
            </w:pPr>
            <w:r>
              <w:rPr>
                <w:rFonts w:ascii="Tahoma" w:hAnsi="Tahoma" w:cs="Tahoma"/>
                <w:color w:val="000000"/>
                <w:sz w:val="20"/>
                <w:szCs w:val="20"/>
              </w:rPr>
              <w:t>771</w:t>
            </w:r>
          </w:p>
        </w:tc>
        <w:tc>
          <w:tcPr>
            <w:tcW w:w="929" w:type="dxa"/>
            <w:tcBorders>
              <w:top w:val="single" w:color="auto" w:sz="4" w:space="0"/>
              <w:left w:val="single" w:color="auto" w:sz="4" w:space="0"/>
              <w:bottom w:val="single" w:color="auto" w:sz="4" w:space="0"/>
              <w:right w:val="single" w:color="auto" w:sz="4" w:space="0"/>
            </w:tcBorders>
            <w:noWrap/>
            <w:vAlign w:val="center"/>
          </w:tcPr>
          <w:p w14:paraId="31DB7B0A">
            <w:pPr>
              <w:spacing w:after="0" w:line="240" w:lineRule="auto"/>
              <w:jc w:val="center"/>
              <w:rPr>
                <w:rFonts w:ascii="Tahoma" w:hAnsi="Tahoma" w:cs="Tahoma"/>
                <w:color w:val="000000"/>
                <w:sz w:val="20"/>
                <w:szCs w:val="20"/>
              </w:rPr>
            </w:pPr>
            <w:r>
              <w:rPr>
                <w:rFonts w:ascii="Tahoma" w:hAnsi="Tahoma" w:cs="Tahoma"/>
                <w:color w:val="000000"/>
                <w:sz w:val="20"/>
                <w:szCs w:val="20"/>
              </w:rPr>
              <w:t>6.000</w:t>
            </w:r>
          </w:p>
        </w:tc>
        <w:tc>
          <w:tcPr>
            <w:tcW w:w="708" w:type="dxa"/>
            <w:tcBorders>
              <w:top w:val="single" w:color="auto" w:sz="4" w:space="0"/>
              <w:left w:val="single" w:color="auto" w:sz="4" w:space="0"/>
              <w:bottom w:val="single" w:color="auto" w:sz="4" w:space="0"/>
              <w:right w:val="single" w:color="auto" w:sz="4" w:space="0"/>
            </w:tcBorders>
            <w:noWrap/>
            <w:vAlign w:val="center"/>
          </w:tcPr>
          <w:p w14:paraId="4C0C0D5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568B33A">
            <w:pPr>
              <w:spacing w:after="0" w:line="240" w:lineRule="auto"/>
              <w:jc w:val="center"/>
              <w:rPr>
                <w:rFonts w:ascii="Tahoma" w:hAnsi="Tahoma" w:cs="Tahoma"/>
                <w:color w:val="000000"/>
                <w:sz w:val="20"/>
                <w:szCs w:val="20"/>
              </w:rPr>
            </w:pPr>
            <w:r>
              <w:rPr>
                <w:rFonts w:ascii="Tahoma" w:hAnsi="Tahoma" w:cs="Tahoma"/>
                <w:color w:val="000000"/>
                <w:sz w:val="20"/>
                <w:szCs w:val="20"/>
              </w:rPr>
              <w:t>METOPROLOL, PRINCÍPIO ATIVO: SAL SUCCINATO, DOSAGEM: 25 MG, APRESENTAÇÃO: LIBERAÇÃO CONTROLADA</w:t>
            </w:r>
          </w:p>
        </w:tc>
        <w:tc>
          <w:tcPr>
            <w:tcW w:w="992" w:type="dxa"/>
            <w:tcBorders>
              <w:top w:val="single" w:color="auto" w:sz="4" w:space="0"/>
              <w:left w:val="single" w:color="auto" w:sz="4" w:space="0"/>
              <w:bottom w:val="single" w:color="auto" w:sz="4" w:space="0"/>
              <w:right w:val="single" w:color="auto" w:sz="4" w:space="0"/>
            </w:tcBorders>
            <w:noWrap/>
            <w:vAlign w:val="center"/>
          </w:tcPr>
          <w:p w14:paraId="1CB06BC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7234B2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0069777">
            <w:pPr>
              <w:spacing w:after="0" w:line="240" w:lineRule="auto"/>
              <w:jc w:val="center"/>
              <w:rPr>
                <w:rFonts w:ascii="Tahoma" w:hAnsi="Tahoma" w:cs="Tahoma"/>
                <w:color w:val="000000"/>
                <w:sz w:val="20"/>
                <w:szCs w:val="20"/>
              </w:rPr>
            </w:pPr>
          </w:p>
        </w:tc>
      </w:tr>
      <w:tr w14:paraId="215E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303F619">
            <w:pPr>
              <w:spacing w:after="0" w:line="240" w:lineRule="auto"/>
              <w:jc w:val="center"/>
              <w:rPr>
                <w:rFonts w:ascii="Tahoma" w:hAnsi="Tahoma" w:cs="Tahoma"/>
                <w:color w:val="000000"/>
                <w:sz w:val="20"/>
                <w:szCs w:val="20"/>
              </w:rPr>
            </w:pPr>
            <w:r>
              <w:rPr>
                <w:rFonts w:ascii="Tahoma" w:hAnsi="Tahoma" w:cs="Tahoma"/>
                <w:color w:val="000000"/>
                <w:sz w:val="20"/>
                <w:szCs w:val="20"/>
              </w:rPr>
              <w:t>772</w:t>
            </w:r>
          </w:p>
        </w:tc>
        <w:tc>
          <w:tcPr>
            <w:tcW w:w="929" w:type="dxa"/>
            <w:tcBorders>
              <w:top w:val="single" w:color="auto" w:sz="4" w:space="0"/>
              <w:left w:val="single" w:color="auto" w:sz="4" w:space="0"/>
              <w:bottom w:val="single" w:color="auto" w:sz="4" w:space="0"/>
              <w:right w:val="single" w:color="auto" w:sz="4" w:space="0"/>
            </w:tcBorders>
            <w:noWrap/>
            <w:vAlign w:val="center"/>
          </w:tcPr>
          <w:p w14:paraId="7A051E7B">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316F493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557EE64">
            <w:pPr>
              <w:spacing w:after="0" w:line="240" w:lineRule="auto"/>
              <w:jc w:val="center"/>
              <w:rPr>
                <w:rFonts w:ascii="Tahoma" w:hAnsi="Tahoma" w:cs="Tahoma"/>
                <w:color w:val="000000"/>
                <w:sz w:val="20"/>
                <w:szCs w:val="20"/>
              </w:rPr>
            </w:pPr>
            <w:r>
              <w:rPr>
                <w:rFonts w:ascii="Tahoma" w:hAnsi="Tahoma" w:cs="Tahoma"/>
                <w:color w:val="000000"/>
                <w:sz w:val="20"/>
                <w:szCs w:val="20"/>
              </w:rPr>
              <w:t>METOPROLOL, PRINCÍPIO ATIVO: SAL SUCCINATO, DOSAGEM: 50 MG, APRESENTAÇÃO: LIBERAÇÃO CONTROLADA</w:t>
            </w:r>
          </w:p>
        </w:tc>
        <w:tc>
          <w:tcPr>
            <w:tcW w:w="992" w:type="dxa"/>
            <w:tcBorders>
              <w:top w:val="single" w:color="auto" w:sz="4" w:space="0"/>
              <w:left w:val="single" w:color="auto" w:sz="4" w:space="0"/>
              <w:bottom w:val="single" w:color="auto" w:sz="4" w:space="0"/>
              <w:right w:val="single" w:color="auto" w:sz="4" w:space="0"/>
            </w:tcBorders>
            <w:noWrap/>
            <w:vAlign w:val="center"/>
          </w:tcPr>
          <w:p w14:paraId="6961230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E89C64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68903AA">
            <w:pPr>
              <w:spacing w:after="0" w:line="240" w:lineRule="auto"/>
              <w:jc w:val="center"/>
              <w:rPr>
                <w:rFonts w:ascii="Tahoma" w:hAnsi="Tahoma" w:cs="Tahoma"/>
                <w:color w:val="000000"/>
                <w:sz w:val="20"/>
                <w:szCs w:val="20"/>
              </w:rPr>
            </w:pPr>
          </w:p>
        </w:tc>
      </w:tr>
      <w:tr w14:paraId="4F2C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A5AED3A">
            <w:pPr>
              <w:spacing w:after="0" w:line="240" w:lineRule="auto"/>
              <w:jc w:val="center"/>
              <w:rPr>
                <w:rFonts w:ascii="Tahoma" w:hAnsi="Tahoma" w:cs="Tahoma"/>
                <w:color w:val="000000"/>
                <w:sz w:val="20"/>
                <w:szCs w:val="20"/>
              </w:rPr>
            </w:pPr>
            <w:r>
              <w:rPr>
                <w:rFonts w:ascii="Tahoma" w:hAnsi="Tahoma" w:cs="Tahoma"/>
                <w:color w:val="000000"/>
                <w:sz w:val="20"/>
                <w:szCs w:val="20"/>
              </w:rPr>
              <w:t>773</w:t>
            </w:r>
          </w:p>
        </w:tc>
        <w:tc>
          <w:tcPr>
            <w:tcW w:w="929" w:type="dxa"/>
            <w:tcBorders>
              <w:top w:val="single" w:color="auto" w:sz="4" w:space="0"/>
              <w:left w:val="single" w:color="auto" w:sz="4" w:space="0"/>
              <w:bottom w:val="single" w:color="auto" w:sz="4" w:space="0"/>
              <w:right w:val="single" w:color="auto" w:sz="4" w:space="0"/>
            </w:tcBorders>
            <w:noWrap/>
            <w:vAlign w:val="center"/>
          </w:tcPr>
          <w:p w14:paraId="4D4B912D">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670D53A5">
            <w:pPr>
              <w:spacing w:after="0" w:line="240" w:lineRule="auto"/>
              <w:jc w:val="center"/>
              <w:rPr>
                <w:rFonts w:ascii="Tahoma" w:hAnsi="Tahoma" w:cs="Tahoma"/>
                <w:color w:val="000000"/>
                <w:sz w:val="20"/>
                <w:szCs w:val="20"/>
              </w:rPr>
            </w:pPr>
            <w:r>
              <w:rPr>
                <w:rFonts w:ascii="Tahoma" w:hAnsi="Tahoma" w:cs="Tahoma"/>
                <w:color w:val="000000"/>
                <w:sz w:val="20"/>
                <w:szCs w:val="20"/>
              </w:rPr>
              <w:t>BIS</w:t>
            </w:r>
          </w:p>
        </w:tc>
        <w:tc>
          <w:tcPr>
            <w:tcW w:w="4391" w:type="dxa"/>
            <w:tcBorders>
              <w:top w:val="single" w:color="auto" w:sz="4" w:space="0"/>
              <w:left w:val="single" w:color="auto" w:sz="4" w:space="0"/>
              <w:bottom w:val="single" w:color="auto" w:sz="4" w:space="0"/>
              <w:right w:val="single" w:color="auto" w:sz="4" w:space="0"/>
            </w:tcBorders>
            <w:vAlign w:val="center"/>
          </w:tcPr>
          <w:p w14:paraId="054EDB27">
            <w:pPr>
              <w:spacing w:after="0" w:line="240" w:lineRule="auto"/>
              <w:jc w:val="center"/>
              <w:rPr>
                <w:rFonts w:ascii="Tahoma" w:hAnsi="Tahoma" w:cs="Tahoma"/>
                <w:color w:val="000000"/>
                <w:sz w:val="20"/>
                <w:szCs w:val="20"/>
              </w:rPr>
            </w:pPr>
            <w:r>
              <w:rPr>
                <w:rFonts w:ascii="Tahoma" w:hAnsi="Tahoma" w:cs="Tahoma"/>
                <w:color w:val="000000"/>
                <w:sz w:val="20"/>
                <w:szCs w:val="20"/>
              </w:rPr>
              <w:t>METRONIDAZOL GELEIA VAGINAL</w:t>
            </w:r>
          </w:p>
        </w:tc>
        <w:tc>
          <w:tcPr>
            <w:tcW w:w="992" w:type="dxa"/>
            <w:tcBorders>
              <w:top w:val="single" w:color="auto" w:sz="4" w:space="0"/>
              <w:left w:val="single" w:color="auto" w:sz="4" w:space="0"/>
              <w:bottom w:val="single" w:color="auto" w:sz="4" w:space="0"/>
              <w:right w:val="single" w:color="auto" w:sz="4" w:space="0"/>
            </w:tcBorders>
            <w:noWrap/>
            <w:vAlign w:val="center"/>
          </w:tcPr>
          <w:p w14:paraId="3D3A247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A958CA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642791A">
            <w:pPr>
              <w:spacing w:after="0" w:line="240" w:lineRule="auto"/>
              <w:jc w:val="center"/>
              <w:rPr>
                <w:rFonts w:ascii="Tahoma" w:hAnsi="Tahoma" w:cs="Tahoma"/>
                <w:color w:val="000000"/>
                <w:sz w:val="20"/>
                <w:szCs w:val="20"/>
              </w:rPr>
            </w:pPr>
          </w:p>
        </w:tc>
      </w:tr>
      <w:tr w14:paraId="35B3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0EAA7BF">
            <w:pPr>
              <w:spacing w:after="0" w:line="240" w:lineRule="auto"/>
              <w:jc w:val="center"/>
              <w:rPr>
                <w:rFonts w:ascii="Tahoma" w:hAnsi="Tahoma" w:cs="Tahoma"/>
                <w:color w:val="000000"/>
                <w:sz w:val="20"/>
                <w:szCs w:val="20"/>
              </w:rPr>
            </w:pPr>
            <w:r>
              <w:rPr>
                <w:rFonts w:ascii="Tahoma" w:hAnsi="Tahoma" w:cs="Tahoma"/>
                <w:color w:val="000000"/>
                <w:sz w:val="20"/>
                <w:szCs w:val="20"/>
              </w:rPr>
              <w:t>774</w:t>
            </w:r>
          </w:p>
        </w:tc>
        <w:tc>
          <w:tcPr>
            <w:tcW w:w="929" w:type="dxa"/>
            <w:tcBorders>
              <w:top w:val="single" w:color="auto" w:sz="4" w:space="0"/>
              <w:left w:val="single" w:color="auto" w:sz="4" w:space="0"/>
              <w:bottom w:val="single" w:color="auto" w:sz="4" w:space="0"/>
              <w:right w:val="single" w:color="auto" w:sz="4" w:space="0"/>
            </w:tcBorders>
            <w:noWrap/>
            <w:vAlign w:val="center"/>
          </w:tcPr>
          <w:p w14:paraId="45320881">
            <w:pPr>
              <w:spacing w:after="0" w:line="240" w:lineRule="auto"/>
              <w:jc w:val="center"/>
              <w:rPr>
                <w:rFonts w:ascii="Tahoma" w:hAnsi="Tahoma" w:cs="Tahoma"/>
                <w:color w:val="000000"/>
                <w:sz w:val="20"/>
                <w:szCs w:val="20"/>
              </w:rPr>
            </w:pPr>
            <w:r>
              <w:rPr>
                <w:rFonts w:ascii="Tahoma" w:hAnsi="Tahoma" w:cs="Tahoma"/>
                <w:color w:val="000000"/>
                <w:sz w:val="20"/>
                <w:szCs w:val="20"/>
              </w:rPr>
              <w:t>2.250</w:t>
            </w:r>
          </w:p>
        </w:tc>
        <w:tc>
          <w:tcPr>
            <w:tcW w:w="708" w:type="dxa"/>
            <w:tcBorders>
              <w:top w:val="single" w:color="auto" w:sz="4" w:space="0"/>
              <w:left w:val="single" w:color="auto" w:sz="4" w:space="0"/>
              <w:bottom w:val="single" w:color="auto" w:sz="4" w:space="0"/>
              <w:right w:val="single" w:color="auto" w:sz="4" w:space="0"/>
            </w:tcBorders>
            <w:noWrap/>
            <w:vAlign w:val="center"/>
          </w:tcPr>
          <w:p w14:paraId="2B7D069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672D054">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METRONIDAZOL 250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2DAF21E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2B53AD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DA03235">
            <w:pPr>
              <w:spacing w:after="0" w:line="240" w:lineRule="auto"/>
              <w:jc w:val="center"/>
              <w:rPr>
                <w:rFonts w:ascii="Tahoma" w:hAnsi="Tahoma" w:cs="Tahoma"/>
                <w:color w:val="000000"/>
                <w:sz w:val="20"/>
                <w:szCs w:val="20"/>
              </w:rPr>
            </w:pPr>
          </w:p>
        </w:tc>
      </w:tr>
      <w:tr w14:paraId="1E0E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2FD6B94">
            <w:pPr>
              <w:spacing w:after="0" w:line="240" w:lineRule="auto"/>
              <w:jc w:val="center"/>
              <w:rPr>
                <w:rFonts w:ascii="Tahoma" w:hAnsi="Tahoma" w:cs="Tahoma"/>
                <w:color w:val="000000"/>
                <w:sz w:val="20"/>
                <w:szCs w:val="20"/>
              </w:rPr>
            </w:pPr>
            <w:r>
              <w:rPr>
                <w:rFonts w:ascii="Tahoma" w:hAnsi="Tahoma" w:cs="Tahoma"/>
                <w:color w:val="000000"/>
                <w:sz w:val="20"/>
                <w:szCs w:val="20"/>
              </w:rPr>
              <w:t>775</w:t>
            </w:r>
          </w:p>
        </w:tc>
        <w:tc>
          <w:tcPr>
            <w:tcW w:w="929" w:type="dxa"/>
            <w:tcBorders>
              <w:top w:val="single" w:color="auto" w:sz="4" w:space="0"/>
              <w:left w:val="single" w:color="auto" w:sz="4" w:space="0"/>
              <w:bottom w:val="single" w:color="auto" w:sz="4" w:space="0"/>
              <w:right w:val="single" w:color="auto" w:sz="4" w:space="0"/>
            </w:tcBorders>
            <w:noWrap/>
            <w:vAlign w:val="center"/>
          </w:tcPr>
          <w:p w14:paraId="3F14EA94">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708" w:type="dxa"/>
            <w:tcBorders>
              <w:top w:val="single" w:color="auto" w:sz="4" w:space="0"/>
              <w:left w:val="single" w:color="auto" w:sz="4" w:space="0"/>
              <w:bottom w:val="single" w:color="auto" w:sz="4" w:space="0"/>
              <w:right w:val="single" w:color="auto" w:sz="4" w:space="0"/>
            </w:tcBorders>
            <w:noWrap/>
            <w:vAlign w:val="center"/>
          </w:tcPr>
          <w:p w14:paraId="2077F32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4B6F7C7">
            <w:pPr>
              <w:spacing w:after="0" w:line="240" w:lineRule="auto"/>
              <w:jc w:val="center"/>
              <w:rPr>
                <w:rFonts w:ascii="Tahoma" w:hAnsi="Tahoma" w:cs="Tahoma"/>
                <w:color w:val="000000"/>
                <w:sz w:val="20"/>
                <w:szCs w:val="20"/>
              </w:rPr>
            </w:pPr>
            <w:r>
              <w:rPr>
                <w:rFonts w:ascii="Tahoma" w:hAnsi="Tahoma" w:cs="Tahoma"/>
                <w:color w:val="000000"/>
                <w:sz w:val="20"/>
                <w:szCs w:val="20"/>
              </w:rPr>
              <w:t>METRONIDAZOL 4 % SUSPENSAO ORAL</w:t>
            </w:r>
          </w:p>
        </w:tc>
        <w:tc>
          <w:tcPr>
            <w:tcW w:w="992" w:type="dxa"/>
            <w:tcBorders>
              <w:top w:val="single" w:color="auto" w:sz="4" w:space="0"/>
              <w:left w:val="single" w:color="auto" w:sz="4" w:space="0"/>
              <w:bottom w:val="single" w:color="auto" w:sz="4" w:space="0"/>
              <w:right w:val="single" w:color="auto" w:sz="4" w:space="0"/>
            </w:tcBorders>
            <w:noWrap/>
            <w:vAlign w:val="center"/>
          </w:tcPr>
          <w:p w14:paraId="6A4C6F5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15986C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295208B">
            <w:pPr>
              <w:spacing w:after="0" w:line="240" w:lineRule="auto"/>
              <w:jc w:val="center"/>
              <w:rPr>
                <w:rFonts w:ascii="Tahoma" w:hAnsi="Tahoma" w:cs="Tahoma"/>
                <w:color w:val="000000"/>
                <w:sz w:val="20"/>
                <w:szCs w:val="20"/>
              </w:rPr>
            </w:pPr>
          </w:p>
        </w:tc>
      </w:tr>
      <w:tr w14:paraId="6A93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48FBA0C">
            <w:pPr>
              <w:spacing w:after="0" w:line="240" w:lineRule="auto"/>
              <w:jc w:val="center"/>
              <w:rPr>
                <w:rFonts w:ascii="Tahoma" w:hAnsi="Tahoma" w:cs="Tahoma"/>
                <w:color w:val="000000"/>
                <w:sz w:val="20"/>
                <w:szCs w:val="20"/>
              </w:rPr>
            </w:pPr>
            <w:r>
              <w:rPr>
                <w:rFonts w:ascii="Tahoma" w:hAnsi="Tahoma" w:cs="Tahoma"/>
                <w:color w:val="000000"/>
                <w:sz w:val="20"/>
                <w:szCs w:val="20"/>
              </w:rPr>
              <w:t>776</w:t>
            </w:r>
          </w:p>
        </w:tc>
        <w:tc>
          <w:tcPr>
            <w:tcW w:w="929" w:type="dxa"/>
            <w:tcBorders>
              <w:top w:val="single" w:color="auto" w:sz="4" w:space="0"/>
              <w:left w:val="single" w:color="auto" w:sz="4" w:space="0"/>
              <w:bottom w:val="single" w:color="auto" w:sz="4" w:space="0"/>
              <w:right w:val="single" w:color="auto" w:sz="4" w:space="0"/>
            </w:tcBorders>
            <w:noWrap/>
            <w:vAlign w:val="center"/>
          </w:tcPr>
          <w:p w14:paraId="38E12731">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708" w:type="dxa"/>
            <w:tcBorders>
              <w:top w:val="single" w:color="auto" w:sz="4" w:space="0"/>
              <w:left w:val="single" w:color="auto" w:sz="4" w:space="0"/>
              <w:bottom w:val="single" w:color="auto" w:sz="4" w:space="0"/>
              <w:right w:val="single" w:color="auto" w:sz="4" w:space="0"/>
            </w:tcBorders>
            <w:noWrap/>
            <w:vAlign w:val="center"/>
          </w:tcPr>
          <w:p w14:paraId="30A94B8F">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69C46EBC">
            <w:pPr>
              <w:spacing w:after="0" w:line="240" w:lineRule="auto"/>
              <w:jc w:val="center"/>
              <w:rPr>
                <w:rFonts w:ascii="Tahoma" w:hAnsi="Tahoma" w:cs="Tahoma"/>
                <w:color w:val="000000"/>
                <w:sz w:val="20"/>
                <w:szCs w:val="20"/>
              </w:rPr>
            </w:pPr>
            <w:r>
              <w:rPr>
                <w:rFonts w:ascii="Tahoma" w:hAnsi="Tahoma" w:cs="Tahoma"/>
                <w:color w:val="000000"/>
                <w:sz w:val="20"/>
                <w:szCs w:val="20"/>
              </w:rPr>
              <w:t>MIDAZOLAM, DOSAGEM: 5 MG/ML, APLICAÇÃO: INJETÁVEL AMP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2FD90E9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510BC9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E1F1C75">
            <w:pPr>
              <w:spacing w:after="0" w:line="240" w:lineRule="auto"/>
              <w:jc w:val="center"/>
              <w:rPr>
                <w:rFonts w:ascii="Tahoma" w:hAnsi="Tahoma" w:cs="Tahoma"/>
                <w:color w:val="000000"/>
                <w:sz w:val="20"/>
                <w:szCs w:val="20"/>
              </w:rPr>
            </w:pPr>
          </w:p>
        </w:tc>
      </w:tr>
      <w:tr w14:paraId="740B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A5B310C">
            <w:pPr>
              <w:spacing w:after="0" w:line="240" w:lineRule="auto"/>
              <w:jc w:val="center"/>
              <w:rPr>
                <w:rFonts w:ascii="Tahoma" w:hAnsi="Tahoma" w:cs="Tahoma"/>
                <w:color w:val="000000"/>
                <w:sz w:val="20"/>
                <w:szCs w:val="20"/>
              </w:rPr>
            </w:pPr>
            <w:r>
              <w:rPr>
                <w:rFonts w:ascii="Tahoma" w:hAnsi="Tahoma" w:cs="Tahoma"/>
                <w:color w:val="000000"/>
                <w:sz w:val="20"/>
                <w:szCs w:val="20"/>
              </w:rPr>
              <w:t>777</w:t>
            </w:r>
          </w:p>
        </w:tc>
        <w:tc>
          <w:tcPr>
            <w:tcW w:w="929" w:type="dxa"/>
            <w:tcBorders>
              <w:top w:val="single" w:color="auto" w:sz="4" w:space="0"/>
              <w:left w:val="single" w:color="auto" w:sz="4" w:space="0"/>
              <w:bottom w:val="single" w:color="auto" w:sz="4" w:space="0"/>
              <w:right w:val="single" w:color="auto" w:sz="4" w:space="0"/>
            </w:tcBorders>
            <w:noWrap/>
            <w:vAlign w:val="center"/>
          </w:tcPr>
          <w:p w14:paraId="57756064">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708" w:type="dxa"/>
            <w:tcBorders>
              <w:top w:val="single" w:color="auto" w:sz="4" w:space="0"/>
              <w:left w:val="single" w:color="auto" w:sz="4" w:space="0"/>
              <w:bottom w:val="single" w:color="auto" w:sz="4" w:space="0"/>
              <w:right w:val="single" w:color="auto" w:sz="4" w:space="0"/>
            </w:tcBorders>
            <w:noWrap/>
            <w:vAlign w:val="center"/>
          </w:tcPr>
          <w:p w14:paraId="4CFFBDA9">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0A1BD45D">
            <w:pPr>
              <w:spacing w:after="0" w:line="240" w:lineRule="auto"/>
              <w:jc w:val="center"/>
              <w:rPr>
                <w:rFonts w:ascii="Tahoma" w:hAnsi="Tahoma" w:cs="Tahoma"/>
                <w:color w:val="000000"/>
                <w:sz w:val="20"/>
                <w:szCs w:val="20"/>
              </w:rPr>
            </w:pPr>
            <w:r>
              <w:rPr>
                <w:rFonts w:ascii="Tahoma" w:hAnsi="Tahoma" w:cs="Tahoma"/>
                <w:color w:val="000000"/>
                <w:sz w:val="20"/>
                <w:szCs w:val="20"/>
              </w:rPr>
              <w:t>MIDAZOLAM 15 MG/3ML INJETÁVEL (DORMONID) FRASCO-AMPOLA</w:t>
            </w:r>
          </w:p>
        </w:tc>
        <w:tc>
          <w:tcPr>
            <w:tcW w:w="992" w:type="dxa"/>
            <w:tcBorders>
              <w:top w:val="single" w:color="auto" w:sz="4" w:space="0"/>
              <w:left w:val="single" w:color="auto" w:sz="4" w:space="0"/>
              <w:bottom w:val="single" w:color="auto" w:sz="4" w:space="0"/>
              <w:right w:val="single" w:color="auto" w:sz="4" w:space="0"/>
            </w:tcBorders>
            <w:noWrap/>
            <w:vAlign w:val="center"/>
          </w:tcPr>
          <w:p w14:paraId="68AEB0B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0BDB6B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91775B4">
            <w:pPr>
              <w:spacing w:after="0" w:line="240" w:lineRule="auto"/>
              <w:jc w:val="center"/>
              <w:rPr>
                <w:rFonts w:ascii="Tahoma" w:hAnsi="Tahoma" w:cs="Tahoma"/>
                <w:color w:val="000000"/>
                <w:sz w:val="20"/>
                <w:szCs w:val="20"/>
              </w:rPr>
            </w:pPr>
          </w:p>
        </w:tc>
      </w:tr>
      <w:tr w14:paraId="23CD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140D1E3">
            <w:pPr>
              <w:spacing w:after="0" w:line="240" w:lineRule="auto"/>
              <w:jc w:val="center"/>
              <w:rPr>
                <w:rFonts w:ascii="Tahoma" w:hAnsi="Tahoma" w:cs="Tahoma"/>
                <w:color w:val="000000"/>
                <w:sz w:val="20"/>
                <w:szCs w:val="20"/>
              </w:rPr>
            </w:pPr>
            <w:r>
              <w:rPr>
                <w:rFonts w:ascii="Tahoma" w:hAnsi="Tahoma" w:cs="Tahoma"/>
                <w:color w:val="000000"/>
                <w:sz w:val="20"/>
                <w:szCs w:val="20"/>
              </w:rPr>
              <w:t>778</w:t>
            </w:r>
          </w:p>
        </w:tc>
        <w:tc>
          <w:tcPr>
            <w:tcW w:w="929" w:type="dxa"/>
            <w:tcBorders>
              <w:top w:val="single" w:color="auto" w:sz="4" w:space="0"/>
              <w:left w:val="single" w:color="auto" w:sz="4" w:space="0"/>
              <w:bottom w:val="single" w:color="auto" w:sz="4" w:space="0"/>
              <w:right w:val="single" w:color="auto" w:sz="4" w:space="0"/>
            </w:tcBorders>
            <w:noWrap/>
            <w:vAlign w:val="center"/>
          </w:tcPr>
          <w:p w14:paraId="5EC0F051">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2AD04133">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261F8FA">
            <w:pPr>
              <w:spacing w:after="0" w:line="240" w:lineRule="auto"/>
              <w:jc w:val="center"/>
              <w:rPr>
                <w:rFonts w:ascii="Tahoma" w:hAnsi="Tahoma" w:cs="Tahoma"/>
                <w:color w:val="000000"/>
                <w:sz w:val="20"/>
                <w:szCs w:val="20"/>
              </w:rPr>
            </w:pPr>
            <w:r>
              <w:rPr>
                <w:rFonts w:ascii="Tahoma" w:hAnsi="Tahoma" w:cs="Tahoma"/>
                <w:color w:val="000000"/>
                <w:sz w:val="20"/>
                <w:szCs w:val="20"/>
              </w:rPr>
              <w:t>MIRTAZAPINA 30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399522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BF293D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41F675D">
            <w:pPr>
              <w:spacing w:after="0" w:line="240" w:lineRule="auto"/>
              <w:jc w:val="center"/>
              <w:rPr>
                <w:rFonts w:ascii="Tahoma" w:hAnsi="Tahoma" w:cs="Tahoma"/>
                <w:color w:val="000000"/>
                <w:sz w:val="20"/>
                <w:szCs w:val="20"/>
              </w:rPr>
            </w:pPr>
          </w:p>
        </w:tc>
      </w:tr>
      <w:tr w14:paraId="1703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6D25CFA">
            <w:pPr>
              <w:spacing w:after="0" w:line="240" w:lineRule="auto"/>
              <w:jc w:val="center"/>
              <w:rPr>
                <w:rFonts w:ascii="Tahoma" w:hAnsi="Tahoma" w:cs="Tahoma"/>
                <w:color w:val="000000"/>
                <w:sz w:val="20"/>
                <w:szCs w:val="20"/>
              </w:rPr>
            </w:pPr>
            <w:r>
              <w:rPr>
                <w:rFonts w:ascii="Tahoma" w:hAnsi="Tahoma" w:cs="Tahoma"/>
                <w:color w:val="000000"/>
                <w:sz w:val="20"/>
                <w:szCs w:val="20"/>
              </w:rPr>
              <w:t>779</w:t>
            </w:r>
          </w:p>
        </w:tc>
        <w:tc>
          <w:tcPr>
            <w:tcW w:w="929" w:type="dxa"/>
            <w:tcBorders>
              <w:top w:val="single" w:color="auto" w:sz="4" w:space="0"/>
              <w:left w:val="single" w:color="auto" w:sz="4" w:space="0"/>
              <w:bottom w:val="single" w:color="auto" w:sz="4" w:space="0"/>
              <w:right w:val="single" w:color="auto" w:sz="4" w:space="0"/>
            </w:tcBorders>
            <w:noWrap/>
            <w:vAlign w:val="center"/>
          </w:tcPr>
          <w:p w14:paraId="1F458D88">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708" w:type="dxa"/>
            <w:tcBorders>
              <w:top w:val="single" w:color="auto" w:sz="4" w:space="0"/>
              <w:left w:val="single" w:color="auto" w:sz="4" w:space="0"/>
              <w:bottom w:val="single" w:color="auto" w:sz="4" w:space="0"/>
              <w:right w:val="single" w:color="auto" w:sz="4" w:space="0"/>
            </w:tcBorders>
            <w:noWrap/>
            <w:vAlign w:val="center"/>
          </w:tcPr>
          <w:p w14:paraId="4A536269">
            <w:pPr>
              <w:spacing w:after="0" w:line="240" w:lineRule="auto"/>
              <w:jc w:val="center"/>
              <w:rPr>
                <w:rFonts w:ascii="Tahoma" w:hAnsi="Tahoma" w:cs="Tahoma"/>
                <w:color w:val="000000"/>
                <w:sz w:val="20"/>
                <w:szCs w:val="20"/>
              </w:rPr>
            </w:pPr>
            <w:r>
              <w:rPr>
                <w:rFonts w:ascii="Tahoma" w:hAnsi="Tahoma" w:cs="Tahoma"/>
                <w:color w:val="000000"/>
                <w:sz w:val="20"/>
                <w:szCs w:val="20"/>
              </w:rPr>
              <w:t>ENV</w:t>
            </w:r>
          </w:p>
        </w:tc>
        <w:tc>
          <w:tcPr>
            <w:tcW w:w="4391" w:type="dxa"/>
            <w:tcBorders>
              <w:top w:val="single" w:color="auto" w:sz="4" w:space="0"/>
              <w:left w:val="single" w:color="auto" w:sz="4" w:space="0"/>
              <w:bottom w:val="single" w:color="auto" w:sz="4" w:space="0"/>
              <w:right w:val="single" w:color="auto" w:sz="4" w:space="0"/>
            </w:tcBorders>
            <w:vAlign w:val="center"/>
          </w:tcPr>
          <w:p w14:paraId="7BF34556">
            <w:pPr>
              <w:spacing w:after="0" w:line="240" w:lineRule="auto"/>
              <w:jc w:val="center"/>
              <w:rPr>
                <w:rFonts w:ascii="Tahoma" w:hAnsi="Tahoma" w:cs="Tahoma"/>
                <w:color w:val="000000"/>
                <w:sz w:val="20"/>
                <w:szCs w:val="20"/>
              </w:rPr>
            </w:pPr>
            <w:r>
              <w:rPr>
                <w:rFonts w:ascii="Tahoma" w:hAnsi="Tahoma" w:cs="Tahoma"/>
                <w:color w:val="000000"/>
                <w:sz w:val="20"/>
                <w:szCs w:val="20"/>
              </w:rPr>
              <w:t>MONTELUCASTE SÓDICO, CONCENTRAÇÃO: 4 MG, FORMA FARMACÊUTICA: GRANULADO</w:t>
            </w:r>
          </w:p>
        </w:tc>
        <w:tc>
          <w:tcPr>
            <w:tcW w:w="992" w:type="dxa"/>
            <w:tcBorders>
              <w:top w:val="single" w:color="auto" w:sz="4" w:space="0"/>
              <w:left w:val="single" w:color="auto" w:sz="4" w:space="0"/>
              <w:bottom w:val="single" w:color="auto" w:sz="4" w:space="0"/>
              <w:right w:val="single" w:color="auto" w:sz="4" w:space="0"/>
            </w:tcBorders>
            <w:noWrap/>
            <w:vAlign w:val="center"/>
          </w:tcPr>
          <w:p w14:paraId="3EB7E35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F9A28A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816352E">
            <w:pPr>
              <w:spacing w:after="0" w:line="240" w:lineRule="auto"/>
              <w:jc w:val="center"/>
              <w:rPr>
                <w:rFonts w:ascii="Tahoma" w:hAnsi="Tahoma" w:cs="Tahoma"/>
                <w:color w:val="000000"/>
                <w:sz w:val="20"/>
                <w:szCs w:val="20"/>
              </w:rPr>
            </w:pPr>
          </w:p>
        </w:tc>
      </w:tr>
      <w:tr w14:paraId="5576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B293DD6">
            <w:pPr>
              <w:spacing w:after="0" w:line="240" w:lineRule="auto"/>
              <w:jc w:val="center"/>
              <w:rPr>
                <w:rFonts w:ascii="Tahoma" w:hAnsi="Tahoma" w:cs="Tahoma"/>
                <w:color w:val="000000"/>
                <w:sz w:val="20"/>
                <w:szCs w:val="20"/>
              </w:rPr>
            </w:pPr>
            <w:r>
              <w:rPr>
                <w:rFonts w:ascii="Tahoma" w:hAnsi="Tahoma" w:cs="Tahoma"/>
                <w:color w:val="000000"/>
                <w:sz w:val="20"/>
                <w:szCs w:val="20"/>
              </w:rPr>
              <w:t>780</w:t>
            </w:r>
          </w:p>
        </w:tc>
        <w:tc>
          <w:tcPr>
            <w:tcW w:w="929" w:type="dxa"/>
            <w:tcBorders>
              <w:top w:val="single" w:color="auto" w:sz="4" w:space="0"/>
              <w:left w:val="single" w:color="auto" w:sz="4" w:space="0"/>
              <w:bottom w:val="single" w:color="auto" w:sz="4" w:space="0"/>
              <w:right w:val="single" w:color="auto" w:sz="4" w:space="0"/>
            </w:tcBorders>
            <w:noWrap/>
            <w:vAlign w:val="center"/>
          </w:tcPr>
          <w:p w14:paraId="28363B3F">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438BA72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F980650">
            <w:pPr>
              <w:spacing w:after="0" w:line="240" w:lineRule="auto"/>
              <w:jc w:val="center"/>
              <w:rPr>
                <w:rFonts w:ascii="Tahoma" w:hAnsi="Tahoma" w:cs="Tahoma"/>
                <w:color w:val="000000"/>
                <w:sz w:val="20"/>
                <w:szCs w:val="20"/>
              </w:rPr>
            </w:pPr>
            <w:r>
              <w:rPr>
                <w:rFonts w:ascii="Tahoma" w:hAnsi="Tahoma" w:cs="Tahoma"/>
                <w:color w:val="000000"/>
                <w:sz w:val="20"/>
                <w:szCs w:val="20"/>
              </w:rPr>
              <w:t>MONTELUCASTE SODICO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6371D07">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B6179F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590220B">
            <w:pPr>
              <w:spacing w:after="0" w:line="240" w:lineRule="auto"/>
              <w:jc w:val="center"/>
              <w:rPr>
                <w:rFonts w:ascii="Tahoma" w:hAnsi="Tahoma" w:cs="Tahoma"/>
                <w:color w:val="000000"/>
                <w:sz w:val="20"/>
                <w:szCs w:val="20"/>
              </w:rPr>
            </w:pPr>
          </w:p>
        </w:tc>
      </w:tr>
      <w:tr w14:paraId="4428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4EA04FA">
            <w:pPr>
              <w:spacing w:after="0" w:line="240" w:lineRule="auto"/>
              <w:jc w:val="center"/>
              <w:rPr>
                <w:rFonts w:ascii="Tahoma" w:hAnsi="Tahoma" w:cs="Tahoma"/>
                <w:color w:val="000000"/>
                <w:sz w:val="20"/>
                <w:szCs w:val="20"/>
              </w:rPr>
            </w:pPr>
            <w:r>
              <w:rPr>
                <w:rFonts w:ascii="Tahoma" w:hAnsi="Tahoma" w:cs="Tahoma"/>
                <w:color w:val="000000"/>
                <w:sz w:val="20"/>
                <w:szCs w:val="20"/>
              </w:rPr>
              <w:t>781</w:t>
            </w:r>
          </w:p>
        </w:tc>
        <w:tc>
          <w:tcPr>
            <w:tcW w:w="929" w:type="dxa"/>
            <w:tcBorders>
              <w:top w:val="single" w:color="auto" w:sz="4" w:space="0"/>
              <w:left w:val="single" w:color="auto" w:sz="4" w:space="0"/>
              <w:bottom w:val="single" w:color="auto" w:sz="4" w:space="0"/>
              <w:right w:val="single" w:color="auto" w:sz="4" w:space="0"/>
            </w:tcBorders>
            <w:noWrap/>
            <w:vAlign w:val="center"/>
          </w:tcPr>
          <w:p w14:paraId="60CDB49F">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4E9734B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9CF35F7">
            <w:pPr>
              <w:spacing w:after="0" w:line="240" w:lineRule="auto"/>
              <w:jc w:val="center"/>
              <w:rPr>
                <w:rFonts w:ascii="Tahoma" w:hAnsi="Tahoma" w:cs="Tahoma"/>
                <w:color w:val="000000"/>
                <w:sz w:val="20"/>
                <w:szCs w:val="20"/>
              </w:rPr>
            </w:pPr>
            <w:r>
              <w:rPr>
                <w:rFonts w:ascii="Tahoma" w:hAnsi="Tahoma" w:cs="Tahoma"/>
                <w:color w:val="000000"/>
                <w:sz w:val="20"/>
                <w:szCs w:val="20"/>
              </w:rPr>
              <w:t>MONTELUCASTE SODICO 5 MG COMPRIMIDO MASTIGAVEL</w:t>
            </w:r>
          </w:p>
        </w:tc>
        <w:tc>
          <w:tcPr>
            <w:tcW w:w="992" w:type="dxa"/>
            <w:tcBorders>
              <w:top w:val="single" w:color="auto" w:sz="4" w:space="0"/>
              <w:left w:val="single" w:color="auto" w:sz="4" w:space="0"/>
              <w:bottom w:val="single" w:color="auto" w:sz="4" w:space="0"/>
              <w:right w:val="single" w:color="auto" w:sz="4" w:space="0"/>
            </w:tcBorders>
            <w:noWrap/>
            <w:vAlign w:val="center"/>
          </w:tcPr>
          <w:p w14:paraId="3D560F8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99DD2B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6A9337C">
            <w:pPr>
              <w:spacing w:after="0" w:line="240" w:lineRule="auto"/>
              <w:jc w:val="center"/>
              <w:rPr>
                <w:rFonts w:ascii="Tahoma" w:hAnsi="Tahoma" w:cs="Tahoma"/>
                <w:color w:val="000000"/>
                <w:sz w:val="20"/>
                <w:szCs w:val="20"/>
              </w:rPr>
            </w:pPr>
          </w:p>
        </w:tc>
      </w:tr>
      <w:tr w14:paraId="2B3C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0E6E8B9">
            <w:pPr>
              <w:spacing w:after="0" w:line="240" w:lineRule="auto"/>
              <w:jc w:val="center"/>
              <w:rPr>
                <w:rFonts w:ascii="Tahoma" w:hAnsi="Tahoma" w:cs="Tahoma"/>
                <w:color w:val="000000"/>
                <w:sz w:val="20"/>
                <w:szCs w:val="20"/>
              </w:rPr>
            </w:pPr>
            <w:r>
              <w:rPr>
                <w:rFonts w:ascii="Tahoma" w:hAnsi="Tahoma" w:cs="Tahoma"/>
                <w:color w:val="000000"/>
                <w:sz w:val="20"/>
                <w:szCs w:val="20"/>
              </w:rPr>
              <w:t>782</w:t>
            </w:r>
          </w:p>
        </w:tc>
        <w:tc>
          <w:tcPr>
            <w:tcW w:w="929" w:type="dxa"/>
            <w:tcBorders>
              <w:top w:val="single" w:color="auto" w:sz="4" w:space="0"/>
              <w:left w:val="single" w:color="auto" w:sz="4" w:space="0"/>
              <w:bottom w:val="single" w:color="auto" w:sz="4" w:space="0"/>
              <w:right w:val="single" w:color="auto" w:sz="4" w:space="0"/>
            </w:tcBorders>
            <w:noWrap/>
            <w:vAlign w:val="center"/>
          </w:tcPr>
          <w:p w14:paraId="657AF1F9">
            <w:pPr>
              <w:spacing w:after="0" w:line="240" w:lineRule="auto"/>
              <w:jc w:val="center"/>
              <w:rPr>
                <w:rFonts w:ascii="Tahoma" w:hAnsi="Tahoma" w:cs="Tahoma"/>
                <w:color w:val="000000"/>
                <w:sz w:val="20"/>
                <w:szCs w:val="20"/>
              </w:rPr>
            </w:pPr>
            <w:r>
              <w:rPr>
                <w:rFonts w:ascii="Tahoma" w:hAnsi="Tahoma" w:cs="Tahoma"/>
                <w:color w:val="000000"/>
                <w:sz w:val="20"/>
                <w:szCs w:val="20"/>
              </w:rPr>
              <w:t>1.500</w:t>
            </w:r>
          </w:p>
        </w:tc>
        <w:tc>
          <w:tcPr>
            <w:tcW w:w="708" w:type="dxa"/>
            <w:tcBorders>
              <w:top w:val="single" w:color="auto" w:sz="4" w:space="0"/>
              <w:left w:val="single" w:color="auto" w:sz="4" w:space="0"/>
              <w:bottom w:val="single" w:color="auto" w:sz="4" w:space="0"/>
              <w:right w:val="single" w:color="auto" w:sz="4" w:space="0"/>
            </w:tcBorders>
            <w:noWrap/>
            <w:vAlign w:val="center"/>
          </w:tcPr>
          <w:p w14:paraId="38A1C588">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391" w:type="dxa"/>
            <w:tcBorders>
              <w:top w:val="single" w:color="auto" w:sz="4" w:space="0"/>
              <w:left w:val="single" w:color="auto" w:sz="4" w:space="0"/>
              <w:bottom w:val="single" w:color="auto" w:sz="4" w:space="0"/>
              <w:right w:val="single" w:color="auto" w:sz="4" w:space="0"/>
            </w:tcBorders>
            <w:vAlign w:val="center"/>
          </w:tcPr>
          <w:p w14:paraId="3123D7B6">
            <w:pPr>
              <w:spacing w:after="0" w:line="240" w:lineRule="auto"/>
              <w:jc w:val="center"/>
              <w:rPr>
                <w:rFonts w:ascii="Tahoma" w:hAnsi="Tahoma" w:cs="Tahoma"/>
                <w:color w:val="000000"/>
                <w:sz w:val="20"/>
                <w:szCs w:val="20"/>
              </w:rPr>
            </w:pPr>
            <w:r>
              <w:rPr>
                <w:rFonts w:ascii="Tahoma" w:hAnsi="Tahoma" w:cs="Tahoma"/>
                <w:color w:val="000000"/>
                <w:sz w:val="20"/>
                <w:szCs w:val="20"/>
              </w:rPr>
              <w:t>NEOMICINA + BACITRACINA POMADA, TUBO COM 10 GRAMAS</w:t>
            </w:r>
          </w:p>
        </w:tc>
        <w:tc>
          <w:tcPr>
            <w:tcW w:w="992" w:type="dxa"/>
            <w:tcBorders>
              <w:top w:val="single" w:color="auto" w:sz="4" w:space="0"/>
              <w:left w:val="single" w:color="auto" w:sz="4" w:space="0"/>
              <w:bottom w:val="single" w:color="auto" w:sz="4" w:space="0"/>
              <w:right w:val="single" w:color="auto" w:sz="4" w:space="0"/>
            </w:tcBorders>
            <w:noWrap/>
            <w:vAlign w:val="center"/>
          </w:tcPr>
          <w:p w14:paraId="47172AC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ED0B69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7FA5FDC">
            <w:pPr>
              <w:spacing w:after="0" w:line="240" w:lineRule="auto"/>
              <w:jc w:val="center"/>
              <w:rPr>
                <w:rFonts w:ascii="Tahoma" w:hAnsi="Tahoma" w:cs="Tahoma"/>
                <w:color w:val="000000"/>
                <w:sz w:val="20"/>
                <w:szCs w:val="20"/>
              </w:rPr>
            </w:pPr>
          </w:p>
        </w:tc>
      </w:tr>
      <w:tr w14:paraId="3BA4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C6E4C04">
            <w:pPr>
              <w:spacing w:after="0" w:line="240" w:lineRule="auto"/>
              <w:jc w:val="center"/>
              <w:rPr>
                <w:rFonts w:ascii="Tahoma" w:hAnsi="Tahoma" w:cs="Tahoma"/>
                <w:color w:val="000000"/>
                <w:sz w:val="20"/>
                <w:szCs w:val="20"/>
              </w:rPr>
            </w:pPr>
            <w:r>
              <w:rPr>
                <w:rFonts w:ascii="Tahoma" w:hAnsi="Tahoma" w:cs="Tahoma"/>
                <w:color w:val="000000"/>
                <w:sz w:val="20"/>
                <w:szCs w:val="20"/>
              </w:rPr>
              <w:t>783</w:t>
            </w:r>
          </w:p>
        </w:tc>
        <w:tc>
          <w:tcPr>
            <w:tcW w:w="929" w:type="dxa"/>
            <w:tcBorders>
              <w:top w:val="single" w:color="auto" w:sz="4" w:space="0"/>
              <w:left w:val="single" w:color="auto" w:sz="4" w:space="0"/>
              <w:bottom w:val="single" w:color="auto" w:sz="4" w:space="0"/>
              <w:right w:val="single" w:color="auto" w:sz="4" w:space="0"/>
            </w:tcBorders>
            <w:noWrap/>
            <w:vAlign w:val="center"/>
          </w:tcPr>
          <w:p w14:paraId="6E670207">
            <w:pPr>
              <w:spacing w:after="0" w:line="240" w:lineRule="auto"/>
              <w:jc w:val="center"/>
              <w:rPr>
                <w:rFonts w:ascii="Tahoma" w:hAnsi="Tahoma" w:cs="Tahoma"/>
                <w:color w:val="000000"/>
                <w:sz w:val="20"/>
                <w:szCs w:val="20"/>
              </w:rPr>
            </w:pPr>
            <w:r>
              <w:rPr>
                <w:rFonts w:ascii="Tahoma" w:hAnsi="Tahoma" w:cs="Tahoma"/>
                <w:color w:val="000000"/>
                <w:sz w:val="20"/>
                <w:szCs w:val="20"/>
              </w:rPr>
              <w:t>02</w:t>
            </w:r>
          </w:p>
        </w:tc>
        <w:tc>
          <w:tcPr>
            <w:tcW w:w="708" w:type="dxa"/>
            <w:tcBorders>
              <w:top w:val="single" w:color="auto" w:sz="4" w:space="0"/>
              <w:left w:val="single" w:color="auto" w:sz="4" w:space="0"/>
              <w:bottom w:val="single" w:color="auto" w:sz="4" w:space="0"/>
              <w:right w:val="single" w:color="auto" w:sz="4" w:space="0"/>
            </w:tcBorders>
            <w:noWrap/>
            <w:vAlign w:val="center"/>
          </w:tcPr>
          <w:p w14:paraId="00C5B8D0">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3C4FB730">
            <w:pPr>
              <w:spacing w:after="0" w:line="240" w:lineRule="auto"/>
              <w:jc w:val="center"/>
              <w:rPr>
                <w:rFonts w:ascii="Tahoma" w:hAnsi="Tahoma" w:cs="Tahoma"/>
                <w:color w:val="000000"/>
                <w:sz w:val="20"/>
                <w:szCs w:val="20"/>
              </w:rPr>
            </w:pPr>
            <w:r>
              <w:rPr>
                <w:rFonts w:ascii="Tahoma" w:hAnsi="Tahoma" w:cs="Tahoma"/>
                <w:color w:val="000000"/>
                <w:sz w:val="20"/>
                <w:szCs w:val="20"/>
              </w:rPr>
              <w:t>NEUTROGENA BODY CARE INTENSIVE  200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9338C0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99084F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84A0B6A">
            <w:pPr>
              <w:spacing w:after="0" w:line="240" w:lineRule="auto"/>
              <w:jc w:val="center"/>
              <w:rPr>
                <w:rFonts w:ascii="Tahoma" w:hAnsi="Tahoma" w:cs="Tahoma"/>
                <w:color w:val="000000"/>
                <w:sz w:val="20"/>
                <w:szCs w:val="20"/>
              </w:rPr>
            </w:pPr>
          </w:p>
        </w:tc>
      </w:tr>
      <w:tr w14:paraId="0232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9C83619">
            <w:pPr>
              <w:spacing w:after="0" w:line="240" w:lineRule="auto"/>
              <w:jc w:val="center"/>
              <w:rPr>
                <w:rFonts w:ascii="Tahoma" w:hAnsi="Tahoma" w:cs="Tahoma"/>
                <w:color w:val="000000"/>
                <w:sz w:val="20"/>
                <w:szCs w:val="20"/>
              </w:rPr>
            </w:pPr>
            <w:r>
              <w:rPr>
                <w:rFonts w:ascii="Tahoma" w:hAnsi="Tahoma" w:cs="Tahoma"/>
                <w:color w:val="000000"/>
                <w:sz w:val="20"/>
                <w:szCs w:val="20"/>
              </w:rPr>
              <w:t>784</w:t>
            </w:r>
          </w:p>
        </w:tc>
        <w:tc>
          <w:tcPr>
            <w:tcW w:w="929" w:type="dxa"/>
            <w:tcBorders>
              <w:top w:val="single" w:color="auto" w:sz="4" w:space="0"/>
              <w:left w:val="single" w:color="auto" w:sz="4" w:space="0"/>
              <w:bottom w:val="single" w:color="auto" w:sz="4" w:space="0"/>
              <w:right w:val="single" w:color="auto" w:sz="4" w:space="0"/>
            </w:tcBorders>
            <w:noWrap/>
            <w:vAlign w:val="center"/>
          </w:tcPr>
          <w:p w14:paraId="50D03FFD">
            <w:pPr>
              <w:spacing w:after="0" w:line="240" w:lineRule="auto"/>
              <w:jc w:val="center"/>
              <w:rPr>
                <w:rFonts w:ascii="Tahoma" w:hAnsi="Tahoma" w:cs="Tahoma"/>
                <w:color w:val="000000"/>
                <w:sz w:val="20"/>
                <w:szCs w:val="20"/>
              </w:rPr>
            </w:pPr>
            <w:r>
              <w:rPr>
                <w:rFonts w:ascii="Tahoma" w:hAnsi="Tahoma" w:cs="Tahoma"/>
                <w:color w:val="000000"/>
                <w:sz w:val="20"/>
                <w:szCs w:val="20"/>
              </w:rPr>
              <w:t>02</w:t>
            </w:r>
          </w:p>
        </w:tc>
        <w:tc>
          <w:tcPr>
            <w:tcW w:w="708" w:type="dxa"/>
            <w:tcBorders>
              <w:top w:val="single" w:color="auto" w:sz="4" w:space="0"/>
              <w:left w:val="single" w:color="auto" w:sz="4" w:space="0"/>
              <w:bottom w:val="single" w:color="auto" w:sz="4" w:space="0"/>
              <w:right w:val="single" w:color="auto" w:sz="4" w:space="0"/>
            </w:tcBorders>
            <w:noWrap/>
            <w:vAlign w:val="center"/>
          </w:tcPr>
          <w:p w14:paraId="60339DC2">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737F4F1">
            <w:pPr>
              <w:spacing w:after="0" w:line="240" w:lineRule="auto"/>
              <w:jc w:val="center"/>
              <w:rPr>
                <w:rFonts w:ascii="Tahoma" w:hAnsi="Tahoma" w:cs="Tahoma"/>
                <w:color w:val="000000"/>
                <w:sz w:val="20"/>
                <w:szCs w:val="20"/>
              </w:rPr>
            </w:pPr>
            <w:r>
              <w:rPr>
                <w:rFonts w:ascii="Tahoma" w:hAnsi="Tahoma" w:cs="Tahoma"/>
                <w:color w:val="000000"/>
                <w:sz w:val="20"/>
                <w:szCs w:val="20"/>
              </w:rPr>
              <w:t>NEUTROGENA SUN FRESH PROTETOR SOLAR FPS 50 FORMULA ULTRALEVE, HIDRATANTE E ALTA PROTECAO, INVISIVEL NA PELE RESISTENTE A ÁGUA E SUOR FR 200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8BC96B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5EFE50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F31BD2C">
            <w:pPr>
              <w:spacing w:after="0" w:line="240" w:lineRule="auto"/>
              <w:jc w:val="center"/>
              <w:rPr>
                <w:rFonts w:ascii="Tahoma" w:hAnsi="Tahoma" w:cs="Tahoma"/>
                <w:color w:val="000000"/>
                <w:sz w:val="20"/>
                <w:szCs w:val="20"/>
              </w:rPr>
            </w:pPr>
          </w:p>
        </w:tc>
      </w:tr>
      <w:tr w14:paraId="796D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8631E54">
            <w:pPr>
              <w:spacing w:after="0" w:line="240" w:lineRule="auto"/>
              <w:jc w:val="center"/>
              <w:rPr>
                <w:rFonts w:ascii="Tahoma" w:hAnsi="Tahoma" w:cs="Tahoma"/>
                <w:color w:val="000000"/>
                <w:sz w:val="20"/>
                <w:szCs w:val="20"/>
              </w:rPr>
            </w:pPr>
            <w:r>
              <w:rPr>
                <w:rFonts w:ascii="Tahoma" w:hAnsi="Tahoma" w:cs="Tahoma"/>
                <w:color w:val="000000"/>
                <w:sz w:val="20"/>
                <w:szCs w:val="20"/>
              </w:rPr>
              <w:t>785</w:t>
            </w:r>
          </w:p>
        </w:tc>
        <w:tc>
          <w:tcPr>
            <w:tcW w:w="929" w:type="dxa"/>
            <w:tcBorders>
              <w:top w:val="single" w:color="auto" w:sz="4" w:space="0"/>
              <w:left w:val="single" w:color="auto" w:sz="4" w:space="0"/>
              <w:bottom w:val="single" w:color="auto" w:sz="4" w:space="0"/>
              <w:right w:val="single" w:color="auto" w:sz="4" w:space="0"/>
            </w:tcBorders>
            <w:noWrap/>
            <w:vAlign w:val="center"/>
          </w:tcPr>
          <w:p w14:paraId="0D8F7648">
            <w:pPr>
              <w:spacing w:after="0" w:line="240" w:lineRule="auto"/>
              <w:jc w:val="center"/>
              <w:rPr>
                <w:rFonts w:ascii="Tahoma" w:hAnsi="Tahoma" w:cs="Tahoma"/>
                <w:color w:val="000000"/>
                <w:sz w:val="20"/>
                <w:szCs w:val="20"/>
              </w:rPr>
            </w:pPr>
            <w:r>
              <w:rPr>
                <w:rFonts w:ascii="Tahoma" w:hAnsi="Tahoma" w:cs="Tahoma"/>
                <w:color w:val="000000"/>
                <w:sz w:val="20"/>
                <w:szCs w:val="20"/>
              </w:rPr>
              <w:t>6.000</w:t>
            </w:r>
          </w:p>
        </w:tc>
        <w:tc>
          <w:tcPr>
            <w:tcW w:w="708" w:type="dxa"/>
            <w:tcBorders>
              <w:top w:val="single" w:color="auto" w:sz="4" w:space="0"/>
              <w:left w:val="single" w:color="auto" w:sz="4" w:space="0"/>
              <w:bottom w:val="single" w:color="auto" w:sz="4" w:space="0"/>
              <w:right w:val="single" w:color="auto" w:sz="4" w:space="0"/>
            </w:tcBorders>
            <w:noWrap/>
            <w:vAlign w:val="center"/>
          </w:tcPr>
          <w:p w14:paraId="53B952A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7A4370C">
            <w:pPr>
              <w:spacing w:after="0" w:line="240" w:lineRule="auto"/>
              <w:jc w:val="center"/>
              <w:rPr>
                <w:rFonts w:ascii="Tahoma" w:hAnsi="Tahoma" w:cs="Tahoma"/>
                <w:color w:val="000000"/>
                <w:sz w:val="20"/>
                <w:szCs w:val="20"/>
              </w:rPr>
            </w:pPr>
            <w:r>
              <w:rPr>
                <w:rFonts w:ascii="Tahoma" w:hAnsi="Tahoma" w:cs="Tahoma"/>
                <w:color w:val="000000"/>
                <w:sz w:val="20"/>
                <w:szCs w:val="20"/>
              </w:rPr>
              <w:t>NIFEDIPINA 20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1E0763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B22FD6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86157AD">
            <w:pPr>
              <w:spacing w:after="0" w:line="240" w:lineRule="auto"/>
              <w:jc w:val="center"/>
              <w:rPr>
                <w:rFonts w:ascii="Tahoma" w:hAnsi="Tahoma" w:cs="Tahoma"/>
                <w:color w:val="000000"/>
                <w:sz w:val="20"/>
                <w:szCs w:val="20"/>
              </w:rPr>
            </w:pPr>
          </w:p>
        </w:tc>
      </w:tr>
      <w:tr w14:paraId="1F9E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4D08887">
            <w:pPr>
              <w:spacing w:after="0" w:line="240" w:lineRule="auto"/>
              <w:jc w:val="center"/>
              <w:rPr>
                <w:rFonts w:ascii="Tahoma" w:hAnsi="Tahoma" w:cs="Tahoma"/>
                <w:color w:val="000000"/>
                <w:sz w:val="20"/>
                <w:szCs w:val="20"/>
              </w:rPr>
            </w:pPr>
            <w:r>
              <w:rPr>
                <w:rFonts w:ascii="Tahoma" w:hAnsi="Tahoma" w:cs="Tahoma"/>
                <w:color w:val="000000"/>
                <w:sz w:val="20"/>
                <w:szCs w:val="20"/>
              </w:rPr>
              <w:t>786</w:t>
            </w:r>
          </w:p>
        </w:tc>
        <w:tc>
          <w:tcPr>
            <w:tcW w:w="929" w:type="dxa"/>
            <w:tcBorders>
              <w:top w:val="single" w:color="auto" w:sz="4" w:space="0"/>
              <w:left w:val="single" w:color="auto" w:sz="4" w:space="0"/>
              <w:bottom w:val="single" w:color="auto" w:sz="4" w:space="0"/>
              <w:right w:val="single" w:color="auto" w:sz="4" w:space="0"/>
            </w:tcBorders>
            <w:noWrap/>
            <w:vAlign w:val="center"/>
          </w:tcPr>
          <w:p w14:paraId="7F12A0FE">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08B73D8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8BFB390">
            <w:pPr>
              <w:spacing w:after="0" w:line="240" w:lineRule="auto"/>
              <w:jc w:val="center"/>
              <w:rPr>
                <w:rFonts w:ascii="Tahoma" w:hAnsi="Tahoma" w:cs="Tahoma"/>
                <w:color w:val="000000"/>
                <w:sz w:val="20"/>
                <w:szCs w:val="20"/>
              </w:rPr>
            </w:pPr>
            <w:r>
              <w:rPr>
                <w:rFonts w:ascii="Tahoma" w:hAnsi="Tahoma" w:cs="Tahoma"/>
                <w:color w:val="000000"/>
                <w:sz w:val="20"/>
                <w:szCs w:val="20"/>
              </w:rPr>
              <w:t>NIMESULIDA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D58878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8536B2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342AAC9">
            <w:pPr>
              <w:spacing w:after="0" w:line="240" w:lineRule="auto"/>
              <w:jc w:val="center"/>
              <w:rPr>
                <w:rFonts w:ascii="Tahoma" w:hAnsi="Tahoma" w:cs="Tahoma"/>
                <w:color w:val="000000"/>
                <w:sz w:val="20"/>
                <w:szCs w:val="20"/>
              </w:rPr>
            </w:pPr>
          </w:p>
        </w:tc>
      </w:tr>
      <w:tr w14:paraId="7552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3460BB4">
            <w:pPr>
              <w:spacing w:after="0" w:line="240" w:lineRule="auto"/>
              <w:jc w:val="center"/>
              <w:rPr>
                <w:rFonts w:ascii="Tahoma" w:hAnsi="Tahoma" w:cs="Tahoma"/>
                <w:color w:val="000000"/>
                <w:sz w:val="20"/>
                <w:szCs w:val="20"/>
              </w:rPr>
            </w:pPr>
            <w:r>
              <w:rPr>
                <w:rFonts w:ascii="Tahoma" w:hAnsi="Tahoma" w:cs="Tahoma"/>
                <w:color w:val="000000"/>
                <w:sz w:val="20"/>
                <w:szCs w:val="20"/>
              </w:rPr>
              <w:t>787</w:t>
            </w:r>
          </w:p>
        </w:tc>
        <w:tc>
          <w:tcPr>
            <w:tcW w:w="929" w:type="dxa"/>
            <w:tcBorders>
              <w:top w:val="single" w:color="auto" w:sz="4" w:space="0"/>
              <w:left w:val="single" w:color="auto" w:sz="4" w:space="0"/>
              <w:bottom w:val="single" w:color="auto" w:sz="4" w:space="0"/>
              <w:right w:val="single" w:color="auto" w:sz="4" w:space="0"/>
            </w:tcBorders>
            <w:noWrap/>
            <w:vAlign w:val="center"/>
          </w:tcPr>
          <w:p w14:paraId="513BD048">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708" w:type="dxa"/>
            <w:tcBorders>
              <w:top w:val="single" w:color="auto" w:sz="4" w:space="0"/>
              <w:left w:val="single" w:color="auto" w:sz="4" w:space="0"/>
              <w:bottom w:val="single" w:color="auto" w:sz="4" w:space="0"/>
              <w:right w:val="single" w:color="auto" w:sz="4" w:space="0"/>
            </w:tcBorders>
            <w:noWrap/>
            <w:vAlign w:val="center"/>
          </w:tcPr>
          <w:p w14:paraId="7EB2367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15E06B0B">
            <w:pPr>
              <w:spacing w:after="0" w:line="240" w:lineRule="auto"/>
              <w:jc w:val="center"/>
              <w:rPr>
                <w:rFonts w:ascii="Tahoma" w:hAnsi="Tahoma" w:cs="Tahoma"/>
                <w:color w:val="000000"/>
                <w:sz w:val="20"/>
                <w:szCs w:val="20"/>
              </w:rPr>
            </w:pPr>
            <w:r>
              <w:rPr>
                <w:rFonts w:ascii="Tahoma" w:hAnsi="Tahoma" w:cs="Tahoma"/>
                <w:color w:val="000000"/>
                <w:sz w:val="20"/>
                <w:szCs w:val="20"/>
              </w:rPr>
              <w:t>NIMESULIDA 50 MG/ML GOTAS, FRASCO COM 15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D77498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44DAE2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31E87F2">
            <w:pPr>
              <w:spacing w:after="0" w:line="240" w:lineRule="auto"/>
              <w:jc w:val="center"/>
              <w:rPr>
                <w:rFonts w:ascii="Tahoma" w:hAnsi="Tahoma" w:cs="Tahoma"/>
                <w:color w:val="000000"/>
                <w:sz w:val="20"/>
                <w:szCs w:val="20"/>
              </w:rPr>
            </w:pPr>
          </w:p>
        </w:tc>
      </w:tr>
      <w:tr w14:paraId="5A51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141E89C">
            <w:pPr>
              <w:spacing w:after="0" w:line="240" w:lineRule="auto"/>
              <w:jc w:val="center"/>
              <w:rPr>
                <w:rFonts w:ascii="Tahoma" w:hAnsi="Tahoma" w:cs="Tahoma"/>
                <w:color w:val="000000"/>
                <w:sz w:val="20"/>
                <w:szCs w:val="20"/>
              </w:rPr>
            </w:pPr>
            <w:r>
              <w:rPr>
                <w:rFonts w:ascii="Tahoma" w:hAnsi="Tahoma" w:cs="Tahoma"/>
                <w:color w:val="000000"/>
                <w:sz w:val="20"/>
                <w:szCs w:val="20"/>
              </w:rPr>
              <w:t>788</w:t>
            </w:r>
          </w:p>
        </w:tc>
        <w:tc>
          <w:tcPr>
            <w:tcW w:w="929" w:type="dxa"/>
            <w:tcBorders>
              <w:top w:val="single" w:color="auto" w:sz="4" w:space="0"/>
              <w:left w:val="single" w:color="auto" w:sz="4" w:space="0"/>
              <w:bottom w:val="single" w:color="auto" w:sz="4" w:space="0"/>
              <w:right w:val="single" w:color="auto" w:sz="4" w:space="0"/>
            </w:tcBorders>
            <w:noWrap/>
            <w:vAlign w:val="center"/>
          </w:tcPr>
          <w:p w14:paraId="0885AFC5">
            <w:pPr>
              <w:spacing w:after="0" w:line="240" w:lineRule="auto"/>
              <w:jc w:val="center"/>
              <w:rPr>
                <w:rFonts w:ascii="Tahoma" w:hAnsi="Tahoma" w:cs="Tahoma"/>
                <w:color w:val="000000"/>
                <w:sz w:val="20"/>
                <w:szCs w:val="20"/>
              </w:rPr>
            </w:pPr>
            <w:r>
              <w:rPr>
                <w:rFonts w:ascii="Tahoma" w:hAnsi="Tahoma" w:cs="Tahoma"/>
                <w:color w:val="000000"/>
                <w:sz w:val="20"/>
                <w:szCs w:val="20"/>
              </w:rPr>
              <w:t>420</w:t>
            </w:r>
          </w:p>
        </w:tc>
        <w:tc>
          <w:tcPr>
            <w:tcW w:w="708" w:type="dxa"/>
            <w:tcBorders>
              <w:top w:val="single" w:color="auto" w:sz="4" w:space="0"/>
              <w:left w:val="single" w:color="auto" w:sz="4" w:space="0"/>
              <w:bottom w:val="single" w:color="auto" w:sz="4" w:space="0"/>
              <w:right w:val="single" w:color="auto" w:sz="4" w:space="0"/>
            </w:tcBorders>
            <w:noWrap/>
            <w:vAlign w:val="center"/>
          </w:tcPr>
          <w:p w14:paraId="0BB4DF3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4E47290">
            <w:pPr>
              <w:spacing w:after="0" w:line="240" w:lineRule="auto"/>
              <w:jc w:val="center"/>
              <w:rPr>
                <w:rFonts w:ascii="Tahoma" w:hAnsi="Tahoma" w:cs="Tahoma"/>
                <w:color w:val="000000"/>
                <w:sz w:val="20"/>
                <w:szCs w:val="20"/>
              </w:rPr>
            </w:pPr>
            <w:r>
              <w:rPr>
                <w:rFonts w:ascii="Tahoma" w:hAnsi="Tahoma" w:cs="Tahoma"/>
                <w:color w:val="000000"/>
                <w:sz w:val="20"/>
                <w:szCs w:val="20"/>
              </w:rPr>
              <w:t>NIMODIPINA 30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B0BC48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D7F03B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CBEAF25">
            <w:pPr>
              <w:spacing w:after="0" w:line="240" w:lineRule="auto"/>
              <w:jc w:val="center"/>
              <w:rPr>
                <w:rFonts w:ascii="Tahoma" w:hAnsi="Tahoma" w:cs="Tahoma"/>
                <w:color w:val="000000"/>
                <w:sz w:val="20"/>
                <w:szCs w:val="20"/>
              </w:rPr>
            </w:pPr>
          </w:p>
        </w:tc>
      </w:tr>
      <w:tr w14:paraId="0007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0BB0CDD">
            <w:pPr>
              <w:spacing w:after="0" w:line="240" w:lineRule="auto"/>
              <w:jc w:val="center"/>
              <w:rPr>
                <w:rFonts w:ascii="Tahoma" w:hAnsi="Tahoma" w:cs="Tahoma"/>
                <w:color w:val="000000"/>
                <w:sz w:val="20"/>
                <w:szCs w:val="20"/>
              </w:rPr>
            </w:pPr>
            <w:r>
              <w:rPr>
                <w:rFonts w:ascii="Tahoma" w:hAnsi="Tahoma" w:cs="Tahoma"/>
                <w:color w:val="000000"/>
                <w:sz w:val="20"/>
                <w:szCs w:val="20"/>
              </w:rPr>
              <w:t>789</w:t>
            </w:r>
          </w:p>
        </w:tc>
        <w:tc>
          <w:tcPr>
            <w:tcW w:w="929" w:type="dxa"/>
            <w:tcBorders>
              <w:top w:val="single" w:color="auto" w:sz="4" w:space="0"/>
              <w:left w:val="single" w:color="auto" w:sz="4" w:space="0"/>
              <w:bottom w:val="single" w:color="auto" w:sz="4" w:space="0"/>
              <w:right w:val="single" w:color="auto" w:sz="4" w:space="0"/>
            </w:tcBorders>
            <w:noWrap/>
            <w:vAlign w:val="center"/>
          </w:tcPr>
          <w:p w14:paraId="72E93B9F">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78A12B95">
            <w:pPr>
              <w:spacing w:after="0" w:line="240" w:lineRule="auto"/>
              <w:jc w:val="center"/>
              <w:rPr>
                <w:rFonts w:ascii="Tahoma" w:hAnsi="Tahoma" w:cs="Tahoma"/>
                <w:color w:val="000000"/>
                <w:sz w:val="20"/>
                <w:szCs w:val="20"/>
              </w:rPr>
            </w:pPr>
            <w:r>
              <w:rPr>
                <w:rFonts w:ascii="Tahoma" w:hAnsi="Tahoma" w:cs="Tahoma"/>
                <w:color w:val="000000"/>
                <w:sz w:val="20"/>
                <w:szCs w:val="20"/>
              </w:rPr>
              <w:t>BIS</w:t>
            </w:r>
          </w:p>
        </w:tc>
        <w:tc>
          <w:tcPr>
            <w:tcW w:w="4391" w:type="dxa"/>
            <w:tcBorders>
              <w:top w:val="single" w:color="auto" w:sz="4" w:space="0"/>
              <w:left w:val="single" w:color="auto" w:sz="4" w:space="0"/>
              <w:bottom w:val="single" w:color="auto" w:sz="4" w:space="0"/>
              <w:right w:val="single" w:color="auto" w:sz="4" w:space="0"/>
            </w:tcBorders>
            <w:vAlign w:val="center"/>
          </w:tcPr>
          <w:p w14:paraId="5A11F7D3">
            <w:pPr>
              <w:spacing w:after="0" w:line="240" w:lineRule="auto"/>
              <w:jc w:val="center"/>
              <w:rPr>
                <w:rFonts w:ascii="Tahoma" w:hAnsi="Tahoma" w:cs="Tahoma"/>
                <w:color w:val="000000"/>
                <w:sz w:val="20"/>
                <w:szCs w:val="20"/>
              </w:rPr>
            </w:pPr>
            <w:r>
              <w:rPr>
                <w:rFonts w:ascii="Tahoma" w:hAnsi="Tahoma" w:cs="Tahoma"/>
                <w:color w:val="000000"/>
                <w:sz w:val="20"/>
                <w:szCs w:val="20"/>
              </w:rPr>
              <w:t>NISTATINA, DOSAGEM: 25.000 UI/G, APRESENTAÇÃO: CREME VAGINAL 60 GRS COM APLICADOR</w:t>
            </w:r>
          </w:p>
        </w:tc>
        <w:tc>
          <w:tcPr>
            <w:tcW w:w="992" w:type="dxa"/>
            <w:tcBorders>
              <w:top w:val="single" w:color="auto" w:sz="4" w:space="0"/>
              <w:left w:val="single" w:color="auto" w:sz="4" w:space="0"/>
              <w:bottom w:val="single" w:color="auto" w:sz="4" w:space="0"/>
              <w:right w:val="single" w:color="auto" w:sz="4" w:space="0"/>
            </w:tcBorders>
            <w:noWrap/>
            <w:vAlign w:val="center"/>
          </w:tcPr>
          <w:p w14:paraId="7E5D4DD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C810CE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DD99A77">
            <w:pPr>
              <w:spacing w:after="0" w:line="240" w:lineRule="auto"/>
              <w:jc w:val="center"/>
              <w:rPr>
                <w:rFonts w:ascii="Tahoma" w:hAnsi="Tahoma" w:cs="Tahoma"/>
                <w:color w:val="000000"/>
                <w:sz w:val="20"/>
                <w:szCs w:val="20"/>
              </w:rPr>
            </w:pPr>
          </w:p>
        </w:tc>
      </w:tr>
      <w:tr w14:paraId="4D3C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298003C">
            <w:pPr>
              <w:spacing w:after="0" w:line="240" w:lineRule="auto"/>
              <w:jc w:val="center"/>
              <w:rPr>
                <w:rFonts w:ascii="Tahoma" w:hAnsi="Tahoma" w:cs="Tahoma"/>
                <w:color w:val="000000"/>
                <w:sz w:val="20"/>
                <w:szCs w:val="20"/>
              </w:rPr>
            </w:pPr>
            <w:r>
              <w:rPr>
                <w:rFonts w:ascii="Tahoma" w:hAnsi="Tahoma" w:cs="Tahoma"/>
                <w:color w:val="000000"/>
                <w:sz w:val="20"/>
                <w:szCs w:val="20"/>
              </w:rPr>
              <w:t>790</w:t>
            </w:r>
          </w:p>
        </w:tc>
        <w:tc>
          <w:tcPr>
            <w:tcW w:w="929" w:type="dxa"/>
            <w:tcBorders>
              <w:top w:val="single" w:color="auto" w:sz="4" w:space="0"/>
              <w:left w:val="single" w:color="auto" w:sz="4" w:space="0"/>
              <w:bottom w:val="single" w:color="auto" w:sz="4" w:space="0"/>
              <w:right w:val="single" w:color="auto" w:sz="4" w:space="0"/>
            </w:tcBorders>
            <w:noWrap/>
            <w:vAlign w:val="center"/>
          </w:tcPr>
          <w:p w14:paraId="5C4DC820">
            <w:pPr>
              <w:spacing w:after="0" w:line="240" w:lineRule="auto"/>
              <w:jc w:val="center"/>
              <w:rPr>
                <w:rFonts w:ascii="Tahoma" w:hAnsi="Tahoma" w:cs="Tahoma"/>
                <w:color w:val="000000"/>
                <w:sz w:val="20"/>
                <w:szCs w:val="20"/>
              </w:rPr>
            </w:pPr>
            <w:r>
              <w:rPr>
                <w:rFonts w:ascii="Tahoma" w:hAnsi="Tahoma" w:cs="Tahoma"/>
                <w:color w:val="000000"/>
                <w:sz w:val="20"/>
                <w:szCs w:val="20"/>
              </w:rPr>
              <w:t>90</w:t>
            </w:r>
          </w:p>
        </w:tc>
        <w:tc>
          <w:tcPr>
            <w:tcW w:w="708" w:type="dxa"/>
            <w:tcBorders>
              <w:top w:val="single" w:color="auto" w:sz="4" w:space="0"/>
              <w:left w:val="single" w:color="auto" w:sz="4" w:space="0"/>
              <w:bottom w:val="single" w:color="auto" w:sz="4" w:space="0"/>
              <w:right w:val="single" w:color="auto" w:sz="4" w:space="0"/>
            </w:tcBorders>
            <w:noWrap/>
            <w:vAlign w:val="center"/>
          </w:tcPr>
          <w:p w14:paraId="2F03624C">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FDEBBF3">
            <w:pPr>
              <w:spacing w:after="0" w:line="240" w:lineRule="auto"/>
              <w:jc w:val="center"/>
              <w:rPr>
                <w:rFonts w:ascii="Tahoma" w:hAnsi="Tahoma" w:cs="Tahoma"/>
                <w:color w:val="000000"/>
                <w:sz w:val="20"/>
                <w:szCs w:val="20"/>
              </w:rPr>
            </w:pPr>
            <w:r>
              <w:rPr>
                <w:rFonts w:ascii="Tahoma" w:hAnsi="Tahoma" w:cs="Tahoma"/>
                <w:color w:val="000000"/>
                <w:sz w:val="20"/>
                <w:szCs w:val="20"/>
              </w:rPr>
              <w:t>NISTATINA 100.000 UI/ML, FRASCO COM 50 ML, EM SUSPENSÃO ORAL</w:t>
            </w:r>
          </w:p>
        </w:tc>
        <w:tc>
          <w:tcPr>
            <w:tcW w:w="992" w:type="dxa"/>
            <w:tcBorders>
              <w:top w:val="single" w:color="auto" w:sz="4" w:space="0"/>
              <w:left w:val="single" w:color="auto" w:sz="4" w:space="0"/>
              <w:bottom w:val="single" w:color="auto" w:sz="4" w:space="0"/>
              <w:right w:val="single" w:color="auto" w:sz="4" w:space="0"/>
            </w:tcBorders>
            <w:noWrap/>
            <w:vAlign w:val="center"/>
          </w:tcPr>
          <w:p w14:paraId="0EDD37E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7B6CF4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B3B4E6F">
            <w:pPr>
              <w:spacing w:after="0" w:line="240" w:lineRule="auto"/>
              <w:jc w:val="center"/>
              <w:rPr>
                <w:rFonts w:ascii="Tahoma" w:hAnsi="Tahoma" w:cs="Tahoma"/>
                <w:color w:val="000000"/>
                <w:sz w:val="20"/>
                <w:szCs w:val="20"/>
              </w:rPr>
            </w:pPr>
          </w:p>
        </w:tc>
      </w:tr>
      <w:tr w14:paraId="6193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D71F3CF">
            <w:pPr>
              <w:spacing w:after="0" w:line="240" w:lineRule="auto"/>
              <w:jc w:val="center"/>
              <w:rPr>
                <w:rFonts w:ascii="Tahoma" w:hAnsi="Tahoma" w:cs="Tahoma"/>
                <w:color w:val="000000"/>
                <w:sz w:val="20"/>
                <w:szCs w:val="20"/>
              </w:rPr>
            </w:pPr>
            <w:r>
              <w:rPr>
                <w:rFonts w:ascii="Tahoma" w:hAnsi="Tahoma" w:cs="Tahoma"/>
                <w:color w:val="000000"/>
                <w:sz w:val="20"/>
                <w:szCs w:val="20"/>
              </w:rPr>
              <w:t>791</w:t>
            </w:r>
          </w:p>
        </w:tc>
        <w:tc>
          <w:tcPr>
            <w:tcW w:w="929" w:type="dxa"/>
            <w:tcBorders>
              <w:top w:val="single" w:color="auto" w:sz="4" w:space="0"/>
              <w:left w:val="single" w:color="auto" w:sz="4" w:space="0"/>
              <w:bottom w:val="single" w:color="auto" w:sz="4" w:space="0"/>
              <w:right w:val="single" w:color="auto" w:sz="4" w:space="0"/>
            </w:tcBorders>
            <w:noWrap/>
            <w:vAlign w:val="center"/>
          </w:tcPr>
          <w:p w14:paraId="07A309CB">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708" w:type="dxa"/>
            <w:tcBorders>
              <w:top w:val="single" w:color="auto" w:sz="4" w:space="0"/>
              <w:left w:val="single" w:color="auto" w:sz="4" w:space="0"/>
              <w:bottom w:val="single" w:color="auto" w:sz="4" w:space="0"/>
              <w:right w:val="single" w:color="auto" w:sz="4" w:space="0"/>
            </w:tcBorders>
            <w:noWrap/>
            <w:vAlign w:val="center"/>
          </w:tcPr>
          <w:p w14:paraId="14BB7010">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391" w:type="dxa"/>
            <w:tcBorders>
              <w:top w:val="single" w:color="auto" w:sz="4" w:space="0"/>
              <w:left w:val="single" w:color="auto" w:sz="4" w:space="0"/>
              <w:bottom w:val="single" w:color="auto" w:sz="4" w:space="0"/>
              <w:right w:val="single" w:color="auto" w:sz="4" w:space="0"/>
            </w:tcBorders>
            <w:vAlign w:val="center"/>
          </w:tcPr>
          <w:p w14:paraId="75C6DBF1">
            <w:pPr>
              <w:spacing w:after="0" w:line="240" w:lineRule="auto"/>
              <w:jc w:val="center"/>
              <w:rPr>
                <w:rFonts w:ascii="Tahoma" w:hAnsi="Tahoma" w:cs="Tahoma"/>
                <w:color w:val="000000"/>
                <w:sz w:val="20"/>
                <w:szCs w:val="20"/>
              </w:rPr>
            </w:pPr>
            <w:r>
              <w:rPr>
                <w:rFonts w:ascii="Tahoma" w:hAnsi="Tahoma" w:cs="Tahoma"/>
                <w:color w:val="000000"/>
                <w:sz w:val="20"/>
                <w:szCs w:val="20"/>
              </w:rPr>
              <w:t>NITRATO DE MICONAZOL GEL 20 MG/G - EMBALAGEM C/ 80 G</w:t>
            </w:r>
          </w:p>
        </w:tc>
        <w:tc>
          <w:tcPr>
            <w:tcW w:w="992" w:type="dxa"/>
            <w:tcBorders>
              <w:top w:val="single" w:color="auto" w:sz="4" w:space="0"/>
              <w:left w:val="single" w:color="auto" w:sz="4" w:space="0"/>
              <w:bottom w:val="single" w:color="auto" w:sz="4" w:space="0"/>
              <w:right w:val="single" w:color="auto" w:sz="4" w:space="0"/>
            </w:tcBorders>
            <w:noWrap/>
            <w:vAlign w:val="center"/>
          </w:tcPr>
          <w:p w14:paraId="68F0AD5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43738D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58BDC69">
            <w:pPr>
              <w:spacing w:after="0" w:line="240" w:lineRule="auto"/>
              <w:jc w:val="center"/>
              <w:rPr>
                <w:rFonts w:ascii="Tahoma" w:hAnsi="Tahoma" w:cs="Tahoma"/>
                <w:color w:val="000000"/>
                <w:sz w:val="20"/>
                <w:szCs w:val="20"/>
              </w:rPr>
            </w:pPr>
          </w:p>
        </w:tc>
      </w:tr>
      <w:tr w14:paraId="07C1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B4BCA28">
            <w:pPr>
              <w:spacing w:after="0" w:line="240" w:lineRule="auto"/>
              <w:jc w:val="center"/>
              <w:rPr>
                <w:rFonts w:ascii="Tahoma" w:hAnsi="Tahoma" w:cs="Tahoma"/>
                <w:color w:val="000000"/>
                <w:sz w:val="20"/>
                <w:szCs w:val="20"/>
              </w:rPr>
            </w:pPr>
            <w:r>
              <w:rPr>
                <w:rFonts w:ascii="Tahoma" w:hAnsi="Tahoma" w:cs="Tahoma"/>
                <w:color w:val="000000"/>
                <w:sz w:val="20"/>
                <w:szCs w:val="20"/>
              </w:rPr>
              <w:t>792</w:t>
            </w:r>
          </w:p>
        </w:tc>
        <w:tc>
          <w:tcPr>
            <w:tcW w:w="929" w:type="dxa"/>
            <w:tcBorders>
              <w:top w:val="single" w:color="auto" w:sz="4" w:space="0"/>
              <w:left w:val="single" w:color="auto" w:sz="4" w:space="0"/>
              <w:bottom w:val="single" w:color="auto" w:sz="4" w:space="0"/>
              <w:right w:val="single" w:color="auto" w:sz="4" w:space="0"/>
            </w:tcBorders>
            <w:noWrap/>
            <w:vAlign w:val="center"/>
          </w:tcPr>
          <w:p w14:paraId="55976215">
            <w:pPr>
              <w:spacing w:after="0" w:line="240" w:lineRule="auto"/>
              <w:jc w:val="center"/>
              <w:rPr>
                <w:rFonts w:ascii="Tahoma" w:hAnsi="Tahoma" w:cs="Tahoma"/>
                <w:color w:val="000000"/>
                <w:sz w:val="20"/>
                <w:szCs w:val="20"/>
              </w:rPr>
            </w:pPr>
            <w:r>
              <w:rPr>
                <w:rFonts w:ascii="Tahoma" w:hAnsi="Tahoma" w:cs="Tahoma"/>
                <w:color w:val="000000"/>
                <w:sz w:val="20"/>
                <w:szCs w:val="20"/>
              </w:rPr>
              <w:t>280</w:t>
            </w:r>
          </w:p>
        </w:tc>
        <w:tc>
          <w:tcPr>
            <w:tcW w:w="708" w:type="dxa"/>
            <w:tcBorders>
              <w:top w:val="single" w:color="auto" w:sz="4" w:space="0"/>
              <w:left w:val="single" w:color="auto" w:sz="4" w:space="0"/>
              <w:bottom w:val="single" w:color="auto" w:sz="4" w:space="0"/>
              <w:right w:val="single" w:color="auto" w:sz="4" w:space="0"/>
            </w:tcBorders>
            <w:noWrap/>
            <w:vAlign w:val="center"/>
          </w:tcPr>
          <w:p w14:paraId="2B9A9BB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5549E62">
            <w:pPr>
              <w:spacing w:after="0" w:line="240" w:lineRule="auto"/>
              <w:jc w:val="center"/>
              <w:rPr>
                <w:rFonts w:ascii="Tahoma" w:hAnsi="Tahoma" w:cs="Tahoma"/>
                <w:color w:val="000000"/>
                <w:sz w:val="20"/>
                <w:szCs w:val="20"/>
              </w:rPr>
            </w:pPr>
            <w:r>
              <w:rPr>
                <w:rFonts w:ascii="Tahoma" w:hAnsi="Tahoma" w:cs="Tahoma"/>
                <w:color w:val="000000"/>
                <w:sz w:val="20"/>
                <w:szCs w:val="20"/>
              </w:rPr>
              <w:t>NITRAZEPAM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A4D0CC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8F1610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F241EE2">
            <w:pPr>
              <w:spacing w:after="0" w:line="240" w:lineRule="auto"/>
              <w:jc w:val="center"/>
              <w:rPr>
                <w:rFonts w:ascii="Tahoma" w:hAnsi="Tahoma" w:cs="Tahoma"/>
                <w:color w:val="000000"/>
                <w:sz w:val="20"/>
                <w:szCs w:val="20"/>
              </w:rPr>
            </w:pPr>
          </w:p>
        </w:tc>
      </w:tr>
      <w:tr w14:paraId="05E1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EF3BD40">
            <w:pPr>
              <w:spacing w:after="0" w:line="240" w:lineRule="auto"/>
              <w:jc w:val="center"/>
              <w:rPr>
                <w:rFonts w:ascii="Tahoma" w:hAnsi="Tahoma" w:cs="Tahoma"/>
                <w:color w:val="000000"/>
                <w:sz w:val="20"/>
                <w:szCs w:val="20"/>
              </w:rPr>
            </w:pPr>
            <w:r>
              <w:rPr>
                <w:rFonts w:ascii="Tahoma" w:hAnsi="Tahoma" w:cs="Tahoma"/>
                <w:color w:val="000000"/>
                <w:sz w:val="20"/>
                <w:szCs w:val="20"/>
              </w:rPr>
              <w:t>793</w:t>
            </w:r>
          </w:p>
        </w:tc>
        <w:tc>
          <w:tcPr>
            <w:tcW w:w="929" w:type="dxa"/>
            <w:tcBorders>
              <w:top w:val="single" w:color="auto" w:sz="4" w:space="0"/>
              <w:left w:val="single" w:color="auto" w:sz="4" w:space="0"/>
              <w:bottom w:val="single" w:color="auto" w:sz="4" w:space="0"/>
              <w:right w:val="single" w:color="auto" w:sz="4" w:space="0"/>
            </w:tcBorders>
            <w:noWrap/>
            <w:vAlign w:val="center"/>
          </w:tcPr>
          <w:p w14:paraId="57B01A3D">
            <w:pPr>
              <w:spacing w:after="0" w:line="240" w:lineRule="auto"/>
              <w:jc w:val="center"/>
              <w:rPr>
                <w:rFonts w:ascii="Tahoma" w:hAnsi="Tahoma" w:cs="Tahoma"/>
                <w:color w:val="000000"/>
                <w:sz w:val="20"/>
                <w:szCs w:val="20"/>
              </w:rPr>
            </w:pPr>
            <w:r>
              <w:rPr>
                <w:rFonts w:ascii="Tahoma" w:hAnsi="Tahoma" w:cs="Tahoma"/>
                <w:color w:val="000000"/>
                <w:sz w:val="20"/>
                <w:szCs w:val="20"/>
              </w:rPr>
              <w:t>3.800</w:t>
            </w:r>
          </w:p>
        </w:tc>
        <w:tc>
          <w:tcPr>
            <w:tcW w:w="708" w:type="dxa"/>
            <w:tcBorders>
              <w:top w:val="single" w:color="auto" w:sz="4" w:space="0"/>
              <w:left w:val="single" w:color="auto" w:sz="4" w:space="0"/>
              <w:bottom w:val="single" w:color="auto" w:sz="4" w:space="0"/>
              <w:right w:val="single" w:color="auto" w:sz="4" w:space="0"/>
            </w:tcBorders>
            <w:noWrap/>
            <w:vAlign w:val="center"/>
          </w:tcPr>
          <w:p w14:paraId="19EB75C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911D7B6">
            <w:pPr>
              <w:spacing w:after="0" w:line="240" w:lineRule="auto"/>
              <w:jc w:val="center"/>
              <w:rPr>
                <w:rFonts w:ascii="Tahoma" w:hAnsi="Tahoma" w:cs="Tahoma"/>
                <w:color w:val="000000"/>
                <w:sz w:val="20"/>
                <w:szCs w:val="20"/>
              </w:rPr>
            </w:pPr>
            <w:r>
              <w:rPr>
                <w:rFonts w:ascii="Tahoma" w:hAnsi="Tahoma" w:cs="Tahoma"/>
                <w:color w:val="000000"/>
                <w:sz w:val="20"/>
                <w:szCs w:val="20"/>
              </w:rPr>
              <w:t>NITROFURANTOINA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C8D567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53A8B5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20145DB">
            <w:pPr>
              <w:spacing w:after="0" w:line="240" w:lineRule="auto"/>
              <w:jc w:val="center"/>
              <w:rPr>
                <w:rFonts w:ascii="Tahoma" w:hAnsi="Tahoma" w:cs="Tahoma"/>
                <w:color w:val="000000"/>
                <w:sz w:val="20"/>
                <w:szCs w:val="20"/>
              </w:rPr>
            </w:pPr>
          </w:p>
        </w:tc>
      </w:tr>
      <w:tr w14:paraId="4352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AA7648C">
            <w:pPr>
              <w:spacing w:after="0" w:line="240" w:lineRule="auto"/>
              <w:jc w:val="center"/>
              <w:rPr>
                <w:rFonts w:ascii="Tahoma" w:hAnsi="Tahoma" w:cs="Tahoma"/>
                <w:color w:val="000000"/>
                <w:sz w:val="20"/>
                <w:szCs w:val="20"/>
              </w:rPr>
            </w:pPr>
            <w:r>
              <w:rPr>
                <w:rFonts w:ascii="Tahoma" w:hAnsi="Tahoma" w:cs="Tahoma"/>
                <w:color w:val="000000"/>
                <w:sz w:val="20"/>
                <w:szCs w:val="20"/>
              </w:rPr>
              <w:t>794</w:t>
            </w:r>
          </w:p>
        </w:tc>
        <w:tc>
          <w:tcPr>
            <w:tcW w:w="929" w:type="dxa"/>
            <w:tcBorders>
              <w:top w:val="single" w:color="auto" w:sz="4" w:space="0"/>
              <w:left w:val="single" w:color="auto" w:sz="4" w:space="0"/>
              <w:bottom w:val="single" w:color="auto" w:sz="4" w:space="0"/>
              <w:right w:val="single" w:color="auto" w:sz="4" w:space="0"/>
            </w:tcBorders>
            <w:noWrap/>
            <w:vAlign w:val="center"/>
          </w:tcPr>
          <w:p w14:paraId="42C92637">
            <w:pPr>
              <w:spacing w:after="0" w:line="240" w:lineRule="auto"/>
              <w:jc w:val="center"/>
              <w:rPr>
                <w:rFonts w:ascii="Tahoma" w:hAnsi="Tahoma" w:cs="Tahoma"/>
                <w:color w:val="000000"/>
                <w:sz w:val="20"/>
                <w:szCs w:val="20"/>
              </w:rPr>
            </w:pPr>
            <w:r>
              <w:rPr>
                <w:rFonts w:ascii="Tahoma" w:hAnsi="Tahoma" w:cs="Tahoma"/>
                <w:color w:val="000000"/>
                <w:sz w:val="20"/>
                <w:szCs w:val="20"/>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39CBF4F5">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608120D6">
            <w:pPr>
              <w:spacing w:after="0" w:line="240" w:lineRule="auto"/>
              <w:jc w:val="center"/>
              <w:rPr>
                <w:rFonts w:ascii="Tahoma" w:hAnsi="Tahoma" w:cs="Tahoma"/>
                <w:color w:val="000000"/>
                <w:sz w:val="20"/>
                <w:szCs w:val="20"/>
              </w:rPr>
            </w:pPr>
            <w:r>
              <w:rPr>
                <w:rFonts w:ascii="Tahoma" w:hAnsi="Tahoma" w:cs="Tahoma"/>
                <w:color w:val="000000"/>
                <w:sz w:val="20"/>
                <w:szCs w:val="20"/>
              </w:rPr>
              <w:t>NITROGLICERINA 5 MG/ML</w:t>
            </w:r>
          </w:p>
        </w:tc>
        <w:tc>
          <w:tcPr>
            <w:tcW w:w="992" w:type="dxa"/>
            <w:tcBorders>
              <w:top w:val="single" w:color="auto" w:sz="4" w:space="0"/>
              <w:left w:val="single" w:color="auto" w:sz="4" w:space="0"/>
              <w:bottom w:val="single" w:color="auto" w:sz="4" w:space="0"/>
              <w:right w:val="single" w:color="auto" w:sz="4" w:space="0"/>
            </w:tcBorders>
            <w:noWrap/>
            <w:vAlign w:val="center"/>
          </w:tcPr>
          <w:p w14:paraId="54D596A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10211A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76C5DAE">
            <w:pPr>
              <w:spacing w:after="0" w:line="240" w:lineRule="auto"/>
              <w:jc w:val="center"/>
              <w:rPr>
                <w:rFonts w:ascii="Tahoma" w:hAnsi="Tahoma" w:cs="Tahoma"/>
                <w:color w:val="000000"/>
                <w:sz w:val="20"/>
                <w:szCs w:val="20"/>
              </w:rPr>
            </w:pPr>
          </w:p>
        </w:tc>
      </w:tr>
      <w:tr w14:paraId="5EAC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7F0B8F4">
            <w:pPr>
              <w:spacing w:after="0" w:line="240" w:lineRule="auto"/>
              <w:jc w:val="center"/>
              <w:rPr>
                <w:rFonts w:ascii="Tahoma" w:hAnsi="Tahoma" w:cs="Tahoma"/>
                <w:color w:val="000000"/>
                <w:sz w:val="20"/>
                <w:szCs w:val="20"/>
              </w:rPr>
            </w:pPr>
            <w:r>
              <w:rPr>
                <w:rFonts w:ascii="Tahoma" w:hAnsi="Tahoma" w:cs="Tahoma"/>
                <w:color w:val="000000"/>
                <w:sz w:val="20"/>
                <w:szCs w:val="20"/>
              </w:rPr>
              <w:t>795</w:t>
            </w:r>
          </w:p>
        </w:tc>
        <w:tc>
          <w:tcPr>
            <w:tcW w:w="929" w:type="dxa"/>
            <w:tcBorders>
              <w:top w:val="single" w:color="auto" w:sz="4" w:space="0"/>
              <w:left w:val="single" w:color="auto" w:sz="4" w:space="0"/>
              <w:bottom w:val="single" w:color="auto" w:sz="4" w:space="0"/>
              <w:right w:val="single" w:color="auto" w:sz="4" w:space="0"/>
            </w:tcBorders>
            <w:noWrap/>
            <w:vAlign w:val="center"/>
          </w:tcPr>
          <w:p w14:paraId="48F44819">
            <w:pPr>
              <w:spacing w:after="0" w:line="240" w:lineRule="auto"/>
              <w:jc w:val="center"/>
              <w:rPr>
                <w:rFonts w:ascii="Tahoma" w:hAnsi="Tahoma" w:cs="Tahoma"/>
                <w:color w:val="000000"/>
                <w:sz w:val="20"/>
                <w:szCs w:val="20"/>
              </w:rPr>
            </w:pPr>
            <w:r>
              <w:rPr>
                <w:rFonts w:ascii="Tahoma" w:hAnsi="Tahoma" w:cs="Tahoma"/>
                <w:color w:val="000000"/>
                <w:sz w:val="20"/>
                <w:szCs w:val="20"/>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5E7ED0A8">
            <w:pPr>
              <w:spacing w:after="0" w:line="240" w:lineRule="auto"/>
              <w:jc w:val="center"/>
              <w:rPr>
                <w:rFonts w:ascii="Tahoma" w:hAnsi="Tahoma" w:cs="Tahoma"/>
                <w:color w:val="000000"/>
                <w:sz w:val="20"/>
                <w:szCs w:val="20"/>
              </w:rPr>
            </w:pPr>
            <w:r>
              <w:rPr>
                <w:rFonts w:ascii="Tahoma" w:hAnsi="Tahoma" w:cs="Tahoma"/>
                <w:color w:val="000000"/>
                <w:sz w:val="20"/>
                <w:szCs w:val="20"/>
              </w:rPr>
              <w:t>FRA</w:t>
            </w:r>
          </w:p>
        </w:tc>
        <w:tc>
          <w:tcPr>
            <w:tcW w:w="4391" w:type="dxa"/>
            <w:tcBorders>
              <w:top w:val="single" w:color="auto" w:sz="4" w:space="0"/>
              <w:left w:val="single" w:color="auto" w:sz="4" w:space="0"/>
              <w:bottom w:val="single" w:color="auto" w:sz="4" w:space="0"/>
              <w:right w:val="single" w:color="auto" w:sz="4" w:space="0"/>
            </w:tcBorders>
            <w:vAlign w:val="center"/>
          </w:tcPr>
          <w:p w14:paraId="4217943F">
            <w:pPr>
              <w:spacing w:after="0" w:line="240" w:lineRule="auto"/>
              <w:jc w:val="center"/>
              <w:rPr>
                <w:rFonts w:ascii="Tahoma" w:hAnsi="Tahoma" w:cs="Tahoma"/>
                <w:color w:val="000000"/>
                <w:sz w:val="20"/>
                <w:szCs w:val="20"/>
              </w:rPr>
            </w:pPr>
            <w:r>
              <w:rPr>
                <w:rFonts w:ascii="Tahoma" w:hAnsi="Tahoma" w:cs="Tahoma"/>
                <w:color w:val="000000"/>
                <w:sz w:val="20"/>
                <w:szCs w:val="20"/>
              </w:rPr>
              <w:t>NITROPRUSSETO DE SODIO 50 MG; EM FRASCO + DILUENTE</w:t>
            </w:r>
          </w:p>
        </w:tc>
        <w:tc>
          <w:tcPr>
            <w:tcW w:w="992" w:type="dxa"/>
            <w:tcBorders>
              <w:top w:val="single" w:color="auto" w:sz="4" w:space="0"/>
              <w:left w:val="single" w:color="auto" w:sz="4" w:space="0"/>
              <w:bottom w:val="single" w:color="auto" w:sz="4" w:space="0"/>
              <w:right w:val="single" w:color="auto" w:sz="4" w:space="0"/>
            </w:tcBorders>
            <w:noWrap/>
            <w:vAlign w:val="center"/>
          </w:tcPr>
          <w:p w14:paraId="1D9F1F3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C7D2AC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8DF6EDB">
            <w:pPr>
              <w:spacing w:after="0" w:line="240" w:lineRule="auto"/>
              <w:jc w:val="center"/>
              <w:rPr>
                <w:rFonts w:ascii="Tahoma" w:hAnsi="Tahoma" w:cs="Tahoma"/>
                <w:color w:val="000000"/>
                <w:sz w:val="20"/>
                <w:szCs w:val="20"/>
              </w:rPr>
            </w:pPr>
          </w:p>
        </w:tc>
      </w:tr>
      <w:tr w14:paraId="754B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4981F9A">
            <w:pPr>
              <w:spacing w:after="0" w:line="240" w:lineRule="auto"/>
              <w:jc w:val="center"/>
              <w:rPr>
                <w:rFonts w:ascii="Tahoma" w:hAnsi="Tahoma" w:cs="Tahoma"/>
                <w:color w:val="000000"/>
                <w:sz w:val="20"/>
                <w:szCs w:val="20"/>
              </w:rPr>
            </w:pPr>
            <w:r>
              <w:rPr>
                <w:rFonts w:ascii="Tahoma" w:hAnsi="Tahoma" w:cs="Tahoma"/>
                <w:color w:val="000000"/>
                <w:sz w:val="20"/>
                <w:szCs w:val="20"/>
              </w:rPr>
              <w:t>796</w:t>
            </w:r>
          </w:p>
        </w:tc>
        <w:tc>
          <w:tcPr>
            <w:tcW w:w="929" w:type="dxa"/>
            <w:tcBorders>
              <w:top w:val="single" w:color="auto" w:sz="4" w:space="0"/>
              <w:left w:val="single" w:color="auto" w:sz="4" w:space="0"/>
              <w:bottom w:val="single" w:color="auto" w:sz="4" w:space="0"/>
              <w:right w:val="single" w:color="auto" w:sz="4" w:space="0"/>
            </w:tcBorders>
            <w:noWrap/>
            <w:vAlign w:val="center"/>
          </w:tcPr>
          <w:p w14:paraId="7B011881">
            <w:pPr>
              <w:spacing w:after="0" w:line="240" w:lineRule="auto"/>
              <w:jc w:val="center"/>
              <w:rPr>
                <w:rFonts w:ascii="Tahoma" w:hAnsi="Tahoma" w:cs="Tahoma"/>
                <w:color w:val="000000"/>
                <w:sz w:val="20"/>
                <w:szCs w:val="20"/>
              </w:rPr>
            </w:pPr>
            <w:r>
              <w:rPr>
                <w:rFonts w:ascii="Tahoma" w:hAnsi="Tahoma" w:cs="Tahoma"/>
                <w:color w:val="000000"/>
                <w:sz w:val="20"/>
                <w:szCs w:val="20"/>
              </w:rPr>
              <w:t>23</w:t>
            </w:r>
          </w:p>
        </w:tc>
        <w:tc>
          <w:tcPr>
            <w:tcW w:w="708" w:type="dxa"/>
            <w:tcBorders>
              <w:top w:val="single" w:color="auto" w:sz="4" w:space="0"/>
              <w:left w:val="single" w:color="auto" w:sz="4" w:space="0"/>
              <w:bottom w:val="single" w:color="auto" w:sz="4" w:space="0"/>
              <w:right w:val="single" w:color="auto" w:sz="4" w:space="0"/>
            </w:tcBorders>
            <w:noWrap/>
            <w:vAlign w:val="center"/>
          </w:tcPr>
          <w:p w14:paraId="74160A97">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0CA13B45">
            <w:pPr>
              <w:spacing w:after="0" w:line="240" w:lineRule="auto"/>
              <w:jc w:val="center"/>
              <w:rPr>
                <w:rFonts w:ascii="Tahoma" w:hAnsi="Tahoma" w:cs="Tahoma"/>
                <w:color w:val="000000"/>
                <w:sz w:val="20"/>
                <w:szCs w:val="20"/>
              </w:rPr>
            </w:pPr>
            <w:r>
              <w:rPr>
                <w:rFonts w:ascii="Tahoma" w:hAnsi="Tahoma" w:cs="Tahoma"/>
                <w:color w:val="000000"/>
                <w:sz w:val="20"/>
                <w:szCs w:val="20"/>
              </w:rPr>
              <w:t>NOREPINEFRINA, CONCENTRAÇÃO: 2 MG/ML, FORMA FARMACÊUTICA: SOLUÇÃO INJETÁVEL 4 ML</w:t>
            </w:r>
          </w:p>
        </w:tc>
        <w:tc>
          <w:tcPr>
            <w:tcW w:w="992" w:type="dxa"/>
            <w:tcBorders>
              <w:top w:val="single" w:color="auto" w:sz="4" w:space="0"/>
              <w:left w:val="single" w:color="auto" w:sz="4" w:space="0"/>
              <w:bottom w:val="single" w:color="auto" w:sz="4" w:space="0"/>
              <w:right w:val="single" w:color="auto" w:sz="4" w:space="0"/>
            </w:tcBorders>
            <w:noWrap/>
            <w:vAlign w:val="center"/>
          </w:tcPr>
          <w:p w14:paraId="206B75A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58D21E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25A17B3">
            <w:pPr>
              <w:spacing w:after="0" w:line="240" w:lineRule="auto"/>
              <w:jc w:val="center"/>
              <w:rPr>
                <w:rFonts w:ascii="Tahoma" w:hAnsi="Tahoma" w:cs="Tahoma"/>
                <w:color w:val="000000"/>
                <w:sz w:val="20"/>
                <w:szCs w:val="20"/>
              </w:rPr>
            </w:pPr>
          </w:p>
        </w:tc>
      </w:tr>
      <w:tr w14:paraId="2DF4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C2DB6FD">
            <w:pPr>
              <w:spacing w:after="0" w:line="240" w:lineRule="auto"/>
              <w:jc w:val="center"/>
              <w:rPr>
                <w:rFonts w:ascii="Tahoma" w:hAnsi="Tahoma" w:cs="Tahoma"/>
                <w:color w:val="000000"/>
                <w:sz w:val="20"/>
                <w:szCs w:val="20"/>
              </w:rPr>
            </w:pPr>
            <w:r>
              <w:rPr>
                <w:rFonts w:ascii="Tahoma" w:hAnsi="Tahoma" w:cs="Tahoma"/>
                <w:color w:val="000000"/>
                <w:sz w:val="20"/>
                <w:szCs w:val="20"/>
              </w:rPr>
              <w:t>797</w:t>
            </w:r>
          </w:p>
        </w:tc>
        <w:tc>
          <w:tcPr>
            <w:tcW w:w="929" w:type="dxa"/>
            <w:tcBorders>
              <w:top w:val="single" w:color="auto" w:sz="4" w:space="0"/>
              <w:left w:val="single" w:color="auto" w:sz="4" w:space="0"/>
              <w:bottom w:val="single" w:color="auto" w:sz="4" w:space="0"/>
              <w:right w:val="single" w:color="auto" w:sz="4" w:space="0"/>
            </w:tcBorders>
            <w:noWrap/>
            <w:vAlign w:val="center"/>
          </w:tcPr>
          <w:p w14:paraId="00D1F7A2">
            <w:pPr>
              <w:spacing w:after="0" w:line="240" w:lineRule="auto"/>
              <w:jc w:val="center"/>
              <w:rPr>
                <w:rFonts w:ascii="Tahoma" w:hAnsi="Tahoma" w:cs="Tahoma"/>
                <w:color w:val="000000"/>
                <w:sz w:val="20"/>
                <w:szCs w:val="20"/>
              </w:rPr>
            </w:pPr>
            <w:r>
              <w:rPr>
                <w:rFonts w:ascii="Tahoma" w:hAnsi="Tahoma" w:cs="Tahoma"/>
                <w:color w:val="000000"/>
                <w:sz w:val="20"/>
                <w:szCs w:val="20"/>
              </w:rPr>
              <w:t>350</w:t>
            </w:r>
          </w:p>
        </w:tc>
        <w:tc>
          <w:tcPr>
            <w:tcW w:w="708" w:type="dxa"/>
            <w:tcBorders>
              <w:top w:val="single" w:color="auto" w:sz="4" w:space="0"/>
              <w:left w:val="single" w:color="auto" w:sz="4" w:space="0"/>
              <w:bottom w:val="single" w:color="auto" w:sz="4" w:space="0"/>
              <w:right w:val="single" w:color="auto" w:sz="4" w:space="0"/>
            </w:tcBorders>
            <w:noWrap/>
            <w:vAlign w:val="center"/>
          </w:tcPr>
          <w:p w14:paraId="1215AEB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4DD3491">
            <w:pPr>
              <w:spacing w:after="0" w:line="240" w:lineRule="auto"/>
              <w:jc w:val="center"/>
              <w:rPr>
                <w:rFonts w:ascii="Tahoma" w:hAnsi="Tahoma" w:cs="Tahoma"/>
                <w:color w:val="000000"/>
                <w:sz w:val="20"/>
                <w:szCs w:val="20"/>
              </w:rPr>
            </w:pPr>
            <w:r>
              <w:rPr>
                <w:rFonts w:ascii="Tahoma" w:hAnsi="Tahoma" w:cs="Tahoma"/>
                <w:color w:val="000000"/>
                <w:sz w:val="20"/>
                <w:szCs w:val="20"/>
              </w:rPr>
              <w:t>NORETISTERONA 0,35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53694F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9FD109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C7209F5">
            <w:pPr>
              <w:spacing w:after="0" w:line="240" w:lineRule="auto"/>
              <w:jc w:val="center"/>
              <w:rPr>
                <w:rFonts w:ascii="Tahoma" w:hAnsi="Tahoma" w:cs="Tahoma"/>
                <w:color w:val="000000"/>
                <w:sz w:val="20"/>
                <w:szCs w:val="20"/>
              </w:rPr>
            </w:pPr>
          </w:p>
        </w:tc>
      </w:tr>
      <w:tr w14:paraId="159A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3DF3B1A">
            <w:pPr>
              <w:spacing w:after="0" w:line="240" w:lineRule="auto"/>
              <w:jc w:val="center"/>
              <w:rPr>
                <w:rFonts w:ascii="Tahoma" w:hAnsi="Tahoma" w:cs="Tahoma"/>
                <w:color w:val="000000"/>
                <w:sz w:val="20"/>
                <w:szCs w:val="20"/>
              </w:rPr>
            </w:pPr>
            <w:r>
              <w:rPr>
                <w:rFonts w:ascii="Tahoma" w:hAnsi="Tahoma" w:cs="Tahoma"/>
                <w:color w:val="000000"/>
                <w:sz w:val="20"/>
                <w:szCs w:val="20"/>
              </w:rPr>
              <w:t>798</w:t>
            </w:r>
          </w:p>
        </w:tc>
        <w:tc>
          <w:tcPr>
            <w:tcW w:w="929" w:type="dxa"/>
            <w:tcBorders>
              <w:top w:val="single" w:color="auto" w:sz="4" w:space="0"/>
              <w:left w:val="single" w:color="auto" w:sz="4" w:space="0"/>
              <w:bottom w:val="single" w:color="auto" w:sz="4" w:space="0"/>
              <w:right w:val="single" w:color="auto" w:sz="4" w:space="0"/>
            </w:tcBorders>
            <w:noWrap/>
            <w:vAlign w:val="center"/>
          </w:tcPr>
          <w:p w14:paraId="45EB11E3">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708" w:type="dxa"/>
            <w:tcBorders>
              <w:top w:val="single" w:color="auto" w:sz="4" w:space="0"/>
              <w:left w:val="single" w:color="auto" w:sz="4" w:space="0"/>
              <w:bottom w:val="single" w:color="auto" w:sz="4" w:space="0"/>
              <w:right w:val="single" w:color="auto" w:sz="4" w:space="0"/>
            </w:tcBorders>
            <w:noWrap/>
            <w:vAlign w:val="center"/>
          </w:tcPr>
          <w:p w14:paraId="661A093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FE004A2">
            <w:pPr>
              <w:spacing w:after="0" w:line="240" w:lineRule="auto"/>
              <w:jc w:val="center"/>
              <w:rPr>
                <w:rFonts w:ascii="Tahoma" w:hAnsi="Tahoma" w:cs="Tahoma"/>
                <w:color w:val="000000"/>
                <w:sz w:val="20"/>
                <w:szCs w:val="20"/>
              </w:rPr>
            </w:pPr>
            <w:r>
              <w:rPr>
                <w:rFonts w:ascii="Tahoma" w:hAnsi="Tahoma" w:cs="Tahoma"/>
                <w:color w:val="000000"/>
                <w:sz w:val="20"/>
                <w:szCs w:val="20"/>
              </w:rPr>
              <w:t>NORFLOXACINO 400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01E6E2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A759E7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D4C5D0C">
            <w:pPr>
              <w:spacing w:after="0" w:line="240" w:lineRule="auto"/>
              <w:jc w:val="center"/>
              <w:rPr>
                <w:rFonts w:ascii="Tahoma" w:hAnsi="Tahoma" w:cs="Tahoma"/>
                <w:color w:val="000000"/>
                <w:sz w:val="20"/>
                <w:szCs w:val="20"/>
              </w:rPr>
            </w:pPr>
          </w:p>
        </w:tc>
      </w:tr>
      <w:tr w14:paraId="73D8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ECE7E89">
            <w:pPr>
              <w:spacing w:after="0" w:line="240" w:lineRule="auto"/>
              <w:jc w:val="center"/>
              <w:rPr>
                <w:rFonts w:ascii="Tahoma" w:hAnsi="Tahoma" w:cs="Tahoma"/>
                <w:color w:val="000000"/>
                <w:sz w:val="20"/>
                <w:szCs w:val="20"/>
              </w:rPr>
            </w:pPr>
            <w:r>
              <w:rPr>
                <w:rFonts w:ascii="Tahoma" w:hAnsi="Tahoma" w:cs="Tahoma"/>
                <w:color w:val="000000"/>
                <w:sz w:val="20"/>
                <w:szCs w:val="20"/>
              </w:rPr>
              <w:t>799</w:t>
            </w:r>
          </w:p>
        </w:tc>
        <w:tc>
          <w:tcPr>
            <w:tcW w:w="929" w:type="dxa"/>
            <w:tcBorders>
              <w:top w:val="single" w:color="auto" w:sz="4" w:space="0"/>
              <w:left w:val="single" w:color="auto" w:sz="4" w:space="0"/>
              <w:bottom w:val="single" w:color="auto" w:sz="4" w:space="0"/>
              <w:right w:val="single" w:color="auto" w:sz="4" w:space="0"/>
            </w:tcBorders>
            <w:noWrap/>
            <w:vAlign w:val="center"/>
          </w:tcPr>
          <w:p w14:paraId="32D942F5">
            <w:pPr>
              <w:spacing w:after="0" w:line="240" w:lineRule="auto"/>
              <w:jc w:val="center"/>
              <w:rPr>
                <w:rFonts w:ascii="Tahoma" w:hAnsi="Tahoma" w:cs="Tahoma"/>
                <w:color w:val="000000"/>
                <w:sz w:val="20"/>
                <w:szCs w:val="20"/>
              </w:rPr>
            </w:pPr>
            <w:r>
              <w:rPr>
                <w:rFonts w:ascii="Tahoma" w:hAnsi="Tahoma" w:cs="Tahoma"/>
                <w:color w:val="000000"/>
                <w:sz w:val="20"/>
                <w:szCs w:val="20"/>
              </w:rPr>
              <w:t>9.000</w:t>
            </w:r>
          </w:p>
        </w:tc>
        <w:tc>
          <w:tcPr>
            <w:tcW w:w="708" w:type="dxa"/>
            <w:tcBorders>
              <w:top w:val="single" w:color="auto" w:sz="4" w:space="0"/>
              <w:left w:val="single" w:color="auto" w:sz="4" w:space="0"/>
              <w:bottom w:val="single" w:color="auto" w:sz="4" w:space="0"/>
              <w:right w:val="single" w:color="auto" w:sz="4" w:space="0"/>
            </w:tcBorders>
            <w:noWrap/>
            <w:vAlign w:val="center"/>
          </w:tcPr>
          <w:p w14:paraId="53EA8E2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85BCC73">
            <w:pPr>
              <w:spacing w:after="0" w:line="240" w:lineRule="auto"/>
              <w:jc w:val="center"/>
              <w:rPr>
                <w:rFonts w:ascii="Tahoma" w:hAnsi="Tahoma" w:cs="Tahoma"/>
                <w:color w:val="000000"/>
                <w:sz w:val="20"/>
                <w:szCs w:val="20"/>
              </w:rPr>
            </w:pPr>
            <w:r>
              <w:rPr>
                <w:rFonts w:ascii="Tahoma" w:hAnsi="Tahoma" w:cs="Tahoma"/>
                <w:color w:val="000000"/>
                <w:sz w:val="20"/>
                <w:szCs w:val="20"/>
              </w:rPr>
              <w:t>NORTRIPTILINA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4BF3BA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7607AB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B519547">
            <w:pPr>
              <w:spacing w:after="0" w:line="240" w:lineRule="auto"/>
              <w:jc w:val="center"/>
              <w:rPr>
                <w:rFonts w:ascii="Tahoma" w:hAnsi="Tahoma" w:cs="Tahoma"/>
                <w:color w:val="000000"/>
                <w:sz w:val="20"/>
                <w:szCs w:val="20"/>
              </w:rPr>
            </w:pPr>
          </w:p>
        </w:tc>
      </w:tr>
      <w:tr w14:paraId="179C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8531E22">
            <w:pPr>
              <w:spacing w:after="0" w:line="240" w:lineRule="auto"/>
              <w:jc w:val="center"/>
              <w:rPr>
                <w:rFonts w:ascii="Tahoma" w:hAnsi="Tahoma" w:cs="Tahoma"/>
                <w:color w:val="000000"/>
                <w:sz w:val="20"/>
                <w:szCs w:val="20"/>
              </w:rPr>
            </w:pPr>
            <w:r>
              <w:rPr>
                <w:rFonts w:ascii="Tahoma" w:hAnsi="Tahoma" w:cs="Tahoma"/>
                <w:color w:val="000000"/>
                <w:sz w:val="20"/>
                <w:szCs w:val="20"/>
              </w:rPr>
              <w:t>800</w:t>
            </w:r>
          </w:p>
        </w:tc>
        <w:tc>
          <w:tcPr>
            <w:tcW w:w="929" w:type="dxa"/>
            <w:tcBorders>
              <w:top w:val="single" w:color="auto" w:sz="4" w:space="0"/>
              <w:left w:val="single" w:color="auto" w:sz="4" w:space="0"/>
              <w:bottom w:val="single" w:color="auto" w:sz="4" w:space="0"/>
              <w:right w:val="single" w:color="auto" w:sz="4" w:space="0"/>
            </w:tcBorders>
            <w:noWrap/>
            <w:vAlign w:val="center"/>
          </w:tcPr>
          <w:p w14:paraId="07B7F1D2">
            <w:pPr>
              <w:spacing w:after="0" w:line="240" w:lineRule="auto"/>
              <w:jc w:val="center"/>
              <w:rPr>
                <w:rFonts w:ascii="Tahoma" w:hAnsi="Tahoma" w:cs="Tahoma"/>
                <w:color w:val="000000"/>
                <w:sz w:val="20"/>
                <w:szCs w:val="20"/>
              </w:rPr>
            </w:pPr>
            <w:r>
              <w:rPr>
                <w:rFonts w:ascii="Tahoma" w:hAnsi="Tahoma" w:cs="Tahoma"/>
                <w:color w:val="000000"/>
                <w:sz w:val="20"/>
                <w:szCs w:val="20"/>
              </w:rPr>
              <w:t>10</w:t>
            </w:r>
          </w:p>
        </w:tc>
        <w:tc>
          <w:tcPr>
            <w:tcW w:w="708" w:type="dxa"/>
            <w:tcBorders>
              <w:top w:val="single" w:color="auto" w:sz="4" w:space="0"/>
              <w:left w:val="single" w:color="auto" w:sz="4" w:space="0"/>
              <w:bottom w:val="single" w:color="auto" w:sz="4" w:space="0"/>
              <w:right w:val="single" w:color="auto" w:sz="4" w:space="0"/>
            </w:tcBorders>
            <w:noWrap/>
            <w:vAlign w:val="center"/>
          </w:tcPr>
          <w:p w14:paraId="36C4B53E">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3369EEF4">
            <w:pPr>
              <w:spacing w:after="0" w:line="240" w:lineRule="auto"/>
              <w:jc w:val="center"/>
              <w:rPr>
                <w:rFonts w:ascii="Tahoma" w:hAnsi="Tahoma" w:cs="Tahoma"/>
                <w:color w:val="000000"/>
                <w:sz w:val="20"/>
                <w:szCs w:val="20"/>
              </w:rPr>
            </w:pPr>
            <w:r>
              <w:rPr>
                <w:rFonts w:ascii="Tahoma" w:hAnsi="Tahoma" w:cs="Tahoma"/>
                <w:color w:val="000000"/>
                <w:sz w:val="20"/>
                <w:szCs w:val="20"/>
              </w:rPr>
              <w:t>OCTREOTIDA, DOSAGEM: 0,1 MG/ML, FORMA FARMACÊUTICA: SOLUÇÃO INJETÁVEL</w:t>
            </w:r>
          </w:p>
        </w:tc>
        <w:tc>
          <w:tcPr>
            <w:tcW w:w="992" w:type="dxa"/>
            <w:tcBorders>
              <w:top w:val="single" w:color="auto" w:sz="4" w:space="0"/>
              <w:left w:val="single" w:color="auto" w:sz="4" w:space="0"/>
              <w:bottom w:val="single" w:color="auto" w:sz="4" w:space="0"/>
              <w:right w:val="single" w:color="auto" w:sz="4" w:space="0"/>
            </w:tcBorders>
            <w:noWrap/>
            <w:vAlign w:val="center"/>
          </w:tcPr>
          <w:p w14:paraId="0200E1E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6E73DE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03E7860">
            <w:pPr>
              <w:spacing w:after="0" w:line="240" w:lineRule="auto"/>
              <w:jc w:val="center"/>
              <w:rPr>
                <w:rFonts w:ascii="Tahoma" w:hAnsi="Tahoma" w:cs="Tahoma"/>
                <w:color w:val="000000"/>
                <w:sz w:val="20"/>
                <w:szCs w:val="20"/>
              </w:rPr>
            </w:pPr>
          </w:p>
        </w:tc>
      </w:tr>
      <w:tr w14:paraId="605F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3A2644B">
            <w:pPr>
              <w:spacing w:after="0" w:line="240" w:lineRule="auto"/>
              <w:jc w:val="center"/>
              <w:rPr>
                <w:rFonts w:ascii="Tahoma" w:hAnsi="Tahoma" w:cs="Tahoma"/>
                <w:color w:val="000000"/>
                <w:sz w:val="20"/>
                <w:szCs w:val="20"/>
              </w:rPr>
            </w:pPr>
            <w:r>
              <w:rPr>
                <w:rFonts w:ascii="Tahoma" w:hAnsi="Tahoma" w:cs="Tahoma"/>
                <w:color w:val="000000"/>
                <w:sz w:val="20"/>
                <w:szCs w:val="20"/>
              </w:rPr>
              <w:t>801</w:t>
            </w:r>
          </w:p>
        </w:tc>
        <w:tc>
          <w:tcPr>
            <w:tcW w:w="929" w:type="dxa"/>
            <w:tcBorders>
              <w:top w:val="single" w:color="auto" w:sz="4" w:space="0"/>
              <w:left w:val="single" w:color="auto" w:sz="4" w:space="0"/>
              <w:bottom w:val="single" w:color="auto" w:sz="4" w:space="0"/>
              <w:right w:val="single" w:color="auto" w:sz="4" w:space="0"/>
            </w:tcBorders>
            <w:noWrap/>
            <w:vAlign w:val="center"/>
          </w:tcPr>
          <w:p w14:paraId="37EE786C">
            <w:pPr>
              <w:spacing w:after="0" w:line="240" w:lineRule="auto"/>
              <w:jc w:val="center"/>
              <w:rPr>
                <w:rFonts w:ascii="Tahoma" w:hAnsi="Tahoma" w:cs="Tahoma"/>
                <w:color w:val="000000"/>
                <w:sz w:val="20"/>
                <w:szCs w:val="20"/>
              </w:rPr>
            </w:pPr>
            <w:r>
              <w:rPr>
                <w:rFonts w:ascii="Tahoma" w:hAnsi="Tahoma" w:cs="Tahoma"/>
                <w:color w:val="000000"/>
                <w:sz w:val="20"/>
                <w:szCs w:val="20"/>
              </w:rPr>
              <w:t>400</w:t>
            </w:r>
          </w:p>
        </w:tc>
        <w:tc>
          <w:tcPr>
            <w:tcW w:w="708" w:type="dxa"/>
            <w:tcBorders>
              <w:top w:val="single" w:color="auto" w:sz="4" w:space="0"/>
              <w:left w:val="single" w:color="auto" w:sz="4" w:space="0"/>
              <w:bottom w:val="single" w:color="auto" w:sz="4" w:space="0"/>
              <w:right w:val="single" w:color="auto" w:sz="4" w:space="0"/>
            </w:tcBorders>
            <w:noWrap/>
            <w:vAlign w:val="center"/>
          </w:tcPr>
          <w:p w14:paraId="528EA5B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5785F8E">
            <w:pPr>
              <w:spacing w:after="0" w:line="240" w:lineRule="auto"/>
              <w:jc w:val="center"/>
              <w:rPr>
                <w:rFonts w:ascii="Tahoma" w:hAnsi="Tahoma" w:cs="Tahoma"/>
                <w:color w:val="000000"/>
                <w:sz w:val="20"/>
                <w:szCs w:val="20"/>
              </w:rPr>
            </w:pPr>
            <w:r>
              <w:rPr>
                <w:rFonts w:ascii="Tahoma" w:hAnsi="Tahoma" w:cs="Tahoma"/>
                <w:color w:val="000000"/>
                <w:sz w:val="20"/>
                <w:szCs w:val="20"/>
              </w:rPr>
              <w:t>OLANZAPINA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5F6B10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3F1A58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8689D16">
            <w:pPr>
              <w:spacing w:after="0" w:line="240" w:lineRule="auto"/>
              <w:jc w:val="center"/>
              <w:rPr>
                <w:rFonts w:ascii="Tahoma" w:hAnsi="Tahoma" w:cs="Tahoma"/>
                <w:color w:val="000000"/>
                <w:sz w:val="20"/>
                <w:szCs w:val="20"/>
              </w:rPr>
            </w:pPr>
          </w:p>
        </w:tc>
      </w:tr>
      <w:tr w14:paraId="633F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085BCAD">
            <w:pPr>
              <w:spacing w:after="0" w:line="240" w:lineRule="auto"/>
              <w:jc w:val="center"/>
              <w:rPr>
                <w:rFonts w:ascii="Tahoma" w:hAnsi="Tahoma" w:cs="Tahoma"/>
                <w:color w:val="000000"/>
                <w:sz w:val="20"/>
                <w:szCs w:val="20"/>
              </w:rPr>
            </w:pPr>
            <w:r>
              <w:rPr>
                <w:rFonts w:ascii="Tahoma" w:hAnsi="Tahoma" w:cs="Tahoma"/>
                <w:color w:val="000000"/>
                <w:sz w:val="20"/>
                <w:szCs w:val="20"/>
              </w:rPr>
              <w:t>802</w:t>
            </w:r>
          </w:p>
        </w:tc>
        <w:tc>
          <w:tcPr>
            <w:tcW w:w="929" w:type="dxa"/>
            <w:tcBorders>
              <w:top w:val="single" w:color="auto" w:sz="4" w:space="0"/>
              <w:left w:val="single" w:color="auto" w:sz="4" w:space="0"/>
              <w:bottom w:val="single" w:color="auto" w:sz="4" w:space="0"/>
              <w:right w:val="single" w:color="auto" w:sz="4" w:space="0"/>
            </w:tcBorders>
            <w:noWrap/>
            <w:vAlign w:val="center"/>
          </w:tcPr>
          <w:p w14:paraId="65A42232">
            <w:pPr>
              <w:spacing w:after="0" w:line="240" w:lineRule="auto"/>
              <w:jc w:val="center"/>
              <w:rPr>
                <w:rFonts w:ascii="Tahoma" w:hAnsi="Tahoma" w:cs="Tahoma"/>
                <w:color w:val="000000"/>
                <w:sz w:val="20"/>
                <w:szCs w:val="20"/>
              </w:rPr>
            </w:pPr>
            <w:r>
              <w:rPr>
                <w:rFonts w:ascii="Tahoma" w:hAnsi="Tahoma" w:cs="Tahoma"/>
                <w:color w:val="000000"/>
                <w:sz w:val="20"/>
                <w:szCs w:val="20"/>
              </w:rPr>
              <w:t>400</w:t>
            </w:r>
          </w:p>
        </w:tc>
        <w:tc>
          <w:tcPr>
            <w:tcW w:w="708" w:type="dxa"/>
            <w:tcBorders>
              <w:top w:val="single" w:color="auto" w:sz="4" w:space="0"/>
              <w:left w:val="single" w:color="auto" w:sz="4" w:space="0"/>
              <w:bottom w:val="single" w:color="auto" w:sz="4" w:space="0"/>
              <w:right w:val="single" w:color="auto" w:sz="4" w:space="0"/>
            </w:tcBorders>
            <w:noWrap/>
            <w:vAlign w:val="center"/>
          </w:tcPr>
          <w:p w14:paraId="64C0C0D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1B2C86E">
            <w:pPr>
              <w:spacing w:after="0" w:line="240" w:lineRule="auto"/>
              <w:jc w:val="center"/>
              <w:rPr>
                <w:rFonts w:ascii="Tahoma" w:hAnsi="Tahoma" w:cs="Tahoma"/>
                <w:color w:val="000000"/>
                <w:sz w:val="20"/>
                <w:szCs w:val="20"/>
              </w:rPr>
            </w:pPr>
            <w:r>
              <w:rPr>
                <w:rFonts w:ascii="Tahoma" w:hAnsi="Tahoma" w:cs="Tahoma"/>
                <w:color w:val="000000"/>
                <w:sz w:val="20"/>
                <w:szCs w:val="20"/>
              </w:rPr>
              <w:t>OLANZAPINA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2BFF30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8DA85C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24A9B93">
            <w:pPr>
              <w:spacing w:after="0" w:line="240" w:lineRule="auto"/>
              <w:jc w:val="center"/>
              <w:rPr>
                <w:rFonts w:ascii="Tahoma" w:hAnsi="Tahoma" w:cs="Tahoma"/>
                <w:color w:val="000000"/>
                <w:sz w:val="20"/>
                <w:szCs w:val="20"/>
              </w:rPr>
            </w:pPr>
          </w:p>
        </w:tc>
      </w:tr>
      <w:tr w14:paraId="1F1C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BD6D8EE">
            <w:pPr>
              <w:spacing w:after="0" w:line="240" w:lineRule="auto"/>
              <w:jc w:val="center"/>
              <w:rPr>
                <w:rFonts w:ascii="Tahoma" w:hAnsi="Tahoma" w:cs="Tahoma"/>
                <w:color w:val="000000"/>
                <w:sz w:val="20"/>
                <w:szCs w:val="20"/>
              </w:rPr>
            </w:pPr>
            <w:r>
              <w:rPr>
                <w:rFonts w:ascii="Tahoma" w:hAnsi="Tahoma" w:cs="Tahoma"/>
                <w:color w:val="000000"/>
                <w:sz w:val="20"/>
                <w:szCs w:val="20"/>
              </w:rPr>
              <w:t>803</w:t>
            </w:r>
          </w:p>
        </w:tc>
        <w:tc>
          <w:tcPr>
            <w:tcW w:w="929" w:type="dxa"/>
            <w:tcBorders>
              <w:top w:val="single" w:color="auto" w:sz="4" w:space="0"/>
              <w:left w:val="single" w:color="auto" w:sz="4" w:space="0"/>
              <w:bottom w:val="single" w:color="auto" w:sz="4" w:space="0"/>
              <w:right w:val="single" w:color="auto" w:sz="4" w:space="0"/>
            </w:tcBorders>
            <w:noWrap/>
            <w:vAlign w:val="center"/>
          </w:tcPr>
          <w:p w14:paraId="4C4CD543">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708" w:type="dxa"/>
            <w:tcBorders>
              <w:top w:val="single" w:color="auto" w:sz="4" w:space="0"/>
              <w:left w:val="single" w:color="auto" w:sz="4" w:space="0"/>
              <w:bottom w:val="single" w:color="auto" w:sz="4" w:space="0"/>
              <w:right w:val="single" w:color="auto" w:sz="4" w:space="0"/>
            </w:tcBorders>
            <w:noWrap/>
            <w:vAlign w:val="center"/>
          </w:tcPr>
          <w:p w14:paraId="3A9E4B06">
            <w:pPr>
              <w:spacing w:after="0" w:line="240" w:lineRule="auto"/>
              <w:jc w:val="center"/>
              <w:rPr>
                <w:rFonts w:ascii="Tahoma" w:hAnsi="Tahoma" w:cs="Tahoma"/>
                <w:color w:val="000000"/>
                <w:sz w:val="20"/>
                <w:szCs w:val="20"/>
              </w:rPr>
            </w:pPr>
            <w:r>
              <w:rPr>
                <w:rFonts w:ascii="Tahoma" w:hAnsi="Tahoma" w:cs="Tahoma"/>
                <w:color w:val="000000"/>
                <w:sz w:val="20"/>
                <w:szCs w:val="20"/>
              </w:rPr>
              <w:t>PÇ</w:t>
            </w:r>
          </w:p>
        </w:tc>
        <w:tc>
          <w:tcPr>
            <w:tcW w:w="4391" w:type="dxa"/>
            <w:tcBorders>
              <w:top w:val="single" w:color="auto" w:sz="4" w:space="0"/>
              <w:left w:val="single" w:color="auto" w:sz="4" w:space="0"/>
              <w:bottom w:val="single" w:color="auto" w:sz="4" w:space="0"/>
              <w:right w:val="single" w:color="auto" w:sz="4" w:space="0"/>
            </w:tcBorders>
            <w:vAlign w:val="center"/>
          </w:tcPr>
          <w:p w14:paraId="65B0FD4B">
            <w:pPr>
              <w:spacing w:after="0" w:line="240" w:lineRule="auto"/>
              <w:jc w:val="center"/>
              <w:rPr>
                <w:rFonts w:ascii="Tahoma" w:hAnsi="Tahoma" w:cs="Tahoma"/>
                <w:color w:val="000000"/>
                <w:sz w:val="20"/>
                <w:szCs w:val="20"/>
              </w:rPr>
            </w:pPr>
            <w:r>
              <w:rPr>
                <w:rFonts w:ascii="Tahoma" w:hAnsi="Tahoma" w:cs="Tahoma"/>
                <w:color w:val="000000"/>
                <w:sz w:val="20"/>
                <w:szCs w:val="20"/>
              </w:rPr>
              <w:t>ÓLEO MINERAL 100% PURO 100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1F2177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F7AF55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B21EA09">
            <w:pPr>
              <w:spacing w:after="0" w:line="240" w:lineRule="auto"/>
              <w:jc w:val="center"/>
              <w:rPr>
                <w:rFonts w:ascii="Tahoma" w:hAnsi="Tahoma" w:cs="Tahoma"/>
                <w:color w:val="000000"/>
                <w:sz w:val="20"/>
                <w:szCs w:val="20"/>
              </w:rPr>
            </w:pPr>
          </w:p>
        </w:tc>
      </w:tr>
      <w:tr w14:paraId="2ECA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6B5B5CA">
            <w:pPr>
              <w:spacing w:after="0" w:line="240" w:lineRule="auto"/>
              <w:jc w:val="center"/>
              <w:rPr>
                <w:rFonts w:ascii="Tahoma" w:hAnsi="Tahoma" w:cs="Tahoma"/>
                <w:color w:val="000000"/>
                <w:sz w:val="20"/>
                <w:szCs w:val="20"/>
              </w:rPr>
            </w:pPr>
            <w:r>
              <w:rPr>
                <w:rFonts w:ascii="Tahoma" w:hAnsi="Tahoma" w:cs="Tahoma"/>
                <w:color w:val="000000"/>
                <w:sz w:val="20"/>
                <w:szCs w:val="20"/>
              </w:rPr>
              <w:t>804</w:t>
            </w:r>
          </w:p>
        </w:tc>
        <w:tc>
          <w:tcPr>
            <w:tcW w:w="929" w:type="dxa"/>
            <w:tcBorders>
              <w:top w:val="single" w:color="auto" w:sz="4" w:space="0"/>
              <w:left w:val="single" w:color="auto" w:sz="4" w:space="0"/>
              <w:bottom w:val="single" w:color="auto" w:sz="4" w:space="0"/>
              <w:right w:val="single" w:color="auto" w:sz="4" w:space="0"/>
            </w:tcBorders>
            <w:noWrap/>
            <w:vAlign w:val="center"/>
          </w:tcPr>
          <w:p w14:paraId="540BBC2E">
            <w:pPr>
              <w:spacing w:after="0" w:line="240" w:lineRule="auto"/>
              <w:jc w:val="center"/>
              <w:rPr>
                <w:rFonts w:ascii="Tahoma" w:hAnsi="Tahoma" w:cs="Tahoma"/>
                <w:color w:val="000000"/>
                <w:sz w:val="20"/>
                <w:szCs w:val="20"/>
              </w:rPr>
            </w:pPr>
            <w:r>
              <w:rPr>
                <w:rFonts w:ascii="Tahoma" w:hAnsi="Tahoma" w:cs="Tahoma"/>
                <w:color w:val="000000"/>
                <w:sz w:val="20"/>
                <w:szCs w:val="20"/>
              </w:rPr>
              <w:t>250</w:t>
            </w:r>
          </w:p>
        </w:tc>
        <w:tc>
          <w:tcPr>
            <w:tcW w:w="708" w:type="dxa"/>
            <w:tcBorders>
              <w:top w:val="single" w:color="auto" w:sz="4" w:space="0"/>
              <w:left w:val="single" w:color="auto" w:sz="4" w:space="0"/>
              <w:bottom w:val="single" w:color="auto" w:sz="4" w:space="0"/>
              <w:right w:val="single" w:color="auto" w:sz="4" w:space="0"/>
            </w:tcBorders>
            <w:noWrap/>
            <w:vAlign w:val="center"/>
          </w:tcPr>
          <w:p w14:paraId="613F1A95">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4CEBB938">
            <w:pPr>
              <w:spacing w:after="0" w:line="240" w:lineRule="auto"/>
              <w:jc w:val="center"/>
              <w:rPr>
                <w:rFonts w:ascii="Tahoma" w:hAnsi="Tahoma" w:cs="Tahoma"/>
                <w:color w:val="000000"/>
                <w:sz w:val="20"/>
                <w:szCs w:val="20"/>
              </w:rPr>
            </w:pPr>
            <w:r>
              <w:rPr>
                <w:rFonts w:ascii="Tahoma" w:hAnsi="Tahoma" w:cs="Tahoma"/>
                <w:color w:val="000000"/>
                <w:sz w:val="20"/>
                <w:szCs w:val="20"/>
              </w:rPr>
              <w:t>OMEPRAZOL INJETÁVEL 40 MG/ML, EM AMPOLAS DE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0A2D733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CA8A3C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C9EAFC7">
            <w:pPr>
              <w:spacing w:after="0" w:line="240" w:lineRule="auto"/>
              <w:jc w:val="center"/>
              <w:rPr>
                <w:rFonts w:ascii="Tahoma" w:hAnsi="Tahoma" w:cs="Tahoma"/>
                <w:color w:val="000000"/>
                <w:sz w:val="20"/>
                <w:szCs w:val="20"/>
              </w:rPr>
            </w:pPr>
          </w:p>
        </w:tc>
      </w:tr>
      <w:tr w14:paraId="5114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E274112">
            <w:pPr>
              <w:spacing w:after="0" w:line="240" w:lineRule="auto"/>
              <w:jc w:val="center"/>
              <w:rPr>
                <w:rFonts w:ascii="Tahoma" w:hAnsi="Tahoma" w:cs="Tahoma"/>
                <w:color w:val="000000"/>
                <w:sz w:val="20"/>
                <w:szCs w:val="20"/>
              </w:rPr>
            </w:pPr>
            <w:r>
              <w:rPr>
                <w:rFonts w:ascii="Tahoma" w:hAnsi="Tahoma" w:cs="Tahoma"/>
                <w:color w:val="000000"/>
                <w:sz w:val="20"/>
                <w:szCs w:val="20"/>
              </w:rPr>
              <w:t>805</w:t>
            </w:r>
          </w:p>
        </w:tc>
        <w:tc>
          <w:tcPr>
            <w:tcW w:w="929" w:type="dxa"/>
            <w:tcBorders>
              <w:top w:val="single" w:color="auto" w:sz="4" w:space="0"/>
              <w:left w:val="single" w:color="auto" w:sz="4" w:space="0"/>
              <w:bottom w:val="single" w:color="auto" w:sz="4" w:space="0"/>
              <w:right w:val="single" w:color="auto" w:sz="4" w:space="0"/>
            </w:tcBorders>
            <w:noWrap/>
            <w:vAlign w:val="center"/>
          </w:tcPr>
          <w:p w14:paraId="62F81B84">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634477D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4B62143">
            <w:pPr>
              <w:spacing w:after="0" w:line="240" w:lineRule="auto"/>
              <w:jc w:val="center"/>
              <w:rPr>
                <w:rFonts w:ascii="Tahoma" w:hAnsi="Tahoma" w:cs="Tahoma"/>
                <w:color w:val="000000"/>
                <w:sz w:val="20"/>
                <w:szCs w:val="20"/>
              </w:rPr>
            </w:pPr>
            <w:r>
              <w:rPr>
                <w:rFonts w:ascii="Tahoma" w:hAnsi="Tahoma" w:cs="Tahoma"/>
                <w:color w:val="000000"/>
                <w:sz w:val="20"/>
                <w:szCs w:val="20"/>
              </w:rPr>
              <w:t>OMEPRAZOL MAGNESIO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A26DCF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FF87A9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A85261E">
            <w:pPr>
              <w:spacing w:after="0" w:line="240" w:lineRule="auto"/>
              <w:jc w:val="center"/>
              <w:rPr>
                <w:rFonts w:ascii="Tahoma" w:hAnsi="Tahoma" w:cs="Tahoma"/>
                <w:color w:val="000000"/>
                <w:sz w:val="20"/>
                <w:szCs w:val="20"/>
              </w:rPr>
            </w:pPr>
          </w:p>
        </w:tc>
      </w:tr>
      <w:tr w14:paraId="799E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83F6A77">
            <w:pPr>
              <w:spacing w:after="0" w:line="240" w:lineRule="auto"/>
              <w:jc w:val="center"/>
              <w:rPr>
                <w:rFonts w:ascii="Tahoma" w:hAnsi="Tahoma" w:cs="Tahoma"/>
                <w:color w:val="000000"/>
                <w:sz w:val="20"/>
                <w:szCs w:val="20"/>
              </w:rPr>
            </w:pPr>
            <w:r>
              <w:rPr>
                <w:rFonts w:ascii="Tahoma" w:hAnsi="Tahoma" w:cs="Tahoma"/>
                <w:color w:val="000000"/>
                <w:sz w:val="20"/>
                <w:szCs w:val="20"/>
              </w:rPr>
              <w:t>806</w:t>
            </w:r>
          </w:p>
        </w:tc>
        <w:tc>
          <w:tcPr>
            <w:tcW w:w="929" w:type="dxa"/>
            <w:tcBorders>
              <w:top w:val="single" w:color="auto" w:sz="4" w:space="0"/>
              <w:left w:val="single" w:color="auto" w:sz="4" w:space="0"/>
              <w:bottom w:val="single" w:color="auto" w:sz="4" w:space="0"/>
              <w:right w:val="single" w:color="auto" w:sz="4" w:space="0"/>
            </w:tcBorders>
            <w:noWrap/>
            <w:vAlign w:val="center"/>
          </w:tcPr>
          <w:p w14:paraId="03E3FBB9">
            <w:pPr>
              <w:spacing w:after="0" w:line="240" w:lineRule="auto"/>
              <w:jc w:val="center"/>
              <w:rPr>
                <w:rFonts w:ascii="Tahoma" w:hAnsi="Tahoma" w:cs="Tahoma"/>
                <w:color w:val="000000"/>
                <w:sz w:val="20"/>
                <w:szCs w:val="20"/>
              </w:rPr>
            </w:pPr>
            <w:r>
              <w:rPr>
                <w:rFonts w:ascii="Tahoma" w:hAnsi="Tahoma" w:cs="Tahoma"/>
                <w:color w:val="000000"/>
                <w:sz w:val="20"/>
                <w:szCs w:val="20"/>
              </w:rPr>
              <w:t>30.000</w:t>
            </w:r>
          </w:p>
        </w:tc>
        <w:tc>
          <w:tcPr>
            <w:tcW w:w="708" w:type="dxa"/>
            <w:tcBorders>
              <w:top w:val="single" w:color="auto" w:sz="4" w:space="0"/>
              <w:left w:val="single" w:color="auto" w:sz="4" w:space="0"/>
              <w:bottom w:val="single" w:color="auto" w:sz="4" w:space="0"/>
              <w:right w:val="single" w:color="auto" w:sz="4" w:space="0"/>
            </w:tcBorders>
            <w:noWrap/>
            <w:vAlign w:val="center"/>
          </w:tcPr>
          <w:p w14:paraId="5C3CAD4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ED0DBDB">
            <w:pPr>
              <w:spacing w:after="0" w:line="240" w:lineRule="auto"/>
              <w:jc w:val="center"/>
              <w:rPr>
                <w:rFonts w:ascii="Tahoma" w:hAnsi="Tahoma" w:cs="Tahoma"/>
                <w:color w:val="000000"/>
                <w:sz w:val="20"/>
                <w:szCs w:val="20"/>
              </w:rPr>
            </w:pPr>
            <w:r>
              <w:rPr>
                <w:rFonts w:ascii="Tahoma" w:hAnsi="Tahoma" w:cs="Tahoma"/>
                <w:color w:val="000000"/>
                <w:sz w:val="20"/>
                <w:szCs w:val="20"/>
              </w:rPr>
              <w:t>OMEPRAZOL 20 MG CÁPSULA EMBALAGEM HOSPITALAR</w:t>
            </w:r>
          </w:p>
        </w:tc>
        <w:tc>
          <w:tcPr>
            <w:tcW w:w="992" w:type="dxa"/>
            <w:tcBorders>
              <w:top w:val="single" w:color="auto" w:sz="4" w:space="0"/>
              <w:left w:val="single" w:color="auto" w:sz="4" w:space="0"/>
              <w:bottom w:val="single" w:color="auto" w:sz="4" w:space="0"/>
              <w:right w:val="single" w:color="auto" w:sz="4" w:space="0"/>
            </w:tcBorders>
            <w:noWrap/>
            <w:vAlign w:val="center"/>
          </w:tcPr>
          <w:p w14:paraId="4D8F309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9479DA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B788549">
            <w:pPr>
              <w:spacing w:after="0" w:line="240" w:lineRule="auto"/>
              <w:jc w:val="center"/>
              <w:rPr>
                <w:rFonts w:ascii="Tahoma" w:hAnsi="Tahoma" w:cs="Tahoma"/>
                <w:color w:val="000000"/>
                <w:sz w:val="20"/>
                <w:szCs w:val="20"/>
              </w:rPr>
            </w:pPr>
          </w:p>
        </w:tc>
      </w:tr>
      <w:tr w14:paraId="1C68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E33D0A2">
            <w:pPr>
              <w:spacing w:after="0" w:line="240" w:lineRule="auto"/>
              <w:jc w:val="center"/>
              <w:rPr>
                <w:rFonts w:ascii="Tahoma" w:hAnsi="Tahoma" w:cs="Tahoma"/>
                <w:color w:val="000000"/>
                <w:sz w:val="20"/>
                <w:szCs w:val="20"/>
              </w:rPr>
            </w:pPr>
            <w:r>
              <w:rPr>
                <w:rFonts w:ascii="Tahoma" w:hAnsi="Tahoma" w:cs="Tahoma"/>
                <w:color w:val="000000"/>
                <w:sz w:val="20"/>
                <w:szCs w:val="20"/>
              </w:rPr>
              <w:t>807</w:t>
            </w:r>
          </w:p>
        </w:tc>
        <w:tc>
          <w:tcPr>
            <w:tcW w:w="929" w:type="dxa"/>
            <w:tcBorders>
              <w:top w:val="single" w:color="auto" w:sz="4" w:space="0"/>
              <w:left w:val="single" w:color="auto" w:sz="4" w:space="0"/>
              <w:bottom w:val="single" w:color="auto" w:sz="4" w:space="0"/>
              <w:right w:val="single" w:color="auto" w:sz="4" w:space="0"/>
            </w:tcBorders>
            <w:noWrap/>
            <w:vAlign w:val="center"/>
          </w:tcPr>
          <w:p w14:paraId="64D7B0B0">
            <w:pPr>
              <w:spacing w:after="0" w:line="240" w:lineRule="auto"/>
              <w:jc w:val="center"/>
              <w:rPr>
                <w:rFonts w:ascii="Tahoma" w:hAnsi="Tahoma" w:cs="Tahoma"/>
                <w:color w:val="000000"/>
                <w:sz w:val="20"/>
                <w:szCs w:val="20"/>
              </w:rPr>
            </w:pPr>
            <w:r>
              <w:rPr>
                <w:rFonts w:ascii="Tahoma" w:hAnsi="Tahoma" w:cs="Tahoma"/>
                <w:color w:val="000000"/>
                <w:sz w:val="20"/>
                <w:szCs w:val="20"/>
              </w:rPr>
              <w:t>192</w:t>
            </w:r>
          </w:p>
        </w:tc>
        <w:tc>
          <w:tcPr>
            <w:tcW w:w="708" w:type="dxa"/>
            <w:tcBorders>
              <w:top w:val="single" w:color="auto" w:sz="4" w:space="0"/>
              <w:left w:val="single" w:color="auto" w:sz="4" w:space="0"/>
              <w:bottom w:val="single" w:color="auto" w:sz="4" w:space="0"/>
              <w:right w:val="single" w:color="auto" w:sz="4" w:space="0"/>
            </w:tcBorders>
            <w:noWrap/>
            <w:vAlign w:val="center"/>
          </w:tcPr>
          <w:p w14:paraId="41A247F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9AFF4DA">
            <w:pPr>
              <w:spacing w:after="0" w:line="240" w:lineRule="auto"/>
              <w:jc w:val="center"/>
              <w:rPr>
                <w:rFonts w:ascii="Tahoma" w:hAnsi="Tahoma" w:cs="Tahoma"/>
                <w:color w:val="000000"/>
                <w:sz w:val="20"/>
                <w:szCs w:val="20"/>
              </w:rPr>
            </w:pPr>
            <w:r>
              <w:rPr>
                <w:rFonts w:ascii="Tahoma" w:hAnsi="Tahoma" w:cs="Tahoma"/>
                <w:color w:val="000000"/>
                <w:sz w:val="20"/>
                <w:szCs w:val="20"/>
              </w:rPr>
              <w:t>OTILÔNIO BROMETO, CONCENTRAÇÃO: 40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E50F70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322C63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81A84DF">
            <w:pPr>
              <w:spacing w:after="0" w:line="240" w:lineRule="auto"/>
              <w:jc w:val="center"/>
              <w:rPr>
                <w:rFonts w:ascii="Tahoma" w:hAnsi="Tahoma" w:cs="Tahoma"/>
                <w:color w:val="000000"/>
                <w:sz w:val="20"/>
                <w:szCs w:val="20"/>
              </w:rPr>
            </w:pPr>
          </w:p>
        </w:tc>
      </w:tr>
      <w:tr w14:paraId="5C1F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0A84AEC">
            <w:pPr>
              <w:spacing w:after="0" w:line="240" w:lineRule="auto"/>
              <w:jc w:val="center"/>
              <w:rPr>
                <w:rFonts w:ascii="Tahoma" w:hAnsi="Tahoma" w:cs="Tahoma"/>
                <w:color w:val="000000"/>
                <w:sz w:val="20"/>
                <w:szCs w:val="20"/>
              </w:rPr>
            </w:pPr>
            <w:r>
              <w:rPr>
                <w:rFonts w:ascii="Tahoma" w:hAnsi="Tahoma" w:cs="Tahoma"/>
                <w:color w:val="000000"/>
                <w:sz w:val="20"/>
                <w:szCs w:val="20"/>
              </w:rPr>
              <w:t>808</w:t>
            </w:r>
          </w:p>
        </w:tc>
        <w:tc>
          <w:tcPr>
            <w:tcW w:w="929" w:type="dxa"/>
            <w:tcBorders>
              <w:top w:val="single" w:color="auto" w:sz="4" w:space="0"/>
              <w:left w:val="single" w:color="auto" w:sz="4" w:space="0"/>
              <w:bottom w:val="single" w:color="auto" w:sz="4" w:space="0"/>
              <w:right w:val="single" w:color="auto" w:sz="4" w:space="0"/>
            </w:tcBorders>
            <w:noWrap/>
            <w:vAlign w:val="center"/>
          </w:tcPr>
          <w:p w14:paraId="334F3BBE">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01B3B31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5EAC66F">
            <w:pPr>
              <w:spacing w:after="0" w:line="240" w:lineRule="auto"/>
              <w:jc w:val="center"/>
              <w:rPr>
                <w:rFonts w:ascii="Tahoma" w:hAnsi="Tahoma" w:cs="Tahoma"/>
                <w:color w:val="000000"/>
                <w:sz w:val="20"/>
                <w:szCs w:val="20"/>
              </w:rPr>
            </w:pPr>
            <w:r>
              <w:rPr>
                <w:rFonts w:ascii="Tahoma" w:hAnsi="Tahoma" w:cs="Tahoma"/>
                <w:color w:val="000000"/>
                <w:sz w:val="20"/>
                <w:szCs w:val="20"/>
              </w:rPr>
              <w:t>OXALATO DE ESCITALOPRAM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ACB6FE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9920BF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2E23BE1">
            <w:pPr>
              <w:spacing w:after="0" w:line="240" w:lineRule="auto"/>
              <w:jc w:val="center"/>
              <w:rPr>
                <w:rFonts w:ascii="Tahoma" w:hAnsi="Tahoma" w:cs="Tahoma"/>
                <w:color w:val="000000"/>
                <w:sz w:val="20"/>
                <w:szCs w:val="20"/>
              </w:rPr>
            </w:pPr>
          </w:p>
        </w:tc>
      </w:tr>
      <w:tr w14:paraId="632B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1CEAA6E">
            <w:pPr>
              <w:spacing w:after="0" w:line="240" w:lineRule="auto"/>
              <w:jc w:val="center"/>
              <w:rPr>
                <w:rFonts w:ascii="Tahoma" w:hAnsi="Tahoma" w:cs="Tahoma"/>
                <w:color w:val="000000"/>
                <w:sz w:val="20"/>
                <w:szCs w:val="20"/>
              </w:rPr>
            </w:pPr>
            <w:r>
              <w:rPr>
                <w:rFonts w:ascii="Tahoma" w:hAnsi="Tahoma" w:cs="Tahoma"/>
                <w:color w:val="000000"/>
                <w:sz w:val="20"/>
                <w:szCs w:val="20"/>
              </w:rPr>
              <w:t>809</w:t>
            </w:r>
          </w:p>
        </w:tc>
        <w:tc>
          <w:tcPr>
            <w:tcW w:w="929" w:type="dxa"/>
            <w:tcBorders>
              <w:top w:val="single" w:color="auto" w:sz="4" w:space="0"/>
              <w:left w:val="single" w:color="auto" w:sz="4" w:space="0"/>
              <w:bottom w:val="single" w:color="auto" w:sz="4" w:space="0"/>
              <w:right w:val="single" w:color="auto" w:sz="4" w:space="0"/>
            </w:tcBorders>
            <w:noWrap/>
            <w:vAlign w:val="center"/>
          </w:tcPr>
          <w:p w14:paraId="006D1C60">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74E63D4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FC8D12A">
            <w:pPr>
              <w:spacing w:after="0" w:line="240" w:lineRule="auto"/>
              <w:jc w:val="center"/>
              <w:rPr>
                <w:rFonts w:ascii="Tahoma" w:hAnsi="Tahoma" w:cs="Tahoma"/>
                <w:color w:val="000000"/>
                <w:sz w:val="20"/>
                <w:szCs w:val="20"/>
              </w:rPr>
            </w:pPr>
            <w:r>
              <w:rPr>
                <w:rFonts w:ascii="Tahoma" w:hAnsi="Tahoma" w:cs="Tahoma"/>
                <w:color w:val="000000"/>
                <w:sz w:val="20"/>
                <w:szCs w:val="20"/>
              </w:rPr>
              <w:t>OXALATO DE ESCITALOPRAM 20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60D028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C2635A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0E52E3F">
            <w:pPr>
              <w:spacing w:after="0" w:line="240" w:lineRule="auto"/>
              <w:jc w:val="center"/>
              <w:rPr>
                <w:rFonts w:ascii="Tahoma" w:hAnsi="Tahoma" w:cs="Tahoma"/>
                <w:color w:val="000000"/>
                <w:sz w:val="20"/>
                <w:szCs w:val="20"/>
              </w:rPr>
            </w:pPr>
          </w:p>
        </w:tc>
      </w:tr>
      <w:tr w14:paraId="6DF0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839275C">
            <w:pPr>
              <w:spacing w:after="0" w:line="240" w:lineRule="auto"/>
              <w:jc w:val="center"/>
              <w:rPr>
                <w:rFonts w:ascii="Tahoma" w:hAnsi="Tahoma" w:cs="Tahoma"/>
                <w:color w:val="000000"/>
                <w:sz w:val="20"/>
                <w:szCs w:val="20"/>
              </w:rPr>
            </w:pPr>
            <w:r>
              <w:rPr>
                <w:rFonts w:ascii="Tahoma" w:hAnsi="Tahoma" w:cs="Tahoma"/>
                <w:color w:val="000000"/>
                <w:sz w:val="20"/>
                <w:szCs w:val="20"/>
              </w:rPr>
              <w:t>810</w:t>
            </w:r>
          </w:p>
        </w:tc>
        <w:tc>
          <w:tcPr>
            <w:tcW w:w="929" w:type="dxa"/>
            <w:tcBorders>
              <w:top w:val="single" w:color="auto" w:sz="4" w:space="0"/>
              <w:left w:val="single" w:color="auto" w:sz="4" w:space="0"/>
              <w:bottom w:val="single" w:color="auto" w:sz="4" w:space="0"/>
              <w:right w:val="single" w:color="auto" w:sz="4" w:space="0"/>
            </w:tcBorders>
            <w:noWrap/>
            <w:vAlign w:val="center"/>
          </w:tcPr>
          <w:p w14:paraId="33A7B59C">
            <w:pPr>
              <w:spacing w:after="0" w:line="240" w:lineRule="auto"/>
              <w:jc w:val="center"/>
              <w:rPr>
                <w:rFonts w:ascii="Tahoma" w:hAnsi="Tahoma" w:cs="Tahoma"/>
                <w:color w:val="000000"/>
                <w:sz w:val="20"/>
                <w:szCs w:val="20"/>
              </w:rPr>
            </w:pPr>
            <w:r>
              <w:rPr>
                <w:rFonts w:ascii="Tahoma" w:hAnsi="Tahoma" w:cs="Tahoma"/>
                <w:color w:val="000000"/>
                <w:sz w:val="20"/>
                <w:szCs w:val="20"/>
              </w:rPr>
              <w:t>06</w:t>
            </w:r>
          </w:p>
        </w:tc>
        <w:tc>
          <w:tcPr>
            <w:tcW w:w="708" w:type="dxa"/>
            <w:tcBorders>
              <w:top w:val="single" w:color="auto" w:sz="4" w:space="0"/>
              <w:left w:val="single" w:color="auto" w:sz="4" w:space="0"/>
              <w:bottom w:val="single" w:color="auto" w:sz="4" w:space="0"/>
              <w:right w:val="single" w:color="auto" w:sz="4" w:space="0"/>
            </w:tcBorders>
            <w:noWrap/>
            <w:vAlign w:val="center"/>
          </w:tcPr>
          <w:p w14:paraId="43EEFC8F">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425BE074">
            <w:pPr>
              <w:spacing w:after="0" w:line="240" w:lineRule="auto"/>
              <w:jc w:val="center"/>
              <w:rPr>
                <w:rFonts w:ascii="Tahoma" w:hAnsi="Tahoma" w:cs="Tahoma"/>
                <w:color w:val="000000"/>
                <w:sz w:val="20"/>
                <w:szCs w:val="20"/>
              </w:rPr>
            </w:pPr>
            <w:r>
              <w:rPr>
                <w:rFonts w:ascii="Tahoma" w:hAnsi="Tahoma" w:cs="Tahoma"/>
                <w:color w:val="000000"/>
                <w:sz w:val="20"/>
                <w:szCs w:val="20"/>
              </w:rPr>
              <w:t>OXALATO DE ESCITALOPRAM 20 MG/ML - 15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9BE883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D7BDFF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44D20D1">
            <w:pPr>
              <w:spacing w:after="0" w:line="240" w:lineRule="auto"/>
              <w:jc w:val="center"/>
              <w:rPr>
                <w:rFonts w:ascii="Tahoma" w:hAnsi="Tahoma" w:cs="Tahoma"/>
                <w:color w:val="000000"/>
                <w:sz w:val="20"/>
                <w:szCs w:val="20"/>
              </w:rPr>
            </w:pPr>
          </w:p>
        </w:tc>
      </w:tr>
      <w:tr w14:paraId="0ED4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4B86A12">
            <w:pPr>
              <w:spacing w:after="0" w:line="240" w:lineRule="auto"/>
              <w:jc w:val="center"/>
              <w:rPr>
                <w:rFonts w:ascii="Tahoma" w:hAnsi="Tahoma" w:cs="Tahoma"/>
                <w:color w:val="000000"/>
                <w:sz w:val="20"/>
                <w:szCs w:val="20"/>
              </w:rPr>
            </w:pPr>
            <w:r>
              <w:rPr>
                <w:rFonts w:ascii="Tahoma" w:hAnsi="Tahoma" w:cs="Tahoma"/>
                <w:color w:val="000000"/>
                <w:sz w:val="20"/>
                <w:szCs w:val="20"/>
              </w:rPr>
              <w:t>811</w:t>
            </w:r>
          </w:p>
        </w:tc>
        <w:tc>
          <w:tcPr>
            <w:tcW w:w="929" w:type="dxa"/>
            <w:tcBorders>
              <w:top w:val="single" w:color="auto" w:sz="4" w:space="0"/>
              <w:left w:val="single" w:color="auto" w:sz="4" w:space="0"/>
              <w:bottom w:val="single" w:color="auto" w:sz="4" w:space="0"/>
              <w:right w:val="single" w:color="auto" w:sz="4" w:space="0"/>
            </w:tcBorders>
            <w:noWrap/>
            <w:vAlign w:val="center"/>
          </w:tcPr>
          <w:p w14:paraId="71CA1AF7">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708" w:type="dxa"/>
            <w:tcBorders>
              <w:top w:val="single" w:color="auto" w:sz="4" w:space="0"/>
              <w:left w:val="single" w:color="auto" w:sz="4" w:space="0"/>
              <w:bottom w:val="single" w:color="auto" w:sz="4" w:space="0"/>
              <w:right w:val="single" w:color="auto" w:sz="4" w:space="0"/>
            </w:tcBorders>
            <w:noWrap/>
            <w:vAlign w:val="center"/>
          </w:tcPr>
          <w:p w14:paraId="71795B2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7ABF1D0">
            <w:pPr>
              <w:spacing w:after="0" w:line="240" w:lineRule="auto"/>
              <w:jc w:val="center"/>
              <w:rPr>
                <w:rFonts w:ascii="Tahoma" w:hAnsi="Tahoma" w:cs="Tahoma"/>
                <w:color w:val="000000"/>
                <w:sz w:val="20"/>
                <w:szCs w:val="20"/>
              </w:rPr>
            </w:pPr>
            <w:r>
              <w:rPr>
                <w:rFonts w:ascii="Tahoma" w:hAnsi="Tahoma" w:cs="Tahoma"/>
                <w:color w:val="000000"/>
                <w:sz w:val="20"/>
                <w:szCs w:val="20"/>
              </w:rPr>
              <w:t>OXCARBAZEPINA 300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A68AD5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CD01C8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6E37388">
            <w:pPr>
              <w:spacing w:after="0" w:line="240" w:lineRule="auto"/>
              <w:jc w:val="center"/>
              <w:rPr>
                <w:rFonts w:ascii="Tahoma" w:hAnsi="Tahoma" w:cs="Tahoma"/>
                <w:color w:val="000000"/>
                <w:sz w:val="20"/>
                <w:szCs w:val="20"/>
              </w:rPr>
            </w:pPr>
          </w:p>
        </w:tc>
      </w:tr>
      <w:tr w14:paraId="4E7F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9B6F68E">
            <w:pPr>
              <w:spacing w:after="0" w:line="240" w:lineRule="auto"/>
              <w:jc w:val="center"/>
              <w:rPr>
                <w:rFonts w:ascii="Tahoma" w:hAnsi="Tahoma" w:cs="Tahoma"/>
                <w:color w:val="000000"/>
                <w:sz w:val="20"/>
                <w:szCs w:val="20"/>
              </w:rPr>
            </w:pPr>
            <w:r>
              <w:rPr>
                <w:rFonts w:ascii="Tahoma" w:hAnsi="Tahoma" w:cs="Tahoma"/>
                <w:color w:val="000000"/>
                <w:sz w:val="20"/>
                <w:szCs w:val="20"/>
              </w:rPr>
              <w:t>812</w:t>
            </w:r>
          </w:p>
        </w:tc>
        <w:tc>
          <w:tcPr>
            <w:tcW w:w="929" w:type="dxa"/>
            <w:tcBorders>
              <w:top w:val="single" w:color="auto" w:sz="4" w:space="0"/>
              <w:left w:val="single" w:color="auto" w:sz="4" w:space="0"/>
              <w:bottom w:val="single" w:color="auto" w:sz="4" w:space="0"/>
              <w:right w:val="single" w:color="auto" w:sz="4" w:space="0"/>
            </w:tcBorders>
            <w:noWrap/>
            <w:vAlign w:val="center"/>
          </w:tcPr>
          <w:p w14:paraId="7B1D98D3">
            <w:pPr>
              <w:spacing w:after="0" w:line="240" w:lineRule="auto"/>
              <w:jc w:val="center"/>
              <w:rPr>
                <w:rFonts w:ascii="Tahoma" w:hAnsi="Tahoma" w:cs="Tahoma"/>
                <w:color w:val="000000"/>
                <w:sz w:val="20"/>
                <w:szCs w:val="20"/>
              </w:rPr>
            </w:pPr>
            <w:r>
              <w:rPr>
                <w:rFonts w:ascii="Tahoma" w:hAnsi="Tahoma" w:cs="Tahoma"/>
                <w:color w:val="000000"/>
                <w:sz w:val="20"/>
                <w:szCs w:val="20"/>
              </w:rPr>
              <w:t>3.000</w:t>
            </w:r>
          </w:p>
        </w:tc>
        <w:tc>
          <w:tcPr>
            <w:tcW w:w="708" w:type="dxa"/>
            <w:tcBorders>
              <w:top w:val="single" w:color="auto" w:sz="4" w:space="0"/>
              <w:left w:val="single" w:color="auto" w:sz="4" w:space="0"/>
              <w:bottom w:val="single" w:color="auto" w:sz="4" w:space="0"/>
              <w:right w:val="single" w:color="auto" w:sz="4" w:space="0"/>
            </w:tcBorders>
            <w:noWrap/>
            <w:vAlign w:val="center"/>
          </w:tcPr>
          <w:p w14:paraId="397CBE9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1A80B36">
            <w:pPr>
              <w:spacing w:after="0" w:line="240" w:lineRule="auto"/>
              <w:jc w:val="center"/>
              <w:rPr>
                <w:rFonts w:ascii="Tahoma" w:hAnsi="Tahoma" w:cs="Tahoma"/>
                <w:color w:val="000000"/>
                <w:sz w:val="20"/>
                <w:szCs w:val="20"/>
              </w:rPr>
            </w:pPr>
            <w:r>
              <w:rPr>
                <w:rFonts w:ascii="Tahoma" w:hAnsi="Tahoma" w:cs="Tahoma"/>
                <w:color w:val="000000"/>
                <w:sz w:val="20"/>
                <w:szCs w:val="20"/>
              </w:rPr>
              <w:t>OXCARBAZEPINA 600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6C2C91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9AA6E1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A4D9CA4">
            <w:pPr>
              <w:spacing w:after="0" w:line="240" w:lineRule="auto"/>
              <w:jc w:val="center"/>
              <w:rPr>
                <w:rFonts w:ascii="Tahoma" w:hAnsi="Tahoma" w:cs="Tahoma"/>
                <w:color w:val="000000"/>
                <w:sz w:val="20"/>
                <w:szCs w:val="20"/>
              </w:rPr>
            </w:pPr>
          </w:p>
        </w:tc>
      </w:tr>
      <w:tr w14:paraId="2DA9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CB882BF">
            <w:pPr>
              <w:spacing w:after="0" w:line="240" w:lineRule="auto"/>
              <w:jc w:val="center"/>
              <w:rPr>
                <w:rFonts w:ascii="Tahoma" w:hAnsi="Tahoma" w:cs="Tahoma"/>
                <w:color w:val="000000"/>
                <w:sz w:val="20"/>
                <w:szCs w:val="20"/>
              </w:rPr>
            </w:pPr>
            <w:r>
              <w:rPr>
                <w:rFonts w:ascii="Tahoma" w:hAnsi="Tahoma" w:cs="Tahoma"/>
                <w:color w:val="000000"/>
                <w:sz w:val="20"/>
                <w:szCs w:val="20"/>
              </w:rPr>
              <w:t>813</w:t>
            </w:r>
          </w:p>
        </w:tc>
        <w:tc>
          <w:tcPr>
            <w:tcW w:w="929" w:type="dxa"/>
            <w:tcBorders>
              <w:top w:val="single" w:color="auto" w:sz="4" w:space="0"/>
              <w:left w:val="single" w:color="auto" w:sz="4" w:space="0"/>
              <w:bottom w:val="single" w:color="auto" w:sz="4" w:space="0"/>
              <w:right w:val="single" w:color="auto" w:sz="4" w:space="0"/>
            </w:tcBorders>
            <w:noWrap/>
            <w:vAlign w:val="center"/>
          </w:tcPr>
          <w:p w14:paraId="4D7CCE80">
            <w:pPr>
              <w:spacing w:after="0" w:line="240" w:lineRule="auto"/>
              <w:jc w:val="center"/>
              <w:rPr>
                <w:rFonts w:ascii="Tahoma" w:hAnsi="Tahoma" w:cs="Tahoma"/>
                <w:color w:val="000000"/>
                <w:sz w:val="20"/>
                <w:szCs w:val="20"/>
              </w:rPr>
            </w:pPr>
            <w:r>
              <w:rPr>
                <w:rFonts w:ascii="Tahoma" w:hAnsi="Tahoma" w:cs="Tahoma"/>
                <w:color w:val="000000"/>
                <w:sz w:val="20"/>
                <w:szCs w:val="20"/>
              </w:rPr>
              <w:t>750</w:t>
            </w:r>
          </w:p>
        </w:tc>
        <w:tc>
          <w:tcPr>
            <w:tcW w:w="708" w:type="dxa"/>
            <w:tcBorders>
              <w:top w:val="single" w:color="auto" w:sz="4" w:space="0"/>
              <w:left w:val="single" w:color="auto" w:sz="4" w:space="0"/>
              <w:bottom w:val="single" w:color="auto" w:sz="4" w:space="0"/>
              <w:right w:val="single" w:color="auto" w:sz="4" w:space="0"/>
            </w:tcBorders>
            <w:noWrap/>
            <w:vAlign w:val="center"/>
          </w:tcPr>
          <w:p w14:paraId="480ADABE">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6376877C">
            <w:pPr>
              <w:spacing w:after="0" w:line="240" w:lineRule="auto"/>
              <w:jc w:val="center"/>
              <w:rPr>
                <w:rFonts w:ascii="Tahoma" w:hAnsi="Tahoma" w:cs="Tahoma"/>
                <w:color w:val="000000"/>
                <w:sz w:val="20"/>
                <w:szCs w:val="20"/>
              </w:rPr>
            </w:pPr>
            <w:r>
              <w:rPr>
                <w:rFonts w:ascii="Tahoma" w:hAnsi="Tahoma" w:cs="Tahoma"/>
                <w:color w:val="000000"/>
                <w:sz w:val="20"/>
                <w:szCs w:val="20"/>
              </w:rPr>
              <w:t>PARACETAMOL GOTAS 200 MG/ML, FRASCO COM 15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5387F6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37D819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0E07304">
            <w:pPr>
              <w:spacing w:after="0" w:line="240" w:lineRule="auto"/>
              <w:jc w:val="center"/>
              <w:rPr>
                <w:rFonts w:ascii="Tahoma" w:hAnsi="Tahoma" w:cs="Tahoma"/>
                <w:color w:val="000000"/>
                <w:sz w:val="20"/>
                <w:szCs w:val="20"/>
              </w:rPr>
            </w:pPr>
          </w:p>
        </w:tc>
      </w:tr>
      <w:tr w14:paraId="1C51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CDB4733">
            <w:pPr>
              <w:spacing w:after="0" w:line="240" w:lineRule="auto"/>
              <w:jc w:val="center"/>
              <w:rPr>
                <w:rFonts w:ascii="Tahoma" w:hAnsi="Tahoma" w:cs="Tahoma"/>
                <w:color w:val="000000"/>
                <w:sz w:val="20"/>
                <w:szCs w:val="20"/>
              </w:rPr>
            </w:pPr>
            <w:r>
              <w:rPr>
                <w:rFonts w:ascii="Tahoma" w:hAnsi="Tahoma" w:cs="Tahoma"/>
                <w:color w:val="000000"/>
                <w:sz w:val="20"/>
                <w:szCs w:val="20"/>
              </w:rPr>
              <w:t>814</w:t>
            </w:r>
          </w:p>
        </w:tc>
        <w:tc>
          <w:tcPr>
            <w:tcW w:w="929" w:type="dxa"/>
            <w:tcBorders>
              <w:top w:val="single" w:color="auto" w:sz="4" w:space="0"/>
              <w:left w:val="single" w:color="auto" w:sz="4" w:space="0"/>
              <w:bottom w:val="single" w:color="auto" w:sz="4" w:space="0"/>
              <w:right w:val="single" w:color="auto" w:sz="4" w:space="0"/>
            </w:tcBorders>
            <w:noWrap/>
            <w:vAlign w:val="center"/>
          </w:tcPr>
          <w:p w14:paraId="13474121">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2F9A3B0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AD80DB5">
            <w:pPr>
              <w:spacing w:after="0" w:line="240" w:lineRule="auto"/>
              <w:jc w:val="center"/>
              <w:rPr>
                <w:rFonts w:ascii="Tahoma" w:hAnsi="Tahoma" w:cs="Tahoma"/>
                <w:color w:val="000000"/>
                <w:sz w:val="20"/>
                <w:szCs w:val="20"/>
              </w:rPr>
            </w:pPr>
            <w:r>
              <w:rPr>
                <w:rFonts w:ascii="Tahoma" w:hAnsi="Tahoma" w:cs="Tahoma"/>
                <w:color w:val="000000"/>
                <w:sz w:val="20"/>
                <w:szCs w:val="20"/>
              </w:rPr>
              <w:t>PARACETAMOL 500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D92A42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DAF7BD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02F2952">
            <w:pPr>
              <w:spacing w:after="0" w:line="240" w:lineRule="auto"/>
              <w:jc w:val="center"/>
              <w:rPr>
                <w:rFonts w:ascii="Tahoma" w:hAnsi="Tahoma" w:cs="Tahoma"/>
                <w:color w:val="000000"/>
                <w:sz w:val="20"/>
                <w:szCs w:val="20"/>
              </w:rPr>
            </w:pPr>
          </w:p>
        </w:tc>
      </w:tr>
      <w:tr w14:paraId="786B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AB0E693">
            <w:pPr>
              <w:spacing w:after="0" w:line="240" w:lineRule="auto"/>
              <w:jc w:val="center"/>
              <w:rPr>
                <w:rFonts w:ascii="Tahoma" w:hAnsi="Tahoma" w:cs="Tahoma"/>
                <w:color w:val="000000"/>
                <w:sz w:val="20"/>
                <w:szCs w:val="20"/>
              </w:rPr>
            </w:pPr>
            <w:r>
              <w:rPr>
                <w:rFonts w:ascii="Tahoma" w:hAnsi="Tahoma" w:cs="Tahoma"/>
                <w:color w:val="000000"/>
                <w:sz w:val="20"/>
                <w:szCs w:val="20"/>
              </w:rPr>
              <w:t>815</w:t>
            </w:r>
          </w:p>
        </w:tc>
        <w:tc>
          <w:tcPr>
            <w:tcW w:w="929" w:type="dxa"/>
            <w:tcBorders>
              <w:top w:val="single" w:color="auto" w:sz="4" w:space="0"/>
              <w:left w:val="single" w:color="auto" w:sz="4" w:space="0"/>
              <w:bottom w:val="single" w:color="auto" w:sz="4" w:space="0"/>
              <w:right w:val="single" w:color="auto" w:sz="4" w:space="0"/>
            </w:tcBorders>
            <w:noWrap/>
            <w:vAlign w:val="center"/>
          </w:tcPr>
          <w:p w14:paraId="1F8A7AC8">
            <w:pPr>
              <w:spacing w:after="0" w:line="240" w:lineRule="auto"/>
              <w:jc w:val="center"/>
              <w:rPr>
                <w:rFonts w:ascii="Tahoma" w:hAnsi="Tahoma" w:cs="Tahoma"/>
                <w:color w:val="000000"/>
                <w:sz w:val="20"/>
                <w:szCs w:val="20"/>
              </w:rPr>
            </w:pPr>
            <w:r>
              <w:rPr>
                <w:rFonts w:ascii="Tahoma" w:hAnsi="Tahoma" w:cs="Tahoma"/>
                <w:color w:val="000000"/>
                <w:sz w:val="20"/>
                <w:szCs w:val="20"/>
              </w:rPr>
              <w:t>21.000</w:t>
            </w:r>
          </w:p>
        </w:tc>
        <w:tc>
          <w:tcPr>
            <w:tcW w:w="708" w:type="dxa"/>
            <w:tcBorders>
              <w:top w:val="single" w:color="auto" w:sz="4" w:space="0"/>
              <w:left w:val="single" w:color="auto" w:sz="4" w:space="0"/>
              <w:bottom w:val="single" w:color="auto" w:sz="4" w:space="0"/>
              <w:right w:val="single" w:color="auto" w:sz="4" w:space="0"/>
            </w:tcBorders>
            <w:noWrap/>
            <w:vAlign w:val="center"/>
          </w:tcPr>
          <w:p w14:paraId="1E951B4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9445DB7">
            <w:pPr>
              <w:spacing w:after="0" w:line="240" w:lineRule="auto"/>
              <w:jc w:val="center"/>
              <w:rPr>
                <w:rFonts w:ascii="Tahoma" w:hAnsi="Tahoma" w:cs="Tahoma"/>
                <w:color w:val="000000"/>
                <w:sz w:val="20"/>
                <w:szCs w:val="20"/>
              </w:rPr>
            </w:pPr>
            <w:r>
              <w:rPr>
                <w:rFonts w:ascii="Tahoma" w:hAnsi="Tahoma" w:cs="Tahoma"/>
                <w:color w:val="000000"/>
                <w:sz w:val="20"/>
                <w:szCs w:val="20"/>
              </w:rPr>
              <w:t>PAROXETINA 20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ECC170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69CA12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1DEB8FF">
            <w:pPr>
              <w:spacing w:after="0" w:line="240" w:lineRule="auto"/>
              <w:jc w:val="center"/>
              <w:rPr>
                <w:rFonts w:ascii="Tahoma" w:hAnsi="Tahoma" w:cs="Tahoma"/>
                <w:color w:val="000000"/>
                <w:sz w:val="20"/>
                <w:szCs w:val="20"/>
              </w:rPr>
            </w:pPr>
          </w:p>
        </w:tc>
      </w:tr>
      <w:tr w14:paraId="4D79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D0D75A6">
            <w:pPr>
              <w:spacing w:after="0" w:line="240" w:lineRule="auto"/>
              <w:jc w:val="center"/>
              <w:rPr>
                <w:rFonts w:ascii="Tahoma" w:hAnsi="Tahoma" w:cs="Tahoma"/>
                <w:color w:val="000000"/>
                <w:sz w:val="20"/>
                <w:szCs w:val="20"/>
              </w:rPr>
            </w:pPr>
            <w:r>
              <w:rPr>
                <w:rFonts w:ascii="Tahoma" w:hAnsi="Tahoma" w:cs="Tahoma"/>
                <w:color w:val="000000"/>
                <w:sz w:val="20"/>
                <w:szCs w:val="20"/>
              </w:rPr>
              <w:t>816</w:t>
            </w:r>
          </w:p>
        </w:tc>
        <w:tc>
          <w:tcPr>
            <w:tcW w:w="929" w:type="dxa"/>
            <w:tcBorders>
              <w:top w:val="single" w:color="auto" w:sz="4" w:space="0"/>
              <w:left w:val="single" w:color="auto" w:sz="4" w:space="0"/>
              <w:bottom w:val="single" w:color="auto" w:sz="4" w:space="0"/>
              <w:right w:val="single" w:color="auto" w:sz="4" w:space="0"/>
            </w:tcBorders>
            <w:noWrap/>
            <w:vAlign w:val="center"/>
          </w:tcPr>
          <w:p w14:paraId="6867476E">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708" w:type="dxa"/>
            <w:tcBorders>
              <w:top w:val="single" w:color="auto" w:sz="4" w:space="0"/>
              <w:left w:val="single" w:color="auto" w:sz="4" w:space="0"/>
              <w:bottom w:val="single" w:color="auto" w:sz="4" w:space="0"/>
              <w:right w:val="single" w:color="auto" w:sz="4" w:space="0"/>
            </w:tcBorders>
            <w:noWrap/>
            <w:vAlign w:val="center"/>
          </w:tcPr>
          <w:p w14:paraId="5D2C36E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44323FF">
            <w:pPr>
              <w:spacing w:after="0" w:line="240" w:lineRule="auto"/>
              <w:jc w:val="center"/>
              <w:rPr>
                <w:rFonts w:ascii="Tahoma" w:hAnsi="Tahoma" w:cs="Tahoma"/>
                <w:color w:val="000000"/>
                <w:sz w:val="20"/>
                <w:szCs w:val="20"/>
              </w:rPr>
            </w:pPr>
            <w:r>
              <w:rPr>
                <w:rFonts w:ascii="Tahoma" w:hAnsi="Tahoma" w:cs="Tahoma"/>
                <w:color w:val="000000"/>
                <w:sz w:val="20"/>
                <w:szCs w:val="20"/>
              </w:rPr>
              <w:t>PENTOXIFILINA 400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EC8AC9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391736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E05BEEA">
            <w:pPr>
              <w:spacing w:after="0" w:line="240" w:lineRule="auto"/>
              <w:jc w:val="center"/>
              <w:rPr>
                <w:rFonts w:ascii="Tahoma" w:hAnsi="Tahoma" w:cs="Tahoma"/>
                <w:color w:val="000000"/>
                <w:sz w:val="20"/>
                <w:szCs w:val="20"/>
              </w:rPr>
            </w:pPr>
          </w:p>
        </w:tc>
      </w:tr>
      <w:tr w14:paraId="60F3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B3339D4">
            <w:pPr>
              <w:spacing w:after="0" w:line="240" w:lineRule="auto"/>
              <w:jc w:val="center"/>
              <w:rPr>
                <w:rFonts w:ascii="Tahoma" w:hAnsi="Tahoma" w:cs="Tahoma"/>
                <w:color w:val="000000"/>
                <w:sz w:val="20"/>
                <w:szCs w:val="20"/>
              </w:rPr>
            </w:pPr>
            <w:r>
              <w:rPr>
                <w:rFonts w:ascii="Tahoma" w:hAnsi="Tahoma" w:cs="Tahoma"/>
                <w:color w:val="000000"/>
                <w:sz w:val="20"/>
                <w:szCs w:val="20"/>
              </w:rPr>
              <w:t>817</w:t>
            </w:r>
          </w:p>
        </w:tc>
        <w:tc>
          <w:tcPr>
            <w:tcW w:w="929" w:type="dxa"/>
            <w:tcBorders>
              <w:top w:val="single" w:color="auto" w:sz="4" w:space="0"/>
              <w:left w:val="single" w:color="auto" w:sz="4" w:space="0"/>
              <w:bottom w:val="single" w:color="auto" w:sz="4" w:space="0"/>
              <w:right w:val="single" w:color="auto" w:sz="4" w:space="0"/>
            </w:tcBorders>
            <w:noWrap/>
            <w:vAlign w:val="center"/>
          </w:tcPr>
          <w:p w14:paraId="573E6589">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0FCA2BB6">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59FBB105">
            <w:pPr>
              <w:spacing w:after="0" w:line="240" w:lineRule="auto"/>
              <w:jc w:val="center"/>
              <w:rPr>
                <w:rFonts w:ascii="Tahoma" w:hAnsi="Tahoma" w:cs="Tahoma"/>
                <w:color w:val="000000"/>
                <w:sz w:val="20"/>
                <w:szCs w:val="20"/>
              </w:rPr>
            </w:pPr>
            <w:r>
              <w:rPr>
                <w:rFonts w:ascii="Tahoma" w:hAnsi="Tahoma" w:cs="Tahoma"/>
                <w:color w:val="000000"/>
                <w:sz w:val="20"/>
                <w:szCs w:val="20"/>
              </w:rPr>
              <w:t>PERICIAZINA 1% FRASCO C/ 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27C2E6B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B1A6C9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FC418AC">
            <w:pPr>
              <w:spacing w:after="0" w:line="240" w:lineRule="auto"/>
              <w:jc w:val="center"/>
              <w:rPr>
                <w:rFonts w:ascii="Tahoma" w:hAnsi="Tahoma" w:cs="Tahoma"/>
                <w:color w:val="000000"/>
                <w:sz w:val="20"/>
                <w:szCs w:val="20"/>
              </w:rPr>
            </w:pPr>
          </w:p>
        </w:tc>
      </w:tr>
      <w:tr w14:paraId="2E27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0E6CCF6">
            <w:pPr>
              <w:spacing w:after="0" w:line="240" w:lineRule="auto"/>
              <w:jc w:val="center"/>
              <w:rPr>
                <w:rFonts w:ascii="Tahoma" w:hAnsi="Tahoma" w:cs="Tahoma"/>
                <w:color w:val="000000"/>
                <w:sz w:val="20"/>
                <w:szCs w:val="20"/>
              </w:rPr>
            </w:pPr>
            <w:r>
              <w:rPr>
                <w:rFonts w:ascii="Tahoma" w:hAnsi="Tahoma" w:cs="Tahoma"/>
                <w:color w:val="000000"/>
                <w:sz w:val="20"/>
                <w:szCs w:val="20"/>
              </w:rPr>
              <w:t>818</w:t>
            </w:r>
          </w:p>
        </w:tc>
        <w:tc>
          <w:tcPr>
            <w:tcW w:w="929" w:type="dxa"/>
            <w:tcBorders>
              <w:top w:val="single" w:color="auto" w:sz="4" w:space="0"/>
              <w:left w:val="single" w:color="auto" w:sz="4" w:space="0"/>
              <w:bottom w:val="single" w:color="auto" w:sz="4" w:space="0"/>
              <w:right w:val="single" w:color="auto" w:sz="4" w:space="0"/>
            </w:tcBorders>
            <w:noWrap/>
            <w:vAlign w:val="center"/>
          </w:tcPr>
          <w:p w14:paraId="6151F539">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20396F4A">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566F2CB8">
            <w:pPr>
              <w:spacing w:after="0" w:line="240" w:lineRule="auto"/>
              <w:jc w:val="center"/>
              <w:rPr>
                <w:rFonts w:ascii="Tahoma" w:hAnsi="Tahoma" w:cs="Tahoma"/>
                <w:color w:val="000000"/>
                <w:sz w:val="20"/>
                <w:szCs w:val="20"/>
              </w:rPr>
            </w:pPr>
            <w:r>
              <w:rPr>
                <w:rFonts w:ascii="Tahoma" w:hAnsi="Tahoma" w:cs="Tahoma"/>
                <w:color w:val="000000"/>
                <w:sz w:val="20"/>
                <w:szCs w:val="20"/>
              </w:rPr>
              <w:t>PERICIAZINA 4 % SOL.ORAL. 20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0213699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DC651B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C38E7F7">
            <w:pPr>
              <w:spacing w:after="0" w:line="240" w:lineRule="auto"/>
              <w:jc w:val="center"/>
              <w:rPr>
                <w:rFonts w:ascii="Tahoma" w:hAnsi="Tahoma" w:cs="Tahoma"/>
                <w:color w:val="000000"/>
                <w:sz w:val="20"/>
                <w:szCs w:val="20"/>
              </w:rPr>
            </w:pPr>
          </w:p>
        </w:tc>
      </w:tr>
      <w:tr w14:paraId="670B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9A7BF5E">
            <w:pPr>
              <w:spacing w:after="0" w:line="240" w:lineRule="auto"/>
              <w:jc w:val="center"/>
              <w:rPr>
                <w:rFonts w:ascii="Tahoma" w:hAnsi="Tahoma" w:cs="Tahoma"/>
                <w:color w:val="000000"/>
                <w:sz w:val="20"/>
                <w:szCs w:val="20"/>
              </w:rPr>
            </w:pPr>
            <w:r>
              <w:rPr>
                <w:rFonts w:ascii="Tahoma" w:hAnsi="Tahoma" w:cs="Tahoma"/>
                <w:color w:val="000000"/>
                <w:sz w:val="20"/>
                <w:szCs w:val="20"/>
              </w:rPr>
              <w:t>819</w:t>
            </w:r>
          </w:p>
        </w:tc>
        <w:tc>
          <w:tcPr>
            <w:tcW w:w="929" w:type="dxa"/>
            <w:tcBorders>
              <w:top w:val="single" w:color="auto" w:sz="4" w:space="0"/>
              <w:left w:val="single" w:color="auto" w:sz="4" w:space="0"/>
              <w:bottom w:val="single" w:color="auto" w:sz="4" w:space="0"/>
              <w:right w:val="single" w:color="auto" w:sz="4" w:space="0"/>
            </w:tcBorders>
            <w:noWrap/>
            <w:vAlign w:val="center"/>
          </w:tcPr>
          <w:p w14:paraId="43656233">
            <w:pPr>
              <w:spacing w:after="0" w:line="240" w:lineRule="auto"/>
              <w:jc w:val="center"/>
              <w:rPr>
                <w:rFonts w:ascii="Tahoma" w:hAnsi="Tahoma" w:cs="Tahoma"/>
                <w:color w:val="000000"/>
                <w:sz w:val="20"/>
                <w:szCs w:val="20"/>
              </w:rPr>
            </w:pPr>
            <w:r>
              <w:rPr>
                <w:rFonts w:ascii="Tahoma" w:hAnsi="Tahoma" w:cs="Tahoma"/>
                <w:color w:val="000000"/>
                <w:sz w:val="20"/>
                <w:szCs w:val="20"/>
              </w:rPr>
              <w:t>750</w:t>
            </w:r>
          </w:p>
        </w:tc>
        <w:tc>
          <w:tcPr>
            <w:tcW w:w="708" w:type="dxa"/>
            <w:tcBorders>
              <w:top w:val="single" w:color="auto" w:sz="4" w:space="0"/>
              <w:left w:val="single" w:color="auto" w:sz="4" w:space="0"/>
              <w:bottom w:val="single" w:color="auto" w:sz="4" w:space="0"/>
              <w:right w:val="single" w:color="auto" w:sz="4" w:space="0"/>
            </w:tcBorders>
            <w:noWrap/>
            <w:vAlign w:val="center"/>
          </w:tcPr>
          <w:p w14:paraId="23750B5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C407652">
            <w:pPr>
              <w:spacing w:after="0" w:line="240" w:lineRule="auto"/>
              <w:jc w:val="center"/>
              <w:rPr>
                <w:rFonts w:ascii="Tahoma" w:hAnsi="Tahoma" w:cs="Tahoma"/>
                <w:color w:val="000000"/>
                <w:sz w:val="20"/>
                <w:szCs w:val="20"/>
              </w:rPr>
            </w:pPr>
            <w:r>
              <w:rPr>
                <w:rFonts w:ascii="Tahoma" w:hAnsi="Tahoma" w:cs="Tahoma"/>
                <w:color w:val="000000"/>
                <w:sz w:val="20"/>
                <w:szCs w:val="20"/>
              </w:rPr>
              <w:t>PERMANGANATO DE POTASSIO 100MG</w:t>
            </w:r>
          </w:p>
        </w:tc>
        <w:tc>
          <w:tcPr>
            <w:tcW w:w="992" w:type="dxa"/>
            <w:tcBorders>
              <w:top w:val="single" w:color="auto" w:sz="4" w:space="0"/>
              <w:left w:val="single" w:color="auto" w:sz="4" w:space="0"/>
              <w:bottom w:val="single" w:color="auto" w:sz="4" w:space="0"/>
              <w:right w:val="single" w:color="auto" w:sz="4" w:space="0"/>
            </w:tcBorders>
            <w:noWrap/>
            <w:vAlign w:val="center"/>
          </w:tcPr>
          <w:p w14:paraId="30081BB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21BA22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928A33C">
            <w:pPr>
              <w:spacing w:after="0" w:line="240" w:lineRule="auto"/>
              <w:jc w:val="center"/>
              <w:rPr>
                <w:rFonts w:ascii="Tahoma" w:hAnsi="Tahoma" w:cs="Tahoma"/>
                <w:color w:val="000000"/>
                <w:sz w:val="20"/>
                <w:szCs w:val="20"/>
              </w:rPr>
            </w:pPr>
          </w:p>
        </w:tc>
      </w:tr>
      <w:tr w14:paraId="0DCB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ECA2E8D">
            <w:pPr>
              <w:spacing w:after="0" w:line="240" w:lineRule="auto"/>
              <w:jc w:val="center"/>
              <w:rPr>
                <w:rFonts w:ascii="Tahoma" w:hAnsi="Tahoma" w:cs="Tahoma"/>
                <w:color w:val="000000"/>
                <w:sz w:val="20"/>
                <w:szCs w:val="20"/>
              </w:rPr>
            </w:pPr>
            <w:r>
              <w:rPr>
                <w:rFonts w:ascii="Tahoma" w:hAnsi="Tahoma" w:cs="Tahoma"/>
                <w:color w:val="000000"/>
                <w:sz w:val="20"/>
                <w:szCs w:val="20"/>
              </w:rPr>
              <w:t>820</w:t>
            </w:r>
          </w:p>
        </w:tc>
        <w:tc>
          <w:tcPr>
            <w:tcW w:w="929" w:type="dxa"/>
            <w:tcBorders>
              <w:top w:val="single" w:color="auto" w:sz="4" w:space="0"/>
              <w:left w:val="single" w:color="auto" w:sz="4" w:space="0"/>
              <w:bottom w:val="single" w:color="auto" w:sz="4" w:space="0"/>
              <w:right w:val="single" w:color="auto" w:sz="4" w:space="0"/>
            </w:tcBorders>
            <w:noWrap/>
            <w:vAlign w:val="center"/>
          </w:tcPr>
          <w:p w14:paraId="1D68A680">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708" w:type="dxa"/>
            <w:tcBorders>
              <w:top w:val="single" w:color="auto" w:sz="4" w:space="0"/>
              <w:left w:val="single" w:color="auto" w:sz="4" w:space="0"/>
              <w:bottom w:val="single" w:color="auto" w:sz="4" w:space="0"/>
              <w:right w:val="single" w:color="auto" w:sz="4" w:space="0"/>
            </w:tcBorders>
            <w:noWrap/>
            <w:vAlign w:val="center"/>
          </w:tcPr>
          <w:p w14:paraId="52C836B8">
            <w:pPr>
              <w:spacing w:after="0" w:line="240" w:lineRule="auto"/>
              <w:jc w:val="center"/>
              <w:rPr>
                <w:rFonts w:ascii="Tahoma" w:hAnsi="Tahoma" w:cs="Tahoma"/>
                <w:color w:val="000000"/>
                <w:sz w:val="20"/>
                <w:szCs w:val="20"/>
              </w:rPr>
            </w:pPr>
            <w:r>
              <w:rPr>
                <w:rFonts w:ascii="Tahoma" w:hAnsi="Tahoma" w:cs="Tahoma"/>
                <w:color w:val="000000"/>
                <w:sz w:val="20"/>
                <w:szCs w:val="20"/>
              </w:rPr>
              <w:t>FRA</w:t>
            </w:r>
          </w:p>
        </w:tc>
        <w:tc>
          <w:tcPr>
            <w:tcW w:w="4391" w:type="dxa"/>
            <w:tcBorders>
              <w:top w:val="single" w:color="auto" w:sz="4" w:space="0"/>
              <w:left w:val="single" w:color="auto" w:sz="4" w:space="0"/>
              <w:bottom w:val="single" w:color="auto" w:sz="4" w:space="0"/>
              <w:right w:val="single" w:color="auto" w:sz="4" w:space="0"/>
            </w:tcBorders>
            <w:vAlign w:val="center"/>
          </w:tcPr>
          <w:p w14:paraId="65E80FDA">
            <w:pPr>
              <w:spacing w:after="0" w:line="240" w:lineRule="auto"/>
              <w:jc w:val="center"/>
              <w:rPr>
                <w:rFonts w:ascii="Tahoma" w:hAnsi="Tahoma" w:cs="Tahoma"/>
                <w:color w:val="000000"/>
                <w:sz w:val="20"/>
                <w:szCs w:val="20"/>
              </w:rPr>
            </w:pPr>
            <w:r>
              <w:rPr>
                <w:rFonts w:ascii="Tahoma" w:hAnsi="Tahoma" w:cs="Tahoma"/>
                <w:color w:val="000000"/>
                <w:sz w:val="20"/>
                <w:szCs w:val="20"/>
              </w:rPr>
              <w:t>PETIDINA 50 MG/ML 2 ML</w:t>
            </w:r>
          </w:p>
        </w:tc>
        <w:tc>
          <w:tcPr>
            <w:tcW w:w="992" w:type="dxa"/>
            <w:tcBorders>
              <w:top w:val="single" w:color="auto" w:sz="4" w:space="0"/>
              <w:left w:val="single" w:color="auto" w:sz="4" w:space="0"/>
              <w:bottom w:val="single" w:color="auto" w:sz="4" w:space="0"/>
              <w:right w:val="single" w:color="auto" w:sz="4" w:space="0"/>
            </w:tcBorders>
            <w:noWrap/>
            <w:vAlign w:val="center"/>
          </w:tcPr>
          <w:p w14:paraId="12B5045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573ADB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1DCC703">
            <w:pPr>
              <w:spacing w:after="0" w:line="240" w:lineRule="auto"/>
              <w:jc w:val="center"/>
              <w:rPr>
                <w:rFonts w:ascii="Tahoma" w:hAnsi="Tahoma" w:cs="Tahoma"/>
                <w:color w:val="000000"/>
                <w:sz w:val="20"/>
                <w:szCs w:val="20"/>
              </w:rPr>
            </w:pPr>
          </w:p>
        </w:tc>
      </w:tr>
      <w:tr w14:paraId="79EC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2886590">
            <w:pPr>
              <w:spacing w:after="0" w:line="240" w:lineRule="auto"/>
              <w:jc w:val="center"/>
              <w:rPr>
                <w:rFonts w:ascii="Tahoma" w:hAnsi="Tahoma" w:cs="Tahoma"/>
                <w:color w:val="000000"/>
                <w:sz w:val="20"/>
                <w:szCs w:val="20"/>
              </w:rPr>
            </w:pPr>
            <w:r>
              <w:rPr>
                <w:rFonts w:ascii="Tahoma" w:hAnsi="Tahoma" w:cs="Tahoma"/>
                <w:color w:val="000000"/>
                <w:sz w:val="20"/>
                <w:szCs w:val="20"/>
              </w:rPr>
              <w:t>821</w:t>
            </w:r>
          </w:p>
        </w:tc>
        <w:tc>
          <w:tcPr>
            <w:tcW w:w="929" w:type="dxa"/>
            <w:tcBorders>
              <w:top w:val="single" w:color="auto" w:sz="4" w:space="0"/>
              <w:left w:val="single" w:color="auto" w:sz="4" w:space="0"/>
              <w:bottom w:val="single" w:color="auto" w:sz="4" w:space="0"/>
              <w:right w:val="single" w:color="auto" w:sz="4" w:space="0"/>
            </w:tcBorders>
            <w:noWrap/>
            <w:vAlign w:val="center"/>
          </w:tcPr>
          <w:p w14:paraId="55AD24FF">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6E7122C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54F10F8">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PIOGLITAZONA 30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454ABF4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F97ED3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2733CB4">
            <w:pPr>
              <w:spacing w:after="0" w:line="240" w:lineRule="auto"/>
              <w:jc w:val="center"/>
              <w:rPr>
                <w:rFonts w:ascii="Tahoma" w:hAnsi="Tahoma" w:cs="Tahoma"/>
                <w:color w:val="000000"/>
                <w:sz w:val="20"/>
                <w:szCs w:val="20"/>
              </w:rPr>
            </w:pPr>
          </w:p>
        </w:tc>
      </w:tr>
      <w:tr w14:paraId="5629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5A84BFB">
            <w:pPr>
              <w:spacing w:after="0" w:line="240" w:lineRule="auto"/>
              <w:jc w:val="center"/>
              <w:rPr>
                <w:rFonts w:ascii="Tahoma" w:hAnsi="Tahoma" w:cs="Tahoma"/>
                <w:color w:val="000000"/>
                <w:sz w:val="20"/>
                <w:szCs w:val="20"/>
              </w:rPr>
            </w:pPr>
            <w:r>
              <w:rPr>
                <w:rFonts w:ascii="Tahoma" w:hAnsi="Tahoma" w:cs="Tahoma"/>
                <w:color w:val="000000"/>
                <w:sz w:val="20"/>
                <w:szCs w:val="20"/>
              </w:rPr>
              <w:t>822</w:t>
            </w:r>
          </w:p>
        </w:tc>
        <w:tc>
          <w:tcPr>
            <w:tcW w:w="929" w:type="dxa"/>
            <w:tcBorders>
              <w:top w:val="single" w:color="auto" w:sz="4" w:space="0"/>
              <w:left w:val="single" w:color="auto" w:sz="4" w:space="0"/>
              <w:bottom w:val="single" w:color="auto" w:sz="4" w:space="0"/>
              <w:right w:val="single" w:color="auto" w:sz="4" w:space="0"/>
            </w:tcBorders>
            <w:noWrap/>
            <w:vAlign w:val="center"/>
          </w:tcPr>
          <w:p w14:paraId="24778B2A">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708" w:type="dxa"/>
            <w:tcBorders>
              <w:top w:val="single" w:color="auto" w:sz="4" w:space="0"/>
              <w:left w:val="single" w:color="auto" w:sz="4" w:space="0"/>
              <w:bottom w:val="single" w:color="auto" w:sz="4" w:space="0"/>
              <w:right w:val="single" w:color="auto" w:sz="4" w:space="0"/>
            </w:tcBorders>
            <w:noWrap/>
            <w:vAlign w:val="center"/>
          </w:tcPr>
          <w:p w14:paraId="19229FD4">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605A4C20">
            <w:pPr>
              <w:spacing w:after="0" w:line="240" w:lineRule="auto"/>
              <w:jc w:val="center"/>
              <w:rPr>
                <w:rFonts w:ascii="Tahoma" w:hAnsi="Tahoma" w:cs="Tahoma"/>
                <w:color w:val="000000"/>
                <w:sz w:val="20"/>
                <w:szCs w:val="20"/>
              </w:rPr>
            </w:pPr>
            <w:r>
              <w:rPr>
                <w:rFonts w:ascii="Tahoma" w:hAnsi="Tahoma" w:cs="Tahoma"/>
                <w:color w:val="000000"/>
                <w:sz w:val="20"/>
                <w:szCs w:val="20"/>
              </w:rPr>
              <w:t>POLICRESULENO 360 MG/ML FR 12ML</w:t>
            </w:r>
          </w:p>
        </w:tc>
        <w:tc>
          <w:tcPr>
            <w:tcW w:w="992" w:type="dxa"/>
            <w:tcBorders>
              <w:top w:val="single" w:color="auto" w:sz="4" w:space="0"/>
              <w:left w:val="single" w:color="auto" w:sz="4" w:space="0"/>
              <w:bottom w:val="single" w:color="auto" w:sz="4" w:space="0"/>
              <w:right w:val="single" w:color="auto" w:sz="4" w:space="0"/>
            </w:tcBorders>
            <w:noWrap/>
            <w:vAlign w:val="center"/>
          </w:tcPr>
          <w:p w14:paraId="032745B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4AB1C8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3726215">
            <w:pPr>
              <w:spacing w:after="0" w:line="240" w:lineRule="auto"/>
              <w:jc w:val="center"/>
              <w:rPr>
                <w:rFonts w:ascii="Tahoma" w:hAnsi="Tahoma" w:cs="Tahoma"/>
                <w:color w:val="000000"/>
                <w:sz w:val="20"/>
                <w:szCs w:val="20"/>
              </w:rPr>
            </w:pPr>
          </w:p>
        </w:tc>
      </w:tr>
      <w:tr w14:paraId="3D6C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E5A0E2F">
            <w:pPr>
              <w:spacing w:after="0" w:line="240" w:lineRule="auto"/>
              <w:jc w:val="center"/>
              <w:rPr>
                <w:rFonts w:ascii="Tahoma" w:hAnsi="Tahoma" w:cs="Tahoma"/>
                <w:color w:val="000000"/>
                <w:sz w:val="20"/>
                <w:szCs w:val="20"/>
              </w:rPr>
            </w:pPr>
            <w:r>
              <w:rPr>
                <w:rFonts w:ascii="Tahoma" w:hAnsi="Tahoma" w:cs="Tahoma"/>
                <w:color w:val="000000"/>
                <w:sz w:val="20"/>
                <w:szCs w:val="20"/>
              </w:rPr>
              <w:t>823</w:t>
            </w:r>
          </w:p>
        </w:tc>
        <w:tc>
          <w:tcPr>
            <w:tcW w:w="929" w:type="dxa"/>
            <w:tcBorders>
              <w:top w:val="single" w:color="auto" w:sz="4" w:space="0"/>
              <w:left w:val="single" w:color="auto" w:sz="4" w:space="0"/>
              <w:bottom w:val="single" w:color="auto" w:sz="4" w:space="0"/>
              <w:right w:val="single" w:color="auto" w:sz="4" w:space="0"/>
            </w:tcBorders>
            <w:noWrap/>
            <w:vAlign w:val="center"/>
          </w:tcPr>
          <w:p w14:paraId="2FDED646">
            <w:pPr>
              <w:spacing w:after="0" w:line="240" w:lineRule="auto"/>
              <w:jc w:val="center"/>
              <w:rPr>
                <w:rFonts w:ascii="Tahoma" w:hAnsi="Tahoma" w:cs="Tahoma"/>
                <w:color w:val="000000"/>
                <w:sz w:val="20"/>
                <w:szCs w:val="20"/>
              </w:rPr>
            </w:pPr>
            <w:r>
              <w:rPr>
                <w:rFonts w:ascii="Tahoma" w:hAnsi="Tahoma" w:cs="Tahoma"/>
                <w:color w:val="000000"/>
                <w:sz w:val="20"/>
                <w:szCs w:val="20"/>
              </w:rPr>
              <w:t>9.000</w:t>
            </w:r>
          </w:p>
        </w:tc>
        <w:tc>
          <w:tcPr>
            <w:tcW w:w="708" w:type="dxa"/>
            <w:tcBorders>
              <w:top w:val="single" w:color="auto" w:sz="4" w:space="0"/>
              <w:left w:val="single" w:color="auto" w:sz="4" w:space="0"/>
              <w:bottom w:val="single" w:color="auto" w:sz="4" w:space="0"/>
              <w:right w:val="single" w:color="auto" w:sz="4" w:space="0"/>
            </w:tcBorders>
            <w:noWrap/>
            <w:vAlign w:val="center"/>
          </w:tcPr>
          <w:p w14:paraId="12CF13E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D3C0C11">
            <w:pPr>
              <w:spacing w:after="0" w:line="240" w:lineRule="auto"/>
              <w:jc w:val="center"/>
              <w:rPr>
                <w:rFonts w:ascii="Tahoma" w:hAnsi="Tahoma" w:cs="Tahoma"/>
                <w:color w:val="000000"/>
                <w:sz w:val="20"/>
                <w:szCs w:val="20"/>
              </w:rPr>
            </w:pPr>
            <w:r>
              <w:rPr>
                <w:rFonts w:ascii="Tahoma" w:hAnsi="Tahoma" w:cs="Tahoma"/>
                <w:color w:val="000000"/>
                <w:sz w:val="20"/>
                <w:szCs w:val="20"/>
              </w:rPr>
              <w:t>POLIVITAMINICO E POLIMINERAL COMPRIMIDO (SUPLEMENTO VITAMINICO E MINERAL)</w:t>
            </w:r>
          </w:p>
        </w:tc>
        <w:tc>
          <w:tcPr>
            <w:tcW w:w="992" w:type="dxa"/>
            <w:tcBorders>
              <w:top w:val="single" w:color="auto" w:sz="4" w:space="0"/>
              <w:left w:val="single" w:color="auto" w:sz="4" w:space="0"/>
              <w:bottom w:val="single" w:color="auto" w:sz="4" w:space="0"/>
              <w:right w:val="single" w:color="auto" w:sz="4" w:space="0"/>
            </w:tcBorders>
            <w:noWrap/>
            <w:vAlign w:val="center"/>
          </w:tcPr>
          <w:p w14:paraId="73A7BF0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557EA4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8C44A8A">
            <w:pPr>
              <w:spacing w:after="0" w:line="240" w:lineRule="auto"/>
              <w:jc w:val="center"/>
              <w:rPr>
                <w:rFonts w:ascii="Tahoma" w:hAnsi="Tahoma" w:cs="Tahoma"/>
                <w:color w:val="000000"/>
                <w:sz w:val="20"/>
                <w:szCs w:val="20"/>
              </w:rPr>
            </w:pPr>
          </w:p>
        </w:tc>
      </w:tr>
      <w:tr w14:paraId="6801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1447CFD">
            <w:pPr>
              <w:spacing w:after="0" w:line="240" w:lineRule="auto"/>
              <w:jc w:val="center"/>
              <w:rPr>
                <w:rFonts w:ascii="Tahoma" w:hAnsi="Tahoma" w:cs="Tahoma"/>
                <w:color w:val="000000"/>
                <w:sz w:val="20"/>
                <w:szCs w:val="20"/>
              </w:rPr>
            </w:pPr>
            <w:r>
              <w:rPr>
                <w:rFonts w:ascii="Tahoma" w:hAnsi="Tahoma" w:cs="Tahoma"/>
                <w:color w:val="000000"/>
                <w:sz w:val="20"/>
                <w:szCs w:val="20"/>
              </w:rPr>
              <w:t>824</w:t>
            </w:r>
          </w:p>
        </w:tc>
        <w:tc>
          <w:tcPr>
            <w:tcW w:w="929" w:type="dxa"/>
            <w:tcBorders>
              <w:top w:val="single" w:color="auto" w:sz="4" w:space="0"/>
              <w:left w:val="single" w:color="auto" w:sz="4" w:space="0"/>
              <w:bottom w:val="single" w:color="auto" w:sz="4" w:space="0"/>
              <w:right w:val="single" w:color="auto" w:sz="4" w:space="0"/>
            </w:tcBorders>
            <w:noWrap/>
            <w:vAlign w:val="center"/>
          </w:tcPr>
          <w:p w14:paraId="3B7BAEDB">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12EFE333">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17EBE017">
            <w:pPr>
              <w:spacing w:after="0" w:line="240" w:lineRule="auto"/>
              <w:jc w:val="center"/>
              <w:rPr>
                <w:rFonts w:ascii="Tahoma" w:hAnsi="Tahoma" w:cs="Tahoma"/>
                <w:color w:val="000000"/>
                <w:sz w:val="20"/>
                <w:szCs w:val="20"/>
              </w:rPr>
            </w:pPr>
            <w:r>
              <w:rPr>
                <w:rFonts w:ascii="Tahoma" w:hAnsi="Tahoma" w:cs="Tahoma"/>
                <w:color w:val="000000"/>
                <w:sz w:val="20"/>
                <w:szCs w:val="20"/>
              </w:rPr>
              <w:t>POLIVITAMINICO 20ML GOTAS</w:t>
            </w:r>
          </w:p>
        </w:tc>
        <w:tc>
          <w:tcPr>
            <w:tcW w:w="992" w:type="dxa"/>
            <w:tcBorders>
              <w:top w:val="single" w:color="auto" w:sz="4" w:space="0"/>
              <w:left w:val="single" w:color="auto" w:sz="4" w:space="0"/>
              <w:bottom w:val="single" w:color="auto" w:sz="4" w:space="0"/>
              <w:right w:val="single" w:color="auto" w:sz="4" w:space="0"/>
            </w:tcBorders>
            <w:noWrap/>
            <w:vAlign w:val="center"/>
          </w:tcPr>
          <w:p w14:paraId="4F008D8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34320B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14B7CDA">
            <w:pPr>
              <w:spacing w:after="0" w:line="240" w:lineRule="auto"/>
              <w:jc w:val="center"/>
              <w:rPr>
                <w:rFonts w:ascii="Tahoma" w:hAnsi="Tahoma" w:cs="Tahoma"/>
                <w:color w:val="000000"/>
                <w:sz w:val="20"/>
                <w:szCs w:val="20"/>
              </w:rPr>
            </w:pPr>
          </w:p>
        </w:tc>
      </w:tr>
      <w:tr w14:paraId="355F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D70EB9A">
            <w:pPr>
              <w:spacing w:after="0" w:line="240" w:lineRule="auto"/>
              <w:jc w:val="center"/>
              <w:rPr>
                <w:rFonts w:ascii="Tahoma" w:hAnsi="Tahoma" w:cs="Tahoma"/>
                <w:color w:val="000000"/>
                <w:sz w:val="20"/>
                <w:szCs w:val="20"/>
              </w:rPr>
            </w:pPr>
            <w:r>
              <w:rPr>
                <w:rFonts w:ascii="Tahoma" w:hAnsi="Tahoma" w:cs="Tahoma"/>
                <w:color w:val="000000"/>
                <w:sz w:val="20"/>
                <w:szCs w:val="20"/>
              </w:rPr>
              <w:t>825</w:t>
            </w:r>
          </w:p>
        </w:tc>
        <w:tc>
          <w:tcPr>
            <w:tcW w:w="929" w:type="dxa"/>
            <w:tcBorders>
              <w:top w:val="single" w:color="auto" w:sz="4" w:space="0"/>
              <w:left w:val="single" w:color="auto" w:sz="4" w:space="0"/>
              <w:bottom w:val="single" w:color="auto" w:sz="4" w:space="0"/>
              <w:right w:val="single" w:color="auto" w:sz="4" w:space="0"/>
            </w:tcBorders>
            <w:noWrap/>
            <w:vAlign w:val="center"/>
          </w:tcPr>
          <w:p w14:paraId="100B3290">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708" w:type="dxa"/>
            <w:tcBorders>
              <w:top w:val="single" w:color="auto" w:sz="4" w:space="0"/>
              <w:left w:val="single" w:color="auto" w:sz="4" w:space="0"/>
              <w:bottom w:val="single" w:color="auto" w:sz="4" w:space="0"/>
              <w:right w:val="single" w:color="auto" w:sz="4" w:space="0"/>
            </w:tcBorders>
            <w:noWrap/>
            <w:vAlign w:val="center"/>
          </w:tcPr>
          <w:p w14:paraId="189F79F5">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91675F5">
            <w:pPr>
              <w:spacing w:after="0" w:line="240" w:lineRule="auto"/>
              <w:jc w:val="center"/>
              <w:rPr>
                <w:rFonts w:ascii="Tahoma" w:hAnsi="Tahoma" w:cs="Tahoma"/>
                <w:color w:val="000000"/>
                <w:sz w:val="20"/>
                <w:szCs w:val="20"/>
              </w:rPr>
            </w:pPr>
            <w:r>
              <w:rPr>
                <w:rFonts w:ascii="Tahoma" w:hAnsi="Tahoma" w:cs="Tahoma"/>
                <w:color w:val="000000"/>
                <w:sz w:val="20"/>
                <w:szCs w:val="20"/>
              </w:rPr>
              <w:t>PREDNISOLONA, ACETATO: 10 MG/ML, FORMA FARMACEUTICA: SUSPENSÃO OFTÁLMICA ESTERIL 5ML</w:t>
            </w:r>
          </w:p>
        </w:tc>
        <w:tc>
          <w:tcPr>
            <w:tcW w:w="992" w:type="dxa"/>
            <w:tcBorders>
              <w:top w:val="single" w:color="auto" w:sz="4" w:space="0"/>
              <w:left w:val="single" w:color="auto" w:sz="4" w:space="0"/>
              <w:bottom w:val="single" w:color="auto" w:sz="4" w:space="0"/>
              <w:right w:val="single" w:color="auto" w:sz="4" w:space="0"/>
            </w:tcBorders>
            <w:noWrap/>
            <w:vAlign w:val="center"/>
          </w:tcPr>
          <w:p w14:paraId="2DB81C8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B2C6AA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2042DD5">
            <w:pPr>
              <w:spacing w:after="0" w:line="240" w:lineRule="auto"/>
              <w:jc w:val="center"/>
              <w:rPr>
                <w:rFonts w:ascii="Tahoma" w:hAnsi="Tahoma" w:cs="Tahoma"/>
                <w:color w:val="000000"/>
                <w:sz w:val="20"/>
                <w:szCs w:val="20"/>
              </w:rPr>
            </w:pPr>
          </w:p>
        </w:tc>
      </w:tr>
      <w:tr w14:paraId="1B41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DA115CF">
            <w:pPr>
              <w:spacing w:after="0" w:line="240" w:lineRule="auto"/>
              <w:jc w:val="center"/>
              <w:rPr>
                <w:rFonts w:ascii="Tahoma" w:hAnsi="Tahoma" w:cs="Tahoma"/>
                <w:color w:val="000000"/>
                <w:sz w:val="20"/>
                <w:szCs w:val="20"/>
              </w:rPr>
            </w:pPr>
            <w:r>
              <w:rPr>
                <w:rFonts w:ascii="Tahoma" w:hAnsi="Tahoma" w:cs="Tahoma"/>
                <w:color w:val="000000"/>
                <w:sz w:val="20"/>
                <w:szCs w:val="20"/>
              </w:rPr>
              <w:t>826</w:t>
            </w:r>
          </w:p>
        </w:tc>
        <w:tc>
          <w:tcPr>
            <w:tcW w:w="929" w:type="dxa"/>
            <w:tcBorders>
              <w:top w:val="single" w:color="auto" w:sz="4" w:space="0"/>
              <w:left w:val="single" w:color="auto" w:sz="4" w:space="0"/>
              <w:bottom w:val="single" w:color="auto" w:sz="4" w:space="0"/>
              <w:right w:val="single" w:color="auto" w:sz="4" w:space="0"/>
            </w:tcBorders>
            <w:noWrap/>
            <w:vAlign w:val="center"/>
          </w:tcPr>
          <w:p w14:paraId="47CE7998">
            <w:pPr>
              <w:spacing w:after="0" w:line="240" w:lineRule="auto"/>
              <w:jc w:val="center"/>
              <w:rPr>
                <w:rFonts w:ascii="Tahoma" w:hAnsi="Tahoma" w:cs="Tahoma"/>
                <w:color w:val="000000"/>
                <w:sz w:val="20"/>
                <w:szCs w:val="20"/>
              </w:rPr>
            </w:pPr>
            <w:r>
              <w:rPr>
                <w:rFonts w:ascii="Tahoma" w:hAnsi="Tahoma" w:cs="Tahoma"/>
                <w:color w:val="000000"/>
                <w:sz w:val="20"/>
                <w:szCs w:val="20"/>
              </w:rPr>
              <w:t>450</w:t>
            </w:r>
          </w:p>
        </w:tc>
        <w:tc>
          <w:tcPr>
            <w:tcW w:w="708" w:type="dxa"/>
            <w:tcBorders>
              <w:top w:val="single" w:color="auto" w:sz="4" w:space="0"/>
              <w:left w:val="single" w:color="auto" w:sz="4" w:space="0"/>
              <w:bottom w:val="single" w:color="auto" w:sz="4" w:space="0"/>
              <w:right w:val="single" w:color="auto" w:sz="4" w:space="0"/>
            </w:tcBorders>
            <w:noWrap/>
            <w:vAlign w:val="center"/>
          </w:tcPr>
          <w:p w14:paraId="571B9C6D">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594CE421">
            <w:pPr>
              <w:spacing w:after="0" w:line="240" w:lineRule="auto"/>
              <w:jc w:val="center"/>
              <w:rPr>
                <w:rFonts w:ascii="Tahoma" w:hAnsi="Tahoma" w:cs="Tahoma"/>
                <w:color w:val="000000"/>
                <w:sz w:val="20"/>
                <w:szCs w:val="20"/>
              </w:rPr>
            </w:pPr>
            <w:r>
              <w:rPr>
                <w:rFonts w:ascii="Tahoma" w:hAnsi="Tahoma" w:cs="Tahoma"/>
                <w:color w:val="000000"/>
                <w:sz w:val="20"/>
                <w:szCs w:val="20"/>
              </w:rPr>
              <w:t>PREDNISOLONA 3 MG/ML SUSPENSÃO FR 60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5D89A5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1A6832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C015C62">
            <w:pPr>
              <w:spacing w:after="0" w:line="240" w:lineRule="auto"/>
              <w:jc w:val="center"/>
              <w:rPr>
                <w:rFonts w:ascii="Tahoma" w:hAnsi="Tahoma" w:cs="Tahoma"/>
                <w:color w:val="000000"/>
                <w:sz w:val="20"/>
                <w:szCs w:val="20"/>
              </w:rPr>
            </w:pPr>
          </w:p>
        </w:tc>
      </w:tr>
      <w:tr w14:paraId="53BE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D6616BB">
            <w:pPr>
              <w:spacing w:after="0" w:line="240" w:lineRule="auto"/>
              <w:jc w:val="center"/>
              <w:rPr>
                <w:rFonts w:ascii="Tahoma" w:hAnsi="Tahoma" w:cs="Tahoma"/>
                <w:color w:val="000000"/>
                <w:sz w:val="20"/>
                <w:szCs w:val="20"/>
              </w:rPr>
            </w:pPr>
            <w:r>
              <w:rPr>
                <w:rFonts w:ascii="Tahoma" w:hAnsi="Tahoma" w:cs="Tahoma"/>
                <w:color w:val="000000"/>
                <w:sz w:val="20"/>
                <w:szCs w:val="20"/>
              </w:rPr>
              <w:t>827</w:t>
            </w:r>
          </w:p>
        </w:tc>
        <w:tc>
          <w:tcPr>
            <w:tcW w:w="929" w:type="dxa"/>
            <w:tcBorders>
              <w:top w:val="single" w:color="auto" w:sz="4" w:space="0"/>
              <w:left w:val="single" w:color="auto" w:sz="4" w:space="0"/>
              <w:bottom w:val="single" w:color="auto" w:sz="4" w:space="0"/>
              <w:right w:val="single" w:color="auto" w:sz="4" w:space="0"/>
            </w:tcBorders>
            <w:noWrap/>
            <w:vAlign w:val="center"/>
          </w:tcPr>
          <w:p w14:paraId="6082D84D">
            <w:pPr>
              <w:spacing w:after="0" w:line="240" w:lineRule="auto"/>
              <w:jc w:val="center"/>
              <w:rPr>
                <w:rFonts w:ascii="Tahoma" w:hAnsi="Tahoma" w:cs="Tahoma"/>
                <w:color w:val="000000"/>
                <w:sz w:val="20"/>
                <w:szCs w:val="20"/>
              </w:rPr>
            </w:pPr>
            <w:r>
              <w:rPr>
                <w:rFonts w:ascii="Tahoma" w:hAnsi="Tahoma" w:cs="Tahoma"/>
                <w:color w:val="000000"/>
                <w:sz w:val="20"/>
                <w:szCs w:val="20"/>
              </w:rPr>
              <w:t>3.800</w:t>
            </w:r>
          </w:p>
        </w:tc>
        <w:tc>
          <w:tcPr>
            <w:tcW w:w="708" w:type="dxa"/>
            <w:tcBorders>
              <w:top w:val="single" w:color="auto" w:sz="4" w:space="0"/>
              <w:left w:val="single" w:color="auto" w:sz="4" w:space="0"/>
              <w:bottom w:val="single" w:color="auto" w:sz="4" w:space="0"/>
              <w:right w:val="single" w:color="auto" w:sz="4" w:space="0"/>
            </w:tcBorders>
            <w:noWrap/>
            <w:vAlign w:val="center"/>
          </w:tcPr>
          <w:p w14:paraId="16B0F00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CF5A952">
            <w:pPr>
              <w:spacing w:after="0" w:line="240" w:lineRule="auto"/>
              <w:jc w:val="center"/>
              <w:rPr>
                <w:rFonts w:ascii="Tahoma" w:hAnsi="Tahoma" w:cs="Tahoma"/>
                <w:color w:val="000000"/>
                <w:sz w:val="20"/>
                <w:szCs w:val="20"/>
              </w:rPr>
            </w:pPr>
            <w:r>
              <w:rPr>
                <w:rFonts w:ascii="Tahoma" w:hAnsi="Tahoma" w:cs="Tahoma"/>
                <w:color w:val="000000"/>
                <w:sz w:val="20"/>
                <w:szCs w:val="20"/>
              </w:rPr>
              <w:t>PREDNISONA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76D61A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A489D6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ECB9924">
            <w:pPr>
              <w:spacing w:after="0" w:line="240" w:lineRule="auto"/>
              <w:jc w:val="center"/>
              <w:rPr>
                <w:rFonts w:ascii="Tahoma" w:hAnsi="Tahoma" w:cs="Tahoma"/>
                <w:color w:val="000000"/>
                <w:sz w:val="20"/>
                <w:szCs w:val="20"/>
              </w:rPr>
            </w:pPr>
          </w:p>
        </w:tc>
      </w:tr>
      <w:tr w14:paraId="2ECC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8A42943">
            <w:pPr>
              <w:spacing w:after="0" w:line="240" w:lineRule="auto"/>
              <w:jc w:val="center"/>
              <w:rPr>
                <w:rFonts w:ascii="Tahoma" w:hAnsi="Tahoma" w:cs="Tahoma"/>
                <w:color w:val="000000"/>
                <w:sz w:val="20"/>
                <w:szCs w:val="20"/>
              </w:rPr>
            </w:pPr>
            <w:r>
              <w:rPr>
                <w:rFonts w:ascii="Tahoma" w:hAnsi="Tahoma" w:cs="Tahoma"/>
                <w:color w:val="000000"/>
                <w:sz w:val="20"/>
                <w:szCs w:val="20"/>
              </w:rPr>
              <w:t>828</w:t>
            </w:r>
          </w:p>
        </w:tc>
        <w:tc>
          <w:tcPr>
            <w:tcW w:w="929" w:type="dxa"/>
            <w:tcBorders>
              <w:top w:val="single" w:color="auto" w:sz="4" w:space="0"/>
              <w:left w:val="single" w:color="auto" w:sz="4" w:space="0"/>
              <w:bottom w:val="single" w:color="auto" w:sz="4" w:space="0"/>
              <w:right w:val="single" w:color="auto" w:sz="4" w:space="0"/>
            </w:tcBorders>
            <w:noWrap/>
            <w:vAlign w:val="center"/>
          </w:tcPr>
          <w:p w14:paraId="2CCFC6B5">
            <w:pPr>
              <w:spacing w:after="0" w:line="240" w:lineRule="auto"/>
              <w:jc w:val="center"/>
              <w:rPr>
                <w:rFonts w:ascii="Tahoma" w:hAnsi="Tahoma" w:cs="Tahoma"/>
                <w:color w:val="000000"/>
                <w:sz w:val="20"/>
                <w:szCs w:val="20"/>
              </w:rPr>
            </w:pPr>
            <w:r>
              <w:rPr>
                <w:rFonts w:ascii="Tahoma" w:hAnsi="Tahoma" w:cs="Tahoma"/>
                <w:color w:val="000000"/>
                <w:sz w:val="20"/>
                <w:szCs w:val="20"/>
              </w:rPr>
              <w:t>7.500</w:t>
            </w:r>
          </w:p>
        </w:tc>
        <w:tc>
          <w:tcPr>
            <w:tcW w:w="708" w:type="dxa"/>
            <w:tcBorders>
              <w:top w:val="single" w:color="auto" w:sz="4" w:space="0"/>
              <w:left w:val="single" w:color="auto" w:sz="4" w:space="0"/>
              <w:bottom w:val="single" w:color="auto" w:sz="4" w:space="0"/>
              <w:right w:val="single" w:color="auto" w:sz="4" w:space="0"/>
            </w:tcBorders>
            <w:noWrap/>
            <w:vAlign w:val="center"/>
          </w:tcPr>
          <w:p w14:paraId="3A06DFA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4BED19A">
            <w:pPr>
              <w:spacing w:after="0" w:line="240" w:lineRule="auto"/>
              <w:jc w:val="center"/>
              <w:rPr>
                <w:rFonts w:ascii="Tahoma" w:hAnsi="Tahoma" w:cs="Tahoma"/>
                <w:color w:val="000000"/>
                <w:sz w:val="20"/>
                <w:szCs w:val="20"/>
              </w:rPr>
            </w:pPr>
            <w:r>
              <w:rPr>
                <w:rFonts w:ascii="Tahoma" w:hAnsi="Tahoma" w:cs="Tahoma"/>
                <w:color w:val="000000"/>
                <w:sz w:val="20"/>
                <w:szCs w:val="20"/>
              </w:rPr>
              <w:t>PREDNISONA 20 MG, EM BLISTER COM 10 COMPRIMIDOS OU BLISTER FRACIONÁVEL.</w:t>
            </w:r>
          </w:p>
        </w:tc>
        <w:tc>
          <w:tcPr>
            <w:tcW w:w="992" w:type="dxa"/>
            <w:tcBorders>
              <w:top w:val="single" w:color="auto" w:sz="4" w:space="0"/>
              <w:left w:val="single" w:color="auto" w:sz="4" w:space="0"/>
              <w:bottom w:val="single" w:color="auto" w:sz="4" w:space="0"/>
              <w:right w:val="single" w:color="auto" w:sz="4" w:space="0"/>
            </w:tcBorders>
            <w:noWrap/>
            <w:vAlign w:val="center"/>
          </w:tcPr>
          <w:p w14:paraId="177BC2C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1ED4C1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78C5CAF">
            <w:pPr>
              <w:spacing w:after="0" w:line="240" w:lineRule="auto"/>
              <w:jc w:val="center"/>
              <w:rPr>
                <w:rFonts w:ascii="Tahoma" w:hAnsi="Tahoma" w:cs="Tahoma"/>
                <w:color w:val="000000"/>
                <w:sz w:val="20"/>
                <w:szCs w:val="20"/>
              </w:rPr>
            </w:pPr>
          </w:p>
        </w:tc>
      </w:tr>
      <w:tr w14:paraId="6504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E0BACB5">
            <w:pPr>
              <w:spacing w:after="0" w:line="240" w:lineRule="auto"/>
              <w:jc w:val="center"/>
              <w:rPr>
                <w:rFonts w:ascii="Tahoma" w:hAnsi="Tahoma" w:cs="Tahoma"/>
                <w:color w:val="000000"/>
                <w:sz w:val="20"/>
                <w:szCs w:val="20"/>
              </w:rPr>
            </w:pPr>
            <w:r>
              <w:rPr>
                <w:rFonts w:ascii="Tahoma" w:hAnsi="Tahoma" w:cs="Tahoma"/>
                <w:color w:val="000000"/>
                <w:sz w:val="20"/>
                <w:szCs w:val="20"/>
              </w:rPr>
              <w:t>829</w:t>
            </w:r>
          </w:p>
        </w:tc>
        <w:tc>
          <w:tcPr>
            <w:tcW w:w="929" w:type="dxa"/>
            <w:tcBorders>
              <w:top w:val="single" w:color="auto" w:sz="4" w:space="0"/>
              <w:left w:val="single" w:color="auto" w:sz="4" w:space="0"/>
              <w:bottom w:val="single" w:color="auto" w:sz="4" w:space="0"/>
              <w:right w:val="single" w:color="auto" w:sz="4" w:space="0"/>
            </w:tcBorders>
            <w:noWrap/>
            <w:vAlign w:val="center"/>
          </w:tcPr>
          <w:p w14:paraId="50ED9759">
            <w:pPr>
              <w:spacing w:after="0" w:line="240" w:lineRule="auto"/>
              <w:jc w:val="center"/>
              <w:rPr>
                <w:rFonts w:ascii="Tahoma" w:hAnsi="Tahoma" w:cs="Tahoma"/>
                <w:color w:val="000000"/>
                <w:sz w:val="20"/>
                <w:szCs w:val="20"/>
              </w:rPr>
            </w:pPr>
            <w:r>
              <w:rPr>
                <w:rFonts w:ascii="Tahoma" w:hAnsi="Tahoma" w:cs="Tahoma"/>
                <w:color w:val="000000"/>
                <w:sz w:val="20"/>
                <w:szCs w:val="20"/>
              </w:rPr>
              <w:t>720</w:t>
            </w:r>
          </w:p>
        </w:tc>
        <w:tc>
          <w:tcPr>
            <w:tcW w:w="708" w:type="dxa"/>
            <w:tcBorders>
              <w:top w:val="single" w:color="auto" w:sz="4" w:space="0"/>
              <w:left w:val="single" w:color="auto" w:sz="4" w:space="0"/>
              <w:bottom w:val="single" w:color="auto" w:sz="4" w:space="0"/>
              <w:right w:val="single" w:color="auto" w:sz="4" w:space="0"/>
            </w:tcBorders>
            <w:noWrap/>
            <w:vAlign w:val="center"/>
          </w:tcPr>
          <w:p w14:paraId="45D40FA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369E0E5">
            <w:pPr>
              <w:spacing w:after="0" w:line="240" w:lineRule="auto"/>
              <w:jc w:val="center"/>
              <w:rPr>
                <w:rFonts w:ascii="Tahoma" w:hAnsi="Tahoma" w:cs="Tahoma"/>
                <w:color w:val="000000"/>
                <w:sz w:val="20"/>
                <w:szCs w:val="20"/>
              </w:rPr>
            </w:pPr>
            <w:r>
              <w:rPr>
                <w:rFonts w:ascii="Tahoma" w:hAnsi="Tahoma" w:cs="Tahoma"/>
                <w:color w:val="000000"/>
                <w:sz w:val="20"/>
                <w:szCs w:val="20"/>
              </w:rPr>
              <w:t>PREGABALINA 150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FE59FD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7329FB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C257BA2">
            <w:pPr>
              <w:spacing w:after="0" w:line="240" w:lineRule="auto"/>
              <w:jc w:val="center"/>
              <w:rPr>
                <w:rFonts w:ascii="Tahoma" w:hAnsi="Tahoma" w:cs="Tahoma"/>
                <w:color w:val="000000"/>
                <w:sz w:val="20"/>
                <w:szCs w:val="20"/>
              </w:rPr>
            </w:pPr>
          </w:p>
        </w:tc>
      </w:tr>
      <w:tr w14:paraId="3DC8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0A13904">
            <w:pPr>
              <w:spacing w:after="0" w:line="240" w:lineRule="auto"/>
              <w:jc w:val="center"/>
              <w:rPr>
                <w:rFonts w:ascii="Tahoma" w:hAnsi="Tahoma" w:cs="Tahoma"/>
                <w:color w:val="000000"/>
                <w:sz w:val="20"/>
                <w:szCs w:val="20"/>
              </w:rPr>
            </w:pPr>
            <w:r>
              <w:rPr>
                <w:rFonts w:ascii="Tahoma" w:hAnsi="Tahoma" w:cs="Tahoma"/>
                <w:color w:val="000000"/>
                <w:sz w:val="20"/>
                <w:szCs w:val="20"/>
              </w:rPr>
              <w:t>830</w:t>
            </w:r>
          </w:p>
        </w:tc>
        <w:tc>
          <w:tcPr>
            <w:tcW w:w="929" w:type="dxa"/>
            <w:tcBorders>
              <w:top w:val="single" w:color="auto" w:sz="4" w:space="0"/>
              <w:left w:val="single" w:color="auto" w:sz="4" w:space="0"/>
              <w:bottom w:val="single" w:color="auto" w:sz="4" w:space="0"/>
              <w:right w:val="single" w:color="auto" w:sz="4" w:space="0"/>
            </w:tcBorders>
            <w:noWrap/>
            <w:vAlign w:val="center"/>
          </w:tcPr>
          <w:p w14:paraId="44150AC5">
            <w:pPr>
              <w:spacing w:after="0" w:line="240" w:lineRule="auto"/>
              <w:jc w:val="center"/>
              <w:rPr>
                <w:rFonts w:ascii="Tahoma" w:hAnsi="Tahoma" w:cs="Tahoma"/>
                <w:color w:val="000000"/>
                <w:sz w:val="20"/>
                <w:szCs w:val="20"/>
              </w:rPr>
            </w:pPr>
            <w:r>
              <w:rPr>
                <w:rFonts w:ascii="Tahoma" w:hAnsi="Tahoma" w:cs="Tahoma"/>
                <w:color w:val="000000"/>
                <w:sz w:val="20"/>
                <w:szCs w:val="20"/>
              </w:rPr>
              <w:t>2.100</w:t>
            </w:r>
          </w:p>
        </w:tc>
        <w:tc>
          <w:tcPr>
            <w:tcW w:w="708" w:type="dxa"/>
            <w:tcBorders>
              <w:top w:val="single" w:color="auto" w:sz="4" w:space="0"/>
              <w:left w:val="single" w:color="auto" w:sz="4" w:space="0"/>
              <w:bottom w:val="single" w:color="auto" w:sz="4" w:space="0"/>
              <w:right w:val="single" w:color="auto" w:sz="4" w:space="0"/>
            </w:tcBorders>
            <w:noWrap/>
            <w:vAlign w:val="center"/>
          </w:tcPr>
          <w:p w14:paraId="764B09DF">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37C6A14E">
            <w:pPr>
              <w:spacing w:after="0" w:line="240" w:lineRule="auto"/>
              <w:jc w:val="center"/>
              <w:rPr>
                <w:rFonts w:ascii="Tahoma" w:hAnsi="Tahoma" w:cs="Tahoma"/>
                <w:color w:val="000000"/>
                <w:sz w:val="20"/>
                <w:szCs w:val="20"/>
              </w:rPr>
            </w:pPr>
            <w:r>
              <w:rPr>
                <w:rFonts w:ascii="Tahoma" w:hAnsi="Tahoma" w:cs="Tahoma"/>
                <w:color w:val="000000"/>
                <w:sz w:val="20"/>
                <w:szCs w:val="20"/>
              </w:rPr>
              <w:t>PREGABALINA 75MG</w:t>
            </w:r>
          </w:p>
        </w:tc>
        <w:tc>
          <w:tcPr>
            <w:tcW w:w="992" w:type="dxa"/>
            <w:tcBorders>
              <w:top w:val="single" w:color="auto" w:sz="4" w:space="0"/>
              <w:left w:val="single" w:color="auto" w:sz="4" w:space="0"/>
              <w:bottom w:val="single" w:color="auto" w:sz="4" w:space="0"/>
              <w:right w:val="single" w:color="auto" w:sz="4" w:space="0"/>
            </w:tcBorders>
            <w:noWrap/>
            <w:vAlign w:val="center"/>
          </w:tcPr>
          <w:p w14:paraId="5A26F96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43A32D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7BC4C52">
            <w:pPr>
              <w:spacing w:after="0" w:line="240" w:lineRule="auto"/>
              <w:jc w:val="center"/>
              <w:rPr>
                <w:rFonts w:ascii="Tahoma" w:hAnsi="Tahoma" w:cs="Tahoma"/>
                <w:color w:val="000000"/>
                <w:sz w:val="20"/>
                <w:szCs w:val="20"/>
              </w:rPr>
            </w:pPr>
          </w:p>
        </w:tc>
      </w:tr>
      <w:tr w14:paraId="2843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E99798A">
            <w:pPr>
              <w:spacing w:after="0" w:line="240" w:lineRule="auto"/>
              <w:jc w:val="center"/>
              <w:rPr>
                <w:rFonts w:ascii="Tahoma" w:hAnsi="Tahoma" w:cs="Tahoma"/>
                <w:color w:val="000000"/>
                <w:sz w:val="20"/>
                <w:szCs w:val="20"/>
              </w:rPr>
            </w:pPr>
            <w:r>
              <w:rPr>
                <w:rFonts w:ascii="Tahoma" w:hAnsi="Tahoma" w:cs="Tahoma"/>
                <w:color w:val="000000"/>
                <w:sz w:val="20"/>
                <w:szCs w:val="20"/>
              </w:rPr>
              <w:t>831</w:t>
            </w:r>
          </w:p>
        </w:tc>
        <w:tc>
          <w:tcPr>
            <w:tcW w:w="929" w:type="dxa"/>
            <w:tcBorders>
              <w:top w:val="single" w:color="auto" w:sz="4" w:space="0"/>
              <w:left w:val="single" w:color="auto" w:sz="4" w:space="0"/>
              <w:bottom w:val="single" w:color="auto" w:sz="4" w:space="0"/>
              <w:right w:val="single" w:color="auto" w:sz="4" w:space="0"/>
            </w:tcBorders>
            <w:noWrap/>
            <w:vAlign w:val="center"/>
          </w:tcPr>
          <w:p w14:paraId="40D88EE1">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4EEE2F38">
            <w:pPr>
              <w:spacing w:after="0" w:line="240" w:lineRule="auto"/>
              <w:jc w:val="center"/>
              <w:rPr>
                <w:rFonts w:ascii="Tahoma" w:hAnsi="Tahoma" w:cs="Tahoma"/>
                <w:color w:val="000000"/>
                <w:sz w:val="20"/>
                <w:szCs w:val="20"/>
              </w:rPr>
            </w:pPr>
            <w:r>
              <w:rPr>
                <w:rFonts w:ascii="Tahoma" w:hAnsi="Tahoma" w:cs="Tahoma"/>
                <w:color w:val="000000"/>
                <w:sz w:val="20"/>
                <w:szCs w:val="20"/>
              </w:rPr>
              <w:t>SAC</w:t>
            </w:r>
          </w:p>
        </w:tc>
        <w:tc>
          <w:tcPr>
            <w:tcW w:w="4391" w:type="dxa"/>
            <w:tcBorders>
              <w:top w:val="single" w:color="auto" w:sz="4" w:space="0"/>
              <w:left w:val="single" w:color="auto" w:sz="4" w:space="0"/>
              <w:bottom w:val="single" w:color="auto" w:sz="4" w:space="0"/>
              <w:right w:val="single" w:color="auto" w:sz="4" w:space="0"/>
            </w:tcBorders>
            <w:vAlign w:val="center"/>
          </w:tcPr>
          <w:p w14:paraId="22965D40">
            <w:pPr>
              <w:spacing w:after="0" w:line="240" w:lineRule="auto"/>
              <w:jc w:val="center"/>
              <w:rPr>
                <w:rFonts w:ascii="Tahoma" w:hAnsi="Tahoma" w:cs="Tahoma"/>
                <w:color w:val="000000"/>
                <w:sz w:val="20"/>
                <w:szCs w:val="20"/>
              </w:rPr>
            </w:pPr>
            <w:r>
              <w:rPr>
                <w:rFonts w:ascii="Tahoma" w:hAnsi="Tahoma" w:cs="Tahoma"/>
                <w:color w:val="000000"/>
                <w:sz w:val="20"/>
                <w:szCs w:val="20"/>
              </w:rPr>
              <w:t>PROBIATOP 1 G. - SACHÊ</w:t>
            </w:r>
          </w:p>
        </w:tc>
        <w:tc>
          <w:tcPr>
            <w:tcW w:w="992" w:type="dxa"/>
            <w:tcBorders>
              <w:top w:val="single" w:color="auto" w:sz="4" w:space="0"/>
              <w:left w:val="single" w:color="auto" w:sz="4" w:space="0"/>
              <w:bottom w:val="single" w:color="auto" w:sz="4" w:space="0"/>
              <w:right w:val="single" w:color="auto" w:sz="4" w:space="0"/>
            </w:tcBorders>
            <w:noWrap/>
            <w:vAlign w:val="center"/>
          </w:tcPr>
          <w:p w14:paraId="7D8414E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F23962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344FA51">
            <w:pPr>
              <w:spacing w:after="0" w:line="240" w:lineRule="auto"/>
              <w:jc w:val="center"/>
              <w:rPr>
                <w:rFonts w:ascii="Tahoma" w:hAnsi="Tahoma" w:cs="Tahoma"/>
                <w:color w:val="000000"/>
                <w:sz w:val="20"/>
                <w:szCs w:val="20"/>
              </w:rPr>
            </w:pPr>
          </w:p>
        </w:tc>
      </w:tr>
      <w:tr w14:paraId="1F4A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7F2893C">
            <w:pPr>
              <w:spacing w:after="0" w:line="240" w:lineRule="auto"/>
              <w:jc w:val="center"/>
              <w:rPr>
                <w:rFonts w:ascii="Tahoma" w:hAnsi="Tahoma" w:cs="Tahoma"/>
                <w:color w:val="000000"/>
                <w:sz w:val="20"/>
                <w:szCs w:val="20"/>
              </w:rPr>
            </w:pPr>
            <w:r>
              <w:rPr>
                <w:rFonts w:ascii="Tahoma" w:hAnsi="Tahoma" w:cs="Tahoma"/>
                <w:color w:val="000000"/>
                <w:sz w:val="20"/>
                <w:szCs w:val="20"/>
              </w:rPr>
              <w:t>832</w:t>
            </w:r>
          </w:p>
        </w:tc>
        <w:tc>
          <w:tcPr>
            <w:tcW w:w="929" w:type="dxa"/>
            <w:tcBorders>
              <w:top w:val="single" w:color="auto" w:sz="4" w:space="0"/>
              <w:left w:val="single" w:color="auto" w:sz="4" w:space="0"/>
              <w:bottom w:val="single" w:color="auto" w:sz="4" w:space="0"/>
              <w:right w:val="single" w:color="auto" w:sz="4" w:space="0"/>
            </w:tcBorders>
            <w:noWrap/>
            <w:vAlign w:val="center"/>
          </w:tcPr>
          <w:p w14:paraId="3E879F1C">
            <w:pPr>
              <w:spacing w:after="0" w:line="240" w:lineRule="auto"/>
              <w:jc w:val="center"/>
              <w:rPr>
                <w:rFonts w:ascii="Tahoma" w:hAnsi="Tahoma" w:cs="Tahoma"/>
                <w:color w:val="000000"/>
                <w:sz w:val="20"/>
                <w:szCs w:val="20"/>
              </w:rPr>
            </w:pPr>
            <w:r>
              <w:rPr>
                <w:rFonts w:ascii="Tahoma" w:hAnsi="Tahoma" w:cs="Tahoma"/>
                <w:color w:val="000000"/>
                <w:sz w:val="20"/>
                <w:szCs w:val="20"/>
              </w:rPr>
              <w:t>200</w:t>
            </w:r>
          </w:p>
        </w:tc>
        <w:tc>
          <w:tcPr>
            <w:tcW w:w="708" w:type="dxa"/>
            <w:tcBorders>
              <w:top w:val="single" w:color="auto" w:sz="4" w:space="0"/>
              <w:left w:val="single" w:color="auto" w:sz="4" w:space="0"/>
              <w:bottom w:val="single" w:color="auto" w:sz="4" w:space="0"/>
              <w:right w:val="single" w:color="auto" w:sz="4" w:space="0"/>
            </w:tcBorders>
            <w:noWrap/>
            <w:vAlign w:val="center"/>
          </w:tcPr>
          <w:p w14:paraId="73EFC69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0A3863F">
            <w:pPr>
              <w:spacing w:after="0" w:line="240" w:lineRule="auto"/>
              <w:jc w:val="center"/>
              <w:rPr>
                <w:rFonts w:ascii="Tahoma" w:hAnsi="Tahoma" w:cs="Tahoma"/>
                <w:color w:val="000000"/>
                <w:sz w:val="20"/>
                <w:szCs w:val="20"/>
              </w:rPr>
            </w:pPr>
            <w:r>
              <w:rPr>
                <w:rFonts w:ascii="Tahoma" w:hAnsi="Tahoma" w:cs="Tahoma"/>
                <w:color w:val="000000"/>
                <w:sz w:val="20"/>
                <w:szCs w:val="20"/>
              </w:rPr>
              <w:t>PROGESTERONA 200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C61F9A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5B247B1">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3751F99">
            <w:pPr>
              <w:spacing w:after="0" w:line="240" w:lineRule="auto"/>
              <w:jc w:val="center"/>
              <w:rPr>
                <w:rFonts w:ascii="Tahoma" w:hAnsi="Tahoma" w:cs="Tahoma"/>
                <w:color w:val="000000"/>
                <w:sz w:val="20"/>
                <w:szCs w:val="20"/>
              </w:rPr>
            </w:pPr>
          </w:p>
        </w:tc>
      </w:tr>
      <w:tr w14:paraId="0811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B2D4CF9">
            <w:pPr>
              <w:spacing w:after="0" w:line="240" w:lineRule="auto"/>
              <w:jc w:val="center"/>
              <w:rPr>
                <w:rFonts w:ascii="Tahoma" w:hAnsi="Tahoma" w:cs="Tahoma"/>
                <w:color w:val="000000"/>
                <w:sz w:val="20"/>
                <w:szCs w:val="20"/>
              </w:rPr>
            </w:pPr>
            <w:r>
              <w:rPr>
                <w:rFonts w:ascii="Tahoma" w:hAnsi="Tahoma" w:cs="Tahoma"/>
                <w:color w:val="000000"/>
                <w:sz w:val="20"/>
                <w:szCs w:val="20"/>
              </w:rPr>
              <w:t>833</w:t>
            </w:r>
          </w:p>
        </w:tc>
        <w:tc>
          <w:tcPr>
            <w:tcW w:w="929" w:type="dxa"/>
            <w:tcBorders>
              <w:top w:val="single" w:color="auto" w:sz="4" w:space="0"/>
              <w:left w:val="single" w:color="auto" w:sz="4" w:space="0"/>
              <w:bottom w:val="single" w:color="auto" w:sz="4" w:space="0"/>
              <w:right w:val="single" w:color="auto" w:sz="4" w:space="0"/>
            </w:tcBorders>
            <w:noWrap/>
            <w:vAlign w:val="center"/>
          </w:tcPr>
          <w:p w14:paraId="13EEF415">
            <w:pPr>
              <w:spacing w:after="0" w:line="240" w:lineRule="auto"/>
              <w:jc w:val="center"/>
              <w:rPr>
                <w:rFonts w:ascii="Tahoma" w:hAnsi="Tahoma" w:cs="Tahoma"/>
                <w:color w:val="000000"/>
                <w:sz w:val="20"/>
                <w:szCs w:val="20"/>
              </w:rPr>
            </w:pPr>
            <w:r>
              <w:rPr>
                <w:rFonts w:ascii="Tahoma" w:hAnsi="Tahoma" w:cs="Tahoma"/>
                <w:color w:val="000000"/>
                <w:sz w:val="20"/>
                <w:szCs w:val="20"/>
              </w:rPr>
              <w:t>10.500</w:t>
            </w:r>
          </w:p>
        </w:tc>
        <w:tc>
          <w:tcPr>
            <w:tcW w:w="708" w:type="dxa"/>
            <w:tcBorders>
              <w:top w:val="single" w:color="auto" w:sz="4" w:space="0"/>
              <w:left w:val="single" w:color="auto" w:sz="4" w:space="0"/>
              <w:bottom w:val="single" w:color="auto" w:sz="4" w:space="0"/>
              <w:right w:val="single" w:color="auto" w:sz="4" w:space="0"/>
            </w:tcBorders>
            <w:noWrap/>
            <w:vAlign w:val="center"/>
          </w:tcPr>
          <w:p w14:paraId="5116746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57CD57B">
            <w:pPr>
              <w:spacing w:after="0" w:line="240" w:lineRule="auto"/>
              <w:jc w:val="center"/>
              <w:rPr>
                <w:rFonts w:ascii="Tahoma" w:hAnsi="Tahoma" w:cs="Tahoma"/>
                <w:color w:val="000000"/>
                <w:sz w:val="20"/>
                <w:szCs w:val="20"/>
              </w:rPr>
            </w:pPr>
            <w:r>
              <w:rPr>
                <w:rFonts w:ascii="Tahoma" w:hAnsi="Tahoma" w:cs="Tahoma"/>
                <w:color w:val="000000"/>
                <w:sz w:val="20"/>
                <w:szCs w:val="20"/>
              </w:rPr>
              <w:t>PROMETAZINA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116BAC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0076D9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804B7F1">
            <w:pPr>
              <w:spacing w:after="0" w:line="240" w:lineRule="auto"/>
              <w:jc w:val="center"/>
              <w:rPr>
                <w:rFonts w:ascii="Tahoma" w:hAnsi="Tahoma" w:cs="Tahoma"/>
                <w:color w:val="000000"/>
                <w:sz w:val="20"/>
                <w:szCs w:val="20"/>
              </w:rPr>
            </w:pPr>
          </w:p>
        </w:tc>
      </w:tr>
      <w:tr w14:paraId="2D7F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C02EA2E">
            <w:pPr>
              <w:spacing w:after="0" w:line="240" w:lineRule="auto"/>
              <w:jc w:val="center"/>
              <w:rPr>
                <w:rFonts w:ascii="Tahoma" w:hAnsi="Tahoma" w:cs="Tahoma"/>
                <w:color w:val="000000"/>
                <w:sz w:val="20"/>
                <w:szCs w:val="20"/>
              </w:rPr>
            </w:pPr>
            <w:r>
              <w:rPr>
                <w:rFonts w:ascii="Tahoma" w:hAnsi="Tahoma" w:cs="Tahoma"/>
                <w:color w:val="000000"/>
                <w:sz w:val="20"/>
                <w:szCs w:val="20"/>
              </w:rPr>
              <w:t>834</w:t>
            </w:r>
          </w:p>
        </w:tc>
        <w:tc>
          <w:tcPr>
            <w:tcW w:w="929" w:type="dxa"/>
            <w:tcBorders>
              <w:top w:val="single" w:color="auto" w:sz="4" w:space="0"/>
              <w:left w:val="single" w:color="auto" w:sz="4" w:space="0"/>
              <w:bottom w:val="single" w:color="auto" w:sz="4" w:space="0"/>
              <w:right w:val="single" w:color="auto" w:sz="4" w:space="0"/>
            </w:tcBorders>
            <w:noWrap/>
            <w:vAlign w:val="center"/>
          </w:tcPr>
          <w:p w14:paraId="36DEB3D0">
            <w:pPr>
              <w:spacing w:after="0" w:line="240" w:lineRule="auto"/>
              <w:jc w:val="center"/>
              <w:rPr>
                <w:rFonts w:ascii="Tahoma" w:hAnsi="Tahoma" w:cs="Tahoma"/>
                <w:color w:val="000000"/>
                <w:sz w:val="20"/>
                <w:szCs w:val="20"/>
              </w:rPr>
            </w:pPr>
            <w:r>
              <w:rPr>
                <w:rFonts w:ascii="Tahoma" w:hAnsi="Tahoma" w:cs="Tahoma"/>
                <w:color w:val="000000"/>
                <w:sz w:val="20"/>
                <w:szCs w:val="20"/>
              </w:rPr>
              <w:t>270</w:t>
            </w:r>
          </w:p>
        </w:tc>
        <w:tc>
          <w:tcPr>
            <w:tcW w:w="708" w:type="dxa"/>
            <w:tcBorders>
              <w:top w:val="single" w:color="auto" w:sz="4" w:space="0"/>
              <w:left w:val="single" w:color="auto" w:sz="4" w:space="0"/>
              <w:bottom w:val="single" w:color="auto" w:sz="4" w:space="0"/>
              <w:right w:val="single" w:color="auto" w:sz="4" w:space="0"/>
            </w:tcBorders>
            <w:noWrap/>
            <w:vAlign w:val="center"/>
          </w:tcPr>
          <w:p w14:paraId="18A508E2">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0E52832C">
            <w:pPr>
              <w:spacing w:after="0" w:line="240" w:lineRule="auto"/>
              <w:jc w:val="center"/>
              <w:rPr>
                <w:rFonts w:ascii="Tahoma" w:hAnsi="Tahoma" w:cs="Tahoma"/>
                <w:color w:val="000000"/>
                <w:sz w:val="20"/>
                <w:szCs w:val="20"/>
              </w:rPr>
            </w:pPr>
            <w:r>
              <w:rPr>
                <w:rFonts w:ascii="Tahoma" w:hAnsi="Tahoma" w:cs="Tahoma"/>
                <w:color w:val="000000"/>
                <w:sz w:val="20"/>
                <w:szCs w:val="20"/>
              </w:rPr>
              <w:t>PROMETAZINA 25 MG/ML, AMPOLA 2 ML</w:t>
            </w:r>
          </w:p>
        </w:tc>
        <w:tc>
          <w:tcPr>
            <w:tcW w:w="992" w:type="dxa"/>
            <w:tcBorders>
              <w:top w:val="single" w:color="auto" w:sz="4" w:space="0"/>
              <w:left w:val="single" w:color="auto" w:sz="4" w:space="0"/>
              <w:bottom w:val="single" w:color="auto" w:sz="4" w:space="0"/>
              <w:right w:val="single" w:color="auto" w:sz="4" w:space="0"/>
            </w:tcBorders>
            <w:noWrap/>
            <w:vAlign w:val="center"/>
          </w:tcPr>
          <w:p w14:paraId="0E7EE3E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4F9381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7E95572">
            <w:pPr>
              <w:spacing w:after="0" w:line="240" w:lineRule="auto"/>
              <w:jc w:val="center"/>
              <w:rPr>
                <w:rFonts w:ascii="Tahoma" w:hAnsi="Tahoma" w:cs="Tahoma"/>
                <w:color w:val="000000"/>
                <w:sz w:val="20"/>
                <w:szCs w:val="20"/>
              </w:rPr>
            </w:pPr>
          </w:p>
        </w:tc>
      </w:tr>
      <w:tr w14:paraId="5908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AB8A70C">
            <w:pPr>
              <w:spacing w:after="0" w:line="240" w:lineRule="auto"/>
              <w:jc w:val="center"/>
              <w:rPr>
                <w:rFonts w:ascii="Tahoma" w:hAnsi="Tahoma" w:cs="Tahoma"/>
                <w:color w:val="000000"/>
                <w:sz w:val="20"/>
                <w:szCs w:val="20"/>
              </w:rPr>
            </w:pPr>
            <w:r>
              <w:rPr>
                <w:rFonts w:ascii="Tahoma" w:hAnsi="Tahoma" w:cs="Tahoma"/>
                <w:color w:val="000000"/>
                <w:sz w:val="20"/>
                <w:szCs w:val="20"/>
              </w:rPr>
              <w:t>835</w:t>
            </w:r>
          </w:p>
        </w:tc>
        <w:tc>
          <w:tcPr>
            <w:tcW w:w="929" w:type="dxa"/>
            <w:tcBorders>
              <w:top w:val="single" w:color="auto" w:sz="4" w:space="0"/>
              <w:left w:val="single" w:color="auto" w:sz="4" w:space="0"/>
              <w:bottom w:val="single" w:color="auto" w:sz="4" w:space="0"/>
              <w:right w:val="single" w:color="auto" w:sz="4" w:space="0"/>
            </w:tcBorders>
            <w:noWrap/>
            <w:vAlign w:val="center"/>
          </w:tcPr>
          <w:p w14:paraId="38ED3B78">
            <w:pPr>
              <w:spacing w:after="0" w:line="240" w:lineRule="auto"/>
              <w:jc w:val="center"/>
              <w:rPr>
                <w:rFonts w:ascii="Tahoma" w:hAnsi="Tahoma" w:cs="Tahoma"/>
                <w:color w:val="000000"/>
                <w:sz w:val="20"/>
                <w:szCs w:val="20"/>
              </w:rPr>
            </w:pPr>
            <w:r>
              <w:rPr>
                <w:rFonts w:ascii="Tahoma" w:hAnsi="Tahoma" w:cs="Tahoma"/>
                <w:color w:val="000000"/>
                <w:sz w:val="20"/>
                <w:szCs w:val="20"/>
              </w:rPr>
              <w:t>3.750</w:t>
            </w:r>
          </w:p>
        </w:tc>
        <w:tc>
          <w:tcPr>
            <w:tcW w:w="708" w:type="dxa"/>
            <w:tcBorders>
              <w:top w:val="single" w:color="auto" w:sz="4" w:space="0"/>
              <w:left w:val="single" w:color="auto" w:sz="4" w:space="0"/>
              <w:bottom w:val="single" w:color="auto" w:sz="4" w:space="0"/>
              <w:right w:val="single" w:color="auto" w:sz="4" w:space="0"/>
            </w:tcBorders>
            <w:noWrap/>
            <w:vAlign w:val="center"/>
          </w:tcPr>
          <w:p w14:paraId="000F48B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565009F">
            <w:pPr>
              <w:spacing w:after="0" w:line="240" w:lineRule="auto"/>
              <w:jc w:val="center"/>
              <w:rPr>
                <w:rFonts w:ascii="Tahoma" w:hAnsi="Tahoma" w:cs="Tahoma"/>
                <w:color w:val="000000"/>
                <w:sz w:val="20"/>
                <w:szCs w:val="20"/>
              </w:rPr>
            </w:pPr>
            <w:r>
              <w:rPr>
                <w:rFonts w:ascii="Tahoma" w:hAnsi="Tahoma" w:cs="Tahoma"/>
                <w:color w:val="000000"/>
                <w:sz w:val="20"/>
                <w:szCs w:val="20"/>
              </w:rPr>
              <w:t>PROPAFENONA CLORIDRATO, DOSAGEM: 300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ED5CEC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B6B32F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A8EF2E3">
            <w:pPr>
              <w:spacing w:after="0" w:line="240" w:lineRule="auto"/>
              <w:jc w:val="center"/>
              <w:rPr>
                <w:rFonts w:ascii="Tahoma" w:hAnsi="Tahoma" w:cs="Tahoma"/>
                <w:color w:val="000000"/>
                <w:sz w:val="20"/>
                <w:szCs w:val="20"/>
              </w:rPr>
            </w:pPr>
          </w:p>
        </w:tc>
      </w:tr>
      <w:tr w14:paraId="6904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4BC1ED5">
            <w:pPr>
              <w:spacing w:after="0" w:line="240" w:lineRule="auto"/>
              <w:jc w:val="center"/>
              <w:rPr>
                <w:rFonts w:ascii="Tahoma" w:hAnsi="Tahoma" w:cs="Tahoma"/>
                <w:color w:val="000000"/>
                <w:sz w:val="20"/>
                <w:szCs w:val="20"/>
              </w:rPr>
            </w:pPr>
            <w:r>
              <w:rPr>
                <w:rFonts w:ascii="Tahoma" w:hAnsi="Tahoma" w:cs="Tahoma"/>
                <w:color w:val="000000"/>
                <w:sz w:val="20"/>
                <w:szCs w:val="20"/>
              </w:rPr>
              <w:t>836</w:t>
            </w:r>
          </w:p>
        </w:tc>
        <w:tc>
          <w:tcPr>
            <w:tcW w:w="929" w:type="dxa"/>
            <w:tcBorders>
              <w:top w:val="single" w:color="auto" w:sz="4" w:space="0"/>
              <w:left w:val="single" w:color="auto" w:sz="4" w:space="0"/>
              <w:bottom w:val="single" w:color="auto" w:sz="4" w:space="0"/>
              <w:right w:val="single" w:color="auto" w:sz="4" w:space="0"/>
            </w:tcBorders>
            <w:noWrap/>
            <w:vAlign w:val="center"/>
          </w:tcPr>
          <w:p w14:paraId="7FF7B93A">
            <w:pPr>
              <w:spacing w:after="0" w:line="240" w:lineRule="auto"/>
              <w:jc w:val="center"/>
              <w:rPr>
                <w:rFonts w:ascii="Tahoma" w:hAnsi="Tahoma" w:cs="Tahoma"/>
                <w:color w:val="000000"/>
                <w:sz w:val="20"/>
                <w:szCs w:val="20"/>
              </w:rPr>
            </w:pPr>
            <w:r>
              <w:rPr>
                <w:rFonts w:ascii="Tahoma" w:hAnsi="Tahoma" w:cs="Tahoma"/>
                <w:color w:val="000000"/>
                <w:sz w:val="20"/>
                <w:szCs w:val="20"/>
              </w:rPr>
              <w:t>3.640</w:t>
            </w:r>
          </w:p>
        </w:tc>
        <w:tc>
          <w:tcPr>
            <w:tcW w:w="708" w:type="dxa"/>
            <w:tcBorders>
              <w:top w:val="single" w:color="auto" w:sz="4" w:space="0"/>
              <w:left w:val="single" w:color="auto" w:sz="4" w:space="0"/>
              <w:bottom w:val="single" w:color="auto" w:sz="4" w:space="0"/>
              <w:right w:val="single" w:color="auto" w:sz="4" w:space="0"/>
            </w:tcBorders>
            <w:noWrap/>
            <w:vAlign w:val="center"/>
          </w:tcPr>
          <w:p w14:paraId="5D89DCD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CE9AD7A">
            <w:pPr>
              <w:spacing w:after="0" w:line="240" w:lineRule="auto"/>
              <w:jc w:val="center"/>
              <w:rPr>
                <w:rFonts w:ascii="Tahoma" w:hAnsi="Tahoma" w:cs="Tahoma"/>
                <w:color w:val="000000"/>
                <w:sz w:val="20"/>
                <w:szCs w:val="20"/>
              </w:rPr>
            </w:pPr>
            <w:r>
              <w:rPr>
                <w:rFonts w:ascii="Tahoma" w:hAnsi="Tahoma" w:cs="Tahoma"/>
                <w:color w:val="000000"/>
                <w:sz w:val="20"/>
                <w:szCs w:val="20"/>
              </w:rPr>
              <w:t>PROPATILNITRATO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BB0C97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82E5B4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571C7A2">
            <w:pPr>
              <w:spacing w:after="0" w:line="240" w:lineRule="auto"/>
              <w:jc w:val="center"/>
              <w:rPr>
                <w:rFonts w:ascii="Tahoma" w:hAnsi="Tahoma" w:cs="Tahoma"/>
                <w:color w:val="000000"/>
                <w:sz w:val="20"/>
                <w:szCs w:val="20"/>
              </w:rPr>
            </w:pPr>
          </w:p>
        </w:tc>
      </w:tr>
      <w:tr w14:paraId="1778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6377E6A">
            <w:pPr>
              <w:spacing w:after="0" w:line="240" w:lineRule="auto"/>
              <w:jc w:val="center"/>
              <w:rPr>
                <w:rFonts w:ascii="Tahoma" w:hAnsi="Tahoma" w:cs="Tahoma"/>
                <w:color w:val="000000"/>
                <w:sz w:val="20"/>
                <w:szCs w:val="20"/>
              </w:rPr>
            </w:pPr>
            <w:r>
              <w:rPr>
                <w:rFonts w:ascii="Tahoma" w:hAnsi="Tahoma" w:cs="Tahoma"/>
                <w:color w:val="000000"/>
                <w:sz w:val="20"/>
                <w:szCs w:val="20"/>
              </w:rPr>
              <w:t>837</w:t>
            </w:r>
          </w:p>
        </w:tc>
        <w:tc>
          <w:tcPr>
            <w:tcW w:w="929" w:type="dxa"/>
            <w:tcBorders>
              <w:top w:val="single" w:color="auto" w:sz="4" w:space="0"/>
              <w:left w:val="single" w:color="auto" w:sz="4" w:space="0"/>
              <w:bottom w:val="single" w:color="auto" w:sz="4" w:space="0"/>
              <w:right w:val="single" w:color="auto" w:sz="4" w:space="0"/>
            </w:tcBorders>
            <w:noWrap/>
            <w:vAlign w:val="center"/>
          </w:tcPr>
          <w:p w14:paraId="79F99F31">
            <w:pPr>
              <w:spacing w:after="0" w:line="240" w:lineRule="auto"/>
              <w:jc w:val="center"/>
              <w:rPr>
                <w:rFonts w:ascii="Tahoma" w:hAnsi="Tahoma" w:cs="Tahoma"/>
                <w:color w:val="000000"/>
                <w:sz w:val="20"/>
                <w:szCs w:val="20"/>
              </w:rPr>
            </w:pPr>
            <w:r>
              <w:rPr>
                <w:rFonts w:ascii="Tahoma" w:hAnsi="Tahoma" w:cs="Tahoma"/>
                <w:color w:val="000000"/>
                <w:sz w:val="20"/>
                <w:szCs w:val="20"/>
              </w:rPr>
              <w:t>03</w:t>
            </w:r>
          </w:p>
        </w:tc>
        <w:tc>
          <w:tcPr>
            <w:tcW w:w="708" w:type="dxa"/>
            <w:tcBorders>
              <w:top w:val="single" w:color="auto" w:sz="4" w:space="0"/>
              <w:left w:val="single" w:color="auto" w:sz="4" w:space="0"/>
              <w:bottom w:val="single" w:color="auto" w:sz="4" w:space="0"/>
              <w:right w:val="single" w:color="auto" w:sz="4" w:space="0"/>
            </w:tcBorders>
            <w:noWrap/>
            <w:vAlign w:val="center"/>
          </w:tcPr>
          <w:p w14:paraId="785D1036">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543D9BC">
            <w:pPr>
              <w:spacing w:after="0" w:line="240" w:lineRule="auto"/>
              <w:jc w:val="center"/>
              <w:rPr>
                <w:rFonts w:ascii="Tahoma" w:hAnsi="Tahoma" w:cs="Tahoma"/>
                <w:color w:val="000000"/>
                <w:sz w:val="20"/>
                <w:szCs w:val="20"/>
              </w:rPr>
            </w:pPr>
            <w:r>
              <w:rPr>
                <w:rFonts w:ascii="Tahoma" w:hAnsi="Tahoma" w:cs="Tahoma"/>
                <w:color w:val="000000"/>
                <w:sz w:val="20"/>
                <w:szCs w:val="20"/>
              </w:rPr>
              <w:t>PROPIANATO DE FLUTICASONA 50 MCG SPRAY ORAL C/120 DOSES</w:t>
            </w:r>
          </w:p>
        </w:tc>
        <w:tc>
          <w:tcPr>
            <w:tcW w:w="992" w:type="dxa"/>
            <w:tcBorders>
              <w:top w:val="single" w:color="auto" w:sz="4" w:space="0"/>
              <w:left w:val="single" w:color="auto" w:sz="4" w:space="0"/>
              <w:bottom w:val="single" w:color="auto" w:sz="4" w:space="0"/>
              <w:right w:val="single" w:color="auto" w:sz="4" w:space="0"/>
            </w:tcBorders>
            <w:noWrap/>
            <w:vAlign w:val="center"/>
          </w:tcPr>
          <w:p w14:paraId="3704CD5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E46B72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9EE567A">
            <w:pPr>
              <w:spacing w:after="0" w:line="240" w:lineRule="auto"/>
              <w:jc w:val="center"/>
              <w:rPr>
                <w:rFonts w:ascii="Tahoma" w:hAnsi="Tahoma" w:cs="Tahoma"/>
                <w:color w:val="000000"/>
                <w:sz w:val="20"/>
                <w:szCs w:val="20"/>
              </w:rPr>
            </w:pPr>
          </w:p>
        </w:tc>
      </w:tr>
      <w:tr w14:paraId="23A1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9BB7F60">
            <w:pPr>
              <w:spacing w:after="0" w:line="240" w:lineRule="auto"/>
              <w:jc w:val="center"/>
              <w:rPr>
                <w:rFonts w:ascii="Tahoma" w:hAnsi="Tahoma" w:cs="Tahoma"/>
                <w:color w:val="000000"/>
                <w:sz w:val="20"/>
                <w:szCs w:val="20"/>
              </w:rPr>
            </w:pPr>
            <w:r>
              <w:rPr>
                <w:rFonts w:ascii="Tahoma" w:hAnsi="Tahoma" w:cs="Tahoma"/>
                <w:color w:val="000000"/>
                <w:sz w:val="20"/>
                <w:szCs w:val="20"/>
              </w:rPr>
              <w:t>838</w:t>
            </w:r>
          </w:p>
        </w:tc>
        <w:tc>
          <w:tcPr>
            <w:tcW w:w="929" w:type="dxa"/>
            <w:tcBorders>
              <w:top w:val="single" w:color="auto" w:sz="4" w:space="0"/>
              <w:left w:val="single" w:color="auto" w:sz="4" w:space="0"/>
              <w:bottom w:val="single" w:color="auto" w:sz="4" w:space="0"/>
              <w:right w:val="single" w:color="auto" w:sz="4" w:space="0"/>
            </w:tcBorders>
            <w:noWrap/>
            <w:vAlign w:val="center"/>
          </w:tcPr>
          <w:p w14:paraId="291271A0">
            <w:pPr>
              <w:spacing w:after="0" w:line="240" w:lineRule="auto"/>
              <w:jc w:val="center"/>
              <w:rPr>
                <w:rFonts w:ascii="Tahoma" w:hAnsi="Tahoma" w:cs="Tahoma"/>
                <w:color w:val="000000"/>
                <w:sz w:val="20"/>
                <w:szCs w:val="20"/>
              </w:rPr>
            </w:pPr>
            <w:r>
              <w:rPr>
                <w:rFonts w:ascii="Tahoma" w:hAnsi="Tahoma" w:cs="Tahoma"/>
                <w:color w:val="000000"/>
                <w:sz w:val="20"/>
                <w:szCs w:val="20"/>
              </w:rPr>
              <w:t>6.800</w:t>
            </w:r>
          </w:p>
        </w:tc>
        <w:tc>
          <w:tcPr>
            <w:tcW w:w="708" w:type="dxa"/>
            <w:tcBorders>
              <w:top w:val="single" w:color="auto" w:sz="4" w:space="0"/>
              <w:left w:val="single" w:color="auto" w:sz="4" w:space="0"/>
              <w:bottom w:val="single" w:color="auto" w:sz="4" w:space="0"/>
              <w:right w:val="single" w:color="auto" w:sz="4" w:space="0"/>
            </w:tcBorders>
            <w:noWrap/>
            <w:vAlign w:val="center"/>
          </w:tcPr>
          <w:p w14:paraId="439DC26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6376A2C">
            <w:pPr>
              <w:spacing w:after="0" w:line="240" w:lineRule="auto"/>
              <w:jc w:val="center"/>
              <w:rPr>
                <w:rFonts w:ascii="Tahoma" w:hAnsi="Tahoma" w:cs="Tahoma"/>
                <w:color w:val="000000"/>
                <w:sz w:val="20"/>
                <w:szCs w:val="20"/>
              </w:rPr>
            </w:pPr>
            <w:r>
              <w:rPr>
                <w:rFonts w:ascii="Tahoma" w:hAnsi="Tahoma" w:cs="Tahoma"/>
                <w:color w:val="000000"/>
                <w:sz w:val="20"/>
                <w:szCs w:val="20"/>
              </w:rPr>
              <w:t>PROPRANOLOL 40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6F0C66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DF8C5B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BC51ACE">
            <w:pPr>
              <w:spacing w:after="0" w:line="240" w:lineRule="auto"/>
              <w:jc w:val="center"/>
              <w:rPr>
                <w:rFonts w:ascii="Tahoma" w:hAnsi="Tahoma" w:cs="Tahoma"/>
                <w:color w:val="000000"/>
                <w:sz w:val="20"/>
                <w:szCs w:val="20"/>
              </w:rPr>
            </w:pPr>
          </w:p>
        </w:tc>
      </w:tr>
      <w:tr w14:paraId="7FFA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847715A">
            <w:pPr>
              <w:spacing w:after="0" w:line="240" w:lineRule="auto"/>
              <w:jc w:val="center"/>
              <w:rPr>
                <w:rFonts w:ascii="Tahoma" w:hAnsi="Tahoma" w:cs="Tahoma"/>
                <w:color w:val="000000"/>
                <w:sz w:val="20"/>
                <w:szCs w:val="20"/>
              </w:rPr>
            </w:pPr>
            <w:r>
              <w:rPr>
                <w:rFonts w:ascii="Tahoma" w:hAnsi="Tahoma" w:cs="Tahoma"/>
                <w:color w:val="000000"/>
                <w:sz w:val="20"/>
                <w:szCs w:val="20"/>
              </w:rPr>
              <w:t>839</w:t>
            </w:r>
          </w:p>
        </w:tc>
        <w:tc>
          <w:tcPr>
            <w:tcW w:w="929" w:type="dxa"/>
            <w:tcBorders>
              <w:top w:val="single" w:color="auto" w:sz="4" w:space="0"/>
              <w:left w:val="single" w:color="auto" w:sz="4" w:space="0"/>
              <w:bottom w:val="single" w:color="auto" w:sz="4" w:space="0"/>
              <w:right w:val="single" w:color="auto" w:sz="4" w:space="0"/>
            </w:tcBorders>
            <w:noWrap/>
            <w:vAlign w:val="center"/>
          </w:tcPr>
          <w:p w14:paraId="07D4420C">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74F66A3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C56F351">
            <w:pPr>
              <w:spacing w:after="0" w:line="240" w:lineRule="auto"/>
              <w:jc w:val="center"/>
              <w:rPr>
                <w:rFonts w:ascii="Tahoma" w:hAnsi="Tahoma" w:cs="Tahoma"/>
                <w:color w:val="000000"/>
                <w:sz w:val="20"/>
                <w:szCs w:val="20"/>
              </w:rPr>
            </w:pPr>
            <w:r>
              <w:rPr>
                <w:rFonts w:ascii="Tahoma" w:hAnsi="Tahoma" w:cs="Tahoma"/>
                <w:color w:val="000000"/>
                <w:sz w:val="20"/>
                <w:szCs w:val="20"/>
              </w:rPr>
              <w:t>PRUCALOPRIDA, CONCENTRAÇÃO: 2MG</w:t>
            </w:r>
          </w:p>
        </w:tc>
        <w:tc>
          <w:tcPr>
            <w:tcW w:w="992" w:type="dxa"/>
            <w:tcBorders>
              <w:top w:val="single" w:color="auto" w:sz="4" w:space="0"/>
              <w:left w:val="single" w:color="auto" w:sz="4" w:space="0"/>
              <w:bottom w:val="single" w:color="auto" w:sz="4" w:space="0"/>
              <w:right w:val="single" w:color="auto" w:sz="4" w:space="0"/>
            </w:tcBorders>
            <w:noWrap/>
            <w:vAlign w:val="center"/>
          </w:tcPr>
          <w:p w14:paraId="1EC12AC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393625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830B770">
            <w:pPr>
              <w:spacing w:after="0" w:line="240" w:lineRule="auto"/>
              <w:jc w:val="center"/>
              <w:rPr>
                <w:rFonts w:ascii="Tahoma" w:hAnsi="Tahoma" w:cs="Tahoma"/>
                <w:color w:val="000000"/>
                <w:sz w:val="20"/>
                <w:szCs w:val="20"/>
              </w:rPr>
            </w:pPr>
          </w:p>
        </w:tc>
      </w:tr>
      <w:tr w14:paraId="4CBA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B793CB3">
            <w:pPr>
              <w:spacing w:after="0" w:line="240" w:lineRule="auto"/>
              <w:jc w:val="center"/>
              <w:rPr>
                <w:rFonts w:ascii="Tahoma" w:hAnsi="Tahoma" w:cs="Tahoma"/>
                <w:color w:val="000000"/>
                <w:sz w:val="20"/>
                <w:szCs w:val="20"/>
              </w:rPr>
            </w:pPr>
            <w:r>
              <w:rPr>
                <w:rFonts w:ascii="Tahoma" w:hAnsi="Tahoma" w:cs="Tahoma"/>
                <w:color w:val="000000"/>
                <w:sz w:val="20"/>
                <w:szCs w:val="20"/>
              </w:rPr>
              <w:t>840</w:t>
            </w:r>
          </w:p>
        </w:tc>
        <w:tc>
          <w:tcPr>
            <w:tcW w:w="929" w:type="dxa"/>
            <w:tcBorders>
              <w:top w:val="single" w:color="auto" w:sz="4" w:space="0"/>
              <w:left w:val="single" w:color="auto" w:sz="4" w:space="0"/>
              <w:bottom w:val="single" w:color="auto" w:sz="4" w:space="0"/>
              <w:right w:val="single" w:color="auto" w:sz="4" w:space="0"/>
            </w:tcBorders>
            <w:noWrap/>
            <w:vAlign w:val="center"/>
          </w:tcPr>
          <w:p w14:paraId="351A859B">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5584585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13DAA97">
            <w:pPr>
              <w:spacing w:after="0" w:line="240" w:lineRule="auto"/>
              <w:jc w:val="center"/>
              <w:rPr>
                <w:rFonts w:ascii="Tahoma" w:hAnsi="Tahoma" w:cs="Tahoma"/>
                <w:color w:val="000000"/>
                <w:sz w:val="20"/>
                <w:szCs w:val="20"/>
              </w:rPr>
            </w:pPr>
            <w:r>
              <w:rPr>
                <w:rFonts w:ascii="Tahoma" w:hAnsi="Tahoma" w:cs="Tahoma"/>
                <w:color w:val="000000"/>
                <w:sz w:val="20"/>
                <w:szCs w:val="20"/>
              </w:rPr>
              <w:t>FÓRMULA NUTRICIONAL BALANCEADA DESENVOLVIDA PARA HOMENS E MULHERES EM DIFERENTES FAIXAS ETÁRIAS. INDICADO COMO SUPLEMENTO ALIMENTAR E PARA COMPLEMENTAR DIETAS IRREGULARES OU DEFICIENTES. A SUPLEMENTAÇÃO COM POLIVITAMINICO MINERAL TAMBÉM PODE BENEFICIAR INDIVÍDUOS PÓS PROCEDIMENTO BARIÁTRICO. TIPO QUELATUS BARI.</w:t>
            </w:r>
          </w:p>
        </w:tc>
        <w:tc>
          <w:tcPr>
            <w:tcW w:w="992" w:type="dxa"/>
            <w:tcBorders>
              <w:top w:val="single" w:color="auto" w:sz="4" w:space="0"/>
              <w:left w:val="single" w:color="auto" w:sz="4" w:space="0"/>
              <w:bottom w:val="single" w:color="auto" w:sz="4" w:space="0"/>
              <w:right w:val="single" w:color="auto" w:sz="4" w:space="0"/>
            </w:tcBorders>
            <w:noWrap/>
            <w:vAlign w:val="center"/>
          </w:tcPr>
          <w:p w14:paraId="45C64A6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32152A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06D50A0">
            <w:pPr>
              <w:spacing w:after="0" w:line="240" w:lineRule="auto"/>
              <w:jc w:val="center"/>
              <w:rPr>
                <w:rFonts w:ascii="Tahoma" w:hAnsi="Tahoma" w:cs="Tahoma"/>
                <w:color w:val="000000"/>
                <w:sz w:val="20"/>
                <w:szCs w:val="20"/>
              </w:rPr>
            </w:pPr>
          </w:p>
        </w:tc>
      </w:tr>
      <w:tr w14:paraId="69FE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5D16E8C">
            <w:pPr>
              <w:spacing w:after="0" w:line="240" w:lineRule="auto"/>
              <w:jc w:val="center"/>
              <w:rPr>
                <w:rFonts w:ascii="Tahoma" w:hAnsi="Tahoma" w:cs="Tahoma"/>
                <w:color w:val="000000"/>
                <w:sz w:val="20"/>
                <w:szCs w:val="20"/>
              </w:rPr>
            </w:pPr>
            <w:r>
              <w:rPr>
                <w:rFonts w:ascii="Tahoma" w:hAnsi="Tahoma" w:cs="Tahoma"/>
                <w:color w:val="000000"/>
                <w:sz w:val="20"/>
                <w:szCs w:val="20"/>
              </w:rPr>
              <w:t>841</w:t>
            </w:r>
          </w:p>
        </w:tc>
        <w:tc>
          <w:tcPr>
            <w:tcW w:w="929" w:type="dxa"/>
            <w:tcBorders>
              <w:top w:val="single" w:color="auto" w:sz="4" w:space="0"/>
              <w:left w:val="single" w:color="auto" w:sz="4" w:space="0"/>
              <w:bottom w:val="single" w:color="auto" w:sz="4" w:space="0"/>
              <w:right w:val="single" w:color="auto" w:sz="4" w:space="0"/>
            </w:tcBorders>
            <w:noWrap/>
            <w:vAlign w:val="center"/>
          </w:tcPr>
          <w:p w14:paraId="3E8AB1AC">
            <w:pPr>
              <w:spacing w:after="0" w:line="240" w:lineRule="auto"/>
              <w:jc w:val="center"/>
              <w:rPr>
                <w:rFonts w:ascii="Tahoma" w:hAnsi="Tahoma" w:cs="Tahoma"/>
                <w:color w:val="000000"/>
                <w:sz w:val="20"/>
                <w:szCs w:val="20"/>
              </w:rPr>
            </w:pPr>
            <w:r>
              <w:rPr>
                <w:rFonts w:ascii="Tahoma" w:hAnsi="Tahoma" w:cs="Tahoma"/>
                <w:color w:val="000000"/>
                <w:sz w:val="20"/>
                <w:szCs w:val="20"/>
              </w:rPr>
              <w:t>250</w:t>
            </w:r>
          </w:p>
        </w:tc>
        <w:tc>
          <w:tcPr>
            <w:tcW w:w="708" w:type="dxa"/>
            <w:tcBorders>
              <w:top w:val="single" w:color="auto" w:sz="4" w:space="0"/>
              <w:left w:val="single" w:color="auto" w:sz="4" w:space="0"/>
              <w:bottom w:val="single" w:color="auto" w:sz="4" w:space="0"/>
              <w:right w:val="single" w:color="auto" w:sz="4" w:space="0"/>
            </w:tcBorders>
            <w:noWrap/>
            <w:vAlign w:val="center"/>
          </w:tcPr>
          <w:p w14:paraId="69CEF1E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322B2EF">
            <w:pPr>
              <w:spacing w:after="0" w:line="240" w:lineRule="auto"/>
              <w:jc w:val="center"/>
              <w:rPr>
                <w:rFonts w:ascii="Tahoma" w:hAnsi="Tahoma" w:cs="Tahoma"/>
                <w:color w:val="000000"/>
                <w:sz w:val="20"/>
                <w:szCs w:val="20"/>
              </w:rPr>
            </w:pPr>
            <w:r>
              <w:rPr>
                <w:rFonts w:ascii="Tahoma" w:hAnsi="Tahoma" w:cs="Tahoma"/>
                <w:color w:val="000000"/>
                <w:sz w:val="20"/>
                <w:szCs w:val="20"/>
              </w:rPr>
              <w:t>QUETIAPINA 200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537656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938D29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3F3C5F7">
            <w:pPr>
              <w:spacing w:after="0" w:line="240" w:lineRule="auto"/>
              <w:jc w:val="center"/>
              <w:rPr>
                <w:rFonts w:ascii="Tahoma" w:hAnsi="Tahoma" w:cs="Tahoma"/>
                <w:color w:val="000000"/>
                <w:sz w:val="20"/>
                <w:szCs w:val="20"/>
              </w:rPr>
            </w:pPr>
          </w:p>
        </w:tc>
      </w:tr>
      <w:tr w14:paraId="3F03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5EC6ED9">
            <w:pPr>
              <w:spacing w:after="0" w:line="240" w:lineRule="auto"/>
              <w:jc w:val="center"/>
              <w:rPr>
                <w:rFonts w:ascii="Tahoma" w:hAnsi="Tahoma" w:cs="Tahoma"/>
                <w:color w:val="000000"/>
                <w:sz w:val="20"/>
                <w:szCs w:val="20"/>
              </w:rPr>
            </w:pPr>
            <w:r>
              <w:rPr>
                <w:rFonts w:ascii="Tahoma" w:hAnsi="Tahoma" w:cs="Tahoma"/>
                <w:color w:val="000000"/>
                <w:sz w:val="20"/>
                <w:szCs w:val="20"/>
              </w:rPr>
              <w:t>842</w:t>
            </w:r>
          </w:p>
        </w:tc>
        <w:tc>
          <w:tcPr>
            <w:tcW w:w="929" w:type="dxa"/>
            <w:tcBorders>
              <w:top w:val="single" w:color="auto" w:sz="4" w:space="0"/>
              <w:left w:val="single" w:color="auto" w:sz="4" w:space="0"/>
              <w:bottom w:val="single" w:color="auto" w:sz="4" w:space="0"/>
              <w:right w:val="single" w:color="auto" w:sz="4" w:space="0"/>
            </w:tcBorders>
            <w:noWrap/>
            <w:vAlign w:val="center"/>
          </w:tcPr>
          <w:p w14:paraId="3A655665">
            <w:pPr>
              <w:spacing w:after="0" w:line="240" w:lineRule="auto"/>
              <w:jc w:val="center"/>
              <w:rPr>
                <w:rFonts w:ascii="Tahoma" w:hAnsi="Tahoma" w:cs="Tahoma"/>
                <w:color w:val="000000"/>
                <w:sz w:val="20"/>
                <w:szCs w:val="20"/>
              </w:rPr>
            </w:pPr>
            <w:r>
              <w:rPr>
                <w:rFonts w:ascii="Tahoma" w:hAnsi="Tahoma" w:cs="Tahoma"/>
                <w:color w:val="000000"/>
                <w:sz w:val="20"/>
                <w:szCs w:val="20"/>
              </w:rPr>
              <w:t>4.500</w:t>
            </w:r>
          </w:p>
        </w:tc>
        <w:tc>
          <w:tcPr>
            <w:tcW w:w="708" w:type="dxa"/>
            <w:tcBorders>
              <w:top w:val="single" w:color="auto" w:sz="4" w:space="0"/>
              <w:left w:val="single" w:color="auto" w:sz="4" w:space="0"/>
              <w:bottom w:val="single" w:color="auto" w:sz="4" w:space="0"/>
              <w:right w:val="single" w:color="auto" w:sz="4" w:space="0"/>
            </w:tcBorders>
            <w:noWrap/>
            <w:vAlign w:val="center"/>
          </w:tcPr>
          <w:p w14:paraId="5CB0392E">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F8E8767">
            <w:pPr>
              <w:spacing w:after="0" w:line="240" w:lineRule="auto"/>
              <w:jc w:val="center"/>
              <w:rPr>
                <w:rFonts w:ascii="Tahoma" w:hAnsi="Tahoma" w:cs="Tahoma"/>
                <w:color w:val="000000"/>
                <w:sz w:val="20"/>
                <w:szCs w:val="20"/>
              </w:rPr>
            </w:pPr>
            <w:r>
              <w:rPr>
                <w:rFonts w:ascii="Tahoma" w:hAnsi="Tahoma" w:cs="Tahoma"/>
                <w:color w:val="000000"/>
                <w:sz w:val="20"/>
                <w:szCs w:val="20"/>
              </w:rPr>
              <w:t>RAMIPRIL, CONCENTRAÇÃO: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9ED779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612FCAF">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1748AF6">
            <w:pPr>
              <w:spacing w:after="0" w:line="240" w:lineRule="auto"/>
              <w:jc w:val="center"/>
              <w:rPr>
                <w:rFonts w:ascii="Tahoma" w:hAnsi="Tahoma" w:cs="Tahoma"/>
                <w:color w:val="000000"/>
                <w:sz w:val="20"/>
                <w:szCs w:val="20"/>
              </w:rPr>
            </w:pPr>
          </w:p>
        </w:tc>
      </w:tr>
      <w:tr w14:paraId="3860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D160CF4">
            <w:pPr>
              <w:spacing w:after="0" w:line="240" w:lineRule="auto"/>
              <w:jc w:val="center"/>
              <w:rPr>
                <w:rFonts w:ascii="Tahoma" w:hAnsi="Tahoma" w:cs="Tahoma"/>
                <w:color w:val="000000"/>
                <w:sz w:val="20"/>
                <w:szCs w:val="20"/>
              </w:rPr>
            </w:pPr>
            <w:r>
              <w:rPr>
                <w:rFonts w:ascii="Tahoma" w:hAnsi="Tahoma" w:cs="Tahoma"/>
                <w:color w:val="000000"/>
                <w:sz w:val="20"/>
                <w:szCs w:val="20"/>
              </w:rPr>
              <w:t>843</w:t>
            </w:r>
          </w:p>
        </w:tc>
        <w:tc>
          <w:tcPr>
            <w:tcW w:w="929" w:type="dxa"/>
            <w:tcBorders>
              <w:top w:val="single" w:color="auto" w:sz="4" w:space="0"/>
              <w:left w:val="single" w:color="auto" w:sz="4" w:space="0"/>
              <w:bottom w:val="single" w:color="auto" w:sz="4" w:space="0"/>
              <w:right w:val="single" w:color="auto" w:sz="4" w:space="0"/>
            </w:tcBorders>
            <w:noWrap/>
            <w:vAlign w:val="center"/>
          </w:tcPr>
          <w:p w14:paraId="21FBA151">
            <w:pPr>
              <w:spacing w:after="0" w:line="240" w:lineRule="auto"/>
              <w:jc w:val="center"/>
              <w:rPr>
                <w:rFonts w:ascii="Tahoma" w:hAnsi="Tahoma" w:cs="Tahoma"/>
                <w:color w:val="000000"/>
                <w:sz w:val="20"/>
                <w:szCs w:val="20"/>
              </w:rPr>
            </w:pPr>
            <w:r>
              <w:rPr>
                <w:rFonts w:ascii="Tahoma" w:hAnsi="Tahoma" w:cs="Tahoma"/>
                <w:color w:val="000000"/>
                <w:sz w:val="20"/>
                <w:szCs w:val="20"/>
              </w:rPr>
              <w:t>15</w:t>
            </w:r>
          </w:p>
        </w:tc>
        <w:tc>
          <w:tcPr>
            <w:tcW w:w="708" w:type="dxa"/>
            <w:tcBorders>
              <w:top w:val="single" w:color="auto" w:sz="4" w:space="0"/>
              <w:left w:val="single" w:color="auto" w:sz="4" w:space="0"/>
              <w:bottom w:val="single" w:color="auto" w:sz="4" w:space="0"/>
              <w:right w:val="single" w:color="auto" w:sz="4" w:space="0"/>
            </w:tcBorders>
            <w:noWrap/>
            <w:vAlign w:val="center"/>
          </w:tcPr>
          <w:p w14:paraId="4D686E80">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391" w:type="dxa"/>
            <w:tcBorders>
              <w:top w:val="single" w:color="auto" w:sz="4" w:space="0"/>
              <w:left w:val="single" w:color="auto" w:sz="4" w:space="0"/>
              <w:bottom w:val="single" w:color="auto" w:sz="4" w:space="0"/>
              <w:right w:val="single" w:color="auto" w:sz="4" w:space="0"/>
            </w:tcBorders>
            <w:vAlign w:val="center"/>
          </w:tcPr>
          <w:p w14:paraId="3A6408AE">
            <w:pPr>
              <w:spacing w:after="0" w:line="240" w:lineRule="auto"/>
              <w:jc w:val="center"/>
              <w:rPr>
                <w:rFonts w:ascii="Tahoma" w:hAnsi="Tahoma" w:cs="Tahoma"/>
                <w:color w:val="000000"/>
                <w:sz w:val="20"/>
                <w:szCs w:val="20"/>
              </w:rPr>
            </w:pPr>
            <w:r>
              <w:rPr>
                <w:rFonts w:ascii="Tahoma" w:hAnsi="Tahoma" w:cs="Tahoma"/>
                <w:color w:val="000000"/>
                <w:sz w:val="20"/>
                <w:szCs w:val="20"/>
              </w:rPr>
              <w:t>RETINOL, COMP: AMINOÁCIDOS + METIONINA + CLORANFENICOL, CONCENTRAÇÃO: 10.000UI + 25MG + 5MG + 5MG/G, APLICAÇÃO: POMADA OFTÁLMICA BISNAGA 3,5G</w:t>
            </w:r>
          </w:p>
        </w:tc>
        <w:tc>
          <w:tcPr>
            <w:tcW w:w="992" w:type="dxa"/>
            <w:tcBorders>
              <w:top w:val="single" w:color="auto" w:sz="4" w:space="0"/>
              <w:left w:val="single" w:color="auto" w:sz="4" w:space="0"/>
              <w:bottom w:val="single" w:color="auto" w:sz="4" w:space="0"/>
              <w:right w:val="single" w:color="auto" w:sz="4" w:space="0"/>
            </w:tcBorders>
            <w:noWrap/>
            <w:vAlign w:val="center"/>
          </w:tcPr>
          <w:p w14:paraId="2AADCF6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8FB8F1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5AD6749">
            <w:pPr>
              <w:spacing w:after="0" w:line="240" w:lineRule="auto"/>
              <w:jc w:val="center"/>
              <w:rPr>
                <w:rFonts w:ascii="Tahoma" w:hAnsi="Tahoma" w:cs="Tahoma"/>
                <w:color w:val="000000"/>
                <w:sz w:val="20"/>
                <w:szCs w:val="20"/>
              </w:rPr>
            </w:pPr>
          </w:p>
        </w:tc>
      </w:tr>
      <w:tr w14:paraId="5D7E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7F860A3">
            <w:pPr>
              <w:spacing w:after="0" w:line="240" w:lineRule="auto"/>
              <w:jc w:val="center"/>
              <w:rPr>
                <w:rFonts w:ascii="Tahoma" w:hAnsi="Tahoma" w:cs="Tahoma"/>
                <w:color w:val="000000"/>
                <w:sz w:val="20"/>
                <w:szCs w:val="20"/>
              </w:rPr>
            </w:pPr>
            <w:r>
              <w:rPr>
                <w:rFonts w:ascii="Tahoma" w:hAnsi="Tahoma" w:cs="Tahoma"/>
                <w:color w:val="000000"/>
                <w:sz w:val="20"/>
                <w:szCs w:val="20"/>
              </w:rPr>
              <w:t>844</w:t>
            </w:r>
          </w:p>
        </w:tc>
        <w:tc>
          <w:tcPr>
            <w:tcW w:w="929" w:type="dxa"/>
            <w:tcBorders>
              <w:top w:val="single" w:color="auto" w:sz="4" w:space="0"/>
              <w:left w:val="single" w:color="auto" w:sz="4" w:space="0"/>
              <w:bottom w:val="single" w:color="auto" w:sz="4" w:space="0"/>
              <w:right w:val="single" w:color="auto" w:sz="4" w:space="0"/>
            </w:tcBorders>
            <w:noWrap/>
            <w:vAlign w:val="center"/>
          </w:tcPr>
          <w:p w14:paraId="6EA0240E">
            <w:pPr>
              <w:spacing w:after="0" w:line="240" w:lineRule="auto"/>
              <w:jc w:val="center"/>
              <w:rPr>
                <w:rFonts w:ascii="Tahoma" w:hAnsi="Tahoma" w:cs="Tahoma"/>
                <w:color w:val="000000"/>
                <w:sz w:val="20"/>
                <w:szCs w:val="20"/>
              </w:rPr>
            </w:pPr>
            <w:r>
              <w:rPr>
                <w:rFonts w:ascii="Tahoma" w:hAnsi="Tahoma" w:cs="Tahoma"/>
                <w:color w:val="000000"/>
                <w:sz w:val="20"/>
                <w:szCs w:val="20"/>
              </w:rPr>
              <w:t>250</w:t>
            </w:r>
          </w:p>
        </w:tc>
        <w:tc>
          <w:tcPr>
            <w:tcW w:w="708" w:type="dxa"/>
            <w:tcBorders>
              <w:top w:val="single" w:color="auto" w:sz="4" w:space="0"/>
              <w:left w:val="single" w:color="auto" w:sz="4" w:space="0"/>
              <w:bottom w:val="single" w:color="auto" w:sz="4" w:space="0"/>
              <w:right w:val="single" w:color="auto" w:sz="4" w:space="0"/>
            </w:tcBorders>
            <w:noWrap/>
            <w:vAlign w:val="center"/>
          </w:tcPr>
          <w:p w14:paraId="10941AEF">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1CDA0164">
            <w:pPr>
              <w:spacing w:after="0" w:line="240" w:lineRule="auto"/>
              <w:jc w:val="center"/>
              <w:rPr>
                <w:rFonts w:ascii="Tahoma" w:hAnsi="Tahoma" w:cs="Tahoma"/>
                <w:color w:val="000000"/>
                <w:sz w:val="20"/>
                <w:szCs w:val="20"/>
              </w:rPr>
            </w:pPr>
            <w:r>
              <w:rPr>
                <w:rFonts w:ascii="Tahoma" w:hAnsi="Tahoma" w:cs="Tahoma"/>
                <w:color w:val="000000"/>
                <w:sz w:val="20"/>
                <w:szCs w:val="20"/>
              </w:rPr>
              <w:t>RETINOL, COMPOSIÇÃO: ASSOCIADA COM COLECALCIFEROL, CONCENTRAÇÃO: 50.000 UI + 10.000 UI/ML, FORMA FARMACÊUTICA: SOLUÇÃO ORAL - GOTAS FR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7274268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CF6002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4709130">
            <w:pPr>
              <w:spacing w:after="0" w:line="240" w:lineRule="auto"/>
              <w:jc w:val="center"/>
              <w:rPr>
                <w:rFonts w:ascii="Tahoma" w:hAnsi="Tahoma" w:cs="Tahoma"/>
                <w:color w:val="000000"/>
                <w:sz w:val="20"/>
                <w:szCs w:val="20"/>
              </w:rPr>
            </w:pPr>
          </w:p>
        </w:tc>
      </w:tr>
      <w:tr w14:paraId="0355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2C37E34">
            <w:pPr>
              <w:spacing w:after="0" w:line="240" w:lineRule="auto"/>
              <w:jc w:val="center"/>
              <w:rPr>
                <w:rFonts w:ascii="Tahoma" w:hAnsi="Tahoma" w:cs="Tahoma"/>
                <w:color w:val="000000"/>
                <w:sz w:val="20"/>
                <w:szCs w:val="20"/>
              </w:rPr>
            </w:pPr>
            <w:r>
              <w:rPr>
                <w:rFonts w:ascii="Tahoma" w:hAnsi="Tahoma" w:cs="Tahoma"/>
                <w:color w:val="000000"/>
                <w:sz w:val="20"/>
                <w:szCs w:val="20"/>
              </w:rPr>
              <w:t>845</w:t>
            </w:r>
          </w:p>
        </w:tc>
        <w:tc>
          <w:tcPr>
            <w:tcW w:w="929" w:type="dxa"/>
            <w:tcBorders>
              <w:top w:val="single" w:color="auto" w:sz="4" w:space="0"/>
              <w:left w:val="single" w:color="auto" w:sz="4" w:space="0"/>
              <w:bottom w:val="single" w:color="auto" w:sz="4" w:space="0"/>
              <w:right w:val="single" w:color="auto" w:sz="4" w:space="0"/>
            </w:tcBorders>
            <w:noWrap/>
            <w:vAlign w:val="center"/>
          </w:tcPr>
          <w:p w14:paraId="00CD76B9">
            <w:pPr>
              <w:spacing w:after="0" w:line="240" w:lineRule="auto"/>
              <w:jc w:val="center"/>
              <w:rPr>
                <w:rFonts w:ascii="Tahoma" w:hAnsi="Tahoma" w:cs="Tahoma"/>
                <w:color w:val="000000"/>
                <w:sz w:val="20"/>
                <w:szCs w:val="20"/>
              </w:rPr>
            </w:pPr>
            <w:r>
              <w:rPr>
                <w:rFonts w:ascii="Tahoma" w:hAnsi="Tahoma" w:cs="Tahoma"/>
                <w:color w:val="000000"/>
                <w:sz w:val="20"/>
                <w:szCs w:val="20"/>
              </w:rPr>
              <w:t>600</w:t>
            </w:r>
          </w:p>
        </w:tc>
        <w:tc>
          <w:tcPr>
            <w:tcW w:w="708" w:type="dxa"/>
            <w:tcBorders>
              <w:top w:val="single" w:color="auto" w:sz="4" w:space="0"/>
              <w:left w:val="single" w:color="auto" w:sz="4" w:space="0"/>
              <w:bottom w:val="single" w:color="auto" w:sz="4" w:space="0"/>
              <w:right w:val="single" w:color="auto" w:sz="4" w:space="0"/>
            </w:tcBorders>
            <w:noWrap/>
            <w:vAlign w:val="center"/>
          </w:tcPr>
          <w:p w14:paraId="655044E9">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391" w:type="dxa"/>
            <w:tcBorders>
              <w:top w:val="single" w:color="auto" w:sz="4" w:space="0"/>
              <w:left w:val="single" w:color="auto" w:sz="4" w:space="0"/>
              <w:bottom w:val="single" w:color="auto" w:sz="4" w:space="0"/>
              <w:right w:val="single" w:color="auto" w:sz="4" w:space="0"/>
            </w:tcBorders>
            <w:vAlign w:val="center"/>
          </w:tcPr>
          <w:p w14:paraId="53709734">
            <w:pPr>
              <w:spacing w:after="0" w:line="240" w:lineRule="auto"/>
              <w:jc w:val="center"/>
              <w:rPr>
                <w:rFonts w:ascii="Tahoma" w:hAnsi="Tahoma" w:cs="Tahoma"/>
                <w:color w:val="000000"/>
                <w:sz w:val="20"/>
                <w:szCs w:val="20"/>
              </w:rPr>
            </w:pPr>
            <w:r>
              <w:rPr>
                <w:rFonts w:ascii="Tahoma" w:hAnsi="Tahoma" w:cs="Tahoma"/>
                <w:color w:val="000000"/>
                <w:sz w:val="20"/>
                <w:szCs w:val="20"/>
              </w:rPr>
              <w:t>RETINOL, COMPOSIÇÃO: ASSOCIADA COM COLECALCIFEROL E ÓXIDO DE ZINCO, CONCENTRAÇÃO: 1.000 UI/G + 400 UI/G + 100 MG/G, FORMA FARMACÊUTICA: POMADA 45 GRS</w:t>
            </w:r>
          </w:p>
        </w:tc>
        <w:tc>
          <w:tcPr>
            <w:tcW w:w="992" w:type="dxa"/>
            <w:tcBorders>
              <w:top w:val="single" w:color="auto" w:sz="4" w:space="0"/>
              <w:left w:val="single" w:color="auto" w:sz="4" w:space="0"/>
              <w:bottom w:val="single" w:color="auto" w:sz="4" w:space="0"/>
              <w:right w:val="single" w:color="auto" w:sz="4" w:space="0"/>
            </w:tcBorders>
            <w:noWrap/>
            <w:vAlign w:val="center"/>
          </w:tcPr>
          <w:p w14:paraId="2165952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118159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402326E">
            <w:pPr>
              <w:spacing w:after="0" w:line="240" w:lineRule="auto"/>
              <w:jc w:val="center"/>
              <w:rPr>
                <w:rFonts w:ascii="Tahoma" w:hAnsi="Tahoma" w:cs="Tahoma"/>
                <w:color w:val="000000"/>
                <w:sz w:val="20"/>
                <w:szCs w:val="20"/>
              </w:rPr>
            </w:pPr>
          </w:p>
        </w:tc>
      </w:tr>
      <w:tr w14:paraId="28D8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F266EE5">
            <w:pPr>
              <w:spacing w:after="0" w:line="240" w:lineRule="auto"/>
              <w:jc w:val="center"/>
              <w:rPr>
                <w:rFonts w:ascii="Tahoma" w:hAnsi="Tahoma" w:cs="Tahoma"/>
                <w:color w:val="000000"/>
                <w:sz w:val="20"/>
                <w:szCs w:val="20"/>
              </w:rPr>
            </w:pPr>
            <w:r>
              <w:rPr>
                <w:rFonts w:ascii="Tahoma" w:hAnsi="Tahoma" w:cs="Tahoma"/>
                <w:color w:val="000000"/>
                <w:sz w:val="20"/>
                <w:szCs w:val="20"/>
              </w:rPr>
              <w:t>846</w:t>
            </w:r>
          </w:p>
        </w:tc>
        <w:tc>
          <w:tcPr>
            <w:tcW w:w="929" w:type="dxa"/>
            <w:tcBorders>
              <w:top w:val="single" w:color="auto" w:sz="4" w:space="0"/>
              <w:left w:val="single" w:color="auto" w:sz="4" w:space="0"/>
              <w:bottom w:val="single" w:color="auto" w:sz="4" w:space="0"/>
              <w:right w:val="single" w:color="auto" w:sz="4" w:space="0"/>
            </w:tcBorders>
            <w:noWrap/>
            <w:vAlign w:val="center"/>
          </w:tcPr>
          <w:p w14:paraId="00794860">
            <w:pPr>
              <w:spacing w:after="0" w:line="240" w:lineRule="auto"/>
              <w:jc w:val="center"/>
              <w:rPr>
                <w:rFonts w:ascii="Tahoma" w:hAnsi="Tahoma" w:cs="Tahoma"/>
                <w:color w:val="000000"/>
                <w:sz w:val="20"/>
                <w:szCs w:val="20"/>
              </w:rPr>
            </w:pPr>
            <w:r>
              <w:rPr>
                <w:rFonts w:ascii="Tahoma" w:hAnsi="Tahoma" w:cs="Tahoma"/>
                <w:color w:val="000000"/>
                <w:sz w:val="20"/>
                <w:szCs w:val="20"/>
              </w:rPr>
              <w:t>9.000</w:t>
            </w:r>
          </w:p>
        </w:tc>
        <w:tc>
          <w:tcPr>
            <w:tcW w:w="708" w:type="dxa"/>
            <w:tcBorders>
              <w:top w:val="single" w:color="auto" w:sz="4" w:space="0"/>
              <w:left w:val="single" w:color="auto" w:sz="4" w:space="0"/>
              <w:bottom w:val="single" w:color="auto" w:sz="4" w:space="0"/>
              <w:right w:val="single" w:color="auto" w:sz="4" w:space="0"/>
            </w:tcBorders>
            <w:noWrap/>
            <w:vAlign w:val="center"/>
          </w:tcPr>
          <w:p w14:paraId="47DA34C3">
            <w:pPr>
              <w:spacing w:after="0" w:line="240" w:lineRule="auto"/>
              <w:jc w:val="center"/>
              <w:rPr>
                <w:rFonts w:ascii="Tahoma" w:hAnsi="Tahoma" w:cs="Tahoma"/>
                <w:color w:val="000000"/>
                <w:sz w:val="20"/>
                <w:szCs w:val="20"/>
              </w:rPr>
            </w:pPr>
            <w:r>
              <w:rPr>
                <w:rFonts w:ascii="Tahoma" w:hAnsi="Tahoma" w:cs="Tahoma"/>
                <w:color w:val="000000"/>
                <w:sz w:val="20"/>
                <w:szCs w:val="20"/>
              </w:rPr>
              <w:t>DRG</w:t>
            </w:r>
          </w:p>
        </w:tc>
        <w:tc>
          <w:tcPr>
            <w:tcW w:w="4391" w:type="dxa"/>
            <w:tcBorders>
              <w:top w:val="single" w:color="auto" w:sz="4" w:space="0"/>
              <w:left w:val="single" w:color="auto" w:sz="4" w:space="0"/>
              <w:bottom w:val="single" w:color="auto" w:sz="4" w:space="0"/>
              <w:right w:val="single" w:color="auto" w:sz="4" w:space="0"/>
            </w:tcBorders>
            <w:vAlign w:val="center"/>
          </w:tcPr>
          <w:p w14:paraId="1926E4ED">
            <w:pPr>
              <w:spacing w:after="0" w:line="240" w:lineRule="auto"/>
              <w:jc w:val="center"/>
              <w:rPr>
                <w:rFonts w:ascii="Tahoma" w:hAnsi="Tahoma" w:cs="Tahoma"/>
                <w:color w:val="000000"/>
                <w:sz w:val="20"/>
                <w:szCs w:val="20"/>
              </w:rPr>
            </w:pPr>
            <w:r>
              <w:rPr>
                <w:rFonts w:ascii="Tahoma" w:hAnsi="Tahoma" w:cs="Tahoma"/>
                <w:color w:val="000000"/>
                <w:sz w:val="20"/>
                <w:szCs w:val="20"/>
              </w:rPr>
              <w:t>RIBOFLAVINA; PANTOTENATO DE CÁLCIO; NICOTINAMIDA; CLORIDRATO DE TIAMINA; CLORIDRATO DE PIRIDOXINA, EM BLISTER COM 30 OU 60 COMPRIMIDOS.</w:t>
            </w:r>
          </w:p>
        </w:tc>
        <w:tc>
          <w:tcPr>
            <w:tcW w:w="992" w:type="dxa"/>
            <w:tcBorders>
              <w:top w:val="single" w:color="auto" w:sz="4" w:space="0"/>
              <w:left w:val="single" w:color="auto" w:sz="4" w:space="0"/>
              <w:bottom w:val="single" w:color="auto" w:sz="4" w:space="0"/>
              <w:right w:val="single" w:color="auto" w:sz="4" w:space="0"/>
            </w:tcBorders>
            <w:noWrap/>
            <w:vAlign w:val="center"/>
          </w:tcPr>
          <w:p w14:paraId="04290D0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5E4759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8810638">
            <w:pPr>
              <w:spacing w:after="0" w:line="240" w:lineRule="auto"/>
              <w:jc w:val="center"/>
              <w:rPr>
                <w:rFonts w:ascii="Tahoma" w:hAnsi="Tahoma" w:cs="Tahoma"/>
                <w:color w:val="000000"/>
                <w:sz w:val="20"/>
                <w:szCs w:val="20"/>
              </w:rPr>
            </w:pPr>
          </w:p>
        </w:tc>
      </w:tr>
      <w:tr w14:paraId="1734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B4EE2B9">
            <w:pPr>
              <w:spacing w:after="0" w:line="240" w:lineRule="auto"/>
              <w:jc w:val="center"/>
              <w:rPr>
                <w:rFonts w:ascii="Tahoma" w:hAnsi="Tahoma" w:cs="Tahoma"/>
                <w:color w:val="000000"/>
                <w:sz w:val="20"/>
                <w:szCs w:val="20"/>
              </w:rPr>
            </w:pPr>
            <w:r>
              <w:rPr>
                <w:rFonts w:ascii="Tahoma" w:hAnsi="Tahoma" w:cs="Tahoma"/>
                <w:color w:val="000000"/>
                <w:sz w:val="20"/>
                <w:szCs w:val="20"/>
              </w:rPr>
              <w:t>847</w:t>
            </w:r>
          </w:p>
        </w:tc>
        <w:tc>
          <w:tcPr>
            <w:tcW w:w="929" w:type="dxa"/>
            <w:tcBorders>
              <w:top w:val="single" w:color="auto" w:sz="4" w:space="0"/>
              <w:left w:val="single" w:color="auto" w:sz="4" w:space="0"/>
              <w:bottom w:val="single" w:color="auto" w:sz="4" w:space="0"/>
              <w:right w:val="single" w:color="auto" w:sz="4" w:space="0"/>
            </w:tcBorders>
            <w:noWrap/>
            <w:vAlign w:val="center"/>
          </w:tcPr>
          <w:p w14:paraId="6C5C9751">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3725DC89">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428A5301">
            <w:pPr>
              <w:spacing w:after="0" w:line="240" w:lineRule="auto"/>
              <w:jc w:val="center"/>
              <w:rPr>
                <w:rFonts w:ascii="Tahoma" w:hAnsi="Tahoma" w:cs="Tahoma"/>
                <w:color w:val="000000"/>
                <w:sz w:val="20"/>
                <w:szCs w:val="20"/>
              </w:rPr>
            </w:pPr>
            <w:r>
              <w:rPr>
                <w:rFonts w:ascii="Tahoma" w:hAnsi="Tahoma" w:cs="Tahoma"/>
                <w:color w:val="000000"/>
                <w:sz w:val="20"/>
                <w:szCs w:val="20"/>
              </w:rPr>
              <w:t>RIFOCINA SPRAY, FRASCO COM 20ML</w:t>
            </w:r>
          </w:p>
        </w:tc>
        <w:tc>
          <w:tcPr>
            <w:tcW w:w="992" w:type="dxa"/>
            <w:tcBorders>
              <w:top w:val="single" w:color="auto" w:sz="4" w:space="0"/>
              <w:left w:val="single" w:color="auto" w:sz="4" w:space="0"/>
              <w:bottom w:val="single" w:color="auto" w:sz="4" w:space="0"/>
              <w:right w:val="single" w:color="auto" w:sz="4" w:space="0"/>
            </w:tcBorders>
            <w:noWrap/>
            <w:vAlign w:val="center"/>
          </w:tcPr>
          <w:p w14:paraId="4F9F220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6E9707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48D2E3F">
            <w:pPr>
              <w:spacing w:after="0" w:line="240" w:lineRule="auto"/>
              <w:jc w:val="center"/>
              <w:rPr>
                <w:rFonts w:ascii="Tahoma" w:hAnsi="Tahoma" w:cs="Tahoma"/>
                <w:color w:val="000000"/>
                <w:sz w:val="20"/>
                <w:szCs w:val="20"/>
              </w:rPr>
            </w:pPr>
          </w:p>
        </w:tc>
      </w:tr>
      <w:tr w14:paraId="5160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12F2FB1">
            <w:pPr>
              <w:spacing w:after="0" w:line="240" w:lineRule="auto"/>
              <w:jc w:val="center"/>
              <w:rPr>
                <w:rFonts w:ascii="Tahoma" w:hAnsi="Tahoma" w:cs="Tahoma"/>
                <w:color w:val="000000"/>
                <w:sz w:val="20"/>
                <w:szCs w:val="20"/>
              </w:rPr>
            </w:pPr>
            <w:r>
              <w:rPr>
                <w:rFonts w:ascii="Tahoma" w:hAnsi="Tahoma" w:cs="Tahoma"/>
                <w:color w:val="000000"/>
                <w:sz w:val="20"/>
                <w:szCs w:val="20"/>
              </w:rPr>
              <w:t>848</w:t>
            </w:r>
          </w:p>
        </w:tc>
        <w:tc>
          <w:tcPr>
            <w:tcW w:w="929" w:type="dxa"/>
            <w:tcBorders>
              <w:top w:val="single" w:color="auto" w:sz="4" w:space="0"/>
              <w:left w:val="single" w:color="auto" w:sz="4" w:space="0"/>
              <w:bottom w:val="single" w:color="auto" w:sz="4" w:space="0"/>
              <w:right w:val="single" w:color="auto" w:sz="4" w:space="0"/>
            </w:tcBorders>
            <w:noWrap/>
            <w:vAlign w:val="center"/>
          </w:tcPr>
          <w:p w14:paraId="4A45679A">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708" w:type="dxa"/>
            <w:tcBorders>
              <w:top w:val="single" w:color="auto" w:sz="4" w:space="0"/>
              <w:left w:val="single" w:color="auto" w:sz="4" w:space="0"/>
              <w:bottom w:val="single" w:color="auto" w:sz="4" w:space="0"/>
              <w:right w:val="single" w:color="auto" w:sz="4" w:space="0"/>
            </w:tcBorders>
            <w:noWrap/>
            <w:vAlign w:val="center"/>
          </w:tcPr>
          <w:p w14:paraId="63A451AA">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1DDD4FB">
            <w:pPr>
              <w:spacing w:after="0" w:line="240" w:lineRule="auto"/>
              <w:jc w:val="center"/>
              <w:rPr>
                <w:rFonts w:ascii="Tahoma" w:hAnsi="Tahoma" w:cs="Tahoma"/>
                <w:color w:val="000000"/>
                <w:sz w:val="20"/>
                <w:szCs w:val="20"/>
              </w:rPr>
            </w:pPr>
            <w:r>
              <w:rPr>
                <w:rFonts w:ascii="Tahoma" w:hAnsi="Tahoma" w:cs="Tahoma"/>
                <w:color w:val="000000"/>
                <w:sz w:val="20"/>
                <w:szCs w:val="20"/>
              </w:rPr>
              <w:t>RINGER, COMPOSIÇÃO: ASSOCIADO COM LACTATO DE SÓDIO, FORMA FARMACÊUTICA: SOLUÇÃO INJETÁVEL, CARACTERÍSTICA ADICIONAL: SISTEMA FECHADO, EMBALAGEM COM 500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26405C1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E193C4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929BDBD">
            <w:pPr>
              <w:spacing w:after="0" w:line="240" w:lineRule="auto"/>
              <w:jc w:val="center"/>
              <w:rPr>
                <w:rFonts w:ascii="Tahoma" w:hAnsi="Tahoma" w:cs="Tahoma"/>
                <w:color w:val="000000"/>
                <w:sz w:val="20"/>
                <w:szCs w:val="20"/>
              </w:rPr>
            </w:pPr>
          </w:p>
        </w:tc>
      </w:tr>
      <w:tr w14:paraId="36A6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EBCB548">
            <w:pPr>
              <w:spacing w:after="0" w:line="240" w:lineRule="auto"/>
              <w:jc w:val="center"/>
              <w:rPr>
                <w:rFonts w:ascii="Tahoma" w:hAnsi="Tahoma" w:cs="Tahoma"/>
                <w:color w:val="000000"/>
                <w:sz w:val="20"/>
                <w:szCs w:val="20"/>
              </w:rPr>
            </w:pPr>
            <w:r>
              <w:rPr>
                <w:rFonts w:ascii="Tahoma" w:hAnsi="Tahoma" w:cs="Tahoma"/>
                <w:color w:val="000000"/>
                <w:sz w:val="20"/>
                <w:szCs w:val="20"/>
              </w:rPr>
              <w:t>849</w:t>
            </w:r>
          </w:p>
        </w:tc>
        <w:tc>
          <w:tcPr>
            <w:tcW w:w="929" w:type="dxa"/>
            <w:tcBorders>
              <w:top w:val="single" w:color="auto" w:sz="4" w:space="0"/>
              <w:left w:val="single" w:color="auto" w:sz="4" w:space="0"/>
              <w:bottom w:val="single" w:color="auto" w:sz="4" w:space="0"/>
              <w:right w:val="single" w:color="auto" w:sz="4" w:space="0"/>
            </w:tcBorders>
            <w:noWrap/>
            <w:vAlign w:val="center"/>
          </w:tcPr>
          <w:p w14:paraId="78833111">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5BFE55EE">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473375EF">
            <w:pPr>
              <w:spacing w:after="0" w:line="240" w:lineRule="auto"/>
              <w:jc w:val="center"/>
              <w:rPr>
                <w:rFonts w:ascii="Tahoma" w:hAnsi="Tahoma" w:cs="Tahoma"/>
                <w:color w:val="000000"/>
                <w:sz w:val="20"/>
                <w:szCs w:val="20"/>
              </w:rPr>
            </w:pPr>
            <w:r>
              <w:rPr>
                <w:rFonts w:ascii="Tahoma" w:hAnsi="Tahoma" w:cs="Tahoma"/>
                <w:color w:val="000000"/>
                <w:sz w:val="20"/>
                <w:szCs w:val="20"/>
              </w:rPr>
              <w:t>RISPERIDONA 1 MG/ML SOLUÇÃO ORAL, EMBALAGEM CONTENDO FRASCO COM 30 ML, ACOMPANHADO DE PIPETA DOSADORA.</w:t>
            </w:r>
          </w:p>
        </w:tc>
        <w:tc>
          <w:tcPr>
            <w:tcW w:w="992" w:type="dxa"/>
            <w:tcBorders>
              <w:top w:val="single" w:color="auto" w:sz="4" w:space="0"/>
              <w:left w:val="single" w:color="auto" w:sz="4" w:space="0"/>
              <w:bottom w:val="single" w:color="auto" w:sz="4" w:space="0"/>
              <w:right w:val="single" w:color="auto" w:sz="4" w:space="0"/>
            </w:tcBorders>
            <w:noWrap/>
            <w:vAlign w:val="center"/>
          </w:tcPr>
          <w:p w14:paraId="1C402FF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57BC30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7F6EB1E">
            <w:pPr>
              <w:spacing w:after="0" w:line="240" w:lineRule="auto"/>
              <w:jc w:val="center"/>
              <w:rPr>
                <w:rFonts w:ascii="Tahoma" w:hAnsi="Tahoma" w:cs="Tahoma"/>
                <w:color w:val="000000"/>
                <w:sz w:val="20"/>
                <w:szCs w:val="20"/>
              </w:rPr>
            </w:pPr>
          </w:p>
        </w:tc>
      </w:tr>
      <w:tr w14:paraId="1ACD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6594E85">
            <w:pPr>
              <w:spacing w:after="0" w:line="240" w:lineRule="auto"/>
              <w:jc w:val="center"/>
              <w:rPr>
                <w:rFonts w:ascii="Tahoma" w:hAnsi="Tahoma" w:cs="Tahoma"/>
                <w:color w:val="000000"/>
                <w:sz w:val="20"/>
                <w:szCs w:val="20"/>
              </w:rPr>
            </w:pPr>
            <w:r>
              <w:rPr>
                <w:rFonts w:ascii="Tahoma" w:hAnsi="Tahoma" w:cs="Tahoma"/>
                <w:color w:val="000000"/>
                <w:sz w:val="20"/>
                <w:szCs w:val="20"/>
              </w:rPr>
              <w:t>850</w:t>
            </w:r>
          </w:p>
        </w:tc>
        <w:tc>
          <w:tcPr>
            <w:tcW w:w="929" w:type="dxa"/>
            <w:tcBorders>
              <w:top w:val="single" w:color="auto" w:sz="4" w:space="0"/>
              <w:left w:val="single" w:color="auto" w:sz="4" w:space="0"/>
              <w:bottom w:val="single" w:color="auto" w:sz="4" w:space="0"/>
              <w:right w:val="single" w:color="auto" w:sz="4" w:space="0"/>
            </w:tcBorders>
            <w:noWrap/>
            <w:vAlign w:val="center"/>
          </w:tcPr>
          <w:p w14:paraId="1B261F0F">
            <w:pPr>
              <w:spacing w:after="0" w:line="240" w:lineRule="auto"/>
              <w:jc w:val="center"/>
              <w:rPr>
                <w:rFonts w:ascii="Tahoma" w:hAnsi="Tahoma" w:cs="Tahoma"/>
                <w:color w:val="000000"/>
                <w:sz w:val="20"/>
                <w:szCs w:val="20"/>
              </w:rPr>
            </w:pPr>
            <w:r>
              <w:rPr>
                <w:rFonts w:ascii="Tahoma" w:hAnsi="Tahoma" w:cs="Tahoma"/>
                <w:color w:val="000000"/>
                <w:sz w:val="20"/>
                <w:szCs w:val="20"/>
              </w:rPr>
              <w:t>210</w:t>
            </w:r>
          </w:p>
        </w:tc>
        <w:tc>
          <w:tcPr>
            <w:tcW w:w="708" w:type="dxa"/>
            <w:tcBorders>
              <w:top w:val="single" w:color="auto" w:sz="4" w:space="0"/>
              <w:left w:val="single" w:color="auto" w:sz="4" w:space="0"/>
              <w:bottom w:val="single" w:color="auto" w:sz="4" w:space="0"/>
              <w:right w:val="single" w:color="auto" w:sz="4" w:space="0"/>
            </w:tcBorders>
            <w:noWrap/>
            <w:vAlign w:val="center"/>
          </w:tcPr>
          <w:p w14:paraId="208234A7">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E2AB8F8">
            <w:pPr>
              <w:spacing w:after="0" w:line="240" w:lineRule="auto"/>
              <w:jc w:val="center"/>
              <w:rPr>
                <w:rFonts w:ascii="Tahoma" w:hAnsi="Tahoma" w:cs="Tahoma"/>
                <w:color w:val="000000"/>
                <w:sz w:val="20"/>
                <w:szCs w:val="20"/>
              </w:rPr>
            </w:pPr>
            <w:r>
              <w:rPr>
                <w:rFonts w:ascii="Tahoma" w:hAnsi="Tahoma" w:cs="Tahoma"/>
                <w:color w:val="000000"/>
                <w:sz w:val="20"/>
                <w:szCs w:val="20"/>
              </w:rPr>
              <w:t>RISPERIDONA 1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806D4D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91F1DC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9C662EB">
            <w:pPr>
              <w:spacing w:after="0" w:line="240" w:lineRule="auto"/>
              <w:jc w:val="center"/>
              <w:rPr>
                <w:rFonts w:ascii="Tahoma" w:hAnsi="Tahoma" w:cs="Tahoma"/>
                <w:color w:val="000000"/>
                <w:sz w:val="20"/>
                <w:szCs w:val="20"/>
              </w:rPr>
            </w:pPr>
          </w:p>
        </w:tc>
      </w:tr>
      <w:tr w14:paraId="6D01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81B19C3">
            <w:pPr>
              <w:spacing w:after="0" w:line="240" w:lineRule="auto"/>
              <w:jc w:val="center"/>
              <w:rPr>
                <w:rFonts w:ascii="Tahoma" w:hAnsi="Tahoma" w:cs="Tahoma"/>
                <w:color w:val="000000"/>
                <w:sz w:val="20"/>
                <w:szCs w:val="20"/>
              </w:rPr>
            </w:pPr>
            <w:r>
              <w:rPr>
                <w:rFonts w:ascii="Tahoma" w:hAnsi="Tahoma" w:cs="Tahoma"/>
                <w:color w:val="000000"/>
                <w:sz w:val="20"/>
                <w:szCs w:val="20"/>
              </w:rPr>
              <w:t>851</w:t>
            </w:r>
          </w:p>
        </w:tc>
        <w:tc>
          <w:tcPr>
            <w:tcW w:w="929" w:type="dxa"/>
            <w:tcBorders>
              <w:top w:val="single" w:color="auto" w:sz="4" w:space="0"/>
              <w:left w:val="single" w:color="auto" w:sz="4" w:space="0"/>
              <w:bottom w:val="single" w:color="auto" w:sz="4" w:space="0"/>
              <w:right w:val="single" w:color="auto" w:sz="4" w:space="0"/>
            </w:tcBorders>
            <w:noWrap/>
            <w:vAlign w:val="center"/>
          </w:tcPr>
          <w:p w14:paraId="22B84128">
            <w:pPr>
              <w:spacing w:after="0" w:line="240" w:lineRule="auto"/>
              <w:jc w:val="center"/>
              <w:rPr>
                <w:rFonts w:ascii="Tahoma" w:hAnsi="Tahoma" w:cs="Tahoma"/>
                <w:color w:val="000000"/>
                <w:sz w:val="20"/>
                <w:szCs w:val="20"/>
              </w:rPr>
            </w:pPr>
            <w:r>
              <w:rPr>
                <w:rFonts w:ascii="Tahoma" w:hAnsi="Tahoma" w:cs="Tahoma"/>
                <w:color w:val="000000"/>
                <w:sz w:val="20"/>
                <w:szCs w:val="20"/>
              </w:rPr>
              <w:t>180</w:t>
            </w:r>
          </w:p>
        </w:tc>
        <w:tc>
          <w:tcPr>
            <w:tcW w:w="708" w:type="dxa"/>
            <w:tcBorders>
              <w:top w:val="single" w:color="auto" w:sz="4" w:space="0"/>
              <w:left w:val="single" w:color="auto" w:sz="4" w:space="0"/>
              <w:bottom w:val="single" w:color="auto" w:sz="4" w:space="0"/>
              <w:right w:val="single" w:color="auto" w:sz="4" w:space="0"/>
            </w:tcBorders>
            <w:noWrap/>
            <w:vAlign w:val="center"/>
          </w:tcPr>
          <w:p w14:paraId="11A863E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40DCD52">
            <w:pPr>
              <w:spacing w:after="0" w:line="240" w:lineRule="auto"/>
              <w:jc w:val="center"/>
              <w:rPr>
                <w:rFonts w:ascii="Tahoma" w:hAnsi="Tahoma" w:cs="Tahoma"/>
                <w:color w:val="000000"/>
                <w:sz w:val="20"/>
                <w:szCs w:val="20"/>
              </w:rPr>
            </w:pPr>
            <w:r>
              <w:rPr>
                <w:rFonts w:ascii="Tahoma" w:hAnsi="Tahoma" w:cs="Tahoma"/>
                <w:color w:val="000000"/>
                <w:sz w:val="20"/>
                <w:szCs w:val="20"/>
              </w:rPr>
              <w:t>RISPERIDONA 2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08A76F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B01BF3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D115549">
            <w:pPr>
              <w:spacing w:after="0" w:line="240" w:lineRule="auto"/>
              <w:jc w:val="center"/>
              <w:rPr>
                <w:rFonts w:ascii="Tahoma" w:hAnsi="Tahoma" w:cs="Tahoma"/>
                <w:color w:val="000000"/>
                <w:sz w:val="20"/>
                <w:szCs w:val="20"/>
              </w:rPr>
            </w:pPr>
          </w:p>
        </w:tc>
      </w:tr>
      <w:tr w14:paraId="593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D218A46">
            <w:pPr>
              <w:spacing w:after="0" w:line="240" w:lineRule="auto"/>
              <w:jc w:val="center"/>
              <w:rPr>
                <w:rFonts w:ascii="Tahoma" w:hAnsi="Tahoma" w:cs="Tahoma"/>
                <w:color w:val="000000"/>
                <w:sz w:val="20"/>
                <w:szCs w:val="20"/>
              </w:rPr>
            </w:pPr>
            <w:r>
              <w:rPr>
                <w:rFonts w:ascii="Tahoma" w:hAnsi="Tahoma" w:cs="Tahoma"/>
                <w:color w:val="000000"/>
                <w:sz w:val="20"/>
                <w:szCs w:val="20"/>
              </w:rPr>
              <w:t>852</w:t>
            </w:r>
          </w:p>
        </w:tc>
        <w:tc>
          <w:tcPr>
            <w:tcW w:w="929" w:type="dxa"/>
            <w:tcBorders>
              <w:top w:val="single" w:color="auto" w:sz="4" w:space="0"/>
              <w:left w:val="single" w:color="auto" w:sz="4" w:space="0"/>
              <w:bottom w:val="single" w:color="auto" w:sz="4" w:space="0"/>
              <w:right w:val="single" w:color="auto" w:sz="4" w:space="0"/>
            </w:tcBorders>
            <w:noWrap/>
            <w:vAlign w:val="center"/>
          </w:tcPr>
          <w:p w14:paraId="3AC2900C">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551CF67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32953AE">
            <w:pPr>
              <w:spacing w:after="0" w:line="240" w:lineRule="auto"/>
              <w:jc w:val="center"/>
              <w:rPr>
                <w:rFonts w:ascii="Tahoma" w:hAnsi="Tahoma" w:cs="Tahoma"/>
                <w:color w:val="000000"/>
                <w:sz w:val="20"/>
                <w:szCs w:val="20"/>
              </w:rPr>
            </w:pPr>
            <w:r>
              <w:rPr>
                <w:rFonts w:ascii="Tahoma" w:hAnsi="Tahoma" w:cs="Tahoma"/>
                <w:color w:val="000000"/>
                <w:sz w:val="20"/>
                <w:szCs w:val="20"/>
              </w:rPr>
              <w:t>RISPERIDONA 3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37C297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D50236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66B30D0">
            <w:pPr>
              <w:spacing w:after="0" w:line="240" w:lineRule="auto"/>
              <w:jc w:val="center"/>
              <w:rPr>
                <w:rFonts w:ascii="Tahoma" w:hAnsi="Tahoma" w:cs="Tahoma"/>
                <w:color w:val="000000"/>
                <w:sz w:val="20"/>
                <w:szCs w:val="20"/>
              </w:rPr>
            </w:pPr>
          </w:p>
        </w:tc>
      </w:tr>
      <w:tr w14:paraId="63FB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C8563B6">
            <w:pPr>
              <w:spacing w:after="0" w:line="240" w:lineRule="auto"/>
              <w:jc w:val="center"/>
              <w:rPr>
                <w:rFonts w:ascii="Tahoma" w:hAnsi="Tahoma" w:cs="Tahoma"/>
                <w:color w:val="000000"/>
                <w:sz w:val="20"/>
                <w:szCs w:val="20"/>
              </w:rPr>
            </w:pPr>
            <w:r>
              <w:rPr>
                <w:rFonts w:ascii="Tahoma" w:hAnsi="Tahoma" w:cs="Tahoma"/>
                <w:color w:val="000000"/>
                <w:sz w:val="20"/>
                <w:szCs w:val="20"/>
              </w:rPr>
              <w:t>853</w:t>
            </w:r>
          </w:p>
        </w:tc>
        <w:tc>
          <w:tcPr>
            <w:tcW w:w="929" w:type="dxa"/>
            <w:tcBorders>
              <w:top w:val="single" w:color="auto" w:sz="4" w:space="0"/>
              <w:left w:val="single" w:color="auto" w:sz="4" w:space="0"/>
              <w:bottom w:val="single" w:color="auto" w:sz="4" w:space="0"/>
              <w:right w:val="single" w:color="auto" w:sz="4" w:space="0"/>
            </w:tcBorders>
            <w:noWrap/>
            <w:vAlign w:val="center"/>
          </w:tcPr>
          <w:p w14:paraId="244F3A2D">
            <w:pPr>
              <w:spacing w:after="0" w:line="240" w:lineRule="auto"/>
              <w:jc w:val="center"/>
              <w:rPr>
                <w:rFonts w:ascii="Tahoma" w:hAnsi="Tahoma" w:cs="Tahoma"/>
                <w:color w:val="000000"/>
                <w:sz w:val="20"/>
                <w:szCs w:val="20"/>
              </w:rPr>
            </w:pPr>
            <w:r>
              <w:rPr>
                <w:rFonts w:ascii="Tahoma" w:hAnsi="Tahoma" w:cs="Tahoma"/>
                <w:color w:val="000000"/>
                <w:sz w:val="20"/>
                <w:szCs w:val="20"/>
              </w:rPr>
              <w:t>1.320</w:t>
            </w:r>
          </w:p>
        </w:tc>
        <w:tc>
          <w:tcPr>
            <w:tcW w:w="708" w:type="dxa"/>
            <w:tcBorders>
              <w:top w:val="single" w:color="auto" w:sz="4" w:space="0"/>
              <w:left w:val="single" w:color="auto" w:sz="4" w:space="0"/>
              <w:bottom w:val="single" w:color="auto" w:sz="4" w:space="0"/>
              <w:right w:val="single" w:color="auto" w:sz="4" w:space="0"/>
            </w:tcBorders>
            <w:noWrap/>
            <w:vAlign w:val="center"/>
          </w:tcPr>
          <w:p w14:paraId="0E7789F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AF4BCB9">
            <w:pPr>
              <w:spacing w:after="0" w:line="240" w:lineRule="auto"/>
              <w:jc w:val="center"/>
              <w:rPr>
                <w:rFonts w:ascii="Tahoma" w:hAnsi="Tahoma" w:cs="Tahoma"/>
                <w:color w:val="000000"/>
                <w:sz w:val="20"/>
                <w:szCs w:val="20"/>
              </w:rPr>
            </w:pPr>
            <w:r>
              <w:rPr>
                <w:rFonts w:ascii="Tahoma" w:hAnsi="Tahoma" w:cs="Tahoma"/>
                <w:color w:val="000000"/>
                <w:sz w:val="20"/>
                <w:szCs w:val="20"/>
              </w:rPr>
              <w:t>RIVAROXABANA, CONCENTRAÇÃO: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9F8BF9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6DA575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155CF37">
            <w:pPr>
              <w:spacing w:after="0" w:line="240" w:lineRule="auto"/>
              <w:jc w:val="center"/>
              <w:rPr>
                <w:rFonts w:ascii="Tahoma" w:hAnsi="Tahoma" w:cs="Tahoma"/>
                <w:color w:val="000000"/>
                <w:sz w:val="20"/>
                <w:szCs w:val="20"/>
              </w:rPr>
            </w:pPr>
          </w:p>
        </w:tc>
      </w:tr>
      <w:tr w14:paraId="4DE5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DDEE484">
            <w:pPr>
              <w:spacing w:after="0" w:line="240" w:lineRule="auto"/>
              <w:jc w:val="center"/>
              <w:rPr>
                <w:rFonts w:ascii="Tahoma" w:hAnsi="Tahoma" w:cs="Tahoma"/>
                <w:color w:val="000000"/>
                <w:sz w:val="20"/>
                <w:szCs w:val="20"/>
              </w:rPr>
            </w:pPr>
            <w:r>
              <w:rPr>
                <w:rFonts w:ascii="Tahoma" w:hAnsi="Tahoma" w:cs="Tahoma"/>
                <w:color w:val="000000"/>
                <w:sz w:val="20"/>
                <w:szCs w:val="20"/>
              </w:rPr>
              <w:t>854</w:t>
            </w:r>
          </w:p>
        </w:tc>
        <w:tc>
          <w:tcPr>
            <w:tcW w:w="929" w:type="dxa"/>
            <w:tcBorders>
              <w:top w:val="single" w:color="auto" w:sz="4" w:space="0"/>
              <w:left w:val="single" w:color="auto" w:sz="4" w:space="0"/>
              <w:bottom w:val="single" w:color="auto" w:sz="4" w:space="0"/>
              <w:right w:val="single" w:color="auto" w:sz="4" w:space="0"/>
            </w:tcBorders>
            <w:noWrap/>
            <w:vAlign w:val="center"/>
          </w:tcPr>
          <w:p w14:paraId="2AF17E69">
            <w:pPr>
              <w:spacing w:after="0" w:line="240" w:lineRule="auto"/>
              <w:jc w:val="center"/>
              <w:rPr>
                <w:rFonts w:ascii="Tahoma" w:hAnsi="Tahoma" w:cs="Tahoma"/>
                <w:color w:val="000000"/>
                <w:sz w:val="20"/>
                <w:szCs w:val="20"/>
              </w:rPr>
            </w:pPr>
            <w:r>
              <w:rPr>
                <w:rFonts w:ascii="Tahoma" w:hAnsi="Tahoma" w:cs="Tahoma"/>
                <w:color w:val="000000"/>
                <w:sz w:val="20"/>
                <w:szCs w:val="20"/>
              </w:rPr>
              <w:t>280</w:t>
            </w:r>
          </w:p>
        </w:tc>
        <w:tc>
          <w:tcPr>
            <w:tcW w:w="708" w:type="dxa"/>
            <w:tcBorders>
              <w:top w:val="single" w:color="auto" w:sz="4" w:space="0"/>
              <w:left w:val="single" w:color="auto" w:sz="4" w:space="0"/>
              <w:bottom w:val="single" w:color="auto" w:sz="4" w:space="0"/>
              <w:right w:val="single" w:color="auto" w:sz="4" w:space="0"/>
            </w:tcBorders>
            <w:noWrap/>
            <w:vAlign w:val="center"/>
          </w:tcPr>
          <w:p w14:paraId="0D8B4F8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47779B0">
            <w:pPr>
              <w:spacing w:after="0" w:line="240" w:lineRule="auto"/>
              <w:jc w:val="center"/>
              <w:rPr>
                <w:rFonts w:ascii="Tahoma" w:hAnsi="Tahoma" w:cs="Tahoma"/>
                <w:color w:val="000000"/>
                <w:sz w:val="20"/>
                <w:szCs w:val="20"/>
              </w:rPr>
            </w:pPr>
            <w:r>
              <w:rPr>
                <w:rFonts w:ascii="Tahoma" w:hAnsi="Tahoma" w:cs="Tahoma"/>
                <w:color w:val="000000"/>
                <w:sz w:val="20"/>
                <w:szCs w:val="20"/>
              </w:rPr>
              <w:t>RIVAROXABANA, CONCENTRAÇÃO: 15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68427E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6FAE5D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251242F">
            <w:pPr>
              <w:spacing w:after="0" w:line="240" w:lineRule="auto"/>
              <w:jc w:val="center"/>
              <w:rPr>
                <w:rFonts w:ascii="Tahoma" w:hAnsi="Tahoma" w:cs="Tahoma"/>
                <w:color w:val="000000"/>
                <w:sz w:val="20"/>
                <w:szCs w:val="20"/>
              </w:rPr>
            </w:pPr>
          </w:p>
        </w:tc>
      </w:tr>
      <w:tr w14:paraId="663C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3A60A17">
            <w:pPr>
              <w:spacing w:after="0" w:line="240" w:lineRule="auto"/>
              <w:jc w:val="center"/>
              <w:rPr>
                <w:rFonts w:ascii="Tahoma" w:hAnsi="Tahoma" w:cs="Tahoma"/>
                <w:color w:val="000000"/>
                <w:sz w:val="20"/>
                <w:szCs w:val="20"/>
              </w:rPr>
            </w:pPr>
            <w:r>
              <w:rPr>
                <w:rFonts w:ascii="Tahoma" w:hAnsi="Tahoma" w:cs="Tahoma"/>
                <w:color w:val="000000"/>
                <w:sz w:val="20"/>
                <w:szCs w:val="20"/>
              </w:rPr>
              <w:t>855</w:t>
            </w:r>
          </w:p>
        </w:tc>
        <w:tc>
          <w:tcPr>
            <w:tcW w:w="929" w:type="dxa"/>
            <w:tcBorders>
              <w:top w:val="single" w:color="auto" w:sz="4" w:space="0"/>
              <w:left w:val="single" w:color="auto" w:sz="4" w:space="0"/>
              <w:bottom w:val="single" w:color="auto" w:sz="4" w:space="0"/>
              <w:right w:val="single" w:color="auto" w:sz="4" w:space="0"/>
            </w:tcBorders>
            <w:noWrap/>
            <w:vAlign w:val="center"/>
          </w:tcPr>
          <w:p w14:paraId="13DDC5BC">
            <w:pPr>
              <w:spacing w:after="0" w:line="240" w:lineRule="auto"/>
              <w:jc w:val="center"/>
              <w:rPr>
                <w:rFonts w:ascii="Tahoma" w:hAnsi="Tahoma" w:cs="Tahoma"/>
                <w:color w:val="000000"/>
                <w:sz w:val="20"/>
                <w:szCs w:val="20"/>
              </w:rPr>
            </w:pPr>
            <w:r>
              <w:rPr>
                <w:rFonts w:ascii="Tahoma" w:hAnsi="Tahoma" w:cs="Tahoma"/>
                <w:color w:val="000000"/>
                <w:sz w:val="20"/>
                <w:szCs w:val="20"/>
              </w:rPr>
              <w:t>4.000</w:t>
            </w:r>
          </w:p>
        </w:tc>
        <w:tc>
          <w:tcPr>
            <w:tcW w:w="708" w:type="dxa"/>
            <w:tcBorders>
              <w:top w:val="single" w:color="auto" w:sz="4" w:space="0"/>
              <w:left w:val="single" w:color="auto" w:sz="4" w:space="0"/>
              <w:bottom w:val="single" w:color="auto" w:sz="4" w:space="0"/>
              <w:right w:val="single" w:color="auto" w:sz="4" w:space="0"/>
            </w:tcBorders>
            <w:noWrap/>
            <w:vAlign w:val="center"/>
          </w:tcPr>
          <w:p w14:paraId="3DF78BA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CB61F2C">
            <w:pPr>
              <w:spacing w:after="0" w:line="240" w:lineRule="auto"/>
              <w:jc w:val="center"/>
              <w:rPr>
                <w:rFonts w:ascii="Tahoma" w:hAnsi="Tahoma" w:cs="Tahoma"/>
                <w:color w:val="000000"/>
                <w:sz w:val="20"/>
                <w:szCs w:val="20"/>
              </w:rPr>
            </w:pPr>
            <w:r>
              <w:rPr>
                <w:rFonts w:ascii="Tahoma" w:hAnsi="Tahoma" w:cs="Tahoma"/>
                <w:color w:val="000000"/>
                <w:sz w:val="20"/>
                <w:szCs w:val="20"/>
              </w:rPr>
              <w:t>RIVAROXABANA, CONCENTRAÇÃO: 20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1D6C51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753984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D050FD1">
            <w:pPr>
              <w:spacing w:after="0" w:line="240" w:lineRule="auto"/>
              <w:jc w:val="center"/>
              <w:rPr>
                <w:rFonts w:ascii="Tahoma" w:hAnsi="Tahoma" w:cs="Tahoma"/>
                <w:color w:val="000000"/>
                <w:sz w:val="20"/>
                <w:szCs w:val="20"/>
              </w:rPr>
            </w:pPr>
          </w:p>
        </w:tc>
      </w:tr>
      <w:tr w14:paraId="5C27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D956308">
            <w:pPr>
              <w:spacing w:after="0" w:line="240" w:lineRule="auto"/>
              <w:jc w:val="center"/>
              <w:rPr>
                <w:rFonts w:ascii="Tahoma" w:hAnsi="Tahoma" w:cs="Tahoma"/>
                <w:color w:val="000000"/>
                <w:sz w:val="20"/>
                <w:szCs w:val="20"/>
              </w:rPr>
            </w:pPr>
            <w:r>
              <w:rPr>
                <w:rFonts w:ascii="Tahoma" w:hAnsi="Tahoma" w:cs="Tahoma"/>
                <w:color w:val="000000"/>
                <w:sz w:val="20"/>
                <w:szCs w:val="20"/>
              </w:rPr>
              <w:t>856</w:t>
            </w:r>
          </w:p>
        </w:tc>
        <w:tc>
          <w:tcPr>
            <w:tcW w:w="929" w:type="dxa"/>
            <w:tcBorders>
              <w:top w:val="single" w:color="auto" w:sz="4" w:space="0"/>
              <w:left w:val="single" w:color="auto" w:sz="4" w:space="0"/>
              <w:bottom w:val="single" w:color="auto" w:sz="4" w:space="0"/>
              <w:right w:val="single" w:color="auto" w:sz="4" w:space="0"/>
            </w:tcBorders>
            <w:noWrap/>
            <w:vAlign w:val="center"/>
          </w:tcPr>
          <w:p w14:paraId="2705070B">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06EC025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723B408">
            <w:pPr>
              <w:spacing w:after="0" w:line="240" w:lineRule="auto"/>
              <w:jc w:val="center"/>
              <w:rPr>
                <w:rFonts w:ascii="Tahoma" w:hAnsi="Tahoma" w:cs="Tahoma"/>
                <w:color w:val="000000"/>
                <w:sz w:val="20"/>
                <w:szCs w:val="20"/>
              </w:rPr>
            </w:pPr>
            <w:r>
              <w:rPr>
                <w:rFonts w:ascii="Tahoma" w:hAnsi="Tahoma" w:cs="Tahoma"/>
                <w:color w:val="000000"/>
                <w:sz w:val="20"/>
                <w:szCs w:val="20"/>
              </w:rPr>
              <w:t>RIVAROXABANA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FBE4F4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2F33AD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82630B7">
            <w:pPr>
              <w:spacing w:after="0" w:line="240" w:lineRule="auto"/>
              <w:jc w:val="center"/>
              <w:rPr>
                <w:rFonts w:ascii="Tahoma" w:hAnsi="Tahoma" w:cs="Tahoma"/>
                <w:color w:val="000000"/>
                <w:sz w:val="20"/>
                <w:szCs w:val="20"/>
              </w:rPr>
            </w:pPr>
          </w:p>
        </w:tc>
      </w:tr>
      <w:tr w14:paraId="71A6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6B325B0">
            <w:pPr>
              <w:spacing w:after="0" w:line="240" w:lineRule="auto"/>
              <w:jc w:val="center"/>
              <w:rPr>
                <w:rFonts w:ascii="Tahoma" w:hAnsi="Tahoma" w:cs="Tahoma"/>
                <w:color w:val="000000"/>
                <w:sz w:val="20"/>
                <w:szCs w:val="20"/>
              </w:rPr>
            </w:pPr>
            <w:r>
              <w:rPr>
                <w:rFonts w:ascii="Tahoma" w:hAnsi="Tahoma" w:cs="Tahoma"/>
                <w:color w:val="000000"/>
                <w:sz w:val="20"/>
                <w:szCs w:val="20"/>
              </w:rPr>
              <w:t>857</w:t>
            </w:r>
          </w:p>
        </w:tc>
        <w:tc>
          <w:tcPr>
            <w:tcW w:w="929" w:type="dxa"/>
            <w:tcBorders>
              <w:top w:val="single" w:color="auto" w:sz="4" w:space="0"/>
              <w:left w:val="single" w:color="auto" w:sz="4" w:space="0"/>
              <w:bottom w:val="single" w:color="auto" w:sz="4" w:space="0"/>
              <w:right w:val="single" w:color="auto" w:sz="4" w:space="0"/>
            </w:tcBorders>
            <w:noWrap/>
            <w:vAlign w:val="center"/>
          </w:tcPr>
          <w:p w14:paraId="51B9C6A6">
            <w:pPr>
              <w:spacing w:after="0" w:line="240" w:lineRule="auto"/>
              <w:jc w:val="center"/>
              <w:rPr>
                <w:rFonts w:ascii="Tahoma" w:hAnsi="Tahoma" w:cs="Tahoma"/>
                <w:color w:val="000000"/>
                <w:sz w:val="20"/>
                <w:szCs w:val="20"/>
              </w:rPr>
            </w:pPr>
            <w:r>
              <w:rPr>
                <w:rFonts w:ascii="Tahoma" w:hAnsi="Tahoma" w:cs="Tahoma"/>
                <w:color w:val="000000"/>
                <w:sz w:val="20"/>
                <w:szCs w:val="20"/>
              </w:rPr>
              <w:t>05</w:t>
            </w:r>
          </w:p>
        </w:tc>
        <w:tc>
          <w:tcPr>
            <w:tcW w:w="708" w:type="dxa"/>
            <w:tcBorders>
              <w:top w:val="single" w:color="auto" w:sz="4" w:space="0"/>
              <w:left w:val="single" w:color="auto" w:sz="4" w:space="0"/>
              <w:bottom w:val="single" w:color="auto" w:sz="4" w:space="0"/>
              <w:right w:val="single" w:color="auto" w:sz="4" w:space="0"/>
            </w:tcBorders>
            <w:noWrap/>
            <w:vAlign w:val="center"/>
          </w:tcPr>
          <w:p w14:paraId="5F06B5EE">
            <w:pPr>
              <w:spacing w:after="0" w:line="240" w:lineRule="auto"/>
              <w:jc w:val="center"/>
              <w:rPr>
                <w:rFonts w:ascii="Tahoma" w:hAnsi="Tahoma" w:cs="Tahoma"/>
                <w:color w:val="000000"/>
                <w:sz w:val="20"/>
                <w:szCs w:val="20"/>
              </w:rPr>
            </w:pPr>
            <w:r>
              <w:rPr>
                <w:rFonts w:ascii="Tahoma" w:hAnsi="Tahoma" w:cs="Tahoma"/>
                <w:color w:val="000000"/>
                <w:sz w:val="20"/>
                <w:szCs w:val="20"/>
              </w:rPr>
              <w:t>CX</w:t>
            </w:r>
          </w:p>
        </w:tc>
        <w:tc>
          <w:tcPr>
            <w:tcW w:w="4391" w:type="dxa"/>
            <w:tcBorders>
              <w:top w:val="single" w:color="auto" w:sz="4" w:space="0"/>
              <w:left w:val="single" w:color="auto" w:sz="4" w:space="0"/>
              <w:bottom w:val="single" w:color="auto" w:sz="4" w:space="0"/>
              <w:right w:val="single" w:color="auto" w:sz="4" w:space="0"/>
            </w:tcBorders>
            <w:vAlign w:val="center"/>
          </w:tcPr>
          <w:p w14:paraId="1F7E4D52">
            <w:pPr>
              <w:spacing w:after="0" w:line="240" w:lineRule="auto"/>
              <w:jc w:val="center"/>
              <w:rPr>
                <w:rFonts w:ascii="Tahoma" w:hAnsi="Tahoma" w:cs="Tahoma"/>
                <w:color w:val="000000"/>
                <w:sz w:val="20"/>
                <w:szCs w:val="20"/>
              </w:rPr>
            </w:pPr>
            <w:r>
              <w:rPr>
                <w:rFonts w:ascii="Tahoma" w:hAnsi="Tahoma" w:cs="Tahoma"/>
                <w:color w:val="000000"/>
                <w:sz w:val="20"/>
                <w:szCs w:val="20"/>
              </w:rPr>
              <w:t>RIVASTIGMINA ADESIVO 9,5/24H CAIXA COM 30 ADESIVOS</w:t>
            </w:r>
          </w:p>
        </w:tc>
        <w:tc>
          <w:tcPr>
            <w:tcW w:w="992" w:type="dxa"/>
            <w:tcBorders>
              <w:top w:val="single" w:color="auto" w:sz="4" w:space="0"/>
              <w:left w:val="single" w:color="auto" w:sz="4" w:space="0"/>
              <w:bottom w:val="single" w:color="auto" w:sz="4" w:space="0"/>
              <w:right w:val="single" w:color="auto" w:sz="4" w:space="0"/>
            </w:tcBorders>
            <w:noWrap/>
            <w:vAlign w:val="center"/>
          </w:tcPr>
          <w:p w14:paraId="4B68FEC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60411A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52543CD">
            <w:pPr>
              <w:spacing w:after="0" w:line="240" w:lineRule="auto"/>
              <w:jc w:val="center"/>
              <w:rPr>
                <w:rFonts w:ascii="Tahoma" w:hAnsi="Tahoma" w:cs="Tahoma"/>
                <w:color w:val="000000"/>
                <w:sz w:val="20"/>
                <w:szCs w:val="20"/>
              </w:rPr>
            </w:pPr>
          </w:p>
        </w:tc>
      </w:tr>
      <w:tr w14:paraId="4990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A3AA048">
            <w:pPr>
              <w:spacing w:after="0" w:line="240" w:lineRule="auto"/>
              <w:jc w:val="center"/>
              <w:rPr>
                <w:rFonts w:ascii="Tahoma" w:hAnsi="Tahoma" w:cs="Tahoma"/>
                <w:color w:val="000000"/>
                <w:sz w:val="20"/>
                <w:szCs w:val="20"/>
              </w:rPr>
            </w:pPr>
            <w:r>
              <w:rPr>
                <w:rFonts w:ascii="Tahoma" w:hAnsi="Tahoma" w:cs="Tahoma"/>
                <w:color w:val="000000"/>
                <w:sz w:val="20"/>
                <w:szCs w:val="20"/>
              </w:rPr>
              <w:t>858</w:t>
            </w:r>
          </w:p>
        </w:tc>
        <w:tc>
          <w:tcPr>
            <w:tcW w:w="929" w:type="dxa"/>
            <w:tcBorders>
              <w:top w:val="single" w:color="auto" w:sz="4" w:space="0"/>
              <w:left w:val="single" w:color="auto" w:sz="4" w:space="0"/>
              <w:bottom w:val="single" w:color="auto" w:sz="4" w:space="0"/>
              <w:right w:val="single" w:color="auto" w:sz="4" w:space="0"/>
            </w:tcBorders>
            <w:noWrap/>
            <w:vAlign w:val="center"/>
          </w:tcPr>
          <w:p w14:paraId="2623AD5E">
            <w:pPr>
              <w:spacing w:after="0" w:line="240" w:lineRule="auto"/>
              <w:jc w:val="center"/>
              <w:rPr>
                <w:rFonts w:ascii="Tahoma" w:hAnsi="Tahoma" w:cs="Tahoma"/>
                <w:color w:val="000000"/>
                <w:sz w:val="20"/>
                <w:szCs w:val="20"/>
              </w:rPr>
            </w:pPr>
            <w:r>
              <w:rPr>
                <w:rFonts w:ascii="Tahoma" w:hAnsi="Tahoma" w:cs="Tahoma"/>
                <w:color w:val="000000"/>
                <w:sz w:val="20"/>
                <w:szCs w:val="20"/>
              </w:rPr>
              <w:t>05</w:t>
            </w:r>
          </w:p>
        </w:tc>
        <w:tc>
          <w:tcPr>
            <w:tcW w:w="708" w:type="dxa"/>
            <w:tcBorders>
              <w:top w:val="single" w:color="auto" w:sz="4" w:space="0"/>
              <w:left w:val="single" w:color="auto" w:sz="4" w:space="0"/>
              <w:bottom w:val="single" w:color="auto" w:sz="4" w:space="0"/>
              <w:right w:val="single" w:color="auto" w:sz="4" w:space="0"/>
            </w:tcBorders>
            <w:noWrap/>
            <w:vAlign w:val="center"/>
          </w:tcPr>
          <w:p w14:paraId="41BEC65D">
            <w:pPr>
              <w:spacing w:after="0" w:line="240" w:lineRule="auto"/>
              <w:jc w:val="center"/>
              <w:rPr>
                <w:rFonts w:ascii="Tahoma" w:hAnsi="Tahoma" w:cs="Tahoma"/>
                <w:color w:val="000000"/>
                <w:sz w:val="20"/>
                <w:szCs w:val="20"/>
              </w:rPr>
            </w:pPr>
            <w:r>
              <w:rPr>
                <w:rFonts w:ascii="Tahoma" w:hAnsi="Tahoma" w:cs="Tahoma"/>
                <w:color w:val="000000"/>
                <w:sz w:val="20"/>
                <w:szCs w:val="20"/>
              </w:rPr>
              <w:t>CX</w:t>
            </w:r>
          </w:p>
        </w:tc>
        <w:tc>
          <w:tcPr>
            <w:tcW w:w="4391" w:type="dxa"/>
            <w:tcBorders>
              <w:top w:val="single" w:color="auto" w:sz="4" w:space="0"/>
              <w:left w:val="single" w:color="auto" w:sz="4" w:space="0"/>
              <w:bottom w:val="single" w:color="auto" w:sz="4" w:space="0"/>
              <w:right w:val="single" w:color="auto" w:sz="4" w:space="0"/>
            </w:tcBorders>
            <w:vAlign w:val="center"/>
          </w:tcPr>
          <w:p w14:paraId="4ECCC81C">
            <w:pPr>
              <w:spacing w:after="0" w:line="240" w:lineRule="auto"/>
              <w:jc w:val="center"/>
              <w:rPr>
                <w:rFonts w:ascii="Tahoma" w:hAnsi="Tahoma" w:cs="Tahoma"/>
                <w:color w:val="000000"/>
                <w:sz w:val="20"/>
                <w:szCs w:val="20"/>
              </w:rPr>
            </w:pPr>
            <w:r>
              <w:rPr>
                <w:rFonts w:ascii="Tahoma" w:hAnsi="Tahoma" w:cs="Tahoma"/>
                <w:color w:val="000000"/>
                <w:sz w:val="20"/>
                <w:szCs w:val="20"/>
              </w:rPr>
              <w:t>RIVASTIGMINA 9 MG/5CM² - ADESIVO (LIBERAÇÃO 4,6 MG/24H) - EMBALAGENS C/30 ADESIVOS</w:t>
            </w:r>
          </w:p>
        </w:tc>
        <w:tc>
          <w:tcPr>
            <w:tcW w:w="992" w:type="dxa"/>
            <w:tcBorders>
              <w:top w:val="single" w:color="auto" w:sz="4" w:space="0"/>
              <w:left w:val="single" w:color="auto" w:sz="4" w:space="0"/>
              <w:bottom w:val="single" w:color="auto" w:sz="4" w:space="0"/>
              <w:right w:val="single" w:color="auto" w:sz="4" w:space="0"/>
            </w:tcBorders>
            <w:noWrap/>
            <w:vAlign w:val="center"/>
          </w:tcPr>
          <w:p w14:paraId="2125AA5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D04D97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E16BE55">
            <w:pPr>
              <w:spacing w:after="0" w:line="240" w:lineRule="auto"/>
              <w:jc w:val="center"/>
              <w:rPr>
                <w:rFonts w:ascii="Tahoma" w:hAnsi="Tahoma" w:cs="Tahoma"/>
                <w:color w:val="000000"/>
                <w:sz w:val="20"/>
                <w:szCs w:val="20"/>
              </w:rPr>
            </w:pPr>
          </w:p>
        </w:tc>
      </w:tr>
      <w:tr w14:paraId="1689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E5CF39F">
            <w:pPr>
              <w:spacing w:after="0" w:line="240" w:lineRule="auto"/>
              <w:jc w:val="center"/>
              <w:rPr>
                <w:rFonts w:ascii="Tahoma" w:hAnsi="Tahoma" w:cs="Tahoma"/>
                <w:color w:val="000000"/>
                <w:sz w:val="20"/>
                <w:szCs w:val="20"/>
              </w:rPr>
            </w:pPr>
            <w:r>
              <w:rPr>
                <w:rFonts w:ascii="Tahoma" w:hAnsi="Tahoma" w:cs="Tahoma"/>
                <w:color w:val="000000"/>
                <w:sz w:val="20"/>
                <w:szCs w:val="20"/>
              </w:rPr>
              <w:t>859</w:t>
            </w:r>
          </w:p>
        </w:tc>
        <w:tc>
          <w:tcPr>
            <w:tcW w:w="929" w:type="dxa"/>
            <w:tcBorders>
              <w:top w:val="single" w:color="auto" w:sz="4" w:space="0"/>
              <w:left w:val="single" w:color="auto" w:sz="4" w:space="0"/>
              <w:bottom w:val="single" w:color="auto" w:sz="4" w:space="0"/>
              <w:right w:val="single" w:color="auto" w:sz="4" w:space="0"/>
            </w:tcBorders>
            <w:noWrap/>
            <w:vAlign w:val="center"/>
          </w:tcPr>
          <w:p w14:paraId="5EFAF8B8">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708" w:type="dxa"/>
            <w:tcBorders>
              <w:top w:val="single" w:color="auto" w:sz="4" w:space="0"/>
              <w:left w:val="single" w:color="auto" w:sz="4" w:space="0"/>
              <w:bottom w:val="single" w:color="auto" w:sz="4" w:space="0"/>
              <w:right w:val="single" w:color="auto" w:sz="4" w:space="0"/>
            </w:tcBorders>
            <w:noWrap/>
            <w:vAlign w:val="center"/>
          </w:tcPr>
          <w:p w14:paraId="5D24A281">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17B0BC6">
            <w:pPr>
              <w:spacing w:after="0" w:line="240" w:lineRule="auto"/>
              <w:jc w:val="center"/>
              <w:rPr>
                <w:rFonts w:ascii="Tahoma" w:hAnsi="Tahoma" w:cs="Tahoma"/>
                <w:color w:val="000000"/>
                <w:sz w:val="20"/>
                <w:szCs w:val="20"/>
              </w:rPr>
            </w:pPr>
            <w:r>
              <w:rPr>
                <w:rFonts w:ascii="Tahoma" w:hAnsi="Tahoma" w:cs="Tahoma"/>
                <w:color w:val="000000"/>
                <w:sz w:val="20"/>
                <w:szCs w:val="20"/>
              </w:rPr>
              <w:t>ROSUVASTATINA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87F8DC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06E3BB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FF5DF6D">
            <w:pPr>
              <w:spacing w:after="0" w:line="240" w:lineRule="auto"/>
              <w:jc w:val="center"/>
              <w:rPr>
                <w:rFonts w:ascii="Tahoma" w:hAnsi="Tahoma" w:cs="Tahoma"/>
                <w:color w:val="000000"/>
                <w:sz w:val="20"/>
                <w:szCs w:val="20"/>
              </w:rPr>
            </w:pPr>
          </w:p>
        </w:tc>
      </w:tr>
      <w:tr w14:paraId="4F4D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D5FEAD0">
            <w:pPr>
              <w:spacing w:after="0" w:line="240" w:lineRule="auto"/>
              <w:jc w:val="center"/>
              <w:rPr>
                <w:rFonts w:ascii="Tahoma" w:hAnsi="Tahoma" w:cs="Tahoma"/>
                <w:color w:val="000000"/>
                <w:sz w:val="20"/>
                <w:szCs w:val="20"/>
              </w:rPr>
            </w:pPr>
            <w:r>
              <w:rPr>
                <w:rFonts w:ascii="Tahoma" w:hAnsi="Tahoma" w:cs="Tahoma"/>
                <w:color w:val="000000"/>
                <w:sz w:val="20"/>
                <w:szCs w:val="20"/>
              </w:rPr>
              <w:t>860</w:t>
            </w:r>
          </w:p>
        </w:tc>
        <w:tc>
          <w:tcPr>
            <w:tcW w:w="929" w:type="dxa"/>
            <w:tcBorders>
              <w:top w:val="single" w:color="auto" w:sz="4" w:space="0"/>
              <w:left w:val="single" w:color="auto" w:sz="4" w:space="0"/>
              <w:bottom w:val="single" w:color="auto" w:sz="4" w:space="0"/>
              <w:right w:val="single" w:color="auto" w:sz="4" w:space="0"/>
            </w:tcBorders>
            <w:noWrap/>
            <w:vAlign w:val="center"/>
          </w:tcPr>
          <w:p w14:paraId="53BFE828">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043A220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537EB57">
            <w:pPr>
              <w:spacing w:after="0" w:line="240" w:lineRule="auto"/>
              <w:jc w:val="center"/>
              <w:rPr>
                <w:rFonts w:ascii="Tahoma" w:hAnsi="Tahoma" w:cs="Tahoma"/>
                <w:color w:val="000000"/>
                <w:sz w:val="20"/>
                <w:szCs w:val="20"/>
              </w:rPr>
            </w:pPr>
            <w:r>
              <w:rPr>
                <w:rFonts w:ascii="Tahoma" w:hAnsi="Tahoma" w:cs="Tahoma"/>
                <w:color w:val="000000"/>
                <w:sz w:val="20"/>
                <w:szCs w:val="20"/>
              </w:rPr>
              <w:t>ROSUVASTATINA 20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D4C341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F75F9E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C017760">
            <w:pPr>
              <w:spacing w:after="0" w:line="240" w:lineRule="auto"/>
              <w:jc w:val="center"/>
              <w:rPr>
                <w:rFonts w:ascii="Tahoma" w:hAnsi="Tahoma" w:cs="Tahoma"/>
                <w:color w:val="000000"/>
                <w:sz w:val="20"/>
                <w:szCs w:val="20"/>
              </w:rPr>
            </w:pPr>
          </w:p>
        </w:tc>
      </w:tr>
      <w:tr w14:paraId="534B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8F0E4EB">
            <w:pPr>
              <w:spacing w:after="0" w:line="240" w:lineRule="auto"/>
              <w:jc w:val="center"/>
              <w:rPr>
                <w:rFonts w:ascii="Tahoma" w:hAnsi="Tahoma" w:cs="Tahoma"/>
                <w:color w:val="000000"/>
                <w:sz w:val="20"/>
                <w:szCs w:val="20"/>
              </w:rPr>
            </w:pPr>
            <w:r>
              <w:rPr>
                <w:rFonts w:ascii="Tahoma" w:hAnsi="Tahoma" w:cs="Tahoma"/>
                <w:color w:val="000000"/>
                <w:sz w:val="20"/>
                <w:szCs w:val="20"/>
              </w:rPr>
              <w:t>861</w:t>
            </w:r>
          </w:p>
        </w:tc>
        <w:tc>
          <w:tcPr>
            <w:tcW w:w="929" w:type="dxa"/>
            <w:tcBorders>
              <w:top w:val="single" w:color="auto" w:sz="4" w:space="0"/>
              <w:left w:val="single" w:color="auto" w:sz="4" w:space="0"/>
              <w:bottom w:val="single" w:color="auto" w:sz="4" w:space="0"/>
              <w:right w:val="single" w:color="auto" w:sz="4" w:space="0"/>
            </w:tcBorders>
            <w:noWrap/>
            <w:vAlign w:val="center"/>
          </w:tcPr>
          <w:p w14:paraId="7C8B0281">
            <w:pPr>
              <w:spacing w:after="0" w:line="240" w:lineRule="auto"/>
              <w:jc w:val="center"/>
              <w:rPr>
                <w:rFonts w:ascii="Tahoma" w:hAnsi="Tahoma" w:cs="Tahoma"/>
                <w:color w:val="000000"/>
                <w:sz w:val="20"/>
                <w:szCs w:val="20"/>
              </w:rPr>
            </w:pPr>
            <w:r>
              <w:rPr>
                <w:rFonts w:ascii="Tahoma" w:hAnsi="Tahoma" w:cs="Tahoma"/>
                <w:color w:val="000000"/>
                <w:sz w:val="20"/>
                <w:szCs w:val="20"/>
              </w:rPr>
              <w:t>600</w:t>
            </w:r>
          </w:p>
        </w:tc>
        <w:tc>
          <w:tcPr>
            <w:tcW w:w="708" w:type="dxa"/>
            <w:tcBorders>
              <w:top w:val="single" w:color="auto" w:sz="4" w:space="0"/>
              <w:left w:val="single" w:color="auto" w:sz="4" w:space="0"/>
              <w:bottom w:val="single" w:color="auto" w:sz="4" w:space="0"/>
              <w:right w:val="single" w:color="auto" w:sz="4" w:space="0"/>
            </w:tcBorders>
            <w:noWrap/>
            <w:vAlign w:val="center"/>
          </w:tcPr>
          <w:p w14:paraId="7BEC07B8">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28F11D99">
            <w:pPr>
              <w:spacing w:after="0" w:line="240" w:lineRule="auto"/>
              <w:jc w:val="center"/>
              <w:rPr>
                <w:rFonts w:ascii="Tahoma" w:hAnsi="Tahoma" w:cs="Tahoma"/>
                <w:color w:val="000000"/>
                <w:sz w:val="20"/>
                <w:szCs w:val="20"/>
              </w:rPr>
            </w:pPr>
            <w:r>
              <w:rPr>
                <w:rFonts w:ascii="Tahoma" w:hAnsi="Tahoma" w:cs="Tahoma"/>
                <w:color w:val="000000"/>
                <w:sz w:val="20"/>
                <w:szCs w:val="20"/>
              </w:rPr>
              <w:t>SACARATO DE HIDROXIDO FERRICO 100 MG/5 ML SOLUÇÃO INJETAVEL ENDOVENOSA</w:t>
            </w:r>
          </w:p>
        </w:tc>
        <w:tc>
          <w:tcPr>
            <w:tcW w:w="992" w:type="dxa"/>
            <w:tcBorders>
              <w:top w:val="single" w:color="auto" w:sz="4" w:space="0"/>
              <w:left w:val="single" w:color="auto" w:sz="4" w:space="0"/>
              <w:bottom w:val="single" w:color="auto" w:sz="4" w:space="0"/>
              <w:right w:val="single" w:color="auto" w:sz="4" w:space="0"/>
            </w:tcBorders>
            <w:noWrap/>
            <w:vAlign w:val="center"/>
          </w:tcPr>
          <w:p w14:paraId="450944E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FA464D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0BCBA83">
            <w:pPr>
              <w:spacing w:after="0" w:line="240" w:lineRule="auto"/>
              <w:jc w:val="center"/>
              <w:rPr>
                <w:rFonts w:ascii="Tahoma" w:hAnsi="Tahoma" w:cs="Tahoma"/>
                <w:color w:val="000000"/>
                <w:sz w:val="20"/>
                <w:szCs w:val="20"/>
              </w:rPr>
            </w:pPr>
          </w:p>
        </w:tc>
      </w:tr>
      <w:tr w14:paraId="2B93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308DC0C">
            <w:pPr>
              <w:spacing w:after="0" w:line="240" w:lineRule="auto"/>
              <w:jc w:val="center"/>
              <w:rPr>
                <w:rFonts w:ascii="Tahoma" w:hAnsi="Tahoma" w:cs="Tahoma"/>
                <w:color w:val="000000"/>
                <w:sz w:val="20"/>
                <w:szCs w:val="20"/>
              </w:rPr>
            </w:pPr>
            <w:r>
              <w:rPr>
                <w:rFonts w:ascii="Tahoma" w:hAnsi="Tahoma" w:cs="Tahoma"/>
                <w:color w:val="000000"/>
                <w:sz w:val="20"/>
                <w:szCs w:val="20"/>
              </w:rPr>
              <w:t>862</w:t>
            </w:r>
          </w:p>
        </w:tc>
        <w:tc>
          <w:tcPr>
            <w:tcW w:w="929" w:type="dxa"/>
            <w:tcBorders>
              <w:top w:val="single" w:color="auto" w:sz="4" w:space="0"/>
              <w:left w:val="single" w:color="auto" w:sz="4" w:space="0"/>
              <w:bottom w:val="single" w:color="auto" w:sz="4" w:space="0"/>
              <w:right w:val="single" w:color="auto" w:sz="4" w:space="0"/>
            </w:tcBorders>
            <w:noWrap/>
            <w:vAlign w:val="center"/>
          </w:tcPr>
          <w:p w14:paraId="25EE7966">
            <w:pPr>
              <w:spacing w:after="0" w:line="240" w:lineRule="auto"/>
              <w:jc w:val="center"/>
              <w:rPr>
                <w:rFonts w:ascii="Tahoma" w:hAnsi="Tahoma" w:cs="Tahoma"/>
                <w:color w:val="000000"/>
                <w:sz w:val="20"/>
                <w:szCs w:val="20"/>
              </w:rPr>
            </w:pPr>
            <w:r>
              <w:rPr>
                <w:rFonts w:ascii="Tahoma" w:hAnsi="Tahoma" w:cs="Tahoma"/>
                <w:color w:val="000000"/>
                <w:sz w:val="20"/>
                <w:szCs w:val="20"/>
              </w:rPr>
              <w:t>8.000</w:t>
            </w:r>
          </w:p>
        </w:tc>
        <w:tc>
          <w:tcPr>
            <w:tcW w:w="708" w:type="dxa"/>
            <w:tcBorders>
              <w:top w:val="single" w:color="auto" w:sz="4" w:space="0"/>
              <w:left w:val="single" w:color="auto" w:sz="4" w:space="0"/>
              <w:bottom w:val="single" w:color="auto" w:sz="4" w:space="0"/>
              <w:right w:val="single" w:color="auto" w:sz="4" w:space="0"/>
            </w:tcBorders>
            <w:noWrap/>
            <w:vAlign w:val="center"/>
          </w:tcPr>
          <w:p w14:paraId="48B40B01">
            <w:pPr>
              <w:spacing w:after="0" w:line="240" w:lineRule="auto"/>
              <w:jc w:val="center"/>
              <w:rPr>
                <w:rFonts w:ascii="Tahoma" w:hAnsi="Tahoma" w:cs="Tahoma"/>
                <w:color w:val="000000"/>
                <w:sz w:val="20"/>
                <w:szCs w:val="20"/>
              </w:rPr>
            </w:pPr>
            <w:r>
              <w:rPr>
                <w:rFonts w:ascii="Tahoma" w:hAnsi="Tahoma" w:cs="Tahoma"/>
                <w:color w:val="000000"/>
                <w:sz w:val="20"/>
                <w:szCs w:val="20"/>
              </w:rPr>
              <w:t>ENV</w:t>
            </w:r>
          </w:p>
        </w:tc>
        <w:tc>
          <w:tcPr>
            <w:tcW w:w="4391" w:type="dxa"/>
            <w:tcBorders>
              <w:top w:val="single" w:color="auto" w:sz="4" w:space="0"/>
              <w:left w:val="single" w:color="auto" w:sz="4" w:space="0"/>
              <w:bottom w:val="single" w:color="auto" w:sz="4" w:space="0"/>
              <w:right w:val="single" w:color="auto" w:sz="4" w:space="0"/>
            </w:tcBorders>
            <w:vAlign w:val="center"/>
          </w:tcPr>
          <w:p w14:paraId="3E17141C">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SAIS P/ REIDRATACAO ORAL </w:t>
            </w:r>
          </w:p>
        </w:tc>
        <w:tc>
          <w:tcPr>
            <w:tcW w:w="992" w:type="dxa"/>
            <w:tcBorders>
              <w:top w:val="single" w:color="auto" w:sz="4" w:space="0"/>
              <w:left w:val="single" w:color="auto" w:sz="4" w:space="0"/>
              <w:bottom w:val="single" w:color="auto" w:sz="4" w:space="0"/>
              <w:right w:val="single" w:color="auto" w:sz="4" w:space="0"/>
            </w:tcBorders>
            <w:noWrap/>
            <w:vAlign w:val="center"/>
          </w:tcPr>
          <w:p w14:paraId="166B3B7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AD5B83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4084030">
            <w:pPr>
              <w:spacing w:after="0" w:line="240" w:lineRule="auto"/>
              <w:jc w:val="center"/>
              <w:rPr>
                <w:rFonts w:ascii="Tahoma" w:hAnsi="Tahoma" w:cs="Tahoma"/>
                <w:color w:val="000000"/>
                <w:sz w:val="20"/>
                <w:szCs w:val="20"/>
              </w:rPr>
            </w:pPr>
          </w:p>
        </w:tc>
      </w:tr>
      <w:tr w14:paraId="5C24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CDB530B">
            <w:pPr>
              <w:spacing w:after="0" w:line="240" w:lineRule="auto"/>
              <w:jc w:val="center"/>
              <w:rPr>
                <w:rFonts w:ascii="Tahoma" w:hAnsi="Tahoma" w:cs="Tahoma"/>
                <w:color w:val="000000"/>
                <w:sz w:val="20"/>
                <w:szCs w:val="20"/>
              </w:rPr>
            </w:pPr>
            <w:r>
              <w:rPr>
                <w:rFonts w:ascii="Tahoma" w:hAnsi="Tahoma" w:cs="Tahoma"/>
                <w:color w:val="000000"/>
                <w:sz w:val="20"/>
                <w:szCs w:val="20"/>
              </w:rPr>
              <w:t>863</w:t>
            </w:r>
          </w:p>
        </w:tc>
        <w:tc>
          <w:tcPr>
            <w:tcW w:w="929" w:type="dxa"/>
            <w:tcBorders>
              <w:top w:val="single" w:color="auto" w:sz="4" w:space="0"/>
              <w:left w:val="single" w:color="auto" w:sz="4" w:space="0"/>
              <w:bottom w:val="single" w:color="auto" w:sz="4" w:space="0"/>
              <w:right w:val="single" w:color="auto" w:sz="4" w:space="0"/>
            </w:tcBorders>
            <w:noWrap/>
            <w:vAlign w:val="center"/>
          </w:tcPr>
          <w:p w14:paraId="150D9F6C">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46A99E38">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742795B8">
            <w:pPr>
              <w:spacing w:after="0" w:line="240" w:lineRule="auto"/>
              <w:jc w:val="center"/>
              <w:rPr>
                <w:rFonts w:ascii="Tahoma" w:hAnsi="Tahoma" w:cs="Tahoma"/>
                <w:color w:val="000000"/>
                <w:sz w:val="20"/>
                <w:szCs w:val="20"/>
              </w:rPr>
            </w:pPr>
            <w:r>
              <w:rPr>
                <w:rFonts w:ascii="Tahoma" w:hAnsi="Tahoma" w:cs="Tahoma"/>
                <w:color w:val="000000"/>
                <w:sz w:val="20"/>
                <w:szCs w:val="20"/>
              </w:rPr>
              <w:t>SALBUTAMOL, DOSAGEM: 5 MG/ML, USO: SOLUÇÃO PARA NEBULIZAÇÃO</w:t>
            </w:r>
          </w:p>
        </w:tc>
        <w:tc>
          <w:tcPr>
            <w:tcW w:w="992" w:type="dxa"/>
            <w:tcBorders>
              <w:top w:val="single" w:color="auto" w:sz="4" w:space="0"/>
              <w:left w:val="single" w:color="auto" w:sz="4" w:space="0"/>
              <w:bottom w:val="single" w:color="auto" w:sz="4" w:space="0"/>
              <w:right w:val="single" w:color="auto" w:sz="4" w:space="0"/>
            </w:tcBorders>
            <w:noWrap/>
            <w:vAlign w:val="center"/>
          </w:tcPr>
          <w:p w14:paraId="2DA7A9B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42653F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D6F9142">
            <w:pPr>
              <w:spacing w:after="0" w:line="240" w:lineRule="auto"/>
              <w:jc w:val="center"/>
              <w:rPr>
                <w:rFonts w:ascii="Tahoma" w:hAnsi="Tahoma" w:cs="Tahoma"/>
                <w:color w:val="000000"/>
                <w:sz w:val="20"/>
                <w:szCs w:val="20"/>
              </w:rPr>
            </w:pPr>
          </w:p>
        </w:tc>
      </w:tr>
      <w:tr w14:paraId="6855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7C757C6">
            <w:pPr>
              <w:spacing w:after="0" w:line="240" w:lineRule="auto"/>
              <w:jc w:val="center"/>
              <w:rPr>
                <w:rFonts w:ascii="Tahoma" w:hAnsi="Tahoma" w:cs="Tahoma"/>
                <w:color w:val="000000"/>
                <w:sz w:val="20"/>
                <w:szCs w:val="20"/>
              </w:rPr>
            </w:pPr>
            <w:r>
              <w:rPr>
                <w:rFonts w:ascii="Tahoma" w:hAnsi="Tahoma" w:cs="Tahoma"/>
                <w:color w:val="000000"/>
                <w:sz w:val="20"/>
                <w:szCs w:val="20"/>
              </w:rPr>
              <w:t>864</w:t>
            </w:r>
          </w:p>
        </w:tc>
        <w:tc>
          <w:tcPr>
            <w:tcW w:w="929" w:type="dxa"/>
            <w:tcBorders>
              <w:top w:val="single" w:color="auto" w:sz="4" w:space="0"/>
              <w:left w:val="single" w:color="auto" w:sz="4" w:space="0"/>
              <w:bottom w:val="single" w:color="auto" w:sz="4" w:space="0"/>
              <w:right w:val="single" w:color="auto" w:sz="4" w:space="0"/>
            </w:tcBorders>
            <w:noWrap/>
            <w:vAlign w:val="center"/>
          </w:tcPr>
          <w:p w14:paraId="357F3A65">
            <w:pPr>
              <w:spacing w:after="0" w:line="240" w:lineRule="auto"/>
              <w:jc w:val="center"/>
              <w:rPr>
                <w:rFonts w:ascii="Tahoma" w:hAnsi="Tahoma" w:cs="Tahoma"/>
                <w:color w:val="000000"/>
                <w:sz w:val="20"/>
                <w:szCs w:val="20"/>
              </w:rPr>
            </w:pPr>
            <w:r>
              <w:rPr>
                <w:rFonts w:ascii="Tahoma" w:hAnsi="Tahoma" w:cs="Tahoma"/>
                <w:color w:val="000000"/>
                <w:sz w:val="20"/>
                <w:szCs w:val="20"/>
              </w:rPr>
              <w:t>45</w:t>
            </w:r>
          </w:p>
        </w:tc>
        <w:tc>
          <w:tcPr>
            <w:tcW w:w="708" w:type="dxa"/>
            <w:tcBorders>
              <w:top w:val="single" w:color="auto" w:sz="4" w:space="0"/>
              <w:left w:val="single" w:color="auto" w:sz="4" w:space="0"/>
              <w:bottom w:val="single" w:color="auto" w:sz="4" w:space="0"/>
              <w:right w:val="single" w:color="auto" w:sz="4" w:space="0"/>
            </w:tcBorders>
            <w:noWrap/>
            <w:vAlign w:val="center"/>
          </w:tcPr>
          <w:p w14:paraId="6CF00B15">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4FE60F07">
            <w:pPr>
              <w:spacing w:after="0" w:line="240" w:lineRule="auto"/>
              <w:jc w:val="center"/>
              <w:rPr>
                <w:rFonts w:ascii="Tahoma" w:hAnsi="Tahoma" w:cs="Tahoma"/>
                <w:color w:val="000000"/>
                <w:sz w:val="20"/>
                <w:szCs w:val="20"/>
              </w:rPr>
            </w:pPr>
            <w:r>
              <w:rPr>
                <w:rFonts w:ascii="Tahoma" w:hAnsi="Tahoma" w:cs="Tahoma"/>
                <w:color w:val="000000"/>
                <w:sz w:val="20"/>
                <w:szCs w:val="20"/>
              </w:rPr>
              <w:t>SALBUTAMOL 100 MCG - AEROSOL INALATÓRIO</w:t>
            </w:r>
          </w:p>
        </w:tc>
        <w:tc>
          <w:tcPr>
            <w:tcW w:w="992" w:type="dxa"/>
            <w:tcBorders>
              <w:top w:val="single" w:color="auto" w:sz="4" w:space="0"/>
              <w:left w:val="single" w:color="auto" w:sz="4" w:space="0"/>
              <w:bottom w:val="single" w:color="auto" w:sz="4" w:space="0"/>
              <w:right w:val="single" w:color="auto" w:sz="4" w:space="0"/>
            </w:tcBorders>
            <w:noWrap/>
            <w:vAlign w:val="center"/>
          </w:tcPr>
          <w:p w14:paraId="47DB56A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4995AE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A4230C1">
            <w:pPr>
              <w:spacing w:after="0" w:line="240" w:lineRule="auto"/>
              <w:jc w:val="center"/>
              <w:rPr>
                <w:rFonts w:ascii="Tahoma" w:hAnsi="Tahoma" w:cs="Tahoma"/>
                <w:color w:val="000000"/>
                <w:sz w:val="20"/>
                <w:szCs w:val="20"/>
              </w:rPr>
            </w:pPr>
          </w:p>
        </w:tc>
      </w:tr>
      <w:tr w14:paraId="1DD7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A006C6C">
            <w:pPr>
              <w:spacing w:after="0" w:line="240" w:lineRule="auto"/>
              <w:jc w:val="center"/>
              <w:rPr>
                <w:rFonts w:ascii="Tahoma" w:hAnsi="Tahoma" w:cs="Tahoma"/>
                <w:color w:val="000000"/>
                <w:sz w:val="20"/>
                <w:szCs w:val="20"/>
              </w:rPr>
            </w:pPr>
            <w:r>
              <w:rPr>
                <w:rFonts w:ascii="Tahoma" w:hAnsi="Tahoma" w:cs="Tahoma"/>
                <w:color w:val="000000"/>
                <w:sz w:val="20"/>
                <w:szCs w:val="20"/>
              </w:rPr>
              <w:t>865</w:t>
            </w:r>
          </w:p>
        </w:tc>
        <w:tc>
          <w:tcPr>
            <w:tcW w:w="929" w:type="dxa"/>
            <w:tcBorders>
              <w:top w:val="single" w:color="auto" w:sz="4" w:space="0"/>
              <w:left w:val="single" w:color="auto" w:sz="4" w:space="0"/>
              <w:bottom w:val="single" w:color="auto" w:sz="4" w:space="0"/>
              <w:right w:val="single" w:color="auto" w:sz="4" w:space="0"/>
            </w:tcBorders>
            <w:noWrap/>
            <w:vAlign w:val="center"/>
          </w:tcPr>
          <w:p w14:paraId="6D4C4419">
            <w:pPr>
              <w:spacing w:after="0" w:line="240" w:lineRule="auto"/>
              <w:jc w:val="center"/>
              <w:rPr>
                <w:rFonts w:ascii="Tahoma" w:hAnsi="Tahoma" w:cs="Tahoma"/>
                <w:color w:val="000000"/>
                <w:sz w:val="20"/>
                <w:szCs w:val="20"/>
              </w:rPr>
            </w:pPr>
            <w:r>
              <w:rPr>
                <w:rFonts w:ascii="Tahoma" w:hAnsi="Tahoma" w:cs="Tahoma"/>
                <w:color w:val="000000"/>
                <w:sz w:val="20"/>
                <w:szCs w:val="20"/>
              </w:rPr>
              <w:t>600</w:t>
            </w:r>
          </w:p>
        </w:tc>
        <w:tc>
          <w:tcPr>
            <w:tcW w:w="708" w:type="dxa"/>
            <w:tcBorders>
              <w:top w:val="single" w:color="auto" w:sz="4" w:space="0"/>
              <w:left w:val="single" w:color="auto" w:sz="4" w:space="0"/>
              <w:bottom w:val="single" w:color="auto" w:sz="4" w:space="0"/>
              <w:right w:val="single" w:color="auto" w:sz="4" w:space="0"/>
            </w:tcBorders>
            <w:noWrap/>
            <w:vAlign w:val="center"/>
          </w:tcPr>
          <w:p w14:paraId="21DD5D42">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444F6F4A">
            <w:pPr>
              <w:spacing w:after="0" w:line="240" w:lineRule="auto"/>
              <w:jc w:val="center"/>
              <w:rPr>
                <w:rFonts w:ascii="Tahoma" w:hAnsi="Tahoma" w:cs="Tahoma"/>
                <w:color w:val="000000"/>
                <w:sz w:val="20"/>
                <w:szCs w:val="20"/>
              </w:rPr>
            </w:pPr>
            <w:r>
              <w:rPr>
                <w:rFonts w:ascii="Tahoma" w:hAnsi="Tahoma" w:cs="Tahoma"/>
                <w:color w:val="000000"/>
                <w:sz w:val="20"/>
                <w:szCs w:val="20"/>
              </w:rPr>
              <w:t>SIMETICONA, CONCENTRAÇÃO: 75 MG/ML, FORMA FARMACÊUTICA: SOLUÇÃO ORAL - GOTAS FR 15 ML</w:t>
            </w:r>
          </w:p>
        </w:tc>
        <w:tc>
          <w:tcPr>
            <w:tcW w:w="992" w:type="dxa"/>
            <w:tcBorders>
              <w:top w:val="single" w:color="auto" w:sz="4" w:space="0"/>
              <w:left w:val="single" w:color="auto" w:sz="4" w:space="0"/>
              <w:bottom w:val="single" w:color="auto" w:sz="4" w:space="0"/>
              <w:right w:val="single" w:color="auto" w:sz="4" w:space="0"/>
            </w:tcBorders>
            <w:noWrap/>
            <w:vAlign w:val="center"/>
          </w:tcPr>
          <w:p w14:paraId="366D3A3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75ED24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BB6C604">
            <w:pPr>
              <w:spacing w:after="0" w:line="240" w:lineRule="auto"/>
              <w:jc w:val="center"/>
              <w:rPr>
                <w:rFonts w:ascii="Tahoma" w:hAnsi="Tahoma" w:cs="Tahoma"/>
                <w:color w:val="000000"/>
                <w:sz w:val="20"/>
                <w:szCs w:val="20"/>
              </w:rPr>
            </w:pPr>
          </w:p>
        </w:tc>
      </w:tr>
      <w:tr w14:paraId="5FC7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79D2FDE">
            <w:pPr>
              <w:spacing w:after="0" w:line="240" w:lineRule="auto"/>
              <w:jc w:val="center"/>
              <w:rPr>
                <w:rFonts w:ascii="Tahoma" w:hAnsi="Tahoma" w:cs="Tahoma"/>
                <w:color w:val="000000"/>
                <w:sz w:val="20"/>
                <w:szCs w:val="20"/>
              </w:rPr>
            </w:pPr>
            <w:r>
              <w:rPr>
                <w:rFonts w:ascii="Tahoma" w:hAnsi="Tahoma" w:cs="Tahoma"/>
                <w:color w:val="000000"/>
                <w:sz w:val="20"/>
                <w:szCs w:val="20"/>
              </w:rPr>
              <w:t>866</w:t>
            </w:r>
          </w:p>
        </w:tc>
        <w:tc>
          <w:tcPr>
            <w:tcW w:w="929" w:type="dxa"/>
            <w:tcBorders>
              <w:top w:val="single" w:color="auto" w:sz="4" w:space="0"/>
              <w:left w:val="single" w:color="auto" w:sz="4" w:space="0"/>
              <w:bottom w:val="single" w:color="auto" w:sz="4" w:space="0"/>
              <w:right w:val="single" w:color="auto" w:sz="4" w:space="0"/>
            </w:tcBorders>
            <w:noWrap/>
            <w:vAlign w:val="center"/>
          </w:tcPr>
          <w:p w14:paraId="14425229">
            <w:pPr>
              <w:spacing w:after="0" w:line="240" w:lineRule="auto"/>
              <w:jc w:val="center"/>
              <w:rPr>
                <w:rFonts w:ascii="Tahoma" w:hAnsi="Tahoma" w:cs="Tahoma"/>
                <w:color w:val="000000"/>
                <w:sz w:val="20"/>
                <w:szCs w:val="20"/>
              </w:rPr>
            </w:pPr>
            <w:r>
              <w:rPr>
                <w:rFonts w:ascii="Tahoma" w:hAnsi="Tahoma" w:cs="Tahoma"/>
                <w:color w:val="000000"/>
                <w:sz w:val="20"/>
                <w:szCs w:val="20"/>
              </w:rPr>
              <w:t>60.000</w:t>
            </w:r>
          </w:p>
        </w:tc>
        <w:tc>
          <w:tcPr>
            <w:tcW w:w="708" w:type="dxa"/>
            <w:tcBorders>
              <w:top w:val="single" w:color="auto" w:sz="4" w:space="0"/>
              <w:left w:val="single" w:color="auto" w:sz="4" w:space="0"/>
              <w:bottom w:val="single" w:color="auto" w:sz="4" w:space="0"/>
              <w:right w:val="single" w:color="auto" w:sz="4" w:space="0"/>
            </w:tcBorders>
            <w:noWrap/>
            <w:vAlign w:val="center"/>
          </w:tcPr>
          <w:p w14:paraId="4F56A1B2">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49860959">
            <w:pPr>
              <w:spacing w:after="0" w:line="240" w:lineRule="auto"/>
              <w:jc w:val="center"/>
              <w:rPr>
                <w:rFonts w:ascii="Tahoma" w:hAnsi="Tahoma" w:cs="Tahoma"/>
                <w:color w:val="000000"/>
                <w:sz w:val="20"/>
                <w:szCs w:val="20"/>
              </w:rPr>
            </w:pPr>
            <w:r>
              <w:rPr>
                <w:rFonts w:ascii="Tahoma" w:hAnsi="Tahoma" w:cs="Tahoma"/>
                <w:color w:val="000000"/>
                <w:sz w:val="20"/>
                <w:szCs w:val="20"/>
              </w:rPr>
              <w:t>SINVASTATINA 20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621737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C56CDA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91B84EF">
            <w:pPr>
              <w:spacing w:after="0" w:line="240" w:lineRule="auto"/>
              <w:jc w:val="center"/>
              <w:rPr>
                <w:rFonts w:ascii="Tahoma" w:hAnsi="Tahoma" w:cs="Tahoma"/>
                <w:color w:val="000000"/>
                <w:sz w:val="20"/>
                <w:szCs w:val="20"/>
              </w:rPr>
            </w:pPr>
          </w:p>
        </w:tc>
      </w:tr>
      <w:tr w14:paraId="6119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AD65223">
            <w:pPr>
              <w:spacing w:after="0" w:line="240" w:lineRule="auto"/>
              <w:jc w:val="center"/>
              <w:rPr>
                <w:rFonts w:ascii="Tahoma" w:hAnsi="Tahoma" w:cs="Tahoma"/>
                <w:color w:val="000000"/>
                <w:sz w:val="20"/>
                <w:szCs w:val="20"/>
              </w:rPr>
            </w:pPr>
            <w:r>
              <w:rPr>
                <w:rFonts w:ascii="Tahoma" w:hAnsi="Tahoma" w:cs="Tahoma"/>
                <w:color w:val="000000"/>
                <w:sz w:val="20"/>
                <w:szCs w:val="20"/>
              </w:rPr>
              <w:t>867</w:t>
            </w:r>
          </w:p>
        </w:tc>
        <w:tc>
          <w:tcPr>
            <w:tcW w:w="929" w:type="dxa"/>
            <w:tcBorders>
              <w:top w:val="single" w:color="auto" w:sz="4" w:space="0"/>
              <w:left w:val="single" w:color="auto" w:sz="4" w:space="0"/>
              <w:bottom w:val="single" w:color="auto" w:sz="4" w:space="0"/>
              <w:right w:val="single" w:color="auto" w:sz="4" w:space="0"/>
            </w:tcBorders>
            <w:noWrap/>
            <w:vAlign w:val="center"/>
          </w:tcPr>
          <w:p w14:paraId="5B19BBE4">
            <w:pPr>
              <w:spacing w:after="0" w:line="240" w:lineRule="auto"/>
              <w:jc w:val="center"/>
              <w:rPr>
                <w:rFonts w:ascii="Tahoma" w:hAnsi="Tahoma" w:cs="Tahoma"/>
                <w:color w:val="000000"/>
                <w:sz w:val="20"/>
                <w:szCs w:val="20"/>
              </w:rPr>
            </w:pPr>
            <w:r>
              <w:rPr>
                <w:rFonts w:ascii="Tahoma" w:hAnsi="Tahoma" w:cs="Tahoma"/>
                <w:color w:val="000000"/>
                <w:sz w:val="20"/>
                <w:szCs w:val="20"/>
              </w:rPr>
              <w:t>04</w:t>
            </w:r>
          </w:p>
        </w:tc>
        <w:tc>
          <w:tcPr>
            <w:tcW w:w="708" w:type="dxa"/>
            <w:tcBorders>
              <w:top w:val="single" w:color="auto" w:sz="4" w:space="0"/>
              <w:left w:val="single" w:color="auto" w:sz="4" w:space="0"/>
              <w:bottom w:val="single" w:color="auto" w:sz="4" w:space="0"/>
              <w:right w:val="single" w:color="auto" w:sz="4" w:space="0"/>
            </w:tcBorders>
            <w:noWrap/>
            <w:vAlign w:val="center"/>
          </w:tcPr>
          <w:p w14:paraId="0549F5FE">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016ED4CA">
            <w:pPr>
              <w:spacing w:after="0" w:line="240" w:lineRule="auto"/>
              <w:jc w:val="center"/>
              <w:rPr>
                <w:rFonts w:ascii="Tahoma" w:hAnsi="Tahoma" w:cs="Tahoma"/>
                <w:color w:val="000000"/>
                <w:sz w:val="20"/>
                <w:szCs w:val="20"/>
              </w:rPr>
            </w:pPr>
            <w:r>
              <w:rPr>
                <w:rFonts w:ascii="Tahoma" w:hAnsi="Tahoma" w:cs="Tahoma"/>
                <w:color w:val="000000"/>
                <w:sz w:val="20"/>
                <w:szCs w:val="20"/>
              </w:rPr>
              <w:t>SKIN CREAM (DERMA FINE)</w:t>
            </w:r>
          </w:p>
        </w:tc>
        <w:tc>
          <w:tcPr>
            <w:tcW w:w="992" w:type="dxa"/>
            <w:tcBorders>
              <w:top w:val="single" w:color="auto" w:sz="4" w:space="0"/>
              <w:left w:val="single" w:color="auto" w:sz="4" w:space="0"/>
              <w:bottom w:val="single" w:color="auto" w:sz="4" w:space="0"/>
              <w:right w:val="single" w:color="auto" w:sz="4" w:space="0"/>
            </w:tcBorders>
            <w:noWrap/>
            <w:vAlign w:val="center"/>
          </w:tcPr>
          <w:p w14:paraId="13E5EFC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72B4C3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3182A3E">
            <w:pPr>
              <w:spacing w:after="0" w:line="240" w:lineRule="auto"/>
              <w:jc w:val="center"/>
              <w:rPr>
                <w:rFonts w:ascii="Tahoma" w:hAnsi="Tahoma" w:cs="Tahoma"/>
                <w:color w:val="000000"/>
                <w:sz w:val="20"/>
                <w:szCs w:val="20"/>
              </w:rPr>
            </w:pPr>
          </w:p>
        </w:tc>
      </w:tr>
      <w:tr w14:paraId="5BAA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89AF6E3">
            <w:pPr>
              <w:spacing w:after="0" w:line="240" w:lineRule="auto"/>
              <w:jc w:val="center"/>
              <w:rPr>
                <w:rFonts w:ascii="Tahoma" w:hAnsi="Tahoma" w:cs="Tahoma"/>
                <w:color w:val="000000"/>
                <w:sz w:val="20"/>
                <w:szCs w:val="20"/>
              </w:rPr>
            </w:pPr>
            <w:r>
              <w:rPr>
                <w:rFonts w:ascii="Tahoma" w:hAnsi="Tahoma" w:cs="Tahoma"/>
                <w:color w:val="000000"/>
                <w:sz w:val="20"/>
                <w:szCs w:val="20"/>
              </w:rPr>
              <w:t>868</w:t>
            </w:r>
          </w:p>
        </w:tc>
        <w:tc>
          <w:tcPr>
            <w:tcW w:w="929" w:type="dxa"/>
            <w:tcBorders>
              <w:top w:val="single" w:color="auto" w:sz="4" w:space="0"/>
              <w:left w:val="single" w:color="auto" w:sz="4" w:space="0"/>
              <w:bottom w:val="single" w:color="auto" w:sz="4" w:space="0"/>
              <w:right w:val="single" w:color="auto" w:sz="4" w:space="0"/>
            </w:tcBorders>
            <w:noWrap/>
            <w:vAlign w:val="center"/>
          </w:tcPr>
          <w:p w14:paraId="5BFE2C1E">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708" w:type="dxa"/>
            <w:tcBorders>
              <w:top w:val="single" w:color="auto" w:sz="4" w:space="0"/>
              <w:left w:val="single" w:color="auto" w:sz="4" w:space="0"/>
              <w:bottom w:val="single" w:color="auto" w:sz="4" w:space="0"/>
              <w:right w:val="single" w:color="auto" w:sz="4" w:space="0"/>
            </w:tcBorders>
            <w:noWrap/>
            <w:vAlign w:val="center"/>
          </w:tcPr>
          <w:p w14:paraId="40EF69F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BC023BC">
            <w:pPr>
              <w:spacing w:after="0" w:line="240" w:lineRule="auto"/>
              <w:jc w:val="center"/>
              <w:rPr>
                <w:rFonts w:ascii="Tahoma" w:hAnsi="Tahoma" w:cs="Tahoma"/>
                <w:color w:val="000000"/>
                <w:sz w:val="20"/>
                <w:szCs w:val="20"/>
              </w:rPr>
            </w:pPr>
            <w:r>
              <w:rPr>
                <w:rFonts w:ascii="Tahoma" w:hAnsi="Tahoma" w:cs="Tahoma"/>
                <w:color w:val="000000"/>
                <w:sz w:val="20"/>
                <w:szCs w:val="20"/>
              </w:rPr>
              <w:t>SOLUÇÃO DE GLICERINA 12%, FRASCO COM 500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527AD5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E3134A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0BE9D6C">
            <w:pPr>
              <w:spacing w:after="0" w:line="240" w:lineRule="auto"/>
              <w:jc w:val="center"/>
              <w:rPr>
                <w:rFonts w:ascii="Tahoma" w:hAnsi="Tahoma" w:cs="Tahoma"/>
                <w:color w:val="000000"/>
                <w:sz w:val="20"/>
                <w:szCs w:val="20"/>
              </w:rPr>
            </w:pPr>
          </w:p>
        </w:tc>
      </w:tr>
      <w:tr w14:paraId="1108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A330A3B">
            <w:pPr>
              <w:spacing w:after="0" w:line="240" w:lineRule="auto"/>
              <w:jc w:val="center"/>
              <w:rPr>
                <w:rFonts w:ascii="Tahoma" w:hAnsi="Tahoma" w:cs="Tahoma"/>
                <w:color w:val="000000"/>
                <w:sz w:val="20"/>
                <w:szCs w:val="20"/>
              </w:rPr>
            </w:pPr>
            <w:r>
              <w:rPr>
                <w:rFonts w:ascii="Tahoma" w:hAnsi="Tahoma" w:cs="Tahoma"/>
                <w:color w:val="000000"/>
                <w:sz w:val="20"/>
                <w:szCs w:val="20"/>
              </w:rPr>
              <w:t>869</w:t>
            </w:r>
          </w:p>
        </w:tc>
        <w:tc>
          <w:tcPr>
            <w:tcW w:w="929" w:type="dxa"/>
            <w:tcBorders>
              <w:top w:val="single" w:color="auto" w:sz="4" w:space="0"/>
              <w:left w:val="single" w:color="auto" w:sz="4" w:space="0"/>
              <w:bottom w:val="single" w:color="auto" w:sz="4" w:space="0"/>
              <w:right w:val="single" w:color="auto" w:sz="4" w:space="0"/>
            </w:tcBorders>
            <w:noWrap/>
            <w:vAlign w:val="center"/>
          </w:tcPr>
          <w:p w14:paraId="031C50CE">
            <w:pPr>
              <w:spacing w:after="0" w:line="240" w:lineRule="auto"/>
              <w:jc w:val="center"/>
              <w:rPr>
                <w:rFonts w:ascii="Tahoma" w:hAnsi="Tahoma" w:cs="Tahoma"/>
                <w:color w:val="000000"/>
                <w:sz w:val="20"/>
                <w:szCs w:val="20"/>
              </w:rPr>
            </w:pPr>
            <w:r>
              <w:rPr>
                <w:rFonts w:ascii="Tahoma" w:hAnsi="Tahoma" w:cs="Tahoma"/>
                <w:color w:val="000000"/>
                <w:sz w:val="20"/>
                <w:szCs w:val="20"/>
              </w:rPr>
              <w:t>20</w:t>
            </w:r>
          </w:p>
        </w:tc>
        <w:tc>
          <w:tcPr>
            <w:tcW w:w="708" w:type="dxa"/>
            <w:tcBorders>
              <w:top w:val="single" w:color="auto" w:sz="4" w:space="0"/>
              <w:left w:val="single" w:color="auto" w:sz="4" w:space="0"/>
              <w:bottom w:val="single" w:color="auto" w:sz="4" w:space="0"/>
              <w:right w:val="single" w:color="auto" w:sz="4" w:space="0"/>
            </w:tcBorders>
            <w:noWrap/>
            <w:vAlign w:val="center"/>
          </w:tcPr>
          <w:p w14:paraId="70549A5E">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78B2F671">
            <w:pPr>
              <w:spacing w:after="0" w:line="240" w:lineRule="auto"/>
              <w:jc w:val="center"/>
              <w:rPr>
                <w:rFonts w:ascii="Tahoma" w:hAnsi="Tahoma" w:cs="Tahoma"/>
                <w:color w:val="000000"/>
                <w:sz w:val="20"/>
                <w:szCs w:val="20"/>
              </w:rPr>
            </w:pPr>
            <w:r>
              <w:rPr>
                <w:rFonts w:ascii="Tahoma" w:hAnsi="Tahoma" w:cs="Tahoma"/>
                <w:color w:val="000000"/>
                <w:sz w:val="20"/>
                <w:szCs w:val="20"/>
              </w:rPr>
              <w:t>SOLUÇÃO DE MANITOL A 20%, FRASCO DE 250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04A54C5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46F09E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2DC1B18">
            <w:pPr>
              <w:spacing w:after="0" w:line="240" w:lineRule="auto"/>
              <w:jc w:val="center"/>
              <w:rPr>
                <w:rFonts w:ascii="Tahoma" w:hAnsi="Tahoma" w:cs="Tahoma"/>
                <w:color w:val="000000"/>
                <w:sz w:val="20"/>
                <w:szCs w:val="20"/>
              </w:rPr>
            </w:pPr>
          </w:p>
        </w:tc>
      </w:tr>
      <w:tr w14:paraId="782B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1BFBF8B">
            <w:pPr>
              <w:spacing w:after="0" w:line="240" w:lineRule="auto"/>
              <w:jc w:val="center"/>
              <w:rPr>
                <w:rFonts w:ascii="Tahoma" w:hAnsi="Tahoma" w:cs="Tahoma"/>
                <w:color w:val="000000"/>
                <w:sz w:val="20"/>
                <w:szCs w:val="20"/>
              </w:rPr>
            </w:pPr>
            <w:r>
              <w:rPr>
                <w:rFonts w:ascii="Tahoma" w:hAnsi="Tahoma" w:cs="Tahoma"/>
                <w:color w:val="000000"/>
                <w:sz w:val="20"/>
                <w:szCs w:val="20"/>
              </w:rPr>
              <w:t>870</w:t>
            </w:r>
          </w:p>
        </w:tc>
        <w:tc>
          <w:tcPr>
            <w:tcW w:w="929" w:type="dxa"/>
            <w:tcBorders>
              <w:top w:val="single" w:color="auto" w:sz="4" w:space="0"/>
              <w:left w:val="single" w:color="auto" w:sz="4" w:space="0"/>
              <w:bottom w:val="single" w:color="auto" w:sz="4" w:space="0"/>
              <w:right w:val="single" w:color="auto" w:sz="4" w:space="0"/>
            </w:tcBorders>
            <w:noWrap/>
            <w:vAlign w:val="center"/>
          </w:tcPr>
          <w:p w14:paraId="3423EAAC">
            <w:pPr>
              <w:spacing w:after="0" w:line="240" w:lineRule="auto"/>
              <w:jc w:val="center"/>
              <w:rPr>
                <w:rFonts w:ascii="Tahoma" w:hAnsi="Tahoma" w:cs="Tahoma"/>
                <w:color w:val="000000"/>
                <w:sz w:val="20"/>
                <w:szCs w:val="20"/>
              </w:rPr>
            </w:pPr>
            <w:r>
              <w:rPr>
                <w:rFonts w:ascii="Tahoma" w:hAnsi="Tahoma" w:cs="Tahoma"/>
                <w:color w:val="000000"/>
                <w:sz w:val="20"/>
                <w:szCs w:val="20"/>
              </w:rPr>
              <w:t>600</w:t>
            </w:r>
          </w:p>
        </w:tc>
        <w:tc>
          <w:tcPr>
            <w:tcW w:w="708" w:type="dxa"/>
            <w:tcBorders>
              <w:top w:val="single" w:color="auto" w:sz="4" w:space="0"/>
              <w:left w:val="single" w:color="auto" w:sz="4" w:space="0"/>
              <w:bottom w:val="single" w:color="auto" w:sz="4" w:space="0"/>
              <w:right w:val="single" w:color="auto" w:sz="4" w:space="0"/>
            </w:tcBorders>
            <w:noWrap/>
            <w:vAlign w:val="center"/>
          </w:tcPr>
          <w:p w14:paraId="60EEA4A6">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3E2F4ED2">
            <w:pPr>
              <w:spacing w:after="0" w:line="240" w:lineRule="auto"/>
              <w:jc w:val="center"/>
              <w:rPr>
                <w:rFonts w:ascii="Tahoma" w:hAnsi="Tahoma" w:cs="Tahoma"/>
                <w:color w:val="000000"/>
                <w:sz w:val="20"/>
                <w:szCs w:val="20"/>
              </w:rPr>
            </w:pPr>
            <w:r>
              <w:rPr>
                <w:rFonts w:ascii="Tahoma" w:hAnsi="Tahoma" w:cs="Tahoma"/>
                <w:color w:val="000000"/>
                <w:sz w:val="20"/>
                <w:szCs w:val="20"/>
              </w:rPr>
              <w:t>SOLUÇÃO FISIOLÓGICA DE CLORETO DE SÓDIO 0,9%, AMPOLA COM 10 ML (DEVERÁ ESTAR DE ACORDO COM A RESOLUÇÃO - RDC N° 45, DE 12/03/2003, E RESOLUÇÃO - RDC N° 29, DE 17/04/2007).</w:t>
            </w:r>
          </w:p>
        </w:tc>
        <w:tc>
          <w:tcPr>
            <w:tcW w:w="992" w:type="dxa"/>
            <w:tcBorders>
              <w:top w:val="single" w:color="auto" w:sz="4" w:space="0"/>
              <w:left w:val="single" w:color="auto" w:sz="4" w:space="0"/>
              <w:bottom w:val="single" w:color="auto" w:sz="4" w:space="0"/>
              <w:right w:val="single" w:color="auto" w:sz="4" w:space="0"/>
            </w:tcBorders>
            <w:noWrap/>
            <w:vAlign w:val="center"/>
          </w:tcPr>
          <w:p w14:paraId="37EF91F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CBEF1F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4547C26">
            <w:pPr>
              <w:spacing w:after="0" w:line="240" w:lineRule="auto"/>
              <w:jc w:val="center"/>
              <w:rPr>
                <w:rFonts w:ascii="Tahoma" w:hAnsi="Tahoma" w:cs="Tahoma"/>
                <w:color w:val="000000"/>
                <w:sz w:val="20"/>
                <w:szCs w:val="20"/>
              </w:rPr>
            </w:pPr>
          </w:p>
        </w:tc>
      </w:tr>
      <w:tr w14:paraId="2935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A4BB34A">
            <w:pPr>
              <w:spacing w:after="0" w:line="240" w:lineRule="auto"/>
              <w:jc w:val="center"/>
              <w:rPr>
                <w:rFonts w:ascii="Tahoma" w:hAnsi="Tahoma" w:cs="Tahoma"/>
                <w:color w:val="000000"/>
                <w:sz w:val="20"/>
                <w:szCs w:val="20"/>
              </w:rPr>
            </w:pPr>
            <w:r>
              <w:rPr>
                <w:rFonts w:ascii="Tahoma" w:hAnsi="Tahoma" w:cs="Tahoma"/>
                <w:color w:val="000000"/>
                <w:sz w:val="20"/>
                <w:szCs w:val="20"/>
              </w:rPr>
              <w:t>871</w:t>
            </w:r>
          </w:p>
        </w:tc>
        <w:tc>
          <w:tcPr>
            <w:tcW w:w="929" w:type="dxa"/>
            <w:tcBorders>
              <w:top w:val="single" w:color="auto" w:sz="4" w:space="0"/>
              <w:left w:val="single" w:color="auto" w:sz="4" w:space="0"/>
              <w:bottom w:val="single" w:color="auto" w:sz="4" w:space="0"/>
              <w:right w:val="single" w:color="auto" w:sz="4" w:space="0"/>
            </w:tcBorders>
            <w:noWrap/>
            <w:vAlign w:val="center"/>
          </w:tcPr>
          <w:p w14:paraId="0529E525">
            <w:pPr>
              <w:spacing w:after="0" w:line="240" w:lineRule="auto"/>
              <w:jc w:val="center"/>
              <w:rPr>
                <w:rFonts w:ascii="Tahoma" w:hAnsi="Tahoma" w:cs="Tahoma"/>
                <w:color w:val="000000"/>
                <w:sz w:val="20"/>
                <w:szCs w:val="20"/>
              </w:rPr>
            </w:pPr>
            <w:r>
              <w:rPr>
                <w:rFonts w:ascii="Tahoma" w:hAnsi="Tahoma" w:cs="Tahoma"/>
                <w:color w:val="000000"/>
                <w:sz w:val="20"/>
                <w:szCs w:val="20"/>
              </w:rPr>
              <w:t>2.000</w:t>
            </w:r>
          </w:p>
        </w:tc>
        <w:tc>
          <w:tcPr>
            <w:tcW w:w="708" w:type="dxa"/>
            <w:tcBorders>
              <w:top w:val="single" w:color="auto" w:sz="4" w:space="0"/>
              <w:left w:val="single" w:color="auto" w:sz="4" w:space="0"/>
              <w:bottom w:val="single" w:color="auto" w:sz="4" w:space="0"/>
              <w:right w:val="single" w:color="auto" w:sz="4" w:space="0"/>
            </w:tcBorders>
            <w:noWrap/>
            <w:vAlign w:val="center"/>
          </w:tcPr>
          <w:p w14:paraId="334865F4">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7B7C0D3D">
            <w:pPr>
              <w:spacing w:after="0" w:line="240" w:lineRule="auto"/>
              <w:jc w:val="center"/>
              <w:rPr>
                <w:rFonts w:ascii="Tahoma" w:hAnsi="Tahoma" w:cs="Tahoma"/>
                <w:color w:val="000000"/>
                <w:sz w:val="20"/>
                <w:szCs w:val="20"/>
              </w:rPr>
            </w:pPr>
            <w:r>
              <w:rPr>
                <w:rFonts w:ascii="Tahoma" w:hAnsi="Tahoma" w:cs="Tahoma"/>
                <w:color w:val="000000"/>
                <w:sz w:val="20"/>
                <w:szCs w:val="20"/>
              </w:rPr>
              <w:t>SOLUÇÃO FISIOLÓGICA DE CLORETO DE SÓDIO 0,9%, BOLSA SISTEMA FECHADO, COM 250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6114E7E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A12583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CCF567A">
            <w:pPr>
              <w:spacing w:after="0" w:line="240" w:lineRule="auto"/>
              <w:jc w:val="center"/>
              <w:rPr>
                <w:rFonts w:ascii="Tahoma" w:hAnsi="Tahoma" w:cs="Tahoma"/>
                <w:color w:val="000000"/>
                <w:sz w:val="20"/>
                <w:szCs w:val="20"/>
              </w:rPr>
            </w:pPr>
          </w:p>
        </w:tc>
      </w:tr>
      <w:tr w14:paraId="0E25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029D166">
            <w:pPr>
              <w:spacing w:after="0" w:line="240" w:lineRule="auto"/>
              <w:jc w:val="center"/>
              <w:rPr>
                <w:rFonts w:ascii="Tahoma" w:hAnsi="Tahoma" w:cs="Tahoma"/>
                <w:color w:val="000000"/>
                <w:sz w:val="20"/>
                <w:szCs w:val="20"/>
              </w:rPr>
            </w:pPr>
            <w:r>
              <w:rPr>
                <w:rFonts w:ascii="Tahoma" w:hAnsi="Tahoma" w:cs="Tahoma"/>
                <w:color w:val="000000"/>
                <w:sz w:val="20"/>
                <w:szCs w:val="20"/>
              </w:rPr>
              <w:t>872</w:t>
            </w:r>
          </w:p>
        </w:tc>
        <w:tc>
          <w:tcPr>
            <w:tcW w:w="929" w:type="dxa"/>
            <w:tcBorders>
              <w:top w:val="single" w:color="auto" w:sz="4" w:space="0"/>
              <w:left w:val="single" w:color="auto" w:sz="4" w:space="0"/>
              <w:bottom w:val="single" w:color="auto" w:sz="4" w:space="0"/>
              <w:right w:val="single" w:color="auto" w:sz="4" w:space="0"/>
            </w:tcBorders>
            <w:noWrap/>
            <w:vAlign w:val="center"/>
          </w:tcPr>
          <w:p w14:paraId="5F52DDB1">
            <w:pPr>
              <w:spacing w:after="0" w:line="240" w:lineRule="auto"/>
              <w:jc w:val="center"/>
              <w:rPr>
                <w:rFonts w:ascii="Tahoma" w:hAnsi="Tahoma" w:cs="Tahoma"/>
                <w:color w:val="000000"/>
                <w:sz w:val="20"/>
                <w:szCs w:val="20"/>
              </w:rPr>
            </w:pPr>
            <w:r>
              <w:rPr>
                <w:rFonts w:ascii="Tahoma" w:hAnsi="Tahoma" w:cs="Tahoma"/>
                <w:color w:val="000000"/>
                <w:sz w:val="20"/>
                <w:szCs w:val="20"/>
              </w:rPr>
              <w:t>2.000</w:t>
            </w:r>
          </w:p>
        </w:tc>
        <w:tc>
          <w:tcPr>
            <w:tcW w:w="708" w:type="dxa"/>
            <w:tcBorders>
              <w:top w:val="single" w:color="auto" w:sz="4" w:space="0"/>
              <w:left w:val="single" w:color="auto" w:sz="4" w:space="0"/>
              <w:bottom w:val="single" w:color="auto" w:sz="4" w:space="0"/>
              <w:right w:val="single" w:color="auto" w:sz="4" w:space="0"/>
            </w:tcBorders>
            <w:noWrap/>
            <w:vAlign w:val="center"/>
          </w:tcPr>
          <w:p w14:paraId="090FAC84">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395A0451">
            <w:pPr>
              <w:spacing w:after="0" w:line="240" w:lineRule="auto"/>
              <w:jc w:val="center"/>
              <w:rPr>
                <w:rFonts w:ascii="Tahoma" w:hAnsi="Tahoma" w:cs="Tahoma"/>
                <w:color w:val="000000"/>
                <w:sz w:val="20"/>
                <w:szCs w:val="20"/>
              </w:rPr>
            </w:pPr>
            <w:r>
              <w:rPr>
                <w:rFonts w:ascii="Tahoma" w:hAnsi="Tahoma" w:cs="Tahoma"/>
                <w:color w:val="000000"/>
                <w:sz w:val="20"/>
                <w:szCs w:val="20"/>
              </w:rPr>
              <w:t>SOLUÇÃO FISIOLÓGICA DE CLORETO DE SÓDIO 0,9%, BOLSA SISTEMA FECHADO, COM 500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4D64726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1852D7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D2CE3A1">
            <w:pPr>
              <w:spacing w:after="0" w:line="240" w:lineRule="auto"/>
              <w:jc w:val="center"/>
              <w:rPr>
                <w:rFonts w:ascii="Tahoma" w:hAnsi="Tahoma" w:cs="Tahoma"/>
                <w:color w:val="000000"/>
                <w:sz w:val="20"/>
                <w:szCs w:val="20"/>
              </w:rPr>
            </w:pPr>
          </w:p>
        </w:tc>
      </w:tr>
      <w:tr w14:paraId="2696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6D3C1C0">
            <w:pPr>
              <w:spacing w:after="0" w:line="240" w:lineRule="auto"/>
              <w:jc w:val="center"/>
              <w:rPr>
                <w:rFonts w:ascii="Tahoma" w:hAnsi="Tahoma" w:cs="Tahoma"/>
                <w:color w:val="000000"/>
                <w:sz w:val="20"/>
                <w:szCs w:val="20"/>
              </w:rPr>
            </w:pPr>
            <w:r>
              <w:rPr>
                <w:rFonts w:ascii="Tahoma" w:hAnsi="Tahoma" w:cs="Tahoma"/>
                <w:color w:val="000000"/>
                <w:sz w:val="20"/>
                <w:szCs w:val="20"/>
              </w:rPr>
              <w:t>873</w:t>
            </w:r>
          </w:p>
        </w:tc>
        <w:tc>
          <w:tcPr>
            <w:tcW w:w="929" w:type="dxa"/>
            <w:tcBorders>
              <w:top w:val="single" w:color="auto" w:sz="4" w:space="0"/>
              <w:left w:val="single" w:color="auto" w:sz="4" w:space="0"/>
              <w:bottom w:val="single" w:color="auto" w:sz="4" w:space="0"/>
              <w:right w:val="single" w:color="auto" w:sz="4" w:space="0"/>
            </w:tcBorders>
            <w:noWrap/>
            <w:vAlign w:val="center"/>
          </w:tcPr>
          <w:p w14:paraId="44BCAC8E">
            <w:pPr>
              <w:spacing w:after="0" w:line="240" w:lineRule="auto"/>
              <w:jc w:val="center"/>
              <w:rPr>
                <w:rFonts w:ascii="Tahoma" w:hAnsi="Tahoma" w:cs="Tahoma"/>
                <w:color w:val="000000"/>
                <w:sz w:val="20"/>
                <w:szCs w:val="20"/>
              </w:rPr>
            </w:pPr>
            <w:r>
              <w:rPr>
                <w:rFonts w:ascii="Tahoma" w:hAnsi="Tahoma" w:cs="Tahoma"/>
                <w:color w:val="000000"/>
                <w:sz w:val="20"/>
                <w:szCs w:val="20"/>
              </w:rPr>
              <w:t>3.000</w:t>
            </w:r>
          </w:p>
        </w:tc>
        <w:tc>
          <w:tcPr>
            <w:tcW w:w="708" w:type="dxa"/>
            <w:tcBorders>
              <w:top w:val="single" w:color="auto" w:sz="4" w:space="0"/>
              <w:left w:val="single" w:color="auto" w:sz="4" w:space="0"/>
              <w:bottom w:val="single" w:color="auto" w:sz="4" w:space="0"/>
              <w:right w:val="single" w:color="auto" w:sz="4" w:space="0"/>
            </w:tcBorders>
            <w:noWrap/>
            <w:vAlign w:val="center"/>
          </w:tcPr>
          <w:p w14:paraId="15349A35">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1E0C95D5">
            <w:pPr>
              <w:spacing w:after="0" w:line="240" w:lineRule="auto"/>
              <w:jc w:val="center"/>
              <w:rPr>
                <w:rFonts w:ascii="Tahoma" w:hAnsi="Tahoma" w:cs="Tahoma"/>
                <w:color w:val="000000"/>
                <w:sz w:val="20"/>
                <w:szCs w:val="20"/>
              </w:rPr>
            </w:pPr>
            <w:r>
              <w:rPr>
                <w:rFonts w:ascii="Tahoma" w:hAnsi="Tahoma" w:cs="Tahoma"/>
                <w:color w:val="000000"/>
                <w:sz w:val="20"/>
                <w:szCs w:val="20"/>
              </w:rPr>
              <w:t>SOLUÇÃO FISIOLÓGICA DE CLORETO DE SÓDIO 0,9%, SISTEMA FECHADO, COM 100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63DCD72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A36FE0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ABB82D2">
            <w:pPr>
              <w:spacing w:after="0" w:line="240" w:lineRule="auto"/>
              <w:jc w:val="center"/>
              <w:rPr>
                <w:rFonts w:ascii="Tahoma" w:hAnsi="Tahoma" w:cs="Tahoma"/>
                <w:color w:val="000000"/>
                <w:sz w:val="20"/>
                <w:szCs w:val="20"/>
              </w:rPr>
            </w:pPr>
          </w:p>
        </w:tc>
      </w:tr>
      <w:tr w14:paraId="4679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703B13F">
            <w:pPr>
              <w:spacing w:after="0" w:line="240" w:lineRule="auto"/>
              <w:jc w:val="center"/>
              <w:rPr>
                <w:rFonts w:ascii="Tahoma" w:hAnsi="Tahoma" w:cs="Tahoma"/>
                <w:color w:val="000000"/>
                <w:sz w:val="20"/>
                <w:szCs w:val="20"/>
              </w:rPr>
            </w:pPr>
            <w:r>
              <w:rPr>
                <w:rFonts w:ascii="Tahoma" w:hAnsi="Tahoma" w:cs="Tahoma"/>
                <w:color w:val="000000"/>
                <w:sz w:val="20"/>
                <w:szCs w:val="20"/>
              </w:rPr>
              <w:t>874</w:t>
            </w:r>
          </w:p>
        </w:tc>
        <w:tc>
          <w:tcPr>
            <w:tcW w:w="929" w:type="dxa"/>
            <w:tcBorders>
              <w:top w:val="single" w:color="auto" w:sz="4" w:space="0"/>
              <w:left w:val="single" w:color="auto" w:sz="4" w:space="0"/>
              <w:bottom w:val="single" w:color="auto" w:sz="4" w:space="0"/>
              <w:right w:val="single" w:color="auto" w:sz="4" w:space="0"/>
            </w:tcBorders>
            <w:noWrap/>
            <w:vAlign w:val="center"/>
          </w:tcPr>
          <w:p w14:paraId="63B3AEA7">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7F4024BD">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5ACE7253">
            <w:pPr>
              <w:spacing w:after="0" w:line="240" w:lineRule="auto"/>
              <w:jc w:val="center"/>
              <w:rPr>
                <w:rFonts w:ascii="Tahoma" w:hAnsi="Tahoma" w:cs="Tahoma"/>
                <w:color w:val="000000"/>
                <w:sz w:val="20"/>
                <w:szCs w:val="20"/>
              </w:rPr>
            </w:pPr>
            <w:r>
              <w:rPr>
                <w:rFonts w:ascii="Tahoma" w:hAnsi="Tahoma" w:cs="Tahoma"/>
                <w:color w:val="000000"/>
                <w:sz w:val="20"/>
                <w:szCs w:val="20"/>
              </w:rPr>
              <w:t>SOLUÇÃO GLICOFISIOLOGICA, BOLSA SISTEMA FECHADO, COM 250ML (DEVERÁ ESTAR DE ACORDO COM A RESOLUÇÃO - RDC N° 45, DE 12/03/2003, E RESOLUÇÃO - RDC N° 29, DE 17/04/2007).</w:t>
            </w:r>
          </w:p>
        </w:tc>
        <w:tc>
          <w:tcPr>
            <w:tcW w:w="992" w:type="dxa"/>
            <w:tcBorders>
              <w:top w:val="single" w:color="auto" w:sz="4" w:space="0"/>
              <w:left w:val="single" w:color="auto" w:sz="4" w:space="0"/>
              <w:bottom w:val="single" w:color="auto" w:sz="4" w:space="0"/>
              <w:right w:val="single" w:color="auto" w:sz="4" w:space="0"/>
            </w:tcBorders>
            <w:noWrap/>
            <w:vAlign w:val="center"/>
          </w:tcPr>
          <w:p w14:paraId="3D04CA2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BCCC2A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954D4F0">
            <w:pPr>
              <w:spacing w:after="0" w:line="240" w:lineRule="auto"/>
              <w:jc w:val="center"/>
              <w:rPr>
                <w:rFonts w:ascii="Tahoma" w:hAnsi="Tahoma" w:cs="Tahoma"/>
                <w:color w:val="000000"/>
                <w:sz w:val="20"/>
                <w:szCs w:val="20"/>
              </w:rPr>
            </w:pPr>
          </w:p>
        </w:tc>
      </w:tr>
      <w:tr w14:paraId="7D7D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E52583C">
            <w:pPr>
              <w:spacing w:after="0" w:line="240" w:lineRule="auto"/>
              <w:jc w:val="center"/>
              <w:rPr>
                <w:rFonts w:ascii="Tahoma" w:hAnsi="Tahoma" w:cs="Tahoma"/>
                <w:color w:val="000000"/>
                <w:sz w:val="20"/>
                <w:szCs w:val="20"/>
              </w:rPr>
            </w:pPr>
            <w:r>
              <w:rPr>
                <w:rFonts w:ascii="Tahoma" w:hAnsi="Tahoma" w:cs="Tahoma"/>
                <w:color w:val="000000"/>
                <w:sz w:val="20"/>
                <w:szCs w:val="20"/>
              </w:rPr>
              <w:t>875</w:t>
            </w:r>
          </w:p>
        </w:tc>
        <w:tc>
          <w:tcPr>
            <w:tcW w:w="929" w:type="dxa"/>
            <w:tcBorders>
              <w:top w:val="single" w:color="auto" w:sz="4" w:space="0"/>
              <w:left w:val="single" w:color="auto" w:sz="4" w:space="0"/>
              <w:bottom w:val="single" w:color="auto" w:sz="4" w:space="0"/>
              <w:right w:val="single" w:color="auto" w:sz="4" w:space="0"/>
            </w:tcBorders>
            <w:noWrap/>
            <w:vAlign w:val="center"/>
          </w:tcPr>
          <w:p w14:paraId="480FC538">
            <w:pPr>
              <w:spacing w:after="0" w:line="240" w:lineRule="auto"/>
              <w:jc w:val="center"/>
              <w:rPr>
                <w:rFonts w:ascii="Tahoma" w:hAnsi="Tahoma" w:cs="Tahoma"/>
                <w:color w:val="000000"/>
                <w:sz w:val="20"/>
                <w:szCs w:val="20"/>
              </w:rPr>
            </w:pPr>
            <w:r>
              <w:rPr>
                <w:rFonts w:ascii="Tahoma" w:hAnsi="Tahoma" w:cs="Tahoma"/>
                <w:color w:val="000000"/>
                <w:sz w:val="20"/>
                <w:szCs w:val="20"/>
              </w:rPr>
              <w:t>300</w:t>
            </w:r>
          </w:p>
        </w:tc>
        <w:tc>
          <w:tcPr>
            <w:tcW w:w="708" w:type="dxa"/>
            <w:tcBorders>
              <w:top w:val="single" w:color="auto" w:sz="4" w:space="0"/>
              <w:left w:val="single" w:color="auto" w:sz="4" w:space="0"/>
              <w:bottom w:val="single" w:color="auto" w:sz="4" w:space="0"/>
              <w:right w:val="single" w:color="auto" w:sz="4" w:space="0"/>
            </w:tcBorders>
            <w:noWrap/>
            <w:vAlign w:val="center"/>
          </w:tcPr>
          <w:p w14:paraId="200DE3DE">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4FEB6C0D">
            <w:pPr>
              <w:spacing w:after="0" w:line="240" w:lineRule="auto"/>
              <w:jc w:val="center"/>
              <w:rPr>
                <w:rFonts w:ascii="Tahoma" w:hAnsi="Tahoma" w:cs="Tahoma"/>
                <w:color w:val="000000"/>
                <w:sz w:val="20"/>
                <w:szCs w:val="20"/>
              </w:rPr>
            </w:pPr>
            <w:r>
              <w:rPr>
                <w:rFonts w:ascii="Tahoma" w:hAnsi="Tahoma" w:cs="Tahoma"/>
                <w:color w:val="000000"/>
                <w:sz w:val="20"/>
                <w:szCs w:val="20"/>
              </w:rPr>
              <w:t>SOLUÇÃO GLICOFISIOLOGICA, BOLSA SISTEMA FECHADO, COM 500ML (DEVERÁ ESTAR DE ACORDO COM A RESOLUÇÃO - RDC N° 45, DE 12/03/2003, E RESOLUÇÃO - RDC N° 29, DE 17/04/2007).</w:t>
            </w:r>
          </w:p>
        </w:tc>
        <w:tc>
          <w:tcPr>
            <w:tcW w:w="992" w:type="dxa"/>
            <w:tcBorders>
              <w:top w:val="single" w:color="auto" w:sz="4" w:space="0"/>
              <w:left w:val="single" w:color="auto" w:sz="4" w:space="0"/>
              <w:bottom w:val="single" w:color="auto" w:sz="4" w:space="0"/>
              <w:right w:val="single" w:color="auto" w:sz="4" w:space="0"/>
            </w:tcBorders>
            <w:noWrap/>
            <w:vAlign w:val="center"/>
          </w:tcPr>
          <w:p w14:paraId="159D159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652777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4BE8EE9">
            <w:pPr>
              <w:spacing w:after="0" w:line="240" w:lineRule="auto"/>
              <w:jc w:val="center"/>
              <w:rPr>
                <w:rFonts w:ascii="Tahoma" w:hAnsi="Tahoma" w:cs="Tahoma"/>
                <w:color w:val="000000"/>
                <w:sz w:val="20"/>
                <w:szCs w:val="20"/>
              </w:rPr>
            </w:pPr>
          </w:p>
        </w:tc>
      </w:tr>
      <w:tr w14:paraId="6414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F4C9E77">
            <w:pPr>
              <w:spacing w:after="0" w:line="240" w:lineRule="auto"/>
              <w:jc w:val="center"/>
              <w:rPr>
                <w:rFonts w:ascii="Tahoma" w:hAnsi="Tahoma" w:cs="Tahoma"/>
                <w:color w:val="000000"/>
                <w:sz w:val="20"/>
                <w:szCs w:val="20"/>
              </w:rPr>
            </w:pPr>
            <w:r>
              <w:rPr>
                <w:rFonts w:ascii="Tahoma" w:hAnsi="Tahoma" w:cs="Tahoma"/>
                <w:color w:val="000000"/>
                <w:sz w:val="20"/>
                <w:szCs w:val="20"/>
              </w:rPr>
              <w:t>876</w:t>
            </w:r>
          </w:p>
        </w:tc>
        <w:tc>
          <w:tcPr>
            <w:tcW w:w="929" w:type="dxa"/>
            <w:tcBorders>
              <w:top w:val="single" w:color="auto" w:sz="4" w:space="0"/>
              <w:left w:val="single" w:color="auto" w:sz="4" w:space="0"/>
              <w:bottom w:val="single" w:color="auto" w:sz="4" w:space="0"/>
              <w:right w:val="single" w:color="auto" w:sz="4" w:space="0"/>
            </w:tcBorders>
            <w:noWrap/>
            <w:vAlign w:val="center"/>
          </w:tcPr>
          <w:p w14:paraId="49681C1D">
            <w:pPr>
              <w:spacing w:after="0" w:line="240" w:lineRule="auto"/>
              <w:jc w:val="center"/>
              <w:rPr>
                <w:rFonts w:ascii="Tahoma" w:hAnsi="Tahoma" w:cs="Tahoma"/>
                <w:color w:val="000000"/>
                <w:sz w:val="20"/>
                <w:szCs w:val="20"/>
              </w:rPr>
            </w:pPr>
            <w:r>
              <w:rPr>
                <w:rFonts w:ascii="Tahoma" w:hAnsi="Tahoma" w:cs="Tahoma"/>
                <w:color w:val="000000"/>
                <w:sz w:val="20"/>
                <w:szCs w:val="20"/>
              </w:rPr>
              <w:t>05</w:t>
            </w:r>
          </w:p>
        </w:tc>
        <w:tc>
          <w:tcPr>
            <w:tcW w:w="708" w:type="dxa"/>
            <w:tcBorders>
              <w:top w:val="single" w:color="auto" w:sz="4" w:space="0"/>
              <w:left w:val="single" w:color="auto" w:sz="4" w:space="0"/>
              <w:bottom w:val="single" w:color="auto" w:sz="4" w:space="0"/>
              <w:right w:val="single" w:color="auto" w:sz="4" w:space="0"/>
            </w:tcBorders>
            <w:noWrap/>
            <w:vAlign w:val="center"/>
          </w:tcPr>
          <w:p w14:paraId="3A0B590E">
            <w:pPr>
              <w:spacing w:after="0" w:line="240" w:lineRule="auto"/>
              <w:jc w:val="center"/>
              <w:rPr>
                <w:rFonts w:ascii="Tahoma" w:hAnsi="Tahoma" w:cs="Tahoma"/>
                <w:color w:val="000000"/>
                <w:sz w:val="20"/>
                <w:szCs w:val="20"/>
              </w:rPr>
            </w:pPr>
            <w:r>
              <w:rPr>
                <w:rFonts w:ascii="Tahoma" w:hAnsi="Tahoma" w:cs="Tahoma"/>
                <w:color w:val="000000"/>
                <w:sz w:val="20"/>
                <w:szCs w:val="20"/>
              </w:rPr>
              <w:t>CX</w:t>
            </w:r>
          </w:p>
        </w:tc>
        <w:tc>
          <w:tcPr>
            <w:tcW w:w="4391" w:type="dxa"/>
            <w:tcBorders>
              <w:top w:val="single" w:color="auto" w:sz="4" w:space="0"/>
              <w:left w:val="single" w:color="auto" w:sz="4" w:space="0"/>
              <w:bottom w:val="single" w:color="auto" w:sz="4" w:space="0"/>
              <w:right w:val="single" w:color="auto" w:sz="4" w:space="0"/>
            </w:tcBorders>
            <w:vAlign w:val="center"/>
          </w:tcPr>
          <w:p w14:paraId="606443BA">
            <w:pPr>
              <w:spacing w:after="0" w:line="240" w:lineRule="auto"/>
              <w:jc w:val="center"/>
              <w:rPr>
                <w:rFonts w:ascii="Tahoma" w:hAnsi="Tahoma" w:cs="Tahoma"/>
                <w:color w:val="000000"/>
                <w:sz w:val="20"/>
                <w:szCs w:val="20"/>
              </w:rPr>
            </w:pPr>
            <w:r>
              <w:rPr>
                <w:rFonts w:ascii="Tahoma" w:hAnsi="Tahoma" w:cs="Tahoma"/>
                <w:color w:val="000000"/>
                <w:sz w:val="20"/>
                <w:szCs w:val="20"/>
              </w:rPr>
              <w:t>SORBITOL + LAURILSULFATO DE SODIO CART C/07 BG X 6,5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1872804">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916D51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BF93FE0">
            <w:pPr>
              <w:spacing w:after="0" w:line="240" w:lineRule="auto"/>
              <w:jc w:val="center"/>
              <w:rPr>
                <w:rFonts w:ascii="Tahoma" w:hAnsi="Tahoma" w:cs="Tahoma"/>
                <w:color w:val="000000"/>
                <w:sz w:val="20"/>
                <w:szCs w:val="20"/>
              </w:rPr>
            </w:pPr>
          </w:p>
        </w:tc>
      </w:tr>
      <w:tr w14:paraId="73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A73C0DD">
            <w:pPr>
              <w:spacing w:after="0" w:line="240" w:lineRule="auto"/>
              <w:jc w:val="center"/>
              <w:rPr>
                <w:rFonts w:ascii="Tahoma" w:hAnsi="Tahoma" w:cs="Tahoma"/>
                <w:color w:val="000000"/>
                <w:sz w:val="20"/>
                <w:szCs w:val="20"/>
              </w:rPr>
            </w:pPr>
            <w:r>
              <w:rPr>
                <w:rFonts w:ascii="Tahoma" w:hAnsi="Tahoma" w:cs="Tahoma"/>
                <w:color w:val="000000"/>
                <w:sz w:val="20"/>
                <w:szCs w:val="20"/>
              </w:rPr>
              <w:t>877</w:t>
            </w:r>
          </w:p>
        </w:tc>
        <w:tc>
          <w:tcPr>
            <w:tcW w:w="929" w:type="dxa"/>
            <w:tcBorders>
              <w:top w:val="single" w:color="auto" w:sz="4" w:space="0"/>
              <w:left w:val="single" w:color="auto" w:sz="4" w:space="0"/>
              <w:bottom w:val="single" w:color="auto" w:sz="4" w:space="0"/>
              <w:right w:val="single" w:color="auto" w:sz="4" w:space="0"/>
            </w:tcBorders>
            <w:noWrap/>
            <w:vAlign w:val="center"/>
          </w:tcPr>
          <w:p w14:paraId="45BADF03">
            <w:pPr>
              <w:spacing w:after="0" w:line="240" w:lineRule="auto"/>
              <w:jc w:val="center"/>
              <w:rPr>
                <w:rFonts w:ascii="Tahoma" w:hAnsi="Tahoma" w:cs="Tahoma"/>
                <w:color w:val="000000"/>
                <w:sz w:val="20"/>
                <w:szCs w:val="20"/>
              </w:rPr>
            </w:pPr>
            <w:r>
              <w:rPr>
                <w:rFonts w:ascii="Tahoma" w:hAnsi="Tahoma" w:cs="Tahoma"/>
                <w:color w:val="000000"/>
                <w:sz w:val="20"/>
                <w:szCs w:val="20"/>
              </w:rPr>
              <w:t>240</w:t>
            </w:r>
          </w:p>
        </w:tc>
        <w:tc>
          <w:tcPr>
            <w:tcW w:w="708" w:type="dxa"/>
            <w:tcBorders>
              <w:top w:val="single" w:color="auto" w:sz="4" w:space="0"/>
              <w:left w:val="single" w:color="auto" w:sz="4" w:space="0"/>
              <w:bottom w:val="single" w:color="auto" w:sz="4" w:space="0"/>
              <w:right w:val="single" w:color="auto" w:sz="4" w:space="0"/>
            </w:tcBorders>
            <w:noWrap/>
            <w:vAlign w:val="center"/>
          </w:tcPr>
          <w:p w14:paraId="2D0A5254">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0052B00">
            <w:pPr>
              <w:spacing w:after="0" w:line="240" w:lineRule="auto"/>
              <w:jc w:val="center"/>
              <w:rPr>
                <w:rFonts w:ascii="Tahoma" w:hAnsi="Tahoma" w:cs="Tahoma"/>
                <w:color w:val="000000"/>
                <w:sz w:val="20"/>
                <w:szCs w:val="20"/>
              </w:rPr>
            </w:pPr>
            <w:r>
              <w:rPr>
                <w:rFonts w:ascii="Tahoma" w:hAnsi="Tahoma" w:cs="Tahoma"/>
                <w:color w:val="000000"/>
                <w:sz w:val="20"/>
                <w:szCs w:val="20"/>
              </w:rPr>
              <w:t>SUCCINATO DE SOLIFENACINA 5MG</w:t>
            </w:r>
          </w:p>
        </w:tc>
        <w:tc>
          <w:tcPr>
            <w:tcW w:w="992" w:type="dxa"/>
            <w:tcBorders>
              <w:top w:val="single" w:color="auto" w:sz="4" w:space="0"/>
              <w:left w:val="single" w:color="auto" w:sz="4" w:space="0"/>
              <w:bottom w:val="single" w:color="auto" w:sz="4" w:space="0"/>
              <w:right w:val="single" w:color="auto" w:sz="4" w:space="0"/>
            </w:tcBorders>
            <w:noWrap/>
            <w:vAlign w:val="center"/>
          </w:tcPr>
          <w:p w14:paraId="614F413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886C1B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4C34BAD">
            <w:pPr>
              <w:spacing w:after="0" w:line="240" w:lineRule="auto"/>
              <w:jc w:val="center"/>
              <w:rPr>
                <w:rFonts w:ascii="Tahoma" w:hAnsi="Tahoma" w:cs="Tahoma"/>
                <w:color w:val="000000"/>
                <w:sz w:val="20"/>
                <w:szCs w:val="20"/>
              </w:rPr>
            </w:pPr>
          </w:p>
        </w:tc>
      </w:tr>
      <w:tr w14:paraId="63AC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4E6C134">
            <w:pPr>
              <w:spacing w:after="0" w:line="240" w:lineRule="auto"/>
              <w:jc w:val="center"/>
              <w:rPr>
                <w:rFonts w:ascii="Tahoma" w:hAnsi="Tahoma" w:cs="Tahoma"/>
                <w:color w:val="000000"/>
                <w:sz w:val="20"/>
                <w:szCs w:val="20"/>
              </w:rPr>
            </w:pPr>
            <w:r>
              <w:rPr>
                <w:rFonts w:ascii="Tahoma" w:hAnsi="Tahoma" w:cs="Tahoma"/>
                <w:color w:val="000000"/>
                <w:sz w:val="20"/>
                <w:szCs w:val="20"/>
              </w:rPr>
              <w:t>878</w:t>
            </w:r>
          </w:p>
        </w:tc>
        <w:tc>
          <w:tcPr>
            <w:tcW w:w="929" w:type="dxa"/>
            <w:tcBorders>
              <w:top w:val="single" w:color="auto" w:sz="4" w:space="0"/>
              <w:left w:val="single" w:color="auto" w:sz="4" w:space="0"/>
              <w:bottom w:val="single" w:color="auto" w:sz="4" w:space="0"/>
              <w:right w:val="single" w:color="auto" w:sz="4" w:space="0"/>
            </w:tcBorders>
            <w:noWrap/>
            <w:vAlign w:val="center"/>
          </w:tcPr>
          <w:p w14:paraId="138EC122">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6693F5A3">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55436892">
            <w:pPr>
              <w:spacing w:after="0" w:line="240" w:lineRule="auto"/>
              <w:jc w:val="center"/>
              <w:rPr>
                <w:rFonts w:ascii="Tahoma" w:hAnsi="Tahoma" w:cs="Tahoma"/>
                <w:color w:val="000000"/>
                <w:sz w:val="20"/>
                <w:szCs w:val="20"/>
              </w:rPr>
            </w:pPr>
            <w:r>
              <w:rPr>
                <w:rFonts w:ascii="Tahoma" w:hAnsi="Tahoma" w:cs="Tahoma"/>
                <w:color w:val="000000"/>
                <w:sz w:val="20"/>
                <w:szCs w:val="20"/>
              </w:rPr>
              <w:t>SUCRALFATO FLACONETE COM 10ML</w:t>
            </w:r>
          </w:p>
        </w:tc>
        <w:tc>
          <w:tcPr>
            <w:tcW w:w="992" w:type="dxa"/>
            <w:tcBorders>
              <w:top w:val="single" w:color="auto" w:sz="4" w:space="0"/>
              <w:left w:val="single" w:color="auto" w:sz="4" w:space="0"/>
              <w:bottom w:val="single" w:color="auto" w:sz="4" w:space="0"/>
              <w:right w:val="single" w:color="auto" w:sz="4" w:space="0"/>
            </w:tcBorders>
            <w:noWrap/>
            <w:vAlign w:val="center"/>
          </w:tcPr>
          <w:p w14:paraId="160F9AA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FABFA6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3B28BE0">
            <w:pPr>
              <w:spacing w:after="0" w:line="240" w:lineRule="auto"/>
              <w:jc w:val="center"/>
              <w:rPr>
                <w:rFonts w:ascii="Tahoma" w:hAnsi="Tahoma" w:cs="Tahoma"/>
                <w:color w:val="000000"/>
                <w:sz w:val="20"/>
                <w:szCs w:val="20"/>
              </w:rPr>
            </w:pPr>
          </w:p>
        </w:tc>
      </w:tr>
      <w:tr w14:paraId="6A76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A771F19">
            <w:pPr>
              <w:spacing w:after="0" w:line="240" w:lineRule="auto"/>
              <w:jc w:val="center"/>
              <w:rPr>
                <w:rFonts w:ascii="Tahoma" w:hAnsi="Tahoma" w:cs="Tahoma"/>
                <w:color w:val="000000"/>
                <w:sz w:val="20"/>
                <w:szCs w:val="20"/>
              </w:rPr>
            </w:pPr>
            <w:r>
              <w:rPr>
                <w:rFonts w:ascii="Tahoma" w:hAnsi="Tahoma" w:cs="Tahoma"/>
                <w:color w:val="000000"/>
                <w:sz w:val="20"/>
                <w:szCs w:val="20"/>
              </w:rPr>
              <w:t>879</w:t>
            </w:r>
          </w:p>
        </w:tc>
        <w:tc>
          <w:tcPr>
            <w:tcW w:w="929" w:type="dxa"/>
            <w:tcBorders>
              <w:top w:val="single" w:color="auto" w:sz="4" w:space="0"/>
              <w:left w:val="single" w:color="auto" w:sz="4" w:space="0"/>
              <w:bottom w:val="single" w:color="auto" w:sz="4" w:space="0"/>
              <w:right w:val="single" w:color="auto" w:sz="4" w:space="0"/>
            </w:tcBorders>
            <w:noWrap/>
            <w:vAlign w:val="center"/>
          </w:tcPr>
          <w:p w14:paraId="46F1086E">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27DD31AA">
            <w:pPr>
              <w:spacing w:after="0" w:line="240" w:lineRule="auto"/>
              <w:jc w:val="center"/>
              <w:rPr>
                <w:rFonts w:ascii="Tahoma" w:hAnsi="Tahoma" w:cs="Tahoma"/>
                <w:color w:val="000000"/>
                <w:sz w:val="20"/>
                <w:szCs w:val="20"/>
              </w:rPr>
            </w:pPr>
            <w:r>
              <w:rPr>
                <w:rFonts w:ascii="Tahoma" w:hAnsi="Tahoma" w:cs="Tahoma"/>
                <w:color w:val="000000"/>
                <w:sz w:val="20"/>
                <w:szCs w:val="20"/>
              </w:rPr>
              <w:t>BIS</w:t>
            </w:r>
          </w:p>
        </w:tc>
        <w:tc>
          <w:tcPr>
            <w:tcW w:w="4391" w:type="dxa"/>
            <w:tcBorders>
              <w:top w:val="single" w:color="auto" w:sz="4" w:space="0"/>
              <w:left w:val="single" w:color="auto" w:sz="4" w:space="0"/>
              <w:bottom w:val="single" w:color="auto" w:sz="4" w:space="0"/>
              <w:right w:val="single" w:color="auto" w:sz="4" w:space="0"/>
            </w:tcBorders>
            <w:vAlign w:val="center"/>
          </w:tcPr>
          <w:p w14:paraId="6BC70818">
            <w:pPr>
              <w:spacing w:after="0" w:line="240" w:lineRule="auto"/>
              <w:jc w:val="center"/>
              <w:rPr>
                <w:rFonts w:ascii="Tahoma" w:hAnsi="Tahoma" w:cs="Tahoma"/>
                <w:color w:val="000000"/>
                <w:sz w:val="20"/>
                <w:szCs w:val="20"/>
              </w:rPr>
            </w:pPr>
            <w:r>
              <w:rPr>
                <w:rFonts w:ascii="Tahoma" w:hAnsi="Tahoma" w:cs="Tahoma"/>
                <w:color w:val="000000"/>
                <w:sz w:val="20"/>
                <w:szCs w:val="20"/>
              </w:rPr>
              <w:t>SULFADIAZINA, PRINCÍPIO ATIVO: DE PRATA, DOSAGEM: 1%, INDICAÇÃO: CREME BISNAGA 50 G</w:t>
            </w:r>
          </w:p>
        </w:tc>
        <w:tc>
          <w:tcPr>
            <w:tcW w:w="992" w:type="dxa"/>
            <w:tcBorders>
              <w:top w:val="single" w:color="auto" w:sz="4" w:space="0"/>
              <w:left w:val="single" w:color="auto" w:sz="4" w:space="0"/>
              <w:bottom w:val="single" w:color="auto" w:sz="4" w:space="0"/>
              <w:right w:val="single" w:color="auto" w:sz="4" w:space="0"/>
            </w:tcBorders>
            <w:noWrap/>
            <w:vAlign w:val="center"/>
          </w:tcPr>
          <w:p w14:paraId="4D8E698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B73D7D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62BD427">
            <w:pPr>
              <w:spacing w:after="0" w:line="240" w:lineRule="auto"/>
              <w:jc w:val="center"/>
              <w:rPr>
                <w:rFonts w:ascii="Tahoma" w:hAnsi="Tahoma" w:cs="Tahoma"/>
                <w:color w:val="000000"/>
                <w:sz w:val="20"/>
                <w:szCs w:val="20"/>
              </w:rPr>
            </w:pPr>
          </w:p>
        </w:tc>
      </w:tr>
      <w:tr w14:paraId="131F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A56182F">
            <w:pPr>
              <w:spacing w:after="0" w:line="240" w:lineRule="auto"/>
              <w:jc w:val="center"/>
              <w:rPr>
                <w:rFonts w:ascii="Tahoma" w:hAnsi="Tahoma" w:cs="Tahoma"/>
                <w:color w:val="000000"/>
                <w:sz w:val="20"/>
                <w:szCs w:val="20"/>
              </w:rPr>
            </w:pPr>
            <w:r>
              <w:rPr>
                <w:rFonts w:ascii="Tahoma" w:hAnsi="Tahoma" w:cs="Tahoma"/>
                <w:color w:val="000000"/>
                <w:sz w:val="20"/>
                <w:szCs w:val="20"/>
              </w:rPr>
              <w:t>880</w:t>
            </w:r>
          </w:p>
        </w:tc>
        <w:tc>
          <w:tcPr>
            <w:tcW w:w="929" w:type="dxa"/>
            <w:tcBorders>
              <w:top w:val="single" w:color="auto" w:sz="4" w:space="0"/>
              <w:left w:val="single" w:color="auto" w:sz="4" w:space="0"/>
              <w:bottom w:val="single" w:color="auto" w:sz="4" w:space="0"/>
              <w:right w:val="single" w:color="auto" w:sz="4" w:space="0"/>
            </w:tcBorders>
            <w:noWrap/>
            <w:vAlign w:val="center"/>
          </w:tcPr>
          <w:p w14:paraId="03EABFD5">
            <w:pPr>
              <w:spacing w:after="0" w:line="240" w:lineRule="auto"/>
              <w:jc w:val="center"/>
              <w:rPr>
                <w:rFonts w:ascii="Tahoma" w:hAnsi="Tahoma" w:cs="Tahoma"/>
                <w:color w:val="000000"/>
                <w:sz w:val="20"/>
                <w:szCs w:val="20"/>
              </w:rPr>
            </w:pPr>
            <w:r>
              <w:rPr>
                <w:rFonts w:ascii="Tahoma" w:hAnsi="Tahoma" w:cs="Tahoma"/>
                <w:color w:val="000000"/>
                <w:sz w:val="20"/>
                <w:szCs w:val="20"/>
              </w:rPr>
              <w:t>2.700</w:t>
            </w:r>
          </w:p>
        </w:tc>
        <w:tc>
          <w:tcPr>
            <w:tcW w:w="708" w:type="dxa"/>
            <w:tcBorders>
              <w:top w:val="single" w:color="auto" w:sz="4" w:space="0"/>
              <w:left w:val="single" w:color="auto" w:sz="4" w:space="0"/>
              <w:bottom w:val="single" w:color="auto" w:sz="4" w:space="0"/>
              <w:right w:val="single" w:color="auto" w:sz="4" w:space="0"/>
            </w:tcBorders>
            <w:noWrap/>
            <w:vAlign w:val="center"/>
          </w:tcPr>
          <w:p w14:paraId="5FCE126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FA543A5">
            <w:pPr>
              <w:spacing w:after="0" w:line="240" w:lineRule="auto"/>
              <w:jc w:val="center"/>
              <w:rPr>
                <w:rFonts w:ascii="Tahoma" w:hAnsi="Tahoma" w:cs="Tahoma"/>
                <w:color w:val="000000"/>
                <w:sz w:val="20"/>
                <w:szCs w:val="20"/>
              </w:rPr>
            </w:pPr>
            <w:r>
              <w:rPr>
                <w:rFonts w:ascii="Tahoma" w:hAnsi="Tahoma" w:cs="Tahoma"/>
                <w:color w:val="000000"/>
                <w:sz w:val="20"/>
                <w:szCs w:val="20"/>
              </w:rPr>
              <w:t>SULFAMETOXAZOL, COMPOSIÇÃO: ASSOCIADO À TRIMETOPRIMA, CONCENTRAÇÃO: 400 MG + 80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2211AA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B0899D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4029BC9">
            <w:pPr>
              <w:spacing w:after="0" w:line="240" w:lineRule="auto"/>
              <w:jc w:val="center"/>
              <w:rPr>
                <w:rFonts w:ascii="Tahoma" w:hAnsi="Tahoma" w:cs="Tahoma"/>
                <w:color w:val="000000"/>
                <w:sz w:val="20"/>
                <w:szCs w:val="20"/>
              </w:rPr>
            </w:pPr>
          </w:p>
        </w:tc>
      </w:tr>
      <w:tr w14:paraId="72E9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E2F2179">
            <w:pPr>
              <w:spacing w:after="0" w:line="240" w:lineRule="auto"/>
              <w:jc w:val="center"/>
              <w:rPr>
                <w:rFonts w:ascii="Tahoma" w:hAnsi="Tahoma" w:cs="Tahoma"/>
                <w:color w:val="000000"/>
                <w:sz w:val="20"/>
                <w:szCs w:val="20"/>
              </w:rPr>
            </w:pPr>
            <w:r>
              <w:rPr>
                <w:rFonts w:ascii="Tahoma" w:hAnsi="Tahoma" w:cs="Tahoma"/>
                <w:color w:val="000000"/>
                <w:sz w:val="20"/>
                <w:szCs w:val="20"/>
              </w:rPr>
              <w:t>881</w:t>
            </w:r>
          </w:p>
        </w:tc>
        <w:tc>
          <w:tcPr>
            <w:tcW w:w="929" w:type="dxa"/>
            <w:tcBorders>
              <w:top w:val="single" w:color="auto" w:sz="4" w:space="0"/>
              <w:left w:val="single" w:color="auto" w:sz="4" w:space="0"/>
              <w:bottom w:val="single" w:color="auto" w:sz="4" w:space="0"/>
              <w:right w:val="single" w:color="auto" w:sz="4" w:space="0"/>
            </w:tcBorders>
            <w:noWrap/>
            <w:vAlign w:val="center"/>
          </w:tcPr>
          <w:p w14:paraId="6123DC8C">
            <w:pPr>
              <w:spacing w:after="0" w:line="240" w:lineRule="auto"/>
              <w:jc w:val="center"/>
              <w:rPr>
                <w:rFonts w:ascii="Tahoma" w:hAnsi="Tahoma" w:cs="Tahoma"/>
                <w:color w:val="000000"/>
                <w:sz w:val="20"/>
                <w:szCs w:val="20"/>
              </w:rPr>
            </w:pPr>
            <w:r>
              <w:rPr>
                <w:rFonts w:ascii="Tahoma" w:hAnsi="Tahoma" w:cs="Tahoma"/>
                <w:color w:val="000000"/>
                <w:sz w:val="20"/>
                <w:szCs w:val="20"/>
              </w:rPr>
              <w:t>180</w:t>
            </w:r>
          </w:p>
        </w:tc>
        <w:tc>
          <w:tcPr>
            <w:tcW w:w="708" w:type="dxa"/>
            <w:tcBorders>
              <w:top w:val="single" w:color="auto" w:sz="4" w:space="0"/>
              <w:left w:val="single" w:color="auto" w:sz="4" w:space="0"/>
              <w:bottom w:val="single" w:color="auto" w:sz="4" w:space="0"/>
              <w:right w:val="single" w:color="auto" w:sz="4" w:space="0"/>
            </w:tcBorders>
            <w:noWrap/>
            <w:vAlign w:val="center"/>
          </w:tcPr>
          <w:p w14:paraId="37D0CC8A">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60439044">
            <w:pPr>
              <w:spacing w:after="0" w:line="240" w:lineRule="auto"/>
              <w:jc w:val="center"/>
              <w:rPr>
                <w:rFonts w:ascii="Tahoma" w:hAnsi="Tahoma" w:cs="Tahoma"/>
                <w:color w:val="000000"/>
                <w:sz w:val="20"/>
                <w:szCs w:val="20"/>
              </w:rPr>
            </w:pPr>
            <w:r>
              <w:rPr>
                <w:rFonts w:ascii="Tahoma" w:hAnsi="Tahoma" w:cs="Tahoma"/>
                <w:color w:val="000000"/>
                <w:sz w:val="20"/>
                <w:szCs w:val="20"/>
              </w:rPr>
              <w:t>SULFAMETOXAZOL. 200 MG/5 ML + TRIMETOPRIMA 40 MG/5 ML SUSP. ORAL</w:t>
            </w:r>
          </w:p>
        </w:tc>
        <w:tc>
          <w:tcPr>
            <w:tcW w:w="992" w:type="dxa"/>
            <w:tcBorders>
              <w:top w:val="single" w:color="auto" w:sz="4" w:space="0"/>
              <w:left w:val="single" w:color="auto" w:sz="4" w:space="0"/>
              <w:bottom w:val="single" w:color="auto" w:sz="4" w:space="0"/>
              <w:right w:val="single" w:color="auto" w:sz="4" w:space="0"/>
            </w:tcBorders>
            <w:noWrap/>
            <w:vAlign w:val="center"/>
          </w:tcPr>
          <w:p w14:paraId="1B025B2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46F572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E6E9222">
            <w:pPr>
              <w:spacing w:after="0" w:line="240" w:lineRule="auto"/>
              <w:jc w:val="center"/>
              <w:rPr>
                <w:rFonts w:ascii="Tahoma" w:hAnsi="Tahoma" w:cs="Tahoma"/>
                <w:color w:val="000000"/>
                <w:sz w:val="20"/>
                <w:szCs w:val="20"/>
              </w:rPr>
            </w:pPr>
          </w:p>
        </w:tc>
      </w:tr>
      <w:tr w14:paraId="6EEF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394E221">
            <w:pPr>
              <w:spacing w:after="0" w:line="240" w:lineRule="auto"/>
              <w:jc w:val="center"/>
              <w:rPr>
                <w:rFonts w:ascii="Tahoma" w:hAnsi="Tahoma" w:cs="Tahoma"/>
                <w:color w:val="000000"/>
                <w:sz w:val="20"/>
                <w:szCs w:val="20"/>
              </w:rPr>
            </w:pPr>
            <w:r>
              <w:rPr>
                <w:rFonts w:ascii="Tahoma" w:hAnsi="Tahoma" w:cs="Tahoma"/>
                <w:color w:val="000000"/>
                <w:sz w:val="20"/>
                <w:szCs w:val="20"/>
              </w:rPr>
              <w:t>882</w:t>
            </w:r>
          </w:p>
        </w:tc>
        <w:tc>
          <w:tcPr>
            <w:tcW w:w="929" w:type="dxa"/>
            <w:tcBorders>
              <w:top w:val="single" w:color="auto" w:sz="4" w:space="0"/>
              <w:left w:val="single" w:color="auto" w:sz="4" w:space="0"/>
              <w:bottom w:val="single" w:color="auto" w:sz="4" w:space="0"/>
              <w:right w:val="single" w:color="auto" w:sz="4" w:space="0"/>
            </w:tcBorders>
            <w:noWrap/>
            <w:vAlign w:val="center"/>
          </w:tcPr>
          <w:p w14:paraId="31B3F304">
            <w:pPr>
              <w:spacing w:after="0" w:line="240" w:lineRule="auto"/>
              <w:jc w:val="center"/>
              <w:rPr>
                <w:rFonts w:ascii="Tahoma" w:hAnsi="Tahoma" w:cs="Tahoma"/>
                <w:color w:val="000000"/>
                <w:sz w:val="20"/>
                <w:szCs w:val="20"/>
              </w:rPr>
            </w:pPr>
            <w:r>
              <w:rPr>
                <w:rFonts w:ascii="Tahoma" w:hAnsi="Tahoma" w:cs="Tahoma"/>
                <w:color w:val="000000"/>
                <w:sz w:val="20"/>
                <w:szCs w:val="20"/>
              </w:rPr>
              <w:t>200</w:t>
            </w:r>
          </w:p>
        </w:tc>
        <w:tc>
          <w:tcPr>
            <w:tcW w:w="708" w:type="dxa"/>
            <w:tcBorders>
              <w:top w:val="single" w:color="auto" w:sz="4" w:space="0"/>
              <w:left w:val="single" w:color="auto" w:sz="4" w:space="0"/>
              <w:bottom w:val="single" w:color="auto" w:sz="4" w:space="0"/>
              <w:right w:val="single" w:color="auto" w:sz="4" w:space="0"/>
            </w:tcBorders>
            <w:noWrap/>
            <w:vAlign w:val="center"/>
          </w:tcPr>
          <w:p w14:paraId="5F7EB100">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1A5930F5">
            <w:pPr>
              <w:spacing w:after="0" w:line="240" w:lineRule="auto"/>
              <w:jc w:val="center"/>
              <w:rPr>
                <w:rFonts w:ascii="Tahoma" w:hAnsi="Tahoma" w:cs="Tahoma"/>
                <w:color w:val="000000"/>
                <w:sz w:val="20"/>
                <w:szCs w:val="20"/>
              </w:rPr>
            </w:pPr>
            <w:r>
              <w:rPr>
                <w:rFonts w:ascii="Tahoma" w:hAnsi="Tahoma" w:cs="Tahoma"/>
                <w:color w:val="000000"/>
                <w:sz w:val="20"/>
                <w:szCs w:val="20"/>
              </w:rPr>
              <w:t>SULFATO DE MORFINA 10 MG/ML - AMPOLA DE 1 ML</w:t>
            </w:r>
          </w:p>
        </w:tc>
        <w:tc>
          <w:tcPr>
            <w:tcW w:w="992" w:type="dxa"/>
            <w:tcBorders>
              <w:top w:val="single" w:color="auto" w:sz="4" w:space="0"/>
              <w:left w:val="single" w:color="auto" w:sz="4" w:space="0"/>
              <w:bottom w:val="single" w:color="auto" w:sz="4" w:space="0"/>
              <w:right w:val="single" w:color="auto" w:sz="4" w:space="0"/>
            </w:tcBorders>
            <w:noWrap/>
            <w:vAlign w:val="center"/>
          </w:tcPr>
          <w:p w14:paraId="6AB7E65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C0B9DE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4B6412C">
            <w:pPr>
              <w:spacing w:after="0" w:line="240" w:lineRule="auto"/>
              <w:jc w:val="center"/>
              <w:rPr>
                <w:rFonts w:ascii="Tahoma" w:hAnsi="Tahoma" w:cs="Tahoma"/>
                <w:color w:val="000000"/>
                <w:sz w:val="20"/>
                <w:szCs w:val="20"/>
              </w:rPr>
            </w:pPr>
          </w:p>
        </w:tc>
      </w:tr>
      <w:tr w14:paraId="4E43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57A166A">
            <w:pPr>
              <w:spacing w:after="0" w:line="240" w:lineRule="auto"/>
              <w:jc w:val="center"/>
              <w:rPr>
                <w:rFonts w:ascii="Tahoma" w:hAnsi="Tahoma" w:cs="Tahoma"/>
                <w:color w:val="000000"/>
                <w:sz w:val="20"/>
                <w:szCs w:val="20"/>
              </w:rPr>
            </w:pPr>
            <w:r>
              <w:rPr>
                <w:rFonts w:ascii="Tahoma" w:hAnsi="Tahoma" w:cs="Tahoma"/>
                <w:color w:val="000000"/>
                <w:sz w:val="20"/>
                <w:szCs w:val="20"/>
              </w:rPr>
              <w:t>883</w:t>
            </w:r>
          </w:p>
        </w:tc>
        <w:tc>
          <w:tcPr>
            <w:tcW w:w="929" w:type="dxa"/>
            <w:tcBorders>
              <w:top w:val="single" w:color="auto" w:sz="4" w:space="0"/>
              <w:left w:val="single" w:color="auto" w:sz="4" w:space="0"/>
              <w:bottom w:val="single" w:color="auto" w:sz="4" w:space="0"/>
              <w:right w:val="single" w:color="auto" w:sz="4" w:space="0"/>
            </w:tcBorders>
            <w:noWrap/>
            <w:vAlign w:val="center"/>
          </w:tcPr>
          <w:p w14:paraId="17BAD82C">
            <w:pPr>
              <w:spacing w:after="0" w:line="240" w:lineRule="auto"/>
              <w:jc w:val="center"/>
              <w:rPr>
                <w:rFonts w:ascii="Tahoma" w:hAnsi="Tahoma" w:cs="Tahoma"/>
                <w:color w:val="000000"/>
                <w:sz w:val="20"/>
                <w:szCs w:val="20"/>
              </w:rPr>
            </w:pPr>
            <w:r>
              <w:rPr>
                <w:rFonts w:ascii="Tahoma" w:hAnsi="Tahoma" w:cs="Tahoma"/>
                <w:color w:val="000000"/>
                <w:sz w:val="20"/>
                <w:szCs w:val="20"/>
              </w:rPr>
              <w:t>150</w:t>
            </w:r>
          </w:p>
        </w:tc>
        <w:tc>
          <w:tcPr>
            <w:tcW w:w="708" w:type="dxa"/>
            <w:tcBorders>
              <w:top w:val="single" w:color="auto" w:sz="4" w:space="0"/>
              <w:left w:val="single" w:color="auto" w:sz="4" w:space="0"/>
              <w:bottom w:val="single" w:color="auto" w:sz="4" w:space="0"/>
              <w:right w:val="single" w:color="auto" w:sz="4" w:space="0"/>
            </w:tcBorders>
            <w:noWrap/>
            <w:vAlign w:val="center"/>
          </w:tcPr>
          <w:p w14:paraId="7603C687">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09E4323E">
            <w:pPr>
              <w:spacing w:after="0" w:line="240" w:lineRule="auto"/>
              <w:jc w:val="center"/>
              <w:rPr>
                <w:rFonts w:ascii="Tahoma" w:hAnsi="Tahoma" w:cs="Tahoma"/>
                <w:color w:val="000000"/>
                <w:sz w:val="20"/>
                <w:szCs w:val="20"/>
              </w:rPr>
            </w:pPr>
            <w:r>
              <w:rPr>
                <w:rFonts w:ascii="Tahoma" w:hAnsi="Tahoma" w:cs="Tahoma"/>
                <w:color w:val="000000"/>
                <w:sz w:val="20"/>
                <w:szCs w:val="20"/>
              </w:rPr>
              <w:t>SULFATO FERROSO, DOSAGEM FERRO: 25MG/ML DE FERRO II, FORMA FARMACÊUTICA: SOLUÇÃO ORAL GOTAS FR 30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1268181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E71F51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4D4440E">
            <w:pPr>
              <w:spacing w:after="0" w:line="240" w:lineRule="auto"/>
              <w:jc w:val="center"/>
              <w:rPr>
                <w:rFonts w:ascii="Tahoma" w:hAnsi="Tahoma" w:cs="Tahoma"/>
                <w:color w:val="000000"/>
                <w:sz w:val="20"/>
                <w:szCs w:val="20"/>
              </w:rPr>
            </w:pPr>
          </w:p>
        </w:tc>
      </w:tr>
      <w:tr w14:paraId="4984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2429C79">
            <w:pPr>
              <w:spacing w:after="0" w:line="240" w:lineRule="auto"/>
              <w:jc w:val="center"/>
              <w:rPr>
                <w:rFonts w:ascii="Tahoma" w:hAnsi="Tahoma" w:cs="Tahoma"/>
                <w:color w:val="000000"/>
                <w:sz w:val="20"/>
                <w:szCs w:val="20"/>
              </w:rPr>
            </w:pPr>
            <w:r>
              <w:rPr>
                <w:rFonts w:ascii="Tahoma" w:hAnsi="Tahoma" w:cs="Tahoma"/>
                <w:color w:val="000000"/>
                <w:sz w:val="20"/>
                <w:szCs w:val="20"/>
              </w:rPr>
              <w:t>884</w:t>
            </w:r>
          </w:p>
        </w:tc>
        <w:tc>
          <w:tcPr>
            <w:tcW w:w="929" w:type="dxa"/>
            <w:tcBorders>
              <w:top w:val="single" w:color="auto" w:sz="4" w:space="0"/>
              <w:left w:val="single" w:color="auto" w:sz="4" w:space="0"/>
              <w:bottom w:val="single" w:color="auto" w:sz="4" w:space="0"/>
              <w:right w:val="single" w:color="auto" w:sz="4" w:space="0"/>
            </w:tcBorders>
            <w:noWrap/>
            <w:vAlign w:val="center"/>
          </w:tcPr>
          <w:p w14:paraId="207994D7">
            <w:pPr>
              <w:spacing w:after="0" w:line="240" w:lineRule="auto"/>
              <w:jc w:val="center"/>
              <w:rPr>
                <w:rFonts w:ascii="Tahoma" w:hAnsi="Tahoma" w:cs="Tahoma"/>
                <w:color w:val="000000"/>
                <w:sz w:val="20"/>
                <w:szCs w:val="20"/>
              </w:rPr>
            </w:pPr>
            <w:r>
              <w:rPr>
                <w:rFonts w:ascii="Tahoma" w:hAnsi="Tahoma" w:cs="Tahoma"/>
                <w:color w:val="000000"/>
                <w:sz w:val="20"/>
                <w:szCs w:val="20"/>
              </w:rPr>
              <w:t>6.000</w:t>
            </w:r>
          </w:p>
        </w:tc>
        <w:tc>
          <w:tcPr>
            <w:tcW w:w="708" w:type="dxa"/>
            <w:tcBorders>
              <w:top w:val="single" w:color="auto" w:sz="4" w:space="0"/>
              <w:left w:val="single" w:color="auto" w:sz="4" w:space="0"/>
              <w:bottom w:val="single" w:color="auto" w:sz="4" w:space="0"/>
              <w:right w:val="single" w:color="auto" w:sz="4" w:space="0"/>
            </w:tcBorders>
            <w:noWrap/>
            <w:vAlign w:val="center"/>
          </w:tcPr>
          <w:p w14:paraId="734FCF7F">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57D841B5">
            <w:pPr>
              <w:spacing w:after="0" w:line="240" w:lineRule="auto"/>
              <w:jc w:val="center"/>
              <w:rPr>
                <w:rFonts w:ascii="Tahoma" w:hAnsi="Tahoma" w:cs="Tahoma"/>
                <w:color w:val="000000"/>
                <w:sz w:val="20"/>
                <w:szCs w:val="20"/>
              </w:rPr>
            </w:pPr>
            <w:r>
              <w:rPr>
                <w:rFonts w:ascii="Tahoma" w:hAnsi="Tahoma" w:cs="Tahoma"/>
                <w:color w:val="000000"/>
                <w:sz w:val="20"/>
                <w:szCs w:val="20"/>
              </w:rPr>
              <w:t>SULFATO FERROSO (40 MG DE FERRO ELEMENTAR)</w:t>
            </w:r>
          </w:p>
        </w:tc>
        <w:tc>
          <w:tcPr>
            <w:tcW w:w="992" w:type="dxa"/>
            <w:tcBorders>
              <w:top w:val="single" w:color="auto" w:sz="4" w:space="0"/>
              <w:left w:val="single" w:color="auto" w:sz="4" w:space="0"/>
              <w:bottom w:val="single" w:color="auto" w:sz="4" w:space="0"/>
              <w:right w:val="single" w:color="auto" w:sz="4" w:space="0"/>
            </w:tcBorders>
            <w:noWrap/>
            <w:vAlign w:val="center"/>
          </w:tcPr>
          <w:p w14:paraId="1E5D9F4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8B487E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0CDFD8A">
            <w:pPr>
              <w:spacing w:after="0" w:line="240" w:lineRule="auto"/>
              <w:jc w:val="center"/>
              <w:rPr>
                <w:rFonts w:ascii="Tahoma" w:hAnsi="Tahoma" w:cs="Tahoma"/>
                <w:color w:val="000000"/>
                <w:sz w:val="20"/>
                <w:szCs w:val="20"/>
              </w:rPr>
            </w:pPr>
          </w:p>
        </w:tc>
      </w:tr>
      <w:tr w14:paraId="6D48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234FF98">
            <w:pPr>
              <w:spacing w:after="0" w:line="240" w:lineRule="auto"/>
              <w:jc w:val="center"/>
              <w:rPr>
                <w:rFonts w:ascii="Tahoma" w:hAnsi="Tahoma" w:cs="Tahoma"/>
                <w:color w:val="000000"/>
                <w:sz w:val="20"/>
                <w:szCs w:val="20"/>
              </w:rPr>
            </w:pPr>
            <w:r>
              <w:rPr>
                <w:rFonts w:ascii="Tahoma" w:hAnsi="Tahoma" w:cs="Tahoma"/>
                <w:color w:val="000000"/>
                <w:sz w:val="20"/>
                <w:szCs w:val="20"/>
              </w:rPr>
              <w:t>885</w:t>
            </w:r>
          </w:p>
        </w:tc>
        <w:tc>
          <w:tcPr>
            <w:tcW w:w="929" w:type="dxa"/>
            <w:tcBorders>
              <w:top w:val="single" w:color="auto" w:sz="4" w:space="0"/>
              <w:left w:val="single" w:color="auto" w:sz="4" w:space="0"/>
              <w:bottom w:val="single" w:color="auto" w:sz="4" w:space="0"/>
              <w:right w:val="single" w:color="auto" w:sz="4" w:space="0"/>
            </w:tcBorders>
            <w:noWrap/>
            <w:vAlign w:val="center"/>
          </w:tcPr>
          <w:p w14:paraId="763E50DE">
            <w:pPr>
              <w:spacing w:after="0" w:line="240" w:lineRule="auto"/>
              <w:jc w:val="center"/>
              <w:rPr>
                <w:rFonts w:ascii="Tahoma" w:hAnsi="Tahoma" w:cs="Tahoma"/>
                <w:color w:val="000000"/>
                <w:sz w:val="20"/>
                <w:szCs w:val="20"/>
              </w:rPr>
            </w:pPr>
            <w:r>
              <w:rPr>
                <w:rFonts w:ascii="Tahoma" w:hAnsi="Tahoma" w:cs="Tahoma"/>
                <w:color w:val="000000"/>
                <w:sz w:val="20"/>
                <w:szCs w:val="20"/>
              </w:rPr>
              <w:t>45</w:t>
            </w:r>
          </w:p>
        </w:tc>
        <w:tc>
          <w:tcPr>
            <w:tcW w:w="708" w:type="dxa"/>
            <w:tcBorders>
              <w:top w:val="single" w:color="auto" w:sz="4" w:space="0"/>
              <w:left w:val="single" w:color="auto" w:sz="4" w:space="0"/>
              <w:bottom w:val="single" w:color="auto" w:sz="4" w:space="0"/>
              <w:right w:val="single" w:color="auto" w:sz="4" w:space="0"/>
            </w:tcBorders>
            <w:noWrap/>
            <w:vAlign w:val="center"/>
          </w:tcPr>
          <w:p w14:paraId="4FB14F28">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60368AC5">
            <w:pPr>
              <w:spacing w:after="0" w:line="240" w:lineRule="auto"/>
              <w:jc w:val="center"/>
              <w:rPr>
                <w:rFonts w:ascii="Tahoma" w:hAnsi="Tahoma" w:cs="Tahoma"/>
                <w:color w:val="000000"/>
                <w:sz w:val="20"/>
                <w:szCs w:val="20"/>
              </w:rPr>
            </w:pPr>
            <w:r>
              <w:rPr>
                <w:rFonts w:ascii="Tahoma" w:hAnsi="Tahoma" w:cs="Tahoma"/>
                <w:color w:val="000000"/>
                <w:sz w:val="20"/>
                <w:szCs w:val="20"/>
              </w:rPr>
              <w:t>SULFATO MAGNESIO  10% 10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27768E3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A3ACE5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D0AAAD6">
            <w:pPr>
              <w:spacing w:after="0" w:line="240" w:lineRule="auto"/>
              <w:jc w:val="center"/>
              <w:rPr>
                <w:rFonts w:ascii="Tahoma" w:hAnsi="Tahoma" w:cs="Tahoma"/>
                <w:color w:val="000000"/>
                <w:sz w:val="20"/>
                <w:szCs w:val="20"/>
              </w:rPr>
            </w:pPr>
          </w:p>
        </w:tc>
      </w:tr>
      <w:tr w14:paraId="7F99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494A8B5">
            <w:pPr>
              <w:spacing w:after="0" w:line="240" w:lineRule="auto"/>
              <w:jc w:val="center"/>
              <w:rPr>
                <w:rFonts w:ascii="Tahoma" w:hAnsi="Tahoma" w:cs="Tahoma"/>
                <w:color w:val="000000"/>
                <w:sz w:val="20"/>
                <w:szCs w:val="20"/>
              </w:rPr>
            </w:pPr>
            <w:r>
              <w:rPr>
                <w:rFonts w:ascii="Tahoma" w:hAnsi="Tahoma" w:cs="Tahoma"/>
                <w:color w:val="000000"/>
                <w:sz w:val="20"/>
                <w:szCs w:val="20"/>
              </w:rPr>
              <w:t>886</w:t>
            </w:r>
          </w:p>
        </w:tc>
        <w:tc>
          <w:tcPr>
            <w:tcW w:w="929" w:type="dxa"/>
            <w:tcBorders>
              <w:top w:val="single" w:color="auto" w:sz="4" w:space="0"/>
              <w:left w:val="single" w:color="auto" w:sz="4" w:space="0"/>
              <w:bottom w:val="single" w:color="auto" w:sz="4" w:space="0"/>
              <w:right w:val="single" w:color="auto" w:sz="4" w:space="0"/>
            </w:tcBorders>
            <w:noWrap/>
            <w:vAlign w:val="center"/>
          </w:tcPr>
          <w:p w14:paraId="2618D370">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2174458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049D3893">
            <w:pPr>
              <w:spacing w:after="0" w:line="240" w:lineRule="auto"/>
              <w:jc w:val="center"/>
              <w:rPr>
                <w:rFonts w:ascii="Tahoma" w:hAnsi="Tahoma" w:cs="Tahoma"/>
                <w:color w:val="000000"/>
                <w:sz w:val="20"/>
                <w:szCs w:val="20"/>
              </w:rPr>
            </w:pPr>
            <w:r>
              <w:rPr>
                <w:rFonts w:ascii="Tahoma" w:hAnsi="Tahoma" w:cs="Tahoma"/>
                <w:color w:val="000000"/>
                <w:sz w:val="20"/>
                <w:szCs w:val="20"/>
              </w:rPr>
              <w:t>SULPIRIDA 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E9006A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65C887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6ED105A">
            <w:pPr>
              <w:spacing w:after="0" w:line="240" w:lineRule="auto"/>
              <w:jc w:val="center"/>
              <w:rPr>
                <w:rFonts w:ascii="Tahoma" w:hAnsi="Tahoma" w:cs="Tahoma"/>
                <w:color w:val="000000"/>
                <w:sz w:val="20"/>
                <w:szCs w:val="20"/>
              </w:rPr>
            </w:pPr>
          </w:p>
        </w:tc>
      </w:tr>
      <w:tr w14:paraId="6295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7C31E52">
            <w:pPr>
              <w:spacing w:after="0" w:line="240" w:lineRule="auto"/>
              <w:jc w:val="center"/>
              <w:rPr>
                <w:rFonts w:ascii="Tahoma" w:hAnsi="Tahoma" w:cs="Tahoma"/>
                <w:color w:val="000000"/>
                <w:sz w:val="20"/>
                <w:szCs w:val="20"/>
              </w:rPr>
            </w:pPr>
            <w:r>
              <w:rPr>
                <w:rFonts w:ascii="Tahoma" w:hAnsi="Tahoma" w:cs="Tahoma"/>
                <w:color w:val="000000"/>
                <w:sz w:val="20"/>
                <w:szCs w:val="20"/>
              </w:rPr>
              <w:t>887</w:t>
            </w:r>
          </w:p>
        </w:tc>
        <w:tc>
          <w:tcPr>
            <w:tcW w:w="929" w:type="dxa"/>
            <w:tcBorders>
              <w:top w:val="single" w:color="auto" w:sz="4" w:space="0"/>
              <w:left w:val="single" w:color="auto" w:sz="4" w:space="0"/>
              <w:bottom w:val="single" w:color="auto" w:sz="4" w:space="0"/>
              <w:right w:val="single" w:color="auto" w:sz="4" w:space="0"/>
            </w:tcBorders>
            <w:noWrap/>
            <w:vAlign w:val="center"/>
          </w:tcPr>
          <w:p w14:paraId="536EF180">
            <w:pPr>
              <w:spacing w:after="0" w:line="240" w:lineRule="auto"/>
              <w:jc w:val="center"/>
              <w:rPr>
                <w:rFonts w:ascii="Tahoma" w:hAnsi="Tahoma" w:cs="Tahoma"/>
                <w:color w:val="000000"/>
                <w:sz w:val="20"/>
                <w:szCs w:val="20"/>
              </w:rPr>
            </w:pPr>
            <w:r>
              <w:rPr>
                <w:rFonts w:ascii="Tahoma" w:hAnsi="Tahoma" w:cs="Tahoma"/>
                <w:color w:val="000000"/>
                <w:sz w:val="20"/>
                <w:szCs w:val="20"/>
              </w:rPr>
              <w:t>50</w:t>
            </w:r>
          </w:p>
        </w:tc>
        <w:tc>
          <w:tcPr>
            <w:tcW w:w="708" w:type="dxa"/>
            <w:tcBorders>
              <w:top w:val="single" w:color="auto" w:sz="4" w:space="0"/>
              <w:left w:val="single" w:color="auto" w:sz="4" w:space="0"/>
              <w:bottom w:val="single" w:color="auto" w:sz="4" w:space="0"/>
              <w:right w:val="single" w:color="auto" w:sz="4" w:space="0"/>
            </w:tcBorders>
            <w:noWrap/>
            <w:vAlign w:val="center"/>
          </w:tcPr>
          <w:p w14:paraId="6233A0C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71ACC87D">
            <w:pPr>
              <w:spacing w:after="0" w:line="240" w:lineRule="auto"/>
              <w:jc w:val="center"/>
              <w:rPr>
                <w:rFonts w:ascii="Tahoma" w:hAnsi="Tahoma" w:cs="Tahoma"/>
                <w:color w:val="000000"/>
                <w:sz w:val="20"/>
                <w:szCs w:val="20"/>
              </w:rPr>
            </w:pPr>
            <w:r>
              <w:rPr>
                <w:rFonts w:ascii="Tahoma" w:hAnsi="Tahoma" w:cs="Tahoma"/>
                <w:color w:val="000000"/>
                <w:sz w:val="20"/>
                <w:szCs w:val="20"/>
              </w:rPr>
              <w:t>SUPLEMENTO ALIMENTAR CONTENDO VITAMINAS, MINERAIS E CAROTENOS, CONTÉM ESSENCIALMENTE VITAMINAS ANTIOXIDANTES (VITAMINA C e E), MINERAIS (ZINCO E SELÊNCIO), LUTEÍNA E ZEAXANTINA, USADO PARA TRATAMENTO OCULAR, CONTENDO 60 COMPRIMIDOS (OCUVITE LUTEIN)</w:t>
            </w:r>
          </w:p>
        </w:tc>
        <w:tc>
          <w:tcPr>
            <w:tcW w:w="992" w:type="dxa"/>
            <w:tcBorders>
              <w:top w:val="single" w:color="auto" w:sz="4" w:space="0"/>
              <w:left w:val="single" w:color="auto" w:sz="4" w:space="0"/>
              <w:bottom w:val="single" w:color="auto" w:sz="4" w:space="0"/>
              <w:right w:val="single" w:color="auto" w:sz="4" w:space="0"/>
            </w:tcBorders>
            <w:noWrap/>
            <w:vAlign w:val="center"/>
          </w:tcPr>
          <w:p w14:paraId="0C94527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12C0D7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20DB2ED">
            <w:pPr>
              <w:spacing w:after="0" w:line="240" w:lineRule="auto"/>
              <w:jc w:val="center"/>
              <w:rPr>
                <w:rFonts w:ascii="Tahoma" w:hAnsi="Tahoma" w:cs="Tahoma"/>
                <w:color w:val="000000"/>
                <w:sz w:val="20"/>
                <w:szCs w:val="20"/>
              </w:rPr>
            </w:pPr>
          </w:p>
        </w:tc>
      </w:tr>
      <w:tr w14:paraId="355D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C65C5C8">
            <w:pPr>
              <w:spacing w:after="0" w:line="240" w:lineRule="auto"/>
              <w:jc w:val="center"/>
              <w:rPr>
                <w:rFonts w:ascii="Tahoma" w:hAnsi="Tahoma" w:cs="Tahoma"/>
                <w:color w:val="000000"/>
                <w:sz w:val="20"/>
                <w:szCs w:val="20"/>
              </w:rPr>
            </w:pPr>
            <w:r>
              <w:rPr>
                <w:rFonts w:ascii="Tahoma" w:hAnsi="Tahoma" w:cs="Tahoma"/>
                <w:color w:val="000000"/>
                <w:sz w:val="20"/>
                <w:szCs w:val="20"/>
              </w:rPr>
              <w:t>888</w:t>
            </w:r>
          </w:p>
        </w:tc>
        <w:tc>
          <w:tcPr>
            <w:tcW w:w="929" w:type="dxa"/>
            <w:tcBorders>
              <w:top w:val="single" w:color="auto" w:sz="4" w:space="0"/>
              <w:left w:val="single" w:color="auto" w:sz="4" w:space="0"/>
              <w:bottom w:val="single" w:color="auto" w:sz="4" w:space="0"/>
              <w:right w:val="single" w:color="auto" w:sz="4" w:space="0"/>
            </w:tcBorders>
            <w:noWrap/>
            <w:vAlign w:val="center"/>
          </w:tcPr>
          <w:p w14:paraId="57616584">
            <w:pPr>
              <w:spacing w:after="0" w:line="240" w:lineRule="auto"/>
              <w:jc w:val="center"/>
              <w:rPr>
                <w:rFonts w:ascii="Tahoma" w:hAnsi="Tahoma" w:cs="Tahoma"/>
                <w:color w:val="000000"/>
                <w:sz w:val="20"/>
                <w:szCs w:val="20"/>
              </w:rPr>
            </w:pPr>
            <w:r>
              <w:rPr>
                <w:rFonts w:ascii="Tahoma" w:hAnsi="Tahoma" w:cs="Tahoma"/>
                <w:color w:val="000000"/>
                <w:sz w:val="20"/>
                <w:szCs w:val="20"/>
              </w:rPr>
              <w:t>08</w:t>
            </w:r>
          </w:p>
        </w:tc>
        <w:tc>
          <w:tcPr>
            <w:tcW w:w="708" w:type="dxa"/>
            <w:tcBorders>
              <w:top w:val="single" w:color="auto" w:sz="4" w:space="0"/>
              <w:left w:val="single" w:color="auto" w:sz="4" w:space="0"/>
              <w:bottom w:val="single" w:color="auto" w:sz="4" w:space="0"/>
              <w:right w:val="single" w:color="auto" w:sz="4" w:space="0"/>
            </w:tcBorders>
            <w:noWrap/>
            <w:vAlign w:val="center"/>
          </w:tcPr>
          <w:p w14:paraId="4E806D51">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FEE99A3">
            <w:pPr>
              <w:spacing w:after="0" w:line="240" w:lineRule="auto"/>
              <w:jc w:val="center"/>
              <w:rPr>
                <w:rFonts w:ascii="Tahoma" w:hAnsi="Tahoma" w:cs="Tahoma"/>
                <w:color w:val="000000"/>
                <w:sz w:val="20"/>
                <w:szCs w:val="20"/>
              </w:rPr>
            </w:pPr>
            <w:r>
              <w:rPr>
                <w:rFonts w:ascii="Tahoma" w:hAnsi="Tahoma" w:cs="Tahoma"/>
                <w:color w:val="000000"/>
                <w:sz w:val="20"/>
                <w:szCs w:val="20"/>
              </w:rPr>
              <w:t>SUPLEMENTO ALIMENTAR DE ZINCO (2 MG/0,5 ML) DE ZINCO NA FORMA DE GLUCONATO DE ZINCO</w:t>
            </w:r>
          </w:p>
        </w:tc>
        <w:tc>
          <w:tcPr>
            <w:tcW w:w="992" w:type="dxa"/>
            <w:tcBorders>
              <w:top w:val="single" w:color="auto" w:sz="4" w:space="0"/>
              <w:left w:val="single" w:color="auto" w:sz="4" w:space="0"/>
              <w:bottom w:val="single" w:color="auto" w:sz="4" w:space="0"/>
              <w:right w:val="single" w:color="auto" w:sz="4" w:space="0"/>
            </w:tcBorders>
            <w:noWrap/>
            <w:vAlign w:val="center"/>
          </w:tcPr>
          <w:p w14:paraId="6F88DA8D">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035595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9B16434">
            <w:pPr>
              <w:spacing w:after="0" w:line="240" w:lineRule="auto"/>
              <w:jc w:val="center"/>
              <w:rPr>
                <w:rFonts w:ascii="Tahoma" w:hAnsi="Tahoma" w:cs="Tahoma"/>
                <w:color w:val="000000"/>
                <w:sz w:val="20"/>
                <w:szCs w:val="20"/>
              </w:rPr>
            </w:pPr>
          </w:p>
        </w:tc>
      </w:tr>
      <w:tr w14:paraId="35BE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0587866">
            <w:pPr>
              <w:spacing w:after="0" w:line="240" w:lineRule="auto"/>
              <w:jc w:val="center"/>
              <w:rPr>
                <w:rFonts w:ascii="Tahoma" w:hAnsi="Tahoma" w:cs="Tahoma"/>
                <w:color w:val="000000"/>
                <w:sz w:val="20"/>
                <w:szCs w:val="20"/>
              </w:rPr>
            </w:pPr>
            <w:r>
              <w:rPr>
                <w:rFonts w:ascii="Tahoma" w:hAnsi="Tahoma" w:cs="Tahoma"/>
                <w:color w:val="000000"/>
                <w:sz w:val="20"/>
                <w:szCs w:val="20"/>
              </w:rPr>
              <w:t>889</w:t>
            </w:r>
          </w:p>
        </w:tc>
        <w:tc>
          <w:tcPr>
            <w:tcW w:w="929" w:type="dxa"/>
            <w:tcBorders>
              <w:top w:val="single" w:color="auto" w:sz="4" w:space="0"/>
              <w:left w:val="single" w:color="auto" w:sz="4" w:space="0"/>
              <w:bottom w:val="single" w:color="auto" w:sz="4" w:space="0"/>
              <w:right w:val="single" w:color="auto" w:sz="4" w:space="0"/>
            </w:tcBorders>
            <w:noWrap/>
            <w:vAlign w:val="center"/>
          </w:tcPr>
          <w:p w14:paraId="0D0FC623">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3130E18A">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B494725">
            <w:pPr>
              <w:spacing w:after="0" w:line="240" w:lineRule="auto"/>
              <w:jc w:val="center"/>
              <w:rPr>
                <w:rFonts w:ascii="Tahoma" w:hAnsi="Tahoma" w:cs="Tahoma"/>
                <w:color w:val="000000"/>
                <w:sz w:val="20"/>
                <w:szCs w:val="20"/>
              </w:rPr>
            </w:pPr>
            <w:r>
              <w:rPr>
                <w:rFonts w:ascii="Tahoma" w:hAnsi="Tahoma" w:cs="Tahoma"/>
                <w:color w:val="000000"/>
                <w:sz w:val="20"/>
                <w:szCs w:val="20"/>
              </w:rPr>
              <w:t>TADALAFILA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53B326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B08883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15E3259">
            <w:pPr>
              <w:spacing w:after="0" w:line="240" w:lineRule="auto"/>
              <w:jc w:val="center"/>
              <w:rPr>
                <w:rFonts w:ascii="Tahoma" w:hAnsi="Tahoma" w:cs="Tahoma"/>
                <w:color w:val="000000"/>
                <w:sz w:val="20"/>
                <w:szCs w:val="20"/>
              </w:rPr>
            </w:pPr>
          </w:p>
        </w:tc>
      </w:tr>
      <w:tr w14:paraId="4B2B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CAB3FCF">
            <w:pPr>
              <w:spacing w:after="0" w:line="240" w:lineRule="auto"/>
              <w:jc w:val="center"/>
              <w:rPr>
                <w:rFonts w:ascii="Tahoma" w:hAnsi="Tahoma" w:cs="Tahoma"/>
                <w:color w:val="000000"/>
                <w:sz w:val="20"/>
                <w:szCs w:val="20"/>
              </w:rPr>
            </w:pPr>
            <w:r>
              <w:rPr>
                <w:rFonts w:ascii="Tahoma" w:hAnsi="Tahoma" w:cs="Tahoma"/>
                <w:color w:val="000000"/>
                <w:sz w:val="20"/>
                <w:szCs w:val="20"/>
              </w:rPr>
              <w:t>890</w:t>
            </w:r>
          </w:p>
        </w:tc>
        <w:tc>
          <w:tcPr>
            <w:tcW w:w="929" w:type="dxa"/>
            <w:tcBorders>
              <w:top w:val="single" w:color="auto" w:sz="4" w:space="0"/>
              <w:left w:val="single" w:color="auto" w:sz="4" w:space="0"/>
              <w:bottom w:val="single" w:color="auto" w:sz="4" w:space="0"/>
              <w:right w:val="single" w:color="auto" w:sz="4" w:space="0"/>
            </w:tcBorders>
            <w:noWrap/>
            <w:vAlign w:val="center"/>
          </w:tcPr>
          <w:p w14:paraId="30BBD90B">
            <w:pPr>
              <w:spacing w:after="0" w:line="240" w:lineRule="auto"/>
              <w:jc w:val="center"/>
              <w:rPr>
                <w:rFonts w:ascii="Tahoma" w:hAnsi="Tahoma" w:cs="Tahoma"/>
                <w:color w:val="000000"/>
                <w:sz w:val="20"/>
                <w:szCs w:val="20"/>
              </w:rPr>
            </w:pPr>
            <w:r>
              <w:rPr>
                <w:rFonts w:ascii="Tahoma" w:hAnsi="Tahoma" w:cs="Tahoma"/>
                <w:color w:val="000000"/>
                <w:sz w:val="20"/>
                <w:szCs w:val="20"/>
              </w:rPr>
              <w:t>130</w:t>
            </w:r>
          </w:p>
        </w:tc>
        <w:tc>
          <w:tcPr>
            <w:tcW w:w="708" w:type="dxa"/>
            <w:tcBorders>
              <w:top w:val="single" w:color="auto" w:sz="4" w:space="0"/>
              <w:left w:val="single" w:color="auto" w:sz="4" w:space="0"/>
              <w:bottom w:val="single" w:color="auto" w:sz="4" w:space="0"/>
              <w:right w:val="single" w:color="auto" w:sz="4" w:space="0"/>
            </w:tcBorders>
            <w:noWrap/>
            <w:vAlign w:val="center"/>
          </w:tcPr>
          <w:p w14:paraId="3182439A">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6D684528">
            <w:pPr>
              <w:spacing w:after="0" w:line="240" w:lineRule="auto"/>
              <w:jc w:val="center"/>
              <w:rPr>
                <w:rFonts w:ascii="Tahoma" w:hAnsi="Tahoma" w:cs="Tahoma"/>
                <w:color w:val="000000"/>
                <w:sz w:val="20"/>
                <w:szCs w:val="20"/>
              </w:rPr>
            </w:pPr>
            <w:r>
              <w:rPr>
                <w:rFonts w:ascii="Tahoma" w:hAnsi="Tahoma" w:cs="Tahoma"/>
                <w:color w:val="000000"/>
                <w:sz w:val="20"/>
                <w:szCs w:val="20"/>
              </w:rPr>
              <w:t>TERBUTALINA 0,5 MG/ML, SULFATO DE; EM AMPOLAS DE 1 ML</w:t>
            </w:r>
          </w:p>
        </w:tc>
        <w:tc>
          <w:tcPr>
            <w:tcW w:w="992" w:type="dxa"/>
            <w:tcBorders>
              <w:top w:val="single" w:color="auto" w:sz="4" w:space="0"/>
              <w:left w:val="single" w:color="auto" w:sz="4" w:space="0"/>
              <w:bottom w:val="single" w:color="auto" w:sz="4" w:space="0"/>
              <w:right w:val="single" w:color="auto" w:sz="4" w:space="0"/>
            </w:tcBorders>
            <w:noWrap/>
            <w:vAlign w:val="center"/>
          </w:tcPr>
          <w:p w14:paraId="5432040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DD2053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D1F0C6A">
            <w:pPr>
              <w:spacing w:after="0" w:line="240" w:lineRule="auto"/>
              <w:jc w:val="center"/>
              <w:rPr>
                <w:rFonts w:ascii="Tahoma" w:hAnsi="Tahoma" w:cs="Tahoma"/>
                <w:color w:val="000000"/>
                <w:sz w:val="20"/>
                <w:szCs w:val="20"/>
              </w:rPr>
            </w:pPr>
          </w:p>
        </w:tc>
      </w:tr>
      <w:tr w14:paraId="6079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050DDD2">
            <w:pPr>
              <w:spacing w:after="0" w:line="240" w:lineRule="auto"/>
              <w:jc w:val="center"/>
              <w:rPr>
                <w:rFonts w:ascii="Tahoma" w:hAnsi="Tahoma" w:cs="Tahoma"/>
                <w:color w:val="000000"/>
                <w:sz w:val="20"/>
                <w:szCs w:val="20"/>
              </w:rPr>
            </w:pPr>
            <w:r>
              <w:rPr>
                <w:rFonts w:ascii="Tahoma" w:hAnsi="Tahoma" w:cs="Tahoma"/>
                <w:color w:val="000000"/>
                <w:sz w:val="20"/>
                <w:szCs w:val="20"/>
              </w:rPr>
              <w:t>891</w:t>
            </w:r>
          </w:p>
        </w:tc>
        <w:tc>
          <w:tcPr>
            <w:tcW w:w="929" w:type="dxa"/>
            <w:tcBorders>
              <w:top w:val="single" w:color="auto" w:sz="4" w:space="0"/>
              <w:left w:val="single" w:color="auto" w:sz="4" w:space="0"/>
              <w:bottom w:val="single" w:color="auto" w:sz="4" w:space="0"/>
              <w:right w:val="single" w:color="auto" w:sz="4" w:space="0"/>
            </w:tcBorders>
            <w:noWrap/>
            <w:vAlign w:val="center"/>
          </w:tcPr>
          <w:p w14:paraId="695AA803">
            <w:pPr>
              <w:spacing w:after="0" w:line="240" w:lineRule="auto"/>
              <w:jc w:val="center"/>
              <w:rPr>
                <w:rFonts w:ascii="Tahoma" w:hAnsi="Tahoma" w:cs="Tahoma"/>
                <w:color w:val="000000"/>
                <w:sz w:val="20"/>
                <w:szCs w:val="20"/>
              </w:rPr>
            </w:pPr>
            <w:r>
              <w:rPr>
                <w:rFonts w:ascii="Tahoma" w:hAnsi="Tahoma" w:cs="Tahoma"/>
                <w:color w:val="000000"/>
                <w:sz w:val="20"/>
                <w:szCs w:val="20"/>
              </w:rPr>
              <w:t>30</w:t>
            </w:r>
          </w:p>
        </w:tc>
        <w:tc>
          <w:tcPr>
            <w:tcW w:w="708" w:type="dxa"/>
            <w:tcBorders>
              <w:top w:val="single" w:color="auto" w:sz="4" w:space="0"/>
              <w:left w:val="single" w:color="auto" w:sz="4" w:space="0"/>
              <w:bottom w:val="single" w:color="auto" w:sz="4" w:space="0"/>
              <w:right w:val="single" w:color="auto" w:sz="4" w:space="0"/>
            </w:tcBorders>
            <w:noWrap/>
            <w:vAlign w:val="center"/>
          </w:tcPr>
          <w:p w14:paraId="55EC7C7D">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391" w:type="dxa"/>
            <w:tcBorders>
              <w:top w:val="single" w:color="auto" w:sz="4" w:space="0"/>
              <w:left w:val="single" w:color="auto" w:sz="4" w:space="0"/>
              <w:bottom w:val="single" w:color="auto" w:sz="4" w:space="0"/>
              <w:right w:val="single" w:color="auto" w:sz="4" w:space="0"/>
            </w:tcBorders>
            <w:vAlign w:val="center"/>
          </w:tcPr>
          <w:p w14:paraId="6C70BBD9">
            <w:pPr>
              <w:spacing w:after="0" w:line="240" w:lineRule="auto"/>
              <w:jc w:val="center"/>
              <w:rPr>
                <w:rFonts w:ascii="Tahoma" w:hAnsi="Tahoma" w:cs="Tahoma"/>
                <w:color w:val="000000"/>
                <w:sz w:val="20"/>
                <w:szCs w:val="20"/>
              </w:rPr>
            </w:pPr>
            <w:r>
              <w:rPr>
                <w:rFonts w:ascii="Tahoma" w:hAnsi="Tahoma" w:cs="Tahoma"/>
                <w:color w:val="000000"/>
                <w:sz w:val="20"/>
                <w:szCs w:val="20"/>
              </w:rPr>
              <w:t>TETRACICLINA, APRESENTAÇÃO: ASSOCIADA COM ANFOTERICINA B, DOSAGEM: 25 MG + 12,5 MG/G, USO: CREME VAGINAL 45 GRS</w:t>
            </w:r>
          </w:p>
        </w:tc>
        <w:tc>
          <w:tcPr>
            <w:tcW w:w="992" w:type="dxa"/>
            <w:tcBorders>
              <w:top w:val="single" w:color="auto" w:sz="4" w:space="0"/>
              <w:left w:val="single" w:color="auto" w:sz="4" w:space="0"/>
              <w:bottom w:val="single" w:color="auto" w:sz="4" w:space="0"/>
              <w:right w:val="single" w:color="auto" w:sz="4" w:space="0"/>
            </w:tcBorders>
            <w:noWrap/>
            <w:vAlign w:val="center"/>
          </w:tcPr>
          <w:p w14:paraId="3BE35803">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BB43F6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CF079B3">
            <w:pPr>
              <w:spacing w:after="0" w:line="240" w:lineRule="auto"/>
              <w:jc w:val="center"/>
              <w:rPr>
                <w:rFonts w:ascii="Tahoma" w:hAnsi="Tahoma" w:cs="Tahoma"/>
                <w:color w:val="000000"/>
                <w:sz w:val="20"/>
                <w:szCs w:val="20"/>
              </w:rPr>
            </w:pPr>
          </w:p>
        </w:tc>
      </w:tr>
      <w:tr w14:paraId="5C89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AA75552">
            <w:pPr>
              <w:spacing w:after="0" w:line="240" w:lineRule="auto"/>
              <w:jc w:val="center"/>
              <w:rPr>
                <w:rFonts w:ascii="Tahoma" w:hAnsi="Tahoma" w:cs="Tahoma"/>
                <w:color w:val="000000"/>
                <w:sz w:val="20"/>
                <w:szCs w:val="20"/>
              </w:rPr>
            </w:pPr>
            <w:r>
              <w:rPr>
                <w:rFonts w:ascii="Tahoma" w:hAnsi="Tahoma" w:cs="Tahoma"/>
                <w:color w:val="000000"/>
                <w:sz w:val="20"/>
                <w:szCs w:val="20"/>
              </w:rPr>
              <w:t>892</w:t>
            </w:r>
          </w:p>
        </w:tc>
        <w:tc>
          <w:tcPr>
            <w:tcW w:w="929" w:type="dxa"/>
            <w:tcBorders>
              <w:top w:val="single" w:color="auto" w:sz="4" w:space="0"/>
              <w:left w:val="single" w:color="auto" w:sz="4" w:space="0"/>
              <w:bottom w:val="single" w:color="auto" w:sz="4" w:space="0"/>
              <w:right w:val="single" w:color="auto" w:sz="4" w:space="0"/>
            </w:tcBorders>
            <w:noWrap/>
            <w:vAlign w:val="center"/>
          </w:tcPr>
          <w:p w14:paraId="4080F591">
            <w:pPr>
              <w:spacing w:after="0" w:line="240" w:lineRule="auto"/>
              <w:jc w:val="center"/>
              <w:rPr>
                <w:rFonts w:ascii="Tahoma" w:hAnsi="Tahoma" w:cs="Tahoma"/>
                <w:color w:val="000000"/>
                <w:sz w:val="20"/>
                <w:szCs w:val="20"/>
              </w:rPr>
            </w:pPr>
            <w:r>
              <w:rPr>
                <w:rFonts w:ascii="Tahoma" w:hAnsi="Tahoma" w:cs="Tahoma"/>
                <w:color w:val="000000"/>
                <w:sz w:val="20"/>
                <w:szCs w:val="20"/>
              </w:rPr>
              <w:t>180</w:t>
            </w:r>
          </w:p>
        </w:tc>
        <w:tc>
          <w:tcPr>
            <w:tcW w:w="708" w:type="dxa"/>
            <w:tcBorders>
              <w:top w:val="single" w:color="auto" w:sz="4" w:space="0"/>
              <w:left w:val="single" w:color="auto" w:sz="4" w:space="0"/>
              <w:bottom w:val="single" w:color="auto" w:sz="4" w:space="0"/>
              <w:right w:val="single" w:color="auto" w:sz="4" w:space="0"/>
            </w:tcBorders>
            <w:noWrap/>
            <w:vAlign w:val="center"/>
          </w:tcPr>
          <w:p w14:paraId="2E59A02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F61E843">
            <w:pPr>
              <w:spacing w:after="0" w:line="240" w:lineRule="auto"/>
              <w:jc w:val="center"/>
              <w:rPr>
                <w:rFonts w:ascii="Tahoma" w:hAnsi="Tahoma" w:cs="Tahoma"/>
                <w:color w:val="000000"/>
                <w:sz w:val="20"/>
                <w:szCs w:val="20"/>
              </w:rPr>
            </w:pPr>
            <w:r>
              <w:rPr>
                <w:rFonts w:ascii="Tahoma" w:hAnsi="Tahoma" w:cs="Tahoma"/>
                <w:color w:val="000000"/>
                <w:sz w:val="20"/>
                <w:szCs w:val="20"/>
              </w:rPr>
              <w:t>TIAMAZOL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A1821F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ADCC3F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256F1DD">
            <w:pPr>
              <w:spacing w:after="0" w:line="240" w:lineRule="auto"/>
              <w:jc w:val="center"/>
              <w:rPr>
                <w:rFonts w:ascii="Tahoma" w:hAnsi="Tahoma" w:cs="Tahoma"/>
                <w:color w:val="000000"/>
                <w:sz w:val="20"/>
                <w:szCs w:val="20"/>
              </w:rPr>
            </w:pPr>
          </w:p>
        </w:tc>
      </w:tr>
      <w:tr w14:paraId="4603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F2757F2">
            <w:pPr>
              <w:spacing w:after="0" w:line="240" w:lineRule="auto"/>
              <w:jc w:val="center"/>
              <w:rPr>
                <w:rFonts w:ascii="Tahoma" w:hAnsi="Tahoma" w:cs="Tahoma"/>
                <w:color w:val="000000"/>
                <w:sz w:val="20"/>
                <w:szCs w:val="20"/>
              </w:rPr>
            </w:pPr>
            <w:r>
              <w:rPr>
                <w:rFonts w:ascii="Tahoma" w:hAnsi="Tahoma" w:cs="Tahoma"/>
                <w:color w:val="000000"/>
                <w:sz w:val="20"/>
                <w:szCs w:val="20"/>
              </w:rPr>
              <w:t>893</w:t>
            </w:r>
          </w:p>
        </w:tc>
        <w:tc>
          <w:tcPr>
            <w:tcW w:w="929" w:type="dxa"/>
            <w:tcBorders>
              <w:top w:val="single" w:color="auto" w:sz="4" w:space="0"/>
              <w:left w:val="single" w:color="auto" w:sz="4" w:space="0"/>
              <w:bottom w:val="single" w:color="auto" w:sz="4" w:space="0"/>
              <w:right w:val="single" w:color="auto" w:sz="4" w:space="0"/>
            </w:tcBorders>
            <w:noWrap/>
            <w:vAlign w:val="center"/>
          </w:tcPr>
          <w:p w14:paraId="43659935">
            <w:pPr>
              <w:spacing w:after="0" w:line="240" w:lineRule="auto"/>
              <w:jc w:val="center"/>
              <w:rPr>
                <w:rFonts w:ascii="Tahoma" w:hAnsi="Tahoma" w:cs="Tahoma"/>
                <w:color w:val="000000"/>
                <w:sz w:val="20"/>
                <w:szCs w:val="20"/>
              </w:rPr>
            </w:pPr>
            <w:r>
              <w:rPr>
                <w:rFonts w:ascii="Tahoma" w:hAnsi="Tahoma" w:cs="Tahoma"/>
                <w:color w:val="000000"/>
                <w:sz w:val="20"/>
                <w:szCs w:val="20"/>
              </w:rPr>
              <w:t>1.800</w:t>
            </w:r>
          </w:p>
        </w:tc>
        <w:tc>
          <w:tcPr>
            <w:tcW w:w="708" w:type="dxa"/>
            <w:tcBorders>
              <w:top w:val="single" w:color="auto" w:sz="4" w:space="0"/>
              <w:left w:val="single" w:color="auto" w:sz="4" w:space="0"/>
              <w:bottom w:val="single" w:color="auto" w:sz="4" w:space="0"/>
              <w:right w:val="single" w:color="auto" w:sz="4" w:space="0"/>
            </w:tcBorders>
            <w:noWrap/>
            <w:vAlign w:val="center"/>
          </w:tcPr>
          <w:p w14:paraId="2BB36C3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D4BF571">
            <w:pPr>
              <w:spacing w:after="0" w:line="240" w:lineRule="auto"/>
              <w:jc w:val="center"/>
              <w:rPr>
                <w:rFonts w:ascii="Tahoma" w:hAnsi="Tahoma" w:cs="Tahoma"/>
                <w:color w:val="000000"/>
                <w:sz w:val="20"/>
                <w:szCs w:val="20"/>
              </w:rPr>
            </w:pPr>
            <w:r>
              <w:rPr>
                <w:rFonts w:ascii="Tahoma" w:hAnsi="Tahoma" w:cs="Tahoma"/>
                <w:color w:val="000000"/>
                <w:sz w:val="20"/>
                <w:szCs w:val="20"/>
              </w:rPr>
              <w:t>TIBOLONA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0613BA0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DD39CE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A37B411">
            <w:pPr>
              <w:spacing w:after="0" w:line="240" w:lineRule="auto"/>
              <w:jc w:val="center"/>
              <w:rPr>
                <w:rFonts w:ascii="Tahoma" w:hAnsi="Tahoma" w:cs="Tahoma"/>
                <w:color w:val="000000"/>
                <w:sz w:val="20"/>
                <w:szCs w:val="20"/>
              </w:rPr>
            </w:pPr>
          </w:p>
        </w:tc>
      </w:tr>
      <w:tr w14:paraId="6CC0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E04839D">
            <w:pPr>
              <w:spacing w:after="0" w:line="240" w:lineRule="auto"/>
              <w:jc w:val="center"/>
              <w:rPr>
                <w:rFonts w:ascii="Tahoma" w:hAnsi="Tahoma" w:cs="Tahoma"/>
                <w:color w:val="000000"/>
                <w:sz w:val="20"/>
                <w:szCs w:val="20"/>
              </w:rPr>
            </w:pPr>
            <w:r>
              <w:rPr>
                <w:rFonts w:ascii="Tahoma" w:hAnsi="Tahoma" w:cs="Tahoma"/>
                <w:color w:val="000000"/>
                <w:sz w:val="20"/>
                <w:szCs w:val="20"/>
              </w:rPr>
              <w:t>894</w:t>
            </w:r>
          </w:p>
        </w:tc>
        <w:tc>
          <w:tcPr>
            <w:tcW w:w="929" w:type="dxa"/>
            <w:tcBorders>
              <w:top w:val="single" w:color="auto" w:sz="4" w:space="0"/>
              <w:left w:val="single" w:color="auto" w:sz="4" w:space="0"/>
              <w:bottom w:val="single" w:color="auto" w:sz="4" w:space="0"/>
              <w:right w:val="single" w:color="auto" w:sz="4" w:space="0"/>
            </w:tcBorders>
            <w:noWrap/>
            <w:vAlign w:val="center"/>
          </w:tcPr>
          <w:p w14:paraId="2E39E4EB">
            <w:pPr>
              <w:spacing w:after="0" w:line="240" w:lineRule="auto"/>
              <w:jc w:val="center"/>
              <w:rPr>
                <w:rFonts w:ascii="Tahoma" w:hAnsi="Tahoma" w:cs="Tahoma"/>
                <w:color w:val="000000"/>
                <w:sz w:val="20"/>
                <w:szCs w:val="20"/>
              </w:rPr>
            </w:pPr>
            <w:r>
              <w:rPr>
                <w:rFonts w:ascii="Tahoma" w:hAnsi="Tahoma" w:cs="Tahoma"/>
                <w:color w:val="000000"/>
                <w:sz w:val="20"/>
                <w:szCs w:val="20"/>
              </w:rPr>
              <w:t>45</w:t>
            </w:r>
          </w:p>
        </w:tc>
        <w:tc>
          <w:tcPr>
            <w:tcW w:w="708" w:type="dxa"/>
            <w:tcBorders>
              <w:top w:val="single" w:color="auto" w:sz="4" w:space="0"/>
              <w:left w:val="single" w:color="auto" w:sz="4" w:space="0"/>
              <w:bottom w:val="single" w:color="auto" w:sz="4" w:space="0"/>
              <w:right w:val="single" w:color="auto" w:sz="4" w:space="0"/>
            </w:tcBorders>
            <w:noWrap/>
            <w:vAlign w:val="center"/>
          </w:tcPr>
          <w:p w14:paraId="7E0FDEC3">
            <w:pPr>
              <w:spacing w:after="0" w:line="240" w:lineRule="auto"/>
              <w:jc w:val="center"/>
              <w:rPr>
                <w:rFonts w:ascii="Tahoma" w:hAnsi="Tahoma" w:cs="Tahoma"/>
                <w:color w:val="000000"/>
                <w:sz w:val="20"/>
                <w:szCs w:val="20"/>
              </w:rPr>
            </w:pPr>
            <w:r>
              <w:rPr>
                <w:rFonts w:ascii="Tahoma" w:hAnsi="Tahoma" w:cs="Tahoma"/>
                <w:color w:val="000000"/>
                <w:sz w:val="20"/>
                <w:szCs w:val="20"/>
              </w:rPr>
              <w:t>TUB</w:t>
            </w:r>
          </w:p>
        </w:tc>
        <w:tc>
          <w:tcPr>
            <w:tcW w:w="4391" w:type="dxa"/>
            <w:tcBorders>
              <w:top w:val="single" w:color="auto" w:sz="4" w:space="0"/>
              <w:left w:val="single" w:color="auto" w:sz="4" w:space="0"/>
              <w:bottom w:val="single" w:color="auto" w:sz="4" w:space="0"/>
              <w:right w:val="single" w:color="auto" w:sz="4" w:space="0"/>
            </w:tcBorders>
            <w:vAlign w:val="center"/>
          </w:tcPr>
          <w:p w14:paraId="41E1E569">
            <w:pPr>
              <w:spacing w:after="0" w:line="240" w:lineRule="auto"/>
              <w:jc w:val="center"/>
              <w:rPr>
                <w:rFonts w:ascii="Tahoma" w:hAnsi="Tahoma" w:cs="Tahoma"/>
                <w:color w:val="000000"/>
                <w:sz w:val="20"/>
                <w:szCs w:val="20"/>
              </w:rPr>
            </w:pPr>
            <w:r>
              <w:rPr>
                <w:rFonts w:ascii="Tahoma" w:hAnsi="Tahoma" w:cs="Tahoma"/>
                <w:color w:val="000000"/>
                <w:sz w:val="20"/>
                <w:szCs w:val="20"/>
              </w:rPr>
              <w:t>TINIDAZOL, APRESENTAÇÃO: ASSOCIADO COM MICONAZOL, CONCENTRAÇÃO: 3% + 2%, APLICAÇÃO: CREME VAGINAL 80GRS</w:t>
            </w:r>
          </w:p>
        </w:tc>
        <w:tc>
          <w:tcPr>
            <w:tcW w:w="992" w:type="dxa"/>
            <w:tcBorders>
              <w:top w:val="single" w:color="auto" w:sz="4" w:space="0"/>
              <w:left w:val="single" w:color="auto" w:sz="4" w:space="0"/>
              <w:bottom w:val="single" w:color="auto" w:sz="4" w:space="0"/>
              <w:right w:val="single" w:color="auto" w:sz="4" w:space="0"/>
            </w:tcBorders>
            <w:noWrap/>
            <w:vAlign w:val="center"/>
          </w:tcPr>
          <w:p w14:paraId="122ACFA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F6DF43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83ED00E">
            <w:pPr>
              <w:spacing w:after="0" w:line="240" w:lineRule="auto"/>
              <w:jc w:val="center"/>
              <w:rPr>
                <w:rFonts w:ascii="Tahoma" w:hAnsi="Tahoma" w:cs="Tahoma"/>
                <w:color w:val="000000"/>
                <w:sz w:val="20"/>
                <w:szCs w:val="20"/>
              </w:rPr>
            </w:pPr>
          </w:p>
        </w:tc>
      </w:tr>
      <w:tr w14:paraId="72B1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9B1BD3D">
            <w:pPr>
              <w:spacing w:after="0" w:line="240" w:lineRule="auto"/>
              <w:jc w:val="center"/>
              <w:rPr>
                <w:rFonts w:ascii="Tahoma" w:hAnsi="Tahoma" w:cs="Tahoma"/>
                <w:color w:val="000000"/>
                <w:sz w:val="20"/>
                <w:szCs w:val="20"/>
              </w:rPr>
            </w:pPr>
            <w:r>
              <w:rPr>
                <w:rFonts w:ascii="Tahoma" w:hAnsi="Tahoma" w:cs="Tahoma"/>
                <w:color w:val="000000"/>
                <w:sz w:val="20"/>
                <w:szCs w:val="20"/>
              </w:rPr>
              <w:t>895</w:t>
            </w:r>
          </w:p>
        </w:tc>
        <w:tc>
          <w:tcPr>
            <w:tcW w:w="929" w:type="dxa"/>
            <w:tcBorders>
              <w:top w:val="single" w:color="auto" w:sz="4" w:space="0"/>
              <w:left w:val="single" w:color="auto" w:sz="4" w:space="0"/>
              <w:bottom w:val="single" w:color="auto" w:sz="4" w:space="0"/>
              <w:right w:val="single" w:color="auto" w:sz="4" w:space="0"/>
            </w:tcBorders>
            <w:noWrap/>
            <w:vAlign w:val="center"/>
          </w:tcPr>
          <w:p w14:paraId="22B58D87">
            <w:pPr>
              <w:spacing w:after="0" w:line="240" w:lineRule="auto"/>
              <w:jc w:val="center"/>
              <w:rPr>
                <w:rFonts w:ascii="Tahoma" w:hAnsi="Tahoma" w:cs="Tahoma"/>
                <w:color w:val="000000"/>
                <w:sz w:val="20"/>
                <w:szCs w:val="20"/>
              </w:rPr>
            </w:pPr>
            <w:r>
              <w:rPr>
                <w:rFonts w:ascii="Tahoma" w:hAnsi="Tahoma" w:cs="Tahoma"/>
                <w:color w:val="000000"/>
                <w:sz w:val="20"/>
                <w:szCs w:val="20"/>
              </w:rPr>
              <w:t>75</w:t>
            </w:r>
          </w:p>
        </w:tc>
        <w:tc>
          <w:tcPr>
            <w:tcW w:w="708" w:type="dxa"/>
            <w:tcBorders>
              <w:top w:val="single" w:color="auto" w:sz="4" w:space="0"/>
              <w:left w:val="single" w:color="auto" w:sz="4" w:space="0"/>
              <w:bottom w:val="single" w:color="auto" w:sz="4" w:space="0"/>
              <w:right w:val="single" w:color="auto" w:sz="4" w:space="0"/>
            </w:tcBorders>
            <w:noWrap/>
            <w:vAlign w:val="center"/>
          </w:tcPr>
          <w:p w14:paraId="2A0328A5">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563B090C">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 TOBRAMICINA 0,3% 5 ML COLIRIO</w:t>
            </w:r>
          </w:p>
        </w:tc>
        <w:tc>
          <w:tcPr>
            <w:tcW w:w="992" w:type="dxa"/>
            <w:tcBorders>
              <w:top w:val="single" w:color="auto" w:sz="4" w:space="0"/>
              <w:left w:val="single" w:color="auto" w:sz="4" w:space="0"/>
              <w:bottom w:val="single" w:color="auto" w:sz="4" w:space="0"/>
              <w:right w:val="single" w:color="auto" w:sz="4" w:space="0"/>
            </w:tcBorders>
            <w:noWrap/>
            <w:vAlign w:val="center"/>
          </w:tcPr>
          <w:p w14:paraId="31D6F9A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F349C3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05AB3D1">
            <w:pPr>
              <w:spacing w:after="0" w:line="240" w:lineRule="auto"/>
              <w:jc w:val="center"/>
              <w:rPr>
                <w:rFonts w:ascii="Tahoma" w:hAnsi="Tahoma" w:cs="Tahoma"/>
                <w:color w:val="000000"/>
                <w:sz w:val="20"/>
                <w:szCs w:val="20"/>
              </w:rPr>
            </w:pPr>
          </w:p>
        </w:tc>
      </w:tr>
      <w:tr w14:paraId="16CF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08E368E">
            <w:pPr>
              <w:spacing w:after="0" w:line="240" w:lineRule="auto"/>
              <w:jc w:val="center"/>
              <w:rPr>
                <w:rFonts w:ascii="Tahoma" w:hAnsi="Tahoma" w:cs="Tahoma"/>
                <w:color w:val="000000"/>
                <w:sz w:val="20"/>
                <w:szCs w:val="20"/>
              </w:rPr>
            </w:pPr>
            <w:r>
              <w:rPr>
                <w:rFonts w:ascii="Tahoma" w:hAnsi="Tahoma" w:cs="Tahoma"/>
                <w:color w:val="000000"/>
                <w:sz w:val="20"/>
                <w:szCs w:val="20"/>
              </w:rPr>
              <w:t>896</w:t>
            </w:r>
          </w:p>
        </w:tc>
        <w:tc>
          <w:tcPr>
            <w:tcW w:w="929" w:type="dxa"/>
            <w:tcBorders>
              <w:top w:val="single" w:color="auto" w:sz="4" w:space="0"/>
              <w:left w:val="single" w:color="auto" w:sz="4" w:space="0"/>
              <w:bottom w:val="single" w:color="auto" w:sz="4" w:space="0"/>
              <w:right w:val="single" w:color="auto" w:sz="4" w:space="0"/>
            </w:tcBorders>
            <w:noWrap/>
            <w:vAlign w:val="center"/>
          </w:tcPr>
          <w:p w14:paraId="3ACF982A">
            <w:pPr>
              <w:spacing w:after="0" w:line="240" w:lineRule="auto"/>
              <w:jc w:val="center"/>
              <w:rPr>
                <w:rFonts w:ascii="Tahoma" w:hAnsi="Tahoma" w:cs="Tahoma"/>
                <w:color w:val="000000"/>
                <w:sz w:val="20"/>
                <w:szCs w:val="20"/>
              </w:rPr>
            </w:pPr>
            <w:r>
              <w:rPr>
                <w:rFonts w:ascii="Tahoma" w:hAnsi="Tahoma" w:cs="Tahoma"/>
                <w:color w:val="000000"/>
                <w:sz w:val="20"/>
                <w:szCs w:val="20"/>
              </w:rPr>
              <w:t>200</w:t>
            </w:r>
          </w:p>
        </w:tc>
        <w:tc>
          <w:tcPr>
            <w:tcW w:w="708" w:type="dxa"/>
            <w:tcBorders>
              <w:top w:val="single" w:color="auto" w:sz="4" w:space="0"/>
              <w:left w:val="single" w:color="auto" w:sz="4" w:space="0"/>
              <w:bottom w:val="single" w:color="auto" w:sz="4" w:space="0"/>
              <w:right w:val="single" w:color="auto" w:sz="4" w:space="0"/>
            </w:tcBorders>
            <w:noWrap/>
            <w:vAlign w:val="center"/>
          </w:tcPr>
          <w:p w14:paraId="490D4E0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E7793C0">
            <w:pPr>
              <w:spacing w:after="0" w:line="240" w:lineRule="auto"/>
              <w:jc w:val="center"/>
              <w:rPr>
                <w:rFonts w:ascii="Tahoma" w:hAnsi="Tahoma" w:cs="Tahoma"/>
                <w:color w:val="000000"/>
                <w:sz w:val="20"/>
                <w:szCs w:val="20"/>
              </w:rPr>
            </w:pPr>
            <w:r>
              <w:rPr>
                <w:rFonts w:ascii="Tahoma" w:hAnsi="Tahoma" w:cs="Tahoma"/>
                <w:color w:val="000000"/>
                <w:sz w:val="20"/>
                <w:szCs w:val="20"/>
              </w:rPr>
              <w:t>TOPIRAMATO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C6BF67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4DB9C5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8094603">
            <w:pPr>
              <w:spacing w:after="0" w:line="240" w:lineRule="auto"/>
              <w:jc w:val="center"/>
              <w:rPr>
                <w:rFonts w:ascii="Tahoma" w:hAnsi="Tahoma" w:cs="Tahoma"/>
                <w:color w:val="000000"/>
                <w:sz w:val="20"/>
                <w:szCs w:val="20"/>
              </w:rPr>
            </w:pPr>
          </w:p>
        </w:tc>
      </w:tr>
      <w:tr w14:paraId="6A0F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EBDFAAF">
            <w:pPr>
              <w:spacing w:after="0" w:line="240" w:lineRule="auto"/>
              <w:jc w:val="center"/>
              <w:rPr>
                <w:rFonts w:ascii="Tahoma" w:hAnsi="Tahoma" w:cs="Tahoma"/>
                <w:color w:val="000000"/>
                <w:sz w:val="20"/>
                <w:szCs w:val="20"/>
              </w:rPr>
            </w:pPr>
            <w:r>
              <w:rPr>
                <w:rFonts w:ascii="Tahoma" w:hAnsi="Tahoma" w:cs="Tahoma"/>
                <w:color w:val="000000"/>
                <w:sz w:val="20"/>
                <w:szCs w:val="20"/>
              </w:rPr>
              <w:t>897</w:t>
            </w:r>
          </w:p>
        </w:tc>
        <w:tc>
          <w:tcPr>
            <w:tcW w:w="929" w:type="dxa"/>
            <w:tcBorders>
              <w:top w:val="single" w:color="auto" w:sz="4" w:space="0"/>
              <w:left w:val="single" w:color="auto" w:sz="4" w:space="0"/>
              <w:bottom w:val="single" w:color="auto" w:sz="4" w:space="0"/>
              <w:right w:val="single" w:color="auto" w:sz="4" w:space="0"/>
            </w:tcBorders>
            <w:noWrap/>
            <w:vAlign w:val="center"/>
          </w:tcPr>
          <w:p w14:paraId="1946D1DC">
            <w:pPr>
              <w:spacing w:after="0" w:line="240" w:lineRule="auto"/>
              <w:jc w:val="center"/>
              <w:rPr>
                <w:rFonts w:ascii="Tahoma" w:hAnsi="Tahoma" w:cs="Tahoma"/>
                <w:color w:val="000000"/>
                <w:sz w:val="20"/>
                <w:szCs w:val="20"/>
              </w:rPr>
            </w:pPr>
            <w:r>
              <w:rPr>
                <w:rFonts w:ascii="Tahoma" w:hAnsi="Tahoma" w:cs="Tahoma"/>
                <w:color w:val="000000"/>
                <w:sz w:val="20"/>
                <w:szCs w:val="20"/>
              </w:rPr>
              <w:t>200</w:t>
            </w:r>
          </w:p>
        </w:tc>
        <w:tc>
          <w:tcPr>
            <w:tcW w:w="708" w:type="dxa"/>
            <w:tcBorders>
              <w:top w:val="single" w:color="auto" w:sz="4" w:space="0"/>
              <w:left w:val="single" w:color="auto" w:sz="4" w:space="0"/>
              <w:bottom w:val="single" w:color="auto" w:sz="4" w:space="0"/>
              <w:right w:val="single" w:color="auto" w:sz="4" w:space="0"/>
            </w:tcBorders>
            <w:noWrap/>
            <w:vAlign w:val="center"/>
          </w:tcPr>
          <w:p w14:paraId="4CEDA6EF">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429F9A3">
            <w:pPr>
              <w:spacing w:after="0" w:line="240" w:lineRule="auto"/>
              <w:jc w:val="center"/>
              <w:rPr>
                <w:rFonts w:ascii="Tahoma" w:hAnsi="Tahoma" w:cs="Tahoma"/>
                <w:color w:val="000000"/>
                <w:sz w:val="20"/>
                <w:szCs w:val="20"/>
              </w:rPr>
            </w:pPr>
            <w:r>
              <w:rPr>
                <w:rFonts w:ascii="Tahoma" w:hAnsi="Tahoma" w:cs="Tahoma"/>
                <w:color w:val="000000"/>
                <w:sz w:val="20"/>
                <w:szCs w:val="20"/>
              </w:rPr>
              <w:t>TOPIRAMATO 25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95AC1B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9C7ACE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C41F98E">
            <w:pPr>
              <w:spacing w:after="0" w:line="240" w:lineRule="auto"/>
              <w:jc w:val="center"/>
              <w:rPr>
                <w:rFonts w:ascii="Tahoma" w:hAnsi="Tahoma" w:cs="Tahoma"/>
                <w:color w:val="000000"/>
                <w:sz w:val="20"/>
                <w:szCs w:val="20"/>
              </w:rPr>
            </w:pPr>
          </w:p>
        </w:tc>
      </w:tr>
      <w:tr w14:paraId="421B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591682B">
            <w:pPr>
              <w:spacing w:after="0" w:line="240" w:lineRule="auto"/>
              <w:jc w:val="center"/>
              <w:rPr>
                <w:rFonts w:ascii="Tahoma" w:hAnsi="Tahoma" w:cs="Tahoma"/>
                <w:color w:val="000000"/>
                <w:sz w:val="20"/>
                <w:szCs w:val="20"/>
              </w:rPr>
            </w:pPr>
            <w:r>
              <w:rPr>
                <w:rFonts w:ascii="Tahoma" w:hAnsi="Tahoma" w:cs="Tahoma"/>
                <w:color w:val="000000"/>
                <w:sz w:val="20"/>
                <w:szCs w:val="20"/>
              </w:rPr>
              <w:t>898</w:t>
            </w:r>
          </w:p>
        </w:tc>
        <w:tc>
          <w:tcPr>
            <w:tcW w:w="929" w:type="dxa"/>
            <w:tcBorders>
              <w:top w:val="single" w:color="auto" w:sz="4" w:space="0"/>
              <w:left w:val="single" w:color="auto" w:sz="4" w:space="0"/>
              <w:bottom w:val="single" w:color="auto" w:sz="4" w:space="0"/>
              <w:right w:val="single" w:color="auto" w:sz="4" w:space="0"/>
            </w:tcBorders>
            <w:noWrap/>
            <w:vAlign w:val="center"/>
          </w:tcPr>
          <w:p w14:paraId="665632DA">
            <w:pPr>
              <w:spacing w:after="0" w:line="240" w:lineRule="auto"/>
              <w:jc w:val="center"/>
              <w:rPr>
                <w:rFonts w:ascii="Tahoma" w:hAnsi="Tahoma" w:cs="Tahoma"/>
                <w:color w:val="000000"/>
                <w:sz w:val="20"/>
                <w:szCs w:val="20"/>
              </w:rPr>
            </w:pPr>
            <w:r>
              <w:rPr>
                <w:rFonts w:ascii="Tahoma" w:hAnsi="Tahoma" w:cs="Tahoma"/>
                <w:color w:val="000000"/>
                <w:sz w:val="20"/>
                <w:szCs w:val="20"/>
              </w:rPr>
              <w:t>200</w:t>
            </w:r>
          </w:p>
        </w:tc>
        <w:tc>
          <w:tcPr>
            <w:tcW w:w="708" w:type="dxa"/>
            <w:tcBorders>
              <w:top w:val="single" w:color="auto" w:sz="4" w:space="0"/>
              <w:left w:val="single" w:color="auto" w:sz="4" w:space="0"/>
              <w:bottom w:val="single" w:color="auto" w:sz="4" w:space="0"/>
              <w:right w:val="single" w:color="auto" w:sz="4" w:space="0"/>
            </w:tcBorders>
            <w:noWrap/>
            <w:vAlign w:val="center"/>
          </w:tcPr>
          <w:p w14:paraId="13E9D181">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391" w:type="dxa"/>
            <w:tcBorders>
              <w:top w:val="single" w:color="auto" w:sz="4" w:space="0"/>
              <w:left w:val="single" w:color="auto" w:sz="4" w:space="0"/>
              <w:bottom w:val="single" w:color="auto" w:sz="4" w:space="0"/>
              <w:right w:val="single" w:color="auto" w:sz="4" w:space="0"/>
            </w:tcBorders>
            <w:vAlign w:val="center"/>
          </w:tcPr>
          <w:p w14:paraId="0C170274">
            <w:pPr>
              <w:spacing w:after="0" w:line="240" w:lineRule="auto"/>
              <w:jc w:val="center"/>
              <w:rPr>
                <w:rFonts w:ascii="Tahoma" w:hAnsi="Tahoma" w:cs="Tahoma"/>
                <w:color w:val="000000"/>
                <w:sz w:val="20"/>
                <w:szCs w:val="20"/>
              </w:rPr>
            </w:pPr>
            <w:r>
              <w:rPr>
                <w:rFonts w:ascii="Tahoma" w:hAnsi="Tahoma" w:cs="Tahoma"/>
                <w:color w:val="000000"/>
                <w:sz w:val="20"/>
                <w:szCs w:val="20"/>
              </w:rPr>
              <w:t>TOPIRAMATO 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69C5E5A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807CC0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E2BD1C9">
            <w:pPr>
              <w:spacing w:after="0" w:line="240" w:lineRule="auto"/>
              <w:jc w:val="center"/>
              <w:rPr>
                <w:rFonts w:ascii="Tahoma" w:hAnsi="Tahoma" w:cs="Tahoma"/>
                <w:color w:val="000000"/>
                <w:sz w:val="20"/>
                <w:szCs w:val="20"/>
              </w:rPr>
            </w:pPr>
          </w:p>
        </w:tc>
      </w:tr>
      <w:tr w14:paraId="1772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0D2B72D">
            <w:pPr>
              <w:spacing w:after="0" w:line="240" w:lineRule="auto"/>
              <w:jc w:val="center"/>
              <w:rPr>
                <w:rFonts w:ascii="Tahoma" w:hAnsi="Tahoma" w:cs="Tahoma"/>
                <w:color w:val="000000"/>
                <w:sz w:val="20"/>
                <w:szCs w:val="20"/>
              </w:rPr>
            </w:pPr>
            <w:r>
              <w:rPr>
                <w:rFonts w:ascii="Tahoma" w:hAnsi="Tahoma" w:cs="Tahoma"/>
                <w:color w:val="000000"/>
                <w:sz w:val="20"/>
                <w:szCs w:val="20"/>
              </w:rPr>
              <w:t>899</w:t>
            </w:r>
          </w:p>
        </w:tc>
        <w:tc>
          <w:tcPr>
            <w:tcW w:w="929" w:type="dxa"/>
            <w:tcBorders>
              <w:top w:val="single" w:color="auto" w:sz="4" w:space="0"/>
              <w:left w:val="single" w:color="auto" w:sz="4" w:space="0"/>
              <w:bottom w:val="single" w:color="auto" w:sz="4" w:space="0"/>
              <w:right w:val="single" w:color="auto" w:sz="4" w:space="0"/>
            </w:tcBorders>
            <w:noWrap/>
            <w:vAlign w:val="center"/>
          </w:tcPr>
          <w:p w14:paraId="6ECA08C5">
            <w:pPr>
              <w:spacing w:after="0" w:line="240" w:lineRule="auto"/>
              <w:jc w:val="center"/>
              <w:rPr>
                <w:rFonts w:ascii="Tahoma" w:hAnsi="Tahoma" w:cs="Tahoma"/>
                <w:color w:val="000000"/>
                <w:sz w:val="20"/>
                <w:szCs w:val="20"/>
              </w:rPr>
            </w:pPr>
            <w:r>
              <w:rPr>
                <w:rFonts w:ascii="Tahoma" w:hAnsi="Tahoma" w:cs="Tahoma"/>
                <w:color w:val="000000"/>
                <w:sz w:val="20"/>
                <w:szCs w:val="20"/>
              </w:rPr>
              <w:t>1.000</w:t>
            </w:r>
          </w:p>
        </w:tc>
        <w:tc>
          <w:tcPr>
            <w:tcW w:w="708" w:type="dxa"/>
            <w:tcBorders>
              <w:top w:val="single" w:color="auto" w:sz="4" w:space="0"/>
              <w:left w:val="single" w:color="auto" w:sz="4" w:space="0"/>
              <w:bottom w:val="single" w:color="auto" w:sz="4" w:space="0"/>
              <w:right w:val="single" w:color="auto" w:sz="4" w:space="0"/>
            </w:tcBorders>
            <w:noWrap/>
            <w:vAlign w:val="center"/>
          </w:tcPr>
          <w:p w14:paraId="57BF5C1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33C8ED5">
            <w:pPr>
              <w:spacing w:after="0" w:line="240" w:lineRule="auto"/>
              <w:jc w:val="center"/>
              <w:rPr>
                <w:rFonts w:ascii="Tahoma" w:hAnsi="Tahoma" w:cs="Tahoma"/>
                <w:color w:val="000000"/>
                <w:sz w:val="20"/>
                <w:szCs w:val="20"/>
              </w:rPr>
            </w:pPr>
            <w:r>
              <w:rPr>
                <w:rFonts w:ascii="Tahoma" w:hAnsi="Tahoma" w:cs="Tahoma"/>
                <w:color w:val="000000"/>
                <w:sz w:val="20"/>
                <w:szCs w:val="20"/>
              </w:rPr>
              <w:t>TRAMADOL CLORIDRATO, DOSAGEM: 100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5406F3A">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3F7C27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2ECF4A6">
            <w:pPr>
              <w:spacing w:after="0" w:line="240" w:lineRule="auto"/>
              <w:jc w:val="center"/>
              <w:rPr>
                <w:rFonts w:ascii="Tahoma" w:hAnsi="Tahoma" w:cs="Tahoma"/>
                <w:color w:val="000000"/>
                <w:sz w:val="20"/>
                <w:szCs w:val="20"/>
              </w:rPr>
            </w:pPr>
          </w:p>
        </w:tc>
      </w:tr>
      <w:tr w14:paraId="3E2C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B52EEF1">
            <w:pPr>
              <w:spacing w:after="0" w:line="240" w:lineRule="auto"/>
              <w:jc w:val="center"/>
              <w:rPr>
                <w:rFonts w:ascii="Tahoma" w:hAnsi="Tahoma" w:cs="Tahoma"/>
                <w:color w:val="000000"/>
                <w:sz w:val="20"/>
                <w:szCs w:val="20"/>
              </w:rPr>
            </w:pPr>
            <w:r>
              <w:rPr>
                <w:rFonts w:ascii="Tahoma" w:hAnsi="Tahoma" w:cs="Tahoma"/>
                <w:color w:val="000000"/>
                <w:sz w:val="20"/>
                <w:szCs w:val="20"/>
              </w:rPr>
              <w:t>900</w:t>
            </w:r>
          </w:p>
        </w:tc>
        <w:tc>
          <w:tcPr>
            <w:tcW w:w="929" w:type="dxa"/>
            <w:tcBorders>
              <w:top w:val="single" w:color="auto" w:sz="4" w:space="0"/>
              <w:left w:val="single" w:color="auto" w:sz="4" w:space="0"/>
              <w:bottom w:val="single" w:color="auto" w:sz="4" w:space="0"/>
              <w:right w:val="single" w:color="auto" w:sz="4" w:space="0"/>
            </w:tcBorders>
            <w:noWrap/>
            <w:vAlign w:val="center"/>
          </w:tcPr>
          <w:p w14:paraId="57A54FDE">
            <w:pPr>
              <w:spacing w:after="0" w:line="240" w:lineRule="auto"/>
              <w:jc w:val="center"/>
              <w:rPr>
                <w:rFonts w:ascii="Tahoma" w:hAnsi="Tahoma" w:cs="Tahoma"/>
                <w:color w:val="000000"/>
                <w:sz w:val="20"/>
                <w:szCs w:val="20"/>
              </w:rPr>
            </w:pPr>
            <w:r>
              <w:rPr>
                <w:rFonts w:ascii="Tahoma" w:hAnsi="Tahoma" w:cs="Tahoma"/>
                <w:color w:val="000000"/>
                <w:sz w:val="20"/>
                <w:szCs w:val="20"/>
              </w:rPr>
              <w:t>400</w:t>
            </w:r>
          </w:p>
        </w:tc>
        <w:tc>
          <w:tcPr>
            <w:tcW w:w="708" w:type="dxa"/>
            <w:tcBorders>
              <w:top w:val="single" w:color="auto" w:sz="4" w:space="0"/>
              <w:left w:val="single" w:color="auto" w:sz="4" w:space="0"/>
              <w:bottom w:val="single" w:color="auto" w:sz="4" w:space="0"/>
              <w:right w:val="single" w:color="auto" w:sz="4" w:space="0"/>
            </w:tcBorders>
            <w:noWrap/>
            <w:vAlign w:val="center"/>
          </w:tcPr>
          <w:p w14:paraId="7BF5D9F3">
            <w:pPr>
              <w:spacing w:after="0" w:line="240" w:lineRule="auto"/>
              <w:jc w:val="center"/>
              <w:rPr>
                <w:rFonts w:ascii="Tahoma" w:hAnsi="Tahoma" w:cs="Tahoma"/>
                <w:color w:val="000000"/>
                <w:sz w:val="20"/>
                <w:szCs w:val="20"/>
              </w:rPr>
            </w:pPr>
            <w:r>
              <w:rPr>
                <w:rFonts w:ascii="Tahoma" w:hAnsi="Tahoma" w:cs="Tahoma"/>
                <w:color w:val="000000"/>
                <w:sz w:val="20"/>
                <w:szCs w:val="20"/>
              </w:rPr>
              <w:t>AMP</w:t>
            </w:r>
          </w:p>
        </w:tc>
        <w:tc>
          <w:tcPr>
            <w:tcW w:w="4391" w:type="dxa"/>
            <w:tcBorders>
              <w:top w:val="single" w:color="auto" w:sz="4" w:space="0"/>
              <w:left w:val="single" w:color="auto" w:sz="4" w:space="0"/>
              <w:bottom w:val="single" w:color="auto" w:sz="4" w:space="0"/>
              <w:right w:val="single" w:color="auto" w:sz="4" w:space="0"/>
            </w:tcBorders>
            <w:vAlign w:val="center"/>
          </w:tcPr>
          <w:p w14:paraId="21B74B78">
            <w:pPr>
              <w:spacing w:after="0" w:line="240" w:lineRule="auto"/>
              <w:jc w:val="center"/>
              <w:rPr>
                <w:rFonts w:ascii="Tahoma" w:hAnsi="Tahoma" w:cs="Tahoma"/>
                <w:color w:val="000000"/>
                <w:sz w:val="20"/>
                <w:szCs w:val="20"/>
              </w:rPr>
            </w:pPr>
            <w:r>
              <w:rPr>
                <w:rFonts w:ascii="Tahoma" w:hAnsi="Tahoma" w:cs="Tahoma"/>
                <w:color w:val="000000"/>
                <w:sz w:val="20"/>
                <w:szCs w:val="20"/>
              </w:rPr>
              <w:t>TRAMADOL 50 MG/ML, CLORIDRATO DE; EM AMPOLAS DE 2 ML</w:t>
            </w:r>
          </w:p>
        </w:tc>
        <w:tc>
          <w:tcPr>
            <w:tcW w:w="992" w:type="dxa"/>
            <w:tcBorders>
              <w:top w:val="single" w:color="auto" w:sz="4" w:space="0"/>
              <w:left w:val="single" w:color="auto" w:sz="4" w:space="0"/>
              <w:bottom w:val="single" w:color="auto" w:sz="4" w:space="0"/>
              <w:right w:val="single" w:color="auto" w:sz="4" w:space="0"/>
            </w:tcBorders>
            <w:noWrap/>
            <w:vAlign w:val="center"/>
          </w:tcPr>
          <w:p w14:paraId="0FD70EBE">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85D41D3">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CB31B56">
            <w:pPr>
              <w:spacing w:after="0" w:line="240" w:lineRule="auto"/>
              <w:jc w:val="center"/>
              <w:rPr>
                <w:rFonts w:ascii="Tahoma" w:hAnsi="Tahoma" w:cs="Tahoma"/>
                <w:color w:val="000000"/>
                <w:sz w:val="20"/>
                <w:szCs w:val="20"/>
              </w:rPr>
            </w:pPr>
          </w:p>
        </w:tc>
      </w:tr>
      <w:tr w14:paraId="2C34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4DC4B646">
            <w:pPr>
              <w:spacing w:after="0" w:line="240" w:lineRule="auto"/>
              <w:jc w:val="center"/>
              <w:rPr>
                <w:rFonts w:ascii="Tahoma" w:hAnsi="Tahoma" w:cs="Tahoma"/>
                <w:color w:val="000000"/>
                <w:sz w:val="20"/>
                <w:szCs w:val="20"/>
              </w:rPr>
            </w:pPr>
            <w:r>
              <w:rPr>
                <w:rFonts w:ascii="Tahoma" w:hAnsi="Tahoma" w:cs="Tahoma"/>
                <w:color w:val="000000"/>
                <w:sz w:val="20"/>
                <w:szCs w:val="20"/>
              </w:rPr>
              <w:t>901</w:t>
            </w:r>
          </w:p>
        </w:tc>
        <w:tc>
          <w:tcPr>
            <w:tcW w:w="929" w:type="dxa"/>
            <w:tcBorders>
              <w:top w:val="single" w:color="auto" w:sz="4" w:space="0"/>
              <w:left w:val="single" w:color="auto" w:sz="4" w:space="0"/>
              <w:bottom w:val="single" w:color="auto" w:sz="4" w:space="0"/>
              <w:right w:val="single" w:color="auto" w:sz="4" w:space="0"/>
            </w:tcBorders>
            <w:noWrap/>
            <w:vAlign w:val="center"/>
          </w:tcPr>
          <w:p w14:paraId="0E9186E1">
            <w:pPr>
              <w:spacing w:after="0" w:line="240" w:lineRule="auto"/>
              <w:jc w:val="center"/>
              <w:rPr>
                <w:rFonts w:ascii="Tahoma" w:hAnsi="Tahoma" w:cs="Tahoma"/>
                <w:color w:val="000000"/>
                <w:sz w:val="20"/>
                <w:szCs w:val="20"/>
              </w:rPr>
            </w:pPr>
            <w:r>
              <w:rPr>
                <w:rFonts w:ascii="Tahoma" w:hAnsi="Tahoma" w:cs="Tahoma"/>
                <w:color w:val="000000"/>
                <w:sz w:val="20"/>
                <w:szCs w:val="20"/>
              </w:rPr>
              <w:t>1.500</w:t>
            </w:r>
          </w:p>
        </w:tc>
        <w:tc>
          <w:tcPr>
            <w:tcW w:w="708" w:type="dxa"/>
            <w:tcBorders>
              <w:top w:val="single" w:color="auto" w:sz="4" w:space="0"/>
              <w:left w:val="single" w:color="auto" w:sz="4" w:space="0"/>
              <w:bottom w:val="single" w:color="auto" w:sz="4" w:space="0"/>
              <w:right w:val="single" w:color="auto" w:sz="4" w:space="0"/>
            </w:tcBorders>
            <w:noWrap/>
            <w:vAlign w:val="center"/>
          </w:tcPr>
          <w:p w14:paraId="7FF02B5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BBBC55B">
            <w:pPr>
              <w:spacing w:after="0" w:line="240" w:lineRule="auto"/>
              <w:jc w:val="center"/>
              <w:rPr>
                <w:rFonts w:ascii="Tahoma" w:hAnsi="Tahoma" w:cs="Tahoma"/>
                <w:color w:val="000000"/>
                <w:sz w:val="20"/>
                <w:szCs w:val="20"/>
              </w:rPr>
            </w:pPr>
            <w:r>
              <w:rPr>
                <w:rFonts w:ascii="Tahoma" w:hAnsi="Tahoma" w:cs="Tahoma"/>
                <w:color w:val="000000"/>
                <w:sz w:val="20"/>
                <w:szCs w:val="20"/>
              </w:rPr>
              <w:t>TRAMADOL 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D8F0D9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40982B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BE99CE5">
            <w:pPr>
              <w:spacing w:after="0" w:line="240" w:lineRule="auto"/>
              <w:jc w:val="center"/>
              <w:rPr>
                <w:rFonts w:ascii="Tahoma" w:hAnsi="Tahoma" w:cs="Tahoma"/>
                <w:color w:val="000000"/>
                <w:sz w:val="20"/>
                <w:szCs w:val="20"/>
              </w:rPr>
            </w:pPr>
          </w:p>
        </w:tc>
      </w:tr>
      <w:tr w14:paraId="1CC7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5F2D400">
            <w:pPr>
              <w:spacing w:after="0" w:line="240" w:lineRule="auto"/>
              <w:jc w:val="center"/>
              <w:rPr>
                <w:rFonts w:ascii="Tahoma" w:hAnsi="Tahoma" w:cs="Tahoma"/>
                <w:color w:val="000000"/>
                <w:sz w:val="20"/>
                <w:szCs w:val="20"/>
              </w:rPr>
            </w:pPr>
            <w:r>
              <w:rPr>
                <w:rFonts w:ascii="Tahoma" w:hAnsi="Tahoma" w:cs="Tahoma"/>
                <w:color w:val="000000"/>
                <w:sz w:val="20"/>
                <w:szCs w:val="20"/>
              </w:rPr>
              <w:t>902</w:t>
            </w:r>
          </w:p>
        </w:tc>
        <w:tc>
          <w:tcPr>
            <w:tcW w:w="929" w:type="dxa"/>
            <w:tcBorders>
              <w:top w:val="single" w:color="auto" w:sz="4" w:space="0"/>
              <w:left w:val="single" w:color="auto" w:sz="4" w:space="0"/>
              <w:bottom w:val="single" w:color="auto" w:sz="4" w:space="0"/>
              <w:right w:val="single" w:color="auto" w:sz="4" w:space="0"/>
            </w:tcBorders>
            <w:noWrap/>
            <w:vAlign w:val="center"/>
          </w:tcPr>
          <w:p w14:paraId="4FBBAF4F">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6E41431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shd w:val="clear" w:color="auto" w:fill="auto"/>
            <w:vAlign w:val="center"/>
          </w:tcPr>
          <w:p w14:paraId="58B79794">
            <w:pPr>
              <w:spacing w:after="0" w:line="240" w:lineRule="auto"/>
              <w:jc w:val="center"/>
              <w:rPr>
                <w:rFonts w:ascii="Tahoma" w:hAnsi="Tahoma" w:cs="Tahoma"/>
                <w:color w:val="000000"/>
                <w:sz w:val="20"/>
                <w:szCs w:val="20"/>
              </w:rPr>
            </w:pPr>
            <w:r>
              <w:rPr>
                <w:rFonts w:ascii="Tahoma" w:hAnsi="Tahoma" w:cs="Tahoma"/>
                <w:color w:val="000000"/>
                <w:sz w:val="20"/>
                <w:szCs w:val="20"/>
              </w:rPr>
              <w:t>OXCARBAZEPINA (TIPO TRILEPTAL) 300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63EFAE2">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92B7C1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443EC25">
            <w:pPr>
              <w:spacing w:after="0" w:line="240" w:lineRule="auto"/>
              <w:jc w:val="center"/>
              <w:rPr>
                <w:rFonts w:ascii="Tahoma" w:hAnsi="Tahoma" w:cs="Tahoma"/>
                <w:color w:val="000000"/>
                <w:sz w:val="20"/>
                <w:szCs w:val="20"/>
              </w:rPr>
            </w:pPr>
          </w:p>
        </w:tc>
      </w:tr>
      <w:tr w14:paraId="4D6B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3483FCC">
            <w:pPr>
              <w:spacing w:after="0" w:line="240" w:lineRule="auto"/>
              <w:jc w:val="center"/>
              <w:rPr>
                <w:rFonts w:ascii="Tahoma" w:hAnsi="Tahoma" w:cs="Tahoma"/>
                <w:color w:val="000000"/>
                <w:sz w:val="20"/>
                <w:szCs w:val="20"/>
              </w:rPr>
            </w:pPr>
            <w:r>
              <w:rPr>
                <w:rFonts w:ascii="Tahoma" w:hAnsi="Tahoma" w:cs="Tahoma"/>
                <w:color w:val="000000"/>
                <w:sz w:val="20"/>
                <w:szCs w:val="20"/>
              </w:rPr>
              <w:t>903</w:t>
            </w:r>
          </w:p>
        </w:tc>
        <w:tc>
          <w:tcPr>
            <w:tcW w:w="929" w:type="dxa"/>
            <w:tcBorders>
              <w:top w:val="single" w:color="auto" w:sz="4" w:space="0"/>
              <w:left w:val="single" w:color="auto" w:sz="4" w:space="0"/>
              <w:bottom w:val="single" w:color="auto" w:sz="4" w:space="0"/>
              <w:right w:val="single" w:color="auto" w:sz="4" w:space="0"/>
            </w:tcBorders>
            <w:noWrap/>
            <w:vAlign w:val="center"/>
          </w:tcPr>
          <w:p w14:paraId="25C44030">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708" w:type="dxa"/>
            <w:tcBorders>
              <w:top w:val="single" w:color="auto" w:sz="4" w:space="0"/>
              <w:left w:val="single" w:color="auto" w:sz="4" w:space="0"/>
              <w:bottom w:val="single" w:color="auto" w:sz="4" w:space="0"/>
              <w:right w:val="single" w:color="auto" w:sz="4" w:space="0"/>
            </w:tcBorders>
            <w:noWrap/>
            <w:vAlign w:val="center"/>
          </w:tcPr>
          <w:p w14:paraId="74DF4B6C">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shd w:val="clear" w:color="auto" w:fill="auto"/>
            <w:vAlign w:val="center"/>
          </w:tcPr>
          <w:p w14:paraId="355D7435">
            <w:pPr>
              <w:spacing w:after="0" w:line="240" w:lineRule="auto"/>
              <w:jc w:val="center"/>
              <w:rPr>
                <w:rFonts w:ascii="Tahoma" w:hAnsi="Tahoma" w:cs="Tahoma"/>
                <w:color w:val="000000"/>
                <w:sz w:val="20"/>
                <w:szCs w:val="20"/>
              </w:rPr>
            </w:pPr>
            <w:r>
              <w:rPr>
                <w:rFonts w:ascii="Tahoma" w:hAnsi="Tahoma" w:cs="Tahoma"/>
                <w:color w:val="000000"/>
                <w:sz w:val="20"/>
                <w:szCs w:val="20"/>
              </w:rPr>
              <w:t>OXCARBAZEPINA (TIPO TRILEPTAL) 600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D3FE66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7776CC6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38C0367">
            <w:pPr>
              <w:spacing w:after="0" w:line="240" w:lineRule="auto"/>
              <w:jc w:val="center"/>
              <w:rPr>
                <w:rFonts w:ascii="Tahoma" w:hAnsi="Tahoma" w:cs="Tahoma"/>
                <w:color w:val="000000"/>
                <w:sz w:val="20"/>
                <w:szCs w:val="20"/>
              </w:rPr>
            </w:pPr>
          </w:p>
        </w:tc>
      </w:tr>
      <w:tr w14:paraId="0C2C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8DA725C">
            <w:pPr>
              <w:spacing w:after="0" w:line="240" w:lineRule="auto"/>
              <w:jc w:val="center"/>
              <w:rPr>
                <w:rFonts w:ascii="Tahoma" w:hAnsi="Tahoma" w:cs="Tahoma"/>
                <w:color w:val="000000"/>
                <w:sz w:val="20"/>
                <w:szCs w:val="20"/>
              </w:rPr>
            </w:pPr>
            <w:r>
              <w:rPr>
                <w:rFonts w:ascii="Tahoma" w:hAnsi="Tahoma" w:cs="Tahoma"/>
                <w:color w:val="000000"/>
                <w:sz w:val="20"/>
                <w:szCs w:val="20"/>
              </w:rPr>
              <w:t>904</w:t>
            </w:r>
          </w:p>
        </w:tc>
        <w:tc>
          <w:tcPr>
            <w:tcW w:w="929" w:type="dxa"/>
            <w:tcBorders>
              <w:top w:val="single" w:color="auto" w:sz="4" w:space="0"/>
              <w:left w:val="single" w:color="auto" w:sz="4" w:space="0"/>
              <w:bottom w:val="single" w:color="auto" w:sz="4" w:space="0"/>
              <w:right w:val="single" w:color="auto" w:sz="4" w:space="0"/>
            </w:tcBorders>
            <w:noWrap/>
            <w:vAlign w:val="center"/>
          </w:tcPr>
          <w:p w14:paraId="5F6206F7">
            <w:pPr>
              <w:spacing w:after="0" w:line="240" w:lineRule="auto"/>
              <w:jc w:val="center"/>
              <w:rPr>
                <w:rFonts w:ascii="Tahoma" w:hAnsi="Tahoma" w:cs="Tahoma"/>
                <w:color w:val="000000"/>
                <w:sz w:val="20"/>
                <w:szCs w:val="20"/>
              </w:rPr>
            </w:pPr>
            <w:r>
              <w:rPr>
                <w:rFonts w:ascii="Tahoma" w:hAnsi="Tahoma" w:cs="Tahoma"/>
                <w:color w:val="000000"/>
                <w:sz w:val="20"/>
                <w:szCs w:val="20"/>
              </w:rPr>
              <w:t>120</w:t>
            </w:r>
          </w:p>
        </w:tc>
        <w:tc>
          <w:tcPr>
            <w:tcW w:w="708" w:type="dxa"/>
            <w:tcBorders>
              <w:top w:val="single" w:color="auto" w:sz="4" w:space="0"/>
              <w:left w:val="single" w:color="auto" w:sz="4" w:space="0"/>
              <w:bottom w:val="single" w:color="auto" w:sz="4" w:space="0"/>
              <w:right w:val="single" w:color="auto" w:sz="4" w:space="0"/>
            </w:tcBorders>
            <w:noWrap/>
            <w:vAlign w:val="center"/>
          </w:tcPr>
          <w:p w14:paraId="4EB21FE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27DAEAA">
            <w:pPr>
              <w:spacing w:after="0" w:line="240" w:lineRule="auto"/>
              <w:jc w:val="center"/>
              <w:rPr>
                <w:rFonts w:ascii="Tahoma" w:hAnsi="Tahoma" w:cs="Tahoma"/>
                <w:color w:val="000000"/>
                <w:sz w:val="20"/>
                <w:szCs w:val="20"/>
              </w:rPr>
            </w:pPr>
            <w:r>
              <w:rPr>
                <w:rFonts w:ascii="Tahoma" w:hAnsi="Tahoma" w:cs="Tahoma"/>
                <w:color w:val="000000"/>
                <w:sz w:val="20"/>
                <w:szCs w:val="20"/>
              </w:rPr>
              <w:t>TRIMETAZIDINA DICLORIDRATO, CONCENTRAÇÃO: 35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AA284E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7D06C6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1DB7BE3">
            <w:pPr>
              <w:spacing w:after="0" w:line="240" w:lineRule="auto"/>
              <w:jc w:val="center"/>
              <w:rPr>
                <w:rFonts w:ascii="Tahoma" w:hAnsi="Tahoma" w:cs="Tahoma"/>
                <w:color w:val="000000"/>
                <w:sz w:val="20"/>
                <w:szCs w:val="20"/>
              </w:rPr>
            </w:pPr>
          </w:p>
        </w:tc>
      </w:tr>
      <w:tr w14:paraId="31C6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A6E3370">
            <w:pPr>
              <w:spacing w:after="0" w:line="240" w:lineRule="auto"/>
              <w:jc w:val="center"/>
              <w:rPr>
                <w:rFonts w:ascii="Tahoma" w:hAnsi="Tahoma" w:cs="Tahoma"/>
                <w:color w:val="000000"/>
                <w:sz w:val="20"/>
                <w:szCs w:val="20"/>
              </w:rPr>
            </w:pPr>
            <w:r>
              <w:rPr>
                <w:rFonts w:ascii="Tahoma" w:hAnsi="Tahoma" w:cs="Tahoma"/>
                <w:color w:val="000000"/>
                <w:sz w:val="20"/>
                <w:szCs w:val="20"/>
              </w:rPr>
              <w:t>905</w:t>
            </w:r>
          </w:p>
        </w:tc>
        <w:tc>
          <w:tcPr>
            <w:tcW w:w="929" w:type="dxa"/>
            <w:tcBorders>
              <w:top w:val="single" w:color="auto" w:sz="4" w:space="0"/>
              <w:left w:val="single" w:color="auto" w:sz="4" w:space="0"/>
              <w:bottom w:val="single" w:color="auto" w:sz="4" w:space="0"/>
              <w:right w:val="single" w:color="auto" w:sz="4" w:space="0"/>
            </w:tcBorders>
            <w:noWrap/>
            <w:vAlign w:val="center"/>
          </w:tcPr>
          <w:p w14:paraId="60B81C6A">
            <w:pPr>
              <w:spacing w:after="0" w:line="240" w:lineRule="auto"/>
              <w:jc w:val="center"/>
              <w:rPr>
                <w:rFonts w:ascii="Tahoma" w:hAnsi="Tahoma" w:cs="Tahoma"/>
                <w:color w:val="000000"/>
                <w:sz w:val="20"/>
                <w:szCs w:val="20"/>
              </w:rPr>
            </w:pPr>
            <w:r>
              <w:rPr>
                <w:rFonts w:ascii="Tahoma" w:hAnsi="Tahoma" w:cs="Tahoma"/>
                <w:color w:val="000000"/>
                <w:sz w:val="20"/>
                <w:szCs w:val="20"/>
              </w:rPr>
              <w:t>25</w:t>
            </w:r>
          </w:p>
        </w:tc>
        <w:tc>
          <w:tcPr>
            <w:tcW w:w="708" w:type="dxa"/>
            <w:tcBorders>
              <w:top w:val="single" w:color="auto" w:sz="4" w:space="0"/>
              <w:left w:val="single" w:color="auto" w:sz="4" w:space="0"/>
              <w:bottom w:val="single" w:color="auto" w:sz="4" w:space="0"/>
              <w:right w:val="single" w:color="auto" w:sz="4" w:space="0"/>
            </w:tcBorders>
            <w:noWrap/>
            <w:vAlign w:val="center"/>
          </w:tcPr>
          <w:p w14:paraId="1226E85A">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79AC7000">
            <w:pPr>
              <w:spacing w:after="0" w:line="240" w:lineRule="auto"/>
              <w:jc w:val="center"/>
              <w:rPr>
                <w:rFonts w:ascii="Tahoma" w:hAnsi="Tahoma" w:cs="Tahoma"/>
                <w:color w:val="000000"/>
                <w:sz w:val="20"/>
                <w:szCs w:val="20"/>
              </w:rPr>
            </w:pPr>
            <w:r>
              <w:rPr>
                <w:rFonts w:ascii="Tahoma" w:hAnsi="Tahoma" w:cs="Tahoma"/>
                <w:color w:val="000000"/>
                <w:sz w:val="20"/>
                <w:szCs w:val="20"/>
              </w:rPr>
              <w:t>UMECLIDÍNIO BROMETO, COMPOSIÇÃO: ASSOCIADO AO TRIFENATATO DE VILANTEROL, CONCENTRAÇÃO: 62,5 MCG/DOSE + 25 MCG/DOSE, FORMA FARMACÊUTICA: PÓ INALANTE, ADICIONAL: COM INALADOR 30 DOSES</w:t>
            </w:r>
          </w:p>
        </w:tc>
        <w:tc>
          <w:tcPr>
            <w:tcW w:w="992" w:type="dxa"/>
            <w:tcBorders>
              <w:top w:val="single" w:color="auto" w:sz="4" w:space="0"/>
              <w:left w:val="single" w:color="auto" w:sz="4" w:space="0"/>
              <w:bottom w:val="single" w:color="auto" w:sz="4" w:space="0"/>
              <w:right w:val="single" w:color="auto" w:sz="4" w:space="0"/>
            </w:tcBorders>
            <w:noWrap/>
            <w:vAlign w:val="center"/>
          </w:tcPr>
          <w:p w14:paraId="6751AFC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3D04D6A">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936AE3B">
            <w:pPr>
              <w:spacing w:after="0" w:line="240" w:lineRule="auto"/>
              <w:jc w:val="center"/>
              <w:rPr>
                <w:rFonts w:ascii="Tahoma" w:hAnsi="Tahoma" w:cs="Tahoma"/>
                <w:color w:val="000000"/>
                <w:sz w:val="20"/>
                <w:szCs w:val="20"/>
              </w:rPr>
            </w:pPr>
          </w:p>
        </w:tc>
      </w:tr>
      <w:tr w14:paraId="57F4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3F15924">
            <w:pPr>
              <w:spacing w:after="0" w:line="240" w:lineRule="auto"/>
              <w:jc w:val="center"/>
              <w:rPr>
                <w:rFonts w:ascii="Tahoma" w:hAnsi="Tahoma" w:cs="Tahoma"/>
                <w:color w:val="000000"/>
                <w:sz w:val="20"/>
                <w:szCs w:val="20"/>
              </w:rPr>
            </w:pPr>
            <w:r>
              <w:rPr>
                <w:rFonts w:ascii="Tahoma" w:hAnsi="Tahoma" w:cs="Tahoma"/>
                <w:color w:val="000000"/>
                <w:sz w:val="20"/>
                <w:szCs w:val="20"/>
              </w:rPr>
              <w:t>906</w:t>
            </w:r>
          </w:p>
        </w:tc>
        <w:tc>
          <w:tcPr>
            <w:tcW w:w="929" w:type="dxa"/>
            <w:tcBorders>
              <w:top w:val="single" w:color="auto" w:sz="4" w:space="0"/>
              <w:left w:val="single" w:color="auto" w:sz="4" w:space="0"/>
              <w:bottom w:val="single" w:color="auto" w:sz="4" w:space="0"/>
              <w:right w:val="single" w:color="auto" w:sz="4" w:space="0"/>
            </w:tcBorders>
            <w:noWrap/>
            <w:vAlign w:val="center"/>
          </w:tcPr>
          <w:p w14:paraId="4CF58B13">
            <w:pPr>
              <w:spacing w:after="0" w:line="240" w:lineRule="auto"/>
              <w:jc w:val="center"/>
              <w:rPr>
                <w:rFonts w:ascii="Tahoma" w:hAnsi="Tahoma" w:cs="Tahoma"/>
                <w:color w:val="000000"/>
                <w:sz w:val="20"/>
                <w:szCs w:val="20"/>
              </w:rPr>
            </w:pPr>
            <w:r>
              <w:rPr>
                <w:rFonts w:ascii="Tahoma" w:hAnsi="Tahoma" w:cs="Tahoma"/>
                <w:color w:val="000000"/>
                <w:sz w:val="20"/>
                <w:szCs w:val="20"/>
              </w:rPr>
              <w:t>750</w:t>
            </w:r>
          </w:p>
        </w:tc>
        <w:tc>
          <w:tcPr>
            <w:tcW w:w="708" w:type="dxa"/>
            <w:tcBorders>
              <w:top w:val="single" w:color="auto" w:sz="4" w:space="0"/>
              <w:left w:val="single" w:color="auto" w:sz="4" w:space="0"/>
              <w:bottom w:val="single" w:color="auto" w:sz="4" w:space="0"/>
              <w:right w:val="single" w:color="auto" w:sz="4" w:space="0"/>
            </w:tcBorders>
            <w:noWrap/>
            <w:vAlign w:val="center"/>
          </w:tcPr>
          <w:p w14:paraId="02E53F4F">
            <w:pPr>
              <w:spacing w:after="0" w:line="240" w:lineRule="auto"/>
              <w:jc w:val="center"/>
              <w:rPr>
                <w:rFonts w:ascii="Tahoma" w:hAnsi="Tahoma" w:cs="Tahoma"/>
                <w:color w:val="000000"/>
                <w:sz w:val="20"/>
                <w:szCs w:val="20"/>
              </w:rPr>
            </w:pPr>
            <w:r>
              <w:rPr>
                <w:rFonts w:ascii="Tahoma" w:hAnsi="Tahoma" w:cs="Tahoma"/>
                <w:color w:val="000000"/>
                <w:sz w:val="20"/>
                <w:szCs w:val="20"/>
              </w:rPr>
              <w:t>FR</w:t>
            </w:r>
          </w:p>
        </w:tc>
        <w:tc>
          <w:tcPr>
            <w:tcW w:w="4391" w:type="dxa"/>
            <w:tcBorders>
              <w:top w:val="single" w:color="auto" w:sz="4" w:space="0"/>
              <w:left w:val="single" w:color="auto" w:sz="4" w:space="0"/>
              <w:bottom w:val="single" w:color="auto" w:sz="4" w:space="0"/>
              <w:right w:val="single" w:color="auto" w:sz="4" w:space="0"/>
            </w:tcBorders>
            <w:vAlign w:val="center"/>
          </w:tcPr>
          <w:p w14:paraId="2FBA604A">
            <w:pPr>
              <w:spacing w:after="0" w:line="240" w:lineRule="auto"/>
              <w:jc w:val="center"/>
              <w:rPr>
                <w:rFonts w:ascii="Tahoma" w:hAnsi="Tahoma" w:cs="Tahoma"/>
                <w:color w:val="000000"/>
                <w:sz w:val="20"/>
                <w:szCs w:val="20"/>
              </w:rPr>
            </w:pPr>
            <w:r>
              <w:rPr>
                <w:rFonts w:ascii="Tahoma" w:hAnsi="Tahoma" w:cs="Tahoma"/>
                <w:color w:val="000000"/>
                <w:sz w:val="20"/>
                <w:szCs w:val="20"/>
              </w:rPr>
              <w:t>VALPROATO DE SÓDIO, CONCENTRAÇÃO: 50 MG/ML, FORMA FARMACÊUTICA: XAROPE FR 100 ML</w:t>
            </w:r>
          </w:p>
        </w:tc>
        <w:tc>
          <w:tcPr>
            <w:tcW w:w="992" w:type="dxa"/>
            <w:tcBorders>
              <w:top w:val="single" w:color="auto" w:sz="4" w:space="0"/>
              <w:left w:val="single" w:color="auto" w:sz="4" w:space="0"/>
              <w:bottom w:val="single" w:color="auto" w:sz="4" w:space="0"/>
              <w:right w:val="single" w:color="auto" w:sz="4" w:space="0"/>
            </w:tcBorders>
            <w:noWrap/>
            <w:vAlign w:val="center"/>
          </w:tcPr>
          <w:p w14:paraId="1C0CBF4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0127004">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E601AE6">
            <w:pPr>
              <w:spacing w:after="0" w:line="240" w:lineRule="auto"/>
              <w:jc w:val="center"/>
              <w:rPr>
                <w:rFonts w:ascii="Tahoma" w:hAnsi="Tahoma" w:cs="Tahoma"/>
                <w:color w:val="000000"/>
                <w:sz w:val="20"/>
                <w:szCs w:val="20"/>
              </w:rPr>
            </w:pPr>
          </w:p>
        </w:tc>
      </w:tr>
      <w:tr w14:paraId="0DEC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66854E01">
            <w:pPr>
              <w:spacing w:after="0" w:line="240" w:lineRule="auto"/>
              <w:jc w:val="center"/>
              <w:rPr>
                <w:rFonts w:ascii="Tahoma" w:hAnsi="Tahoma" w:cs="Tahoma"/>
                <w:color w:val="000000"/>
                <w:sz w:val="20"/>
                <w:szCs w:val="20"/>
              </w:rPr>
            </w:pPr>
            <w:r>
              <w:rPr>
                <w:rFonts w:ascii="Tahoma" w:hAnsi="Tahoma" w:cs="Tahoma"/>
                <w:color w:val="000000"/>
                <w:sz w:val="20"/>
                <w:szCs w:val="20"/>
              </w:rPr>
              <w:t>907</w:t>
            </w:r>
          </w:p>
        </w:tc>
        <w:tc>
          <w:tcPr>
            <w:tcW w:w="929" w:type="dxa"/>
            <w:tcBorders>
              <w:top w:val="single" w:color="auto" w:sz="4" w:space="0"/>
              <w:left w:val="single" w:color="auto" w:sz="4" w:space="0"/>
              <w:bottom w:val="single" w:color="auto" w:sz="4" w:space="0"/>
              <w:right w:val="single" w:color="auto" w:sz="4" w:space="0"/>
            </w:tcBorders>
            <w:noWrap/>
            <w:vAlign w:val="center"/>
          </w:tcPr>
          <w:p w14:paraId="230E6D5B">
            <w:pPr>
              <w:spacing w:after="0" w:line="240" w:lineRule="auto"/>
              <w:jc w:val="center"/>
              <w:rPr>
                <w:rFonts w:ascii="Tahoma" w:hAnsi="Tahoma" w:cs="Tahoma"/>
                <w:color w:val="000000"/>
                <w:sz w:val="20"/>
                <w:szCs w:val="20"/>
              </w:rPr>
            </w:pPr>
            <w:r>
              <w:rPr>
                <w:rFonts w:ascii="Tahoma" w:hAnsi="Tahoma" w:cs="Tahoma"/>
                <w:color w:val="000000"/>
                <w:sz w:val="20"/>
                <w:szCs w:val="20"/>
              </w:rPr>
              <w:t>102</w:t>
            </w:r>
          </w:p>
        </w:tc>
        <w:tc>
          <w:tcPr>
            <w:tcW w:w="708" w:type="dxa"/>
            <w:tcBorders>
              <w:top w:val="single" w:color="auto" w:sz="4" w:space="0"/>
              <w:left w:val="single" w:color="auto" w:sz="4" w:space="0"/>
              <w:bottom w:val="single" w:color="auto" w:sz="4" w:space="0"/>
              <w:right w:val="single" w:color="auto" w:sz="4" w:space="0"/>
            </w:tcBorders>
            <w:noWrap/>
            <w:vAlign w:val="center"/>
          </w:tcPr>
          <w:p w14:paraId="7B861299">
            <w:pPr>
              <w:spacing w:after="0" w:line="240" w:lineRule="auto"/>
              <w:jc w:val="center"/>
              <w:rPr>
                <w:rFonts w:ascii="Tahoma" w:hAnsi="Tahoma" w:cs="Tahoma"/>
                <w:color w:val="000000"/>
                <w:sz w:val="20"/>
                <w:szCs w:val="20"/>
              </w:rPr>
            </w:pPr>
            <w:r>
              <w:rPr>
                <w:rFonts w:ascii="Tahoma" w:hAnsi="Tahoma" w:cs="Tahoma"/>
                <w:color w:val="000000"/>
                <w:sz w:val="20"/>
                <w:szCs w:val="20"/>
              </w:rPr>
              <w:t>CPS</w:t>
            </w:r>
          </w:p>
        </w:tc>
        <w:tc>
          <w:tcPr>
            <w:tcW w:w="4391" w:type="dxa"/>
            <w:tcBorders>
              <w:top w:val="single" w:color="auto" w:sz="4" w:space="0"/>
              <w:left w:val="single" w:color="auto" w:sz="4" w:space="0"/>
              <w:bottom w:val="single" w:color="auto" w:sz="4" w:space="0"/>
              <w:right w:val="single" w:color="auto" w:sz="4" w:space="0"/>
            </w:tcBorders>
            <w:vAlign w:val="center"/>
          </w:tcPr>
          <w:p w14:paraId="61846FEA">
            <w:pPr>
              <w:spacing w:after="0" w:line="240" w:lineRule="auto"/>
              <w:jc w:val="center"/>
              <w:rPr>
                <w:rFonts w:ascii="Tahoma" w:hAnsi="Tahoma" w:cs="Tahoma"/>
                <w:color w:val="000000"/>
                <w:sz w:val="20"/>
                <w:szCs w:val="20"/>
              </w:rPr>
            </w:pPr>
            <w:r>
              <w:rPr>
                <w:rFonts w:ascii="Tahoma" w:hAnsi="Tahoma" w:cs="Tahoma"/>
                <w:color w:val="000000"/>
                <w:sz w:val="20"/>
                <w:szCs w:val="20"/>
              </w:rPr>
              <w:t>VALSARTANA, COMPOSIÇÃO: ASSOCIADO AO SACUBITRIL, CONCENTRAÇÃO:103 MG +97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0C6596C">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4614FE9">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4438904">
            <w:pPr>
              <w:spacing w:after="0" w:line="240" w:lineRule="auto"/>
              <w:jc w:val="center"/>
              <w:rPr>
                <w:rFonts w:ascii="Tahoma" w:hAnsi="Tahoma" w:cs="Tahoma"/>
                <w:color w:val="000000"/>
                <w:sz w:val="20"/>
                <w:szCs w:val="20"/>
              </w:rPr>
            </w:pPr>
          </w:p>
        </w:tc>
      </w:tr>
      <w:tr w14:paraId="543E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BE4B3A6">
            <w:pPr>
              <w:spacing w:after="0" w:line="240" w:lineRule="auto"/>
              <w:jc w:val="center"/>
              <w:rPr>
                <w:rFonts w:ascii="Tahoma" w:hAnsi="Tahoma" w:cs="Tahoma"/>
                <w:color w:val="000000"/>
                <w:sz w:val="20"/>
                <w:szCs w:val="20"/>
              </w:rPr>
            </w:pPr>
            <w:r>
              <w:rPr>
                <w:rFonts w:ascii="Tahoma" w:hAnsi="Tahoma" w:cs="Tahoma"/>
                <w:color w:val="000000"/>
                <w:sz w:val="20"/>
                <w:szCs w:val="20"/>
              </w:rPr>
              <w:t>908</w:t>
            </w:r>
          </w:p>
        </w:tc>
        <w:tc>
          <w:tcPr>
            <w:tcW w:w="929" w:type="dxa"/>
            <w:tcBorders>
              <w:top w:val="single" w:color="auto" w:sz="4" w:space="0"/>
              <w:left w:val="single" w:color="auto" w:sz="4" w:space="0"/>
              <w:bottom w:val="single" w:color="auto" w:sz="4" w:space="0"/>
              <w:right w:val="single" w:color="auto" w:sz="4" w:space="0"/>
            </w:tcBorders>
            <w:noWrap/>
            <w:vAlign w:val="center"/>
          </w:tcPr>
          <w:p w14:paraId="4FCCC078">
            <w:pPr>
              <w:spacing w:after="0" w:line="240" w:lineRule="auto"/>
              <w:jc w:val="center"/>
              <w:rPr>
                <w:rFonts w:ascii="Tahoma" w:hAnsi="Tahoma" w:cs="Tahoma"/>
                <w:color w:val="000000"/>
                <w:sz w:val="20"/>
                <w:szCs w:val="20"/>
              </w:rPr>
            </w:pPr>
            <w:r>
              <w:rPr>
                <w:rFonts w:ascii="Tahoma" w:hAnsi="Tahoma" w:cs="Tahoma"/>
                <w:color w:val="000000"/>
                <w:sz w:val="20"/>
                <w:szCs w:val="20"/>
              </w:rPr>
              <w:t>1.980</w:t>
            </w:r>
          </w:p>
        </w:tc>
        <w:tc>
          <w:tcPr>
            <w:tcW w:w="708" w:type="dxa"/>
            <w:tcBorders>
              <w:top w:val="single" w:color="auto" w:sz="4" w:space="0"/>
              <w:left w:val="single" w:color="auto" w:sz="4" w:space="0"/>
              <w:bottom w:val="single" w:color="auto" w:sz="4" w:space="0"/>
              <w:right w:val="single" w:color="auto" w:sz="4" w:space="0"/>
            </w:tcBorders>
            <w:noWrap/>
            <w:vAlign w:val="center"/>
          </w:tcPr>
          <w:p w14:paraId="7D009B4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B51CAE9">
            <w:pPr>
              <w:spacing w:after="0" w:line="240" w:lineRule="auto"/>
              <w:jc w:val="center"/>
              <w:rPr>
                <w:rFonts w:ascii="Tahoma" w:hAnsi="Tahoma" w:cs="Tahoma"/>
                <w:color w:val="000000"/>
                <w:sz w:val="20"/>
                <w:szCs w:val="20"/>
              </w:rPr>
            </w:pPr>
            <w:r>
              <w:rPr>
                <w:rFonts w:ascii="Tahoma" w:hAnsi="Tahoma" w:cs="Tahoma"/>
                <w:color w:val="000000"/>
                <w:sz w:val="20"/>
                <w:szCs w:val="20"/>
              </w:rPr>
              <w:t>VALSARTANA, COMPOSIÇÃO: ASSOCIADO AO SACUBITRIL, CONCENTRAÇÃO: 26 MG + 24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BE21780">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1BAC4E9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3C4F961A">
            <w:pPr>
              <w:spacing w:after="0" w:line="240" w:lineRule="auto"/>
              <w:jc w:val="center"/>
              <w:rPr>
                <w:rFonts w:ascii="Tahoma" w:hAnsi="Tahoma" w:cs="Tahoma"/>
                <w:color w:val="000000"/>
                <w:sz w:val="20"/>
                <w:szCs w:val="20"/>
              </w:rPr>
            </w:pPr>
          </w:p>
        </w:tc>
      </w:tr>
      <w:tr w14:paraId="2B88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1495C21">
            <w:pPr>
              <w:spacing w:after="0" w:line="240" w:lineRule="auto"/>
              <w:jc w:val="center"/>
              <w:rPr>
                <w:rFonts w:ascii="Tahoma" w:hAnsi="Tahoma" w:cs="Tahoma"/>
                <w:color w:val="000000"/>
                <w:sz w:val="20"/>
                <w:szCs w:val="20"/>
              </w:rPr>
            </w:pPr>
            <w:r>
              <w:rPr>
                <w:rFonts w:ascii="Tahoma" w:hAnsi="Tahoma" w:cs="Tahoma"/>
                <w:color w:val="000000"/>
                <w:sz w:val="20"/>
                <w:szCs w:val="20"/>
              </w:rPr>
              <w:t>909</w:t>
            </w:r>
          </w:p>
        </w:tc>
        <w:tc>
          <w:tcPr>
            <w:tcW w:w="929" w:type="dxa"/>
            <w:tcBorders>
              <w:top w:val="single" w:color="auto" w:sz="4" w:space="0"/>
              <w:left w:val="single" w:color="auto" w:sz="4" w:space="0"/>
              <w:bottom w:val="single" w:color="auto" w:sz="4" w:space="0"/>
              <w:right w:val="single" w:color="auto" w:sz="4" w:space="0"/>
            </w:tcBorders>
            <w:noWrap/>
            <w:vAlign w:val="center"/>
          </w:tcPr>
          <w:p w14:paraId="26606084">
            <w:pPr>
              <w:spacing w:after="0" w:line="240" w:lineRule="auto"/>
              <w:jc w:val="center"/>
              <w:rPr>
                <w:rFonts w:ascii="Tahoma" w:hAnsi="Tahoma" w:cs="Tahoma"/>
                <w:color w:val="000000"/>
                <w:sz w:val="20"/>
                <w:szCs w:val="20"/>
              </w:rPr>
            </w:pPr>
            <w:r>
              <w:rPr>
                <w:rFonts w:ascii="Tahoma" w:hAnsi="Tahoma" w:cs="Tahoma"/>
                <w:color w:val="000000"/>
                <w:sz w:val="20"/>
                <w:szCs w:val="20"/>
              </w:rPr>
              <w:t>600</w:t>
            </w:r>
          </w:p>
        </w:tc>
        <w:tc>
          <w:tcPr>
            <w:tcW w:w="708" w:type="dxa"/>
            <w:tcBorders>
              <w:top w:val="single" w:color="auto" w:sz="4" w:space="0"/>
              <w:left w:val="single" w:color="auto" w:sz="4" w:space="0"/>
              <w:bottom w:val="single" w:color="auto" w:sz="4" w:space="0"/>
              <w:right w:val="single" w:color="auto" w:sz="4" w:space="0"/>
            </w:tcBorders>
            <w:noWrap/>
            <w:vAlign w:val="center"/>
          </w:tcPr>
          <w:p w14:paraId="5A636B9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32440B3">
            <w:pPr>
              <w:spacing w:after="0" w:line="240" w:lineRule="auto"/>
              <w:jc w:val="center"/>
              <w:rPr>
                <w:rFonts w:ascii="Tahoma" w:hAnsi="Tahoma" w:cs="Tahoma"/>
                <w:color w:val="000000"/>
                <w:sz w:val="20"/>
                <w:szCs w:val="20"/>
              </w:rPr>
            </w:pPr>
            <w:r>
              <w:rPr>
                <w:rFonts w:ascii="Tahoma" w:hAnsi="Tahoma" w:cs="Tahoma"/>
                <w:color w:val="000000"/>
                <w:sz w:val="20"/>
                <w:szCs w:val="20"/>
              </w:rPr>
              <w:t>VALSARTANA, COMPOSIÇÃO: ASSOCIADO AO SACUBITRIL, CONCENTRAÇÃO: 51 MG + 49 MG</w:t>
            </w:r>
          </w:p>
        </w:tc>
        <w:tc>
          <w:tcPr>
            <w:tcW w:w="992" w:type="dxa"/>
            <w:tcBorders>
              <w:top w:val="single" w:color="auto" w:sz="4" w:space="0"/>
              <w:left w:val="single" w:color="auto" w:sz="4" w:space="0"/>
              <w:bottom w:val="single" w:color="auto" w:sz="4" w:space="0"/>
              <w:right w:val="single" w:color="auto" w:sz="4" w:space="0"/>
            </w:tcBorders>
            <w:noWrap/>
            <w:vAlign w:val="center"/>
          </w:tcPr>
          <w:p w14:paraId="10D2E4A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599A08D">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71B0ED34">
            <w:pPr>
              <w:spacing w:after="0" w:line="240" w:lineRule="auto"/>
              <w:jc w:val="center"/>
              <w:rPr>
                <w:rFonts w:ascii="Tahoma" w:hAnsi="Tahoma" w:cs="Tahoma"/>
                <w:color w:val="000000"/>
                <w:sz w:val="20"/>
                <w:szCs w:val="20"/>
              </w:rPr>
            </w:pPr>
          </w:p>
        </w:tc>
      </w:tr>
      <w:tr w14:paraId="3C04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B787780">
            <w:pPr>
              <w:spacing w:after="0" w:line="240" w:lineRule="auto"/>
              <w:jc w:val="center"/>
              <w:rPr>
                <w:rFonts w:ascii="Tahoma" w:hAnsi="Tahoma" w:cs="Tahoma"/>
                <w:color w:val="000000"/>
                <w:sz w:val="20"/>
                <w:szCs w:val="20"/>
              </w:rPr>
            </w:pPr>
            <w:r>
              <w:rPr>
                <w:rFonts w:ascii="Tahoma" w:hAnsi="Tahoma" w:cs="Tahoma"/>
                <w:color w:val="000000"/>
                <w:sz w:val="20"/>
                <w:szCs w:val="20"/>
              </w:rPr>
              <w:t>910</w:t>
            </w:r>
          </w:p>
        </w:tc>
        <w:tc>
          <w:tcPr>
            <w:tcW w:w="929" w:type="dxa"/>
            <w:tcBorders>
              <w:top w:val="single" w:color="auto" w:sz="4" w:space="0"/>
              <w:left w:val="single" w:color="auto" w:sz="4" w:space="0"/>
              <w:bottom w:val="single" w:color="auto" w:sz="4" w:space="0"/>
              <w:right w:val="single" w:color="auto" w:sz="4" w:space="0"/>
            </w:tcBorders>
            <w:noWrap/>
            <w:vAlign w:val="center"/>
          </w:tcPr>
          <w:p w14:paraId="178D4690">
            <w:pPr>
              <w:spacing w:after="0" w:line="240" w:lineRule="auto"/>
              <w:jc w:val="center"/>
              <w:rPr>
                <w:rFonts w:ascii="Tahoma" w:hAnsi="Tahoma" w:cs="Tahoma"/>
                <w:color w:val="000000"/>
                <w:sz w:val="20"/>
                <w:szCs w:val="20"/>
              </w:rPr>
            </w:pPr>
            <w:r>
              <w:rPr>
                <w:rFonts w:ascii="Tahoma" w:hAnsi="Tahoma" w:cs="Tahoma"/>
                <w:color w:val="000000"/>
                <w:sz w:val="20"/>
                <w:szCs w:val="20"/>
              </w:rPr>
              <w:t>15.000</w:t>
            </w:r>
          </w:p>
        </w:tc>
        <w:tc>
          <w:tcPr>
            <w:tcW w:w="708" w:type="dxa"/>
            <w:tcBorders>
              <w:top w:val="single" w:color="auto" w:sz="4" w:space="0"/>
              <w:left w:val="single" w:color="auto" w:sz="4" w:space="0"/>
              <w:bottom w:val="single" w:color="auto" w:sz="4" w:space="0"/>
              <w:right w:val="single" w:color="auto" w:sz="4" w:space="0"/>
            </w:tcBorders>
            <w:noWrap/>
            <w:vAlign w:val="center"/>
          </w:tcPr>
          <w:p w14:paraId="21D8CCB8">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1532707C">
            <w:pPr>
              <w:spacing w:after="0" w:line="240" w:lineRule="auto"/>
              <w:jc w:val="center"/>
              <w:rPr>
                <w:rFonts w:ascii="Tahoma" w:hAnsi="Tahoma" w:cs="Tahoma"/>
                <w:color w:val="000000"/>
                <w:sz w:val="20"/>
                <w:szCs w:val="20"/>
              </w:rPr>
            </w:pPr>
            <w:r>
              <w:rPr>
                <w:rFonts w:ascii="Tahoma" w:hAnsi="Tahoma" w:cs="Tahoma"/>
                <w:color w:val="000000"/>
                <w:sz w:val="20"/>
                <w:szCs w:val="20"/>
              </w:rPr>
              <w:t>VALSARTANA, DOSAGEM: 160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B11FD0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C247698">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6DE66D86">
            <w:pPr>
              <w:spacing w:after="0" w:line="240" w:lineRule="auto"/>
              <w:jc w:val="center"/>
              <w:rPr>
                <w:rFonts w:ascii="Tahoma" w:hAnsi="Tahoma" w:cs="Tahoma"/>
                <w:color w:val="000000"/>
                <w:sz w:val="20"/>
                <w:szCs w:val="20"/>
              </w:rPr>
            </w:pPr>
          </w:p>
        </w:tc>
      </w:tr>
      <w:tr w14:paraId="0AB8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670983D">
            <w:pPr>
              <w:spacing w:after="0" w:line="240" w:lineRule="auto"/>
              <w:jc w:val="center"/>
              <w:rPr>
                <w:rFonts w:ascii="Tahoma" w:hAnsi="Tahoma" w:cs="Tahoma"/>
                <w:color w:val="000000"/>
                <w:sz w:val="20"/>
                <w:szCs w:val="20"/>
              </w:rPr>
            </w:pPr>
            <w:r>
              <w:rPr>
                <w:rFonts w:ascii="Tahoma" w:hAnsi="Tahoma" w:cs="Tahoma"/>
                <w:color w:val="000000"/>
                <w:sz w:val="20"/>
                <w:szCs w:val="20"/>
              </w:rPr>
              <w:t>911</w:t>
            </w:r>
          </w:p>
        </w:tc>
        <w:tc>
          <w:tcPr>
            <w:tcW w:w="929" w:type="dxa"/>
            <w:tcBorders>
              <w:top w:val="single" w:color="auto" w:sz="4" w:space="0"/>
              <w:left w:val="single" w:color="auto" w:sz="4" w:space="0"/>
              <w:bottom w:val="single" w:color="auto" w:sz="4" w:space="0"/>
              <w:right w:val="single" w:color="auto" w:sz="4" w:space="0"/>
            </w:tcBorders>
            <w:noWrap/>
            <w:vAlign w:val="center"/>
          </w:tcPr>
          <w:p w14:paraId="788D1F71">
            <w:pPr>
              <w:spacing w:after="0" w:line="240" w:lineRule="auto"/>
              <w:jc w:val="center"/>
              <w:rPr>
                <w:rFonts w:ascii="Tahoma" w:hAnsi="Tahoma" w:cs="Tahoma"/>
                <w:color w:val="000000"/>
                <w:sz w:val="20"/>
                <w:szCs w:val="20"/>
              </w:rPr>
            </w:pPr>
            <w:r>
              <w:rPr>
                <w:rFonts w:ascii="Tahoma" w:hAnsi="Tahoma" w:cs="Tahoma"/>
                <w:color w:val="000000"/>
                <w:sz w:val="20"/>
                <w:szCs w:val="20"/>
              </w:rPr>
              <w:t>5.250</w:t>
            </w:r>
          </w:p>
        </w:tc>
        <w:tc>
          <w:tcPr>
            <w:tcW w:w="708" w:type="dxa"/>
            <w:tcBorders>
              <w:top w:val="single" w:color="auto" w:sz="4" w:space="0"/>
              <w:left w:val="single" w:color="auto" w:sz="4" w:space="0"/>
              <w:bottom w:val="single" w:color="auto" w:sz="4" w:space="0"/>
              <w:right w:val="single" w:color="auto" w:sz="4" w:space="0"/>
            </w:tcBorders>
            <w:noWrap/>
            <w:vAlign w:val="center"/>
          </w:tcPr>
          <w:p w14:paraId="58FC3699">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EC771DC">
            <w:pPr>
              <w:spacing w:after="0" w:line="240" w:lineRule="auto"/>
              <w:jc w:val="center"/>
              <w:rPr>
                <w:rFonts w:ascii="Tahoma" w:hAnsi="Tahoma" w:cs="Tahoma"/>
                <w:color w:val="000000"/>
                <w:sz w:val="20"/>
                <w:szCs w:val="20"/>
              </w:rPr>
            </w:pPr>
            <w:r>
              <w:rPr>
                <w:rFonts w:ascii="Tahoma" w:hAnsi="Tahoma" w:cs="Tahoma"/>
                <w:color w:val="000000"/>
                <w:sz w:val="20"/>
                <w:szCs w:val="20"/>
              </w:rPr>
              <w:t>VARFARINA SÓDICA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2467DC7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F809485">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42CE985E">
            <w:pPr>
              <w:spacing w:after="0" w:line="240" w:lineRule="auto"/>
              <w:jc w:val="center"/>
              <w:rPr>
                <w:rFonts w:ascii="Tahoma" w:hAnsi="Tahoma" w:cs="Tahoma"/>
                <w:color w:val="000000"/>
                <w:sz w:val="20"/>
                <w:szCs w:val="20"/>
              </w:rPr>
            </w:pPr>
          </w:p>
        </w:tc>
      </w:tr>
      <w:tr w14:paraId="4A17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8278C75">
            <w:pPr>
              <w:spacing w:after="0" w:line="240" w:lineRule="auto"/>
              <w:jc w:val="center"/>
              <w:rPr>
                <w:rFonts w:ascii="Tahoma" w:hAnsi="Tahoma" w:cs="Tahoma"/>
                <w:color w:val="000000"/>
                <w:sz w:val="20"/>
                <w:szCs w:val="20"/>
              </w:rPr>
            </w:pPr>
            <w:r>
              <w:rPr>
                <w:rFonts w:ascii="Tahoma" w:hAnsi="Tahoma" w:cs="Tahoma"/>
                <w:color w:val="000000"/>
                <w:sz w:val="20"/>
                <w:szCs w:val="20"/>
              </w:rPr>
              <w:t>912</w:t>
            </w:r>
          </w:p>
        </w:tc>
        <w:tc>
          <w:tcPr>
            <w:tcW w:w="929" w:type="dxa"/>
            <w:tcBorders>
              <w:top w:val="single" w:color="auto" w:sz="4" w:space="0"/>
              <w:left w:val="single" w:color="auto" w:sz="4" w:space="0"/>
              <w:bottom w:val="single" w:color="auto" w:sz="4" w:space="0"/>
              <w:right w:val="single" w:color="auto" w:sz="4" w:space="0"/>
            </w:tcBorders>
            <w:noWrap/>
            <w:vAlign w:val="center"/>
          </w:tcPr>
          <w:p w14:paraId="00444970">
            <w:pPr>
              <w:spacing w:after="0" w:line="240" w:lineRule="auto"/>
              <w:jc w:val="center"/>
              <w:rPr>
                <w:rFonts w:ascii="Tahoma" w:hAnsi="Tahoma" w:cs="Tahoma"/>
                <w:color w:val="000000"/>
                <w:sz w:val="20"/>
                <w:szCs w:val="20"/>
              </w:rPr>
            </w:pPr>
            <w:r>
              <w:rPr>
                <w:rFonts w:ascii="Tahoma" w:hAnsi="Tahoma" w:cs="Tahoma"/>
                <w:color w:val="000000"/>
                <w:sz w:val="20"/>
                <w:szCs w:val="20"/>
              </w:rPr>
              <w:t>660</w:t>
            </w:r>
          </w:p>
        </w:tc>
        <w:tc>
          <w:tcPr>
            <w:tcW w:w="708" w:type="dxa"/>
            <w:tcBorders>
              <w:top w:val="single" w:color="auto" w:sz="4" w:space="0"/>
              <w:left w:val="single" w:color="auto" w:sz="4" w:space="0"/>
              <w:bottom w:val="single" w:color="auto" w:sz="4" w:space="0"/>
              <w:right w:val="single" w:color="auto" w:sz="4" w:space="0"/>
            </w:tcBorders>
            <w:noWrap/>
            <w:vAlign w:val="center"/>
          </w:tcPr>
          <w:p w14:paraId="56C1F480">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9CDAFC9">
            <w:pPr>
              <w:spacing w:after="0" w:line="240" w:lineRule="auto"/>
              <w:jc w:val="center"/>
              <w:rPr>
                <w:rFonts w:ascii="Tahoma" w:hAnsi="Tahoma" w:cs="Tahoma"/>
                <w:color w:val="000000"/>
                <w:sz w:val="20"/>
                <w:szCs w:val="20"/>
              </w:rPr>
            </w:pPr>
            <w:r>
              <w:rPr>
                <w:rFonts w:ascii="Tahoma" w:hAnsi="Tahoma" w:cs="Tahoma"/>
                <w:color w:val="000000"/>
                <w:sz w:val="20"/>
                <w:szCs w:val="20"/>
              </w:rPr>
              <w:t xml:space="preserve">VENLAFAXINA CLORIDRATO 75 MG </w:t>
            </w:r>
          </w:p>
        </w:tc>
        <w:tc>
          <w:tcPr>
            <w:tcW w:w="992" w:type="dxa"/>
            <w:tcBorders>
              <w:top w:val="single" w:color="auto" w:sz="4" w:space="0"/>
              <w:left w:val="single" w:color="auto" w:sz="4" w:space="0"/>
              <w:bottom w:val="single" w:color="auto" w:sz="4" w:space="0"/>
              <w:right w:val="single" w:color="auto" w:sz="4" w:space="0"/>
            </w:tcBorders>
            <w:noWrap/>
            <w:vAlign w:val="center"/>
          </w:tcPr>
          <w:p w14:paraId="12DD9FB8">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B450652">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21065A3">
            <w:pPr>
              <w:spacing w:after="0" w:line="240" w:lineRule="auto"/>
              <w:jc w:val="center"/>
              <w:rPr>
                <w:rFonts w:ascii="Tahoma" w:hAnsi="Tahoma" w:cs="Tahoma"/>
                <w:color w:val="000000"/>
                <w:sz w:val="20"/>
                <w:szCs w:val="20"/>
              </w:rPr>
            </w:pPr>
          </w:p>
        </w:tc>
      </w:tr>
      <w:tr w14:paraId="7459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1077F219">
            <w:pPr>
              <w:spacing w:after="0" w:line="240" w:lineRule="auto"/>
              <w:jc w:val="center"/>
              <w:rPr>
                <w:rFonts w:ascii="Tahoma" w:hAnsi="Tahoma" w:cs="Tahoma"/>
                <w:color w:val="000000"/>
                <w:sz w:val="20"/>
                <w:szCs w:val="20"/>
              </w:rPr>
            </w:pPr>
            <w:r>
              <w:rPr>
                <w:rFonts w:ascii="Tahoma" w:hAnsi="Tahoma" w:cs="Tahoma"/>
                <w:color w:val="000000"/>
                <w:sz w:val="20"/>
                <w:szCs w:val="20"/>
              </w:rPr>
              <w:t>913</w:t>
            </w:r>
          </w:p>
        </w:tc>
        <w:tc>
          <w:tcPr>
            <w:tcW w:w="929" w:type="dxa"/>
            <w:tcBorders>
              <w:top w:val="single" w:color="auto" w:sz="4" w:space="0"/>
              <w:left w:val="single" w:color="auto" w:sz="4" w:space="0"/>
              <w:bottom w:val="single" w:color="auto" w:sz="4" w:space="0"/>
              <w:right w:val="single" w:color="auto" w:sz="4" w:space="0"/>
            </w:tcBorders>
            <w:noWrap/>
            <w:vAlign w:val="center"/>
          </w:tcPr>
          <w:p w14:paraId="648F58E2">
            <w:pPr>
              <w:spacing w:after="0" w:line="240" w:lineRule="auto"/>
              <w:jc w:val="center"/>
              <w:rPr>
                <w:rFonts w:ascii="Tahoma" w:hAnsi="Tahoma" w:cs="Tahoma"/>
                <w:color w:val="000000"/>
                <w:sz w:val="20"/>
                <w:szCs w:val="20"/>
              </w:rPr>
            </w:pPr>
            <w:r>
              <w:rPr>
                <w:rFonts w:ascii="Tahoma" w:hAnsi="Tahoma" w:cs="Tahoma"/>
                <w:color w:val="000000"/>
                <w:sz w:val="20"/>
                <w:szCs w:val="20"/>
              </w:rPr>
              <w:t>840</w:t>
            </w:r>
          </w:p>
        </w:tc>
        <w:tc>
          <w:tcPr>
            <w:tcW w:w="708" w:type="dxa"/>
            <w:tcBorders>
              <w:top w:val="single" w:color="auto" w:sz="4" w:space="0"/>
              <w:left w:val="single" w:color="auto" w:sz="4" w:space="0"/>
              <w:bottom w:val="single" w:color="auto" w:sz="4" w:space="0"/>
              <w:right w:val="single" w:color="auto" w:sz="4" w:space="0"/>
            </w:tcBorders>
            <w:noWrap/>
            <w:vAlign w:val="center"/>
          </w:tcPr>
          <w:p w14:paraId="6A51D1F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5FF08782">
            <w:pPr>
              <w:spacing w:after="0" w:line="240" w:lineRule="auto"/>
              <w:jc w:val="center"/>
              <w:rPr>
                <w:rFonts w:ascii="Tahoma" w:hAnsi="Tahoma" w:cs="Tahoma"/>
                <w:color w:val="000000"/>
                <w:sz w:val="20"/>
                <w:szCs w:val="20"/>
              </w:rPr>
            </w:pPr>
            <w:r>
              <w:rPr>
                <w:rFonts w:ascii="Tahoma" w:hAnsi="Tahoma" w:cs="Tahoma"/>
                <w:color w:val="000000"/>
                <w:sz w:val="20"/>
                <w:szCs w:val="20"/>
              </w:rPr>
              <w:t>VENLAFAXINA, COMPOSIÇÃO: SAL CLORIDRATO, CONCENTRAÇÃO: 150 MG, APRESENTAÇÃO: LIBERAÇÃO CONTROLADA</w:t>
            </w:r>
          </w:p>
        </w:tc>
        <w:tc>
          <w:tcPr>
            <w:tcW w:w="992" w:type="dxa"/>
            <w:tcBorders>
              <w:top w:val="single" w:color="auto" w:sz="4" w:space="0"/>
              <w:left w:val="single" w:color="auto" w:sz="4" w:space="0"/>
              <w:bottom w:val="single" w:color="auto" w:sz="4" w:space="0"/>
              <w:right w:val="single" w:color="auto" w:sz="4" w:space="0"/>
            </w:tcBorders>
            <w:noWrap/>
            <w:vAlign w:val="center"/>
          </w:tcPr>
          <w:p w14:paraId="298B6876">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64332F5C">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1AACDAFA">
            <w:pPr>
              <w:spacing w:after="0" w:line="240" w:lineRule="auto"/>
              <w:jc w:val="center"/>
              <w:rPr>
                <w:rFonts w:ascii="Tahoma" w:hAnsi="Tahoma" w:cs="Tahoma"/>
                <w:color w:val="000000"/>
                <w:sz w:val="20"/>
                <w:szCs w:val="20"/>
              </w:rPr>
            </w:pPr>
          </w:p>
        </w:tc>
      </w:tr>
      <w:tr w14:paraId="5DD7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27C2CCE8">
            <w:pPr>
              <w:spacing w:after="0" w:line="240" w:lineRule="auto"/>
              <w:jc w:val="center"/>
              <w:rPr>
                <w:rFonts w:ascii="Tahoma" w:hAnsi="Tahoma" w:cs="Tahoma"/>
                <w:color w:val="000000"/>
                <w:sz w:val="20"/>
                <w:szCs w:val="20"/>
              </w:rPr>
            </w:pPr>
            <w:r>
              <w:rPr>
                <w:rFonts w:ascii="Tahoma" w:hAnsi="Tahoma" w:cs="Tahoma"/>
                <w:color w:val="000000"/>
                <w:sz w:val="20"/>
                <w:szCs w:val="20"/>
              </w:rPr>
              <w:t>914</w:t>
            </w:r>
          </w:p>
        </w:tc>
        <w:tc>
          <w:tcPr>
            <w:tcW w:w="929" w:type="dxa"/>
            <w:tcBorders>
              <w:top w:val="single" w:color="auto" w:sz="4" w:space="0"/>
              <w:left w:val="single" w:color="auto" w:sz="4" w:space="0"/>
              <w:bottom w:val="single" w:color="auto" w:sz="4" w:space="0"/>
              <w:right w:val="single" w:color="auto" w:sz="4" w:space="0"/>
            </w:tcBorders>
            <w:noWrap/>
            <w:vAlign w:val="center"/>
          </w:tcPr>
          <w:p w14:paraId="773BA656">
            <w:pPr>
              <w:spacing w:after="0" w:line="240" w:lineRule="auto"/>
              <w:jc w:val="center"/>
              <w:rPr>
                <w:rFonts w:ascii="Tahoma" w:hAnsi="Tahoma" w:cs="Tahoma"/>
                <w:color w:val="000000"/>
                <w:sz w:val="20"/>
                <w:szCs w:val="20"/>
              </w:rPr>
            </w:pPr>
            <w:r>
              <w:rPr>
                <w:rFonts w:ascii="Tahoma" w:hAnsi="Tahoma" w:cs="Tahoma"/>
                <w:color w:val="000000"/>
                <w:sz w:val="20"/>
                <w:szCs w:val="20"/>
              </w:rPr>
              <w:t>100</w:t>
            </w:r>
          </w:p>
        </w:tc>
        <w:tc>
          <w:tcPr>
            <w:tcW w:w="708" w:type="dxa"/>
            <w:tcBorders>
              <w:top w:val="single" w:color="auto" w:sz="4" w:space="0"/>
              <w:left w:val="single" w:color="auto" w:sz="4" w:space="0"/>
              <w:bottom w:val="single" w:color="auto" w:sz="4" w:space="0"/>
              <w:right w:val="single" w:color="auto" w:sz="4" w:space="0"/>
            </w:tcBorders>
            <w:noWrap/>
            <w:vAlign w:val="center"/>
          </w:tcPr>
          <w:p w14:paraId="46692B13">
            <w:pPr>
              <w:spacing w:after="0" w:line="240" w:lineRule="auto"/>
              <w:jc w:val="center"/>
              <w:rPr>
                <w:rFonts w:ascii="Tahoma" w:hAnsi="Tahoma" w:cs="Tahoma"/>
                <w:color w:val="000000"/>
                <w:sz w:val="20"/>
                <w:szCs w:val="20"/>
              </w:rPr>
            </w:pPr>
            <w:r>
              <w:rPr>
                <w:rFonts w:ascii="Tahoma" w:hAnsi="Tahoma" w:cs="Tahoma"/>
                <w:color w:val="000000"/>
                <w:sz w:val="20"/>
                <w:szCs w:val="20"/>
              </w:rPr>
              <w:t>UND</w:t>
            </w:r>
          </w:p>
        </w:tc>
        <w:tc>
          <w:tcPr>
            <w:tcW w:w="4391" w:type="dxa"/>
            <w:tcBorders>
              <w:top w:val="single" w:color="auto" w:sz="4" w:space="0"/>
              <w:left w:val="single" w:color="auto" w:sz="4" w:space="0"/>
              <w:bottom w:val="single" w:color="auto" w:sz="4" w:space="0"/>
              <w:right w:val="single" w:color="auto" w:sz="4" w:space="0"/>
            </w:tcBorders>
            <w:vAlign w:val="center"/>
          </w:tcPr>
          <w:p w14:paraId="4BA65F3A">
            <w:pPr>
              <w:spacing w:after="0" w:line="240" w:lineRule="auto"/>
              <w:jc w:val="center"/>
              <w:rPr>
                <w:rFonts w:ascii="Tahoma" w:hAnsi="Tahoma" w:cs="Tahoma"/>
                <w:color w:val="000000"/>
                <w:sz w:val="20"/>
                <w:szCs w:val="20"/>
              </w:rPr>
            </w:pPr>
            <w:r>
              <w:rPr>
                <w:rFonts w:ascii="Tahoma" w:hAnsi="Tahoma" w:cs="Tahoma"/>
                <w:color w:val="000000"/>
                <w:sz w:val="20"/>
                <w:szCs w:val="20"/>
              </w:rPr>
              <w:t>VIGABATRINA 500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48A0206B">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42087560">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598BA8CF">
            <w:pPr>
              <w:spacing w:after="0" w:line="240" w:lineRule="auto"/>
              <w:jc w:val="center"/>
              <w:rPr>
                <w:rFonts w:ascii="Tahoma" w:hAnsi="Tahoma" w:cs="Tahoma"/>
                <w:color w:val="000000"/>
                <w:sz w:val="20"/>
                <w:szCs w:val="20"/>
              </w:rPr>
            </w:pPr>
          </w:p>
        </w:tc>
      </w:tr>
      <w:tr w14:paraId="7DDC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3F683510">
            <w:pPr>
              <w:spacing w:after="0" w:line="240" w:lineRule="auto"/>
              <w:jc w:val="center"/>
              <w:rPr>
                <w:rFonts w:ascii="Tahoma" w:hAnsi="Tahoma" w:cs="Tahoma"/>
                <w:color w:val="000000"/>
                <w:sz w:val="20"/>
                <w:szCs w:val="20"/>
              </w:rPr>
            </w:pPr>
            <w:r>
              <w:rPr>
                <w:rFonts w:ascii="Tahoma" w:hAnsi="Tahoma" w:cs="Tahoma"/>
                <w:color w:val="000000"/>
                <w:sz w:val="20"/>
                <w:szCs w:val="20"/>
              </w:rPr>
              <w:t>915</w:t>
            </w:r>
          </w:p>
        </w:tc>
        <w:tc>
          <w:tcPr>
            <w:tcW w:w="929" w:type="dxa"/>
            <w:tcBorders>
              <w:top w:val="single" w:color="auto" w:sz="4" w:space="0"/>
              <w:left w:val="single" w:color="auto" w:sz="4" w:space="0"/>
              <w:bottom w:val="single" w:color="auto" w:sz="4" w:space="0"/>
              <w:right w:val="single" w:color="auto" w:sz="4" w:space="0"/>
            </w:tcBorders>
            <w:noWrap/>
            <w:vAlign w:val="center"/>
          </w:tcPr>
          <w:p w14:paraId="1BC87F9B">
            <w:pPr>
              <w:spacing w:after="0" w:line="240" w:lineRule="auto"/>
              <w:jc w:val="center"/>
              <w:rPr>
                <w:rFonts w:ascii="Tahoma" w:hAnsi="Tahoma" w:cs="Tahoma"/>
                <w:color w:val="000000"/>
                <w:sz w:val="20"/>
                <w:szCs w:val="20"/>
              </w:rPr>
            </w:pPr>
            <w:r>
              <w:rPr>
                <w:rFonts w:ascii="Tahoma" w:hAnsi="Tahoma" w:cs="Tahoma"/>
                <w:color w:val="000000"/>
                <w:sz w:val="20"/>
                <w:szCs w:val="20"/>
              </w:rPr>
              <w:t>4.300</w:t>
            </w:r>
          </w:p>
        </w:tc>
        <w:tc>
          <w:tcPr>
            <w:tcW w:w="708" w:type="dxa"/>
            <w:tcBorders>
              <w:top w:val="single" w:color="auto" w:sz="4" w:space="0"/>
              <w:left w:val="single" w:color="auto" w:sz="4" w:space="0"/>
              <w:bottom w:val="single" w:color="auto" w:sz="4" w:space="0"/>
              <w:right w:val="single" w:color="auto" w:sz="4" w:space="0"/>
            </w:tcBorders>
            <w:noWrap/>
            <w:vAlign w:val="center"/>
          </w:tcPr>
          <w:p w14:paraId="75D41A26">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4FC1086">
            <w:pPr>
              <w:spacing w:after="0" w:line="240" w:lineRule="auto"/>
              <w:jc w:val="center"/>
              <w:rPr>
                <w:rFonts w:ascii="Tahoma" w:hAnsi="Tahoma" w:cs="Tahoma"/>
                <w:color w:val="000000"/>
                <w:sz w:val="20"/>
                <w:szCs w:val="20"/>
              </w:rPr>
            </w:pPr>
            <w:r>
              <w:rPr>
                <w:rFonts w:ascii="Tahoma" w:hAnsi="Tahoma" w:cs="Tahoma"/>
                <w:color w:val="000000"/>
                <w:sz w:val="20"/>
                <w:szCs w:val="20"/>
              </w:rPr>
              <w:t>VILDAGLIPTINA + METFORMINA 50/1000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512D419">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2E5FA0BE">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25A674D0">
            <w:pPr>
              <w:spacing w:after="0" w:line="240" w:lineRule="auto"/>
              <w:jc w:val="center"/>
              <w:rPr>
                <w:rFonts w:ascii="Tahoma" w:hAnsi="Tahoma" w:cs="Tahoma"/>
                <w:color w:val="000000"/>
                <w:sz w:val="20"/>
                <w:szCs w:val="20"/>
              </w:rPr>
            </w:pPr>
          </w:p>
        </w:tc>
      </w:tr>
      <w:tr w14:paraId="79D2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7F5BA68C">
            <w:pPr>
              <w:spacing w:after="0" w:line="240" w:lineRule="auto"/>
              <w:jc w:val="center"/>
              <w:rPr>
                <w:rFonts w:ascii="Tahoma" w:hAnsi="Tahoma" w:cs="Tahoma"/>
                <w:color w:val="000000"/>
                <w:sz w:val="20"/>
                <w:szCs w:val="20"/>
              </w:rPr>
            </w:pPr>
            <w:r>
              <w:rPr>
                <w:rFonts w:ascii="Tahoma" w:hAnsi="Tahoma" w:cs="Tahoma"/>
                <w:color w:val="000000"/>
                <w:sz w:val="20"/>
                <w:szCs w:val="20"/>
              </w:rPr>
              <w:t>916</w:t>
            </w:r>
          </w:p>
        </w:tc>
        <w:tc>
          <w:tcPr>
            <w:tcW w:w="929" w:type="dxa"/>
            <w:tcBorders>
              <w:top w:val="single" w:color="auto" w:sz="4" w:space="0"/>
              <w:left w:val="single" w:color="auto" w:sz="4" w:space="0"/>
              <w:bottom w:val="single" w:color="auto" w:sz="4" w:space="0"/>
              <w:right w:val="single" w:color="auto" w:sz="4" w:space="0"/>
            </w:tcBorders>
            <w:noWrap/>
            <w:vAlign w:val="center"/>
          </w:tcPr>
          <w:p w14:paraId="7A114743">
            <w:pPr>
              <w:spacing w:after="0" w:line="240" w:lineRule="auto"/>
              <w:jc w:val="center"/>
              <w:rPr>
                <w:rFonts w:ascii="Tahoma" w:hAnsi="Tahoma" w:cs="Tahoma"/>
                <w:color w:val="000000"/>
                <w:sz w:val="20"/>
                <w:szCs w:val="20"/>
              </w:rPr>
            </w:pPr>
            <w:r>
              <w:rPr>
                <w:rFonts w:ascii="Tahoma" w:hAnsi="Tahoma" w:cs="Tahoma"/>
                <w:color w:val="000000"/>
                <w:sz w:val="20"/>
                <w:szCs w:val="20"/>
              </w:rPr>
              <w:t>650</w:t>
            </w:r>
          </w:p>
        </w:tc>
        <w:tc>
          <w:tcPr>
            <w:tcW w:w="708" w:type="dxa"/>
            <w:tcBorders>
              <w:top w:val="single" w:color="auto" w:sz="4" w:space="0"/>
              <w:left w:val="single" w:color="auto" w:sz="4" w:space="0"/>
              <w:bottom w:val="single" w:color="auto" w:sz="4" w:space="0"/>
              <w:right w:val="single" w:color="auto" w:sz="4" w:space="0"/>
            </w:tcBorders>
            <w:noWrap/>
            <w:vAlign w:val="center"/>
          </w:tcPr>
          <w:p w14:paraId="03E7BFAB">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6CB0AD01">
            <w:pPr>
              <w:spacing w:after="0" w:line="240" w:lineRule="auto"/>
              <w:jc w:val="center"/>
              <w:rPr>
                <w:rFonts w:ascii="Tahoma" w:hAnsi="Tahoma" w:cs="Tahoma"/>
                <w:color w:val="000000"/>
                <w:sz w:val="20"/>
                <w:szCs w:val="20"/>
              </w:rPr>
            </w:pPr>
            <w:r>
              <w:rPr>
                <w:rFonts w:ascii="Tahoma" w:hAnsi="Tahoma" w:cs="Tahoma"/>
                <w:color w:val="000000"/>
                <w:sz w:val="20"/>
                <w:szCs w:val="20"/>
              </w:rPr>
              <w:t>VILDAGLIPTINA 50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50E9EDCF">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3954EE26">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A40FA61">
            <w:pPr>
              <w:spacing w:after="0" w:line="240" w:lineRule="auto"/>
              <w:jc w:val="center"/>
              <w:rPr>
                <w:rFonts w:ascii="Tahoma" w:hAnsi="Tahoma" w:cs="Tahoma"/>
                <w:color w:val="000000"/>
                <w:sz w:val="20"/>
                <w:szCs w:val="20"/>
              </w:rPr>
            </w:pPr>
          </w:p>
        </w:tc>
      </w:tr>
      <w:tr w14:paraId="3D64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0B828909">
            <w:pPr>
              <w:spacing w:after="0" w:line="240" w:lineRule="auto"/>
              <w:jc w:val="center"/>
              <w:rPr>
                <w:rFonts w:ascii="Tahoma" w:hAnsi="Tahoma" w:cs="Tahoma"/>
                <w:color w:val="000000"/>
                <w:sz w:val="20"/>
                <w:szCs w:val="20"/>
              </w:rPr>
            </w:pPr>
            <w:r>
              <w:rPr>
                <w:rFonts w:ascii="Tahoma" w:hAnsi="Tahoma" w:cs="Tahoma"/>
                <w:color w:val="000000"/>
                <w:sz w:val="20"/>
                <w:szCs w:val="20"/>
              </w:rPr>
              <w:t>917</w:t>
            </w:r>
          </w:p>
        </w:tc>
        <w:tc>
          <w:tcPr>
            <w:tcW w:w="929" w:type="dxa"/>
            <w:tcBorders>
              <w:top w:val="single" w:color="auto" w:sz="4" w:space="0"/>
              <w:left w:val="single" w:color="auto" w:sz="4" w:space="0"/>
              <w:bottom w:val="single" w:color="auto" w:sz="4" w:space="0"/>
              <w:right w:val="single" w:color="auto" w:sz="4" w:space="0"/>
            </w:tcBorders>
            <w:noWrap/>
            <w:vAlign w:val="center"/>
          </w:tcPr>
          <w:p w14:paraId="29CFC828">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233E6E9D">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2D264CD6">
            <w:pPr>
              <w:spacing w:after="0" w:line="240" w:lineRule="auto"/>
              <w:jc w:val="center"/>
              <w:rPr>
                <w:rFonts w:ascii="Tahoma" w:hAnsi="Tahoma" w:cs="Tahoma"/>
                <w:color w:val="000000"/>
                <w:sz w:val="20"/>
                <w:szCs w:val="20"/>
              </w:rPr>
            </w:pPr>
            <w:r>
              <w:rPr>
                <w:rFonts w:ascii="Tahoma" w:hAnsi="Tahoma" w:cs="Tahoma"/>
                <w:color w:val="000000"/>
                <w:sz w:val="20"/>
                <w:szCs w:val="20"/>
              </w:rPr>
              <w:t>VIMPOCETINA 5 MG</w:t>
            </w:r>
          </w:p>
        </w:tc>
        <w:tc>
          <w:tcPr>
            <w:tcW w:w="992" w:type="dxa"/>
            <w:tcBorders>
              <w:top w:val="single" w:color="auto" w:sz="4" w:space="0"/>
              <w:left w:val="single" w:color="auto" w:sz="4" w:space="0"/>
              <w:bottom w:val="single" w:color="auto" w:sz="4" w:space="0"/>
              <w:right w:val="single" w:color="auto" w:sz="4" w:space="0"/>
            </w:tcBorders>
            <w:noWrap/>
            <w:vAlign w:val="center"/>
          </w:tcPr>
          <w:p w14:paraId="315E7261">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0F56B567">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C79F2CF">
            <w:pPr>
              <w:spacing w:after="0" w:line="240" w:lineRule="auto"/>
              <w:jc w:val="center"/>
              <w:rPr>
                <w:rFonts w:ascii="Tahoma" w:hAnsi="Tahoma" w:cs="Tahoma"/>
                <w:color w:val="000000"/>
                <w:sz w:val="20"/>
                <w:szCs w:val="20"/>
              </w:rPr>
            </w:pPr>
          </w:p>
        </w:tc>
      </w:tr>
      <w:tr w14:paraId="45AA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631" w:type="dxa"/>
            <w:tcBorders>
              <w:top w:val="single" w:color="auto" w:sz="4" w:space="0"/>
              <w:left w:val="single" w:color="auto" w:sz="4" w:space="0"/>
              <w:bottom w:val="single" w:color="auto" w:sz="4" w:space="0"/>
              <w:right w:val="single" w:color="auto" w:sz="4" w:space="0"/>
            </w:tcBorders>
            <w:noWrap/>
            <w:vAlign w:val="center"/>
          </w:tcPr>
          <w:p w14:paraId="585FDCEA">
            <w:pPr>
              <w:spacing w:after="0" w:line="240" w:lineRule="auto"/>
              <w:jc w:val="center"/>
              <w:rPr>
                <w:rFonts w:ascii="Tahoma" w:hAnsi="Tahoma" w:cs="Tahoma"/>
                <w:color w:val="000000"/>
                <w:sz w:val="20"/>
                <w:szCs w:val="20"/>
              </w:rPr>
            </w:pPr>
            <w:r>
              <w:rPr>
                <w:rFonts w:ascii="Tahoma" w:hAnsi="Tahoma" w:cs="Tahoma"/>
                <w:color w:val="000000"/>
                <w:sz w:val="20"/>
                <w:szCs w:val="20"/>
              </w:rPr>
              <w:t>918</w:t>
            </w:r>
          </w:p>
        </w:tc>
        <w:tc>
          <w:tcPr>
            <w:tcW w:w="929" w:type="dxa"/>
            <w:tcBorders>
              <w:top w:val="single" w:color="auto" w:sz="4" w:space="0"/>
              <w:left w:val="single" w:color="auto" w:sz="4" w:space="0"/>
              <w:bottom w:val="single" w:color="auto" w:sz="4" w:space="0"/>
              <w:right w:val="single" w:color="auto" w:sz="4" w:space="0"/>
            </w:tcBorders>
            <w:noWrap/>
            <w:vAlign w:val="center"/>
          </w:tcPr>
          <w:p w14:paraId="70AAEF6C">
            <w:pPr>
              <w:spacing w:after="0" w:line="240" w:lineRule="auto"/>
              <w:jc w:val="center"/>
              <w:rPr>
                <w:rFonts w:ascii="Tahoma" w:hAnsi="Tahoma" w:cs="Tahoma"/>
                <w:color w:val="000000"/>
                <w:sz w:val="20"/>
                <w:szCs w:val="20"/>
              </w:rPr>
            </w:pPr>
            <w:r>
              <w:rPr>
                <w:rFonts w:ascii="Tahoma" w:hAnsi="Tahoma" w:cs="Tahoma"/>
                <w:color w:val="000000"/>
                <w:sz w:val="20"/>
                <w:szCs w:val="20"/>
              </w:rPr>
              <w:t>60</w:t>
            </w:r>
          </w:p>
        </w:tc>
        <w:tc>
          <w:tcPr>
            <w:tcW w:w="708" w:type="dxa"/>
            <w:tcBorders>
              <w:top w:val="single" w:color="auto" w:sz="4" w:space="0"/>
              <w:left w:val="single" w:color="auto" w:sz="4" w:space="0"/>
              <w:bottom w:val="single" w:color="auto" w:sz="4" w:space="0"/>
              <w:right w:val="single" w:color="auto" w:sz="4" w:space="0"/>
            </w:tcBorders>
            <w:noWrap/>
            <w:vAlign w:val="center"/>
          </w:tcPr>
          <w:p w14:paraId="68AFEA15">
            <w:pPr>
              <w:spacing w:after="0" w:line="240" w:lineRule="auto"/>
              <w:jc w:val="center"/>
              <w:rPr>
                <w:rFonts w:ascii="Tahoma" w:hAnsi="Tahoma" w:cs="Tahoma"/>
                <w:color w:val="000000"/>
                <w:sz w:val="20"/>
                <w:szCs w:val="20"/>
              </w:rPr>
            </w:pPr>
            <w:r>
              <w:rPr>
                <w:rFonts w:ascii="Tahoma" w:hAnsi="Tahoma" w:cs="Tahoma"/>
                <w:color w:val="000000"/>
                <w:sz w:val="20"/>
                <w:szCs w:val="20"/>
              </w:rPr>
              <w:t>CPR</w:t>
            </w:r>
          </w:p>
        </w:tc>
        <w:tc>
          <w:tcPr>
            <w:tcW w:w="4391" w:type="dxa"/>
            <w:tcBorders>
              <w:top w:val="single" w:color="auto" w:sz="4" w:space="0"/>
              <w:left w:val="single" w:color="auto" w:sz="4" w:space="0"/>
              <w:bottom w:val="single" w:color="auto" w:sz="4" w:space="0"/>
              <w:right w:val="single" w:color="auto" w:sz="4" w:space="0"/>
            </w:tcBorders>
            <w:vAlign w:val="center"/>
          </w:tcPr>
          <w:p w14:paraId="3FB41E8A">
            <w:pPr>
              <w:spacing w:after="0" w:line="240" w:lineRule="auto"/>
              <w:jc w:val="center"/>
              <w:rPr>
                <w:rFonts w:ascii="Tahoma" w:hAnsi="Tahoma" w:cs="Tahoma"/>
                <w:color w:val="000000"/>
                <w:sz w:val="20"/>
                <w:szCs w:val="20"/>
              </w:rPr>
            </w:pPr>
            <w:r>
              <w:rPr>
                <w:rFonts w:ascii="Tahoma" w:hAnsi="Tahoma" w:cs="Tahoma"/>
                <w:color w:val="000000"/>
                <w:sz w:val="20"/>
                <w:szCs w:val="20"/>
              </w:rPr>
              <w:t>ZOLPIDEM 10 MG</w:t>
            </w:r>
          </w:p>
        </w:tc>
        <w:tc>
          <w:tcPr>
            <w:tcW w:w="992" w:type="dxa"/>
            <w:tcBorders>
              <w:top w:val="single" w:color="auto" w:sz="4" w:space="0"/>
              <w:left w:val="single" w:color="auto" w:sz="4" w:space="0"/>
              <w:bottom w:val="single" w:color="auto" w:sz="4" w:space="0"/>
              <w:right w:val="single" w:color="auto" w:sz="4" w:space="0"/>
            </w:tcBorders>
            <w:noWrap/>
            <w:vAlign w:val="center"/>
          </w:tcPr>
          <w:p w14:paraId="7C047815">
            <w:pPr>
              <w:spacing w:after="0" w:line="240" w:lineRule="auto"/>
              <w:jc w:val="center"/>
              <w:rPr>
                <w:rFonts w:ascii="Tahoma" w:hAnsi="Tahoma" w:cs="Tahoma"/>
                <w:color w:val="000000"/>
                <w:sz w:val="20"/>
                <w:szCs w:val="20"/>
              </w:rPr>
            </w:pPr>
          </w:p>
        </w:tc>
        <w:tc>
          <w:tcPr>
            <w:tcW w:w="991" w:type="dxa"/>
            <w:tcBorders>
              <w:top w:val="single" w:color="auto" w:sz="4" w:space="0"/>
              <w:left w:val="single" w:color="auto" w:sz="4" w:space="0"/>
              <w:bottom w:val="single" w:color="auto" w:sz="4" w:space="0"/>
              <w:right w:val="single" w:color="auto" w:sz="4" w:space="0"/>
            </w:tcBorders>
            <w:noWrap/>
            <w:vAlign w:val="center"/>
          </w:tcPr>
          <w:p w14:paraId="527FC9AB">
            <w:pPr>
              <w:spacing w:after="0" w:line="240" w:lineRule="auto"/>
              <w:jc w:val="center"/>
              <w:rPr>
                <w:rFonts w:ascii="Tahoma" w:hAnsi="Tahoma" w:cs="Tahoma"/>
                <w:color w:val="000000"/>
                <w:sz w:val="20"/>
                <w:szCs w:val="20"/>
              </w:rPr>
            </w:pPr>
          </w:p>
        </w:tc>
        <w:tc>
          <w:tcPr>
            <w:tcW w:w="868" w:type="dxa"/>
            <w:tcBorders>
              <w:top w:val="single" w:color="auto" w:sz="4" w:space="0"/>
              <w:left w:val="single" w:color="auto" w:sz="4" w:space="0"/>
              <w:bottom w:val="single" w:color="auto" w:sz="4" w:space="0"/>
              <w:right w:val="single" w:color="auto" w:sz="4" w:space="0"/>
            </w:tcBorders>
            <w:noWrap/>
            <w:vAlign w:val="center"/>
          </w:tcPr>
          <w:p w14:paraId="0B6891B2">
            <w:pPr>
              <w:spacing w:after="0" w:line="240" w:lineRule="auto"/>
              <w:jc w:val="center"/>
              <w:rPr>
                <w:rFonts w:ascii="Tahoma" w:hAnsi="Tahoma" w:cs="Tahoma"/>
                <w:color w:val="000000"/>
                <w:sz w:val="20"/>
                <w:szCs w:val="20"/>
              </w:rPr>
            </w:pPr>
          </w:p>
        </w:tc>
      </w:tr>
      <w:tr w14:paraId="2610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27" w:hRule="atLeast"/>
        </w:trPr>
        <w:tc>
          <w:tcPr>
            <w:tcW w:w="9510" w:type="dxa"/>
            <w:gridSpan w:val="7"/>
            <w:tcBorders>
              <w:top w:val="single" w:color="auto" w:sz="4" w:space="0"/>
              <w:left w:val="single" w:color="auto" w:sz="4" w:space="0"/>
              <w:bottom w:val="single" w:color="auto" w:sz="4" w:space="0"/>
              <w:right w:val="single" w:color="auto" w:sz="4" w:space="0"/>
            </w:tcBorders>
            <w:noWrap/>
            <w:vAlign w:val="center"/>
          </w:tcPr>
          <w:p w14:paraId="631B36C3">
            <w:pPr>
              <w:spacing w:after="0" w:line="240" w:lineRule="auto"/>
              <w:jc w:val="center"/>
              <w:rPr>
                <w:rFonts w:ascii="Tahoma" w:hAnsi="Tahoma" w:cs="Tahoma"/>
                <w:b/>
                <w:bCs/>
                <w:color w:val="000000"/>
                <w:sz w:val="20"/>
                <w:szCs w:val="20"/>
              </w:rPr>
            </w:pPr>
            <w:r>
              <w:rPr>
                <w:rFonts w:ascii="Tahoma" w:hAnsi="Tahoma" w:cs="Tahoma"/>
                <w:b/>
                <w:bCs/>
                <w:color w:val="000000"/>
                <w:sz w:val="20"/>
                <w:szCs w:val="20"/>
              </w:rPr>
              <w:t>VALOR TOTAL DA PROPOSTA EM REAIS E POR EXTENSO.</w:t>
            </w:r>
          </w:p>
        </w:tc>
      </w:tr>
    </w:tbl>
    <w:p w14:paraId="28E942B1">
      <w:pPr>
        <w:spacing w:after="0" w:line="360" w:lineRule="auto"/>
        <w:jc w:val="both"/>
        <w:rPr>
          <w:rFonts w:ascii="Tahoma" w:hAnsi="Tahoma" w:eastAsia="Times New Roman" w:cs="Tahoma"/>
          <w:b/>
          <w:sz w:val="20"/>
          <w:szCs w:val="20"/>
          <w:highlight w:val="yellow"/>
          <w:lang w:eastAsia="pt-BR"/>
        </w:rPr>
      </w:pPr>
    </w:p>
    <w:p w14:paraId="1F677D5C">
      <w:pPr>
        <w:spacing w:after="0" w:line="360" w:lineRule="auto"/>
        <w:jc w:val="both"/>
        <w:rPr>
          <w:rFonts w:ascii="Tahoma" w:hAnsi="Tahoma" w:cs="Tahoma"/>
          <w:b/>
          <w:sz w:val="20"/>
          <w:szCs w:val="20"/>
        </w:rPr>
      </w:pPr>
      <w:r>
        <w:rPr>
          <w:rFonts w:ascii="Tahoma" w:hAnsi="Tahoma" w:cs="Tahoma"/>
          <w:b/>
          <w:sz w:val="20"/>
          <w:szCs w:val="20"/>
        </w:rPr>
        <w:t>5. CLÁUSULA QUINTA: DOS PAGAMENTOS E DO REAJUSTE</w:t>
      </w:r>
    </w:p>
    <w:p w14:paraId="6040F4E2">
      <w:pPr>
        <w:spacing w:after="0" w:line="360" w:lineRule="auto"/>
        <w:ind w:firstLine="709"/>
        <w:jc w:val="both"/>
        <w:rPr>
          <w:rFonts w:ascii="Tahoma" w:hAnsi="Tahoma" w:cs="Tahoma"/>
          <w:sz w:val="20"/>
          <w:szCs w:val="20"/>
        </w:rPr>
      </w:pPr>
      <w:r>
        <w:rPr>
          <w:rFonts w:ascii="Tahoma" w:hAnsi="Tahoma" w:cs="Tahoma"/>
          <w:sz w:val="20"/>
          <w:szCs w:val="20"/>
        </w:rPr>
        <w:t>5.1. Os pagamentos serão efetuados em até 10 (dez) dias úteis após cada entrega do objeto contratado, com a apresentação da nota fiscal e comprovação das entregas efetuadas, com a aprovação da Secretaria de Saúde.</w:t>
      </w:r>
    </w:p>
    <w:p w14:paraId="36FF605D">
      <w:pPr>
        <w:spacing w:after="0" w:line="360" w:lineRule="auto"/>
        <w:ind w:firstLine="709"/>
        <w:jc w:val="both"/>
        <w:rPr>
          <w:rFonts w:ascii="Tahoma" w:hAnsi="Tahoma" w:cs="Tahoma"/>
          <w:sz w:val="20"/>
          <w:szCs w:val="20"/>
        </w:rPr>
      </w:pPr>
      <w:r>
        <w:rPr>
          <w:rFonts w:ascii="Tahoma" w:hAnsi="Tahoma" w:cs="Tahoma"/>
          <w:sz w:val="20"/>
          <w:szCs w:val="20"/>
        </w:rPr>
        <w:t xml:space="preserve">5.2. Conferida a nota fiscal e não estando ela de acordo com os materiais e preços contratados, o Órgão Gerenciador devolverá à Detentora da Ata, com os motivos da recusa, por escrito, sendo que, nesta hipótese, o prazo de pagamento se prorrogará pelo tempo decorrido até a devida regularização. </w:t>
      </w:r>
    </w:p>
    <w:p w14:paraId="7E209697">
      <w:pPr>
        <w:spacing w:after="0" w:line="360" w:lineRule="auto"/>
        <w:ind w:firstLine="709"/>
        <w:jc w:val="both"/>
        <w:rPr>
          <w:rFonts w:ascii="Tahoma" w:hAnsi="Tahoma" w:cs="Tahoma"/>
          <w:sz w:val="20"/>
          <w:szCs w:val="20"/>
        </w:rPr>
      </w:pPr>
      <w:r>
        <w:rPr>
          <w:rFonts w:ascii="Tahoma" w:hAnsi="Tahoma" w:cs="Tahoma"/>
          <w:sz w:val="20"/>
          <w:szCs w:val="20"/>
        </w:rPr>
        <w:t>5.3. Não serão concedidas antecipações nos pagamentos dos créditos relativos a este certame, ainda que a requerimento da Detentora da Ata.</w:t>
      </w:r>
    </w:p>
    <w:p w14:paraId="433E11A5">
      <w:pPr>
        <w:spacing w:after="0" w:line="360" w:lineRule="auto"/>
        <w:ind w:firstLine="709"/>
        <w:jc w:val="both"/>
        <w:rPr>
          <w:rFonts w:ascii="Tahoma" w:hAnsi="Tahoma" w:cs="Tahoma"/>
          <w:sz w:val="20"/>
          <w:szCs w:val="20"/>
        </w:rPr>
      </w:pPr>
      <w:r>
        <w:rPr>
          <w:rFonts w:ascii="Tahoma" w:hAnsi="Tahoma" w:cs="Tahoma"/>
          <w:sz w:val="20"/>
          <w:szCs w:val="20"/>
        </w:rPr>
        <w:t>5.4. O atraso no pagamento por culpa do Órgão Gerenciador acarretará a correção pela Taxa Referencial (TR).</w:t>
      </w:r>
    </w:p>
    <w:p w14:paraId="3F37CB45">
      <w:pPr>
        <w:spacing w:after="0" w:line="360" w:lineRule="auto"/>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 xml:space="preserve">5.5. Os pagamentos serão efetuados mediante </w:t>
      </w:r>
      <w:r>
        <w:rPr>
          <w:rFonts w:ascii="Tahoma" w:hAnsi="Tahoma" w:cs="Tahoma"/>
          <w:bCs/>
          <w:sz w:val="20"/>
          <w:szCs w:val="20"/>
        </w:rPr>
        <w:t>transferência bancária</w:t>
      </w:r>
      <w:r>
        <w:rPr>
          <w:rFonts w:ascii="Tahoma" w:hAnsi="Tahoma" w:cs="Tahoma"/>
          <w:sz w:val="20"/>
          <w:szCs w:val="20"/>
        </w:rPr>
        <w:t xml:space="preserve"> para a seguinte conta, de titularidade exclusiva da DETENTORA DA ATA:</w:t>
      </w:r>
    </w:p>
    <w:p w14:paraId="5A7DF839">
      <w:pPr>
        <w:spacing w:after="0" w:line="360" w:lineRule="auto"/>
        <w:ind w:firstLine="709"/>
        <w:jc w:val="both"/>
        <w:rPr>
          <w:rFonts w:ascii="Tahoma" w:hAnsi="Tahoma" w:cs="Tahoma"/>
          <w:b/>
          <w:bCs/>
          <w:sz w:val="20"/>
          <w:szCs w:val="20"/>
        </w:rPr>
      </w:pPr>
      <w:r>
        <w:rPr>
          <w:rFonts w:ascii="Tahoma" w:hAnsi="Tahoma" w:cs="Tahoma"/>
          <w:b/>
          <w:bCs/>
          <w:sz w:val="20"/>
          <w:szCs w:val="20"/>
        </w:rPr>
        <w:t>Banco: _______________________</w:t>
      </w:r>
    </w:p>
    <w:p w14:paraId="2DA87A99">
      <w:pPr>
        <w:spacing w:after="0" w:line="360" w:lineRule="auto"/>
        <w:ind w:firstLine="709"/>
        <w:jc w:val="both"/>
        <w:rPr>
          <w:rFonts w:ascii="Tahoma" w:hAnsi="Tahoma" w:cs="Tahoma"/>
          <w:b/>
          <w:bCs/>
          <w:sz w:val="20"/>
          <w:szCs w:val="20"/>
        </w:rPr>
      </w:pPr>
      <w:r>
        <w:rPr>
          <w:rFonts w:ascii="Tahoma" w:hAnsi="Tahoma" w:cs="Tahoma"/>
          <w:b/>
          <w:bCs/>
          <w:sz w:val="20"/>
          <w:szCs w:val="20"/>
        </w:rPr>
        <w:t>Agência: _______________________</w:t>
      </w:r>
    </w:p>
    <w:p w14:paraId="33741BE5">
      <w:pPr>
        <w:spacing w:after="0" w:line="360" w:lineRule="auto"/>
        <w:ind w:firstLine="709"/>
        <w:jc w:val="both"/>
        <w:rPr>
          <w:rFonts w:ascii="Tahoma" w:hAnsi="Tahoma" w:cs="Tahoma"/>
          <w:b/>
          <w:bCs/>
          <w:sz w:val="20"/>
          <w:szCs w:val="20"/>
        </w:rPr>
      </w:pPr>
      <w:r>
        <w:rPr>
          <w:rFonts w:ascii="Tahoma" w:hAnsi="Tahoma" w:cs="Tahoma"/>
          <w:b/>
          <w:bCs/>
          <w:sz w:val="20"/>
          <w:szCs w:val="20"/>
        </w:rPr>
        <w:t>Conta Corrente: _________________</w:t>
      </w:r>
    </w:p>
    <w:p w14:paraId="085EF1A4">
      <w:pPr>
        <w:spacing w:after="0" w:line="360" w:lineRule="auto"/>
        <w:ind w:firstLine="709"/>
        <w:jc w:val="both"/>
        <w:rPr>
          <w:rFonts w:ascii="Tahoma" w:hAnsi="Tahoma" w:cs="Tahoma"/>
          <w:b/>
          <w:bCs/>
          <w:sz w:val="20"/>
          <w:szCs w:val="20"/>
        </w:rPr>
      </w:pPr>
      <w:r>
        <w:rPr>
          <w:rFonts w:ascii="Tahoma" w:hAnsi="Tahoma" w:cs="Tahoma"/>
          <w:b/>
          <w:bCs/>
          <w:sz w:val="20"/>
          <w:szCs w:val="20"/>
        </w:rPr>
        <w:t>CNPJ: _________________________</w:t>
      </w:r>
    </w:p>
    <w:p w14:paraId="3D68E510">
      <w:pPr>
        <w:spacing w:after="0" w:line="360" w:lineRule="auto"/>
        <w:ind w:firstLine="709"/>
        <w:jc w:val="both"/>
        <w:rPr>
          <w:rFonts w:ascii="Tahoma" w:hAnsi="Tahoma" w:cs="Tahoma"/>
          <w:sz w:val="20"/>
          <w:szCs w:val="20"/>
        </w:rPr>
      </w:pPr>
      <w:r>
        <w:rPr>
          <w:rFonts w:ascii="Tahoma" w:hAnsi="Tahoma" w:cs="Tahoma"/>
          <w:sz w:val="20"/>
          <w:szCs w:val="20"/>
        </w:rPr>
        <w:t>5.5.1. Eventuais alterações relativas aos dados bancários para pagamento serão admitidas apenas e tão somente por aditivo contratual.</w:t>
      </w:r>
    </w:p>
    <w:p w14:paraId="7C287166">
      <w:pPr>
        <w:spacing w:after="0" w:line="360" w:lineRule="auto"/>
        <w:ind w:firstLine="709"/>
        <w:jc w:val="both"/>
        <w:rPr>
          <w:rFonts w:ascii="Tahoma" w:hAnsi="Tahoma" w:cs="Tahoma"/>
          <w:b/>
          <w:i/>
          <w:iCs/>
          <w:sz w:val="20"/>
          <w:szCs w:val="20"/>
        </w:rPr>
      </w:pPr>
      <w:r>
        <w:rPr>
          <w:rFonts w:ascii="Tahoma" w:hAnsi="Tahoma" w:cs="Tahoma"/>
          <w:sz w:val="20"/>
          <w:szCs w:val="20"/>
        </w:rPr>
        <w:t>5.6. Caberá a Secretaria Requisitante, no momento do recebimento da nota fiscal, conferir a regularidade fiscal e trabalhista da Detentora da Ata, bem como os dados bancários informados, antes do lançamento da respectiva nota fiscal e envio para a Secretaria de Finanças processar o pagamento.</w:t>
      </w:r>
    </w:p>
    <w:p w14:paraId="3693470C">
      <w:pPr>
        <w:spacing w:after="0" w:line="360" w:lineRule="auto"/>
        <w:ind w:firstLine="709"/>
        <w:jc w:val="both"/>
        <w:rPr>
          <w:rFonts w:ascii="Tahoma" w:hAnsi="Tahoma" w:cs="Tahoma"/>
          <w:sz w:val="20"/>
          <w:szCs w:val="20"/>
        </w:rPr>
      </w:pPr>
      <w:r>
        <w:rPr>
          <w:rFonts w:ascii="Tahoma" w:hAnsi="Tahoma" w:cs="Tahoma"/>
          <w:sz w:val="20"/>
          <w:szCs w:val="20"/>
        </w:rPr>
        <w:t>5.7. Haverá Retenção de Imposto de Renda na Fonte, nos casos previstos na Instrução Normativa RFB nº 2145/23, enquanto a contratada for optante pelo SIMPLES, não haverá a respectiva retenção, conforme legislação vigente.</w:t>
      </w:r>
    </w:p>
    <w:p w14:paraId="4B196DE7">
      <w:pPr>
        <w:spacing w:after="0" w:line="360" w:lineRule="auto"/>
        <w:ind w:firstLine="1418"/>
        <w:jc w:val="both"/>
        <w:rPr>
          <w:rFonts w:ascii="Tahoma" w:hAnsi="Tahoma" w:cs="Tahoma"/>
          <w:sz w:val="20"/>
          <w:szCs w:val="20"/>
        </w:rPr>
      </w:pPr>
      <w:r>
        <w:rPr>
          <w:rFonts w:ascii="Tahoma" w:hAnsi="Tahoma" w:cs="Tahoma"/>
          <w:sz w:val="20"/>
          <w:szCs w:val="20"/>
        </w:rPr>
        <w:t>5.7.1. A DETENTORA DA ATA fica obrigada a destacar na emissão da Nota Fiscal (NF) o valor da retenção do Imposto de Renda a ser retido na Fonte, em conformidade com a Instrução Normativa RFB nº 2145/23.</w:t>
      </w:r>
    </w:p>
    <w:p w14:paraId="299A08E4">
      <w:pPr>
        <w:spacing w:after="0" w:line="360" w:lineRule="auto"/>
        <w:ind w:firstLine="709"/>
        <w:jc w:val="both"/>
        <w:rPr>
          <w:rFonts w:ascii="Tahoma" w:hAnsi="Tahoma" w:cs="Tahoma"/>
          <w:sz w:val="20"/>
          <w:szCs w:val="20"/>
        </w:rPr>
      </w:pPr>
      <w:r>
        <w:rPr>
          <w:rFonts w:ascii="Tahoma" w:hAnsi="Tahoma" w:cs="Tahoma"/>
          <w:sz w:val="20"/>
          <w:szCs w:val="20"/>
        </w:rPr>
        <w:t>5.8. Por se tratar de fornecimento parcelado e para atendimento de exigências legais, a DETENTORA DA ATA</w:t>
      </w:r>
      <w:r>
        <w:rPr>
          <w:rFonts w:ascii="Tahoma" w:hAnsi="Tahoma" w:cs="Tahoma"/>
          <w:color w:val="FF0000"/>
          <w:sz w:val="20"/>
          <w:szCs w:val="20"/>
        </w:rPr>
        <w:t xml:space="preserve"> </w:t>
      </w:r>
      <w:r>
        <w:rPr>
          <w:rFonts w:ascii="Tahoma" w:hAnsi="Tahoma" w:cs="Tahoma"/>
          <w:sz w:val="20"/>
          <w:szCs w:val="20"/>
        </w:rPr>
        <w:t>se obriga a manter e fornecer ao ÓRGÃO GERENCIADOR da Prefeitura Municipal de Descalvado, São Paulo, as provas de regularidade com a Seguridade Social (INSS), com o Fundo de Garantia por Tempo de Serviço (FGTS) e com o Ministério do Trabalho (CNDT), atualizadas.</w:t>
      </w:r>
    </w:p>
    <w:p w14:paraId="1553E1BB">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5.8.1. A ausência desses documentos atualizados implicará na suspensão dos pagamentos decorrentes do fornecimento, até que seja restaurada a situação de normalidade existente na data de encerramento do certame, cumprindo a secretaria competente a responsabilidade pela fiscalização dos documentos previamente à realização dos pagamentos.</w:t>
      </w:r>
    </w:p>
    <w:p w14:paraId="4E0780AD">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5.8.2. Na ocorrência da suspensão e consequente atraso no(s) pagamento(s), não haverá quaisquer atualizações do valor devido, e no caso de bloqueio no fornecimento dos produtos incorrerá a DETENTORA DA ATA nas sanções cabíveis mediante abertura do competente procedimento de penalização.</w:t>
      </w:r>
    </w:p>
    <w:p w14:paraId="10E03A1A">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5.9. Reajustes em período inferior a 12 (doze) meses serão analisados nos termos da Cláusula Sétima do instrumento de Ata de Registro de Preço.</w:t>
      </w:r>
    </w:p>
    <w:p w14:paraId="0521B557">
      <w:pPr>
        <w:spacing w:after="0" w:line="360" w:lineRule="auto"/>
        <w:jc w:val="both"/>
        <w:rPr>
          <w:rFonts w:ascii="Tahoma" w:hAnsi="Tahoma" w:cs="Tahoma"/>
          <w:b/>
          <w:sz w:val="20"/>
          <w:szCs w:val="20"/>
          <w:highlight w:val="yellow"/>
        </w:rPr>
      </w:pPr>
    </w:p>
    <w:p w14:paraId="79367F6D">
      <w:pPr>
        <w:spacing w:after="0" w:line="360" w:lineRule="auto"/>
        <w:jc w:val="both"/>
        <w:rPr>
          <w:rFonts w:ascii="Tahoma" w:hAnsi="Tahoma" w:cs="Tahoma"/>
          <w:b/>
          <w:sz w:val="20"/>
          <w:szCs w:val="20"/>
        </w:rPr>
      </w:pPr>
      <w:r>
        <w:rPr>
          <w:rFonts w:ascii="Tahoma" w:hAnsi="Tahoma" w:cs="Tahoma"/>
          <w:b/>
          <w:sz w:val="20"/>
          <w:szCs w:val="20"/>
        </w:rPr>
        <w:t>6. CLÁUSULA SEXTA – DOS RECURSOS ORÇAMENTÁRIOS</w:t>
      </w:r>
    </w:p>
    <w:p w14:paraId="3AC37AF9">
      <w:pPr>
        <w:spacing w:after="0" w:line="360" w:lineRule="auto"/>
        <w:ind w:firstLine="709"/>
        <w:jc w:val="both"/>
        <w:rPr>
          <w:rFonts w:ascii="Tahoma" w:hAnsi="Tahoma" w:cs="Tahoma"/>
          <w:color w:val="000000"/>
          <w:sz w:val="20"/>
          <w:szCs w:val="20"/>
        </w:rPr>
      </w:pPr>
      <w:r>
        <w:rPr>
          <w:rFonts w:ascii="Tahoma" w:hAnsi="Tahoma" w:cs="Tahoma"/>
          <w:sz w:val="20"/>
          <w:szCs w:val="20"/>
        </w:rPr>
        <w:t xml:space="preserve">6.1. </w:t>
      </w:r>
      <w:r>
        <w:rPr>
          <w:rFonts w:ascii="Tahoma" w:hAnsi="Tahoma" w:cs="Tahoma"/>
          <w:color w:val="000000"/>
          <w:sz w:val="20"/>
          <w:szCs w:val="20"/>
        </w:rPr>
        <w:t xml:space="preserve">As despesas decorrentes do cumprimento deste procedimento licitatório serão empenhadas no exercício de 2.025 e subsequentes do Orçamento Geral do Município, através da Categoria Econômica nº nº 3.3.90.30.00 (Material de Consumo), da </w:t>
      </w:r>
      <w:r>
        <w:rPr>
          <w:rFonts w:ascii="Tahoma" w:hAnsi="Tahoma" w:cs="Tahoma"/>
          <w:b/>
          <w:bCs/>
          <w:i/>
          <w:iCs/>
          <w:color w:val="000000"/>
          <w:sz w:val="20"/>
          <w:szCs w:val="20"/>
        </w:rPr>
        <w:t>Secretaria de Saúde</w:t>
      </w:r>
      <w:r>
        <w:rPr>
          <w:rFonts w:ascii="Tahoma" w:hAnsi="Tahoma" w:cs="Tahoma"/>
          <w:color w:val="000000"/>
          <w:sz w:val="20"/>
          <w:szCs w:val="20"/>
        </w:rPr>
        <w:t>, Funcionais Programáticas nº 10.30202632.009, 10.30302642.092, 10.30302642.093, 10.30302952.521, 10.30602972.527 e 10.30302642.094.</w:t>
      </w:r>
    </w:p>
    <w:p w14:paraId="78517E64">
      <w:pPr>
        <w:spacing w:after="0" w:line="360" w:lineRule="auto"/>
        <w:ind w:firstLine="709"/>
        <w:jc w:val="both"/>
        <w:rPr>
          <w:rFonts w:ascii="Tahoma" w:hAnsi="Tahoma" w:cs="Tahoma"/>
          <w:color w:val="000000"/>
          <w:sz w:val="20"/>
          <w:szCs w:val="20"/>
        </w:rPr>
      </w:pPr>
      <w:r>
        <w:rPr>
          <w:rFonts w:ascii="Tahoma" w:hAnsi="Tahoma" w:cs="Tahoma"/>
          <w:color w:val="000000"/>
          <w:sz w:val="20"/>
          <w:szCs w:val="20"/>
        </w:rPr>
        <w:t>6.2. Outras dotações poderão ser utilizadas durante o período de vigência e de execução do objeto, visando uma melhor aplicação e adequação dos recursos orçamentários e financeiros.</w:t>
      </w:r>
    </w:p>
    <w:p w14:paraId="3EFAD5A2">
      <w:pPr>
        <w:spacing w:after="0" w:line="360" w:lineRule="auto"/>
        <w:ind w:firstLine="709"/>
        <w:jc w:val="both"/>
        <w:rPr>
          <w:rFonts w:ascii="Tahoma" w:hAnsi="Tahoma" w:cs="Tahoma"/>
          <w:b/>
          <w:sz w:val="20"/>
          <w:szCs w:val="20"/>
          <w:highlight w:val="yellow"/>
        </w:rPr>
      </w:pPr>
    </w:p>
    <w:p w14:paraId="37E28E81">
      <w:pPr>
        <w:spacing w:after="0" w:line="360" w:lineRule="auto"/>
        <w:rPr>
          <w:rFonts w:ascii="Tahoma" w:hAnsi="Tahoma" w:cs="Tahoma"/>
          <w:b/>
          <w:sz w:val="20"/>
          <w:szCs w:val="20"/>
        </w:rPr>
      </w:pPr>
      <w:r>
        <w:rPr>
          <w:rFonts w:ascii="Tahoma" w:hAnsi="Tahoma" w:cs="Tahoma"/>
          <w:b/>
          <w:sz w:val="20"/>
          <w:szCs w:val="20"/>
        </w:rPr>
        <w:t>7. CLÁUSULA SÉTIMA - DA MANUTENÇÃO DO EQUILÍBRIO ECONÔMICO-FINANCEIRO</w:t>
      </w:r>
    </w:p>
    <w:p w14:paraId="0981BEDD">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7.1. A aceitação ou não da manutenção do equilíbrio econômico-financeiro pela Administração Pública será balizada pela jurisprudência do TCE-SP, tendo lugar apenas na hipótese de prevalência do entendimento de viabilidade por parte da Corte de Contas.</w:t>
      </w:r>
    </w:p>
    <w:p w14:paraId="5183C926">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7.2. Caso o pagamento da parcela não seja efetuado no vencimento pela falta de documento que deveria ter sido fornecido pela DETENTORA DA ATA e isso motivar o bloqueio no fornecimento dos produtos, esta incorrerá nas penalidades previstas neste instrumento mediante a abertura do competente procedimento de penalização.</w:t>
      </w:r>
    </w:p>
    <w:p w14:paraId="47C89EBB">
      <w:pPr>
        <w:spacing w:after="0" w:line="360" w:lineRule="auto"/>
        <w:ind w:firstLine="708"/>
        <w:jc w:val="both"/>
        <w:rPr>
          <w:rFonts w:ascii="Tahoma" w:hAnsi="Tahoma" w:cs="Tahoma"/>
          <w:sz w:val="20"/>
          <w:szCs w:val="20"/>
        </w:rPr>
      </w:pPr>
      <w:r>
        <w:rPr>
          <w:rFonts w:ascii="Tahoma" w:hAnsi="Tahoma" w:cs="Tahoma"/>
          <w:sz w:val="20"/>
          <w:szCs w:val="20"/>
        </w:rPr>
        <w:t>7.3 Pedidos de reequilíbrios deverão, necessariamente, ser instruídos com indicação de jurisprudência recente do TCE/SP admitindo o reequilíbrio em registro de preços do mesmo objeto contratual.</w:t>
      </w:r>
    </w:p>
    <w:p w14:paraId="767E434C">
      <w:pPr>
        <w:spacing w:after="0" w:line="360" w:lineRule="auto"/>
        <w:ind w:firstLine="708"/>
        <w:jc w:val="both"/>
        <w:rPr>
          <w:rFonts w:ascii="Tahoma" w:hAnsi="Tahoma" w:cs="Tahoma"/>
          <w:sz w:val="20"/>
          <w:szCs w:val="20"/>
        </w:rPr>
      </w:pPr>
      <w:r>
        <w:rPr>
          <w:rFonts w:ascii="Tahoma" w:hAnsi="Tahoma" w:cs="Tahoma"/>
          <w:sz w:val="20"/>
          <w:szCs w:val="20"/>
        </w:rPr>
        <w:t>7.4 A jurisprudência do TCE/SP deverá ser recente, sob pena de indeferimento de plano do pedido.</w:t>
      </w:r>
    </w:p>
    <w:p w14:paraId="64E8B2DE">
      <w:pPr>
        <w:spacing w:after="0" w:line="360" w:lineRule="auto"/>
        <w:ind w:firstLine="708"/>
        <w:jc w:val="both"/>
        <w:rPr>
          <w:rFonts w:ascii="Tahoma" w:hAnsi="Tahoma" w:cs="Tahoma"/>
          <w:sz w:val="20"/>
          <w:szCs w:val="20"/>
        </w:rPr>
      </w:pPr>
      <w:r>
        <w:rPr>
          <w:rFonts w:ascii="Tahoma" w:hAnsi="Tahoma" w:cs="Tahoma"/>
          <w:sz w:val="20"/>
          <w:szCs w:val="20"/>
        </w:rPr>
        <w:t>7.5 A análise de requerimento de reequilíbrio não afastará a obrigatoriedade de cumprimento das entregas dos produtos por parte da DETENTORA DA ATA.</w:t>
      </w:r>
    </w:p>
    <w:p w14:paraId="4E22DD04">
      <w:pPr>
        <w:spacing w:after="0" w:line="360" w:lineRule="auto"/>
        <w:jc w:val="both"/>
        <w:rPr>
          <w:rFonts w:ascii="Tahoma" w:hAnsi="Tahoma" w:cs="Tahoma"/>
          <w:sz w:val="20"/>
          <w:szCs w:val="20"/>
          <w:highlight w:val="yellow"/>
        </w:rPr>
      </w:pPr>
    </w:p>
    <w:p w14:paraId="2CCB9E06">
      <w:pPr>
        <w:spacing w:after="0" w:line="360" w:lineRule="auto"/>
        <w:jc w:val="both"/>
        <w:rPr>
          <w:rFonts w:ascii="Tahoma" w:hAnsi="Tahoma" w:cs="Tahoma"/>
          <w:sz w:val="20"/>
          <w:szCs w:val="20"/>
          <w:highlight w:val="yellow"/>
        </w:rPr>
      </w:pPr>
    </w:p>
    <w:p w14:paraId="2A85D1A6">
      <w:pPr>
        <w:spacing w:after="0" w:line="360" w:lineRule="auto"/>
        <w:jc w:val="both"/>
        <w:rPr>
          <w:rFonts w:ascii="Tahoma" w:hAnsi="Tahoma" w:cs="Tahoma"/>
          <w:b/>
          <w:sz w:val="20"/>
          <w:szCs w:val="20"/>
        </w:rPr>
      </w:pPr>
      <w:r>
        <w:rPr>
          <w:rFonts w:ascii="Tahoma" w:hAnsi="Tahoma" w:cs="Tahoma"/>
          <w:b/>
          <w:sz w:val="20"/>
          <w:szCs w:val="20"/>
        </w:rPr>
        <w:t>8. CLÁUSULA OITAVA - DO PRAZO DE VIGÊNCIA E DOS ACRÉSCIMOS</w:t>
      </w:r>
    </w:p>
    <w:p w14:paraId="6AC8960F">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8.1. O prazo de vigência da ATA DE REGISTRO DE PREÇOS e do fornecimento dos produtos será de 12 (doze) meses, contados a partir da data da sua assinatura.</w:t>
      </w:r>
    </w:p>
    <w:p w14:paraId="2C31A59A">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8.2. O prazo de vigência poderá ser prorrogado, por igual período, desde que comprovado o preço vantajoso, conforme artigo 84 da Lei Federal nº 14.133/2.021.</w:t>
      </w:r>
    </w:p>
    <w:p w14:paraId="07AACB02">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8.3.  Conforme legislação vigente, o objeto licitado não poderá sofrer acréscimo de outros itens, mas poderá ter a renovação dos quantitativos originais dos itens constantes na Ata, no caso de sua prorrogação.</w:t>
      </w:r>
    </w:p>
    <w:p w14:paraId="3E3AB8D5">
      <w:pPr>
        <w:spacing w:after="0" w:line="360" w:lineRule="auto"/>
        <w:jc w:val="both"/>
        <w:rPr>
          <w:rFonts w:ascii="Tahoma" w:hAnsi="Tahoma" w:cs="Tahoma"/>
          <w:sz w:val="20"/>
          <w:szCs w:val="20"/>
          <w:highlight w:val="yellow"/>
        </w:rPr>
      </w:pPr>
    </w:p>
    <w:p w14:paraId="6DD1AA8D">
      <w:pPr>
        <w:spacing w:after="0" w:line="360" w:lineRule="auto"/>
        <w:jc w:val="both"/>
        <w:rPr>
          <w:rFonts w:ascii="Tahoma" w:hAnsi="Tahoma" w:cs="Tahoma"/>
          <w:b/>
          <w:sz w:val="20"/>
          <w:szCs w:val="20"/>
        </w:rPr>
      </w:pPr>
      <w:r>
        <w:rPr>
          <w:rFonts w:ascii="Tahoma" w:hAnsi="Tahoma" w:cs="Tahoma"/>
          <w:b/>
          <w:sz w:val="20"/>
          <w:szCs w:val="20"/>
        </w:rPr>
        <w:t>9. CLÁUSULA NONA - DAS OBRIGAÇÕES</w:t>
      </w:r>
    </w:p>
    <w:p w14:paraId="1F88E7FF">
      <w:pPr>
        <w:spacing w:after="0" w:line="360" w:lineRule="auto"/>
        <w:jc w:val="both"/>
        <w:rPr>
          <w:rFonts w:ascii="Tahoma" w:hAnsi="Tahoma" w:cs="Tahoma"/>
          <w:sz w:val="20"/>
          <w:szCs w:val="20"/>
        </w:rPr>
      </w:pPr>
      <w:r>
        <w:rPr>
          <w:rFonts w:ascii="Tahoma" w:hAnsi="Tahoma" w:cs="Tahoma"/>
          <w:sz w:val="20"/>
          <w:szCs w:val="20"/>
        </w:rPr>
        <w:tab/>
      </w:r>
      <w:bookmarkStart w:id="42" w:name="_Hlk166336284"/>
      <w:r>
        <w:rPr>
          <w:rFonts w:ascii="Tahoma" w:hAnsi="Tahoma" w:cs="Tahoma"/>
          <w:sz w:val="20"/>
          <w:szCs w:val="20"/>
        </w:rPr>
        <w:t xml:space="preserve">9.1. São obrigações da </w:t>
      </w:r>
      <w:r>
        <w:rPr>
          <w:rFonts w:ascii="Tahoma" w:hAnsi="Tahoma" w:cs="Tahoma"/>
          <w:b/>
          <w:sz w:val="20"/>
          <w:szCs w:val="20"/>
        </w:rPr>
        <w:t>DETENTORA DA ATA</w:t>
      </w:r>
      <w:r>
        <w:rPr>
          <w:rFonts w:ascii="Tahoma" w:hAnsi="Tahoma" w:cs="Tahoma"/>
          <w:sz w:val="20"/>
          <w:szCs w:val="20"/>
        </w:rPr>
        <w:t>:</w:t>
      </w:r>
    </w:p>
    <w:p w14:paraId="6238F661">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9.1.1. o cumprimento dos prazos de entrega, nas datas, condições e quantidades solicitadas, acrescidas se necessário;</w:t>
      </w:r>
    </w:p>
    <w:p w14:paraId="3E50D1C9">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9.1.2. durante toda vigência contratual, ser a responsável pela qualidade dos produtos entregues;</w:t>
      </w:r>
    </w:p>
    <w:p w14:paraId="3D8CF119">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9.1.3. o fiel cumprimento de todas as cláusulas e condições estabelecidas na presente Ata, inclusive, no que se refere à manutenção das condições de habilitação iniciais;</w:t>
      </w:r>
    </w:p>
    <w:p w14:paraId="630A2731">
      <w:pPr>
        <w:spacing w:after="0" w:line="360" w:lineRule="auto"/>
        <w:ind w:firstLine="708"/>
        <w:jc w:val="both"/>
        <w:rPr>
          <w:rFonts w:ascii="Tahoma" w:hAnsi="Tahoma" w:cs="Tahoma"/>
          <w:sz w:val="20"/>
          <w:szCs w:val="20"/>
        </w:rPr>
      </w:pPr>
      <w:r>
        <w:rPr>
          <w:rFonts w:ascii="Tahoma" w:hAnsi="Tahoma" w:cs="Tahoma"/>
          <w:sz w:val="20"/>
          <w:szCs w:val="20"/>
        </w:rPr>
        <w:t>9.1.4. assumir, como exclusivamente seus, os riscos e as despesas decorrentes da boa e perfeita execução do objeto;</w:t>
      </w:r>
    </w:p>
    <w:p w14:paraId="178E7E36">
      <w:pPr>
        <w:spacing w:after="0" w:line="360" w:lineRule="auto"/>
        <w:ind w:firstLine="708"/>
        <w:jc w:val="both"/>
        <w:rPr>
          <w:rFonts w:ascii="Tahoma" w:hAnsi="Tahoma" w:cs="Tahoma"/>
          <w:sz w:val="20"/>
          <w:szCs w:val="20"/>
        </w:rPr>
      </w:pPr>
      <w:r>
        <w:rPr>
          <w:rFonts w:ascii="Tahoma" w:hAnsi="Tahoma" w:cs="Tahoma"/>
          <w:sz w:val="20"/>
          <w:szCs w:val="20"/>
        </w:rPr>
        <w:t>9.1.5. efetuar a entrega do produto em perfeitas condições, conforme especificações e em caso de desacordo, substituí-lo ou complementá-lo no máximo em 05 (cinco) dias;</w:t>
      </w:r>
    </w:p>
    <w:p w14:paraId="508C9750">
      <w:pPr>
        <w:spacing w:after="0" w:line="360" w:lineRule="auto"/>
        <w:ind w:firstLine="708"/>
        <w:jc w:val="both"/>
        <w:rPr>
          <w:rFonts w:ascii="Tahoma" w:hAnsi="Tahoma" w:cs="Tahoma"/>
          <w:sz w:val="20"/>
          <w:szCs w:val="20"/>
        </w:rPr>
      </w:pPr>
      <w:r>
        <w:rPr>
          <w:rFonts w:ascii="Tahoma" w:hAnsi="Tahoma" w:cs="Tahoma"/>
          <w:sz w:val="20"/>
          <w:szCs w:val="20"/>
        </w:rPr>
        <w:t>9.1.6. comunicar ao ÓRGÃO GERENCIADOR, no prazo mínimo de 24 (vinte e quatro) horas que antecede a data da entrega, os motivos que impossibilitem o cumprimento do prazo previsto, com a devida comprovação.</w:t>
      </w:r>
    </w:p>
    <w:p w14:paraId="550D85A4">
      <w:pPr>
        <w:spacing w:after="0"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 xml:space="preserve">9.2. São responsabilidades do </w:t>
      </w:r>
      <w:r>
        <w:rPr>
          <w:rFonts w:ascii="Tahoma" w:hAnsi="Tahoma" w:cs="Tahoma"/>
          <w:b/>
          <w:sz w:val="20"/>
          <w:szCs w:val="20"/>
        </w:rPr>
        <w:t>ÓRGÃO GERENCIADOR</w:t>
      </w:r>
      <w:r>
        <w:rPr>
          <w:rFonts w:ascii="Tahoma" w:hAnsi="Tahoma" w:cs="Tahoma"/>
          <w:sz w:val="20"/>
          <w:szCs w:val="20"/>
        </w:rPr>
        <w:t>:</w:t>
      </w:r>
    </w:p>
    <w:p w14:paraId="02CCD1E7">
      <w:pPr>
        <w:spacing w:after="0" w:line="360" w:lineRule="auto"/>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9.2.1 pagar à Detentora da Ata os valores devidos, nas datas avençadas;</w:t>
      </w:r>
    </w:p>
    <w:p w14:paraId="069D3EEC">
      <w:pPr>
        <w:spacing w:after="0" w:line="360" w:lineRule="auto"/>
        <w:ind w:firstLine="708"/>
        <w:jc w:val="both"/>
        <w:rPr>
          <w:rFonts w:ascii="Tahoma" w:hAnsi="Tahoma" w:cs="Tahoma"/>
          <w:sz w:val="20"/>
          <w:szCs w:val="20"/>
        </w:rPr>
      </w:pPr>
      <w:r>
        <w:rPr>
          <w:rFonts w:ascii="Tahoma" w:hAnsi="Tahoma" w:cs="Tahoma"/>
          <w:sz w:val="20"/>
          <w:szCs w:val="20"/>
        </w:rPr>
        <w:t xml:space="preserve">9.2.2. receber o produto no prazo e condições estabelecidas nesta Ata; </w:t>
      </w:r>
    </w:p>
    <w:p w14:paraId="59839976">
      <w:pPr>
        <w:spacing w:after="0" w:line="360" w:lineRule="auto"/>
        <w:ind w:firstLine="720"/>
        <w:jc w:val="both"/>
        <w:rPr>
          <w:rFonts w:ascii="Tahoma" w:hAnsi="Tahoma" w:cs="Tahoma"/>
          <w:sz w:val="20"/>
          <w:szCs w:val="20"/>
        </w:rPr>
      </w:pPr>
      <w:r>
        <w:rPr>
          <w:rFonts w:ascii="Tahoma" w:hAnsi="Tahoma" w:cs="Tahoma"/>
          <w:sz w:val="20"/>
          <w:szCs w:val="20"/>
        </w:rPr>
        <w:t>9.2.3. esclarecer, no máximo de 05 (cinco) dias úteis, as dúvidas que lhes sejam apresentadas pela Detentora da Ata, através de correspondência protocolada;</w:t>
      </w:r>
    </w:p>
    <w:p w14:paraId="28A31768">
      <w:pPr>
        <w:pStyle w:val="38"/>
        <w:numPr>
          <w:ilvl w:val="2"/>
          <w:numId w:val="6"/>
        </w:numPr>
        <w:spacing w:line="360" w:lineRule="auto"/>
        <w:ind w:left="0" w:firstLine="698"/>
        <w:jc w:val="both"/>
        <w:rPr>
          <w:rFonts w:ascii="Tahoma" w:hAnsi="Tahoma" w:cs="Tahoma"/>
        </w:rPr>
      </w:pPr>
      <w:r>
        <w:rPr>
          <w:rFonts w:ascii="Tahoma" w:hAnsi="Tahoma" w:cs="Tahoma"/>
        </w:rPr>
        <w:t>rejeitar todo e qualquer produto de má qualidade ou não especificado e estipular o prazo para sua retificação, sempre por escrito e devidamente protocolado;</w:t>
      </w:r>
    </w:p>
    <w:p w14:paraId="13C5A948">
      <w:pPr>
        <w:pStyle w:val="38"/>
        <w:numPr>
          <w:ilvl w:val="2"/>
          <w:numId w:val="6"/>
        </w:numPr>
        <w:spacing w:line="360" w:lineRule="auto"/>
        <w:ind w:left="0" w:firstLine="720"/>
        <w:jc w:val="both"/>
        <w:rPr>
          <w:rFonts w:ascii="Tahoma" w:hAnsi="Tahoma" w:cs="Tahoma"/>
        </w:rPr>
      </w:pPr>
      <w:r>
        <w:rPr>
          <w:rFonts w:ascii="Tahoma" w:hAnsi="Tahoma" w:cs="Tahoma"/>
        </w:rPr>
        <w:t xml:space="preserve">comunicar à Detentora da Ata, por escrito, sobre imperfeições, falhas ou irregularidades verificadas no produto fornecido, para que seja substituído, reparado ou corrigido; </w:t>
      </w:r>
    </w:p>
    <w:p w14:paraId="20FBE0FC">
      <w:pPr>
        <w:pStyle w:val="38"/>
        <w:numPr>
          <w:ilvl w:val="2"/>
          <w:numId w:val="6"/>
        </w:numPr>
        <w:spacing w:line="360" w:lineRule="auto"/>
        <w:ind w:left="0" w:firstLine="709"/>
        <w:jc w:val="both"/>
        <w:rPr>
          <w:rFonts w:ascii="Tahoma" w:hAnsi="Tahoma" w:cs="Tahoma"/>
        </w:rPr>
      </w:pPr>
      <w:r>
        <w:rPr>
          <w:rFonts w:ascii="Tahoma" w:hAnsi="Tahoma" w:cs="Tahoma"/>
        </w:rPr>
        <w:t>o fiel cumprimento de todas as cláusulas e condições estabelecidas na presente;</w:t>
      </w:r>
    </w:p>
    <w:p w14:paraId="79F2F55E">
      <w:pPr>
        <w:spacing w:after="0" w:line="360" w:lineRule="auto"/>
        <w:jc w:val="both"/>
        <w:rPr>
          <w:rFonts w:ascii="Tahoma" w:hAnsi="Tahoma" w:cs="Tahoma"/>
          <w:color w:val="000000"/>
          <w:sz w:val="20"/>
          <w:szCs w:val="20"/>
        </w:rPr>
      </w:pPr>
      <w:r>
        <w:rPr>
          <w:rFonts w:ascii="Tahoma" w:hAnsi="Tahoma" w:cs="Tahoma"/>
          <w:sz w:val="20"/>
          <w:szCs w:val="20"/>
        </w:rPr>
        <w:tab/>
      </w:r>
      <w:r>
        <w:rPr>
          <w:rFonts w:ascii="Tahoma" w:hAnsi="Tahoma" w:cs="Tahoma"/>
          <w:sz w:val="20"/>
          <w:szCs w:val="20"/>
        </w:rPr>
        <w:t>9.3. A gestão da Ata caberá à Farmacêutica responsável da Secretaria de Saúde, atualmente exercido pela Sra. Érica Guerra Fattor, e a fiscalização e o acompanhamento serão feitos pelo Sr. Felipe Anderson Massa.</w:t>
      </w:r>
    </w:p>
    <w:bookmarkEnd w:id="42"/>
    <w:p w14:paraId="78BBFE79">
      <w:pPr>
        <w:spacing w:after="0" w:line="360" w:lineRule="auto"/>
        <w:jc w:val="both"/>
        <w:rPr>
          <w:rFonts w:ascii="Tahoma" w:hAnsi="Tahoma" w:cs="Tahoma"/>
          <w:sz w:val="20"/>
          <w:szCs w:val="20"/>
          <w:highlight w:val="yellow"/>
        </w:rPr>
      </w:pPr>
    </w:p>
    <w:p w14:paraId="5F1E5460">
      <w:pPr>
        <w:spacing w:after="0" w:line="360" w:lineRule="auto"/>
        <w:jc w:val="both"/>
        <w:rPr>
          <w:rFonts w:ascii="Tahoma" w:hAnsi="Tahoma" w:cs="Tahoma"/>
          <w:b/>
          <w:sz w:val="20"/>
          <w:szCs w:val="20"/>
        </w:rPr>
      </w:pPr>
      <w:r>
        <w:rPr>
          <w:rFonts w:ascii="Tahoma" w:hAnsi="Tahoma" w:cs="Tahoma"/>
          <w:b/>
          <w:sz w:val="20"/>
          <w:szCs w:val="20"/>
        </w:rPr>
        <w:t>10. CLÁUSULA DÉCIMA - DAS PENALIDADES</w:t>
      </w:r>
    </w:p>
    <w:p w14:paraId="2997E0C9">
      <w:pPr>
        <w:spacing w:after="0" w:line="360" w:lineRule="auto"/>
        <w:ind w:firstLine="567"/>
        <w:jc w:val="both"/>
        <w:rPr>
          <w:rFonts w:ascii="Tahoma" w:hAnsi="Tahoma" w:cs="Tahoma"/>
          <w:sz w:val="20"/>
          <w:szCs w:val="20"/>
        </w:rPr>
      </w:pPr>
      <w:r>
        <w:rPr>
          <w:rFonts w:ascii="Tahoma" w:hAnsi="Tahoma" w:cs="Tahoma"/>
          <w:sz w:val="20"/>
          <w:szCs w:val="20"/>
        </w:rPr>
        <w:tab/>
      </w:r>
      <w:r>
        <w:rPr>
          <w:rFonts w:ascii="Tahoma" w:hAnsi="Tahoma" w:cs="Tahoma"/>
          <w:sz w:val="20"/>
          <w:szCs w:val="20"/>
        </w:rPr>
        <w:t>10.1. O inadimplemento contratual, total ou parcial, por parte da CONTRATADA, ensejará a instauração de processo sancionatório, com a aplicação das sanções previstas no artigo 156 da Lei Federal nº 14.133/2021 e Decreto nº 6.540, de 07 de abril de 2025, assegurado o direito ao contraditório e à ampla defesa. As penalidades passíveis de aplicação são:</w:t>
      </w:r>
    </w:p>
    <w:p w14:paraId="429746CD">
      <w:pPr>
        <w:spacing w:after="0" w:line="360" w:lineRule="auto"/>
        <w:jc w:val="both"/>
        <w:rPr>
          <w:rFonts w:ascii="Tahoma" w:hAnsi="Tahoma" w:cs="Tahoma"/>
          <w:sz w:val="20"/>
          <w:szCs w:val="20"/>
        </w:rPr>
      </w:pPr>
      <w:r>
        <w:rPr>
          <w:rFonts w:ascii="Tahoma" w:hAnsi="Tahoma" w:cs="Tahoma"/>
          <w:sz w:val="20"/>
          <w:szCs w:val="20"/>
        </w:rPr>
        <w:t>a) advertência;</w:t>
      </w:r>
    </w:p>
    <w:p w14:paraId="408400C3">
      <w:pPr>
        <w:spacing w:after="0" w:line="360" w:lineRule="auto"/>
        <w:jc w:val="both"/>
        <w:rPr>
          <w:rFonts w:ascii="Tahoma" w:hAnsi="Tahoma" w:cs="Tahoma"/>
          <w:sz w:val="20"/>
          <w:szCs w:val="20"/>
        </w:rPr>
      </w:pPr>
      <w:r>
        <w:rPr>
          <w:rFonts w:ascii="Tahoma" w:hAnsi="Tahoma" w:cs="Tahoma"/>
          <w:sz w:val="20"/>
          <w:szCs w:val="20"/>
        </w:rPr>
        <w:t>b) multa;</w:t>
      </w:r>
    </w:p>
    <w:p w14:paraId="231E0DF6">
      <w:pPr>
        <w:spacing w:after="0" w:line="360" w:lineRule="auto"/>
        <w:jc w:val="both"/>
        <w:rPr>
          <w:rFonts w:ascii="Tahoma" w:hAnsi="Tahoma" w:cs="Tahoma"/>
          <w:sz w:val="20"/>
          <w:szCs w:val="20"/>
        </w:rPr>
      </w:pPr>
      <w:r>
        <w:rPr>
          <w:rFonts w:ascii="Tahoma" w:hAnsi="Tahoma" w:cs="Tahoma"/>
          <w:sz w:val="20"/>
          <w:szCs w:val="20"/>
        </w:rPr>
        <w:t>c) impedimento de licitar e contratar;</w:t>
      </w:r>
    </w:p>
    <w:p w14:paraId="530A5708">
      <w:pPr>
        <w:spacing w:after="0" w:line="360" w:lineRule="auto"/>
        <w:jc w:val="both"/>
        <w:rPr>
          <w:rFonts w:ascii="Tahoma" w:hAnsi="Tahoma" w:cs="Tahoma"/>
          <w:sz w:val="20"/>
          <w:szCs w:val="20"/>
        </w:rPr>
      </w:pPr>
      <w:r>
        <w:rPr>
          <w:rFonts w:ascii="Tahoma" w:hAnsi="Tahoma" w:cs="Tahoma"/>
          <w:sz w:val="20"/>
          <w:szCs w:val="20"/>
        </w:rPr>
        <w:t>d) declaração de inidoneidade para licitar ou contratar.</w:t>
      </w:r>
    </w:p>
    <w:p w14:paraId="4EB99E61">
      <w:pPr>
        <w:spacing w:after="0" w:line="360" w:lineRule="auto"/>
        <w:ind w:firstLine="567"/>
        <w:jc w:val="both"/>
        <w:rPr>
          <w:rFonts w:ascii="Tahoma" w:hAnsi="Tahoma" w:cs="Tahoma"/>
          <w:sz w:val="20"/>
          <w:szCs w:val="20"/>
        </w:rPr>
      </w:pPr>
      <w:r>
        <w:rPr>
          <w:rFonts w:ascii="Tahoma" w:hAnsi="Tahoma" w:cs="Tahoma"/>
          <w:sz w:val="20"/>
          <w:szCs w:val="20"/>
        </w:rPr>
        <w:t>10.2. Na hipótese de penalização serão aplicadas as disposições previstas no Decreto 6540, de 07 de abril de 2025, publicado no Diário Oficial do Município na edição de 08 de abril de 2025 (</w:t>
      </w:r>
      <w:r>
        <w:fldChar w:fldCharType="begin"/>
      </w:r>
      <w:r>
        <w:instrText xml:space="preserve"> HYPERLINK "https://www.descalvado.sp.gov.br/novoportal/prefeitura/index.php/diario_oficial/ano10ed945.pdf" </w:instrText>
      </w:r>
      <w:r>
        <w:fldChar w:fldCharType="separate"/>
      </w:r>
      <w:r>
        <w:rPr>
          <w:rStyle w:val="15"/>
          <w:rFonts w:ascii="Tahoma" w:hAnsi="Tahoma" w:cs="Tahoma"/>
          <w:sz w:val="20"/>
          <w:szCs w:val="20"/>
        </w:rPr>
        <w:t>https://www.descalvado.sp.gov.br/novoportal/prefeitura/index.php/diario_oficial/ano10ed945.pdf</w:t>
      </w:r>
      <w:r>
        <w:rPr>
          <w:rStyle w:val="15"/>
          <w:rFonts w:ascii="Tahoma" w:hAnsi="Tahoma" w:cs="Tahoma"/>
          <w:sz w:val="20"/>
          <w:szCs w:val="20"/>
        </w:rPr>
        <w:fldChar w:fldCharType="end"/>
      </w:r>
      <w:r>
        <w:rPr>
          <w:rFonts w:ascii="Tahoma" w:hAnsi="Tahoma" w:cs="Tahoma"/>
          <w:sz w:val="20"/>
          <w:szCs w:val="20"/>
        </w:rPr>
        <w:t>)</w:t>
      </w:r>
    </w:p>
    <w:p w14:paraId="41FDCC39">
      <w:pPr>
        <w:spacing w:after="0" w:line="360" w:lineRule="auto"/>
        <w:ind w:firstLine="567"/>
        <w:jc w:val="both"/>
        <w:rPr>
          <w:rFonts w:ascii="Tahoma" w:hAnsi="Tahoma" w:cs="Tahoma"/>
          <w:sz w:val="20"/>
          <w:szCs w:val="20"/>
        </w:rPr>
      </w:pPr>
      <w:r>
        <w:rPr>
          <w:rFonts w:ascii="Tahoma" w:hAnsi="Tahoma" w:cs="Tahoma"/>
          <w:sz w:val="20"/>
          <w:szCs w:val="20"/>
        </w:rPr>
        <w:t xml:space="preserve">10.3. As penalidades serão notificadas e impostas ao Contratado através do e-mail fornecido por este no momento da assinatura do contrato. </w:t>
      </w:r>
    </w:p>
    <w:p w14:paraId="40909082">
      <w:pPr>
        <w:spacing w:after="0" w:line="360" w:lineRule="auto"/>
        <w:ind w:firstLine="567"/>
        <w:jc w:val="both"/>
        <w:rPr>
          <w:rFonts w:ascii="Tahoma" w:hAnsi="Tahoma" w:cs="Tahoma"/>
          <w:sz w:val="20"/>
          <w:szCs w:val="20"/>
        </w:rPr>
      </w:pPr>
      <w:r>
        <w:rPr>
          <w:rFonts w:ascii="Tahoma" w:hAnsi="Tahoma" w:cs="Tahoma"/>
          <w:sz w:val="20"/>
          <w:szCs w:val="20"/>
        </w:rPr>
        <w:t>10.3.1. É dever da DETENTORA DA ATA fornecer e-mail e comunicar eventual alteração deste endereço eletrônico com antecedência mínima de 30 (trinta) dias, sendo que a ausência de comunicação de alteração de e-mail faz presumir a manutenção e o acesso daquele anteriormente fornecido no ato de contratação, caracterizando a validade de toda e qualquer notificação realizada através do referido endereço eletrônico.</w:t>
      </w:r>
    </w:p>
    <w:p w14:paraId="050490FD">
      <w:pPr>
        <w:spacing w:after="0" w:line="360" w:lineRule="auto"/>
        <w:ind w:firstLine="567"/>
        <w:jc w:val="both"/>
        <w:rPr>
          <w:rFonts w:ascii="Tahoma" w:hAnsi="Tahoma" w:cs="Tahoma"/>
          <w:sz w:val="20"/>
          <w:szCs w:val="20"/>
        </w:rPr>
      </w:pPr>
      <w:r>
        <w:rPr>
          <w:rFonts w:ascii="Tahoma" w:hAnsi="Tahoma" w:cs="Tahoma"/>
          <w:sz w:val="20"/>
          <w:szCs w:val="20"/>
        </w:rPr>
        <w:t>10.4. A penalização na fase licitatória acompanhará as disposições constantes na Nova Lei de Licitações e Contratos e no Decreto 6540/2025, já citado, naquilo que for pertinente.</w:t>
      </w:r>
    </w:p>
    <w:p w14:paraId="1B3AF182">
      <w:pPr>
        <w:spacing w:after="0" w:line="360" w:lineRule="auto"/>
        <w:jc w:val="both"/>
        <w:rPr>
          <w:rFonts w:ascii="Tahoma" w:hAnsi="Tahoma" w:cs="Tahoma"/>
          <w:sz w:val="20"/>
          <w:szCs w:val="20"/>
          <w:highlight w:val="yellow"/>
        </w:rPr>
      </w:pPr>
    </w:p>
    <w:p w14:paraId="3F4FD986">
      <w:pPr>
        <w:spacing w:after="0" w:line="360" w:lineRule="auto"/>
        <w:jc w:val="both"/>
        <w:rPr>
          <w:rFonts w:ascii="Tahoma" w:hAnsi="Tahoma" w:cs="Tahoma"/>
          <w:b/>
          <w:sz w:val="20"/>
          <w:szCs w:val="20"/>
        </w:rPr>
      </w:pPr>
      <w:r>
        <w:rPr>
          <w:rFonts w:ascii="Tahoma" w:hAnsi="Tahoma" w:cs="Tahoma"/>
          <w:b/>
          <w:sz w:val="20"/>
          <w:szCs w:val="20"/>
        </w:rPr>
        <w:t>11. CLÁUSULA DÉCIMA PRIMEIRA - DA RESCISÃO CONTRATUAL</w:t>
      </w:r>
    </w:p>
    <w:p w14:paraId="7558C696">
      <w:pPr>
        <w:spacing w:after="0" w:line="360" w:lineRule="auto"/>
        <w:ind w:firstLine="567"/>
        <w:jc w:val="both"/>
        <w:rPr>
          <w:rFonts w:ascii="Tahoma" w:hAnsi="Tahoma" w:cs="Tahoma"/>
          <w:sz w:val="20"/>
          <w:szCs w:val="20"/>
        </w:rPr>
      </w:pPr>
      <w:r>
        <w:rPr>
          <w:rFonts w:ascii="Tahoma" w:hAnsi="Tahoma" w:cs="Tahoma"/>
          <w:sz w:val="20"/>
          <w:szCs w:val="20"/>
        </w:rPr>
        <w:tab/>
      </w:r>
      <w:r>
        <w:rPr>
          <w:rFonts w:ascii="Tahoma" w:hAnsi="Tahoma" w:cs="Tahoma"/>
          <w:sz w:val="20"/>
          <w:szCs w:val="20"/>
        </w:rPr>
        <w:t>11.1. A presente Ata poderá ser rescindida pelo ÓRGÃO GERENCIADOR:</w:t>
      </w:r>
    </w:p>
    <w:p w14:paraId="69C771AF">
      <w:pPr>
        <w:spacing w:after="0" w:line="360" w:lineRule="auto"/>
        <w:ind w:firstLine="708"/>
        <w:jc w:val="both"/>
        <w:rPr>
          <w:rFonts w:ascii="Tahoma" w:hAnsi="Tahoma" w:cs="Tahoma"/>
          <w:sz w:val="20"/>
          <w:szCs w:val="20"/>
        </w:rPr>
      </w:pPr>
      <w:r>
        <w:rPr>
          <w:rFonts w:ascii="Tahoma" w:hAnsi="Tahoma" w:cs="Tahoma"/>
          <w:sz w:val="20"/>
          <w:szCs w:val="20"/>
        </w:rPr>
        <w:t>10.1.1. Unilateralmente, sem prévio aviso, independentemente de interpelação judicial ou extrajudicial, sem que assista à Detentora da Ata qualquer direito a reclamação ou a indenização, nos casos de imperícia e/ou negligência e naqueles previstos nos incisos do artigo 137 da Lei Federal nº 14.133/2.021;</w:t>
      </w:r>
    </w:p>
    <w:p w14:paraId="236136E5">
      <w:pPr>
        <w:spacing w:after="0" w:line="360" w:lineRule="auto"/>
        <w:ind w:firstLine="708"/>
        <w:jc w:val="both"/>
        <w:rPr>
          <w:rFonts w:ascii="Tahoma" w:hAnsi="Tahoma" w:cs="Tahoma"/>
          <w:sz w:val="20"/>
          <w:szCs w:val="20"/>
        </w:rPr>
      </w:pPr>
      <w:r>
        <w:rPr>
          <w:rFonts w:ascii="Tahoma" w:hAnsi="Tahoma" w:cs="Tahoma"/>
          <w:sz w:val="20"/>
          <w:szCs w:val="20"/>
        </w:rPr>
        <w:t>10.1.2. Amigavelmente, conforme previsto no inciso II do artigo 138 da Lei Federal nº 14.133/2.021.</w:t>
      </w:r>
    </w:p>
    <w:p w14:paraId="6383AD61">
      <w:pPr>
        <w:spacing w:after="0" w:line="360" w:lineRule="auto"/>
        <w:jc w:val="both"/>
        <w:rPr>
          <w:rFonts w:ascii="Tahoma" w:hAnsi="Tahoma" w:cs="Tahoma"/>
          <w:b/>
          <w:sz w:val="20"/>
          <w:szCs w:val="20"/>
          <w:highlight w:val="yellow"/>
        </w:rPr>
      </w:pPr>
    </w:p>
    <w:p w14:paraId="4D9F594D">
      <w:pPr>
        <w:spacing w:after="0" w:line="360" w:lineRule="auto"/>
        <w:jc w:val="both"/>
        <w:rPr>
          <w:rFonts w:ascii="Tahoma" w:hAnsi="Tahoma" w:cs="Tahoma"/>
          <w:b/>
          <w:sz w:val="20"/>
          <w:szCs w:val="20"/>
        </w:rPr>
      </w:pPr>
      <w:r>
        <w:rPr>
          <w:rFonts w:ascii="Tahoma" w:hAnsi="Tahoma" w:cs="Tahoma"/>
          <w:b/>
          <w:sz w:val="20"/>
          <w:szCs w:val="20"/>
        </w:rPr>
        <w:t>12. CLÁUSULA DÉCIMA SEGUNDA - DO FORO</w:t>
      </w:r>
    </w:p>
    <w:p w14:paraId="7531AA7F">
      <w:pPr>
        <w:spacing w:after="0" w:line="360" w:lineRule="auto"/>
        <w:jc w:val="both"/>
        <w:rPr>
          <w:rFonts w:ascii="Tahoma" w:hAnsi="Tahoma" w:cs="Tahoma"/>
          <w:color w:val="000000"/>
          <w:sz w:val="20"/>
          <w:szCs w:val="20"/>
        </w:rPr>
      </w:pPr>
      <w:r>
        <w:rPr>
          <w:rFonts w:ascii="Tahoma" w:hAnsi="Tahoma" w:cs="Tahoma"/>
          <w:color w:val="000000"/>
          <w:sz w:val="20"/>
          <w:szCs w:val="20"/>
        </w:rPr>
        <w:t xml:space="preserve"> </w:t>
      </w:r>
      <w:r>
        <w:rPr>
          <w:rFonts w:ascii="Tahoma" w:hAnsi="Tahoma" w:cs="Tahoma"/>
          <w:color w:val="000000"/>
          <w:sz w:val="20"/>
          <w:szCs w:val="20"/>
        </w:rPr>
        <w:tab/>
      </w:r>
      <w:r>
        <w:rPr>
          <w:rFonts w:ascii="Tahoma" w:hAnsi="Tahoma" w:cs="Tahoma"/>
          <w:color w:val="000000"/>
          <w:sz w:val="20"/>
          <w:szCs w:val="20"/>
        </w:rPr>
        <w:t xml:space="preserve">12.1. As partes elegem o </w:t>
      </w:r>
      <w:r>
        <w:rPr>
          <w:rFonts w:ascii="Tahoma" w:hAnsi="Tahoma" w:cs="Tahoma"/>
          <w:bCs/>
          <w:color w:val="000000"/>
          <w:sz w:val="20"/>
          <w:szCs w:val="20"/>
        </w:rPr>
        <w:t xml:space="preserve">foro </w:t>
      </w:r>
      <w:r>
        <w:rPr>
          <w:rFonts w:ascii="Tahoma" w:hAnsi="Tahoma" w:cs="Tahoma"/>
          <w:color w:val="000000"/>
          <w:sz w:val="20"/>
          <w:szCs w:val="20"/>
        </w:rPr>
        <w:t>da Comarca de Descalvado, Estado de São Paulo, como único e exclusivamente competente, para dirimir todas e quaisquer dúvidas a respeito desta Ata, com renúncia a todos os outros por mais privilegiados e especiais que sejam.</w:t>
      </w:r>
    </w:p>
    <w:p w14:paraId="0D66CDF0">
      <w:pPr>
        <w:spacing w:after="0" w:line="360" w:lineRule="auto"/>
        <w:jc w:val="both"/>
        <w:rPr>
          <w:rFonts w:ascii="Tahoma" w:hAnsi="Tahoma" w:cs="Tahoma"/>
          <w:color w:val="000000"/>
          <w:sz w:val="20"/>
          <w:szCs w:val="20"/>
        </w:rPr>
      </w:pPr>
    </w:p>
    <w:p w14:paraId="3BF73725">
      <w:pPr>
        <w:spacing w:after="0" w:line="360" w:lineRule="auto"/>
        <w:jc w:val="both"/>
        <w:rPr>
          <w:rFonts w:ascii="Tahoma" w:hAnsi="Tahoma" w:cs="Tahoma"/>
          <w:color w:val="000000"/>
          <w:sz w:val="20"/>
          <w:szCs w:val="20"/>
        </w:rPr>
      </w:pPr>
      <w:r>
        <w:rPr>
          <w:rFonts w:ascii="Tahoma" w:hAnsi="Tahoma" w:cs="Tahoma"/>
          <w:color w:val="000000"/>
          <w:sz w:val="20"/>
          <w:szCs w:val="20"/>
        </w:rPr>
        <w:t xml:space="preserve"> </w:t>
      </w:r>
      <w:r>
        <w:rPr>
          <w:rFonts w:ascii="Tahoma" w:hAnsi="Tahoma" w:cs="Tahoma"/>
          <w:color w:val="000000"/>
          <w:sz w:val="20"/>
          <w:szCs w:val="20"/>
        </w:rPr>
        <w:tab/>
      </w:r>
      <w:r>
        <w:rPr>
          <w:rFonts w:ascii="Tahoma" w:hAnsi="Tahoma" w:cs="Tahoma"/>
          <w:color w:val="000000"/>
          <w:sz w:val="20"/>
          <w:szCs w:val="20"/>
        </w:rPr>
        <w:t>E, por estarem assim justos e contratados, firmam o presente registro de preços, juntamente com as testemunhas abaixo relacionadas.</w:t>
      </w:r>
    </w:p>
    <w:p w14:paraId="160B60CF">
      <w:pPr>
        <w:spacing w:after="0" w:line="360" w:lineRule="auto"/>
        <w:jc w:val="both"/>
        <w:rPr>
          <w:rFonts w:ascii="Tahoma" w:hAnsi="Tahoma" w:cs="Tahoma"/>
          <w:sz w:val="20"/>
          <w:szCs w:val="20"/>
        </w:rPr>
      </w:pPr>
    </w:p>
    <w:p w14:paraId="4D8D9AEC">
      <w:pPr>
        <w:spacing w:after="0" w:line="360" w:lineRule="auto"/>
        <w:jc w:val="center"/>
        <w:rPr>
          <w:rFonts w:ascii="Tahoma" w:hAnsi="Tahoma" w:cs="Tahoma"/>
          <w:color w:val="000000"/>
          <w:sz w:val="20"/>
          <w:szCs w:val="20"/>
        </w:rPr>
      </w:pPr>
      <w:r>
        <w:rPr>
          <w:rFonts w:ascii="Tahoma" w:hAnsi="Tahoma" w:cs="Tahoma"/>
          <w:color w:val="000000"/>
          <w:sz w:val="20"/>
          <w:szCs w:val="20"/>
        </w:rPr>
        <w:t>Descalvado,          de                     de 2025</w:t>
      </w:r>
    </w:p>
    <w:p w14:paraId="4C7D32A4">
      <w:pPr>
        <w:spacing w:after="0"/>
        <w:jc w:val="center"/>
        <w:rPr>
          <w:rFonts w:ascii="Tahoma" w:hAnsi="Tahoma" w:cs="Tahoma"/>
          <w:b/>
          <w:i/>
          <w:color w:val="000000"/>
          <w:sz w:val="20"/>
          <w:szCs w:val="20"/>
        </w:rPr>
      </w:pPr>
    </w:p>
    <w:p w14:paraId="7A0C8E6C">
      <w:pPr>
        <w:spacing w:after="0"/>
        <w:jc w:val="center"/>
        <w:rPr>
          <w:rFonts w:ascii="Tahoma" w:hAnsi="Tahoma" w:cs="Tahoma"/>
          <w:b/>
          <w:i/>
          <w:color w:val="000000"/>
          <w:sz w:val="20"/>
          <w:szCs w:val="20"/>
        </w:rPr>
      </w:pPr>
    </w:p>
    <w:p w14:paraId="4EC0C510">
      <w:pPr>
        <w:spacing w:after="0"/>
        <w:jc w:val="center"/>
        <w:rPr>
          <w:rFonts w:ascii="Tahoma" w:hAnsi="Tahoma" w:cs="Tahoma"/>
          <w:b/>
          <w:i/>
          <w:color w:val="000000"/>
          <w:sz w:val="20"/>
          <w:szCs w:val="20"/>
        </w:rPr>
      </w:pPr>
    </w:p>
    <w:p w14:paraId="5454CC28">
      <w:pPr>
        <w:spacing w:after="0"/>
        <w:jc w:val="center"/>
        <w:rPr>
          <w:rFonts w:ascii="Tahoma" w:hAnsi="Tahoma" w:cs="Tahoma"/>
          <w:b/>
          <w:color w:val="000000"/>
          <w:sz w:val="20"/>
          <w:szCs w:val="20"/>
        </w:rPr>
      </w:pPr>
      <w:r>
        <w:rPr>
          <w:rFonts w:ascii="Tahoma" w:hAnsi="Tahoma" w:cs="Tahoma"/>
          <w:b/>
          <w:color w:val="000000"/>
          <w:sz w:val="20"/>
          <w:szCs w:val="20"/>
        </w:rPr>
        <w:t>LUÍS GUILHERME PANONE</w:t>
      </w:r>
    </w:p>
    <w:p w14:paraId="5428F019">
      <w:pPr>
        <w:spacing w:after="0"/>
        <w:jc w:val="center"/>
        <w:rPr>
          <w:rFonts w:ascii="Tahoma" w:hAnsi="Tahoma" w:cs="Tahoma"/>
          <w:b/>
          <w:color w:val="000000"/>
          <w:sz w:val="20"/>
          <w:szCs w:val="20"/>
        </w:rPr>
      </w:pPr>
      <w:r>
        <w:rPr>
          <w:rFonts w:ascii="Tahoma" w:hAnsi="Tahoma" w:cs="Tahoma"/>
          <w:b/>
          <w:color w:val="000000"/>
          <w:sz w:val="20"/>
          <w:szCs w:val="20"/>
        </w:rPr>
        <w:t>PREFEITO MUNICIPAL</w:t>
      </w:r>
    </w:p>
    <w:p w14:paraId="418FD98E">
      <w:pPr>
        <w:spacing w:after="0"/>
        <w:jc w:val="center"/>
        <w:rPr>
          <w:rFonts w:ascii="Tahoma" w:hAnsi="Tahoma" w:cs="Tahoma"/>
          <w:b/>
          <w:color w:val="000000"/>
          <w:sz w:val="20"/>
          <w:szCs w:val="20"/>
        </w:rPr>
      </w:pPr>
      <w:r>
        <w:rPr>
          <w:rFonts w:ascii="Tahoma" w:hAnsi="Tahoma" w:cs="Tahoma"/>
          <w:b/>
          <w:color w:val="000000"/>
          <w:sz w:val="20"/>
          <w:szCs w:val="20"/>
        </w:rPr>
        <w:t>ORGÃO GERENCIADOR</w:t>
      </w:r>
    </w:p>
    <w:p w14:paraId="4699FAB2">
      <w:pPr>
        <w:spacing w:after="0"/>
        <w:jc w:val="center"/>
        <w:rPr>
          <w:rFonts w:ascii="Tahoma" w:hAnsi="Tahoma" w:cs="Tahoma"/>
          <w:b/>
          <w:i/>
          <w:color w:val="000000"/>
          <w:sz w:val="20"/>
          <w:szCs w:val="20"/>
        </w:rPr>
      </w:pPr>
    </w:p>
    <w:p w14:paraId="1C335DE7">
      <w:pPr>
        <w:spacing w:after="0"/>
        <w:rPr>
          <w:rFonts w:ascii="Tahoma" w:hAnsi="Tahoma" w:cs="Tahoma"/>
          <w:b/>
          <w:i/>
          <w:color w:val="000000"/>
          <w:sz w:val="20"/>
          <w:szCs w:val="20"/>
        </w:rPr>
      </w:pPr>
    </w:p>
    <w:p w14:paraId="79A61538">
      <w:pPr>
        <w:spacing w:after="0" w:line="276" w:lineRule="auto"/>
        <w:rPr>
          <w:rFonts w:ascii="Tahoma" w:hAnsi="Tahoma" w:cs="Tahoma"/>
          <w:b/>
          <w:i/>
          <w:color w:val="000000"/>
          <w:sz w:val="20"/>
          <w:szCs w:val="20"/>
        </w:rPr>
      </w:pPr>
    </w:p>
    <w:p w14:paraId="73890F49">
      <w:pPr>
        <w:spacing w:after="0" w:line="276" w:lineRule="auto"/>
        <w:rPr>
          <w:rFonts w:ascii="Tahoma" w:hAnsi="Tahoma" w:cs="Tahoma"/>
          <w:b/>
          <w:i/>
          <w:color w:val="000000"/>
          <w:sz w:val="20"/>
          <w:szCs w:val="20"/>
        </w:rPr>
      </w:pPr>
    </w:p>
    <w:p w14:paraId="6C1C4CCB">
      <w:pPr>
        <w:spacing w:after="0" w:line="276" w:lineRule="auto"/>
        <w:jc w:val="center"/>
        <w:rPr>
          <w:rFonts w:ascii="Tahoma" w:hAnsi="Tahoma" w:cs="Tahoma"/>
          <w:b/>
          <w:color w:val="000000"/>
          <w:sz w:val="20"/>
          <w:szCs w:val="20"/>
        </w:rPr>
      </w:pPr>
      <w:r>
        <w:rPr>
          <w:rFonts w:ascii="Tahoma" w:hAnsi="Tahoma" w:cs="Tahoma"/>
          <w:b/>
          <w:color w:val="000000"/>
          <w:sz w:val="20"/>
          <w:szCs w:val="20"/>
        </w:rPr>
        <w:t>DETENTORA DA ATA</w:t>
      </w:r>
    </w:p>
    <w:p w14:paraId="14BAE988">
      <w:pPr>
        <w:spacing w:after="0" w:line="276" w:lineRule="auto"/>
        <w:jc w:val="center"/>
        <w:rPr>
          <w:rFonts w:ascii="Tahoma" w:hAnsi="Tahoma" w:cs="Tahoma"/>
          <w:b/>
          <w:i/>
          <w:color w:val="000000"/>
          <w:sz w:val="20"/>
          <w:szCs w:val="20"/>
        </w:rPr>
      </w:pPr>
    </w:p>
    <w:p w14:paraId="36F86032">
      <w:pPr>
        <w:spacing w:after="0" w:line="276" w:lineRule="auto"/>
        <w:jc w:val="center"/>
        <w:rPr>
          <w:rFonts w:ascii="Tahoma" w:hAnsi="Tahoma" w:cs="Tahoma"/>
          <w:b/>
          <w:i/>
          <w:color w:val="000000"/>
          <w:sz w:val="20"/>
          <w:szCs w:val="20"/>
        </w:rPr>
      </w:pPr>
    </w:p>
    <w:p w14:paraId="718F3890">
      <w:pPr>
        <w:spacing w:after="0" w:line="276" w:lineRule="auto"/>
        <w:jc w:val="center"/>
        <w:rPr>
          <w:rFonts w:ascii="Tahoma" w:hAnsi="Tahoma" w:cs="Tahoma"/>
          <w:b/>
          <w:i/>
          <w:color w:val="000000"/>
          <w:sz w:val="20"/>
          <w:szCs w:val="20"/>
        </w:rPr>
      </w:pPr>
    </w:p>
    <w:p w14:paraId="1E79DF1B">
      <w:pPr>
        <w:spacing w:after="0"/>
        <w:rPr>
          <w:rFonts w:ascii="Tahoma" w:hAnsi="Tahoma" w:cs="Tahoma"/>
          <w:color w:val="000000"/>
          <w:sz w:val="20"/>
          <w:szCs w:val="20"/>
        </w:rPr>
      </w:pPr>
      <w:r>
        <w:rPr>
          <w:rFonts w:ascii="Tahoma" w:hAnsi="Tahoma" w:cs="Tahoma"/>
          <w:color w:val="000000"/>
          <w:sz w:val="20"/>
          <w:szCs w:val="20"/>
        </w:rPr>
        <w:t>Testemunhas:</w:t>
      </w:r>
    </w:p>
    <w:p w14:paraId="4470CCC6">
      <w:pPr>
        <w:spacing w:after="0"/>
        <w:rPr>
          <w:rFonts w:ascii="Tahoma" w:hAnsi="Tahoma" w:cs="Tahoma"/>
          <w:color w:val="000000"/>
          <w:sz w:val="20"/>
          <w:szCs w:val="20"/>
        </w:rPr>
      </w:pPr>
    </w:p>
    <w:p w14:paraId="366CAA16">
      <w:pPr>
        <w:spacing w:after="0"/>
        <w:rPr>
          <w:rFonts w:ascii="Tahoma" w:hAnsi="Tahoma" w:cs="Tahoma"/>
          <w:color w:val="000000"/>
          <w:sz w:val="20"/>
          <w:szCs w:val="20"/>
        </w:rPr>
      </w:pPr>
      <w:r>
        <w:rPr>
          <w:rFonts w:ascii="Tahoma" w:hAnsi="Tahoma" w:cs="Tahoma"/>
          <w:color w:val="000000"/>
          <w:sz w:val="20"/>
          <w:szCs w:val="20"/>
        </w:rPr>
        <w:t xml:space="preserve">1.  </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2.</w:t>
      </w:r>
    </w:p>
    <w:p w14:paraId="01C5E5E3">
      <w:pPr>
        <w:spacing w:after="0"/>
        <w:rPr>
          <w:rFonts w:ascii="Tahoma" w:hAnsi="Tahoma" w:cs="Tahoma"/>
          <w:color w:val="000000"/>
          <w:sz w:val="20"/>
          <w:szCs w:val="20"/>
        </w:rPr>
      </w:pPr>
      <w:r>
        <w:rPr>
          <w:rFonts w:ascii="Tahoma" w:hAnsi="Tahoma" w:cs="Tahoma"/>
          <w:color w:val="000000"/>
          <w:sz w:val="20"/>
          <w:szCs w:val="20"/>
        </w:rPr>
        <w:t xml:space="preserve">Nome: </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Nome:</w:t>
      </w:r>
    </w:p>
    <w:p w14:paraId="2010EB6A">
      <w:pPr>
        <w:spacing w:after="0"/>
        <w:rPr>
          <w:rFonts w:ascii="Tahoma" w:hAnsi="Tahoma" w:cs="Tahoma"/>
          <w:color w:val="000000"/>
          <w:sz w:val="20"/>
          <w:szCs w:val="20"/>
        </w:rPr>
      </w:pPr>
      <w:r>
        <w:rPr>
          <w:rFonts w:ascii="Tahoma" w:hAnsi="Tahoma" w:cs="Tahoma"/>
          <w:color w:val="000000"/>
          <w:sz w:val="20"/>
          <w:szCs w:val="20"/>
        </w:rPr>
        <w:t xml:space="preserve">R.G.: </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R.G.:</w:t>
      </w:r>
    </w:p>
    <w:p w14:paraId="442412F5">
      <w:pPr>
        <w:spacing w:after="0"/>
        <w:rPr>
          <w:rFonts w:ascii="Tahoma" w:hAnsi="Tahoma" w:cs="Tahoma"/>
          <w:i/>
          <w:color w:val="000000"/>
          <w:sz w:val="20"/>
          <w:szCs w:val="20"/>
          <w:highlight w:val="yellow"/>
        </w:rPr>
      </w:pPr>
    </w:p>
    <w:p w14:paraId="36F81C7E">
      <w:pPr>
        <w:spacing w:after="0"/>
        <w:rPr>
          <w:rFonts w:ascii="Tahoma" w:hAnsi="Tahoma" w:cs="Tahoma"/>
          <w:i/>
          <w:color w:val="000000"/>
          <w:sz w:val="20"/>
          <w:szCs w:val="20"/>
          <w:highlight w:val="yellow"/>
        </w:rPr>
      </w:pPr>
    </w:p>
    <w:p w14:paraId="6769DF4B">
      <w:pPr>
        <w:spacing w:after="0" w:line="256" w:lineRule="auto"/>
        <w:rPr>
          <w:rFonts w:ascii="Tahoma" w:hAnsi="Tahoma" w:cs="Tahoma"/>
          <w:b/>
          <w:sz w:val="20"/>
          <w:szCs w:val="20"/>
          <w:highlight w:val="yellow"/>
        </w:rPr>
      </w:pPr>
      <w:r>
        <w:rPr>
          <w:rFonts w:ascii="Tahoma" w:hAnsi="Tahoma" w:cs="Tahoma"/>
          <w:b/>
          <w:sz w:val="20"/>
          <w:szCs w:val="20"/>
          <w:highlight w:val="yellow"/>
        </w:rPr>
        <w:br w:type="page"/>
      </w:r>
    </w:p>
    <w:p w14:paraId="63A8320F">
      <w:pPr>
        <w:spacing w:after="0" w:line="360" w:lineRule="auto"/>
        <w:jc w:val="center"/>
        <w:rPr>
          <w:rFonts w:ascii="Tahoma" w:hAnsi="Tahoma" w:cs="Tahoma"/>
          <w:b/>
          <w:sz w:val="20"/>
          <w:szCs w:val="20"/>
        </w:rPr>
      </w:pPr>
      <w:r>
        <w:rPr>
          <w:rFonts w:ascii="Tahoma" w:hAnsi="Tahoma" w:cs="Tahoma"/>
          <w:b/>
          <w:sz w:val="20"/>
          <w:szCs w:val="20"/>
        </w:rPr>
        <w:t>TERMO DE CIÊNCIA E DE NOTIFICAÇÃO</w:t>
      </w:r>
    </w:p>
    <w:p w14:paraId="46956648">
      <w:pPr>
        <w:spacing w:after="0" w:line="360" w:lineRule="auto"/>
        <w:jc w:val="center"/>
        <w:rPr>
          <w:rFonts w:ascii="Tahoma" w:hAnsi="Tahoma" w:cs="Tahoma"/>
          <w:b/>
          <w:sz w:val="20"/>
          <w:szCs w:val="20"/>
        </w:rPr>
      </w:pPr>
      <w:r>
        <w:rPr>
          <w:rFonts w:ascii="Tahoma" w:hAnsi="Tahoma" w:cs="Tahoma"/>
          <w:b/>
          <w:sz w:val="20"/>
          <w:szCs w:val="20"/>
        </w:rPr>
        <w:t>(CONTRATOS)</w:t>
      </w:r>
    </w:p>
    <w:p w14:paraId="6C81A328">
      <w:pPr>
        <w:spacing w:after="0" w:line="360" w:lineRule="auto"/>
        <w:jc w:val="center"/>
        <w:rPr>
          <w:rFonts w:ascii="Tahoma" w:hAnsi="Tahoma" w:cs="Tahoma"/>
          <w:b/>
          <w:sz w:val="20"/>
          <w:szCs w:val="20"/>
        </w:rPr>
      </w:pPr>
    </w:p>
    <w:p w14:paraId="445D2EEA">
      <w:pPr>
        <w:spacing w:after="0" w:line="360" w:lineRule="auto"/>
        <w:rPr>
          <w:rFonts w:ascii="Tahoma" w:hAnsi="Tahoma" w:cs="Tahoma"/>
          <w:sz w:val="20"/>
          <w:szCs w:val="20"/>
        </w:rPr>
      </w:pPr>
      <w:r>
        <w:rPr>
          <w:rFonts w:ascii="Tahoma" w:hAnsi="Tahoma" w:cs="Tahoma"/>
          <w:b/>
          <w:sz w:val="20"/>
          <w:szCs w:val="20"/>
        </w:rPr>
        <w:t>ÓRGÃO GERENCIADOR:</w:t>
      </w:r>
      <w:r>
        <w:rPr>
          <w:rFonts w:ascii="Tahoma" w:hAnsi="Tahoma" w:cs="Tahoma"/>
          <w:sz w:val="20"/>
          <w:szCs w:val="20"/>
        </w:rPr>
        <w:t xml:space="preserve"> PREFEITURA DO MUNICÍPIO DE DESCALVADO</w:t>
      </w:r>
    </w:p>
    <w:p w14:paraId="45DDAABD">
      <w:pPr>
        <w:spacing w:after="0" w:line="360" w:lineRule="auto"/>
        <w:rPr>
          <w:rFonts w:ascii="Tahoma" w:hAnsi="Tahoma" w:cs="Tahoma"/>
          <w:sz w:val="20"/>
          <w:szCs w:val="20"/>
        </w:rPr>
      </w:pPr>
      <w:r>
        <w:rPr>
          <w:rFonts w:ascii="Tahoma" w:hAnsi="Tahoma" w:cs="Tahoma"/>
          <w:b/>
          <w:sz w:val="20"/>
          <w:szCs w:val="20"/>
        </w:rPr>
        <w:t>DETENTORA DA ATA DE REGISTRO DE PREÇOS:</w:t>
      </w:r>
      <w:r>
        <w:rPr>
          <w:rFonts w:ascii="Tahoma" w:hAnsi="Tahoma" w:cs="Tahoma"/>
          <w:sz w:val="20"/>
          <w:szCs w:val="20"/>
        </w:rPr>
        <w:t xml:space="preserve"> ______________________</w:t>
      </w:r>
    </w:p>
    <w:p w14:paraId="63EBE56E">
      <w:pPr>
        <w:spacing w:after="0" w:line="360" w:lineRule="auto"/>
        <w:rPr>
          <w:rFonts w:ascii="Tahoma" w:hAnsi="Tahoma" w:cs="Tahoma"/>
          <w:sz w:val="20"/>
          <w:szCs w:val="20"/>
        </w:rPr>
      </w:pPr>
      <w:r>
        <w:rPr>
          <w:rFonts w:ascii="Tahoma" w:hAnsi="Tahoma" w:cs="Tahoma"/>
          <w:b/>
          <w:sz w:val="20"/>
          <w:szCs w:val="20"/>
        </w:rPr>
        <w:t>ATA DE REGISTRO DE PREÇOS</w:t>
      </w:r>
      <w:r>
        <w:rPr>
          <w:rFonts w:ascii="Tahoma" w:hAnsi="Tahoma" w:cs="Tahoma"/>
          <w:sz w:val="20"/>
          <w:szCs w:val="20"/>
        </w:rPr>
        <w:t xml:space="preserve"> </w:t>
      </w:r>
      <w:r>
        <w:rPr>
          <w:rFonts w:ascii="Tahoma" w:hAnsi="Tahoma" w:cs="Tahoma"/>
          <w:b/>
          <w:sz w:val="20"/>
          <w:szCs w:val="20"/>
        </w:rPr>
        <w:t>N°:</w:t>
      </w:r>
      <w:r>
        <w:rPr>
          <w:rFonts w:ascii="Tahoma" w:hAnsi="Tahoma" w:cs="Tahoma"/>
          <w:sz w:val="20"/>
          <w:szCs w:val="20"/>
        </w:rPr>
        <w:t xml:space="preserve">          </w:t>
      </w:r>
      <w:r>
        <w:rPr>
          <w:rFonts w:ascii="Tahoma" w:hAnsi="Tahoma" w:cs="Tahoma"/>
          <w:b/>
          <w:sz w:val="20"/>
          <w:szCs w:val="20"/>
        </w:rPr>
        <w:t>/2.025</w:t>
      </w:r>
    </w:p>
    <w:p w14:paraId="6BCDA5D1">
      <w:pPr>
        <w:spacing w:after="0" w:line="360" w:lineRule="auto"/>
        <w:jc w:val="both"/>
        <w:rPr>
          <w:rFonts w:ascii="Tahoma" w:hAnsi="Tahoma" w:cs="Tahoma"/>
          <w:sz w:val="20"/>
          <w:szCs w:val="20"/>
        </w:rPr>
      </w:pPr>
      <w:r>
        <w:rPr>
          <w:rFonts w:ascii="Tahoma" w:hAnsi="Tahoma" w:cs="Tahoma"/>
          <w:b/>
          <w:sz w:val="20"/>
          <w:szCs w:val="20"/>
        </w:rPr>
        <w:t>OBJETO:</w:t>
      </w:r>
      <w:r>
        <w:rPr>
          <w:rFonts w:ascii="Tahoma" w:hAnsi="Tahoma" w:cs="Tahoma"/>
          <w:sz w:val="20"/>
          <w:szCs w:val="20"/>
        </w:rPr>
        <w:t xml:space="preserve"> Registro de preços registro de preços para eventuais aquisições parceladas de medicamentos </w:t>
      </w:r>
      <w:r>
        <w:rPr>
          <w:rFonts w:ascii="Tahoma" w:hAnsi="Tahoma" w:cs="Tahoma"/>
          <w:bCs/>
          <w:iCs/>
          <w:sz w:val="20"/>
          <w:szCs w:val="20"/>
        </w:rPr>
        <w:t xml:space="preserve">da atenção básica, psicotrópico e social, para atender as demandas da Farmácia Municipal e USFs da Secretaria de Saúde da Prefeitura de Descalvado, São Paulo, </w:t>
      </w:r>
      <w:r>
        <w:rPr>
          <w:rFonts w:ascii="Tahoma" w:hAnsi="Tahoma" w:cs="Tahoma"/>
          <w:sz w:val="20"/>
          <w:szCs w:val="20"/>
        </w:rPr>
        <w:t>pelo período de 12 (doze) meses.</w:t>
      </w:r>
    </w:p>
    <w:p w14:paraId="4B5F429A">
      <w:pPr>
        <w:spacing w:after="0" w:line="360" w:lineRule="auto"/>
        <w:jc w:val="both"/>
        <w:rPr>
          <w:rFonts w:ascii="Tahoma" w:hAnsi="Tahoma" w:cs="Tahoma"/>
          <w:sz w:val="20"/>
          <w:szCs w:val="20"/>
        </w:rPr>
      </w:pPr>
      <w:r>
        <w:rPr>
          <w:rFonts w:ascii="Tahoma" w:hAnsi="Tahoma" w:cs="Tahoma"/>
          <w:sz w:val="20"/>
          <w:szCs w:val="20"/>
        </w:rPr>
        <w:t>Pelo presente TERMO, nós, abaixo identificados:</w:t>
      </w:r>
    </w:p>
    <w:p w14:paraId="208AFB91">
      <w:pPr>
        <w:spacing w:after="0" w:line="360" w:lineRule="auto"/>
        <w:rPr>
          <w:rFonts w:ascii="Tahoma" w:hAnsi="Tahoma" w:cs="Tahoma"/>
          <w:b/>
          <w:sz w:val="20"/>
          <w:szCs w:val="20"/>
        </w:rPr>
      </w:pPr>
      <w:r>
        <w:rPr>
          <w:rFonts w:ascii="Tahoma" w:hAnsi="Tahoma" w:cs="Tahoma"/>
          <w:b/>
          <w:sz w:val="20"/>
          <w:szCs w:val="20"/>
        </w:rPr>
        <w:t>1. Estamos CIENTES de que:</w:t>
      </w:r>
    </w:p>
    <w:p w14:paraId="0EE1B98D">
      <w:pPr>
        <w:spacing w:after="0" w:line="360" w:lineRule="auto"/>
        <w:jc w:val="both"/>
        <w:rPr>
          <w:rFonts w:ascii="Tahoma" w:hAnsi="Tahoma" w:cs="Tahoma"/>
          <w:sz w:val="20"/>
          <w:szCs w:val="20"/>
        </w:rPr>
      </w:pPr>
      <w:r>
        <w:rPr>
          <w:rFonts w:ascii="Tahoma" w:hAnsi="Tahoma" w:cs="Tahoma"/>
          <w:sz w:val="20"/>
          <w:szCs w:val="20"/>
        </w:rPr>
        <w:t>a) o ajuste acima referido estará sujeito a análise e julgamento pelo Tribunal de Contas do Estado de São Paulo, cujo trâmite processual ocorrerá pelo sistema eletrônico;</w:t>
      </w:r>
    </w:p>
    <w:p w14:paraId="049821D4">
      <w:pPr>
        <w:spacing w:after="0" w:line="360" w:lineRule="auto"/>
        <w:jc w:val="both"/>
        <w:rPr>
          <w:rFonts w:ascii="Tahoma" w:hAnsi="Tahoma" w:cs="Tahoma"/>
          <w:sz w:val="20"/>
          <w:szCs w:val="20"/>
        </w:rPr>
      </w:pPr>
      <w:r>
        <w:rPr>
          <w:rFonts w:ascii="Tahoma" w:hAnsi="Tahoma" w:cs="Tahoma"/>
          <w:sz w:val="20"/>
          <w:szCs w:val="20"/>
        </w:rPr>
        <w:t>b) 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14:paraId="5B56800E">
      <w:pPr>
        <w:widowControl w:val="0"/>
        <w:tabs>
          <w:tab w:val="left" w:pos="810"/>
        </w:tabs>
        <w:autoSpaceDE w:val="0"/>
        <w:autoSpaceDN w:val="0"/>
        <w:spacing w:after="0" w:line="360" w:lineRule="auto"/>
        <w:jc w:val="both"/>
        <w:rPr>
          <w:rFonts w:ascii="Tahoma" w:hAnsi="Tahoma" w:eastAsia="Arial" w:cs="Tahoma"/>
          <w:sz w:val="20"/>
          <w:szCs w:val="20"/>
        </w:rPr>
      </w:pPr>
      <w:r>
        <w:rPr>
          <w:rFonts w:ascii="Tahoma" w:hAnsi="Tahoma" w:cs="Tahoma"/>
          <w:sz w:val="20"/>
          <w:szCs w:val="20"/>
        </w:rPr>
        <w:t xml:space="preserve">c) </w:t>
      </w:r>
      <w:r>
        <w:rPr>
          <w:rFonts w:ascii="Tahoma" w:hAnsi="Tahoma" w:eastAsia="Arial" w:cs="Tahoma"/>
          <w:sz w:val="20"/>
          <w:szCs w:val="20"/>
        </w:rPr>
        <w:t xml:space="preserve">além de disponíveis no processo eletrônico, todos os Despachos e Decisões que vierem a ser tomados, relativamente ao aludido processo, serão publicados no </w:t>
      </w:r>
      <w:r>
        <w:rPr>
          <w:rFonts w:ascii="Tahoma" w:hAnsi="Tahoma" w:cs="Tahoma"/>
          <w:sz w:val="20"/>
          <w:szCs w:val="20"/>
        </w:rPr>
        <w:t xml:space="preserve">Diário Oficial Eletrônico do </w:t>
      </w:r>
      <w:r>
        <w:rPr>
          <w:rFonts w:ascii="Tahoma" w:hAnsi="Tahoma" w:eastAsia="Arial" w:cs="Tahoma"/>
          <w:sz w:val="20"/>
          <w:szCs w:val="20"/>
        </w:rPr>
        <w:t>Tribunal de Contas do Estado de São Paulo (</w:t>
      </w:r>
      <w:r>
        <w:fldChar w:fldCharType="begin"/>
      </w:r>
      <w:r>
        <w:instrText xml:space="preserve"> HYPERLINK "https://doe.tce.sp.gov.br/" \t "_blank" \o "https://doe.tce.sp.gov.br/" </w:instrText>
      </w:r>
      <w:r>
        <w:fldChar w:fldCharType="separate"/>
      </w:r>
      <w:r>
        <w:rPr>
          <w:rStyle w:val="15"/>
          <w:rFonts w:ascii="Tahoma" w:hAnsi="Tahoma" w:cs="Tahoma"/>
          <w:sz w:val="20"/>
          <w:szCs w:val="20"/>
        </w:rPr>
        <w:t>https://doe.tce.sp.gov.br/</w:t>
      </w:r>
      <w:r>
        <w:rPr>
          <w:rStyle w:val="15"/>
          <w:rFonts w:ascii="Tahoma" w:hAnsi="Tahoma" w:cs="Tahoma"/>
          <w:sz w:val="20"/>
          <w:szCs w:val="20"/>
        </w:rPr>
        <w:fldChar w:fldCharType="end"/>
      </w:r>
      <w:r>
        <w:rPr>
          <w:rFonts w:ascii="Tahoma" w:hAnsi="Tahoma" w:eastAsia="Arial" w:cs="Tahoma"/>
          <w:sz w:val="20"/>
          <w:szCs w:val="20"/>
        </w:rPr>
        <w:t>), em conformidade com o artigo 90 da Lei Complementar nº 709, de 14 de janeiro de 1993, iniciando-se, a partir de então, a contagem dos prazos processuais, conforme regras do Código de Processo</w:t>
      </w:r>
      <w:r>
        <w:rPr>
          <w:rFonts w:ascii="Tahoma" w:hAnsi="Tahoma" w:eastAsia="Arial" w:cs="Tahoma"/>
          <w:spacing w:val="-2"/>
          <w:sz w:val="20"/>
          <w:szCs w:val="20"/>
        </w:rPr>
        <w:t xml:space="preserve"> </w:t>
      </w:r>
      <w:r>
        <w:rPr>
          <w:rFonts w:ascii="Tahoma" w:hAnsi="Tahoma" w:eastAsia="Arial" w:cs="Tahoma"/>
          <w:sz w:val="20"/>
          <w:szCs w:val="20"/>
        </w:rPr>
        <w:t>Civil;</w:t>
      </w:r>
    </w:p>
    <w:p w14:paraId="207B8236">
      <w:pPr>
        <w:spacing w:after="0" w:line="360" w:lineRule="auto"/>
        <w:jc w:val="both"/>
        <w:rPr>
          <w:rFonts w:ascii="Tahoma" w:hAnsi="Tahoma" w:eastAsia="Times New Roman" w:cs="Tahoma"/>
          <w:sz w:val="20"/>
          <w:szCs w:val="20"/>
        </w:rPr>
      </w:pPr>
      <w:r>
        <w:rPr>
          <w:rFonts w:ascii="Tahoma" w:hAnsi="Tahoma" w:cs="Tahoma"/>
          <w:sz w:val="20"/>
          <w:szCs w:val="20"/>
        </w:rPr>
        <w:t>d) as informações pessoais dos responsáveis pelo ÓRGÃO GERENCIADOR estão cadastradas no módulo eletrônico do “Cadastro Corporativo TCESP – CadTCESP”, nos termos previstos no Artigo 2º das Instruções nº01/2024, conforme “Declaração(ões) de Atualização Cadastral” anexa(s);</w:t>
      </w:r>
    </w:p>
    <w:p w14:paraId="3D3F2563">
      <w:pPr>
        <w:spacing w:after="0" w:line="360" w:lineRule="auto"/>
        <w:jc w:val="both"/>
        <w:rPr>
          <w:rFonts w:ascii="Tahoma" w:hAnsi="Tahoma" w:cs="Tahoma"/>
          <w:sz w:val="20"/>
          <w:szCs w:val="20"/>
        </w:rPr>
      </w:pPr>
      <w:r>
        <w:rPr>
          <w:rFonts w:ascii="Tahoma" w:hAnsi="Tahoma" w:cs="Tahoma"/>
          <w:sz w:val="20"/>
          <w:szCs w:val="20"/>
        </w:rPr>
        <w:t>e) é de exclusiva responsabilidade do contratado manter seus dados sempre atualizados.</w:t>
      </w:r>
    </w:p>
    <w:p w14:paraId="3A8A23A7">
      <w:pPr>
        <w:spacing w:after="0" w:line="360" w:lineRule="auto"/>
        <w:rPr>
          <w:rFonts w:ascii="Tahoma" w:hAnsi="Tahoma" w:cs="Tahoma"/>
          <w:b/>
          <w:sz w:val="20"/>
          <w:szCs w:val="20"/>
        </w:rPr>
      </w:pPr>
      <w:r>
        <w:rPr>
          <w:rFonts w:ascii="Tahoma" w:hAnsi="Tahoma" w:cs="Tahoma"/>
          <w:b/>
          <w:sz w:val="20"/>
          <w:szCs w:val="20"/>
        </w:rPr>
        <w:t>2. Damo-nos por NOTIFICADOS para:</w:t>
      </w:r>
    </w:p>
    <w:p w14:paraId="60868B97">
      <w:pPr>
        <w:spacing w:after="0" w:line="360" w:lineRule="auto"/>
        <w:jc w:val="both"/>
        <w:rPr>
          <w:rFonts w:ascii="Tahoma" w:hAnsi="Tahoma" w:cs="Tahoma"/>
          <w:sz w:val="20"/>
          <w:szCs w:val="20"/>
        </w:rPr>
      </w:pPr>
      <w:r>
        <w:rPr>
          <w:rFonts w:ascii="Tahoma" w:hAnsi="Tahoma" w:cs="Tahoma"/>
          <w:sz w:val="20"/>
          <w:szCs w:val="20"/>
        </w:rPr>
        <w:t>a) O acompanhamento dos atos do processo até seu julgamento final e consequente publicação;</w:t>
      </w:r>
    </w:p>
    <w:p w14:paraId="24A61C77">
      <w:pPr>
        <w:spacing w:after="0" w:line="360" w:lineRule="auto"/>
        <w:jc w:val="both"/>
        <w:rPr>
          <w:rFonts w:ascii="Tahoma" w:hAnsi="Tahoma" w:cs="Tahoma"/>
          <w:sz w:val="20"/>
          <w:szCs w:val="20"/>
        </w:rPr>
      </w:pPr>
      <w:r>
        <w:rPr>
          <w:rFonts w:ascii="Tahoma" w:hAnsi="Tahoma" w:cs="Tahoma"/>
          <w:sz w:val="20"/>
          <w:szCs w:val="20"/>
        </w:rPr>
        <w:t>b) Se for o caso e de nosso interesse, nos prazos e nas formas legais e regimentais, exercer o direito de defesa, interpor recursos e o que mais couber.</w:t>
      </w:r>
    </w:p>
    <w:p w14:paraId="139EB755">
      <w:pPr>
        <w:spacing w:after="0" w:line="360" w:lineRule="auto"/>
        <w:jc w:val="center"/>
        <w:rPr>
          <w:rFonts w:ascii="Tahoma" w:hAnsi="Tahoma" w:cs="Tahoma"/>
          <w:sz w:val="20"/>
          <w:szCs w:val="20"/>
        </w:rPr>
      </w:pPr>
    </w:p>
    <w:p w14:paraId="4AEBF0E6">
      <w:pPr>
        <w:spacing w:after="0" w:line="360" w:lineRule="auto"/>
        <w:jc w:val="center"/>
        <w:rPr>
          <w:rFonts w:ascii="Tahoma" w:hAnsi="Tahoma" w:cs="Tahoma"/>
          <w:sz w:val="20"/>
          <w:szCs w:val="20"/>
        </w:rPr>
      </w:pPr>
      <w:r>
        <w:rPr>
          <w:rFonts w:ascii="Tahoma" w:hAnsi="Tahoma" w:cs="Tahoma"/>
          <w:sz w:val="20"/>
          <w:szCs w:val="20"/>
        </w:rPr>
        <w:t>Descalvado,        de         de 2.025</w:t>
      </w:r>
    </w:p>
    <w:p w14:paraId="58858A29">
      <w:pPr>
        <w:pStyle w:val="47"/>
        <w:spacing w:line="276" w:lineRule="auto"/>
        <w:rPr>
          <w:rFonts w:ascii="Tahoma" w:hAnsi="Tahoma" w:cs="Tahoma"/>
          <w:b/>
          <w:iCs/>
          <w:sz w:val="20"/>
          <w:szCs w:val="20"/>
          <w:u w:val="single"/>
        </w:rPr>
      </w:pPr>
    </w:p>
    <w:p w14:paraId="1612223C">
      <w:pPr>
        <w:pStyle w:val="47"/>
        <w:spacing w:line="276" w:lineRule="auto"/>
        <w:rPr>
          <w:rFonts w:ascii="Tahoma" w:hAnsi="Tahoma" w:cs="Tahoma"/>
          <w:b/>
          <w:iCs/>
          <w:sz w:val="20"/>
          <w:szCs w:val="20"/>
          <w:u w:val="single"/>
        </w:rPr>
      </w:pPr>
      <w:r>
        <w:rPr>
          <w:rFonts w:ascii="Tahoma" w:hAnsi="Tahoma" w:cs="Tahoma"/>
          <w:b/>
          <w:iCs/>
          <w:sz w:val="20"/>
          <w:szCs w:val="20"/>
          <w:u w:val="single"/>
        </w:rPr>
        <w:t>AUTORIDADE MÁXIMA DO ÓRGÃO/ENTIDADE:</w:t>
      </w:r>
    </w:p>
    <w:p w14:paraId="50B81B62">
      <w:pPr>
        <w:pStyle w:val="47"/>
        <w:spacing w:line="276" w:lineRule="auto"/>
        <w:rPr>
          <w:rFonts w:ascii="Tahoma" w:hAnsi="Tahoma" w:cs="Tahoma"/>
          <w:bCs/>
          <w:iCs/>
          <w:sz w:val="20"/>
          <w:szCs w:val="20"/>
        </w:rPr>
      </w:pPr>
      <w:r>
        <w:rPr>
          <w:rFonts w:ascii="Tahoma" w:hAnsi="Tahoma" w:cs="Tahoma"/>
          <w:bCs/>
          <w:iCs/>
          <w:sz w:val="20"/>
          <w:szCs w:val="20"/>
        </w:rPr>
        <w:t>Nome: Luís Guilherme Panone</w:t>
      </w:r>
    </w:p>
    <w:p w14:paraId="41FF524C">
      <w:pPr>
        <w:pStyle w:val="47"/>
        <w:spacing w:line="276" w:lineRule="auto"/>
        <w:rPr>
          <w:rFonts w:ascii="Tahoma" w:hAnsi="Tahoma" w:cs="Tahoma"/>
          <w:bCs/>
          <w:iCs/>
          <w:sz w:val="20"/>
          <w:szCs w:val="20"/>
        </w:rPr>
      </w:pPr>
      <w:r>
        <w:rPr>
          <w:rFonts w:ascii="Tahoma" w:hAnsi="Tahoma" w:cs="Tahoma"/>
          <w:bCs/>
          <w:iCs/>
          <w:sz w:val="20"/>
          <w:szCs w:val="20"/>
        </w:rPr>
        <w:t xml:space="preserve">Cargo: Prefeito </w:t>
      </w:r>
    </w:p>
    <w:p w14:paraId="7B050353">
      <w:pPr>
        <w:pStyle w:val="47"/>
        <w:spacing w:line="276" w:lineRule="auto"/>
        <w:rPr>
          <w:rFonts w:ascii="Tahoma" w:hAnsi="Tahoma" w:cs="Tahoma"/>
          <w:bCs/>
          <w:iCs/>
          <w:sz w:val="20"/>
          <w:szCs w:val="20"/>
        </w:rPr>
      </w:pPr>
      <w:r>
        <w:rPr>
          <w:rFonts w:ascii="Tahoma" w:hAnsi="Tahoma" w:cs="Tahoma"/>
          <w:bCs/>
          <w:iCs/>
          <w:sz w:val="20"/>
          <w:szCs w:val="20"/>
        </w:rPr>
        <w:t>CPF: 298.860.978-09</w:t>
      </w:r>
    </w:p>
    <w:p w14:paraId="0A5D7F91">
      <w:pPr>
        <w:pStyle w:val="47"/>
        <w:spacing w:line="276" w:lineRule="auto"/>
        <w:rPr>
          <w:rFonts w:ascii="Tahoma" w:hAnsi="Tahoma" w:cs="Tahoma"/>
          <w:b/>
          <w:bCs/>
          <w:iCs/>
          <w:sz w:val="20"/>
          <w:szCs w:val="20"/>
          <w:u w:val="single"/>
        </w:rPr>
      </w:pPr>
      <w:r>
        <w:rPr>
          <w:rFonts w:ascii="Tahoma" w:hAnsi="Tahoma" w:cs="Tahoma"/>
          <w:bCs/>
          <w:iCs/>
          <w:sz w:val="20"/>
          <w:szCs w:val="20"/>
        </w:rPr>
        <w:t xml:space="preserve">Assinatura: </w:t>
      </w:r>
      <w:r>
        <w:rPr>
          <w:rFonts w:ascii="Tahoma" w:hAnsi="Tahoma" w:cs="Tahoma"/>
          <w:b/>
          <w:bCs/>
          <w:iCs/>
          <w:sz w:val="20"/>
          <w:szCs w:val="20"/>
        </w:rPr>
        <w:t>_____________________________</w:t>
      </w:r>
    </w:p>
    <w:p w14:paraId="3FF38D41">
      <w:pPr>
        <w:pStyle w:val="47"/>
        <w:spacing w:line="276" w:lineRule="auto"/>
        <w:rPr>
          <w:rFonts w:ascii="Tahoma" w:hAnsi="Tahoma" w:cs="Tahoma"/>
          <w:b/>
          <w:iCs/>
          <w:sz w:val="20"/>
          <w:szCs w:val="20"/>
          <w:u w:val="single"/>
        </w:rPr>
      </w:pPr>
    </w:p>
    <w:p w14:paraId="7D7EDD90">
      <w:pPr>
        <w:pStyle w:val="47"/>
        <w:spacing w:line="276" w:lineRule="auto"/>
        <w:rPr>
          <w:rFonts w:ascii="Tahoma" w:hAnsi="Tahoma" w:cs="Tahoma"/>
          <w:b/>
          <w:iCs/>
          <w:sz w:val="20"/>
          <w:szCs w:val="20"/>
          <w:u w:val="single"/>
        </w:rPr>
      </w:pPr>
      <w:r>
        <w:rPr>
          <w:rFonts w:ascii="Tahoma" w:hAnsi="Tahoma" w:cs="Tahoma"/>
          <w:b/>
          <w:iCs/>
          <w:sz w:val="20"/>
          <w:szCs w:val="20"/>
          <w:u w:val="single"/>
        </w:rPr>
        <w:t>RESPONSÁVEIS PELA HOMOLOGAÇÃO DO CERTAME OU RATIFICAÇÃO DA DISPENSA/INEXIGIBILIDADE DE LICITAÇÃO:</w:t>
      </w:r>
    </w:p>
    <w:p w14:paraId="0706CD2F">
      <w:pPr>
        <w:pStyle w:val="47"/>
        <w:spacing w:line="276" w:lineRule="auto"/>
        <w:rPr>
          <w:rFonts w:ascii="Tahoma" w:hAnsi="Tahoma" w:cs="Tahoma"/>
          <w:bCs/>
          <w:iCs/>
          <w:sz w:val="20"/>
          <w:szCs w:val="20"/>
        </w:rPr>
      </w:pPr>
      <w:r>
        <w:rPr>
          <w:rFonts w:ascii="Tahoma" w:hAnsi="Tahoma" w:cs="Tahoma"/>
          <w:bCs/>
          <w:iCs/>
          <w:sz w:val="20"/>
          <w:szCs w:val="20"/>
        </w:rPr>
        <w:t>Nome: Luís Guilherme Panone</w:t>
      </w:r>
    </w:p>
    <w:p w14:paraId="2AFA3EE5">
      <w:pPr>
        <w:pStyle w:val="47"/>
        <w:spacing w:line="276" w:lineRule="auto"/>
        <w:rPr>
          <w:rFonts w:ascii="Tahoma" w:hAnsi="Tahoma" w:cs="Tahoma"/>
          <w:bCs/>
          <w:iCs/>
          <w:sz w:val="20"/>
          <w:szCs w:val="20"/>
        </w:rPr>
      </w:pPr>
      <w:r>
        <w:rPr>
          <w:rFonts w:ascii="Tahoma" w:hAnsi="Tahoma" w:cs="Tahoma"/>
          <w:bCs/>
          <w:iCs/>
          <w:sz w:val="20"/>
          <w:szCs w:val="20"/>
        </w:rPr>
        <w:t xml:space="preserve">Cargo: Prefeito </w:t>
      </w:r>
    </w:p>
    <w:p w14:paraId="5D4BA138">
      <w:pPr>
        <w:pStyle w:val="47"/>
        <w:spacing w:line="276" w:lineRule="auto"/>
        <w:rPr>
          <w:rFonts w:ascii="Tahoma" w:hAnsi="Tahoma" w:cs="Tahoma"/>
          <w:bCs/>
          <w:iCs/>
          <w:sz w:val="20"/>
          <w:szCs w:val="20"/>
        </w:rPr>
      </w:pPr>
      <w:r>
        <w:rPr>
          <w:rFonts w:ascii="Tahoma" w:hAnsi="Tahoma" w:cs="Tahoma"/>
          <w:bCs/>
          <w:iCs/>
          <w:sz w:val="20"/>
          <w:szCs w:val="20"/>
        </w:rPr>
        <w:t>CPF: 298.860.978-09</w:t>
      </w:r>
    </w:p>
    <w:p w14:paraId="3974CCDE">
      <w:pPr>
        <w:pStyle w:val="47"/>
        <w:spacing w:line="276" w:lineRule="auto"/>
        <w:rPr>
          <w:rFonts w:ascii="Tahoma" w:hAnsi="Tahoma" w:cs="Tahoma"/>
          <w:b/>
          <w:bCs/>
          <w:iCs/>
          <w:sz w:val="20"/>
          <w:szCs w:val="20"/>
          <w:u w:val="single"/>
        </w:rPr>
      </w:pPr>
      <w:r>
        <w:rPr>
          <w:rFonts w:ascii="Tahoma" w:hAnsi="Tahoma" w:cs="Tahoma"/>
          <w:bCs/>
          <w:iCs/>
          <w:sz w:val="20"/>
          <w:szCs w:val="20"/>
        </w:rPr>
        <w:t xml:space="preserve">Assinatura: </w:t>
      </w:r>
      <w:r>
        <w:rPr>
          <w:rFonts w:ascii="Tahoma" w:hAnsi="Tahoma" w:cs="Tahoma"/>
          <w:b/>
          <w:bCs/>
          <w:iCs/>
          <w:sz w:val="20"/>
          <w:szCs w:val="20"/>
        </w:rPr>
        <w:t>_____________________________</w:t>
      </w:r>
    </w:p>
    <w:p w14:paraId="50E42D39">
      <w:pPr>
        <w:pStyle w:val="47"/>
        <w:spacing w:line="276" w:lineRule="auto"/>
        <w:rPr>
          <w:rFonts w:ascii="Tahoma" w:hAnsi="Tahoma" w:cs="Tahoma"/>
          <w:bCs/>
          <w:iCs/>
          <w:sz w:val="20"/>
          <w:szCs w:val="20"/>
          <w:u w:val="single"/>
        </w:rPr>
      </w:pPr>
    </w:p>
    <w:p w14:paraId="5CA7D5F9">
      <w:pPr>
        <w:pStyle w:val="47"/>
        <w:spacing w:line="276" w:lineRule="auto"/>
        <w:rPr>
          <w:rFonts w:ascii="Tahoma" w:hAnsi="Tahoma" w:cs="Tahoma"/>
          <w:b/>
          <w:iCs/>
          <w:sz w:val="20"/>
          <w:szCs w:val="20"/>
          <w:u w:val="single"/>
        </w:rPr>
      </w:pPr>
      <w:r>
        <w:rPr>
          <w:rFonts w:ascii="Tahoma" w:hAnsi="Tahoma" w:cs="Tahoma"/>
          <w:b/>
          <w:iCs/>
          <w:sz w:val="20"/>
          <w:szCs w:val="20"/>
          <w:u w:val="single"/>
        </w:rPr>
        <w:t>RESPONSÁVEIS QUE ASSINARAM O AJUSTE:</w:t>
      </w:r>
    </w:p>
    <w:p w14:paraId="2DC88B5F">
      <w:pPr>
        <w:pStyle w:val="47"/>
        <w:spacing w:line="276" w:lineRule="auto"/>
        <w:rPr>
          <w:rFonts w:ascii="Tahoma" w:hAnsi="Tahoma" w:cs="Tahoma"/>
          <w:b/>
          <w:sz w:val="20"/>
          <w:szCs w:val="20"/>
          <w:lang w:eastAsia="pt-BR"/>
        </w:rPr>
      </w:pPr>
      <w:r>
        <w:rPr>
          <w:rFonts w:ascii="Tahoma" w:hAnsi="Tahoma" w:cs="Tahoma"/>
          <w:b/>
          <w:sz w:val="20"/>
          <w:szCs w:val="20"/>
          <w:u w:val="single"/>
          <w:lang w:eastAsia="pt-BR"/>
        </w:rPr>
        <w:t>Pelo ÓRGÃO GERENCIADOR</w:t>
      </w:r>
      <w:r>
        <w:rPr>
          <w:rFonts w:ascii="Tahoma" w:hAnsi="Tahoma" w:cs="Tahoma"/>
          <w:b/>
          <w:sz w:val="20"/>
          <w:szCs w:val="20"/>
          <w:lang w:eastAsia="pt-BR"/>
        </w:rPr>
        <w:t>:</w:t>
      </w:r>
    </w:p>
    <w:p w14:paraId="01979428">
      <w:pPr>
        <w:pStyle w:val="47"/>
        <w:spacing w:line="276" w:lineRule="auto"/>
        <w:rPr>
          <w:rFonts w:ascii="Tahoma" w:hAnsi="Tahoma" w:cs="Tahoma"/>
          <w:bCs/>
          <w:iCs/>
          <w:sz w:val="20"/>
          <w:szCs w:val="20"/>
        </w:rPr>
      </w:pPr>
      <w:r>
        <w:rPr>
          <w:rFonts w:ascii="Tahoma" w:hAnsi="Tahoma" w:cs="Tahoma"/>
          <w:bCs/>
          <w:iCs/>
          <w:sz w:val="20"/>
          <w:szCs w:val="20"/>
        </w:rPr>
        <w:t>Nome: Luís Guilherme Panone</w:t>
      </w:r>
    </w:p>
    <w:p w14:paraId="2F1B7170">
      <w:pPr>
        <w:pStyle w:val="47"/>
        <w:spacing w:line="276" w:lineRule="auto"/>
        <w:rPr>
          <w:rFonts w:ascii="Tahoma" w:hAnsi="Tahoma" w:cs="Tahoma"/>
          <w:bCs/>
          <w:iCs/>
          <w:sz w:val="20"/>
          <w:szCs w:val="20"/>
        </w:rPr>
      </w:pPr>
      <w:r>
        <w:rPr>
          <w:rFonts w:ascii="Tahoma" w:hAnsi="Tahoma" w:cs="Tahoma"/>
          <w:bCs/>
          <w:iCs/>
          <w:sz w:val="20"/>
          <w:szCs w:val="20"/>
        </w:rPr>
        <w:t xml:space="preserve">Cargo: Prefeito </w:t>
      </w:r>
    </w:p>
    <w:p w14:paraId="4ADBA44A">
      <w:pPr>
        <w:pStyle w:val="47"/>
        <w:spacing w:line="276" w:lineRule="auto"/>
        <w:rPr>
          <w:rFonts w:ascii="Tahoma" w:hAnsi="Tahoma" w:cs="Tahoma"/>
          <w:bCs/>
          <w:iCs/>
          <w:sz w:val="20"/>
          <w:szCs w:val="20"/>
        </w:rPr>
      </w:pPr>
      <w:r>
        <w:rPr>
          <w:rFonts w:ascii="Tahoma" w:hAnsi="Tahoma" w:cs="Tahoma"/>
          <w:bCs/>
          <w:iCs/>
          <w:sz w:val="20"/>
          <w:szCs w:val="20"/>
        </w:rPr>
        <w:t>CPF: 298.860.978-09</w:t>
      </w:r>
    </w:p>
    <w:p w14:paraId="673A7E9D">
      <w:pPr>
        <w:pStyle w:val="47"/>
        <w:spacing w:line="276" w:lineRule="auto"/>
        <w:rPr>
          <w:rFonts w:ascii="Tahoma" w:hAnsi="Tahoma" w:cs="Tahoma"/>
          <w:b/>
          <w:bCs/>
          <w:iCs/>
          <w:sz w:val="20"/>
          <w:szCs w:val="20"/>
          <w:u w:val="single"/>
        </w:rPr>
      </w:pPr>
      <w:r>
        <w:rPr>
          <w:rFonts w:ascii="Tahoma" w:hAnsi="Tahoma" w:cs="Tahoma"/>
          <w:bCs/>
          <w:iCs/>
          <w:sz w:val="20"/>
          <w:szCs w:val="20"/>
        </w:rPr>
        <w:t xml:space="preserve">Assinatura: </w:t>
      </w:r>
      <w:r>
        <w:rPr>
          <w:rFonts w:ascii="Tahoma" w:hAnsi="Tahoma" w:cs="Tahoma"/>
          <w:b/>
          <w:bCs/>
          <w:iCs/>
          <w:sz w:val="20"/>
          <w:szCs w:val="20"/>
        </w:rPr>
        <w:t>_____________________________</w:t>
      </w:r>
    </w:p>
    <w:p w14:paraId="4A183962">
      <w:pPr>
        <w:spacing w:after="0" w:line="276" w:lineRule="auto"/>
        <w:rPr>
          <w:rFonts w:ascii="Tahoma" w:hAnsi="Tahoma" w:eastAsia="Calibri" w:cs="Tahoma"/>
          <w:b/>
          <w:sz w:val="20"/>
          <w:szCs w:val="20"/>
          <w:u w:val="single"/>
        </w:rPr>
      </w:pPr>
    </w:p>
    <w:p w14:paraId="1E5E311B">
      <w:pPr>
        <w:spacing w:after="0" w:line="276" w:lineRule="auto"/>
        <w:rPr>
          <w:rFonts w:ascii="Tahoma" w:hAnsi="Tahoma" w:eastAsia="Calibri" w:cs="Tahoma"/>
          <w:b/>
          <w:sz w:val="20"/>
          <w:szCs w:val="20"/>
        </w:rPr>
      </w:pPr>
      <w:r>
        <w:rPr>
          <w:rFonts w:ascii="Tahoma" w:hAnsi="Tahoma" w:eastAsia="Calibri" w:cs="Tahoma"/>
          <w:b/>
          <w:sz w:val="20"/>
          <w:szCs w:val="20"/>
          <w:u w:val="single"/>
        </w:rPr>
        <w:t>Pela DETENTORA DA ATA</w:t>
      </w:r>
      <w:r>
        <w:rPr>
          <w:rFonts w:ascii="Tahoma" w:hAnsi="Tahoma" w:eastAsia="Calibri" w:cs="Tahoma"/>
          <w:b/>
          <w:sz w:val="20"/>
          <w:szCs w:val="20"/>
        </w:rPr>
        <w:t>:</w:t>
      </w:r>
    </w:p>
    <w:p w14:paraId="1E8E9DBF">
      <w:pPr>
        <w:spacing w:after="0" w:line="276" w:lineRule="auto"/>
        <w:rPr>
          <w:rFonts w:ascii="Tahoma" w:hAnsi="Tahoma" w:eastAsia="Calibri" w:cs="Tahoma"/>
          <w:sz w:val="20"/>
          <w:szCs w:val="20"/>
        </w:rPr>
      </w:pPr>
      <w:r>
        <w:rPr>
          <w:rFonts w:ascii="Tahoma" w:hAnsi="Tahoma" w:eastAsia="Calibri" w:cs="Tahoma"/>
          <w:sz w:val="20"/>
          <w:szCs w:val="20"/>
        </w:rPr>
        <w:t>Nome: ________________</w:t>
      </w:r>
    </w:p>
    <w:p w14:paraId="6046600F">
      <w:pPr>
        <w:spacing w:after="0" w:line="276" w:lineRule="auto"/>
        <w:rPr>
          <w:rFonts w:ascii="Tahoma" w:hAnsi="Tahoma" w:eastAsia="Calibri" w:cs="Tahoma"/>
          <w:sz w:val="20"/>
          <w:szCs w:val="20"/>
        </w:rPr>
      </w:pPr>
      <w:r>
        <w:rPr>
          <w:rFonts w:ascii="Tahoma" w:hAnsi="Tahoma" w:eastAsia="Calibri" w:cs="Tahoma"/>
          <w:sz w:val="20"/>
          <w:szCs w:val="20"/>
        </w:rPr>
        <w:t>Cargo: ________________</w:t>
      </w:r>
    </w:p>
    <w:p w14:paraId="06DFF7B8">
      <w:pPr>
        <w:spacing w:after="0" w:line="276" w:lineRule="auto"/>
        <w:rPr>
          <w:rFonts w:ascii="Tahoma" w:hAnsi="Tahoma" w:eastAsia="Calibri" w:cs="Tahoma"/>
          <w:sz w:val="20"/>
          <w:szCs w:val="20"/>
        </w:rPr>
      </w:pPr>
      <w:r>
        <w:rPr>
          <w:rFonts w:ascii="Tahoma" w:hAnsi="Tahoma" w:eastAsia="Calibri" w:cs="Tahoma"/>
          <w:sz w:val="20"/>
          <w:szCs w:val="20"/>
        </w:rPr>
        <w:t>CPF: __________________</w:t>
      </w:r>
    </w:p>
    <w:p w14:paraId="592F0045">
      <w:pPr>
        <w:spacing w:after="0" w:line="276" w:lineRule="auto"/>
        <w:rPr>
          <w:rFonts w:ascii="Tahoma" w:hAnsi="Tahoma" w:eastAsia="Calibri" w:cs="Tahoma"/>
          <w:sz w:val="20"/>
          <w:szCs w:val="20"/>
        </w:rPr>
      </w:pPr>
      <w:r>
        <w:rPr>
          <w:rFonts w:ascii="Tahoma" w:hAnsi="Tahoma" w:eastAsia="Calibri" w:cs="Tahoma"/>
          <w:sz w:val="20"/>
          <w:szCs w:val="20"/>
        </w:rPr>
        <w:t>Assinatura: _______________________________________</w:t>
      </w:r>
    </w:p>
    <w:p w14:paraId="7B2A3A45">
      <w:pPr>
        <w:spacing w:after="0" w:line="276" w:lineRule="auto"/>
        <w:rPr>
          <w:rFonts w:ascii="Tahoma" w:hAnsi="Tahoma" w:eastAsia="Calibri" w:cs="Tahoma"/>
          <w:b/>
          <w:sz w:val="20"/>
          <w:szCs w:val="20"/>
          <w:u w:val="single"/>
        </w:rPr>
      </w:pPr>
    </w:p>
    <w:p w14:paraId="1E0A55CA">
      <w:pPr>
        <w:spacing w:after="0" w:line="276" w:lineRule="auto"/>
        <w:rPr>
          <w:rFonts w:ascii="Tahoma" w:hAnsi="Tahoma" w:eastAsia="Calibri" w:cs="Tahoma"/>
          <w:b/>
          <w:sz w:val="20"/>
          <w:szCs w:val="20"/>
        </w:rPr>
      </w:pPr>
      <w:r>
        <w:rPr>
          <w:rFonts w:ascii="Tahoma" w:hAnsi="Tahoma" w:eastAsia="Calibri" w:cs="Tahoma"/>
          <w:b/>
          <w:sz w:val="20"/>
          <w:szCs w:val="20"/>
          <w:u w:val="single"/>
        </w:rPr>
        <w:t>ORDENADOR DE DESPESAS DO ÓRGÃO GERENCIADOR</w:t>
      </w:r>
      <w:r>
        <w:rPr>
          <w:rFonts w:ascii="Tahoma" w:hAnsi="Tahoma" w:eastAsia="Calibri" w:cs="Tahoma"/>
          <w:b/>
          <w:sz w:val="20"/>
          <w:szCs w:val="20"/>
        </w:rPr>
        <w:t>:</w:t>
      </w:r>
    </w:p>
    <w:p w14:paraId="0D89EF71">
      <w:pPr>
        <w:pStyle w:val="47"/>
        <w:spacing w:line="276" w:lineRule="auto"/>
        <w:rPr>
          <w:rFonts w:ascii="Tahoma" w:hAnsi="Tahoma" w:cs="Tahoma"/>
          <w:sz w:val="20"/>
          <w:szCs w:val="20"/>
          <w:lang w:eastAsia="pt-BR"/>
        </w:rPr>
      </w:pPr>
      <w:r>
        <w:rPr>
          <w:rFonts w:ascii="Tahoma" w:hAnsi="Tahoma" w:cs="Tahoma"/>
          <w:sz w:val="20"/>
          <w:szCs w:val="20"/>
          <w:lang w:eastAsia="pt-BR"/>
        </w:rPr>
        <w:t xml:space="preserve">Nome: Michelle Miorim Libero </w:t>
      </w:r>
    </w:p>
    <w:p w14:paraId="7FB37958">
      <w:pPr>
        <w:pStyle w:val="47"/>
        <w:spacing w:line="276" w:lineRule="auto"/>
        <w:rPr>
          <w:rFonts w:ascii="Tahoma" w:hAnsi="Tahoma" w:cs="Tahoma"/>
          <w:sz w:val="20"/>
          <w:szCs w:val="20"/>
          <w:lang w:eastAsia="pt-BR"/>
        </w:rPr>
      </w:pPr>
      <w:r>
        <w:rPr>
          <w:rFonts w:ascii="Tahoma" w:hAnsi="Tahoma" w:cs="Tahoma"/>
          <w:sz w:val="20"/>
          <w:szCs w:val="20"/>
          <w:lang w:eastAsia="pt-BR"/>
        </w:rPr>
        <w:t xml:space="preserve">Cargo: Secretária de Saúde </w:t>
      </w:r>
    </w:p>
    <w:p w14:paraId="2343271F">
      <w:pPr>
        <w:pStyle w:val="47"/>
        <w:spacing w:line="276" w:lineRule="auto"/>
        <w:rPr>
          <w:rFonts w:ascii="Tahoma" w:hAnsi="Tahoma" w:cs="Tahoma"/>
          <w:strike/>
          <w:sz w:val="20"/>
          <w:szCs w:val="20"/>
          <w:lang w:eastAsia="pt-BR"/>
        </w:rPr>
      </w:pPr>
      <w:r>
        <w:rPr>
          <w:rFonts w:ascii="Tahoma" w:hAnsi="Tahoma" w:cs="Tahoma"/>
          <w:sz w:val="20"/>
          <w:szCs w:val="20"/>
          <w:lang w:eastAsia="pt-BR"/>
        </w:rPr>
        <w:t>CPF: 286.846.268-50</w:t>
      </w:r>
    </w:p>
    <w:p w14:paraId="6240975E">
      <w:pPr>
        <w:pStyle w:val="47"/>
        <w:spacing w:line="276" w:lineRule="auto"/>
        <w:rPr>
          <w:rFonts w:ascii="Tahoma" w:hAnsi="Tahoma" w:cs="Tahoma"/>
          <w:sz w:val="20"/>
          <w:szCs w:val="20"/>
          <w:lang w:eastAsia="pt-BR"/>
        </w:rPr>
      </w:pPr>
      <w:r>
        <w:rPr>
          <w:rFonts w:ascii="Tahoma" w:hAnsi="Tahoma" w:cs="Tahoma"/>
          <w:sz w:val="20"/>
          <w:szCs w:val="20"/>
          <w:lang w:eastAsia="pt-BR"/>
        </w:rPr>
        <w:t xml:space="preserve">Assinatura: </w:t>
      </w:r>
      <w:r>
        <w:rPr>
          <w:rFonts w:ascii="Tahoma" w:hAnsi="Tahoma" w:cs="Tahoma"/>
          <w:b/>
          <w:sz w:val="20"/>
          <w:szCs w:val="20"/>
          <w:lang w:eastAsia="pt-BR"/>
        </w:rPr>
        <w:t>_____________________________</w:t>
      </w:r>
    </w:p>
    <w:p w14:paraId="62FBD972">
      <w:pPr>
        <w:spacing w:after="0" w:line="276" w:lineRule="auto"/>
        <w:rPr>
          <w:rFonts w:ascii="Tahoma" w:hAnsi="Tahoma" w:eastAsia="Calibri" w:cs="Tahoma"/>
          <w:sz w:val="20"/>
          <w:szCs w:val="20"/>
          <w:lang w:eastAsia="pt-BR"/>
        </w:rPr>
      </w:pPr>
    </w:p>
    <w:p w14:paraId="72D1E49F">
      <w:pPr>
        <w:widowControl w:val="0"/>
        <w:autoSpaceDE w:val="0"/>
        <w:autoSpaceDN w:val="0"/>
        <w:spacing w:after="0" w:line="276" w:lineRule="auto"/>
        <w:jc w:val="both"/>
        <w:outlineLvl w:val="0"/>
        <w:rPr>
          <w:rFonts w:ascii="Tahoma" w:hAnsi="Tahoma" w:eastAsia="Arial" w:cs="Tahoma"/>
          <w:b/>
          <w:bCs/>
          <w:sz w:val="20"/>
          <w:szCs w:val="20"/>
        </w:rPr>
      </w:pPr>
      <w:r>
        <w:rPr>
          <w:rFonts w:ascii="Tahoma" w:hAnsi="Tahoma" w:eastAsia="Arial" w:cs="Tahoma"/>
          <w:b/>
          <w:bCs/>
          <w:sz w:val="20"/>
          <w:szCs w:val="20"/>
          <w:u w:val="thick"/>
        </w:rPr>
        <w:t>DEMAIS RESPONSÁVEIS (*)</w:t>
      </w:r>
      <w:r>
        <w:rPr>
          <w:rFonts w:ascii="Tahoma" w:hAnsi="Tahoma" w:eastAsia="Arial" w:cs="Tahoma"/>
          <w:b/>
          <w:bCs/>
          <w:sz w:val="20"/>
          <w:szCs w:val="20"/>
        </w:rPr>
        <w:t>:</w:t>
      </w:r>
    </w:p>
    <w:p w14:paraId="793C8B6A">
      <w:pPr>
        <w:widowControl w:val="0"/>
        <w:tabs>
          <w:tab w:val="left" w:pos="4842"/>
          <w:tab w:val="left" w:pos="8598"/>
        </w:tabs>
        <w:autoSpaceDE w:val="0"/>
        <w:autoSpaceDN w:val="0"/>
        <w:spacing w:after="0" w:line="276" w:lineRule="auto"/>
        <w:jc w:val="both"/>
        <w:rPr>
          <w:rFonts w:ascii="Tahoma" w:hAnsi="Tahoma" w:eastAsia="Arial" w:cs="Tahoma"/>
          <w:sz w:val="20"/>
          <w:szCs w:val="20"/>
        </w:rPr>
      </w:pPr>
      <w:r>
        <w:rPr>
          <w:rFonts w:ascii="Tahoma" w:hAnsi="Tahoma" w:eastAsia="Arial" w:cs="Tahoma"/>
          <w:sz w:val="20"/>
          <w:szCs w:val="20"/>
        </w:rPr>
        <w:t>Tipo de ato sob</w:t>
      </w:r>
      <w:r>
        <w:rPr>
          <w:rFonts w:ascii="Tahoma" w:hAnsi="Tahoma" w:eastAsia="Arial" w:cs="Tahoma"/>
          <w:spacing w:val="-11"/>
          <w:sz w:val="20"/>
          <w:szCs w:val="20"/>
        </w:rPr>
        <w:t xml:space="preserve"> </w:t>
      </w:r>
      <w:r>
        <w:rPr>
          <w:rFonts w:ascii="Tahoma" w:hAnsi="Tahoma" w:eastAsia="Arial" w:cs="Tahoma"/>
          <w:sz w:val="20"/>
          <w:szCs w:val="20"/>
        </w:rPr>
        <w:t>sua</w:t>
      </w:r>
      <w:r>
        <w:rPr>
          <w:rFonts w:ascii="Tahoma" w:hAnsi="Tahoma" w:eastAsia="Arial" w:cs="Tahoma"/>
          <w:spacing w:val="-3"/>
          <w:sz w:val="20"/>
          <w:szCs w:val="20"/>
        </w:rPr>
        <w:t xml:space="preserve"> </w:t>
      </w:r>
      <w:r>
        <w:rPr>
          <w:rFonts w:ascii="Tahoma" w:hAnsi="Tahoma" w:eastAsia="Arial" w:cs="Tahoma"/>
          <w:sz w:val="20"/>
          <w:szCs w:val="20"/>
        </w:rPr>
        <w:t>responsabilidade:</w:t>
      </w:r>
      <w:r>
        <w:rPr>
          <w:rFonts w:ascii="Tahoma" w:hAnsi="Tahoma" w:eastAsia="Arial" w:cs="Tahoma"/>
          <w:spacing w:val="-2"/>
          <w:sz w:val="20"/>
          <w:szCs w:val="20"/>
        </w:rPr>
        <w:t xml:space="preserve"> Autoridade Competente</w:t>
      </w:r>
    </w:p>
    <w:p w14:paraId="22BD51D4">
      <w:pPr>
        <w:widowControl w:val="0"/>
        <w:tabs>
          <w:tab w:val="left" w:pos="4842"/>
          <w:tab w:val="left" w:pos="8598"/>
        </w:tabs>
        <w:autoSpaceDE w:val="0"/>
        <w:autoSpaceDN w:val="0"/>
        <w:spacing w:after="0" w:line="276" w:lineRule="auto"/>
        <w:jc w:val="both"/>
        <w:rPr>
          <w:rFonts w:ascii="Tahoma" w:hAnsi="Tahoma" w:eastAsia="Arial" w:cs="Tahoma"/>
          <w:sz w:val="20"/>
          <w:szCs w:val="20"/>
        </w:rPr>
      </w:pPr>
      <w:r>
        <w:rPr>
          <w:rFonts w:ascii="Tahoma" w:hAnsi="Tahoma" w:eastAsia="Arial" w:cs="Tahoma"/>
          <w:sz w:val="20"/>
          <w:szCs w:val="20"/>
        </w:rPr>
        <w:t>Nome: Gustavo de Freitas</w:t>
      </w:r>
    </w:p>
    <w:p w14:paraId="53F8F048">
      <w:pPr>
        <w:widowControl w:val="0"/>
        <w:tabs>
          <w:tab w:val="left" w:pos="4842"/>
          <w:tab w:val="left" w:pos="8598"/>
        </w:tabs>
        <w:autoSpaceDE w:val="0"/>
        <w:autoSpaceDN w:val="0"/>
        <w:spacing w:after="0" w:line="276" w:lineRule="auto"/>
        <w:jc w:val="both"/>
        <w:rPr>
          <w:rFonts w:ascii="Tahoma" w:hAnsi="Tahoma" w:eastAsia="Arial" w:cs="Tahoma"/>
          <w:sz w:val="20"/>
          <w:szCs w:val="20"/>
          <w:u w:val="single"/>
        </w:rPr>
      </w:pPr>
      <w:r>
        <w:rPr>
          <w:rFonts w:ascii="Tahoma" w:hAnsi="Tahoma" w:eastAsia="Arial" w:cs="Tahoma"/>
          <w:sz w:val="20"/>
          <w:szCs w:val="20"/>
        </w:rPr>
        <w:t>Cargo: Secretário de Administração</w:t>
      </w:r>
    </w:p>
    <w:p w14:paraId="1026D1D3">
      <w:pPr>
        <w:widowControl w:val="0"/>
        <w:tabs>
          <w:tab w:val="left" w:pos="4842"/>
          <w:tab w:val="left" w:pos="8598"/>
        </w:tabs>
        <w:autoSpaceDE w:val="0"/>
        <w:autoSpaceDN w:val="0"/>
        <w:spacing w:after="0" w:line="276" w:lineRule="auto"/>
        <w:jc w:val="both"/>
        <w:rPr>
          <w:rFonts w:ascii="Tahoma" w:hAnsi="Tahoma" w:eastAsia="Arial" w:cs="Tahoma"/>
          <w:sz w:val="20"/>
          <w:szCs w:val="20"/>
        </w:rPr>
      </w:pPr>
      <w:r>
        <w:rPr>
          <w:rFonts w:ascii="Tahoma" w:hAnsi="Tahoma" w:eastAsia="Arial" w:cs="Tahoma"/>
          <w:sz w:val="20"/>
          <w:szCs w:val="20"/>
        </w:rPr>
        <w:t>CPF: 139.514.038-37</w:t>
      </w:r>
    </w:p>
    <w:p w14:paraId="3C4C530F">
      <w:pPr>
        <w:widowControl w:val="0"/>
        <w:tabs>
          <w:tab w:val="left" w:pos="5490"/>
        </w:tabs>
        <w:autoSpaceDE w:val="0"/>
        <w:autoSpaceDN w:val="0"/>
        <w:spacing w:after="0" w:line="276" w:lineRule="auto"/>
        <w:jc w:val="both"/>
        <w:rPr>
          <w:rFonts w:ascii="Tahoma" w:hAnsi="Tahoma" w:eastAsia="Arial" w:cs="Tahoma"/>
          <w:sz w:val="20"/>
          <w:szCs w:val="20"/>
        </w:rPr>
      </w:pPr>
      <w:r>
        <w:rPr>
          <w:rFonts w:ascii="Tahoma" w:hAnsi="Tahoma" w:eastAsia="Arial" w:cs="Tahoma"/>
          <w:sz w:val="20"/>
          <w:szCs w:val="20"/>
        </w:rPr>
        <w:t xml:space="preserve">Assinatura: </w:t>
      </w:r>
      <w:r>
        <w:rPr>
          <w:rFonts w:ascii="Tahoma" w:hAnsi="Tahoma" w:eastAsia="Arial" w:cs="Tahoma"/>
          <w:sz w:val="20"/>
          <w:szCs w:val="20"/>
          <w:u w:val="single"/>
        </w:rPr>
        <w:t xml:space="preserve"> </w:t>
      </w:r>
      <w:r>
        <w:rPr>
          <w:rFonts w:ascii="Tahoma" w:hAnsi="Tahoma" w:eastAsia="Arial" w:cs="Tahoma"/>
          <w:sz w:val="20"/>
          <w:szCs w:val="20"/>
          <w:u w:val="single"/>
        </w:rPr>
        <w:tab/>
      </w:r>
    </w:p>
    <w:p w14:paraId="571B4442">
      <w:pPr>
        <w:spacing w:after="0"/>
        <w:rPr>
          <w:rFonts w:ascii="Tahoma" w:hAnsi="Tahoma" w:eastAsia="Times New Roman" w:cs="Tahoma"/>
          <w:sz w:val="20"/>
          <w:szCs w:val="20"/>
        </w:rPr>
      </w:pPr>
    </w:p>
    <w:p w14:paraId="457BCA38">
      <w:pPr>
        <w:spacing w:after="0"/>
        <w:rPr>
          <w:rFonts w:ascii="Tahoma" w:hAnsi="Tahoma" w:eastAsia="Times New Roman" w:cs="Tahoma"/>
          <w:sz w:val="20"/>
          <w:szCs w:val="20"/>
        </w:rPr>
      </w:pPr>
    </w:p>
    <w:p w14:paraId="4C1681B3">
      <w:pPr>
        <w:spacing w:after="0"/>
        <w:rPr>
          <w:rFonts w:ascii="Tahoma" w:hAnsi="Tahoma" w:cs="Tahoma"/>
          <w:sz w:val="20"/>
          <w:szCs w:val="20"/>
        </w:rPr>
      </w:pPr>
      <w:r>
        <w:rPr>
          <w:rFonts w:ascii="Tahoma" w:hAnsi="Tahoma" w:cs="Tahoma"/>
          <w:sz w:val="20"/>
          <w:szCs w:val="20"/>
        </w:rPr>
        <mc:AlternateContent>
          <mc:Choice Requires="wps">
            <w:drawing>
              <wp:anchor distT="0" distB="0" distL="0" distR="0" simplePos="0" relativeHeight="251659264" behindDoc="0" locked="0" layoutInCell="1" allowOverlap="1">
                <wp:simplePos x="0" y="0"/>
                <wp:positionH relativeFrom="margin">
                  <wp:posOffset>-54610</wp:posOffset>
                </wp:positionH>
                <wp:positionV relativeFrom="paragraph">
                  <wp:posOffset>154940</wp:posOffset>
                </wp:positionV>
                <wp:extent cx="6145530" cy="15875"/>
                <wp:effectExtent l="0" t="0" r="26670" b="22225"/>
                <wp:wrapTopAndBottom/>
                <wp:docPr id="31" name="Conector Reto 31"/>
                <wp:cNvGraphicFramePr/>
                <a:graphic xmlns:a="http://schemas.openxmlformats.org/drawingml/2006/main">
                  <a:graphicData uri="http://schemas.microsoft.com/office/word/2010/wordprocessingShape">
                    <wps:wsp>
                      <wps:cNvCnPr>
                        <a:cxnSpLocks noChangeShapeType="1"/>
                      </wps:cNvCnPr>
                      <wps:spPr bwMode="auto">
                        <a:xfrm flipV="1">
                          <a:off x="0" y="0"/>
                          <a:ext cx="6145530" cy="15875"/>
                        </a:xfrm>
                        <a:prstGeom prst="line">
                          <a:avLst/>
                        </a:prstGeom>
                        <a:noFill/>
                        <a:ln w="18288">
                          <a:solidFill>
                            <a:srgbClr val="000000"/>
                          </a:solidFill>
                          <a:round/>
                        </a:ln>
                      </wps:spPr>
                      <wps:bodyPr/>
                    </wps:wsp>
                  </a:graphicData>
                </a:graphic>
              </wp:anchor>
            </w:drawing>
          </mc:Choice>
          <mc:Fallback>
            <w:pict>
              <v:line id="_x0000_s1026" o:spid="_x0000_s1026" o:spt="20" style="position:absolute;left:0pt;flip:y;margin-left:-4.3pt;margin-top:12.2pt;height:1.25pt;width:483.9pt;mso-position-horizontal-relative:margin;mso-wrap-distance-bottom:0pt;mso-wrap-distance-top:0pt;z-index:251659264;mso-width-relative:page;mso-height-relative:page;" filled="f" stroked="t" coordsize="21600,21600" o:gfxdata="UEsDBAoAAAAAAIdO4kAAAAAAAAAAAAAAAAAEAAAAZHJzL1BLAwQUAAAACACHTuJAitOhC9gAAAAI&#10;AQAADwAAAGRycy9kb3ducmV2LnhtbE2PzU7DMBCE70i8g7VIXKLWTmijJsTpAYkrlNJDubnxNoka&#10;r6PY/eHtWU5w3J3RzDfV+uYGccEp9J40pHMFAqnxtqdWw+7zdbYCEaIhawZPqOEbA6zr+7vKlNZf&#10;6QMv29gKDqFQGg1djGMpZWg6dCbM/YjE2tFPzkQ+p1bayVw53A0yUyqXzvTEDZ0Z8aXD5rQ9O+5N&#10;kmX+tn96/xrSfbJL3em42SitHx9S9Qwi4i3+meEXn9GhZqaDP5MNYtAwW+Xs1JAtFiBYL5ZFBuLA&#10;j7wAWVfy/4D6B1BLAwQUAAAACACHTuJAPUouN90BAAC5AwAADgAAAGRycy9lMm9Eb2MueG1srVM9&#10;b9swEN0L9D8Q3GtZTp0KguUMNtIlbY0m7U5TlESU5BE82rL/fY+U4zbpkqEaCPI+3t17d1rdnaxh&#10;RxVQg2t4OZtzppyEVru+4T+e7j9UnGEUrhUGnGr4WSG/W79/txp9rRYwgGlVYATisB59w4cYfV0U&#10;KAdlBc7AK0fODoIVkZ6hL9ogRkK3pljM57fFCKH1AaRCJOt2cvILYngLIHSdlmoL8mCVixNqUEZE&#10;ooSD9sjXuduuUzJ+6zpUkZmGE9OYTypC9306i/VK1H0QftDy0oJ4SwuvOFmhHRW9Qm1FFOwQ9D9Q&#10;VssACF2cSbDFRCQrQizK+SttHgfhVeZCUqO/io7/D1Z+Pe4C023Db0rOnLA08Q3NXUYI7LuKwMhO&#10;Io0ea4rduF1INOXJPfoHkL+QOdgMwvUqN/t09gSQM4oXKemBnkrtxy/QUow4RMiKnbpgWWe0/5kS&#10;Ezipwk55ROfriNQpMknG2/LjcnlD05PkK5fVp2XqrhB1gknJPmD8rMCydGm40S4pKGpxfMA4hT6H&#10;JLODe21M3gLj2EiY1aKqcgaC0W3ypjgM/X5jAjuKtEj5uxR+ERbg4NqpinHU1zPtScA9tOddSO5k&#10;p4nmzi/bl1bm73eO+vPHr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tOhC9gAAAAIAQAADwAA&#10;AAAAAAABACAAAAAiAAAAZHJzL2Rvd25yZXYueG1sUEsBAhQAFAAAAAgAh07iQD1KLjfdAQAAuQMA&#10;AA4AAAAAAAAAAQAgAAAAJwEAAGRycy9lMm9Eb2MueG1sUEsFBgAAAAAGAAYAWQEAAHYFAAAAAA==&#10;">
                <v:fill on="f" focussize="0,0"/>
                <v:stroke weight="1.44pt" color="#000000" joinstyle="round"/>
                <v:imagedata o:title=""/>
                <o:lock v:ext="edit" aspectratio="f"/>
                <w10:wrap type="topAndBottom"/>
              </v:line>
            </w:pict>
          </mc:Fallback>
        </mc:AlternateContent>
      </w:r>
    </w:p>
    <w:p w14:paraId="167A952F">
      <w:pPr>
        <w:widowControl w:val="0"/>
        <w:autoSpaceDE w:val="0"/>
        <w:autoSpaceDN w:val="0"/>
        <w:spacing w:after="0" w:line="276" w:lineRule="auto"/>
        <w:jc w:val="both"/>
        <w:rPr>
          <w:rFonts w:ascii="Tahoma" w:hAnsi="Tahoma" w:cs="Tahoma"/>
          <w:sz w:val="20"/>
          <w:szCs w:val="20"/>
        </w:rPr>
      </w:pPr>
      <w:r>
        <w:rPr>
          <w:rFonts w:ascii="Tahoma" w:hAnsi="Tahoma" w:eastAsia="Arial" w:cs="Tahoma"/>
          <w:sz w:val="20"/>
          <w:szCs w:val="20"/>
        </w:rPr>
        <w:t>(*) - O Termo de Ciência e de Notificação deve identificar as pessoas físicas que tenham concorrido para a prática do ato jurídico,  na  condição  de  ordenador  da  despesa;  de  partes  contratantes;</w:t>
      </w:r>
      <w:r>
        <w:rPr>
          <w:rFonts w:ascii="Tahoma" w:hAnsi="Tahoma" w:eastAsia="Arial" w:cs="Tahoma"/>
          <w:spacing w:val="-20"/>
          <w:sz w:val="20"/>
          <w:szCs w:val="20"/>
        </w:rPr>
        <w:t xml:space="preserve"> </w:t>
      </w:r>
      <w:r>
        <w:rPr>
          <w:rFonts w:ascii="Tahoma" w:hAnsi="Tahoma" w:eastAsia="Arial" w:cs="Tahoma"/>
          <w:sz w:val="20"/>
          <w:szCs w:val="20"/>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Tahoma" w:hAnsi="Tahoma" w:eastAsia="Arial" w:cs="Tahoma"/>
          <w:i/>
          <w:sz w:val="20"/>
          <w:szCs w:val="20"/>
        </w:rPr>
        <w:t xml:space="preserve">. </w:t>
      </w:r>
      <w:r>
        <w:rPr>
          <w:rFonts w:ascii="Tahoma" w:hAnsi="Tahoma" w:eastAsia="Arial" w:cs="Tahoma"/>
          <w:sz w:val="20"/>
          <w:szCs w:val="20"/>
        </w:rPr>
        <w:t>Na hipótese de prestações de contas, caso o signatário do parecer conclusivo seja distinto daqueles já arrolados como subscritores do Termo de Ciência e de Notificação, será ele objeto de notificação específica.</w:t>
      </w:r>
    </w:p>
    <w:p w14:paraId="77B9E7CA">
      <w:pPr>
        <w:spacing w:after="0"/>
        <w:rPr>
          <w:rFonts w:ascii="Tahoma" w:hAnsi="Tahoma" w:cs="Tahoma"/>
          <w:sz w:val="20"/>
          <w:szCs w:val="20"/>
        </w:rPr>
      </w:pPr>
    </w:p>
    <w:p w14:paraId="1247216C">
      <w:pPr>
        <w:spacing w:after="0" w:line="360" w:lineRule="auto"/>
        <w:jc w:val="center"/>
        <w:rPr>
          <w:rFonts w:ascii="Tahoma" w:hAnsi="Tahoma" w:cs="Tahoma"/>
          <w:b/>
          <w:i/>
          <w:sz w:val="20"/>
          <w:szCs w:val="20"/>
          <w:u w:val="single"/>
        </w:rPr>
      </w:pPr>
    </w:p>
    <w:sectPr>
      <w:headerReference r:id="rId5" w:type="default"/>
      <w:footerReference r:id="rId6" w:type="default"/>
      <w:pgSz w:w="11906" w:h="16838"/>
      <w:pgMar w:top="567" w:right="567" w:bottom="567" w:left="1701" w:header="426" w:footer="73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
    <w:altName w:val="Segoe Print"/>
    <w:panose1 w:val="020B0604020202030204"/>
    <w:charset w:val="00"/>
    <w:family w:val="swiss"/>
    <w:pitch w:val="default"/>
    <w:sig w:usb0="00000000" w:usb1="00000000" w:usb2="00000000" w:usb3="00000000" w:csb0="00000001" w:csb1="00000000"/>
  </w:font>
  <w:font w:name="Vineta BT">
    <w:altName w:val="Liberation Mono"/>
    <w:panose1 w:val="00000000000000000000"/>
    <w:charset w:val="00"/>
    <w:family w:val="decorative"/>
    <w:pitch w:val="default"/>
    <w:sig w:usb0="00000000" w:usb1="00000000" w:usb2="00000000" w:usb3="00000000" w:csb0="0000001B"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Wingdings">
    <w:panose1 w:val="05000000000000000000"/>
    <w:charset w:val="02"/>
    <w:family w:val="auto"/>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Plantagenet Cherokee">
    <w:altName w:val="Times New Roman"/>
    <w:panose1 w:val="00000000000000000000"/>
    <w:charset w:val="00"/>
    <w:family w:val="roman"/>
    <w:pitch w:val="default"/>
    <w:sig w:usb0="00000000" w:usb1="00000000" w:usb2="00001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253A4">
    <w:pPr>
      <w:pStyle w:val="26"/>
      <w:pBdr>
        <w:bottom w:val="single" w:color="auto" w:sz="6" w:space="1"/>
      </w:pBdr>
      <w:jc w:val="center"/>
      <w:rPr>
        <w:rFonts w:ascii="Plantagenet Cherokee" w:hAnsi="Plantagenet Cherokee"/>
        <w:color w:val="000000" w:themeColor="text1"/>
        <w:sz w:val="20"/>
        <w:szCs w:val="20"/>
        <w14:textFill>
          <w14:solidFill>
            <w14:schemeClr w14:val="tx1"/>
          </w14:solidFill>
        </w14:textFill>
      </w:rPr>
    </w:pPr>
  </w:p>
  <w:p w14:paraId="51A4FF1E">
    <w:pPr>
      <w:pStyle w:val="26"/>
      <w:jc w:val="center"/>
      <w:rPr>
        <w:rFonts w:ascii="Plantagenet Cherokee" w:hAnsi="Plantagenet Cherokee"/>
        <w:color w:val="000000" w:themeColor="text1"/>
        <w:sz w:val="20"/>
        <w:szCs w:val="20"/>
        <w14:textFill>
          <w14:solidFill>
            <w14:schemeClr w14:val="tx1"/>
          </w14:solidFill>
        </w14:textFill>
      </w:rPr>
    </w:pPr>
    <w:r>
      <w:rPr>
        <w:rFonts w:ascii="Plantagenet Cherokee" w:hAnsi="Plantagenet Cherokee"/>
        <w:color w:val="000000" w:themeColor="text1"/>
        <w:sz w:val="20"/>
        <w:szCs w:val="20"/>
        <w14:textFill>
          <w14:solidFill>
            <w14:schemeClr w14:val="tx1"/>
          </w14:solidFill>
        </w14:textFill>
      </w:rPr>
      <w:t>Rua José Quirino Ribeiro, nº 55, Jardim Belém - Descalvado (SP) - PABX (19) 3583.9300 - CEP 13.690-000</w:t>
    </w:r>
  </w:p>
  <w:p w14:paraId="1283823F">
    <w:pPr>
      <w:pStyle w:val="26"/>
      <w:jc w:val="center"/>
      <w:rPr>
        <w:rFonts w:ascii="Plantagenet Cherokee" w:hAnsi="Plantagenet Cherokee"/>
        <w:color w:val="000000" w:themeColor="text1"/>
        <w:szCs w:val="20"/>
        <w14:textFill>
          <w14:solidFill>
            <w14:schemeClr w14:val="tx1"/>
          </w14:solidFill>
        </w14:textFill>
      </w:rPr>
    </w:pPr>
    <w:r>
      <w:rPr>
        <w:rFonts w:ascii="Plantagenet Cherokee" w:hAnsi="Plantagenet Cherokee"/>
        <w:color w:val="000000" w:themeColor="text1"/>
        <w:szCs w:val="20"/>
        <w14:textFill>
          <w14:solidFill>
            <w14:schemeClr w14:val="tx1"/>
          </w14:solidFill>
        </w14:textFill>
      </w:rPr>
      <w:t>www.descalvado.sp.gov.br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66F9">
    <w:pPr>
      <w:pStyle w:val="24"/>
    </w:pPr>
    <w:r>
      <w:rPr>
        <w:lang w:eastAsia="pt-BR"/>
      </w:rPr>
      <w:drawing>
        <wp:inline distT="0" distB="0" distL="0" distR="0">
          <wp:extent cx="6096000" cy="1200785"/>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pic:cNvPicPr>
                    <a:picLocks noChangeAspect="1"/>
                  </pic:cNvPicPr>
                </pic:nvPicPr>
                <pic:blipFill>
                  <a:blip r:embed="rId1">
                    <a:extLst>
                      <a:ext uri="{28A0092B-C50C-407E-A947-70E740481C1C}">
                        <a14:useLocalDpi xmlns:a14="http://schemas.microsoft.com/office/drawing/2010/main" val="0"/>
                      </a:ext>
                    </a:extLst>
                  </a:blip>
                  <a:srcRect r="3278"/>
                  <a:stretch>
                    <a:fillRect/>
                  </a:stretch>
                </pic:blipFill>
                <pic:spPr>
                  <a:xfrm>
                    <a:off x="0" y="0"/>
                    <a:ext cx="6096655" cy="1200914"/>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A291A"/>
    <w:multiLevelType w:val="multilevel"/>
    <w:tmpl w:val="070A291A"/>
    <w:lvl w:ilvl="0" w:tentative="0">
      <w:start w:val="1"/>
      <w:numFmt w:val="bullet"/>
      <w:pStyle w:val="6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A1E4325"/>
    <w:multiLevelType w:val="multilevel"/>
    <w:tmpl w:val="0A1E4325"/>
    <w:lvl w:ilvl="0" w:tentative="0">
      <w:start w:val="1"/>
      <w:numFmt w:val="bullet"/>
      <w:lvlText w:val=""/>
      <w:lvlJc w:val="left"/>
      <w:pPr>
        <w:ind w:left="720" w:hanging="360"/>
      </w:pPr>
      <w:rPr>
        <w:rFonts w:hint="default" w:ascii="Wingdings" w:hAnsi="Wingdings"/>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3B9523D"/>
    <w:multiLevelType w:val="multilevel"/>
    <w:tmpl w:val="13B952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21920BA"/>
    <w:multiLevelType w:val="multilevel"/>
    <w:tmpl w:val="621920B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2F77ADF"/>
    <w:multiLevelType w:val="multilevel"/>
    <w:tmpl w:val="62F77A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8F001C6"/>
    <w:multiLevelType w:val="multilevel"/>
    <w:tmpl w:val="68F001C6"/>
    <w:lvl w:ilvl="0" w:tentative="0">
      <w:start w:val="9"/>
      <w:numFmt w:val="decimal"/>
      <w:lvlText w:val="%1."/>
      <w:lvlJc w:val="left"/>
      <w:pPr>
        <w:ind w:left="495" w:hanging="495"/>
      </w:pPr>
    </w:lvl>
    <w:lvl w:ilvl="1" w:tentative="0">
      <w:start w:val="2"/>
      <w:numFmt w:val="decimal"/>
      <w:lvlText w:val="%1.%2."/>
      <w:lvlJc w:val="left"/>
      <w:pPr>
        <w:ind w:left="1080" w:hanging="720"/>
      </w:pPr>
    </w:lvl>
    <w:lvl w:ilvl="2" w:tentative="0">
      <w:start w:val="4"/>
      <w:numFmt w:val="decimal"/>
      <w:lvlText w:val="%1.%2.%3."/>
      <w:lvlJc w:val="left"/>
      <w:pPr>
        <w:ind w:left="1440" w:hanging="720"/>
      </w:pPr>
    </w:lvl>
    <w:lvl w:ilvl="3" w:tentative="0">
      <w:start w:val="1"/>
      <w:numFmt w:val="decimal"/>
      <w:lvlText w:val="%1.%2.%3.%4."/>
      <w:lvlJc w:val="left"/>
      <w:pPr>
        <w:ind w:left="2160" w:hanging="1080"/>
      </w:pPr>
    </w:lvl>
    <w:lvl w:ilvl="4" w:tentative="0">
      <w:start w:val="1"/>
      <w:numFmt w:val="decimal"/>
      <w:lvlText w:val="%1.%2.%3.%4.%5."/>
      <w:lvlJc w:val="left"/>
      <w:pPr>
        <w:ind w:left="2520" w:hanging="1080"/>
      </w:pPr>
    </w:lvl>
    <w:lvl w:ilvl="5" w:tentative="0">
      <w:start w:val="1"/>
      <w:numFmt w:val="decimal"/>
      <w:lvlText w:val="%1.%2.%3.%4.%5.%6."/>
      <w:lvlJc w:val="left"/>
      <w:pPr>
        <w:ind w:left="3240" w:hanging="1440"/>
      </w:pPr>
    </w:lvl>
    <w:lvl w:ilvl="6" w:tentative="0">
      <w:start w:val="1"/>
      <w:numFmt w:val="decimal"/>
      <w:lvlText w:val="%1.%2.%3.%4.%5.%6.%7."/>
      <w:lvlJc w:val="left"/>
      <w:pPr>
        <w:ind w:left="3960" w:hanging="1800"/>
      </w:pPr>
    </w:lvl>
    <w:lvl w:ilvl="7" w:tentative="0">
      <w:start w:val="1"/>
      <w:numFmt w:val="decimal"/>
      <w:lvlText w:val="%1.%2.%3.%4.%5.%6.%7.%8."/>
      <w:lvlJc w:val="left"/>
      <w:pPr>
        <w:ind w:left="4320" w:hanging="1800"/>
      </w:pPr>
    </w:lvl>
    <w:lvl w:ilvl="8" w:tentative="0">
      <w:start w:val="1"/>
      <w:numFmt w:val="decimal"/>
      <w:lvlText w:val="%1.%2.%3.%4.%5.%6.%7.%8.%9."/>
      <w:lvlJc w:val="left"/>
      <w:pPr>
        <w:ind w:left="5040" w:hanging="216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startOverride w:val="9"/>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7D5"/>
    <w:rsid w:val="000001C4"/>
    <w:rsid w:val="00003944"/>
    <w:rsid w:val="000072C1"/>
    <w:rsid w:val="00007AAB"/>
    <w:rsid w:val="000121FC"/>
    <w:rsid w:val="00014340"/>
    <w:rsid w:val="00015361"/>
    <w:rsid w:val="0001720F"/>
    <w:rsid w:val="00020385"/>
    <w:rsid w:val="00025F0D"/>
    <w:rsid w:val="00042A16"/>
    <w:rsid w:val="00045502"/>
    <w:rsid w:val="000473B0"/>
    <w:rsid w:val="00047900"/>
    <w:rsid w:val="000514D4"/>
    <w:rsid w:val="00052E6E"/>
    <w:rsid w:val="00057DA8"/>
    <w:rsid w:val="00060442"/>
    <w:rsid w:val="00064ACD"/>
    <w:rsid w:val="00065F62"/>
    <w:rsid w:val="00067581"/>
    <w:rsid w:val="000742A7"/>
    <w:rsid w:val="00076639"/>
    <w:rsid w:val="00084A63"/>
    <w:rsid w:val="000927D5"/>
    <w:rsid w:val="000979D6"/>
    <w:rsid w:val="000A0EA8"/>
    <w:rsid w:val="000B0934"/>
    <w:rsid w:val="000B620E"/>
    <w:rsid w:val="000D4290"/>
    <w:rsid w:val="000D7F51"/>
    <w:rsid w:val="000E0B28"/>
    <w:rsid w:val="000F660F"/>
    <w:rsid w:val="001009F9"/>
    <w:rsid w:val="0010304A"/>
    <w:rsid w:val="00103BE9"/>
    <w:rsid w:val="00112BDE"/>
    <w:rsid w:val="00121851"/>
    <w:rsid w:val="00122EA5"/>
    <w:rsid w:val="001232A1"/>
    <w:rsid w:val="0014175A"/>
    <w:rsid w:val="00145BB9"/>
    <w:rsid w:val="00147284"/>
    <w:rsid w:val="00147D61"/>
    <w:rsid w:val="00152BED"/>
    <w:rsid w:val="00155A1C"/>
    <w:rsid w:val="0015748F"/>
    <w:rsid w:val="00170E4C"/>
    <w:rsid w:val="00173C1E"/>
    <w:rsid w:val="001762CA"/>
    <w:rsid w:val="0017726F"/>
    <w:rsid w:val="00181DDC"/>
    <w:rsid w:val="001823E9"/>
    <w:rsid w:val="001864D2"/>
    <w:rsid w:val="0019068D"/>
    <w:rsid w:val="00196BCB"/>
    <w:rsid w:val="00197CEF"/>
    <w:rsid w:val="001A0AB6"/>
    <w:rsid w:val="001A4D93"/>
    <w:rsid w:val="001B1A90"/>
    <w:rsid w:val="001B24E8"/>
    <w:rsid w:val="001C1A3C"/>
    <w:rsid w:val="001C7065"/>
    <w:rsid w:val="001D354A"/>
    <w:rsid w:val="001D644E"/>
    <w:rsid w:val="001E249C"/>
    <w:rsid w:val="001E2A39"/>
    <w:rsid w:val="001E3389"/>
    <w:rsid w:val="001E4482"/>
    <w:rsid w:val="002002E5"/>
    <w:rsid w:val="00202DD6"/>
    <w:rsid w:val="00210216"/>
    <w:rsid w:val="002207A3"/>
    <w:rsid w:val="00231100"/>
    <w:rsid w:val="002314F8"/>
    <w:rsid w:val="00232BF6"/>
    <w:rsid w:val="0023726D"/>
    <w:rsid w:val="00240139"/>
    <w:rsid w:val="0024399E"/>
    <w:rsid w:val="0025104D"/>
    <w:rsid w:val="00251F73"/>
    <w:rsid w:val="00257381"/>
    <w:rsid w:val="00260FDC"/>
    <w:rsid w:val="00261366"/>
    <w:rsid w:val="00270A43"/>
    <w:rsid w:val="00271950"/>
    <w:rsid w:val="00281652"/>
    <w:rsid w:val="00283470"/>
    <w:rsid w:val="002869BA"/>
    <w:rsid w:val="002926DE"/>
    <w:rsid w:val="002A43AC"/>
    <w:rsid w:val="002B25E5"/>
    <w:rsid w:val="002B7ED8"/>
    <w:rsid w:val="002C2DE4"/>
    <w:rsid w:val="002C31B3"/>
    <w:rsid w:val="002C515C"/>
    <w:rsid w:val="002C712B"/>
    <w:rsid w:val="002D7EBB"/>
    <w:rsid w:val="002E0D3B"/>
    <w:rsid w:val="002E168D"/>
    <w:rsid w:val="002E472F"/>
    <w:rsid w:val="002E6587"/>
    <w:rsid w:val="002E7048"/>
    <w:rsid w:val="002F4A14"/>
    <w:rsid w:val="003045E6"/>
    <w:rsid w:val="00304E24"/>
    <w:rsid w:val="003073E7"/>
    <w:rsid w:val="00310963"/>
    <w:rsid w:val="0031249F"/>
    <w:rsid w:val="003135F2"/>
    <w:rsid w:val="00317122"/>
    <w:rsid w:val="00322F81"/>
    <w:rsid w:val="003249DD"/>
    <w:rsid w:val="00324BB0"/>
    <w:rsid w:val="00326B01"/>
    <w:rsid w:val="003306EB"/>
    <w:rsid w:val="003319D1"/>
    <w:rsid w:val="0033346A"/>
    <w:rsid w:val="00335E45"/>
    <w:rsid w:val="00342C30"/>
    <w:rsid w:val="00342D99"/>
    <w:rsid w:val="00345ED4"/>
    <w:rsid w:val="00351AB1"/>
    <w:rsid w:val="00353955"/>
    <w:rsid w:val="00356596"/>
    <w:rsid w:val="003616EF"/>
    <w:rsid w:val="00363B64"/>
    <w:rsid w:val="0037033A"/>
    <w:rsid w:val="00376A32"/>
    <w:rsid w:val="00383DC9"/>
    <w:rsid w:val="00384FDE"/>
    <w:rsid w:val="00385B34"/>
    <w:rsid w:val="00386A35"/>
    <w:rsid w:val="003915C2"/>
    <w:rsid w:val="00392855"/>
    <w:rsid w:val="003A7790"/>
    <w:rsid w:val="003B66DF"/>
    <w:rsid w:val="003B6DEC"/>
    <w:rsid w:val="003C30A1"/>
    <w:rsid w:val="003C65FE"/>
    <w:rsid w:val="003D206A"/>
    <w:rsid w:val="003D25A7"/>
    <w:rsid w:val="003D2BF4"/>
    <w:rsid w:val="003D40E4"/>
    <w:rsid w:val="003D7123"/>
    <w:rsid w:val="003E009A"/>
    <w:rsid w:val="003E4764"/>
    <w:rsid w:val="003E605C"/>
    <w:rsid w:val="003E7163"/>
    <w:rsid w:val="003F5E83"/>
    <w:rsid w:val="003F7AA7"/>
    <w:rsid w:val="00404FF8"/>
    <w:rsid w:val="00405C91"/>
    <w:rsid w:val="004072D6"/>
    <w:rsid w:val="00413D0E"/>
    <w:rsid w:val="004140F7"/>
    <w:rsid w:val="004230E3"/>
    <w:rsid w:val="00424839"/>
    <w:rsid w:val="00430349"/>
    <w:rsid w:val="0043109A"/>
    <w:rsid w:val="00431D78"/>
    <w:rsid w:val="00431DF8"/>
    <w:rsid w:val="00437666"/>
    <w:rsid w:val="00441296"/>
    <w:rsid w:val="0045342B"/>
    <w:rsid w:val="00453D2E"/>
    <w:rsid w:val="0045475C"/>
    <w:rsid w:val="004559E6"/>
    <w:rsid w:val="00457956"/>
    <w:rsid w:val="00483EC8"/>
    <w:rsid w:val="00486392"/>
    <w:rsid w:val="00486577"/>
    <w:rsid w:val="004937CE"/>
    <w:rsid w:val="0049722A"/>
    <w:rsid w:val="004978AD"/>
    <w:rsid w:val="004979DC"/>
    <w:rsid w:val="004A50B5"/>
    <w:rsid w:val="004B5A6B"/>
    <w:rsid w:val="004D1D36"/>
    <w:rsid w:val="004E5F54"/>
    <w:rsid w:val="004E7748"/>
    <w:rsid w:val="004F1761"/>
    <w:rsid w:val="004F3C7D"/>
    <w:rsid w:val="004F6D23"/>
    <w:rsid w:val="00506B06"/>
    <w:rsid w:val="005109B4"/>
    <w:rsid w:val="00512E61"/>
    <w:rsid w:val="00513816"/>
    <w:rsid w:val="00513FDE"/>
    <w:rsid w:val="00526804"/>
    <w:rsid w:val="00531D2A"/>
    <w:rsid w:val="005348E3"/>
    <w:rsid w:val="00540881"/>
    <w:rsid w:val="005464CD"/>
    <w:rsid w:val="00546B11"/>
    <w:rsid w:val="00551DDA"/>
    <w:rsid w:val="005521FF"/>
    <w:rsid w:val="00552B80"/>
    <w:rsid w:val="00557E90"/>
    <w:rsid w:val="00564F01"/>
    <w:rsid w:val="00565A09"/>
    <w:rsid w:val="005729AA"/>
    <w:rsid w:val="00572B01"/>
    <w:rsid w:val="00577094"/>
    <w:rsid w:val="005845DC"/>
    <w:rsid w:val="00586373"/>
    <w:rsid w:val="00586752"/>
    <w:rsid w:val="005906D0"/>
    <w:rsid w:val="00590B8B"/>
    <w:rsid w:val="005A2B9D"/>
    <w:rsid w:val="005A5CAF"/>
    <w:rsid w:val="005B2E50"/>
    <w:rsid w:val="005B2F5A"/>
    <w:rsid w:val="005B380B"/>
    <w:rsid w:val="005B75C9"/>
    <w:rsid w:val="005B7C21"/>
    <w:rsid w:val="005B7FB9"/>
    <w:rsid w:val="005C6B09"/>
    <w:rsid w:val="005D18E0"/>
    <w:rsid w:val="005D37A3"/>
    <w:rsid w:val="005D731B"/>
    <w:rsid w:val="005E317A"/>
    <w:rsid w:val="00605FFC"/>
    <w:rsid w:val="006173B9"/>
    <w:rsid w:val="00624A0C"/>
    <w:rsid w:val="00625AF7"/>
    <w:rsid w:val="0063486F"/>
    <w:rsid w:val="0063662D"/>
    <w:rsid w:val="00636C47"/>
    <w:rsid w:val="006409D3"/>
    <w:rsid w:val="006417C2"/>
    <w:rsid w:val="0064190A"/>
    <w:rsid w:val="00642052"/>
    <w:rsid w:val="00642703"/>
    <w:rsid w:val="006464A5"/>
    <w:rsid w:val="00655088"/>
    <w:rsid w:val="00655B68"/>
    <w:rsid w:val="006608C5"/>
    <w:rsid w:val="006653AA"/>
    <w:rsid w:val="00665AA2"/>
    <w:rsid w:val="00665F18"/>
    <w:rsid w:val="006774CB"/>
    <w:rsid w:val="006804D8"/>
    <w:rsid w:val="00694702"/>
    <w:rsid w:val="00697F37"/>
    <w:rsid w:val="006A70E9"/>
    <w:rsid w:val="006A7983"/>
    <w:rsid w:val="006B0BBB"/>
    <w:rsid w:val="006B1241"/>
    <w:rsid w:val="006B4522"/>
    <w:rsid w:val="006B76B8"/>
    <w:rsid w:val="006C193D"/>
    <w:rsid w:val="006D0E95"/>
    <w:rsid w:val="006D2B03"/>
    <w:rsid w:val="006D352B"/>
    <w:rsid w:val="006D7B33"/>
    <w:rsid w:val="006E057E"/>
    <w:rsid w:val="006E592B"/>
    <w:rsid w:val="006F0DCB"/>
    <w:rsid w:val="006F0DE5"/>
    <w:rsid w:val="006F3A45"/>
    <w:rsid w:val="006F47C1"/>
    <w:rsid w:val="007014C3"/>
    <w:rsid w:val="00710B0D"/>
    <w:rsid w:val="00712417"/>
    <w:rsid w:val="00727B89"/>
    <w:rsid w:val="00731E07"/>
    <w:rsid w:val="0074782F"/>
    <w:rsid w:val="0074790C"/>
    <w:rsid w:val="00750C45"/>
    <w:rsid w:val="00751977"/>
    <w:rsid w:val="00753434"/>
    <w:rsid w:val="00754B5F"/>
    <w:rsid w:val="00755BA2"/>
    <w:rsid w:val="007566C1"/>
    <w:rsid w:val="00761321"/>
    <w:rsid w:val="00776BCB"/>
    <w:rsid w:val="007805EE"/>
    <w:rsid w:val="00781F7C"/>
    <w:rsid w:val="00783619"/>
    <w:rsid w:val="00786B70"/>
    <w:rsid w:val="0078775E"/>
    <w:rsid w:val="007905A2"/>
    <w:rsid w:val="007A1A6E"/>
    <w:rsid w:val="007A2B1A"/>
    <w:rsid w:val="007A3B04"/>
    <w:rsid w:val="007A3D3A"/>
    <w:rsid w:val="007B09A6"/>
    <w:rsid w:val="007B41A9"/>
    <w:rsid w:val="007B653C"/>
    <w:rsid w:val="007B7A78"/>
    <w:rsid w:val="007C6EE8"/>
    <w:rsid w:val="007D042A"/>
    <w:rsid w:val="007D043C"/>
    <w:rsid w:val="007D0CDD"/>
    <w:rsid w:val="007D319A"/>
    <w:rsid w:val="007D3A4C"/>
    <w:rsid w:val="007D6D61"/>
    <w:rsid w:val="007E0A3A"/>
    <w:rsid w:val="007F0CD8"/>
    <w:rsid w:val="007F1DC6"/>
    <w:rsid w:val="00805579"/>
    <w:rsid w:val="00816FA0"/>
    <w:rsid w:val="00824A21"/>
    <w:rsid w:val="00825827"/>
    <w:rsid w:val="00826292"/>
    <w:rsid w:val="00843CB2"/>
    <w:rsid w:val="00851546"/>
    <w:rsid w:val="00853A7D"/>
    <w:rsid w:val="00867F65"/>
    <w:rsid w:val="00870472"/>
    <w:rsid w:val="008720F9"/>
    <w:rsid w:val="00873DB4"/>
    <w:rsid w:val="008822C9"/>
    <w:rsid w:val="008835E4"/>
    <w:rsid w:val="00883C7C"/>
    <w:rsid w:val="0088561A"/>
    <w:rsid w:val="0088747F"/>
    <w:rsid w:val="00887A93"/>
    <w:rsid w:val="00892580"/>
    <w:rsid w:val="00894105"/>
    <w:rsid w:val="0089582F"/>
    <w:rsid w:val="00896FA8"/>
    <w:rsid w:val="008A0CC5"/>
    <w:rsid w:val="008A4619"/>
    <w:rsid w:val="008B2D70"/>
    <w:rsid w:val="008B6120"/>
    <w:rsid w:val="008B6791"/>
    <w:rsid w:val="008C7289"/>
    <w:rsid w:val="008D0D35"/>
    <w:rsid w:val="008E0362"/>
    <w:rsid w:val="008E3B79"/>
    <w:rsid w:val="008E44AF"/>
    <w:rsid w:val="008E44C8"/>
    <w:rsid w:val="008E4F9D"/>
    <w:rsid w:val="008F0E12"/>
    <w:rsid w:val="008F17CD"/>
    <w:rsid w:val="008F2A7A"/>
    <w:rsid w:val="008F6943"/>
    <w:rsid w:val="009051DF"/>
    <w:rsid w:val="00905BDA"/>
    <w:rsid w:val="00906650"/>
    <w:rsid w:val="00906DBC"/>
    <w:rsid w:val="00906F9C"/>
    <w:rsid w:val="00907C53"/>
    <w:rsid w:val="00915427"/>
    <w:rsid w:val="0092251C"/>
    <w:rsid w:val="0092298B"/>
    <w:rsid w:val="00922D4A"/>
    <w:rsid w:val="0092301D"/>
    <w:rsid w:val="009240D4"/>
    <w:rsid w:val="00932168"/>
    <w:rsid w:val="00935BDC"/>
    <w:rsid w:val="00946D1D"/>
    <w:rsid w:val="0094784C"/>
    <w:rsid w:val="00951120"/>
    <w:rsid w:val="009530BE"/>
    <w:rsid w:val="00953693"/>
    <w:rsid w:val="00955927"/>
    <w:rsid w:val="00955C11"/>
    <w:rsid w:val="00955D15"/>
    <w:rsid w:val="009648D5"/>
    <w:rsid w:val="00971510"/>
    <w:rsid w:val="00971B95"/>
    <w:rsid w:val="00973849"/>
    <w:rsid w:val="00980ADC"/>
    <w:rsid w:val="00982CF7"/>
    <w:rsid w:val="00986631"/>
    <w:rsid w:val="009A3E7E"/>
    <w:rsid w:val="009A604A"/>
    <w:rsid w:val="009B048A"/>
    <w:rsid w:val="009B21C7"/>
    <w:rsid w:val="009B29C7"/>
    <w:rsid w:val="009B62DD"/>
    <w:rsid w:val="009B6D43"/>
    <w:rsid w:val="009C4B7F"/>
    <w:rsid w:val="009C4DBC"/>
    <w:rsid w:val="009D0D47"/>
    <w:rsid w:val="009D1A0A"/>
    <w:rsid w:val="009D1F9B"/>
    <w:rsid w:val="009E440A"/>
    <w:rsid w:val="009E58BE"/>
    <w:rsid w:val="009E59F9"/>
    <w:rsid w:val="009F4EC4"/>
    <w:rsid w:val="009F6479"/>
    <w:rsid w:val="00A01467"/>
    <w:rsid w:val="00A04D73"/>
    <w:rsid w:val="00A07A81"/>
    <w:rsid w:val="00A17432"/>
    <w:rsid w:val="00A20024"/>
    <w:rsid w:val="00A22DD2"/>
    <w:rsid w:val="00A25E3E"/>
    <w:rsid w:val="00A47B77"/>
    <w:rsid w:val="00A51AD7"/>
    <w:rsid w:val="00A51BA4"/>
    <w:rsid w:val="00A54BC8"/>
    <w:rsid w:val="00A60893"/>
    <w:rsid w:val="00A62843"/>
    <w:rsid w:val="00A62BCD"/>
    <w:rsid w:val="00A63198"/>
    <w:rsid w:val="00A707C8"/>
    <w:rsid w:val="00A72CB0"/>
    <w:rsid w:val="00A80A06"/>
    <w:rsid w:val="00AA7EDD"/>
    <w:rsid w:val="00AB0704"/>
    <w:rsid w:val="00AB0DBF"/>
    <w:rsid w:val="00AB2D1E"/>
    <w:rsid w:val="00AB3668"/>
    <w:rsid w:val="00AB44E3"/>
    <w:rsid w:val="00AB59AC"/>
    <w:rsid w:val="00AB5CB5"/>
    <w:rsid w:val="00AC054A"/>
    <w:rsid w:val="00AC1F51"/>
    <w:rsid w:val="00AC46F5"/>
    <w:rsid w:val="00AC4C83"/>
    <w:rsid w:val="00AC50BA"/>
    <w:rsid w:val="00AC72DC"/>
    <w:rsid w:val="00AC75C2"/>
    <w:rsid w:val="00AC7E7F"/>
    <w:rsid w:val="00AD306B"/>
    <w:rsid w:val="00AE0849"/>
    <w:rsid w:val="00AE1775"/>
    <w:rsid w:val="00AE3A65"/>
    <w:rsid w:val="00AE594A"/>
    <w:rsid w:val="00AE6E2C"/>
    <w:rsid w:val="00AE7C76"/>
    <w:rsid w:val="00AF03E4"/>
    <w:rsid w:val="00AF79EE"/>
    <w:rsid w:val="00B01691"/>
    <w:rsid w:val="00B221F9"/>
    <w:rsid w:val="00B255D2"/>
    <w:rsid w:val="00B2600C"/>
    <w:rsid w:val="00B3672F"/>
    <w:rsid w:val="00B40C95"/>
    <w:rsid w:val="00B4476A"/>
    <w:rsid w:val="00B56846"/>
    <w:rsid w:val="00B630F0"/>
    <w:rsid w:val="00B64AF7"/>
    <w:rsid w:val="00B658C7"/>
    <w:rsid w:val="00B72B9A"/>
    <w:rsid w:val="00B75006"/>
    <w:rsid w:val="00B803C9"/>
    <w:rsid w:val="00B822B7"/>
    <w:rsid w:val="00B84BA9"/>
    <w:rsid w:val="00B85A0A"/>
    <w:rsid w:val="00B85E19"/>
    <w:rsid w:val="00B95C58"/>
    <w:rsid w:val="00BA16C7"/>
    <w:rsid w:val="00BA1901"/>
    <w:rsid w:val="00BA47EC"/>
    <w:rsid w:val="00BA6414"/>
    <w:rsid w:val="00BB66A6"/>
    <w:rsid w:val="00BB7170"/>
    <w:rsid w:val="00BB7C77"/>
    <w:rsid w:val="00BD0C0A"/>
    <w:rsid w:val="00BD4428"/>
    <w:rsid w:val="00BE0169"/>
    <w:rsid w:val="00BE78B0"/>
    <w:rsid w:val="00BF0023"/>
    <w:rsid w:val="00BF4EF8"/>
    <w:rsid w:val="00BF52FE"/>
    <w:rsid w:val="00BF6155"/>
    <w:rsid w:val="00C00878"/>
    <w:rsid w:val="00C012C1"/>
    <w:rsid w:val="00C0414E"/>
    <w:rsid w:val="00C054CD"/>
    <w:rsid w:val="00C10076"/>
    <w:rsid w:val="00C1216D"/>
    <w:rsid w:val="00C13429"/>
    <w:rsid w:val="00C13A1D"/>
    <w:rsid w:val="00C144FA"/>
    <w:rsid w:val="00C179E2"/>
    <w:rsid w:val="00C237E2"/>
    <w:rsid w:val="00C26974"/>
    <w:rsid w:val="00C357B0"/>
    <w:rsid w:val="00C374C9"/>
    <w:rsid w:val="00C42616"/>
    <w:rsid w:val="00C44CC6"/>
    <w:rsid w:val="00C53155"/>
    <w:rsid w:val="00C53BCE"/>
    <w:rsid w:val="00C605D6"/>
    <w:rsid w:val="00C608CF"/>
    <w:rsid w:val="00C60D66"/>
    <w:rsid w:val="00C62F38"/>
    <w:rsid w:val="00C633CC"/>
    <w:rsid w:val="00C66C59"/>
    <w:rsid w:val="00C70769"/>
    <w:rsid w:val="00C76950"/>
    <w:rsid w:val="00C82949"/>
    <w:rsid w:val="00C82950"/>
    <w:rsid w:val="00C944F9"/>
    <w:rsid w:val="00CA4E74"/>
    <w:rsid w:val="00CA61E5"/>
    <w:rsid w:val="00CB3316"/>
    <w:rsid w:val="00CB418E"/>
    <w:rsid w:val="00CB6B77"/>
    <w:rsid w:val="00CB7310"/>
    <w:rsid w:val="00CB7901"/>
    <w:rsid w:val="00CC03E2"/>
    <w:rsid w:val="00CC0857"/>
    <w:rsid w:val="00CC0F6D"/>
    <w:rsid w:val="00CC133E"/>
    <w:rsid w:val="00CC22B0"/>
    <w:rsid w:val="00CC3F50"/>
    <w:rsid w:val="00CD0823"/>
    <w:rsid w:val="00CE5C9A"/>
    <w:rsid w:val="00CF6700"/>
    <w:rsid w:val="00D0421E"/>
    <w:rsid w:val="00D06893"/>
    <w:rsid w:val="00D06CFE"/>
    <w:rsid w:val="00D14CF9"/>
    <w:rsid w:val="00D15DCE"/>
    <w:rsid w:val="00D179F4"/>
    <w:rsid w:val="00D17F06"/>
    <w:rsid w:val="00D22660"/>
    <w:rsid w:val="00D24B52"/>
    <w:rsid w:val="00D31529"/>
    <w:rsid w:val="00D3298F"/>
    <w:rsid w:val="00D434C6"/>
    <w:rsid w:val="00D45E86"/>
    <w:rsid w:val="00D47786"/>
    <w:rsid w:val="00D531CC"/>
    <w:rsid w:val="00D56BDD"/>
    <w:rsid w:val="00D56D4B"/>
    <w:rsid w:val="00D602F3"/>
    <w:rsid w:val="00D65C2F"/>
    <w:rsid w:val="00D67BD1"/>
    <w:rsid w:val="00D71FB7"/>
    <w:rsid w:val="00D721C9"/>
    <w:rsid w:val="00D82337"/>
    <w:rsid w:val="00D83C1C"/>
    <w:rsid w:val="00D84E90"/>
    <w:rsid w:val="00D86EDA"/>
    <w:rsid w:val="00D91183"/>
    <w:rsid w:val="00D913A6"/>
    <w:rsid w:val="00D913F7"/>
    <w:rsid w:val="00D960F1"/>
    <w:rsid w:val="00DA71B1"/>
    <w:rsid w:val="00DB263B"/>
    <w:rsid w:val="00DB726E"/>
    <w:rsid w:val="00DC17D6"/>
    <w:rsid w:val="00DC49A8"/>
    <w:rsid w:val="00DC7F57"/>
    <w:rsid w:val="00DD3AD7"/>
    <w:rsid w:val="00DD41A9"/>
    <w:rsid w:val="00DE2626"/>
    <w:rsid w:val="00DE45BF"/>
    <w:rsid w:val="00DE7B69"/>
    <w:rsid w:val="00DF0960"/>
    <w:rsid w:val="00DF4A01"/>
    <w:rsid w:val="00DF654F"/>
    <w:rsid w:val="00DF6E2B"/>
    <w:rsid w:val="00E03168"/>
    <w:rsid w:val="00E04B10"/>
    <w:rsid w:val="00E05751"/>
    <w:rsid w:val="00E10D43"/>
    <w:rsid w:val="00E11EE3"/>
    <w:rsid w:val="00E1677A"/>
    <w:rsid w:val="00E242B8"/>
    <w:rsid w:val="00E26E57"/>
    <w:rsid w:val="00E27CFD"/>
    <w:rsid w:val="00E35609"/>
    <w:rsid w:val="00E36A28"/>
    <w:rsid w:val="00E40B46"/>
    <w:rsid w:val="00E44432"/>
    <w:rsid w:val="00E445FC"/>
    <w:rsid w:val="00E60489"/>
    <w:rsid w:val="00E61F94"/>
    <w:rsid w:val="00E635A8"/>
    <w:rsid w:val="00E8132D"/>
    <w:rsid w:val="00E85026"/>
    <w:rsid w:val="00E90158"/>
    <w:rsid w:val="00E9184B"/>
    <w:rsid w:val="00E95043"/>
    <w:rsid w:val="00EA1E72"/>
    <w:rsid w:val="00EA47BD"/>
    <w:rsid w:val="00EA5E67"/>
    <w:rsid w:val="00EA786E"/>
    <w:rsid w:val="00EA7FFD"/>
    <w:rsid w:val="00EB1F62"/>
    <w:rsid w:val="00EB244E"/>
    <w:rsid w:val="00EB328A"/>
    <w:rsid w:val="00EC0C33"/>
    <w:rsid w:val="00EC0CA3"/>
    <w:rsid w:val="00EC68A7"/>
    <w:rsid w:val="00ED3BEA"/>
    <w:rsid w:val="00ED4339"/>
    <w:rsid w:val="00ED585E"/>
    <w:rsid w:val="00EE0218"/>
    <w:rsid w:val="00EE3629"/>
    <w:rsid w:val="00EE656C"/>
    <w:rsid w:val="00EE7C00"/>
    <w:rsid w:val="00EF74B5"/>
    <w:rsid w:val="00F107DA"/>
    <w:rsid w:val="00F10DF2"/>
    <w:rsid w:val="00F11C0E"/>
    <w:rsid w:val="00F12D0E"/>
    <w:rsid w:val="00F16E1E"/>
    <w:rsid w:val="00F209DA"/>
    <w:rsid w:val="00F2117E"/>
    <w:rsid w:val="00F3423E"/>
    <w:rsid w:val="00F36F67"/>
    <w:rsid w:val="00F43D95"/>
    <w:rsid w:val="00F45379"/>
    <w:rsid w:val="00F462CF"/>
    <w:rsid w:val="00F539DB"/>
    <w:rsid w:val="00F54051"/>
    <w:rsid w:val="00F6036A"/>
    <w:rsid w:val="00F6276B"/>
    <w:rsid w:val="00F641F7"/>
    <w:rsid w:val="00F648E3"/>
    <w:rsid w:val="00F652BD"/>
    <w:rsid w:val="00F74625"/>
    <w:rsid w:val="00F75DF0"/>
    <w:rsid w:val="00F87195"/>
    <w:rsid w:val="00F9039C"/>
    <w:rsid w:val="00F97952"/>
    <w:rsid w:val="00F97BE1"/>
    <w:rsid w:val="00FA26C6"/>
    <w:rsid w:val="00FA543A"/>
    <w:rsid w:val="00FB788C"/>
    <w:rsid w:val="00FC757E"/>
    <w:rsid w:val="00FD1EE8"/>
    <w:rsid w:val="00FD34CE"/>
    <w:rsid w:val="00FD7F39"/>
    <w:rsid w:val="00FE3F76"/>
    <w:rsid w:val="00FF05BA"/>
    <w:rsid w:val="29D85125"/>
  </w:rsids>
  <m:mathPr>
    <m:mathFont m:val="Cambria Math"/>
    <m:brkBin m:val="before"/>
    <m:brkBinSub m:val="--"/>
    <m:smallFrac m:val="0"/>
    <m:dispDef/>
    <m:lMargin m:val="0"/>
    <m:rMargin m:val="0"/>
    <m:defJc m:val="centerGroup"/>
    <m:wrapIndent m:val="1440"/>
    <m:intLim m:val="subSup"/>
    <m:naryLim m:val="undOvr"/>
  </m:mathPr>
  <w:doNotAutoCompressPictures/>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9" w:name="heading 7"/>
    <w:lsdException w:qFormat="1" w:uiPriority="9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32"/>
    <w:qFormat/>
    <w:uiPriority w:val="0"/>
    <w:pPr>
      <w:keepNext/>
      <w:spacing w:after="0" w:line="240" w:lineRule="auto"/>
      <w:jc w:val="both"/>
      <w:outlineLvl w:val="0"/>
    </w:pPr>
    <w:rPr>
      <w:rFonts w:ascii="Arial Narrow" w:hAnsi="Arial Narrow" w:eastAsia="Times New Roman" w:cs="Times New Roman"/>
      <w:b/>
      <w:sz w:val="28"/>
      <w:szCs w:val="20"/>
      <w:lang w:eastAsia="pt-BR"/>
    </w:rPr>
  </w:style>
  <w:style w:type="paragraph" w:styleId="3">
    <w:name w:val="heading 2"/>
    <w:basedOn w:val="1"/>
    <w:next w:val="1"/>
    <w:link w:val="33"/>
    <w:semiHidden/>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34"/>
    <w:semiHidden/>
    <w:unhideWhenUsed/>
    <w:qFormat/>
    <w:uiPriority w:val="0"/>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35"/>
    <w:semiHidden/>
    <w:unhideWhenUsed/>
    <w:qFormat/>
    <w:uiPriority w:val="0"/>
    <w:pPr>
      <w:keepNext/>
      <w:spacing w:before="240" w:after="60" w:line="240" w:lineRule="auto"/>
      <w:outlineLvl w:val="3"/>
    </w:pPr>
    <w:rPr>
      <w:rFonts w:ascii="Times New Roman" w:hAnsi="Times New Roman" w:eastAsia="Times New Roman" w:cs="Times New Roman"/>
      <w:b/>
      <w:bCs/>
      <w:sz w:val="28"/>
      <w:szCs w:val="28"/>
      <w:lang w:eastAsia="pt-BR"/>
    </w:rPr>
  </w:style>
  <w:style w:type="paragraph" w:styleId="6">
    <w:name w:val="heading 5"/>
    <w:basedOn w:val="1"/>
    <w:next w:val="1"/>
    <w:link w:val="48"/>
    <w:semiHidden/>
    <w:unhideWhenUsed/>
    <w:qFormat/>
    <w:uiPriority w:val="0"/>
    <w:pPr>
      <w:keepNext/>
      <w:spacing w:after="0" w:line="240" w:lineRule="auto"/>
      <w:jc w:val="both"/>
      <w:outlineLvl w:val="4"/>
    </w:pPr>
    <w:rPr>
      <w:rFonts w:ascii="Tahoma" w:hAnsi="Tahoma" w:eastAsia="Times New Roman" w:cs="Times New Roman"/>
      <w:sz w:val="28"/>
      <w:szCs w:val="24"/>
      <w:lang w:eastAsia="pt-BR"/>
    </w:rPr>
  </w:style>
  <w:style w:type="paragraph" w:styleId="7">
    <w:name w:val="heading 7"/>
    <w:basedOn w:val="1"/>
    <w:next w:val="1"/>
    <w:link w:val="49"/>
    <w:semiHidden/>
    <w:unhideWhenUsed/>
    <w:qFormat/>
    <w:uiPriority w:val="99"/>
    <w:pPr>
      <w:keepNext/>
      <w:spacing w:after="0" w:line="240" w:lineRule="auto"/>
      <w:jc w:val="center"/>
      <w:outlineLvl w:val="6"/>
    </w:pPr>
    <w:rPr>
      <w:rFonts w:ascii="Times New Roman" w:hAnsi="Times New Roman" w:eastAsia="Times New Roman" w:cs="Times New Roman"/>
      <w:b/>
      <w:bCs/>
      <w:sz w:val="32"/>
      <w:szCs w:val="20"/>
      <w:lang w:eastAsia="pt-BR"/>
    </w:rPr>
  </w:style>
  <w:style w:type="paragraph" w:styleId="8">
    <w:name w:val="heading 8"/>
    <w:basedOn w:val="1"/>
    <w:next w:val="1"/>
    <w:link w:val="50"/>
    <w:semiHidden/>
    <w:unhideWhenUsed/>
    <w:qFormat/>
    <w:uiPriority w:val="99"/>
    <w:pPr>
      <w:keepNext/>
      <w:spacing w:after="0" w:line="240" w:lineRule="auto"/>
      <w:jc w:val="both"/>
      <w:outlineLvl w:val="7"/>
    </w:pPr>
    <w:rPr>
      <w:rFonts w:ascii="Helv" w:hAnsi="Helv" w:eastAsia="Times New Roman" w:cs="Times New Roman"/>
      <w:b/>
      <w:sz w:val="16"/>
      <w:szCs w:val="20"/>
      <w:lang w:eastAsia="pt-BR"/>
    </w:rPr>
  </w:style>
  <w:style w:type="paragraph" w:styleId="9">
    <w:name w:val="heading 9"/>
    <w:basedOn w:val="1"/>
    <w:next w:val="1"/>
    <w:link w:val="51"/>
    <w:unhideWhenUsed/>
    <w:qFormat/>
    <w:uiPriority w:val="9"/>
    <w:pPr>
      <w:keepNext/>
      <w:keepLines/>
      <w:spacing w:before="40" w:after="0" w:line="240" w:lineRule="auto"/>
      <w:outlineLvl w:val="8"/>
    </w:pPr>
    <w:rPr>
      <w:rFonts w:asciiTheme="majorHAnsi" w:hAnsiTheme="majorHAnsi" w:eastAsiaTheme="majorEastAsia" w:cstheme="majorBidi"/>
      <w:i/>
      <w:iCs/>
      <w:color w:val="262626" w:themeColor="text1" w:themeTint="D9"/>
      <w:sz w:val="21"/>
      <w:szCs w:val="21"/>
      <w:lang w:eastAsia="pt-BR"/>
      <w14:textFill>
        <w14:solidFill>
          <w14:schemeClr w14:val="tx1">
            <w14:lumMod w14:val="85000"/>
            <w14:lumOff w14:val="15000"/>
          </w14:schemeClr>
        </w14:solidFill>
      </w14:textFill>
    </w:rPr>
  </w:style>
  <w:style w:type="character" w:default="1" w:styleId="10">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character" w:styleId="12">
    <w:name w:val="Strong"/>
    <w:basedOn w:val="10"/>
    <w:qFormat/>
    <w:uiPriority w:val="0"/>
    <w:rPr>
      <w:b/>
      <w:bCs/>
    </w:rPr>
  </w:style>
  <w:style w:type="character" w:styleId="13">
    <w:name w:val="annotation reference"/>
    <w:basedOn w:val="10"/>
    <w:semiHidden/>
    <w:unhideWhenUsed/>
    <w:uiPriority w:val="99"/>
    <w:rPr>
      <w:sz w:val="16"/>
      <w:szCs w:val="16"/>
    </w:rPr>
  </w:style>
  <w:style w:type="character" w:styleId="14">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5">
    <w:name w:val="Hyperlink"/>
    <w:unhideWhenUsed/>
    <w:uiPriority w:val="0"/>
    <w:rPr>
      <w:color w:val="0000FF"/>
      <w:u w:val="single"/>
    </w:rPr>
  </w:style>
  <w:style w:type="paragraph" w:styleId="16">
    <w:name w:val="Body Text"/>
    <w:basedOn w:val="1"/>
    <w:link w:val="46"/>
    <w:semiHidden/>
    <w:unhideWhenUsed/>
    <w:uiPriority w:val="99"/>
    <w:pPr>
      <w:spacing w:after="120"/>
    </w:pPr>
  </w:style>
  <w:style w:type="paragraph" w:styleId="17">
    <w:name w:val="annotation text"/>
    <w:basedOn w:val="1"/>
    <w:link w:val="44"/>
    <w:unhideWhenUsed/>
    <w:uiPriority w:val="99"/>
    <w:pPr>
      <w:spacing w:line="240" w:lineRule="auto"/>
    </w:pPr>
    <w:rPr>
      <w:sz w:val="20"/>
      <w:szCs w:val="20"/>
    </w:rPr>
  </w:style>
  <w:style w:type="paragraph" w:styleId="18">
    <w:name w:val="Body Text Indent 2"/>
    <w:basedOn w:val="1"/>
    <w:link w:val="41"/>
    <w:unhideWhenUsed/>
    <w:uiPriority w:val="99"/>
    <w:pPr>
      <w:spacing w:after="0" w:line="240" w:lineRule="auto"/>
      <w:ind w:left="2124" w:firstLine="708"/>
      <w:jc w:val="both"/>
    </w:pPr>
    <w:rPr>
      <w:rFonts w:ascii="Arial Narrow" w:hAnsi="Arial Narrow" w:eastAsia="Times New Roman" w:cs="Times New Roman"/>
      <w:sz w:val="26"/>
      <w:szCs w:val="20"/>
      <w:lang w:eastAsia="pt-BR"/>
    </w:rPr>
  </w:style>
  <w:style w:type="paragraph" w:styleId="19">
    <w:name w:val="Title"/>
    <w:basedOn w:val="1"/>
    <w:link w:val="53"/>
    <w:qFormat/>
    <w:uiPriority w:val="99"/>
    <w:pPr>
      <w:spacing w:after="0" w:line="240" w:lineRule="auto"/>
      <w:jc w:val="center"/>
    </w:pPr>
    <w:rPr>
      <w:rFonts w:ascii="Times New Roman" w:hAnsi="Times New Roman" w:eastAsia="Times New Roman" w:cs="Times New Roman"/>
      <w:b/>
      <w:bCs/>
      <w:sz w:val="24"/>
      <w:szCs w:val="24"/>
      <w:lang w:eastAsia="pt-BR"/>
    </w:rPr>
  </w:style>
  <w:style w:type="paragraph" w:styleId="2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21">
    <w:name w:val="Plain Text"/>
    <w:basedOn w:val="1"/>
    <w:link w:val="73"/>
    <w:unhideWhenUsed/>
    <w:qFormat/>
    <w:uiPriority w:val="99"/>
    <w:pPr>
      <w:spacing w:after="0" w:line="240" w:lineRule="auto"/>
    </w:pPr>
    <w:rPr>
      <w:rFonts w:ascii="Courier New" w:hAnsi="Courier New" w:eastAsia="Times New Roman" w:cs="Courier New"/>
      <w:sz w:val="20"/>
      <w:szCs w:val="20"/>
      <w:lang w:eastAsia="pt-BR"/>
    </w:rPr>
  </w:style>
  <w:style w:type="paragraph" w:styleId="22">
    <w:name w:val="Body Text 3"/>
    <w:basedOn w:val="1"/>
    <w:link w:val="56"/>
    <w:semiHidden/>
    <w:unhideWhenUsed/>
    <w:uiPriority w:val="99"/>
    <w:pPr>
      <w:spacing w:after="0" w:line="360" w:lineRule="auto"/>
      <w:jc w:val="center"/>
    </w:pPr>
    <w:rPr>
      <w:rFonts w:ascii="Vineta BT" w:hAnsi="Vineta BT" w:eastAsia="Times New Roman" w:cs="Times New Roman"/>
      <w:sz w:val="44"/>
      <w:szCs w:val="24"/>
      <w:lang w:eastAsia="pt-BR"/>
    </w:rPr>
  </w:style>
  <w:style w:type="paragraph" w:styleId="23">
    <w:name w:val="Body Text 2"/>
    <w:basedOn w:val="1"/>
    <w:link w:val="54"/>
    <w:semiHidden/>
    <w:unhideWhenUsed/>
    <w:uiPriority w:val="99"/>
    <w:pPr>
      <w:spacing w:after="0" w:line="240" w:lineRule="auto"/>
      <w:jc w:val="both"/>
    </w:pPr>
    <w:rPr>
      <w:rFonts w:ascii="Times New Roman" w:hAnsi="Times New Roman" w:eastAsia="Times New Roman" w:cs="Times New Roman"/>
      <w:b/>
      <w:sz w:val="12"/>
      <w:szCs w:val="20"/>
      <w:lang w:eastAsia="pt-BR"/>
    </w:rPr>
  </w:style>
  <w:style w:type="paragraph" w:styleId="24">
    <w:name w:val="header"/>
    <w:basedOn w:val="1"/>
    <w:link w:val="36"/>
    <w:unhideWhenUsed/>
    <w:uiPriority w:val="99"/>
    <w:pPr>
      <w:tabs>
        <w:tab w:val="center" w:pos="4252"/>
        <w:tab w:val="right" w:pos="8504"/>
      </w:tabs>
      <w:spacing w:after="0" w:line="240" w:lineRule="auto"/>
    </w:pPr>
  </w:style>
  <w:style w:type="paragraph" w:styleId="25">
    <w:name w:val="annotation subject"/>
    <w:basedOn w:val="17"/>
    <w:next w:val="17"/>
    <w:link w:val="45"/>
    <w:semiHidden/>
    <w:unhideWhenUsed/>
    <w:uiPriority w:val="99"/>
    <w:rPr>
      <w:b/>
      <w:bCs/>
    </w:rPr>
  </w:style>
  <w:style w:type="paragraph" w:styleId="26">
    <w:name w:val="footer"/>
    <w:basedOn w:val="1"/>
    <w:link w:val="37"/>
    <w:unhideWhenUsed/>
    <w:uiPriority w:val="99"/>
    <w:pPr>
      <w:tabs>
        <w:tab w:val="center" w:pos="4252"/>
        <w:tab w:val="right" w:pos="8504"/>
      </w:tabs>
      <w:spacing w:after="0" w:line="240" w:lineRule="auto"/>
    </w:pPr>
  </w:style>
  <w:style w:type="paragraph" w:styleId="27">
    <w:name w:val="Body Text Indent 3"/>
    <w:basedOn w:val="1"/>
    <w:link w:val="43"/>
    <w:semiHidden/>
    <w:unhideWhenUsed/>
    <w:uiPriority w:val="99"/>
    <w:pPr>
      <w:spacing w:after="120"/>
      <w:ind w:left="283"/>
    </w:pPr>
    <w:rPr>
      <w:sz w:val="16"/>
      <w:szCs w:val="16"/>
    </w:rPr>
  </w:style>
  <w:style w:type="paragraph" w:styleId="28">
    <w:name w:val="Balloon Text"/>
    <w:basedOn w:val="1"/>
    <w:link w:val="59"/>
    <w:semiHidden/>
    <w:unhideWhenUsed/>
    <w:uiPriority w:val="99"/>
    <w:pPr>
      <w:spacing w:after="0" w:line="240" w:lineRule="auto"/>
    </w:pPr>
    <w:rPr>
      <w:rFonts w:ascii="Segoe UI" w:hAnsi="Segoe UI" w:eastAsia="MS Mincho" w:cs="Segoe UI"/>
      <w:sz w:val="18"/>
      <w:szCs w:val="18"/>
      <w:lang w:eastAsia="pt-BR"/>
    </w:rPr>
  </w:style>
  <w:style w:type="paragraph" w:styleId="29">
    <w:name w:val="toc 1"/>
    <w:basedOn w:val="1"/>
    <w:next w:val="1"/>
    <w:autoRedefine/>
    <w:semiHidden/>
    <w:unhideWhenUsed/>
    <w:uiPriority w:val="39"/>
    <w:pPr>
      <w:spacing w:after="0" w:line="240" w:lineRule="auto"/>
    </w:pPr>
    <w:rPr>
      <w:rFonts w:ascii="Times New Roman" w:hAnsi="Times New Roman" w:eastAsia="Times New Roman" w:cs="Times New Roman"/>
      <w:sz w:val="24"/>
      <w:szCs w:val="24"/>
      <w:lang w:eastAsia="pt-BR"/>
    </w:rPr>
  </w:style>
  <w:style w:type="paragraph" w:styleId="30">
    <w:name w:val="Body Text Indent"/>
    <w:basedOn w:val="1"/>
    <w:link w:val="42"/>
    <w:semiHidden/>
    <w:unhideWhenUsed/>
    <w:uiPriority w:val="99"/>
    <w:pPr>
      <w:spacing w:after="120"/>
      <w:ind w:left="283"/>
    </w:pPr>
  </w:style>
  <w:style w:type="table" w:styleId="31">
    <w:name w:val="Table Grid"/>
    <w:basedOn w:val="11"/>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Título 1 Char"/>
    <w:basedOn w:val="10"/>
    <w:link w:val="2"/>
    <w:uiPriority w:val="0"/>
    <w:rPr>
      <w:rFonts w:ascii="Arial Narrow" w:hAnsi="Arial Narrow" w:eastAsia="Times New Roman" w:cs="Times New Roman"/>
      <w:b/>
      <w:sz w:val="28"/>
      <w:szCs w:val="20"/>
      <w:lang w:eastAsia="pt-BR"/>
    </w:rPr>
  </w:style>
  <w:style w:type="character" w:customStyle="1" w:styleId="33">
    <w:name w:val="Título 2 Char"/>
    <w:basedOn w:val="10"/>
    <w:link w:val="3"/>
    <w:semiHidden/>
    <w:uiPriority w:val="0"/>
    <w:rPr>
      <w:rFonts w:asciiTheme="majorHAnsi" w:hAnsiTheme="majorHAnsi" w:eastAsiaTheme="majorEastAsia" w:cstheme="majorBidi"/>
      <w:color w:val="2E75B6" w:themeColor="accent1" w:themeShade="BF"/>
      <w:sz w:val="26"/>
      <w:szCs w:val="26"/>
    </w:rPr>
  </w:style>
  <w:style w:type="character" w:customStyle="1" w:styleId="34">
    <w:name w:val="Título 3 Char"/>
    <w:basedOn w:val="10"/>
    <w:link w:val="4"/>
    <w:semiHidden/>
    <w:uiPriority w:val="0"/>
    <w:rPr>
      <w:rFonts w:asciiTheme="majorHAnsi" w:hAnsiTheme="majorHAnsi" w:eastAsiaTheme="majorEastAsia" w:cstheme="majorBidi"/>
      <w:color w:val="1F4E79" w:themeColor="accent1" w:themeShade="80"/>
      <w:sz w:val="24"/>
      <w:szCs w:val="24"/>
    </w:rPr>
  </w:style>
  <w:style w:type="character" w:customStyle="1" w:styleId="35">
    <w:name w:val="Título 4 Char"/>
    <w:basedOn w:val="10"/>
    <w:link w:val="5"/>
    <w:semiHidden/>
    <w:uiPriority w:val="0"/>
    <w:rPr>
      <w:rFonts w:ascii="Times New Roman" w:hAnsi="Times New Roman" w:eastAsia="Times New Roman" w:cs="Times New Roman"/>
      <w:b/>
      <w:bCs/>
      <w:sz w:val="28"/>
      <w:szCs w:val="28"/>
      <w:lang w:eastAsia="pt-BR"/>
    </w:rPr>
  </w:style>
  <w:style w:type="character" w:customStyle="1" w:styleId="36">
    <w:name w:val="Cabeçalho Char"/>
    <w:basedOn w:val="10"/>
    <w:link w:val="24"/>
    <w:uiPriority w:val="99"/>
  </w:style>
  <w:style w:type="character" w:customStyle="1" w:styleId="37">
    <w:name w:val="Rodapé Char"/>
    <w:basedOn w:val="10"/>
    <w:link w:val="26"/>
    <w:uiPriority w:val="99"/>
  </w:style>
  <w:style w:type="paragraph" w:styleId="38">
    <w:name w:val="List Paragraph"/>
    <w:basedOn w:val="1"/>
    <w:link w:val="39"/>
    <w:qFormat/>
    <w:uiPriority w:val="34"/>
    <w:pPr>
      <w:spacing w:after="0" w:line="240" w:lineRule="auto"/>
      <w:ind w:left="720"/>
      <w:contextualSpacing/>
    </w:pPr>
    <w:rPr>
      <w:rFonts w:ascii="Times New Roman" w:hAnsi="Times New Roman" w:eastAsia="Times New Roman" w:cs="Times New Roman"/>
      <w:sz w:val="20"/>
      <w:szCs w:val="20"/>
      <w:lang w:eastAsia="pt-BR"/>
    </w:rPr>
  </w:style>
  <w:style w:type="character" w:customStyle="1" w:styleId="39">
    <w:name w:val="Parágrafo da Lista Char"/>
    <w:link w:val="38"/>
    <w:locked/>
    <w:uiPriority w:val="34"/>
    <w:rPr>
      <w:rFonts w:ascii="Times New Roman" w:hAnsi="Times New Roman" w:eastAsia="Times New Roman" w:cs="Times New Roman"/>
      <w:sz w:val="20"/>
      <w:szCs w:val="20"/>
      <w:lang w:eastAsia="pt-BR"/>
    </w:rPr>
  </w:style>
  <w:style w:type="paragraph" w:customStyle="1" w:styleId="40">
    <w:name w:val="Default"/>
    <w:uiPriority w:val="99"/>
    <w:pPr>
      <w:autoSpaceDE w:val="0"/>
      <w:autoSpaceDN w:val="0"/>
      <w:adjustRightInd w:val="0"/>
      <w:spacing w:after="0" w:line="240" w:lineRule="auto"/>
    </w:pPr>
    <w:rPr>
      <w:rFonts w:ascii="Calibri" w:hAnsi="Calibri" w:cs="Calibri" w:eastAsiaTheme="minorHAnsi"/>
      <w:color w:val="000000"/>
      <w:sz w:val="24"/>
      <w:szCs w:val="24"/>
      <w:lang w:val="pt-BR" w:eastAsia="en-US" w:bidi="ar-SA"/>
    </w:rPr>
  </w:style>
  <w:style w:type="character" w:customStyle="1" w:styleId="41">
    <w:name w:val="Recuo de corpo de texto 2 Char"/>
    <w:basedOn w:val="10"/>
    <w:link w:val="18"/>
    <w:uiPriority w:val="99"/>
    <w:rPr>
      <w:rFonts w:ascii="Arial Narrow" w:hAnsi="Arial Narrow" w:eastAsia="Times New Roman" w:cs="Times New Roman"/>
      <w:sz w:val="26"/>
      <w:szCs w:val="20"/>
      <w:lang w:eastAsia="pt-BR"/>
    </w:rPr>
  </w:style>
  <w:style w:type="character" w:customStyle="1" w:styleId="42">
    <w:name w:val="Recuo de corpo de texto Char"/>
    <w:basedOn w:val="10"/>
    <w:link w:val="30"/>
    <w:semiHidden/>
    <w:uiPriority w:val="99"/>
  </w:style>
  <w:style w:type="character" w:customStyle="1" w:styleId="43">
    <w:name w:val="Recuo de corpo de texto 3 Char"/>
    <w:basedOn w:val="10"/>
    <w:link w:val="27"/>
    <w:semiHidden/>
    <w:uiPriority w:val="99"/>
    <w:rPr>
      <w:sz w:val="16"/>
      <w:szCs w:val="16"/>
    </w:rPr>
  </w:style>
  <w:style w:type="character" w:customStyle="1" w:styleId="44">
    <w:name w:val="Texto de comentário Char"/>
    <w:basedOn w:val="10"/>
    <w:link w:val="17"/>
    <w:uiPriority w:val="99"/>
    <w:rPr>
      <w:sz w:val="20"/>
      <w:szCs w:val="20"/>
    </w:rPr>
  </w:style>
  <w:style w:type="character" w:customStyle="1" w:styleId="45">
    <w:name w:val="Assunto do comentário Char"/>
    <w:basedOn w:val="44"/>
    <w:link w:val="25"/>
    <w:semiHidden/>
    <w:uiPriority w:val="99"/>
    <w:rPr>
      <w:b/>
      <w:bCs/>
      <w:sz w:val="20"/>
      <w:szCs w:val="20"/>
    </w:rPr>
  </w:style>
  <w:style w:type="character" w:customStyle="1" w:styleId="46">
    <w:name w:val="Corpo de texto Char"/>
    <w:basedOn w:val="10"/>
    <w:link w:val="16"/>
    <w:semiHidden/>
    <w:uiPriority w:val="99"/>
  </w:style>
  <w:style w:type="paragraph" w:styleId="47">
    <w:name w:val="No Spacing"/>
    <w:qFormat/>
    <w:uiPriority w:val="99"/>
    <w:pPr>
      <w:spacing w:after="0" w:line="240" w:lineRule="auto"/>
    </w:pPr>
    <w:rPr>
      <w:rFonts w:asciiTheme="minorHAnsi" w:hAnsiTheme="minorHAnsi" w:eastAsiaTheme="minorHAnsi" w:cstheme="minorBidi"/>
      <w:sz w:val="22"/>
      <w:szCs w:val="22"/>
      <w:lang w:val="pt-BR" w:eastAsia="en-US" w:bidi="ar-SA"/>
    </w:rPr>
  </w:style>
  <w:style w:type="character" w:customStyle="1" w:styleId="48">
    <w:name w:val="Título 5 Char"/>
    <w:basedOn w:val="10"/>
    <w:link w:val="6"/>
    <w:semiHidden/>
    <w:uiPriority w:val="0"/>
    <w:rPr>
      <w:rFonts w:ascii="Tahoma" w:hAnsi="Tahoma" w:eastAsia="Times New Roman" w:cs="Times New Roman"/>
      <w:sz w:val="28"/>
      <w:szCs w:val="24"/>
      <w:lang w:eastAsia="pt-BR"/>
    </w:rPr>
  </w:style>
  <w:style w:type="character" w:customStyle="1" w:styleId="49">
    <w:name w:val="Título 7 Char"/>
    <w:basedOn w:val="10"/>
    <w:link w:val="7"/>
    <w:semiHidden/>
    <w:uiPriority w:val="99"/>
    <w:rPr>
      <w:rFonts w:ascii="Times New Roman" w:hAnsi="Times New Roman" w:eastAsia="Times New Roman" w:cs="Times New Roman"/>
      <w:b/>
      <w:bCs/>
      <w:sz w:val="32"/>
      <w:szCs w:val="20"/>
      <w:lang w:eastAsia="pt-BR"/>
    </w:rPr>
  </w:style>
  <w:style w:type="character" w:customStyle="1" w:styleId="50">
    <w:name w:val="Título 8 Char"/>
    <w:basedOn w:val="10"/>
    <w:link w:val="8"/>
    <w:semiHidden/>
    <w:uiPriority w:val="99"/>
    <w:rPr>
      <w:rFonts w:ascii="Helv" w:hAnsi="Helv" w:eastAsia="Times New Roman" w:cs="Times New Roman"/>
      <w:b/>
      <w:sz w:val="16"/>
      <w:szCs w:val="20"/>
      <w:lang w:eastAsia="pt-BR"/>
    </w:rPr>
  </w:style>
  <w:style w:type="character" w:customStyle="1" w:styleId="51">
    <w:name w:val="Título 9 Char"/>
    <w:basedOn w:val="10"/>
    <w:link w:val="9"/>
    <w:uiPriority w:val="9"/>
    <w:rPr>
      <w:rFonts w:asciiTheme="majorHAnsi" w:hAnsiTheme="majorHAnsi" w:eastAsiaTheme="majorEastAsia" w:cstheme="majorBidi"/>
      <w:i/>
      <w:iCs/>
      <w:color w:val="262626" w:themeColor="text1" w:themeTint="D9"/>
      <w:sz w:val="21"/>
      <w:szCs w:val="21"/>
      <w:lang w:eastAsia="pt-BR"/>
      <w14:textFill>
        <w14:solidFill>
          <w14:schemeClr w14:val="tx1">
            <w14:lumMod w14:val="85000"/>
            <w14:lumOff w14:val="15000"/>
          </w14:schemeClr>
        </w14:solidFill>
      </w14:textFill>
    </w:rPr>
  </w:style>
  <w:style w:type="paragraph" w:customStyle="1" w:styleId="52">
    <w:name w:val="msonormal"/>
    <w:basedOn w:val="1"/>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53">
    <w:name w:val="Título Char"/>
    <w:basedOn w:val="10"/>
    <w:link w:val="19"/>
    <w:uiPriority w:val="99"/>
    <w:rPr>
      <w:rFonts w:ascii="Times New Roman" w:hAnsi="Times New Roman" w:eastAsia="Times New Roman" w:cs="Times New Roman"/>
      <w:b/>
      <w:bCs/>
      <w:sz w:val="24"/>
      <w:szCs w:val="24"/>
      <w:lang w:eastAsia="pt-BR"/>
    </w:rPr>
  </w:style>
  <w:style w:type="character" w:customStyle="1" w:styleId="54">
    <w:name w:val="Corpo de texto 2 Char"/>
    <w:basedOn w:val="10"/>
    <w:link w:val="23"/>
    <w:semiHidden/>
    <w:uiPriority w:val="99"/>
    <w:rPr>
      <w:rFonts w:ascii="Times New Roman" w:hAnsi="Times New Roman" w:eastAsia="Times New Roman" w:cs="Times New Roman"/>
      <w:b/>
      <w:sz w:val="12"/>
      <w:szCs w:val="20"/>
      <w:lang w:eastAsia="pt-BR"/>
    </w:rPr>
  </w:style>
  <w:style w:type="character" w:customStyle="1" w:styleId="55">
    <w:name w:val="Corpo de texto 2 Char1"/>
    <w:basedOn w:val="10"/>
    <w:semiHidden/>
    <w:uiPriority w:val="99"/>
  </w:style>
  <w:style w:type="character" w:customStyle="1" w:styleId="56">
    <w:name w:val="Corpo de texto 3 Char"/>
    <w:basedOn w:val="10"/>
    <w:link w:val="22"/>
    <w:semiHidden/>
    <w:uiPriority w:val="99"/>
    <w:rPr>
      <w:rFonts w:ascii="Vineta BT" w:hAnsi="Vineta BT" w:eastAsia="Times New Roman" w:cs="Times New Roman"/>
      <w:sz w:val="44"/>
      <w:szCs w:val="24"/>
      <w:lang w:eastAsia="pt-BR"/>
    </w:rPr>
  </w:style>
  <w:style w:type="character" w:customStyle="1" w:styleId="57">
    <w:name w:val="Corpo de texto 3 Char1"/>
    <w:basedOn w:val="10"/>
    <w:semiHidden/>
    <w:uiPriority w:val="99"/>
    <w:rPr>
      <w:sz w:val="16"/>
      <w:szCs w:val="16"/>
    </w:rPr>
  </w:style>
  <w:style w:type="character" w:customStyle="1" w:styleId="58">
    <w:name w:val="Recuo de corpo de texto 3 Char1"/>
    <w:basedOn w:val="10"/>
    <w:semiHidden/>
    <w:uiPriority w:val="99"/>
    <w:rPr>
      <w:sz w:val="16"/>
      <w:szCs w:val="16"/>
    </w:rPr>
  </w:style>
  <w:style w:type="character" w:customStyle="1" w:styleId="59">
    <w:name w:val="Texto de balão Char"/>
    <w:basedOn w:val="10"/>
    <w:link w:val="28"/>
    <w:semiHidden/>
    <w:uiPriority w:val="99"/>
    <w:rPr>
      <w:rFonts w:ascii="Segoe UI" w:hAnsi="Segoe UI" w:eastAsia="MS Mincho" w:cs="Segoe UI"/>
      <w:sz w:val="18"/>
      <w:szCs w:val="18"/>
      <w:lang w:eastAsia="pt-BR"/>
    </w:rPr>
  </w:style>
  <w:style w:type="character" w:customStyle="1" w:styleId="60">
    <w:name w:val="Texto de balão Char1"/>
    <w:basedOn w:val="10"/>
    <w:semiHidden/>
    <w:uiPriority w:val="99"/>
    <w:rPr>
      <w:rFonts w:ascii="Segoe UI" w:hAnsi="Segoe UI" w:cs="Segoe UI"/>
      <w:sz w:val="18"/>
      <w:szCs w:val="18"/>
    </w:rPr>
  </w:style>
  <w:style w:type="paragraph" w:customStyle="1" w:styleId="61">
    <w:name w:val="CMPCJ"/>
    <w:basedOn w:val="1"/>
    <w:uiPriority w:val="99"/>
    <w:pPr>
      <w:spacing w:after="0" w:line="240" w:lineRule="auto"/>
      <w:ind w:firstLine="709"/>
      <w:jc w:val="both"/>
    </w:pPr>
    <w:rPr>
      <w:rFonts w:ascii="Times New Roman" w:hAnsi="Times New Roman" w:eastAsia="Times New Roman" w:cs="Times New Roman"/>
      <w:sz w:val="24"/>
      <w:szCs w:val="24"/>
      <w:lang w:eastAsia="pt-BR"/>
    </w:rPr>
  </w:style>
  <w:style w:type="paragraph" w:customStyle="1" w:styleId="62">
    <w:name w:val="Corpo de texto 31"/>
    <w:basedOn w:val="1"/>
    <w:uiPriority w:val="99"/>
    <w:pPr>
      <w:spacing w:after="0" w:line="240" w:lineRule="auto"/>
      <w:jc w:val="both"/>
    </w:pPr>
    <w:rPr>
      <w:rFonts w:ascii="Times New Roman" w:hAnsi="Times New Roman" w:eastAsia="Times New Roman" w:cs="Times New Roman"/>
      <w:szCs w:val="20"/>
      <w:lang w:val="pt-PT" w:eastAsia="pt-BR"/>
    </w:rPr>
  </w:style>
  <w:style w:type="paragraph" w:customStyle="1" w:styleId="63">
    <w:name w:val="Corpo de texto 21"/>
    <w:basedOn w:val="1"/>
    <w:uiPriority w:val="99"/>
    <w:pPr>
      <w:spacing w:after="0" w:line="240" w:lineRule="auto"/>
      <w:ind w:right="283"/>
      <w:jc w:val="both"/>
    </w:pPr>
    <w:rPr>
      <w:rFonts w:ascii="Times New Roman" w:hAnsi="Times New Roman" w:eastAsia="Times New Roman" w:cs="Times New Roman"/>
      <w:szCs w:val="20"/>
      <w:lang w:val="pt-PT" w:eastAsia="pt-BR"/>
    </w:rPr>
  </w:style>
  <w:style w:type="character" w:customStyle="1" w:styleId="64">
    <w:name w:val="GTS Texto Char"/>
    <w:link w:val="65"/>
    <w:locked/>
    <w:uiPriority w:val="0"/>
    <w:rPr>
      <w:rFonts w:ascii="Arial" w:hAnsi="Arial" w:eastAsia="SimSun" w:cs="Arial"/>
      <w:sz w:val="24"/>
      <w:szCs w:val="24"/>
      <w:lang w:eastAsia="zh-CN"/>
    </w:rPr>
  </w:style>
  <w:style w:type="paragraph" w:customStyle="1" w:styleId="65">
    <w:name w:val="GTS Texto"/>
    <w:basedOn w:val="1"/>
    <w:link w:val="64"/>
    <w:qFormat/>
    <w:uiPriority w:val="0"/>
    <w:pPr>
      <w:spacing w:before="120" w:after="120" w:line="360" w:lineRule="auto"/>
      <w:ind w:firstLine="709"/>
      <w:jc w:val="both"/>
    </w:pPr>
    <w:rPr>
      <w:rFonts w:ascii="Arial" w:hAnsi="Arial" w:eastAsia="SimSun" w:cs="Arial"/>
      <w:sz w:val="24"/>
      <w:szCs w:val="24"/>
      <w:lang w:eastAsia="zh-CN"/>
    </w:rPr>
  </w:style>
  <w:style w:type="character" w:customStyle="1" w:styleId="66">
    <w:name w:val="GTS Texto Marcadores 1 Char"/>
    <w:basedOn w:val="64"/>
    <w:link w:val="67"/>
    <w:qFormat/>
    <w:locked/>
    <w:uiPriority w:val="0"/>
    <w:rPr>
      <w:rFonts w:ascii="Arial" w:hAnsi="Arial" w:eastAsia="SimSun" w:cs="Arial"/>
      <w:sz w:val="24"/>
      <w:szCs w:val="24"/>
      <w:lang w:eastAsia="zh-CN"/>
    </w:rPr>
  </w:style>
  <w:style w:type="paragraph" w:customStyle="1" w:styleId="67">
    <w:name w:val="GTS Texto Marcadores 1"/>
    <w:basedOn w:val="65"/>
    <w:link w:val="66"/>
    <w:qFormat/>
    <w:uiPriority w:val="0"/>
    <w:pPr>
      <w:numPr>
        <w:ilvl w:val="0"/>
        <w:numId w:val="1"/>
      </w:numPr>
      <w:tabs>
        <w:tab w:val="left" w:pos="1068"/>
      </w:tabs>
      <w:ind w:left="1068"/>
    </w:pPr>
  </w:style>
  <w:style w:type="character" w:customStyle="1" w:styleId="68">
    <w:name w:val="GTS Título 2 Char"/>
    <w:link w:val="69"/>
    <w:qFormat/>
    <w:locked/>
    <w:uiPriority w:val="0"/>
    <w:rPr>
      <w:rFonts w:ascii="Arial" w:hAnsi="Arial" w:eastAsia="SimSun" w:cs="Arial"/>
      <w:b/>
      <w:sz w:val="24"/>
      <w:szCs w:val="24"/>
      <w:lang w:eastAsia="ja-JP"/>
    </w:rPr>
  </w:style>
  <w:style w:type="paragraph" w:customStyle="1" w:styleId="69">
    <w:name w:val="GTS Título 2"/>
    <w:basedOn w:val="1"/>
    <w:next w:val="65"/>
    <w:link w:val="68"/>
    <w:autoRedefine/>
    <w:qFormat/>
    <w:uiPriority w:val="0"/>
    <w:pPr>
      <w:spacing w:after="0" w:line="240" w:lineRule="auto"/>
      <w:outlineLvl w:val="1"/>
    </w:pPr>
    <w:rPr>
      <w:rFonts w:ascii="Arial" w:hAnsi="Arial" w:eastAsia="SimSun" w:cs="Arial"/>
      <w:b/>
      <w:sz w:val="24"/>
      <w:szCs w:val="24"/>
      <w:lang w:eastAsia="ja-JP"/>
    </w:rPr>
  </w:style>
  <w:style w:type="character" w:customStyle="1" w:styleId="70">
    <w:name w:val="GTS Título 3 Char"/>
    <w:link w:val="71"/>
    <w:qFormat/>
    <w:locked/>
    <w:uiPriority w:val="0"/>
    <w:rPr>
      <w:rFonts w:ascii="Tahoma" w:hAnsi="Tahoma" w:eastAsia="SimSun" w:cs="Tahoma"/>
      <w:b/>
      <w:sz w:val="24"/>
      <w:szCs w:val="24"/>
      <w:lang w:eastAsia="ja-JP"/>
    </w:rPr>
  </w:style>
  <w:style w:type="paragraph" w:customStyle="1" w:styleId="71">
    <w:name w:val="GTS Título 3"/>
    <w:basedOn w:val="69"/>
    <w:next w:val="65"/>
    <w:link w:val="70"/>
    <w:autoRedefine/>
    <w:qFormat/>
    <w:uiPriority w:val="0"/>
    <w:pPr>
      <w:jc w:val="both"/>
    </w:pPr>
    <w:rPr>
      <w:rFonts w:ascii="Tahoma" w:hAnsi="Tahoma" w:cs="Tahoma"/>
    </w:rPr>
  </w:style>
  <w:style w:type="character" w:customStyle="1" w:styleId="72">
    <w:name w:val="principal1"/>
    <w:basedOn w:val="10"/>
    <w:qFormat/>
    <w:uiPriority w:val="0"/>
  </w:style>
  <w:style w:type="character" w:customStyle="1" w:styleId="73">
    <w:name w:val="Texto sem Formatação Char"/>
    <w:basedOn w:val="10"/>
    <w:link w:val="21"/>
    <w:qFormat/>
    <w:uiPriority w:val="99"/>
    <w:rPr>
      <w:rFonts w:ascii="Courier New" w:hAnsi="Courier New" w:eastAsia="Times New Roman" w:cs="Courier New"/>
      <w:sz w:val="20"/>
      <w:szCs w:val="20"/>
      <w:lang w:eastAsia="pt-BR"/>
    </w:rPr>
  </w:style>
  <w:style w:type="table" w:customStyle="1" w:styleId="74">
    <w:name w:val="Table Normal"/>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Arial Unicode MS" w:cs="Times New Roman"/>
      <w:sz w:val="20"/>
      <w:szCs w:val="20"/>
      <w:lang w:eastAsia="pt-BR"/>
    </w:rPr>
    <w:tblPr>
      <w:tblCellMar>
        <w:top w:w="0" w:type="dxa"/>
        <w:left w:w="0" w:type="dxa"/>
        <w:bottom w:w="0" w:type="dxa"/>
        <w:right w:w="0" w:type="dxa"/>
      </w:tblCellMar>
    </w:tblPr>
  </w:style>
  <w:style w:type="paragraph" w:customStyle="1" w:styleId="75">
    <w:name w:val="Corpo"/>
    <w:qFormat/>
    <w:uiPriority w:val="99"/>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u w:color="000000"/>
      <w:lang w:val="pt-BR" w:eastAsia="pt-BR" w:bidi="ar-SA"/>
    </w:rPr>
  </w:style>
  <w:style w:type="paragraph" w:customStyle="1" w:styleId="76">
    <w:name w:val="Padrão"/>
    <w:qFormat/>
    <w:uiPriority w:val="99"/>
    <w:pPr>
      <w:pBdr>
        <w:top w:val="none" w:color="auto" w:sz="0" w:space="0"/>
        <w:left w:val="none" w:color="auto" w:sz="0" w:space="0"/>
        <w:bottom w:val="none" w:color="auto" w:sz="0" w:space="0"/>
        <w:right w:val="none" w:color="auto" w:sz="0" w:space="0"/>
        <w:between w:val="none" w:color="auto" w:sz="0" w:space="0"/>
      </w:pBdr>
      <w:spacing w:before="160" w:after="0" w:line="288" w:lineRule="auto"/>
    </w:pPr>
    <w:rPr>
      <w:rFonts w:ascii="Helvetica Neue" w:hAnsi="Helvetica Neue" w:eastAsia="Helvetica Neue" w:cs="Helvetica Neue"/>
      <w:color w:val="000000"/>
      <w:sz w:val="24"/>
      <w:szCs w:val="24"/>
      <w:lang w:val="pt-BR" w:eastAsia="pt-BR" w:bidi="ar-SA"/>
    </w:rPr>
  </w:style>
  <w:style w:type="character" w:customStyle="1" w:styleId="77">
    <w:name w:val="Menção Pendente1"/>
    <w:basedOn w:val="10"/>
    <w:semiHidden/>
    <w:unhideWhenUsed/>
    <w:qFormat/>
    <w:uiPriority w:val="99"/>
    <w:rPr>
      <w:color w:val="605E5C"/>
      <w:shd w:val="clear" w:color="auto" w:fill="E1DFDD"/>
    </w:rPr>
  </w:style>
  <w:style w:type="table" w:customStyle="1" w:styleId="78">
    <w:name w:val="Tabela com grade1"/>
    <w:basedOn w:val="11"/>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Table Normal1"/>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Arial Unicode MS" w:cs="Times New Roman"/>
      <w:sz w:val="20"/>
      <w:szCs w:val="20"/>
      <w:lang w:eastAsia="pt-BR"/>
    </w:rPr>
    <w:tblPr>
      <w:tblCellMar>
        <w:top w:w="0" w:type="dxa"/>
        <w:left w:w="0" w:type="dxa"/>
        <w:bottom w:w="0" w:type="dxa"/>
        <w:right w:w="0" w:type="dxa"/>
      </w:tblCellMar>
    </w:tblPr>
  </w:style>
  <w:style w:type="character" w:customStyle="1" w:styleId="80">
    <w:name w:val="Menção Pendente11"/>
    <w:basedOn w:val="10"/>
    <w:semiHidden/>
    <w:unhideWhenUsed/>
    <w:qFormat/>
    <w:uiPriority w:val="99"/>
    <w:rPr>
      <w:color w:val="605E5C"/>
      <w:shd w:val="clear" w:color="auto" w:fill="E1DFDD"/>
    </w:rPr>
  </w:style>
  <w:style w:type="character" w:customStyle="1" w:styleId="81">
    <w:name w:val="Menção Pendente2"/>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C9E549-381B-47D4-9091-ED7D7CC61830}">
  <ds:schemaRefs/>
</ds:datastoreItem>
</file>

<file path=docProps/app.xml><?xml version="1.0" encoding="utf-8"?>
<Properties xmlns="http://schemas.openxmlformats.org/officeDocument/2006/extended-properties" xmlns:vt="http://schemas.openxmlformats.org/officeDocument/2006/docPropsVTypes">
  <Template>Normal</Template>
  <Pages>106</Pages>
  <Words>32696</Words>
  <Characters>176563</Characters>
  <Lines>1471</Lines>
  <Paragraphs>417</Paragraphs>
  <TotalTime>1475</TotalTime>
  <ScaleCrop>false</ScaleCrop>
  <LinksUpToDate>false</LinksUpToDate>
  <CharactersWithSpaces>208842</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2025-07-02T12:50:00Z</dcterms:created>
  <dc:creator>Evandro Colonezi</dc:creator>
  <cp:lastModifiedBy>jessyca.ferreira</cp:lastModifiedBy>
  <cp:lastPrinted>2025-06-21T15:44:00Z</cp:lastPrinted>
  <dcterms:modified xsi:type="dcterms:W3CDTF">2025-08-27T13:41:54Z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1046-12.2.0.22530</vt:lpwstr>
  </property>
  <property fmtid="{D5CDD505-2E9C-101B-9397-08002B2CF9AE}" pid="3" name="ICV">
    <vt:lpwstr>ECC60EECC2D34FE787E2D8B2DEAB07DC_13</vt:lpwstr>
  </property>
</Properties>
</file>