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7FFCA7FA" w:rsidR="00355887" w:rsidRPr="00B5441B" w:rsidRDefault="001867A5"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90357</w:t>
      </w:r>
      <w:r w:rsidR="00355887" w:rsidRPr="00B5441B">
        <w:rPr>
          <w:rFonts w:eastAsia="Times New Roman" w:cstheme="minorHAnsi"/>
          <w:b/>
          <w:iCs/>
          <w:color w:val="000000" w:themeColor="text1"/>
          <w:sz w:val="20"/>
          <w:szCs w:val="20"/>
          <w:lang w:eastAsia="pt-BR"/>
        </w:rPr>
        <w:t>/2</w:t>
      </w:r>
      <w:bookmarkStart w:id="0" w:name="_GoBack"/>
      <w:bookmarkEnd w:id="0"/>
      <w:r w:rsidR="00355887" w:rsidRPr="00B5441B">
        <w:rPr>
          <w:rFonts w:eastAsia="Times New Roman" w:cstheme="minorHAnsi"/>
          <w:b/>
          <w:iCs/>
          <w:color w:val="000000" w:themeColor="text1"/>
          <w:sz w:val="20"/>
          <w:szCs w:val="20"/>
          <w:lang w:eastAsia="pt-BR"/>
        </w:rPr>
        <w:t>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3D39201" w:rsidR="00355887" w:rsidRPr="00B5441B" w:rsidRDefault="00355887" w:rsidP="00355887">
      <w:pPr>
        <w:spacing w:after="0" w:line="240" w:lineRule="auto"/>
        <w:jc w:val="both"/>
        <w:rPr>
          <w:rFonts w:eastAsia="Times New Roman" w:cstheme="minorHAnsi"/>
          <w:b/>
          <w:color w:val="000000" w:themeColor="text1"/>
          <w:sz w:val="20"/>
          <w:szCs w:val="20"/>
          <w:lang w:eastAsia="pt-BR"/>
        </w:rPr>
      </w:pPr>
      <w:r w:rsidRPr="00B5441B">
        <w:rPr>
          <w:rFonts w:eastAsia="Times New Roman" w:cstheme="minorHAnsi"/>
          <w:b/>
          <w:bCs/>
          <w:color w:val="000000" w:themeColor="text1"/>
          <w:sz w:val="20"/>
          <w:szCs w:val="20"/>
          <w:lang w:eastAsia="pt-BR"/>
        </w:rPr>
        <w:t>Regi</w:t>
      </w:r>
      <w:r w:rsidR="000F5055" w:rsidRPr="00B5441B">
        <w:rPr>
          <w:rFonts w:eastAsia="Times New Roman" w:cstheme="minorHAnsi"/>
          <w:b/>
          <w:bCs/>
          <w:color w:val="000000" w:themeColor="text1"/>
          <w:sz w:val="20"/>
          <w:szCs w:val="20"/>
          <w:lang w:eastAsia="pt-BR"/>
        </w:rPr>
        <w:t>stro de preços para contrataç</w:t>
      </w:r>
      <w:r w:rsidRPr="00B5441B">
        <w:rPr>
          <w:rFonts w:eastAsia="Times New Roman" w:cstheme="minorHAnsi"/>
          <w:b/>
          <w:bCs/>
          <w:color w:val="000000" w:themeColor="text1"/>
          <w:sz w:val="20"/>
          <w:szCs w:val="20"/>
          <w:lang w:eastAsia="pt-BR"/>
        </w:rPr>
        <w:t>ões</w:t>
      </w:r>
      <w:r w:rsidR="000F5055" w:rsidRPr="00B5441B">
        <w:rPr>
          <w:rFonts w:eastAsia="Times New Roman" w:cstheme="minorHAnsi"/>
          <w:b/>
          <w:bCs/>
          <w:color w:val="000000" w:themeColor="text1"/>
          <w:sz w:val="20"/>
          <w:szCs w:val="20"/>
          <w:lang w:eastAsia="pt-BR"/>
        </w:rPr>
        <w:t xml:space="preserve"> futura</w:t>
      </w:r>
      <w:r w:rsidRPr="00B5441B">
        <w:rPr>
          <w:rFonts w:eastAsia="Times New Roman" w:cstheme="minorHAnsi"/>
          <w:b/>
          <w:bCs/>
          <w:color w:val="000000" w:themeColor="text1"/>
          <w:sz w:val="20"/>
          <w:szCs w:val="20"/>
          <w:lang w:eastAsia="pt-BR"/>
        </w:rPr>
        <w:t>s de</w:t>
      </w:r>
      <w:r w:rsidR="00F74221" w:rsidRPr="00B5441B">
        <w:rPr>
          <w:rFonts w:eastAsia="Times New Roman" w:cstheme="minorHAnsi"/>
          <w:b/>
          <w:bCs/>
          <w:color w:val="000000" w:themeColor="text1"/>
          <w:sz w:val="20"/>
          <w:szCs w:val="20"/>
          <w:lang w:eastAsia="pt-BR"/>
        </w:rPr>
        <w:t xml:space="preserve"> </w:t>
      </w:r>
      <w:r w:rsidR="002B7747" w:rsidRPr="00B5441B">
        <w:rPr>
          <w:rFonts w:eastAsia="Times New Roman" w:cstheme="minorHAnsi"/>
          <w:b/>
          <w:sz w:val="20"/>
          <w:szCs w:val="20"/>
          <w:lang w:eastAsia="pt-BR"/>
        </w:rPr>
        <w:t xml:space="preserve">GLICOSE 5% SOLUCAO INJETAVEL BOLSA 100 ML, METOTREXATO DE SODIO 100 MG/ML SOLUCAO INJETAVEL FA 10 ML, DEFERASIROX 500 MG COMPRIMIDO DISPERSIVEL, TIOTROPIO (BROMETO) 2,5 MCG FRASCO, EFEDRINA (SULFATO) 50 MG/ML SOLUCAO INJETAVEL AMPOLA 1 ML, </w:t>
      </w:r>
      <w:r w:rsidR="00383A8F" w:rsidRPr="00383A8F">
        <w:rPr>
          <w:rFonts w:eastAsia="Times New Roman" w:cstheme="minorHAnsi"/>
          <w:b/>
          <w:sz w:val="20"/>
          <w:szCs w:val="20"/>
          <w:lang w:eastAsia="pt-BR"/>
        </w:rPr>
        <w:t>BENDAMUSTINA 100 MG PO LIOF SOL INJ</w:t>
      </w:r>
      <w:r w:rsidR="00383A8F">
        <w:rPr>
          <w:rFonts w:eastAsia="Times New Roman" w:cstheme="minorHAnsi"/>
          <w:b/>
          <w:sz w:val="20"/>
          <w:szCs w:val="20"/>
          <w:lang w:eastAsia="pt-BR"/>
        </w:rPr>
        <w:t>.</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693587E5" w:rsidR="00355887" w:rsidRPr="00B5441B" w:rsidRDefault="00355887" w:rsidP="00355887">
      <w:pPr>
        <w:spacing w:after="0" w:line="240" w:lineRule="auto"/>
        <w:jc w:val="both"/>
        <w:rPr>
          <w:rFonts w:eastAsia="Times New Roman" w:cstheme="minorHAnsi"/>
          <w:b/>
          <w:color w:val="000000" w:themeColor="text1"/>
          <w:sz w:val="20"/>
          <w:szCs w:val="20"/>
          <w:lang w:eastAsia="pt-BR"/>
        </w:rPr>
      </w:pPr>
      <w:r w:rsidRPr="00B5441B">
        <w:rPr>
          <w:rFonts w:eastAsia="Times New Roman" w:cstheme="minorHAnsi"/>
          <w:b/>
          <w:color w:val="000000" w:themeColor="text1"/>
          <w:sz w:val="20"/>
          <w:szCs w:val="20"/>
          <w:lang w:eastAsia="pt-BR"/>
        </w:rPr>
        <w:t xml:space="preserve">Dia </w:t>
      </w:r>
      <w:r w:rsidR="00B5441B" w:rsidRPr="00B5441B">
        <w:rPr>
          <w:rFonts w:eastAsia="Times New Roman" w:cstheme="minorHAnsi"/>
          <w:b/>
          <w:bCs/>
          <w:color w:val="000000" w:themeColor="text1"/>
          <w:sz w:val="20"/>
          <w:szCs w:val="20"/>
          <w:lang w:eastAsia="pt-BR"/>
        </w:rPr>
        <w:t>13</w:t>
      </w:r>
      <w:r w:rsidRPr="00B5441B">
        <w:rPr>
          <w:rFonts w:eastAsia="Times New Roman" w:cstheme="minorHAnsi"/>
          <w:b/>
          <w:bCs/>
          <w:color w:val="000000" w:themeColor="text1"/>
          <w:sz w:val="20"/>
          <w:szCs w:val="20"/>
          <w:lang w:eastAsia="pt-BR"/>
        </w:rPr>
        <w:t>/</w:t>
      </w:r>
      <w:r w:rsidR="00B5441B" w:rsidRPr="00B5441B">
        <w:rPr>
          <w:rFonts w:eastAsia="Times New Roman" w:cstheme="minorHAnsi"/>
          <w:b/>
          <w:bCs/>
          <w:color w:val="000000" w:themeColor="text1"/>
          <w:sz w:val="20"/>
          <w:szCs w:val="20"/>
          <w:lang w:eastAsia="pt-BR"/>
        </w:rPr>
        <w:t>09</w:t>
      </w:r>
      <w:r w:rsidRPr="00B5441B">
        <w:rPr>
          <w:rFonts w:eastAsia="Times New Roman" w:cstheme="minorHAnsi"/>
          <w:b/>
          <w:bCs/>
          <w:color w:val="000000" w:themeColor="text1"/>
          <w:sz w:val="20"/>
          <w:szCs w:val="20"/>
          <w:lang w:eastAsia="pt-BR"/>
        </w:rPr>
        <w:t>/</w:t>
      </w:r>
      <w:r w:rsidR="00640EB7" w:rsidRPr="00B5441B">
        <w:rPr>
          <w:rFonts w:eastAsia="Times New Roman" w:cstheme="minorHAnsi"/>
          <w:b/>
          <w:bCs/>
          <w:color w:val="000000" w:themeColor="text1"/>
          <w:sz w:val="20"/>
          <w:szCs w:val="20"/>
          <w:lang w:eastAsia="pt-BR"/>
        </w:rPr>
        <w:t>2024</w:t>
      </w:r>
      <w:r w:rsidRPr="00B5441B">
        <w:rPr>
          <w:rFonts w:eastAsia="Times New Roman" w:cstheme="minorHAnsi"/>
          <w:b/>
          <w:bCs/>
          <w:color w:val="000000" w:themeColor="text1"/>
          <w:sz w:val="20"/>
          <w:szCs w:val="20"/>
          <w:lang w:eastAsia="pt-BR"/>
        </w:rPr>
        <w:t xml:space="preserve"> </w:t>
      </w:r>
      <w:r w:rsidRPr="00B5441B">
        <w:rPr>
          <w:rFonts w:eastAsia="Times New Roman" w:cstheme="minorHAnsi"/>
          <w:b/>
          <w:color w:val="000000" w:themeColor="text1"/>
          <w:sz w:val="20"/>
          <w:szCs w:val="20"/>
          <w:lang w:eastAsia="pt-BR"/>
        </w:rPr>
        <w:t>às 09:00</w:t>
      </w:r>
      <w:r w:rsidRPr="00B5441B">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1867A5"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45AB4949" w:rsidR="00355887" w:rsidRPr="00F43360" w:rsidRDefault="005A4EC6" w:rsidP="00B5441B">
      <w:pPr>
        <w:rPr>
          <w:rFonts w:eastAsia="Times New Roman" w:cstheme="minorHAnsi"/>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910268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1867A5">
        <w:rPr>
          <w:rFonts w:eastAsia="Times New Roman" w:cstheme="minorHAnsi"/>
          <w:b/>
          <w:bCs/>
          <w:sz w:val="20"/>
          <w:szCs w:val="20"/>
          <w:lang w:eastAsia="pt-BR"/>
        </w:rPr>
        <w:t>90357</w:t>
      </w:r>
      <w:r w:rsidRPr="00EF1050">
        <w:rPr>
          <w:rFonts w:eastAsia="Times New Roman" w:cstheme="minorHAnsi"/>
          <w:b/>
          <w:bCs/>
          <w:sz w:val="20"/>
          <w:szCs w:val="20"/>
          <w:lang w:eastAsia="pt-BR"/>
        </w:rPr>
        <w:t>/2024</w:t>
      </w:r>
    </w:p>
    <w:p w14:paraId="4B036843" w14:textId="2CDD82E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2B7747" w:rsidRPr="00EF1050">
        <w:rPr>
          <w:rFonts w:eastAsia="Times New Roman" w:cstheme="minorHAnsi"/>
          <w:sz w:val="20"/>
          <w:szCs w:val="20"/>
          <w:u w:val="single"/>
          <w:lang w:eastAsia="pt-BR"/>
        </w:rPr>
        <w:t>145.00020432/2024-96</w:t>
      </w:r>
      <w:r w:rsidRPr="00EF1050">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71C23CB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2B7747" w:rsidRPr="00DA73CC">
        <w:rPr>
          <w:rFonts w:eastAsia="Times New Roman" w:cstheme="minorHAnsi"/>
          <w:sz w:val="20"/>
          <w:szCs w:val="20"/>
          <w:lang w:eastAsia="pt-BR"/>
        </w:rPr>
        <w:t xml:space="preserve">GLICOSE 5% SOLUCAO INJETAVEL BOLSA 100 ML, METOTREXATO DE SODIO 100 MG/ML SOLUCAO INJETAVEL FA 10 ML, DEFERASIROX 500 MG COMPRIMIDO DISPERSIVEL, TIOTROPIO (BROMETO) 2,5 MCG FRASCO, EFEDRINA (SULFATO) 50 MG/ML SOLUCAO INJETAVEL AMPOLA 1 ML, </w:t>
      </w:r>
      <w:r w:rsidR="002B02E0" w:rsidRPr="002B02E0">
        <w:rPr>
          <w:rFonts w:eastAsia="Times New Roman" w:cstheme="minorHAnsi"/>
          <w:sz w:val="20"/>
          <w:szCs w:val="20"/>
          <w:lang w:eastAsia="pt-BR"/>
        </w:rPr>
        <w:t>100 MG PO LIOF SOL INJ</w:t>
      </w:r>
      <w:r w:rsidR="002B02E0">
        <w:rPr>
          <w:rFonts w:eastAsia="Times New Roman" w:cstheme="minorHAnsi"/>
          <w:sz w:val="20"/>
          <w:szCs w:val="20"/>
          <w:lang w:eastAsia="pt-BR"/>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7509329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0E299E">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2E7F796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D807F0" w:rsidRPr="00D807F0">
        <w:rPr>
          <w:rFonts w:eastAsia="Times New Roman" w:cstheme="minorHAnsi"/>
          <w:iCs/>
          <w:sz w:val="20"/>
          <w:szCs w:val="20"/>
          <w:lang w:eastAsia="pt-BR"/>
        </w:rPr>
        <w:t>Nesta licitação, </w:t>
      </w:r>
      <w:bookmarkStart w:id="6" w:name="TextoLic"/>
      <w:bookmarkEnd w:id="6"/>
      <w:r w:rsidR="00D807F0" w:rsidRPr="00D807F0">
        <w:rPr>
          <w:rFonts w:eastAsia="Times New Roman" w:cstheme="minorHAnsi"/>
          <w:iCs/>
          <w:sz w:val="20"/>
          <w:szCs w:val="20"/>
          <w:lang w:eastAsia="pt-BR"/>
        </w:rPr>
        <w:t xml:space="preserve">Para os item(ns) ou grupo(s) 1, 4, 6, a participação é ampla, sendo aplicáveis as regras de tratamento favorecido constantes dos arts. 42 a 45 da Lei Complementar nº 123, de 2006, observado o disposto no § 2º do art. 4º da Lei nº 14.133, de 2021, Para os item(ns) ou grupo(s) </w:t>
      </w:r>
      <w:r w:rsidR="002B02E0">
        <w:rPr>
          <w:rFonts w:eastAsia="Times New Roman" w:cstheme="minorHAnsi"/>
          <w:iCs/>
          <w:sz w:val="20"/>
          <w:szCs w:val="20"/>
          <w:lang w:eastAsia="pt-BR"/>
        </w:rPr>
        <w:t xml:space="preserve">2, </w:t>
      </w:r>
      <w:r w:rsidR="00D807F0" w:rsidRPr="00D807F0">
        <w:rPr>
          <w:rFonts w:eastAsia="Times New Roman" w:cstheme="minorHAnsi"/>
          <w:iCs/>
          <w:sz w:val="20"/>
          <w:szCs w:val="20"/>
          <w:lang w:eastAsia="pt-BR"/>
        </w:rPr>
        <w:t>3 e 5, a participação é ampla, em razão das condicionantes do art. 49, sendo aplicáveis as regras de tratamento favorecido constantes dos arts. 42 a 45 da Lei Complementar nº 123, de 2006, observado o disposto no § 2º do art. 4º da Lei nº 14.133, de 2021</w:t>
      </w:r>
      <w:r w:rsidR="00D807F0">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019EB30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9703DD">
        <w:rPr>
          <w:rFonts w:eastAsia="Times New Roman" w:cstheme="minorHAnsi"/>
          <w:b/>
          <w:sz w:val="20"/>
          <w:szCs w:val="20"/>
          <w:lang w:eastAsia="pt-BR"/>
        </w:rPr>
        <w:t>ed</w:t>
      </w:r>
      <w:r w:rsidRPr="002367D7">
        <w:rPr>
          <w:rFonts w:eastAsia="Times New Roman" w:cstheme="minorHAnsi"/>
          <w:b/>
          <w:sz w:val="20"/>
          <w:szCs w:val="20"/>
          <w:lang w:eastAsia="pt-BR"/>
        </w:rPr>
        <w:t>ita</w:t>
      </w:r>
      <w:r w:rsidR="009703DD">
        <w:rPr>
          <w:rFonts w:eastAsia="Times New Roman" w:cstheme="minorHAnsi"/>
          <w:b/>
          <w:sz w:val="20"/>
          <w:szCs w:val="20"/>
          <w:lang w:eastAsia="pt-BR"/>
        </w:rPr>
        <w:t>l</w:t>
      </w:r>
      <w:r w:rsidRPr="002367D7">
        <w:rPr>
          <w:rFonts w:eastAsia="Times New Roman" w:cstheme="minorHAnsi"/>
          <w:b/>
          <w:sz w:val="20"/>
          <w:szCs w:val="20"/>
          <w:lang w:eastAsia="pt-BR"/>
        </w:rPr>
        <w:t>.</w:t>
      </w:r>
      <w:r w:rsidR="009703DD">
        <w:rPr>
          <w:rFonts w:eastAsia="Times New Roman" w:cstheme="minorHAnsi"/>
          <w:b/>
          <w:sz w:val="20"/>
          <w:szCs w:val="20"/>
          <w:lang w:eastAsia="pt-BR"/>
        </w:rPr>
        <w:t>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390A8DB1" w:rsidR="00355887" w:rsidRDefault="00092F2B"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CLAUDIA TEIXEIRA CESENA</w:t>
      </w:r>
    </w:p>
    <w:p w14:paraId="5140ABC5" w14:textId="64EA9312" w:rsidR="00092F2B" w:rsidRDefault="00092F2B"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LIDER I</w:t>
      </w:r>
    </w:p>
    <w:p w14:paraId="7BD4318C" w14:textId="77777777" w:rsidR="00361B8A" w:rsidRDefault="00361B8A" w:rsidP="00E45ACF">
      <w:pPr>
        <w:spacing w:after="0" w:line="240" w:lineRule="auto"/>
        <w:rPr>
          <w:rFonts w:eastAsia="Times New Roman" w:cstheme="minorHAnsi"/>
          <w:sz w:val="20"/>
          <w:szCs w:val="20"/>
          <w:lang w:eastAsia="pt-BR"/>
        </w:rPr>
      </w:pPr>
    </w:p>
    <w:p w14:paraId="6F6C7C54" w14:textId="77777777" w:rsidR="00E45ACF" w:rsidRPr="00F43360" w:rsidRDefault="00E45ACF" w:rsidP="00E45ACF">
      <w:pPr>
        <w:spacing w:after="0" w:line="240" w:lineRule="auto"/>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EC6513">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380"/>
        <w:gridCol w:w="865"/>
        <w:gridCol w:w="842"/>
        <w:gridCol w:w="859"/>
        <w:gridCol w:w="804"/>
        <w:gridCol w:w="755"/>
      </w:tblGrid>
      <w:tr w:rsidR="00EC6513" w:rsidRPr="00376564" w14:paraId="28825B2B" w14:textId="77777777" w:rsidTr="00EC6513">
        <w:tc>
          <w:tcPr>
            <w:tcW w:w="567" w:type="dxa"/>
          </w:tcPr>
          <w:p w14:paraId="69788D2A" w14:textId="77777777" w:rsidR="00EC6513" w:rsidRPr="00376564" w:rsidRDefault="00EC6513" w:rsidP="00383A8F">
            <w:pPr>
              <w:jc w:val="center"/>
              <w:rPr>
                <w:rFonts w:cstheme="minorHAnsi"/>
                <w:b/>
                <w:sz w:val="16"/>
                <w:szCs w:val="16"/>
                <w:u w:val="single"/>
              </w:rPr>
            </w:pPr>
            <w:r w:rsidRPr="00376564">
              <w:rPr>
                <w:rFonts w:cstheme="minorHAnsi"/>
                <w:b/>
                <w:sz w:val="16"/>
                <w:szCs w:val="16"/>
                <w:u w:val="single"/>
              </w:rPr>
              <w:t>ITEM</w:t>
            </w:r>
          </w:p>
        </w:tc>
        <w:tc>
          <w:tcPr>
            <w:tcW w:w="4380" w:type="dxa"/>
          </w:tcPr>
          <w:p w14:paraId="50CC861C" w14:textId="77777777" w:rsidR="00EC6513" w:rsidRPr="00376564" w:rsidRDefault="00EC6513" w:rsidP="00383A8F">
            <w:pPr>
              <w:jc w:val="center"/>
              <w:rPr>
                <w:rFonts w:cstheme="minorHAnsi"/>
                <w:b/>
                <w:sz w:val="16"/>
                <w:szCs w:val="16"/>
                <w:u w:val="single"/>
              </w:rPr>
            </w:pPr>
            <w:r w:rsidRPr="00376564">
              <w:rPr>
                <w:rFonts w:cstheme="minorHAnsi"/>
                <w:b/>
                <w:sz w:val="16"/>
                <w:szCs w:val="16"/>
                <w:u w:val="single"/>
              </w:rPr>
              <w:t>ESPECIFICAÇÃO</w:t>
            </w:r>
          </w:p>
        </w:tc>
        <w:tc>
          <w:tcPr>
            <w:tcW w:w="865" w:type="dxa"/>
          </w:tcPr>
          <w:p w14:paraId="5141B1B1" w14:textId="77777777" w:rsidR="00EC6513" w:rsidRPr="00376564" w:rsidRDefault="00EC6513" w:rsidP="00383A8F">
            <w:pPr>
              <w:jc w:val="center"/>
              <w:rPr>
                <w:rFonts w:cstheme="minorHAnsi"/>
                <w:b/>
                <w:sz w:val="16"/>
                <w:szCs w:val="16"/>
                <w:u w:val="single"/>
              </w:rPr>
            </w:pPr>
            <w:r w:rsidRPr="00376564">
              <w:rPr>
                <w:rFonts w:cstheme="minorHAnsi"/>
                <w:b/>
                <w:sz w:val="16"/>
                <w:szCs w:val="16"/>
                <w:u w:val="single"/>
              </w:rPr>
              <w:t>CÓD HC</w:t>
            </w:r>
          </w:p>
        </w:tc>
        <w:tc>
          <w:tcPr>
            <w:tcW w:w="842" w:type="dxa"/>
          </w:tcPr>
          <w:p w14:paraId="604AC51D" w14:textId="77777777" w:rsidR="00EC6513" w:rsidRPr="00376564" w:rsidRDefault="00EC6513" w:rsidP="00383A8F">
            <w:pPr>
              <w:jc w:val="center"/>
              <w:rPr>
                <w:rFonts w:cstheme="minorHAnsi"/>
                <w:b/>
                <w:sz w:val="16"/>
                <w:szCs w:val="16"/>
                <w:u w:val="single"/>
              </w:rPr>
            </w:pPr>
            <w:r w:rsidRPr="00376564">
              <w:rPr>
                <w:rFonts w:cstheme="minorHAnsi"/>
                <w:b/>
                <w:sz w:val="16"/>
                <w:szCs w:val="16"/>
                <w:u w:val="single"/>
              </w:rPr>
              <w:t>CADMAT</w:t>
            </w:r>
          </w:p>
        </w:tc>
        <w:tc>
          <w:tcPr>
            <w:tcW w:w="859" w:type="dxa"/>
          </w:tcPr>
          <w:p w14:paraId="2F78E65E" w14:textId="77777777" w:rsidR="00EC6513" w:rsidRPr="00376564" w:rsidRDefault="00EC6513" w:rsidP="00383A8F">
            <w:pPr>
              <w:jc w:val="center"/>
              <w:rPr>
                <w:rFonts w:cstheme="minorHAnsi"/>
                <w:b/>
                <w:sz w:val="16"/>
                <w:szCs w:val="16"/>
                <w:u w:val="single"/>
              </w:rPr>
            </w:pPr>
            <w:r w:rsidRPr="00376564">
              <w:rPr>
                <w:rFonts w:cstheme="minorHAnsi"/>
                <w:b/>
                <w:sz w:val="16"/>
                <w:szCs w:val="16"/>
                <w:u w:val="single"/>
              </w:rPr>
              <w:t>SIAFÍSICO</w:t>
            </w:r>
          </w:p>
        </w:tc>
        <w:tc>
          <w:tcPr>
            <w:tcW w:w="804" w:type="dxa"/>
          </w:tcPr>
          <w:p w14:paraId="4C2A6F27" w14:textId="77777777" w:rsidR="00EC6513" w:rsidRPr="00376564" w:rsidRDefault="00EC6513" w:rsidP="00383A8F">
            <w:pPr>
              <w:jc w:val="center"/>
              <w:rPr>
                <w:rFonts w:cstheme="minorHAnsi"/>
                <w:b/>
                <w:sz w:val="16"/>
                <w:szCs w:val="16"/>
                <w:u w:val="single"/>
              </w:rPr>
            </w:pPr>
            <w:r w:rsidRPr="00376564">
              <w:rPr>
                <w:rFonts w:cstheme="minorHAnsi"/>
                <w:b/>
                <w:sz w:val="16"/>
                <w:szCs w:val="16"/>
                <w:u w:val="single"/>
              </w:rPr>
              <w:t>UNID. DE MEDIDA</w:t>
            </w:r>
          </w:p>
        </w:tc>
        <w:tc>
          <w:tcPr>
            <w:tcW w:w="755" w:type="dxa"/>
          </w:tcPr>
          <w:p w14:paraId="12F6FE31" w14:textId="77777777" w:rsidR="00EC6513" w:rsidRPr="00376564" w:rsidRDefault="00EC6513" w:rsidP="00383A8F">
            <w:pPr>
              <w:jc w:val="center"/>
              <w:rPr>
                <w:rFonts w:cstheme="minorHAnsi"/>
                <w:b/>
                <w:sz w:val="16"/>
                <w:szCs w:val="16"/>
                <w:u w:val="single"/>
              </w:rPr>
            </w:pPr>
            <w:r w:rsidRPr="00376564">
              <w:rPr>
                <w:rFonts w:cstheme="minorHAnsi"/>
                <w:b/>
                <w:sz w:val="16"/>
                <w:szCs w:val="16"/>
                <w:u w:val="single"/>
              </w:rPr>
              <w:t>QUANT.</w:t>
            </w:r>
          </w:p>
        </w:tc>
      </w:tr>
      <w:tr w:rsidR="00EC6513" w:rsidRPr="00376564" w14:paraId="20AA79BF" w14:textId="77777777" w:rsidTr="00EC6513">
        <w:tc>
          <w:tcPr>
            <w:tcW w:w="567" w:type="dxa"/>
          </w:tcPr>
          <w:p w14:paraId="2BF05165" w14:textId="77777777" w:rsidR="00EC6513" w:rsidRPr="00376564" w:rsidRDefault="00EC6513" w:rsidP="00383A8F">
            <w:pPr>
              <w:jc w:val="center"/>
              <w:rPr>
                <w:rFonts w:cstheme="minorHAnsi"/>
                <w:sz w:val="16"/>
                <w:szCs w:val="16"/>
              </w:rPr>
            </w:pPr>
            <w:r w:rsidRPr="00376564">
              <w:rPr>
                <w:rFonts w:cstheme="minorHAnsi"/>
                <w:sz w:val="16"/>
                <w:szCs w:val="16"/>
              </w:rPr>
              <w:t>1</w:t>
            </w:r>
          </w:p>
          <w:p w14:paraId="3D6F6230" w14:textId="77777777" w:rsidR="00EC6513" w:rsidRPr="00376564" w:rsidRDefault="00EC6513" w:rsidP="00383A8F">
            <w:pPr>
              <w:jc w:val="center"/>
              <w:rPr>
                <w:rFonts w:cstheme="minorHAnsi"/>
                <w:sz w:val="16"/>
                <w:szCs w:val="16"/>
              </w:rPr>
            </w:pPr>
          </w:p>
          <w:p w14:paraId="7516A4C0" w14:textId="77777777" w:rsidR="00EC6513" w:rsidRPr="00376564" w:rsidRDefault="00EC6513" w:rsidP="00383A8F">
            <w:pPr>
              <w:jc w:val="center"/>
              <w:rPr>
                <w:rFonts w:cstheme="minorHAnsi"/>
                <w:sz w:val="16"/>
                <w:szCs w:val="16"/>
              </w:rPr>
            </w:pPr>
          </w:p>
        </w:tc>
        <w:tc>
          <w:tcPr>
            <w:tcW w:w="4380" w:type="dxa"/>
          </w:tcPr>
          <w:p w14:paraId="00BB4760" w14:textId="77777777" w:rsidR="00EC6513" w:rsidRPr="00376564" w:rsidRDefault="00EC6513" w:rsidP="00383A8F">
            <w:pPr>
              <w:rPr>
                <w:rFonts w:cstheme="minorHAnsi"/>
                <w:sz w:val="16"/>
                <w:szCs w:val="16"/>
              </w:rPr>
            </w:pPr>
            <w:r w:rsidRPr="00376564">
              <w:rPr>
                <w:rFonts w:cstheme="minorHAnsi"/>
                <w:sz w:val="16"/>
                <w:szCs w:val="16"/>
              </w:rPr>
              <w:t>GLICOSE 5% SOLUCAO INJETAVEL FRASCO OU BOLSA 100 ML. ESTERIL, ATOXICA E APIROGENICA, ACONDICIONADA EM RECIPIENTE QUE ATENDAM AS EXIGÊNCIAS DA LEGISLAÇÃO SANITÁRIA (BOLSA OU FRASCOS DE PLASTICO) , TRANSPARENTE E ATOXICO. O VOLUME TOTAL DA SOLUCAO DEVE ESCOAR SEM NECESSIDADE DE ENTRADA DE AR, SEM UTILIZACAO DE RESPIRO E COM GOTEJAMENTO CONSTANTE PARA GARANTIR O SISTEMA FECHADO EM QUALQUER CONDICAO. A ESCALA DE GRADUACAO DEVE SER NO RECIPIENTE, POR PROCESSO DE MOLDAGEM OU IMPRESSAO. O RECIPIENTE DEVE POSSUIR SITIO DE ADICAO DE MEDICAMENTOS COM ELASTOMERO QUE GARANTA A ESTANQUEIDADE (AUTOVENDAVEL), E VIA PARA CONEXAO DE EQUIPO DOTADA DE DIAFRAGMA OU MECANISMO SIMILAR. O PRODUTO DEVE SER IDENTIFICADO ADEQUADAMENTE, OSTENTANDO EM SEU ROTULO A SEGUINTE FRASE: "SISTEMA FECHADO". O RECIPIENTE PLASTICO CHEIO COM SOLUCAO PARENTERAL, PODE SE NECESSARIO, CONSERVAR-SE TAMBEM DENTRO DE UMA EMBALAGEM PROTETORA EXTERNA, HERMETICAMENTE FECHADA, E NAO DEVE PERDER MAIS DE 2,5% DA MASSA AO ANO A 28º C E A 65% DE UMIDADE RELATIVA.</w:t>
            </w:r>
          </w:p>
        </w:tc>
        <w:tc>
          <w:tcPr>
            <w:tcW w:w="865" w:type="dxa"/>
          </w:tcPr>
          <w:p w14:paraId="2BADD776" w14:textId="77777777" w:rsidR="00EC6513" w:rsidRPr="00376564" w:rsidRDefault="00EC6513" w:rsidP="00EC6513">
            <w:pPr>
              <w:jc w:val="center"/>
              <w:rPr>
                <w:rFonts w:cstheme="minorHAnsi"/>
                <w:sz w:val="16"/>
                <w:szCs w:val="16"/>
              </w:rPr>
            </w:pPr>
            <w:r w:rsidRPr="00376564">
              <w:rPr>
                <w:rFonts w:cstheme="minorHAnsi"/>
                <w:sz w:val="16"/>
                <w:szCs w:val="16"/>
              </w:rPr>
              <w:t>11140011</w:t>
            </w:r>
          </w:p>
        </w:tc>
        <w:tc>
          <w:tcPr>
            <w:tcW w:w="842" w:type="dxa"/>
          </w:tcPr>
          <w:p w14:paraId="472F9C70" w14:textId="77777777" w:rsidR="00EC6513" w:rsidRPr="00376564" w:rsidRDefault="00EC6513" w:rsidP="00EC6513">
            <w:pPr>
              <w:jc w:val="center"/>
              <w:rPr>
                <w:rFonts w:cstheme="minorHAnsi"/>
                <w:sz w:val="16"/>
                <w:szCs w:val="16"/>
              </w:rPr>
            </w:pPr>
            <w:r w:rsidRPr="00376564">
              <w:rPr>
                <w:rFonts w:cstheme="minorHAnsi"/>
                <w:sz w:val="16"/>
                <w:szCs w:val="16"/>
              </w:rPr>
              <w:t>270092</w:t>
            </w:r>
          </w:p>
        </w:tc>
        <w:tc>
          <w:tcPr>
            <w:tcW w:w="859" w:type="dxa"/>
          </w:tcPr>
          <w:p w14:paraId="0891607A" w14:textId="77777777" w:rsidR="00EC6513" w:rsidRPr="00376564" w:rsidRDefault="00EC6513" w:rsidP="00EC6513">
            <w:pPr>
              <w:jc w:val="center"/>
              <w:rPr>
                <w:rFonts w:cstheme="minorHAnsi"/>
                <w:sz w:val="16"/>
                <w:szCs w:val="16"/>
              </w:rPr>
            </w:pPr>
            <w:r w:rsidRPr="00376564">
              <w:rPr>
                <w:rFonts w:cstheme="minorHAnsi"/>
                <w:sz w:val="16"/>
                <w:szCs w:val="16"/>
              </w:rPr>
              <w:t>201120</w:t>
            </w:r>
          </w:p>
        </w:tc>
        <w:tc>
          <w:tcPr>
            <w:tcW w:w="804" w:type="dxa"/>
          </w:tcPr>
          <w:p w14:paraId="4C2ED3C7" w14:textId="77777777" w:rsidR="00EC6513" w:rsidRPr="00376564" w:rsidRDefault="00EC6513" w:rsidP="00EC6513">
            <w:pPr>
              <w:jc w:val="center"/>
              <w:rPr>
                <w:rFonts w:cstheme="minorHAnsi"/>
                <w:sz w:val="16"/>
                <w:szCs w:val="16"/>
              </w:rPr>
            </w:pPr>
            <w:r w:rsidRPr="00376564">
              <w:rPr>
                <w:rFonts w:cstheme="minorHAnsi"/>
                <w:sz w:val="16"/>
                <w:szCs w:val="16"/>
              </w:rPr>
              <w:t>BOLS</w:t>
            </w:r>
          </w:p>
        </w:tc>
        <w:tc>
          <w:tcPr>
            <w:tcW w:w="755" w:type="dxa"/>
          </w:tcPr>
          <w:p w14:paraId="3B7F609F" w14:textId="7C119A7A" w:rsidR="00EC6513" w:rsidRPr="00376564" w:rsidRDefault="00EC6513" w:rsidP="00EC6513">
            <w:pPr>
              <w:jc w:val="center"/>
              <w:rPr>
                <w:rFonts w:cstheme="minorHAnsi"/>
                <w:sz w:val="16"/>
                <w:szCs w:val="16"/>
              </w:rPr>
            </w:pPr>
            <w:r w:rsidRPr="00376564">
              <w:rPr>
                <w:rFonts w:cstheme="minorHAnsi"/>
                <w:sz w:val="16"/>
                <w:szCs w:val="16"/>
              </w:rPr>
              <w:t>47.816</w:t>
            </w:r>
          </w:p>
        </w:tc>
      </w:tr>
      <w:tr w:rsidR="00EC6513" w:rsidRPr="00376564" w14:paraId="42ED21B0" w14:textId="77777777" w:rsidTr="00EC6513">
        <w:tc>
          <w:tcPr>
            <w:tcW w:w="567" w:type="dxa"/>
          </w:tcPr>
          <w:p w14:paraId="470D60E3" w14:textId="77777777" w:rsidR="00EC6513" w:rsidRPr="00376564" w:rsidRDefault="00EC6513" w:rsidP="00383A8F">
            <w:pPr>
              <w:jc w:val="center"/>
              <w:rPr>
                <w:rFonts w:cstheme="minorHAnsi"/>
                <w:sz w:val="16"/>
                <w:szCs w:val="16"/>
              </w:rPr>
            </w:pPr>
            <w:r w:rsidRPr="00376564">
              <w:rPr>
                <w:rFonts w:cstheme="minorHAnsi"/>
                <w:sz w:val="16"/>
                <w:szCs w:val="16"/>
              </w:rPr>
              <w:t>2</w:t>
            </w:r>
          </w:p>
          <w:p w14:paraId="674ACFC3" w14:textId="77777777" w:rsidR="00EC6513" w:rsidRPr="00376564" w:rsidRDefault="00EC6513" w:rsidP="00383A8F">
            <w:pPr>
              <w:jc w:val="center"/>
              <w:rPr>
                <w:rFonts w:cstheme="minorHAnsi"/>
                <w:sz w:val="16"/>
                <w:szCs w:val="16"/>
              </w:rPr>
            </w:pPr>
          </w:p>
          <w:p w14:paraId="3C1149E0" w14:textId="77777777" w:rsidR="00EC6513" w:rsidRPr="00376564" w:rsidRDefault="00EC6513" w:rsidP="00383A8F">
            <w:pPr>
              <w:jc w:val="center"/>
              <w:rPr>
                <w:rFonts w:cstheme="minorHAnsi"/>
                <w:sz w:val="16"/>
                <w:szCs w:val="16"/>
              </w:rPr>
            </w:pPr>
          </w:p>
        </w:tc>
        <w:tc>
          <w:tcPr>
            <w:tcW w:w="4380" w:type="dxa"/>
          </w:tcPr>
          <w:p w14:paraId="7E4BEEA3" w14:textId="77777777" w:rsidR="00EC6513" w:rsidRPr="00376564" w:rsidRDefault="00EC6513" w:rsidP="00383A8F">
            <w:pPr>
              <w:rPr>
                <w:rFonts w:cstheme="minorHAnsi"/>
                <w:sz w:val="16"/>
                <w:szCs w:val="16"/>
              </w:rPr>
            </w:pPr>
            <w:r w:rsidRPr="00376564">
              <w:rPr>
                <w:rFonts w:cstheme="minorHAnsi"/>
                <w:sz w:val="16"/>
                <w:szCs w:val="16"/>
              </w:rPr>
              <w:t>METOTREXATO DE SODIO 100MG/ML SOLUCAO INJETAVEL FRASCO-AMPOLA 10 ML</w:t>
            </w:r>
          </w:p>
        </w:tc>
        <w:tc>
          <w:tcPr>
            <w:tcW w:w="865" w:type="dxa"/>
          </w:tcPr>
          <w:p w14:paraId="420EE25E" w14:textId="77777777" w:rsidR="00EC6513" w:rsidRPr="00376564" w:rsidRDefault="00EC6513" w:rsidP="00EC6513">
            <w:pPr>
              <w:jc w:val="center"/>
              <w:rPr>
                <w:rFonts w:cstheme="minorHAnsi"/>
                <w:sz w:val="16"/>
                <w:szCs w:val="16"/>
              </w:rPr>
            </w:pPr>
            <w:r w:rsidRPr="00376564">
              <w:rPr>
                <w:rFonts w:cstheme="minorHAnsi"/>
                <w:sz w:val="16"/>
                <w:szCs w:val="16"/>
              </w:rPr>
              <w:t>11080043</w:t>
            </w:r>
          </w:p>
        </w:tc>
        <w:tc>
          <w:tcPr>
            <w:tcW w:w="842" w:type="dxa"/>
          </w:tcPr>
          <w:p w14:paraId="500F136E" w14:textId="77777777" w:rsidR="00EC6513" w:rsidRPr="00376564" w:rsidRDefault="00EC6513" w:rsidP="00EC6513">
            <w:pPr>
              <w:jc w:val="center"/>
              <w:rPr>
                <w:rFonts w:cstheme="minorHAnsi"/>
                <w:sz w:val="16"/>
                <w:szCs w:val="16"/>
              </w:rPr>
            </w:pPr>
            <w:r w:rsidRPr="00376564">
              <w:rPr>
                <w:rFonts w:cstheme="minorHAnsi"/>
                <w:sz w:val="16"/>
                <w:szCs w:val="16"/>
              </w:rPr>
              <w:t>322081</w:t>
            </w:r>
          </w:p>
        </w:tc>
        <w:tc>
          <w:tcPr>
            <w:tcW w:w="859" w:type="dxa"/>
          </w:tcPr>
          <w:p w14:paraId="6D693049" w14:textId="77777777" w:rsidR="00EC6513" w:rsidRPr="00376564" w:rsidRDefault="00EC6513" w:rsidP="00EC6513">
            <w:pPr>
              <w:jc w:val="center"/>
              <w:rPr>
                <w:rFonts w:cstheme="minorHAnsi"/>
                <w:sz w:val="16"/>
                <w:szCs w:val="16"/>
              </w:rPr>
            </w:pPr>
            <w:r w:rsidRPr="00376564">
              <w:rPr>
                <w:rFonts w:cstheme="minorHAnsi"/>
                <w:sz w:val="16"/>
                <w:szCs w:val="16"/>
              </w:rPr>
              <w:t>1165631</w:t>
            </w:r>
          </w:p>
        </w:tc>
        <w:tc>
          <w:tcPr>
            <w:tcW w:w="804" w:type="dxa"/>
          </w:tcPr>
          <w:p w14:paraId="776E4BBD" w14:textId="77777777" w:rsidR="00EC6513" w:rsidRPr="00376564" w:rsidRDefault="00EC6513" w:rsidP="00EC6513">
            <w:pPr>
              <w:jc w:val="center"/>
              <w:rPr>
                <w:rFonts w:cstheme="minorHAnsi"/>
                <w:sz w:val="16"/>
                <w:szCs w:val="16"/>
              </w:rPr>
            </w:pPr>
            <w:r w:rsidRPr="00376564">
              <w:rPr>
                <w:rFonts w:cstheme="minorHAnsi"/>
                <w:sz w:val="16"/>
                <w:szCs w:val="16"/>
              </w:rPr>
              <w:t>FA</w:t>
            </w:r>
          </w:p>
        </w:tc>
        <w:tc>
          <w:tcPr>
            <w:tcW w:w="755" w:type="dxa"/>
          </w:tcPr>
          <w:p w14:paraId="5D5C8F2A" w14:textId="4A603F51" w:rsidR="00EC6513" w:rsidRPr="00376564" w:rsidRDefault="00EC6513" w:rsidP="00EC6513">
            <w:pPr>
              <w:jc w:val="center"/>
              <w:rPr>
                <w:rFonts w:cstheme="minorHAnsi"/>
                <w:sz w:val="16"/>
                <w:szCs w:val="16"/>
              </w:rPr>
            </w:pPr>
            <w:r w:rsidRPr="00376564">
              <w:rPr>
                <w:rFonts w:cstheme="minorHAnsi"/>
                <w:sz w:val="16"/>
                <w:szCs w:val="16"/>
              </w:rPr>
              <w:t>640</w:t>
            </w:r>
          </w:p>
        </w:tc>
      </w:tr>
      <w:tr w:rsidR="00EC6513" w:rsidRPr="00376564" w14:paraId="254668E1" w14:textId="77777777" w:rsidTr="00EC6513">
        <w:tc>
          <w:tcPr>
            <w:tcW w:w="567" w:type="dxa"/>
          </w:tcPr>
          <w:p w14:paraId="1E323834" w14:textId="77777777" w:rsidR="00EC6513" w:rsidRPr="00376564" w:rsidRDefault="00EC6513" w:rsidP="00383A8F">
            <w:pPr>
              <w:jc w:val="center"/>
              <w:rPr>
                <w:rFonts w:cstheme="minorHAnsi"/>
                <w:sz w:val="16"/>
                <w:szCs w:val="16"/>
              </w:rPr>
            </w:pPr>
            <w:r w:rsidRPr="00376564">
              <w:rPr>
                <w:rFonts w:cstheme="minorHAnsi"/>
                <w:sz w:val="16"/>
                <w:szCs w:val="16"/>
              </w:rPr>
              <w:t>3</w:t>
            </w:r>
          </w:p>
          <w:p w14:paraId="07A2DF83" w14:textId="77777777" w:rsidR="00EC6513" w:rsidRPr="00376564" w:rsidRDefault="00EC6513" w:rsidP="00383A8F">
            <w:pPr>
              <w:jc w:val="center"/>
              <w:rPr>
                <w:rFonts w:cstheme="minorHAnsi"/>
                <w:sz w:val="16"/>
                <w:szCs w:val="16"/>
              </w:rPr>
            </w:pPr>
          </w:p>
          <w:p w14:paraId="0E65560C" w14:textId="77777777" w:rsidR="00EC6513" w:rsidRPr="00376564" w:rsidRDefault="00EC6513" w:rsidP="00383A8F">
            <w:pPr>
              <w:jc w:val="center"/>
              <w:rPr>
                <w:rFonts w:cstheme="minorHAnsi"/>
                <w:sz w:val="16"/>
                <w:szCs w:val="16"/>
              </w:rPr>
            </w:pPr>
          </w:p>
        </w:tc>
        <w:tc>
          <w:tcPr>
            <w:tcW w:w="4380" w:type="dxa"/>
          </w:tcPr>
          <w:p w14:paraId="60A2B956" w14:textId="77777777" w:rsidR="00EC6513" w:rsidRPr="00376564" w:rsidRDefault="00EC6513" w:rsidP="00383A8F">
            <w:pPr>
              <w:rPr>
                <w:rFonts w:cstheme="minorHAnsi"/>
                <w:sz w:val="16"/>
                <w:szCs w:val="16"/>
              </w:rPr>
            </w:pPr>
            <w:r w:rsidRPr="00376564">
              <w:rPr>
                <w:rFonts w:cstheme="minorHAnsi"/>
                <w:sz w:val="16"/>
                <w:szCs w:val="16"/>
              </w:rPr>
              <w:t>DEFERASIROX 500 MG COMPRIMIDO DISPERSIVEL</w:t>
            </w:r>
          </w:p>
        </w:tc>
        <w:tc>
          <w:tcPr>
            <w:tcW w:w="865" w:type="dxa"/>
          </w:tcPr>
          <w:p w14:paraId="5DAD142C" w14:textId="77777777" w:rsidR="00EC6513" w:rsidRPr="00376564" w:rsidRDefault="00EC6513" w:rsidP="00EC6513">
            <w:pPr>
              <w:jc w:val="center"/>
              <w:rPr>
                <w:rFonts w:cstheme="minorHAnsi"/>
                <w:sz w:val="16"/>
                <w:szCs w:val="16"/>
              </w:rPr>
            </w:pPr>
            <w:r w:rsidRPr="00376564">
              <w:rPr>
                <w:rFonts w:cstheme="minorHAnsi"/>
                <w:sz w:val="16"/>
                <w:szCs w:val="16"/>
              </w:rPr>
              <w:t>11140010</w:t>
            </w:r>
          </w:p>
        </w:tc>
        <w:tc>
          <w:tcPr>
            <w:tcW w:w="842" w:type="dxa"/>
          </w:tcPr>
          <w:p w14:paraId="53EBC675" w14:textId="77777777" w:rsidR="00EC6513" w:rsidRPr="00376564" w:rsidRDefault="00EC6513" w:rsidP="00EC6513">
            <w:pPr>
              <w:jc w:val="center"/>
              <w:rPr>
                <w:rFonts w:cstheme="minorHAnsi"/>
                <w:sz w:val="16"/>
                <w:szCs w:val="16"/>
              </w:rPr>
            </w:pPr>
            <w:r w:rsidRPr="00376564">
              <w:rPr>
                <w:rFonts w:cstheme="minorHAnsi"/>
                <w:sz w:val="16"/>
                <w:szCs w:val="16"/>
              </w:rPr>
              <w:t>325837</w:t>
            </w:r>
          </w:p>
        </w:tc>
        <w:tc>
          <w:tcPr>
            <w:tcW w:w="859" w:type="dxa"/>
          </w:tcPr>
          <w:p w14:paraId="1729549E" w14:textId="77777777" w:rsidR="00EC6513" w:rsidRPr="00376564" w:rsidRDefault="00EC6513" w:rsidP="00EC6513">
            <w:pPr>
              <w:jc w:val="center"/>
              <w:rPr>
                <w:rFonts w:cstheme="minorHAnsi"/>
                <w:sz w:val="16"/>
                <w:szCs w:val="16"/>
              </w:rPr>
            </w:pPr>
            <w:r w:rsidRPr="00376564">
              <w:rPr>
                <w:rFonts w:cstheme="minorHAnsi"/>
                <w:sz w:val="16"/>
                <w:szCs w:val="16"/>
              </w:rPr>
              <w:t>2339765</w:t>
            </w:r>
          </w:p>
        </w:tc>
        <w:tc>
          <w:tcPr>
            <w:tcW w:w="804" w:type="dxa"/>
          </w:tcPr>
          <w:p w14:paraId="279FEA45" w14:textId="77777777" w:rsidR="00EC6513" w:rsidRPr="00376564" w:rsidRDefault="00EC6513" w:rsidP="00EC6513">
            <w:pPr>
              <w:jc w:val="center"/>
              <w:rPr>
                <w:rFonts w:cstheme="minorHAnsi"/>
                <w:sz w:val="16"/>
                <w:szCs w:val="16"/>
              </w:rPr>
            </w:pPr>
            <w:r w:rsidRPr="00376564">
              <w:rPr>
                <w:rFonts w:cstheme="minorHAnsi"/>
                <w:sz w:val="16"/>
                <w:szCs w:val="16"/>
              </w:rPr>
              <w:t>COM</w:t>
            </w:r>
          </w:p>
        </w:tc>
        <w:tc>
          <w:tcPr>
            <w:tcW w:w="755" w:type="dxa"/>
          </w:tcPr>
          <w:p w14:paraId="3CEB2DBC" w14:textId="6969F026" w:rsidR="00EC6513" w:rsidRPr="00376564" w:rsidRDefault="00EC6513" w:rsidP="00EC6513">
            <w:pPr>
              <w:jc w:val="center"/>
              <w:rPr>
                <w:rFonts w:cstheme="minorHAnsi"/>
                <w:sz w:val="16"/>
                <w:szCs w:val="16"/>
              </w:rPr>
            </w:pPr>
            <w:r w:rsidRPr="00376564">
              <w:rPr>
                <w:rFonts w:cstheme="minorHAnsi"/>
                <w:sz w:val="16"/>
                <w:szCs w:val="16"/>
              </w:rPr>
              <w:t>448</w:t>
            </w:r>
          </w:p>
        </w:tc>
      </w:tr>
      <w:tr w:rsidR="00EC6513" w:rsidRPr="00376564" w14:paraId="5CA9BBFD" w14:textId="77777777" w:rsidTr="00EC6513">
        <w:tc>
          <w:tcPr>
            <w:tcW w:w="567" w:type="dxa"/>
          </w:tcPr>
          <w:p w14:paraId="19324294" w14:textId="77777777" w:rsidR="00EC6513" w:rsidRPr="00376564" w:rsidRDefault="00EC6513" w:rsidP="00383A8F">
            <w:pPr>
              <w:jc w:val="center"/>
              <w:rPr>
                <w:rFonts w:cstheme="minorHAnsi"/>
                <w:sz w:val="16"/>
                <w:szCs w:val="16"/>
              </w:rPr>
            </w:pPr>
            <w:r w:rsidRPr="00376564">
              <w:rPr>
                <w:rFonts w:cstheme="minorHAnsi"/>
                <w:sz w:val="16"/>
                <w:szCs w:val="16"/>
              </w:rPr>
              <w:t>4</w:t>
            </w:r>
          </w:p>
          <w:p w14:paraId="3830DC24" w14:textId="77777777" w:rsidR="00EC6513" w:rsidRPr="00376564" w:rsidRDefault="00EC6513" w:rsidP="00383A8F">
            <w:pPr>
              <w:jc w:val="center"/>
              <w:rPr>
                <w:rFonts w:cstheme="minorHAnsi"/>
                <w:sz w:val="16"/>
                <w:szCs w:val="16"/>
              </w:rPr>
            </w:pPr>
          </w:p>
          <w:p w14:paraId="457A29A5" w14:textId="77777777" w:rsidR="00EC6513" w:rsidRPr="00376564" w:rsidRDefault="00EC6513" w:rsidP="00383A8F">
            <w:pPr>
              <w:jc w:val="center"/>
              <w:rPr>
                <w:rFonts w:cstheme="minorHAnsi"/>
                <w:sz w:val="16"/>
                <w:szCs w:val="16"/>
              </w:rPr>
            </w:pPr>
          </w:p>
        </w:tc>
        <w:tc>
          <w:tcPr>
            <w:tcW w:w="4380" w:type="dxa"/>
          </w:tcPr>
          <w:p w14:paraId="7A9C6D3D" w14:textId="77777777" w:rsidR="00EC6513" w:rsidRPr="00376564" w:rsidRDefault="00EC6513" w:rsidP="00383A8F">
            <w:pPr>
              <w:rPr>
                <w:rFonts w:cstheme="minorHAnsi"/>
                <w:sz w:val="16"/>
                <w:szCs w:val="16"/>
              </w:rPr>
            </w:pPr>
            <w:r w:rsidRPr="00376564">
              <w:rPr>
                <w:rFonts w:cstheme="minorHAnsi"/>
                <w:sz w:val="16"/>
                <w:szCs w:val="16"/>
              </w:rPr>
              <w:t>TIOTROPIO (BROMETO) 2,5 MCG FRASCO COM 60 DOSES PARA USO INALATÓRIO</w:t>
            </w:r>
          </w:p>
        </w:tc>
        <w:tc>
          <w:tcPr>
            <w:tcW w:w="865" w:type="dxa"/>
          </w:tcPr>
          <w:p w14:paraId="5E17B63E" w14:textId="77777777" w:rsidR="00EC6513" w:rsidRPr="00376564" w:rsidRDefault="00EC6513" w:rsidP="00EC6513">
            <w:pPr>
              <w:jc w:val="center"/>
              <w:rPr>
                <w:rFonts w:cstheme="minorHAnsi"/>
                <w:sz w:val="16"/>
                <w:szCs w:val="16"/>
              </w:rPr>
            </w:pPr>
            <w:r w:rsidRPr="00376564">
              <w:rPr>
                <w:rFonts w:cstheme="minorHAnsi"/>
                <w:sz w:val="16"/>
                <w:szCs w:val="16"/>
              </w:rPr>
              <w:t>11120015</w:t>
            </w:r>
          </w:p>
        </w:tc>
        <w:tc>
          <w:tcPr>
            <w:tcW w:w="842" w:type="dxa"/>
          </w:tcPr>
          <w:p w14:paraId="4EB756BE" w14:textId="77777777" w:rsidR="00EC6513" w:rsidRPr="00376564" w:rsidRDefault="00EC6513" w:rsidP="00EC6513">
            <w:pPr>
              <w:jc w:val="center"/>
              <w:rPr>
                <w:rFonts w:cstheme="minorHAnsi"/>
                <w:sz w:val="16"/>
                <w:szCs w:val="16"/>
              </w:rPr>
            </w:pPr>
            <w:r w:rsidRPr="00376564">
              <w:rPr>
                <w:rFonts w:cstheme="minorHAnsi"/>
                <w:sz w:val="16"/>
                <w:szCs w:val="16"/>
              </w:rPr>
              <w:t>383660</w:t>
            </w:r>
          </w:p>
        </w:tc>
        <w:tc>
          <w:tcPr>
            <w:tcW w:w="859" w:type="dxa"/>
          </w:tcPr>
          <w:p w14:paraId="6A879847" w14:textId="77777777" w:rsidR="00EC6513" w:rsidRPr="00376564" w:rsidRDefault="00EC6513" w:rsidP="00EC6513">
            <w:pPr>
              <w:jc w:val="center"/>
              <w:rPr>
                <w:rFonts w:cstheme="minorHAnsi"/>
                <w:sz w:val="16"/>
                <w:szCs w:val="16"/>
              </w:rPr>
            </w:pPr>
            <w:r w:rsidRPr="00376564">
              <w:rPr>
                <w:rFonts w:cstheme="minorHAnsi"/>
                <w:sz w:val="16"/>
                <w:szCs w:val="16"/>
              </w:rPr>
              <w:t>3250105</w:t>
            </w:r>
          </w:p>
        </w:tc>
        <w:tc>
          <w:tcPr>
            <w:tcW w:w="804" w:type="dxa"/>
          </w:tcPr>
          <w:p w14:paraId="6EE9D327" w14:textId="77777777" w:rsidR="00EC6513" w:rsidRPr="00376564" w:rsidRDefault="00EC6513" w:rsidP="00EC6513">
            <w:pPr>
              <w:jc w:val="center"/>
              <w:rPr>
                <w:rFonts w:cstheme="minorHAnsi"/>
                <w:sz w:val="16"/>
                <w:szCs w:val="16"/>
              </w:rPr>
            </w:pPr>
            <w:r w:rsidRPr="00376564">
              <w:rPr>
                <w:rFonts w:cstheme="minorHAnsi"/>
                <w:sz w:val="16"/>
                <w:szCs w:val="16"/>
              </w:rPr>
              <w:t>FR</w:t>
            </w:r>
          </w:p>
        </w:tc>
        <w:tc>
          <w:tcPr>
            <w:tcW w:w="755" w:type="dxa"/>
          </w:tcPr>
          <w:p w14:paraId="1B566692" w14:textId="202EC6F6" w:rsidR="00EC6513" w:rsidRPr="00376564" w:rsidRDefault="00EC6513" w:rsidP="00EC6513">
            <w:pPr>
              <w:jc w:val="center"/>
              <w:rPr>
                <w:rFonts w:cstheme="minorHAnsi"/>
                <w:sz w:val="16"/>
                <w:szCs w:val="16"/>
              </w:rPr>
            </w:pPr>
            <w:r w:rsidRPr="00376564">
              <w:rPr>
                <w:rFonts w:cstheme="minorHAnsi"/>
                <w:sz w:val="16"/>
                <w:szCs w:val="16"/>
              </w:rPr>
              <w:t>646</w:t>
            </w:r>
          </w:p>
        </w:tc>
      </w:tr>
      <w:tr w:rsidR="00EC6513" w:rsidRPr="00376564" w14:paraId="191C2211" w14:textId="77777777" w:rsidTr="00EC6513">
        <w:tc>
          <w:tcPr>
            <w:tcW w:w="567" w:type="dxa"/>
          </w:tcPr>
          <w:p w14:paraId="769DC7A7" w14:textId="77777777" w:rsidR="00EC6513" w:rsidRPr="00376564" w:rsidRDefault="00EC6513" w:rsidP="00383A8F">
            <w:pPr>
              <w:jc w:val="center"/>
              <w:rPr>
                <w:rFonts w:cstheme="minorHAnsi"/>
                <w:sz w:val="16"/>
                <w:szCs w:val="16"/>
              </w:rPr>
            </w:pPr>
            <w:r w:rsidRPr="00376564">
              <w:rPr>
                <w:rFonts w:cstheme="minorHAnsi"/>
                <w:sz w:val="16"/>
                <w:szCs w:val="16"/>
              </w:rPr>
              <w:t>5</w:t>
            </w:r>
          </w:p>
          <w:p w14:paraId="1E013D58" w14:textId="77777777" w:rsidR="00EC6513" w:rsidRPr="00376564" w:rsidRDefault="00EC6513" w:rsidP="00383A8F">
            <w:pPr>
              <w:jc w:val="center"/>
              <w:rPr>
                <w:rFonts w:cstheme="minorHAnsi"/>
                <w:sz w:val="16"/>
                <w:szCs w:val="16"/>
              </w:rPr>
            </w:pPr>
          </w:p>
          <w:p w14:paraId="309B0D32" w14:textId="77777777" w:rsidR="00EC6513" w:rsidRPr="00376564" w:rsidRDefault="00EC6513" w:rsidP="00383A8F">
            <w:pPr>
              <w:jc w:val="center"/>
              <w:rPr>
                <w:rFonts w:cstheme="minorHAnsi"/>
                <w:sz w:val="16"/>
                <w:szCs w:val="16"/>
              </w:rPr>
            </w:pPr>
          </w:p>
        </w:tc>
        <w:tc>
          <w:tcPr>
            <w:tcW w:w="4380" w:type="dxa"/>
          </w:tcPr>
          <w:p w14:paraId="475601CB" w14:textId="77777777" w:rsidR="00EC6513" w:rsidRPr="00376564" w:rsidRDefault="00EC6513" w:rsidP="00383A8F">
            <w:pPr>
              <w:rPr>
                <w:rFonts w:cstheme="minorHAnsi"/>
                <w:sz w:val="16"/>
                <w:szCs w:val="16"/>
              </w:rPr>
            </w:pPr>
            <w:r w:rsidRPr="00376564">
              <w:rPr>
                <w:rFonts w:cstheme="minorHAnsi"/>
                <w:sz w:val="16"/>
                <w:szCs w:val="16"/>
              </w:rPr>
              <w:t>EFEDRINA (SULFATO) 50 MG/ML SOLUCAO INJETAVEL AMPOLA 1 ML</w:t>
            </w:r>
          </w:p>
        </w:tc>
        <w:tc>
          <w:tcPr>
            <w:tcW w:w="865" w:type="dxa"/>
          </w:tcPr>
          <w:p w14:paraId="498F9F4A" w14:textId="77777777" w:rsidR="00EC6513" w:rsidRPr="00376564" w:rsidRDefault="00EC6513" w:rsidP="00EC6513">
            <w:pPr>
              <w:jc w:val="center"/>
              <w:rPr>
                <w:rFonts w:cstheme="minorHAnsi"/>
                <w:sz w:val="16"/>
                <w:szCs w:val="16"/>
              </w:rPr>
            </w:pPr>
            <w:r w:rsidRPr="00376564">
              <w:rPr>
                <w:rFonts w:cstheme="minorHAnsi"/>
                <w:sz w:val="16"/>
                <w:szCs w:val="16"/>
              </w:rPr>
              <w:t>11030041</w:t>
            </w:r>
          </w:p>
        </w:tc>
        <w:tc>
          <w:tcPr>
            <w:tcW w:w="842" w:type="dxa"/>
          </w:tcPr>
          <w:p w14:paraId="25DEABDB" w14:textId="77777777" w:rsidR="00EC6513" w:rsidRPr="00376564" w:rsidRDefault="00EC6513" w:rsidP="00EC6513">
            <w:pPr>
              <w:jc w:val="center"/>
              <w:rPr>
                <w:rFonts w:cstheme="minorHAnsi"/>
                <w:sz w:val="16"/>
                <w:szCs w:val="16"/>
              </w:rPr>
            </w:pPr>
            <w:r w:rsidRPr="00376564">
              <w:rPr>
                <w:rFonts w:cstheme="minorHAnsi"/>
                <w:sz w:val="16"/>
                <w:szCs w:val="16"/>
              </w:rPr>
              <w:t>287687</w:t>
            </w:r>
          </w:p>
        </w:tc>
        <w:tc>
          <w:tcPr>
            <w:tcW w:w="859" w:type="dxa"/>
          </w:tcPr>
          <w:p w14:paraId="6A73BF75" w14:textId="77777777" w:rsidR="00EC6513" w:rsidRPr="00376564" w:rsidRDefault="00EC6513" w:rsidP="00EC6513">
            <w:pPr>
              <w:jc w:val="center"/>
              <w:rPr>
                <w:rFonts w:cstheme="minorHAnsi"/>
                <w:sz w:val="16"/>
                <w:szCs w:val="16"/>
              </w:rPr>
            </w:pPr>
            <w:r w:rsidRPr="00376564">
              <w:rPr>
                <w:rFonts w:cstheme="minorHAnsi"/>
                <w:sz w:val="16"/>
                <w:szCs w:val="16"/>
              </w:rPr>
              <w:t>3690806</w:t>
            </w:r>
          </w:p>
        </w:tc>
        <w:tc>
          <w:tcPr>
            <w:tcW w:w="804" w:type="dxa"/>
          </w:tcPr>
          <w:p w14:paraId="7584CF9B" w14:textId="77777777" w:rsidR="00EC6513" w:rsidRPr="00376564" w:rsidRDefault="00EC6513" w:rsidP="00EC6513">
            <w:pPr>
              <w:jc w:val="center"/>
              <w:rPr>
                <w:rFonts w:cstheme="minorHAnsi"/>
                <w:sz w:val="16"/>
                <w:szCs w:val="16"/>
              </w:rPr>
            </w:pPr>
            <w:r w:rsidRPr="00376564">
              <w:rPr>
                <w:rFonts w:cstheme="minorHAnsi"/>
                <w:sz w:val="16"/>
                <w:szCs w:val="16"/>
              </w:rPr>
              <w:t>AMP</w:t>
            </w:r>
          </w:p>
        </w:tc>
        <w:tc>
          <w:tcPr>
            <w:tcW w:w="755" w:type="dxa"/>
          </w:tcPr>
          <w:p w14:paraId="031D60ED" w14:textId="3D938716" w:rsidR="00EC6513" w:rsidRPr="00376564" w:rsidRDefault="00EC6513" w:rsidP="00EC6513">
            <w:pPr>
              <w:jc w:val="center"/>
              <w:rPr>
                <w:rFonts w:cstheme="minorHAnsi"/>
                <w:sz w:val="16"/>
                <w:szCs w:val="16"/>
              </w:rPr>
            </w:pPr>
            <w:r w:rsidRPr="00376564">
              <w:rPr>
                <w:rFonts w:cstheme="minorHAnsi"/>
                <w:sz w:val="16"/>
                <w:szCs w:val="16"/>
              </w:rPr>
              <w:t>7.056</w:t>
            </w:r>
          </w:p>
        </w:tc>
      </w:tr>
      <w:tr w:rsidR="00EC6513" w:rsidRPr="00376564" w14:paraId="0F4DBFED" w14:textId="77777777" w:rsidTr="00EC6513">
        <w:tc>
          <w:tcPr>
            <w:tcW w:w="567" w:type="dxa"/>
            <w:tcBorders>
              <w:bottom w:val="single" w:sz="4" w:space="0" w:color="auto"/>
            </w:tcBorders>
          </w:tcPr>
          <w:p w14:paraId="6753A1F8" w14:textId="77777777" w:rsidR="00EC6513" w:rsidRPr="00376564" w:rsidRDefault="00EC6513" w:rsidP="00383A8F">
            <w:pPr>
              <w:jc w:val="center"/>
              <w:rPr>
                <w:rFonts w:cstheme="minorHAnsi"/>
                <w:sz w:val="16"/>
                <w:szCs w:val="16"/>
              </w:rPr>
            </w:pPr>
            <w:r w:rsidRPr="00376564">
              <w:rPr>
                <w:rFonts w:cstheme="minorHAnsi"/>
                <w:sz w:val="16"/>
                <w:szCs w:val="16"/>
              </w:rPr>
              <w:t>6</w:t>
            </w:r>
          </w:p>
          <w:p w14:paraId="0E7995FE" w14:textId="77777777" w:rsidR="00EC6513" w:rsidRPr="00376564" w:rsidRDefault="00EC6513" w:rsidP="00383A8F">
            <w:pPr>
              <w:jc w:val="center"/>
              <w:rPr>
                <w:rFonts w:cstheme="minorHAnsi"/>
                <w:sz w:val="16"/>
                <w:szCs w:val="16"/>
              </w:rPr>
            </w:pPr>
          </w:p>
          <w:p w14:paraId="697BDE27" w14:textId="77777777" w:rsidR="00EC6513" w:rsidRPr="00376564" w:rsidRDefault="00EC6513" w:rsidP="00383A8F">
            <w:pPr>
              <w:jc w:val="center"/>
              <w:rPr>
                <w:rFonts w:cstheme="minorHAnsi"/>
                <w:sz w:val="16"/>
                <w:szCs w:val="16"/>
              </w:rPr>
            </w:pPr>
          </w:p>
        </w:tc>
        <w:tc>
          <w:tcPr>
            <w:tcW w:w="4380" w:type="dxa"/>
            <w:tcBorders>
              <w:bottom w:val="single" w:sz="4" w:space="0" w:color="auto"/>
            </w:tcBorders>
          </w:tcPr>
          <w:p w14:paraId="500676CD" w14:textId="77777777" w:rsidR="00EC6513" w:rsidRPr="00376564" w:rsidRDefault="00EC6513" w:rsidP="00383A8F">
            <w:pPr>
              <w:rPr>
                <w:rFonts w:cstheme="minorHAnsi"/>
                <w:sz w:val="16"/>
                <w:szCs w:val="16"/>
              </w:rPr>
            </w:pPr>
            <w:r w:rsidRPr="00376564">
              <w:rPr>
                <w:rFonts w:cstheme="minorHAnsi"/>
                <w:sz w:val="16"/>
                <w:szCs w:val="16"/>
              </w:rPr>
              <w:t>BENDAMUSTINA 100 MG PO LIOFILIZADO PARA SOLUÇÃO INJETÁVEL</w:t>
            </w:r>
          </w:p>
        </w:tc>
        <w:tc>
          <w:tcPr>
            <w:tcW w:w="865" w:type="dxa"/>
            <w:tcBorders>
              <w:bottom w:val="single" w:sz="4" w:space="0" w:color="auto"/>
            </w:tcBorders>
          </w:tcPr>
          <w:p w14:paraId="2308813F" w14:textId="77777777" w:rsidR="00EC6513" w:rsidRPr="00376564" w:rsidRDefault="00EC6513" w:rsidP="00EC6513">
            <w:pPr>
              <w:jc w:val="center"/>
              <w:rPr>
                <w:rFonts w:cstheme="minorHAnsi"/>
                <w:sz w:val="16"/>
                <w:szCs w:val="16"/>
              </w:rPr>
            </w:pPr>
            <w:r w:rsidRPr="00376564">
              <w:rPr>
                <w:rFonts w:cstheme="minorHAnsi"/>
                <w:sz w:val="16"/>
                <w:szCs w:val="16"/>
              </w:rPr>
              <w:t>11080187</w:t>
            </w:r>
          </w:p>
        </w:tc>
        <w:tc>
          <w:tcPr>
            <w:tcW w:w="842" w:type="dxa"/>
            <w:tcBorders>
              <w:bottom w:val="single" w:sz="4" w:space="0" w:color="auto"/>
            </w:tcBorders>
          </w:tcPr>
          <w:p w14:paraId="18532182" w14:textId="77777777" w:rsidR="00EC6513" w:rsidRPr="00376564" w:rsidRDefault="00EC6513" w:rsidP="00EC6513">
            <w:pPr>
              <w:jc w:val="center"/>
              <w:rPr>
                <w:rFonts w:cstheme="minorHAnsi"/>
                <w:sz w:val="16"/>
                <w:szCs w:val="16"/>
              </w:rPr>
            </w:pPr>
            <w:r w:rsidRPr="00376564">
              <w:rPr>
                <w:rFonts w:cstheme="minorHAnsi"/>
                <w:sz w:val="16"/>
                <w:szCs w:val="16"/>
              </w:rPr>
              <w:t>428804</w:t>
            </w:r>
          </w:p>
        </w:tc>
        <w:tc>
          <w:tcPr>
            <w:tcW w:w="859" w:type="dxa"/>
            <w:tcBorders>
              <w:bottom w:val="single" w:sz="4" w:space="0" w:color="auto"/>
            </w:tcBorders>
          </w:tcPr>
          <w:p w14:paraId="483946FA" w14:textId="77777777" w:rsidR="00EC6513" w:rsidRPr="00376564" w:rsidRDefault="00EC6513" w:rsidP="00EC6513">
            <w:pPr>
              <w:jc w:val="center"/>
              <w:rPr>
                <w:rFonts w:cstheme="minorHAnsi"/>
                <w:sz w:val="16"/>
                <w:szCs w:val="16"/>
              </w:rPr>
            </w:pPr>
            <w:r w:rsidRPr="00376564">
              <w:rPr>
                <w:rFonts w:cstheme="minorHAnsi"/>
                <w:sz w:val="16"/>
                <w:szCs w:val="16"/>
              </w:rPr>
              <w:t>5082552</w:t>
            </w:r>
          </w:p>
        </w:tc>
        <w:tc>
          <w:tcPr>
            <w:tcW w:w="804" w:type="dxa"/>
            <w:tcBorders>
              <w:bottom w:val="single" w:sz="4" w:space="0" w:color="auto"/>
            </w:tcBorders>
          </w:tcPr>
          <w:p w14:paraId="5864BAFD" w14:textId="77777777" w:rsidR="00EC6513" w:rsidRPr="00376564" w:rsidRDefault="00EC6513" w:rsidP="00EC6513">
            <w:pPr>
              <w:jc w:val="center"/>
              <w:rPr>
                <w:rFonts w:cstheme="minorHAnsi"/>
                <w:sz w:val="16"/>
                <w:szCs w:val="16"/>
              </w:rPr>
            </w:pPr>
            <w:r w:rsidRPr="00376564">
              <w:rPr>
                <w:rFonts w:cstheme="minorHAnsi"/>
                <w:sz w:val="16"/>
                <w:szCs w:val="16"/>
              </w:rPr>
              <w:t>FA</w:t>
            </w:r>
          </w:p>
        </w:tc>
        <w:tc>
          <w:tcPr>
            <w:tcW w:w="755" w:type="dxa"/>
            <w:tcBorders>
              <w:bottom w:val="single" w:sz="4" w:space="0" w:color="auto"/>
            </w:tcBorders>
          </w:tcPr>
          <w:p w14:paraId="2B665168" w14:textId="5FB227EA" w:rsidR="00EC6513" w:rsidRPr="00376564" w:rsidRDefault="00EC6513" w:rsidP="00EC6513">
            <w:pPr>
              <w:jc w:val="center"/>
              <w:rPr>
                <w:rFonts w:cstheme="minorHAnsi"/>
                <w:sz w:val="16"/>
                <w:szCs w:val="16"/>
              </w:rPr>
            </w:pPr>
            <w:r w:rsidRPr="00376564">
              <w:rPr>
                <w:rFonts w:cstheme="minorHAnsi"/>
                <w:sz w:val="16"/>
                <w:szCs w:val="16"/>
              </w:rPr>
              <w:t>150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lastRenderedPageBreak/>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w:t>
      </w:r>
      <w:r w:rsidRPr="00F43360">
        <w:rPr>
          <w:rFonts w:cstheme="minorHAnsi"/>
          <w:sz w:val="20"/>
          <w:szCs w:val="20"/>
        </w:rPr>
        <w:lastRenderedPageBreak/>
        <w:t xml:space="preserve">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lastRenderedPageBreak/>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 xml:space="preserve">contratada para reunião inicial para apresentação do plano de fiscalização, que conterá informações acerca das obrigações contratuais, dos mecanismos de fiscalização, das estratégias para execução do </w:t>
      </w:r>
      <w:r w:rsidRPr="00F43360">
        <w:rPr>
          <w:rFonts w:cstheme="minorHAnsi"/>
          <w:sz w:val="20"/>
          <w:szCs w:val="20"/>
        </w:rPr>
        <w:lastRenderedPageBreak/>
        <w:t>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 xml:space="preserve">158 da Lei nº </w:t>
      </w:r>
      <w:r w:rsidRPr="008F772C">
        <w:rPr>
          <w:rFonts w:cstheme="minorHAnsi"/>
          <w:sz w:val="20"/>
          <w:szCs w:val="20"/>
        </w:rPr>
        <w:lastRenderedPageBreak/>
        <w:t>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lastRenderedPageBreak/>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FEA8AAB" w14:textId="77777777" w:rsidR="00E45ACF" w:rsidRDefault="00E45ACF" w:rsidP="002011D5">
      <w:pPr>
        <w:pStyle w:val="PargrafodaLista"/>
        <w:ind w:left="765"/>
        <w:jc w:val="both"/>
        <w:rPr>
          <w:rFonts w:asciiTheme="majorHAnsi" w:hAnsiTheme="majorHAnsi" w:cstheme="majorHAnsi"/>
          <w:color w:val="0070C0"/>
          <w:sz w:val="19"/>
          <w:szCs w:val="19"/>
          <w:u w:val="single"/>
        </w:rPr>
      </w:pPr>
    </w:p>
    <w:p w14:paraId="53D6882E" w14:textId="63520072" w:rsidR="00E45ACF" w:rsidRPr="00E45ACF" w:rsidRDefault="00E45ACF" w:rsidP="002011D5">
      <w:pPr>
        <w:pStyle w:val="PargrafodaLista"/>
        <w:ind w:left="765"/>
        <w:jc w:val="both"/>
        <w:rPr>
          <w:rFonts w:cstheme="minorHAnsi"/>
          <w:color w:val="000000" w:themeColor="text1"/>
          <w:sz w:val="20"/>
          <w:szCs w:val="20"/>
        </w:rPr>
      </w:pPr>
      <w:r w:rsidRPr="00E45ACF">
        <w:rPr>
          <w:rFonts w:cstheme="minorHAnsi"/>
          <w:color w:val="000000" w:themeColor="text1"/>
          <w:sz w:val="20"/>
          <w:szCs w:val="20"/>
        </w:rPr>
        <w:t>Alessandra Schiavoni</w:t>
      </w:r>
    </w:p>
    <w:p w14:paraId="1F2B831F" w14:textId="7CD2DAFB" w:rsidR="00E45ACF" w:rsidRPr="00E45ACF" w:rsidRDefault="00E45ACF" w:rsidP="002011D5">
      <w:pPr>
        <w:pStyle w:val="PargrafodaLista"/>
        <w:ind w:left="765"/>
        <w:jc w:val="both"/>
        <w:rPr>
          <w:rFonts w:cstheme="minorHAnsi"/>
          <w:color w:val="000000" w:themeColor="text1"/>
          <w:sz w:val="20"/>
          <w:szCs w:val="20"/>
        </w:rPr>
      </w:pPr>
      <w:r w:rsidRPr="00E45ACF">
        <w:rPr>
          <w:rFonts w:cstheme="minorHAnsi"/>
          <w:color w:val="000000" w:themeColor="text1"/>
          <w:sz w:val="20"/>
          <w:szCs w:val="20"/>
        </w:rPr>
        <w:t>Oficial Administrativo</w:t>
      </w:r>
    </w:p>
    <w:p w14:paraId="01E9AE5D" w14:textId="77777777" w:rsidR="00E45ACF" w:rsidRPr="00E45ACF" w:rsidRDefault="00E45ACF" w:rsidP="002011D5">
      <w:pPr>
        <w:pStyle w:val="PargrafodaLista"/>
        <w:ind w:left="765"/>
        <w:jc w:val="both"/>
        <w:rPr>
          <w:rFonts w:cstheme="minorHAnsi"/>
          <w:color w:val="000000" w:themeColor="text1"/>
          <w:sz w:val="20"/>
          <w:szCs w:val="20"/>
        </w:rPr>
      </w:pPr>
    </w:p>
    <w:p w14:paraId="4027CE0A" w14:textId="457C047B" w:rsidR="00E45ACF" w:rsidRPr="00E45ACF" w:rsidRDefault="00E45ACF" w:rsidP="002011D5">
      <w:pPr>
        <w:pStyle w:val="PargrafodaLista"/>
        <w:ind w:left="765"/>
        <w:jc w:val="both"/>
        <w:rPr>
          <w:rFonts w:cstheme="minorHAnsi"/>
          <w:color w:val="000000" w:themeColor="text1"/>
          <w:sz w:val="20"/>
          <w:szCs w:val="20"/>
        </w:rPr>
      </w:pPr>
      <w:r w:rsidRPr="00E45ACF">
        <w:rPr>
          <w:rFonts w:cstheme="minorHAnsi"/>
          <w:color w:val="000000" w:themeColor="text1"/>
          <w:sz w:val="20"/>
          <w:szCs w:val="20"/>
        </w:rPr>
        <w:t>Patricia Nunes dos Santos</w:t>
      </w:r>
    </w:p>
    <w:p w14:paraId="15D2726A" w14:textId="242CE7B1" w:rsidR="00E45ACF" w:rsidRPr="00E45ACF" w:rsidRDefault="00E45ACF" w:rsidP="002011D5">
      <w:pPr>
        <w:pStyle w:val="PargrafodaLista"/>
        <w:ind w:left="765"/>
        <w:jc w:val="both"/>
        <w:rPr>
          <w:rFonts w:cstheme="minorHAnsi"/>
          <w:color w:val="000000" w:themeColor="text1"/>
          <w:sz w:val="20"/>
          <w:szCs w:val="20"/>
        </w:rPr>
      </w:pPr>
      <w:r w:rsidRPr="00E45ACF">
        <w:rPr>
          <w:rFonts w:cstheme="minorHAnsi"/>
          <w:color w:val="000000" w:themeColor="text1"/>
          <w:sz w:val="20"/>
          <w:szCs w:val="20"/>
        </w:rPr>
        <w:t>Encarregado I</w:t>
      </w:r>
    </w:p>
    <w:p w14:paraId="69C12992" w14:textId="77777777" w:rsidR="00E45ACF" w:rsidRPr="00E45ACF" w:rsidRDefault="00E45ACF" w:rsidP="002011D5">
      <w:pPr>
        <w:pStyle w:val="PargrafodaLista"/>
        <w:ind w:left="765"/>
        <w:jc w:val="both"/>
        <w:rPr>
          <w:rFonts w:cstheme="minorHAnsi"/>
          <w:color w:val="000000" w:themeColor="text1"/>
          <w:sz w:val="20"/>
          <w:szCs w:val="20"/>
        </w:rPr>
      </w:pPr>
    </w:p>
    <w:p w14:paraId="3264AFB0" w14:textId="3D80146B" w:rsidR="00E45ACF" w:rsidRPr="00E45ACF" w:rsidRDefault="00E45ACF" w:rsidP="002011D5">
      <w:pPr>
        <w:pStyle w:val="PargrafodaLista"/>
        <w:ind w:left="765"/>
        <w:jc w:val="both"/>
        <w:rPr>
          <w:rFonts w:cstheme="minorHAnsi"/>
          <w:color w:val="000000" w:themeColor="text1"/>
          <w:sz w:val="20"/>
          <w:szCs w:val="20"/>
        </w:rPr>
      </w:pPr>
      <w:r w:rsidRPr="00E45ACF">
        <w:rPr>
          <w:rFonts w:cstheme="minorHAnsi"/>
          <w:color w:val="000000" w:themeColor="text1"/>
          <w:sz w:val="20"/>
          <w:szCs w:val="20"/>
        </w:rPr>
        <w:t>Maristela Barros de Souza</w:t>
      </w:r>
    </w:p>
    <w:p w14:paraId="2792958D" w14:textId="117A8642" w:rsidR="00E45ACF" w:rsidRPr="00E45ACF" w:rsidRDefault="00E45ACF" w:rsidP="002011D5">
      <w:pPr>
        <w:pStyle w:val="PargrafodaLista"/>
        <w:ind w:left="765"/>
        <w:jc w:val="both"/>
        <w:rPr>
          <w:rFonts w:cstheme="minorHAnsi"/>
          <w:color w:val="000000" w:themeColor="text1"/>
          <w:sz w:val="20"/>
          <w:szCs w:val="20"/>
        </w:rPr>
      </w:pPr>
      <w:r w:rsidRPr="00E45ACF">
        <w:rPr>
          <w:rFonts w:cstheme="minorHAnsi"/>
          <w:color w:val="000000" w:themeColor="text1"/>
          <w:sz w:val="20"/>
          <w:szCs w:val="20"/>
        </w:rPr>
        <w:t>Equipe Técnica</w:t>
      </w:r>
    </w:p>
    <w:p w14:paraId="19F97141" w14:textId="77777777" w:rsidR="00E45ACF" w:rsidRPr="00E45ACF" w:rsidRDefault="00E45ACF" w:rsidP="002011D5">
      <w:pPr>
        <w:pStyle w:val="PargrafodaLista"/>
        <w:ind w:left="765"/>
        <w:jc w:val="both"/>
        <w:rPr>
          <w:rFonts w:cstheme="minorHAnsi"/>
          <w:color w:val="000000" w:themeColor="text1"/>
          <w:sz w:val="20"/>
          <w:szCs w:val="20"/>
        </w:rPr>
      </w:pPr>
    </w:p>
    <w:p w14:paraId="247D5BEF" w14:textId="4BA52839" w:rsidR="00E45ACF" w:rsidRPr="00E45ACF" w:rsidRDefault="00E45ACF" w:rsidP="002011D5">
      <w:pPr>
        <w:pStyle w:val="PargrafodaLista"/>
        <w:ind w:left="765"/>
        <w:jc w:val="both"/>
        <w:rPr>
          <w:rFonts w:cstheme="minorHAnsi"/>
          <w:color w:val="000000" w:themeColor="text1"/>
          <w:sz w:val="20"/>
          <w:szCs w:val="20"/>
        </w:rPr>
      </w:pPr>
      <w:r w:rsidRPr="00E45ACF">
        <w:rPr>
          <w:rFonts w:cstheme="minorHAnsi"/>
          <w:color w:val="000000" w:themeColor="text1"/>
          <w:sz w:val="20"/>
          <w:szCs w:val="20"/>
        </w:rPr>
        <w:t>Rosa Angela Ferreira</w:t>
      </w:r>
    </w:p>
    <w:p w14:paraId="495E8F1D" w14:textId="2C116A19" w:rsidR="00E45ACF" w:rsidRPr="00E45ACF" w:rsidRDefault="00E45ACF" w:rsidP="002011D5">
      <w:pPr>
        <w:pStyle w:val="PargrafodaLista"/>
        <w:ind w:left="765"/>
        <w:jc w:val="both"/>
        <w:rPr>
          <w:rFonts w:asciiTheme="majorHAnsi" w:hAnsiTheme="majorHAnsi" w:cstheme="majorHAnsi"/>
          <w:color w:val="0070C0"/>
          <w:sz w:val="19"/>
          <w:szCs w:val="19"/>
          <w:u w:val="single"/>
        </w:rPr>
      </w:pPr>
      <w:r w:rsidRPr="00E45ACF">
        <w:rPr>
          <w:rFonts w:cstheme="minorHAnsi"/>
          <w:color w:val="000000" w:themeColor="text1"/>
          <w:sz w:val="20"/>
          <w:szCs w:val="20"/>
        </w:rPr>
        <w:t>Equipe Técnica</w:t>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2F62EC3E"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2B7747" w:rsidRPr="00E45ACF">
        <w:rPr>
          <w:rFonts w:eastAsia="Calibri" w:cstheme="minorHAnsi"/>
          <w:sz w:val="20"/>
          <w:szCs w:val="20"/>
        </w:rPr>
        <w:t>145.00020432/2024-96</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E45ACF">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63B99AA8" w14:textId="77777777" w:rsidR="00E45ACF" w:rsidRDefault="00E45ACF"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380"/>
        <w:gridCol w:w="865"/>
        <w:gridCol w:w="842"/>
        <w:gridCol w:w="859"/>
        <w:gridCol w:w="804"/>
        <w:gridCol w:w="755"/>
      </w:tblGrid>
      <w:tr w:rsidR="00E45ACF" w:rsidRPr="00376564" w14:paraId="29D081F2" w14:textId="77777777" w:rsidTr="00383A8F">
        <w:tc>
          <w:tcPr>
            <w:tcW w:w="567" w:type="dxa"/>
          </w:tcPr>
          <w:p w14:paraId="626F1BB6" w14:textId="77777777" w:rsidR="00E45ACF" w:rsidRPr="00376564" w:rsidRDefault="00E45ACF" w:rsidP="00383A8F">
            <w:pPr>
              <w:jc w:val="center"/>
              <w:rPr>
                <w:rFonts w:cstheme="minorHAnsi"/>
                <w:b/>
                <w:sz w:val="16"/>
                <w:szCs w:val="16"/>
                <w:u w:val="single"/>
              </w:rPr>
            </w:pPr>
            <w:r w:rsidRPr="00376564">
              <w:rPr>
                <w:rFonts w:cstheme="minorHAnsi"/>
                <w:b/>
                <w:sz w:val="16"/>
                <w:szCs w:val="16"/>
                <w:u w:val="single"/>
              </w:rPr>
              <w:t>ITEM</w:t>
            </w:r>
          </w:p>
        </w:tc>
        <w:tc>
          <w:tcPr>
            <w:tcW w:w="4380" w:type="dxa"/>
          </w:tcPr>
          <w:p w14:paraId="5B86F88C" w14:textId="77777777" w:rsidR="00E45ACF" w:rsidRPr="00376564" w:rsidRDefault="00E45ACF" w:rsidP="00383A8F">
            <w:pPr>
              <w:jc w:val="center"/>
              <w:rPr>
                <w:rFonts w:cstheme="minorHAnsi"/>
                <w:b/>
                <w:sz w:val="16"/>
                <w:szCs w:val="16"/>
                <w:u w:val="single"/>
              </w:rPr>
            </w:pPr>
            <w:r w:rsidRPr="00376564">
              <w:rPr>
                <w:rFonts w:cstheme="minorHAnsi"/>
                <w:b/>
                <w:sz w:val="16"/>
                <w:szCs w:val="16"/>
                <w:u w:val="single"/>
              </w:rPr>
              <w:t>ESPECIFICAÇÃO</w:t>
            </w:r>
          </w:p>
        </w:tc>
        <w:tc>
          <w:tcPr>
            <w:tcW w:w="865" w:type="dxa"/>
          </w:tcPr>
          <w:p w14:paraId="63F9EE1F" w14:textId="77777777" w:rsidR="00E45ACF" w:rsidRPr="00376564" w:rsidRDefault="00E45ACF" w:rsidP="00383A8F">
            <w:pPr>
              <w:jc w:val="center"/>
              <w:rPr>
                <w:rFonts w:cstheme="minorHAnsi"/>
                <w:b/>
                <w:sz w:val="16"/>
                <w:szCs w:val="16"/>
                <w:u w:val="single"/>
              </w:rPr>
            </w:pPr>
            <w:r w:rsidRPr="00376564">
              <w:rPr>
                <w:rFonts w:cstheme="minorHAnsi"/>
                <w:b/>
                <w:sz w:val="16"/>
                <w:szCs w:val="16"/>
                <w:u w:val="single"/>
              </w:rPr>
              <w:t>CÓD HC</w:t>
            </w:r>
          </w:p>
        </w:tc>
        <w:tc>
          <w:tcPr>
            <w:tcW w:w="842" w:type="dxa"/>
          </w:tcPr>
          <w:p w14:paraId="0630FE3F" w14:textId="77777777" w:rsidR="00E45ACF" w:rsidRPr="00376564" w:rsidRDefault="00E45ACF" w:rsidP="00383A8F">
            <w:pPr>
              <w:jc w:val="center"/>
              <w:rPr>
                <w:rFonts w:cstheme="minorHAnsi"/>
                <w:b/>
                <w:sz w:val="16"/>
                <w:szCs w:val="16"/>
                <w:u w:val="single"/>
              </w:rPr>
            </w:pPr>
            <w:r w:rsidRPr="00376564">
              <w:rPr>
                <w:rFonts w:cstheme="minorHAnsi"/>
                <w:b/>
                <w:sz w:val="16"/>
                <w:szCs w:val="16"/>
                <w:u w:val="single"/>
              </w:rPr>
              <w:t>CADMAT</w:t>
            </w:r>
          </w:p>
        </w:tc>
        <w:tc>
          <w:tcPr>
            <w:tcW w:w="859" w:type="dxa"/>
          </w:tcPr>
          <w:p w14:paraId="20966857" w14:textId="77777777" w:rsidR="00E45ACF" w:rsidRPr="00376564" w:rsidRDefault="00E45ACF" w:rsidP="00383A8F">
            <w:pPr>
              <w:jc w:val="center"/>
              <w:rPr>
                <w:rFonts w:cstheme="minorHAnsi"/>
                <w:b/>
                <w:sz w:val="16"/>
                <w:szCs w:val="16"/>
                <w:u w:val="single"/>
              </w:rPr>
            </w:pPr>
            <w:r w:rsidRPr="00376564">
              <w:rPr>
                <w:rFonts w:cstheme="minorHAnsi"/>
                <w:b/>
                <w:sz w:val="16"/>
                <w:szCs w:val="16"/>
                <w:u w:val="single"/>
              </w:rPr>
              <w:t>SIAFÍSICO</w:t>
            </w:r>
          </w:p>
        </w:tc>
        <w:tc>
          <w:tcPr>
            <w:tcW w:w="804" w:type="dxa"/>
          </w:tcPr>
          <w:p w14:paraId="452DA6F3" w14:textId="77777777" w:rsidR="00E45ACF" w:rsidRPr="00376564" w:rsidRDefault="00E45ACF" w:rsidP="00383A8F">
            <w:pPr>
              <w:jc w:val="center"/>
              <w:rPr>
                <w:rFonts w:cstheme="minorHAnsi"/>
                <w:b/>
                <w:sz w:val="16"/>
                <w:szCs w:val="16"/>
                <w:u w:val="single"/>
              </w:rPr>
            </w:pPr>
            <w:r w:rsidRPr="00376564">
              <w:rPr>
                <w:rFonts w:cstheme="minorHAnsi"/>
                <w:b/>
                <w:sz w:val="16"/>
                <w:szCs w:val="16"/>
                <w:u w:val="single"/>
              </w:rPr>
              <w:t>UNID. DE MEDIDA</w:t>
            </w:r>
          </w:p>
        </w:tc>
        <w:tc>
          <w:tcPr>
            <w:tcW w:w="755" w:type="dxa"/>
          </w:tcPr>
          <w:p w14:paraId="036A8DD9" w14:textId="77777777" w:rsidR="00E45ACF" w:rsidRPr="00376564" w:rsidRDefault="00E45ACF" w:rsidP="00383A8F">
            <w:pPr>
              <w:jc w:val="center"/>
              <w:rPr>
                <w:rFonts w:cstheme="minorHAnsi"/>
                <w:b/>
                <w:sz w:val="16"/>
                <w:szCs w:val="16"/>
                <w:u w:val="single"/>
              </w:rPr>
            </w:pPr>
            <w:r w:rsidRPr="00376564">
              <w:rPr>
                <w:rFonts w:cstheme="minorHAnsi"/>
                <w:b/>
                <w:sz w:val="16"/>
                <w:szCs w:val="16"/>
                <w:u w:val="single"/>
              </w:rPr>
              <w:t>QUANT.</w:t>
            </w:r>
          </w:p>
        </w:tc>
      </w:tr>
      <w:tr w:rsidR="00E45ACF" w:rsidRPr="00376564" w14:paraId="23F90FD1" w14:textId="77777777" w:rsidTr="00383A8F">
        <w:tc>
          <w:tcPr>
            <w:tcW w:w="567" w:type="dxa"/>
          </w:tcPr>
          <w:p w14:paraId="3F15D8A9" w14:textId="77777777" w:rsidR="00E45ACF" w:rsidRPr="00376564" w:rsidRDefault="00E45ACF" w:rsidP="00383A8F">
            <w:pPr>
              <w:jc w:val="center"/>
              <w:rPr>
                <w:rFonts w:cstheme="minorHAnsi"/>
                <w:sz w:val="16"/>
                <w:szCs w:val="16"/>
              </w:rPr>
            </w:pPr>
            <w:r w:rsidRPr="00376564">
              <w:rPr>
                <w:rFonts w:cstheme="minorHAnsi"/>
                <w:sz w:val="16"/>
                <w:szCs w:val="16"/>
              </w:rPr>
              <w:t>1</w:t>
            </w:r>
          </w:p>
          <w:p w14:paraId="4425AAA1" w14:textId="77777777" w:rsidR="00E45ACF" w:rsidRPr="00376564" w:rsidRDefault="00E45ACF" w:rsidP="00383A8F">
            <w:pPr>
              <w:jc w:val="center"/>
              <w:rPr>
                <w:rFonts w:cstheme="minorHAnsi"/>
                <w:sz w:val="16"/>
                <w:szCs w:val="16"/>
              </w:rPr>
            </w:pPr>
          </w:p>
          <w:p w14:paraId="740FB728" w14:textId="77777777" w:rsidR="00E45ACF" w:rsidRPr="00376564" w:rsidRDefault="00E45ACF" w:rsidP="00383A8F">
            <w:pPr>
              <w:jc w:val="center"/>
              <w:rPr>
                <w:rFonts w:cstheme="minorHAnsi"/>
                <w:sz w:val="16"/>
                <w:szCs w:val="16"/>
              </w:rPr>
            </w:pPr>
          </w:p>
        </w:tc>
        <w:tc>
          <w:tcPr>
            <w:tcW w:w="4380" w:type="dxa"/>
          </w:tcPr>
          <w:p w14:paraId="19F25D1D" w14:textId="161F257B" w:rsidR="00E45ACF" w:rsidRPr="00376564" w:rsidRDefault="00E45ACF" w:rsidP="00E45ACF">
            <w:pPr>
              <w:rPr>
                <w:rFonts w:cstheme="minorHAnsi"/>
                <w:sz w:val="16"/>
                <w:szCs w:val="16"/>
              </w:rPr>
            </w:pPr>
            <w:r w:rsidRPr="00376564">
              <w:rPr>
                <w:rFonts w:cstheme="minorHAnsi"/>
                <w:sz w:val="16"/>
                <w:szCs w:val="16"/>
              </w:rPr>
              <w:t>GLICOSE 5% SOLUCAO INJETAVEL FRASCO OU BOLSA 100 ML. ESTERIL, ATOXICA E APIROGENICA, ACONDICIONADA EM RECIPIENTE QUE ATENDAM AS EXIGÊNCIAS DA LEGISLAÇÃO SANITÁRIA (BOLSA OU FRASCOS DE PLASTICO), TRANSPARENTE E ATOXICO. O VOLUME TOTAL DA SOLUCAO DEVE ESCOAR SEM NECESSIDADE DE ENTRADA DE AR, SEM UTILIZACAO DE RESPIRO E COM GOTEJAMENTO CONSTANTE PARA GARANTIR O SISTEMA FECHADO EM QUALQUER CONDICAO. A ESCALA DE GRADUACAO DEVE SER NO RECIPIENTE, POR PROCESSO DE MOLDAGEM OU IMPRESSAO. O RECIPIENTE DEVE POSSUIR SITIO DE ADICAO DE MEDICAMENTOS COM ELASTOMERO QUE GARANTA A ESTANQUEIDADE (AUTOVENDAVEL), E VIA PARA CONEXAO DE EQUIPO DOTADA DE DIAFRAGMA OU MECANISMO SIMILAR. O PRODUTO DEVE SER IDENTIFICADO ADEQUADAMENTE, OSTENTANDO EM SEU ROTULO A SEGUINTE FRASE: "SISTEMA FECHADO". O RECIPIENTE PLASTICO CHEIO COM SOLUCAO PARENTERAL, PODE SE NECESSARIO, CONSERVAR-SE TAMBEM DENTRO DE UMA EMBALAGEM PROTETORA EXTERNA, HERMETICAMENTE FECHADA, E NAO DEVE PERDER MAIS DE 2,5% DA MASSA AO ANO A 28º C E A 65% DE UMIDADE RELATIVA.</w:t>
            </w:r>
          </w:p>
        </w:tc>
        <w:tc>
          <w:tcPr>
            <w:tcW w:w="865" w:type="dxa"/>
          </w:tcPr>
          <w:p w14:paraId="01EAE473" w14:textId="77777777" w:rsidR="00E45ACF" w:rsidRPr="00376564" w:rsidRDefault="00E45ACF" w:rsidP="00383A8F">
            <w:pPr>
              <w:jc w:val="center"/>
              <w:rPr>
                <w:rFonts w:cstheme="minorHAnsi"/>
                <w:sz w:val="16"/>
                <w:szCs w:val="16"/>
              </w:rPr>
            </w:pPr>
            <w:r w:rsidRPr="00376564">
              <w:rPr>
                <w:rFonts w:cstheme="minorHAnsi"/>
                <w:sz w:val="16"/>
                <w:szCs w:val="16"/>
              </w:rPr>
              <w:t>11140011</w:t>
            </w:r>
          </w:p>
        </w:tc>
        <w:tc>
          <w:tcPr>
            <w:tcW w:w="842" w:type="dxa"/>
          </w:tcPr>
          <w:p w14:paraId="2B4ACB1F" w14:textId="77777777" w:rsidR="00E45ACF" w:rsidRPr="00376564" w:rsidRDefault="00E45ACF" w:rsidP="00383A8F">
            <w:pPr>
              <w:jc w:val="center"/>
              <w:rPr>
                <w:rFonts w:cstheme="minorHAnsi"/>
                <w:sz w:val="16"/>
                <w:szCs w:val="16"/>
              </w:rPr>
            </w:pPr>
            <w:r w:rsidRPr="00376564">
              <w:rPr>
                <w:rFonts w:cstheme="minorHAnsi"/>
                <w:sz w:val="16"/>
                <w:szCs w:val="16"/>
              </w:rPr>
              <w:t>270092</w:t>
            </w:r>
          </w:p>
        </w:tc>
        <w:tc>
          <w:tcPr>
            <w:tcW w:w="859" w:type="dxa"/>
          </w:tcPr>
          <w:p w14:paraId="6F5F38B5" w14:textId="77777777" w:rsidR="00E45ACF" w:rsidRPr="00376564" w:rsidRDefault="00E45ACF" w:rsidP="00383A8F">
            <w:pPr>
              <w:jc w:val="center"/>
              <w:rPr>
                <w:rFonts w:cstheme="minorHAnsi"/>
                <w:sz w:val="16"/>
                <w:szCs w:val="16"/>
              </w:rPr>
            </w:pPr>
            <w:r w:rsidRPr="00376564">
              <w:rPr>
                <w:rFonts w:cstheme="minorHAnsi"/>
                <w:sz w:val="16"/>
                <w:szCs w:val="16"/>
              </w:rPr>
              <w:t>201120</w:t>
            </w:r>
          </w:p>
        </w:tc>
        <w:tc>
          <w:tcPr>
            <w:tcW w:w="804" w:type="dxa"/>
          </w:tcPr>
          <w:p w14:paraId="330F5D6F" w14:textId="77777777" w:rsidR="00E45ACF" w:rsidRPr="00376564" w:rsidRDefault="00E45ACF" w:rsidP="00383A8F">
            <w:pPr>
              <w:jc w:val="center"/>
              <w:rPr>
                <w:rFonts w:cstheme="minorHAnsi"/>
                <w:sz w:val="16"/>
                <w:szCs w:val="16"/>
              </w:rPr>
            </w:pPr>
            <w:r w:rsidRPr="00376564">
              <w:rPr>
                <w:rFonts w:cstheme="minorHAnsi"/>
                <w:sz w:val="16"/>
                <w:szCs w:val="16"/>
              </w:rPr>
              <w:t>BOLS</w:t>
            </w:r>
          </w:p>
        </w:tc>
        <w:tc>
          <w:tcPr>
            <w:tcW w:w="755" w:type="dxa"/>
          </w:tcPr>
          <w:p w14:paraId="6F803188" w14:textId="77777777" w:rsidR="00E45ACF" w:rsidRPr="00376564" w:rsidRDefault="00E45ACF" w:rsidP="00383A8F">
            <w:pPr>
              <w:jc w:val="center"/>
              <w:rPr>
                <w:rFonts w:cstheme="minorHAnsi"/>
                <w:sz w:val="16"/>
                <w:szCs w:val="16"/>
              </w:rPr>
            </w:pPr>
            <w:r w:rsidRPr="00376564">
              <w:rPr>
                <w:rFonts w:cstheme="minorHAnsi"/>
                <w:sz w:val="16"/>
                <w:szCs w:val="16"/>
              </w:rPr>
              <w:t>47.816</w:t>
            </w:r>
          </w:p>
        </w:tc>
      </w:tr>
      <w:tr w:rsidR="00E45ACF" w:rsidRPr="00376564" w14:paraId="6645974B" w14:textId="77777777" w:rsidTr="00383A8F">
        <w:tc>
          <w:tcPr>
            <w:tcW w:w="567" w:type="dxa"/>
          </w:tcPr>
          <w:p w14:paraId="24E07D80" w14:textId="77777777" w:rsidR="00E45ACF" w:rsidRPr="00376564" w:rsidRDefault="00E45ACF" w:rsidP="00383A8F">
            <w:pPr>
              <w:jc w:val="center"/>
              <w:rPr>
                <w:rFonts w:cstheme="minorHAnsi"/>
                <w:sz w:val="16"/>
                <w:szCs w:val="16"/>
              </w:rPr>
            </w:pPr>
            <w:r w:rsidRPr="00376564">
              <w:rPr>
                <w:rFonts w:cstheme="minorHAnsi"/>
                <w:sz w:val="16"/>
                <w:szCs w:val="16"/>
              </w:rPr>
              <w:t>2</w:t>
            </w:r>
          </w:p>
          <w:p w14:paraId="533B504B" w14:textId="77777777" w:rsidR="00E45ACF" w:rsidRPr="00376564" w:rsidRDefault="00E45ACF" w:rsidP="00383A8F">
            <w:pPr>
              <w:jc w:val="center"/>
              <w:rPr>
                <w:rFonts w:cstheme="minorHAnsi"/>
                <w:sz w:val="16"/>
                <w:szCs w:val="16"/>
              </w:rPr>
            </w:pPr>
          </w:p>
          <w:p w14:paraId="25844150" w14:textId="77777777" w:rsidR="00E45ACF" w:rsidRPr="00376564" w:rsidRDefault="00E45ACF" w:rsidP="00383A8F">
            <w:pPr>
              <w:jc w:val="center"/>
              <w:rPr>
                <w:rFonts w:cstheme="minorHAnsi"/>
                <w:sz w:val="16"/>
                <w:szCs w:val="16"/>
              </w:rPr>
            </w:pPr>
          </w:p>
        </w:tc>
        <w:tc>
          <w:tcPr>
            <w:tcW w:w="4380" w:type="dxa"/>
          </w:tcPr>
          <w:p w14:paraId="5DCA5B66" w14:textId="77777777" w:rsidR="00E45ACF" w:rsidRPr="00376564" w:rsidRDefault="00E45ACF" w:rsidP="00383A8F">
            <w:pPr>
              <w:rPr>
                <w:rFonts w:cstheme="minorHAnsi"/>
                <w:sz w:val="16"/>
                <w:szCs w:val="16"/>
              </w:rPr>
            </w:pPr>
            <w:r w:rsidRPr="00376564">
              <w:rPr>
                <w:rFonts w:cstheme="minorHAnsi"/>
                <w:sz w:val="16"/>
                <w:szCs w:val="16"/>
              </w:rPr>
              <w:t>METOTREXATO DE SODIO 100MG/ML SOLUCAO INJETAVEL FRASCO-AMPOLA 10 ML</w:t>
            </w:r>
          </w:p>
        </w:tc>
        <w:tc>
          <w:tcPr>
            <w:tcW w:w="865" w:type="dxa"/>
          </w:tcPr>
          <w:p w14:paraId="372140E1" w14:textId="77777777" w:rsidR="00E45ACF" w:rsidRPr="00376564" w:rsidRDefault="00E45ACF" w:rsidP="00383A8F">
            <w:pPr>
              <w:jc w:val="center"/>
              <w:rPr>
                <w:rFonts w:cstheme="minorHAnsi"/>
                <w:sz w:val="16"/>
                <w:szCs w:val="16"/>
              </w:rPr>
            </w:pPr>
            <w:r w:rsidRPr="00376564">
              <w:rPr>
                <w:rFonts w:cstheme="minorHAnsi"/>
                <w:sz w:val="16"/>
                <w:szCs w:val="16"/>
              </w:rPr>
              <w:t>11080043</w:t>
            </w:r>
          </w:p>
        </w:tc>
        <w:tc>
          <w:tcPr>
            <w:tcW w:w="842" w:type="dxa"/>
          </w:tcPr>
          <w:p w14:paraId="11C2D600" w14:textId="77777777" w:rsidR="00E45ACF" w:rsidRPr="00376564" w:rsidRDefault="00E45ACF" w:rsidP="00383A8F">
            <w:pPr>
              <w:jc w:val="center"/>
              <w:rPr>
                <w:rFonts w:cstheme="minorHAnsi"/>
                <w:sz w:val="16"/>
                <w:szCs w:val="16"/>
              </w:rPr>
            </w:pPr>
            <w:r w:rsidRPr="00376564">
              <w:rPr>
                <w:rFonts w:cstheme="minorHAnsi"/>
                <w:sz w:val="16"/>
                <w:szCs w:val="16"/>
              </w:rPr>
              <w:t>322081</w:t>
            </w:r>
          </w:p>
        </w:tc>
        <w:tc>
          <w:tcPr>
            <w:tcW w:w="859" w:type="dxa"/>
          </w:tcPr>
          <w:p w14:paraId="7A9884CE" w14:textId="77777777" w:rsidR="00E45ACF" w:rsidRPr="00376564" w:rsidRDefault="00E45ACF" w:rsidP="00383A8F">
            <w:pPr>
              <w:jc w:val="center"/>
              <w:rPr>
                <w:rFonts w:cstheme="minorHAnsi"/>
                <w:sz w:val="16"/>
                <w:szCs w:val="16"/>
              </w:rPr>
            </w:pPr>
            <w:r w:rsidRPr="00376564">
              <w:rPr>
                <w:rFonts w:cstheme="minorHAnsi"/>
                <w:sz w:val="16"/>
                <w:szCs w:val="16"/>
              </w:rPr>
              <w:t>1165631</w:t>
            </w:r>
          </w:p>
        </w:tc>
        <w:tc>
          <w:tcPr>
            <w:tcW w:w="804" w:type="dxa"/>
          </w:tcPr>
          <w:p w14:paraId="482BC5A0" w14:textId="77777777" w:rsidR="00E45ACF" w:rsidRPr="00376564" w:rsidRDefault="00E45ACF" w:rsidP="00383A8F">
            <w:pPr>
              <w:jc w:val="center"/>
              <w:rPr>
                <w:rFonts w:cstheme="minorHAnsi"/>
                <w:sz w:val="16"/>
                <w:szCs w:val="16"/>
              </w:rPr>
            </w:pPr>
            <w:r w:rsidRPr="00376564">
              <w:rPr>
                <w:rFonts w:cstheme="minorHAnsi"/>
                <w:sz w:val="16"/>
                <w:szCs w:val="16"/>
              </w:rPr>
              <w:t>FA</w:t>
            </w:r>
          </w:p>
        </w:tc>
        <w:tc>
          <w:tcPr>
            <w:tcW w:w="755" w:type="dxa"/>
          </w:tcPr>
          <w:p w14:paraId="52496F74" w14:textId="77777777" w:rsidR="00E45ACF" w:rsidRPr="00376564" w:rsidRDefault="00E45ACF" w:rsidP="00383A8F">
            <w:pPr>
              <w:jc w:val="center"/>
              <w:rPr>
                <w:rFonts w:cstheme="minorHAnsi"/>
                <w:sz w:val="16"/>
                <w:szCs w:val="16"/>
              </w:rPr>
            </w:pPr>
            <w:r w:rsidRPr="00376564">
              <w:rPr>
                <w:rFonts w:cstheme="minorHAnsi"/>
                <w:sz w:val="16"/>
                <w:szCs w:val="16"/>
              </w:rPr>
              <w:t>640</w:t>
            </w:r>
          </w:p>
        </w:tc>
      </w:tr>
      <w:tr w:rsidR="00E45ACF" w:rsidRPr="00376564" w14:paraId="27348836" w14:textId="77777777" w:rsidTr="00383A8F">
        <w:tc>
          <w:tcPr>
            <w:tcW w:w="567" w:type="dxa"/>
          </w:tcPr>
          <w:p w14:paraId="16CA1681" w14:textId="77777777" w:rsidR="00E45ACF" w:rsidRPr="00376564" w:rsidRDefault="00E45ACF" w:rsidP="00383A8F">
            <w:pPr>
              <w:jc w:val="center"/>
              <w:rPr>
                <w:rFonts w:cstheme="minorHAnsi"/>
                <w:sz w:val="16"/>
                <w:szCs w:val="16"/>
              </w:rPr>
            </w:pPr>
            <w:r w:rsidRPr="00376564">
              <w:rPr>
                <w:rFonts w:cstheme="minorHAnsi"/>
                <w:sz w:val="16"/>
                <w:szCs w:val="16"/>
              </w:rPr>
              <w:t>3</w:t>
            </w:r>
          </w:p>
          <w:p w14:paraId="61CE08CF" w14:textId="77777777" w:rsidR="00E45ACF" w:rsidRPr="00376564" w:rsidRDefault="00E45ACF" w:rsidP="00383A8F">
            <w:pPr>
              <w:jc w:val="center"/>
              <w:rPr>
                <w:rFonts w:cstheme="minorHAnsi"/>
                <w:sz w:val="16"/>
                <w:szCs w:val="16"/>
              </w:rPr>
            </w:pPr>
          </w:p>
          <w:p w14:paraId="3834E503" w14:textId="77777777" w:rsidR="00E45ACF" w:rsidRPr="00376564" w:rsidRDefault="00E45ACF" w:rsidP="00383A8F">
            <w:pPr>
              <w:jc w:val="center"/>
              <w:rPr>
                <w:rFonts w:cstheme="minorHAnsi"/>
                <w:sz w:val="16"/>
                <w:szCs w:val="16"/>
              </w:rPr>
            </w:pPr>
          </w:p>
        </w:tc>
        <w:tc>
          <w:tcPr>
            <w:tcW w:w="4380" w:type="dxa"/>
          </w:tcPr>
          <w:p w14:paraId="60426893" w14:textId="77777777" w:rsidR="00E45ACF" w:rsidRPr="00376564" w:rsidRDefault="00E45ACF" w:rsidP="00383A8F">
            <w:pPr>
              <w:rPr>
                <w:rFonts w:cstheme="minorHAnsi"/>
                <w:sz w:val="16"/>
                <w:szCs w:val="16"/>
              </w:rPr>
            </w:pPr>
            <w:r w:rsidRPr="00376564">
              <w:rPr>
                <w:rFonts w:cstheme="minorHAnsi"/>
                <w:sz w:val="16"/>
                <w:szCs w:val="16"/>
              </w:rPr>
              <w:t>DEFERASIROX 500 MG COMPRIMIDO DISPERSIVEL</w:t>
            </w:r>
          </w:p>
        </w:tc>
        <w:tc>
          <w:tcPr>
            <w:tcW w:w="865" w:type="dxa"/>
          </w:tcPr>
          <w:p w14:paraId="6EB2A9FD" w14:textId="77777777" w:rsidR="00E45ACF" w:rsidRPr="00376564" w:rsidRDefault="00E45ACF" w:rsidP="00383A8F">
            <w:pPr>
              <w:jc w:val="center"/>
              <w:rPr>
                <w:rFonts w:cstheme="minorHAnsi"/>
                <w:sz w:val="16"/>
                <w:szCs w:val="16"/>
              </w:rPr>
            </w:pPr>
            <w:r w:rsidRPr="00376564">
              <w:rPr>
                <w:rFonts w:cstheme="minorHAnsi"/>
                <w:sz w:val="16"/>
                <w:szCs w:val="16"/>
              </w:rPr>
              <w:t>11140010</w:t>
            </w:r>
          </w:p>
        </w:tc>
        <w:tc>
          <w:tcPr>
            <w:tcW w:w="842" w:type="dxa"/>
          </w:tcPr>
          <w:p w14:paraId="57303FE7" w14:textId="77777777" w:rsidR="00E45ACF" w:rsidRPr="00376564" w:rsidRDefault="00E45ACF" w:rsidP="00383A8F">
            <w:pPr>
              <w:jc w:val="center"/>
              <w:rPr>
                <w:rFonts w:cstheme="minorHAnsi"/>
                <w:sz w:val="16"/>
                <w:szCs w:val="16"/>
              </w:rPr>
            </w:pPr>
            <w:r w:rsidRPr="00376564">
              <w:rPr>
                <w:rFonts w:cstheme="minorHAnsi"/>
                <w:sz w:val="16"/>
                <w:szCs w:val="16"/>
              </w:rPr>
              <w:t>325837</w:t>
            </w:r>
          </w:p>
        </w:tc>
        <w:tc>
          <w:tcPr>
            <w:tcW w:w="859" w:type="dxa"/>
          </w:tcPr>
          <w:p w14:paraId="71105775" w14:textId="77777777" w:rsidR="00E45ACF" w:rsidRPr="00376564" w:rsidRDefault="00E45ACF" w:rsidP="00383A8F">
            <w:pPr>
              <w:jc w:val="center"/>
              <w:rPr>
                <w:rFonts w:cstheme="minorHAnsi"/>
                <w:sz w:val="16"/>
                <w:szCs w:val="16"/>
              </w:rPr>
            </w:pPr>
            <w:r w:rsidRPr="00376564">
              <w:rPr>
                <w:rFonts w:cstheme="minorHAnsi"/>
                <w:sz w:val="16"/>
                <w:szCs w:val="16"/>
              </w:rPr>
              <w:t>2339765</w:t>
            </w:r>
          </w:p>
        </w:tc>
        <w:tc>
          <w:tcPr>
            <w:tcW w:w="804" w:type="dxa"/>
          </w:tcPr>
          <w:p w14:paraId="1AF81BD7" w14:textId="77777777" w:rsidR="00E45ACF" w:rsidRPr="00376564" w:rsidRDefault="00E45ACF" w:rsidP="00383A8F">
            <w:pPr>
              <w:jc w:val="center"/>
              <w:rPr>
                <w:rFonts w:cstheme="minorHAnsi"/>
                <w:sz w:val="16"/>
                <w:szCs w:val="16"/>
              </w:rPr>
            </w:pPr>
            <w:r w:rsidRPr="00376564">
              <w:rPr>
                <w:rFonts w:cstheme="minorHAnsi"/>
                <w:sz w:val="16"/>
                <w:szCs w:val="16"/>
              </w:rPr>
              <w:t>COM</w:t>
            </w:r>
          </w:p>
        </w:tc>
        <w:tc>
          <w:tcPr>
            <w:tcW w:w="755" w:type="dxa"/>
          </w:tcPr>
          <w:p w14:paraId="3B50D628" w14:textId="77777777" w:rsidR="00E45ACF" w:rsidRPr="00376564" w:rsidRDefault="00E45ACF" w:rsidP="00383A8F">
            <w:pPr>
              <w:jc w:val="center"/>
              <w:rPr>
                <w:rFonts w:cstheme="minorHAnsi"/>
                <w:sz w:val="16"/>
                <w:szCs w:val="16"/>
              </w:rPr>
            </w:pPr>
            <w:r w:rsidRPr="00376564">
              <w:rPr>
                <w:rFonts w:cstheme="minorHAnsi"/>
                <w:sz w:val="16"/>
                <w:szCs w:val="16"/>
              </w:rPr>
              <w:t>448</w:t>
            </w:r>
          </w:p>
        </w:tc>
      </w:tr>
      <w:tr w:rsidR="00E45ACF" w:rsidRPr="00376564" w14:paraId="1C706EA5" w14:textId="77777777" w:rsidTr="00383A8F">
        <w:tc>
          <w:tcPr>
            <w:tcW w:w="567" w:type="dxa"/>
          </w:tcPr>
          <w:p w14:paraId="255A44A1" w14:textId="77777777" w:rsidR="00E45ACF" w:rsidRPr="00376564" w:rsidRDefault="00E45ACF" w:rsidP="00383A8F">
            <w:pPr>
              <w:jc w:val="center"/>
              <w:rPr>
                <w:rFonts w:cstheme="minorHAnsi"/>
                <w:sz w:val="16"/>
                <w:szCs w:val="16"/>
              </w:rPr>
            </w:pPr>
            <w:r w:rsidRPr="00376564">
              <w:rPr>
                <w:rFonts w:cstheme="minorHAnsi"/>
                <w:sz w:val="16"/>
                <w:szCs w:val="16"/>
              </w:rPr>
              <w:t>4</w:t>
            </w:r>
          </w:p>
          <w:p w14:paraId="13079322" w14:textId="77777777" w:rsidR="00E45ACF" w:rsidRPr="00376564" w:rsidRDefault="00E45ACF" w:rsidP="00383A8F">
            <w:pPr>
              <w:jc w:val="center"/>
              <w:rPr>
                <w:rFonts w:cstheme="minorHAnsi"/>
                <w:sz w:val="16"/>
                <w:szCs w:val="16"/>
              </w:rPr>
            </w:pPr>
          </w:p>
          <w:p w14:paraId="24A42D22" w14:textId="77777777" w:rsidR="00E45ACF" w:rsidRPr="00376564" w:rsidRDefault="00E45ACF" w:rsidP="00383A8F">
            <w:pPr>
              <w:jc w:val="center"/>
              <w:rPr>
                <w:rFonts w:cstheme="minorHAnsi"/>
                <w:sz w:val="16"/>
                <w:szCs w:val="16"/>
              </w:rPr>
            </w:pPr>
          </w:p>
        </w:tc>
        <w:tc>
          <w:tcPr>
            <w:tcW w:w="4380" w:type="dxa"/>
          </w:tcPr>
          <w:p w14:paraId="49644A84" w14:textId="77777777" w:rsidR="00E45ACF" w:rsidRPr="00376564" w:rsidRDefault="00E45ACF" w:rsidP="00383A8F">
            <w:pPr>
              <w:rPr>
                <w:rFonts w:cstheme="minorHAnsi"/>
                <w:sz w:val="16"/>
                <w:szCs w:val="16"/>
              </w:rPr>
            </w:pPr>
            <w:r w:rsidRPr="00376564">
              <w:rPr>
                <w:rFonts w:cstheme="minorHAnsi"/>
                <w:sz w:val="16"/>
                <w:szCs w:val="16"/>
              </w:rPr>
              <w:t>TIOTROPIO (BROMETO) 2,5 MCG FRASCO COM 60 DOSES PARA USO INALATÓRIO</w:t>
            </w:r>
          </w:p>
        </w:tc>
        <w:tc>
          <w:tcPr>
            <w:tcW w:w="865" w:type="dxa"/>
          </w:tcPr>
          <w:p w14:paraId="278B89A3" w14:textId="77777777" w:rsidR="00E45ACF" w:rsidRPr="00376564" w:rsidRDefault="00E45ACF" w:rsidP="00383A8F">
            <w:pPr>
              <w:jc w:val="center"/>
              <w:rPr>
                <w:rFonts w:cstheme="minorHAnsi"/>
                <w:sz w:val="16"/>
                <w:szCs w:val="16"/>
              </w:rPr>
            </w:pPr>
            <w:r w:rsidRPr="00376564">
              <w:rPr>
                <w:rFonts w:cstheme="minorHAnsi"/>
                <w:sz w:val="16"/>
                <w:szCs w:val="16"/>
              </w:rPr>
              <w:t>11120015</w:t>
            </w:r>
          </w:p>
        </w:tc>
        <w:tc>
          <w:tcPr>
            <w:tcW w:w="842" w:type="dxa"/>
          </w:tcPr>
          <w:p w14:paraId="2F2C0A55" w14:textId="77777777" w:rsidR="00E45ACF" w:rsidRPr="00376564" w:rsidRDefault="00E45ACF" w:rsidP="00383A8F">
            <w:pPr>
              <w:jc w:val="center"/>
              <w:rPr>
                <w:rFonts w:cstheme="minorHAnsi"/>
                <w:sz w:val="16"/>
                <w:szCs w:val="16"/>
              </w:rPr>
            </w:pPr>
            <w:r w:rsidRPr="00376564">
              <w:rPr>
                <w:rFonts w:cstheme="minorHAnsi"/>
                <w:sz w:val="16"/>
                <w:szCs w:val="16"/>
              </w:rPr>
              <w:t>383660</w:t>
            </w:r>
          </w:p>
        </w:tc>
        <w:tc>
          <w:tcPr>
            <w:tcW w:w="859" w:type="dxa"/>
          </w:tcPr>
          <w:p w14:paraId="479529BB" w14:textId="77777777" w:rsidR="00E45ACF" w:rsidRPr="00376564" w:rsidRDefault="00E45ACF" w:rsidP="00383A8F">
            <w:pPr>
              <w:jc w:val="center"/>
              <w:rPr>
                <w:rFonts w:cstheme="minorHAnsi"/>
                <w:sz w:val="16"/>
                <w:szCs w:val="16"/>
              </w:rPr>
            </w:pPr>
            <w:r w:rsidRPr="00376564">
              <w:rPr>
                <w:rFonts w:cstheme="minorHAnsi"/>
                <w:sz w:val="16"/>
                <w:szCs w:val="16"/>
              </w:rPr>
              <w:t>3250105</w:t>
            </w:r>
          </w:p>
        </w:tc>
        <w:tc>
          <w:tcPr>
            <w:tcW w:w="804" w:type="dxa"/>
          </w:tcPr>
          <w:p w14:paraId="406ED662" w14:textId="77777777" w:rsidR="00E45ACF" w:rsidRPr="00376564" w:rsidRDefault="00E45ACF" w:rsidP="00383A8F">
            <w:pPr>
              <w:jc w:val="center"/>
              <w:rPr>
                <w:rFonts w:cstheme="minorHAnsi"/>
                <w:sz w:val="16"/>
                <w:szCs w:val="16"/>
              </w:rPr>
            </w:pPr>
            <w:r w:rsidRPr="00376564">
              <w:rPr>
                <w:rFonts w:cstheme="minorHAnsi"/>
                <w:sz w:val="16"/>
                <w:szCs w:val="16"/>
              </w:rPr>
              <w:t>FR</w:t>
            </w:r>
          </w:p>
        </w:tc>
        <w:tc>
          <w:tcPr>
            <w:tcW w:w="755" w:type="dxa"/>
          </w:tcPr>
          <w:p w14:paraId="77233335" w14:textId="77777777" w:rsidR="00E45ACF" w:rsidRPr="00376564" w:rsidRDefault="00E45ACF" w:rsidP="00383A8F">
            <w:pPr>
              <w:jc w:val="center"/>
              <w:rPr>
                <w:rFonts w:cstheme="minorHAnsi"/>
                <w:sz w:val="16"/>
                <w:szCs w:val="16"/>
              </w:rPr>
            </w:pPr>
            <w:r w:rsidRPr="00376564">
              <w:rPr>
                <w:rFonts w:cstheme="minorHAnsi"/>
                <w:sz w:val="16"/>
                <w:szCs w:val="16"/>
              </w:rPr>
              <w:t>646</w:t>
            </w:r>
          </w:p>
        </w:tc>
      </w:tr>
      <w:tr w:rsidR="00E45ACF" w:rsidRPr="00376564" w14:paraId="5D64D60B" w14:textId="77777777" w:rsidTr="00383A8F">
        <w:tc>
          <w:tcPr>
            <w:tcW w:w="567" w:type="dxa"/>
          </w:tcPr>
          <w:p w14:paraId="2051631F" w14:textId="77777777" w:rsidR="00E45ACF" w:rsidRPr="00376564" w:rsidRDefault="00E45ACF" w:rsidP="00383A8F">
            <w:pPr>
              <w:jc w:val="center"/>
              <w:rPr>
                <w:rFonts w:cstheme="minorHAnsi"/>
                <w:sz w:val="16"/>
                <w:szCs w:val="16"/>
              </w:rPr>
            </w:pPr>
            <w:r w:rsidRPr="00376564">
              <w:rPr>
                <w:rFonts w:cstheme="minorHAnsi"/>
                <w:sz w:val="16"/>
                <w:szCs w:val="16"/>
              </w:rPr>
              <w:t>5</w:t>
            </w:r>
          </w:p>
          <w:p w14:paraId="6D54520F" w14:textId="77777777" w:rsidR="00E45ACF" w:rsidRPr="00376564" w:rsidRDefault="00E45ACF" w:rsidP="00383A8F">
            <w:pPr>
              <w:jc w:val="center"/>
              <w:rPr>
                <w:rFonts w:cstheme="minorHAnsi"/>
                <w:sz w:val="16"/>
                <w:szCs w:val="16"/>
              </w:rPr>
            </w:pPr>
          </w:p>
          <w:p w14:paraId="56DCF352" w14:textId="77777777" w:rsidR="00E45ACF" w:rsidRPr="00376564" w:rsidRDefault="00E45ACF" w:rsidP="00383A8F">
            <w:pPr>
              <w:jc w:val="center"/>
              <w:rPr>
                <w:rFonts w:cstheme="minorHAnsi"/>
                <w:sz w:val="16"/>
                <w:szCs w:val="16"/>
              </w:rPr>
            </w:pPr>
          </w:p>
        </w:tc>
        <w:tc>
          <w:tcPr>
            <w:tcW w:w="4380" w:type="dxa"/>
          </w:tcPr>
          <w:p w14:paraId="756F83F3" w14:textId="77777777" w:rsidR="00E45ACF" w:rsidRPr="00376564" w:rsidRDefault="00E45ACF" w:rsidP="00383A8F">
            <w:pPr>
              <w:rPr>
                <w:rFonts w:cstheme="minorHAnsi"/>
                <w:sz w:val="16"/>
                <w:szCs w:val="16"/>
              </w:rPr>
            </w:pPr>
            <w:r w:rsidRPr="00376564">
              <w:rPr>
                <w:rFonts w:cstheme="minorHAnsi"/>
                <w:sz w:val="16"/>
                <w:szCs w:val="16"/>
              </w:rPr>
              <w:t>EFEDRINA (SULFATO) 50 MG/ML SOLUCAO INJETAVEL AMPOLA 1 ML</w:t>
            </w:r>
          </w:p>
        </w:tc>
        <w:tc>
          <w:tcPr>
            <w:tcW w:w="865" w:type="dxa"/>
          </w:tcPr>
          <w:p w14:paraId="52260872" w14:textId="77777777" w:rsidR="00E45ACF" w:rsidRPr="00376564" w:rsidRDefault="00E45ACF" w:rsidP="00383A8F">
            <w:pPr>
              <w:jc w:val="center"/>
              <w:rPr>
                <w:rFonts w:cstheme="minorHAnsi"/>
                <w:sz w:val="16"/>
                <w:szCs w:val="16"/>
              </w:rPr>
            </w:pPr>
            <w:r w:rsidRPr="00376564">
              <w:rPr>
                <w:rFonts w:cstheme="minorHAnsi"/>
                <w:sz w:val="16"/>
                <w:szCs w:val="16"/>
              </w:rPr>
              <w:t>11030041</w:t>
            </w:r>
          </w:p>
        </w:tc>
        <w:tc>
          <w:tcPr>
            <w:tcW w:w="842" w:type="dxa"/>
          </w:tcPr>
          <w:p w14:paraId="181EF155" w14:textId="77777777" w:rsidR="00E45ACF" w:rsidRPr="00376564" w:rsidRDefault="00E45ACF" w:rsidP="00383A8F">
            <w:pPr>
              <w:jc w:val="center"/>
              <w:rPr>
                <w:rFonts w:cstheme="minorHAnsi"/>
                <w:sz w:val="16"/>
                <w:szCs w:val="16"/>
              </w:rPr>
            </w:pPr>
            <w:r w:rsidRPr="00376564">
              <w:rPr>
                <w:rFonts w:cstheme="minorHAnsi"/>
                <w:sz w:val="16"/>
                <w:szCs w:val="16"/>
              </w:rPr>
              <w:t>287687</w:t>
            </w:r>
          </w:p>
        </w:tc>
        <w:tc>
          <w:tcPr>
            <w:tcW w:w="859" w:type="dxa"/>
          </w:tcPr>
          <w:p w14:paraId="761CFD47" w14:textId="77777777" w:rsidR="00E45ACF" w:rsidRPr="00376564" w:rsidRDefault="00E45ACF" w:rsidP="00383A8F">
            <w:pPr>
              <w:jc w:val="center"/>
              <w:rPr>
                <w:rFonts w:cstheme="minorHAnsi"/>
                <w:sz w:val="16"/>
                <w:szCs w:val="16"/>
              </w:rPr>
            </w:pPr>
            <w:r w:rsidRPr="00376564">
              <w:rPr>
                <w:rFonts w:cstheme="minorHAnsi"/>
                <w:sz w:val="16"/>
                <w:szCs w:val="16"/>
              </w:rPr>
              <w:t>3690806</w:t>
            </w:r>
          </w:p>
        </w:tc>
        <w:tc>
          <w:tcPr>
            <w:tcW w:w="804" w:type="dxa"/>
          </w:tcPr>
          <w:p w14:paraId="512D7DDC" w14:textId="77777777" w:rsidR="00E45ACF" w:rsidRPr="00376564" w:rsidRDefault="00E45ACF" w:rsidP="00383A8F">
            <w:pPr>
              <w:jc w:val="center"/>
              <w:rPr>
                <w:rFonts w:cstheme="minorHAnsi"/>
                <w:sz w:val="16"/>
                <w:szCs w:val="16"/>
              </w:rPr>
            </w:pPr>
            <w:r w:rsidRPr="00376564">
              <w:rPr>
                <w:rFonts w:cstheme="minorHAnsi"/>
                <w:sz w:val="16"/>
                <w:szCs w:val="16"/>
              </w:rPr>
              <w:t>AMP</w:t>
            </w:r>
          </w:p>
        </w:tc>
        <w:tc>
          <w:tcPr>
            <w:tcW w:w="755" w:type="dxa"/>
          </w:tcPr>
          <w:p w14:paraId="59423E82" w14:textId="77777777" w:rsidR="00E45ACF" w:rsidRPr="00376564" w:rsidRDefault="00E45ACF" w:rsidP="00383A8F">
            <w:pPr>
              <w:jc w:val="center"/>
              <w:rPr>
                <w:rFonts w:cstheme="minorHAnsi"/>
                <w:sz w:val="16"/>
                <w:szCs w:val="16"/>
              </w:rPr>
            </w:pPr>
            <w:r w:rsidRPr="00376564">
              <w:rPr>
                <w:rFonts w:cstheme="minorHAnsi"/>
                <w:sz w:val="16"/>
                <w:szCs w:val="16"/>
              </w:rPr>
              <w:t>7.056</w:t>
            </w:r>
          </w:p>
        </w:tc>
      </w:tr>
      <w:tr w:rsidR="00E45ACF" w:rsidRPr="00376564" w14:paraId="507791BF" w14:textId="77777777" w:rsidTr="00383A8F">
        <w:tc>
          <w:tcPr>
            <w:tcW w:w="567" w:type="dxa"/>
            <w:tcBorders>
              <w:bottom w:val="single" w:sz="4" w:space="0" w:color="auto"/>
            </w:tcBorders>
          </w:tcPr>
          <w:p w14:paraId="00745584" w14:textId="77777777" w:rsidR="00E45ACF" w:rsidRPr="00376564" w:rsidRDefault="00E45ACF" w:rsidP="00383A8F">
            <w:pPr>
              <w:jc w:val="center"/>
              <w:rPr>
                <w:rFonts w:cstheme="minorHAnsi"/>
                <w:sz w:val="16"/>
                <w:szCs w:val="16"/>
              </w:rPr>
            </w:pPr>
            <w:r w:rsidRPr="00376564">
              <w:rPr>
                <w:rFonts w:cstheme="minorHAnsi"/>
                <w:sz w:val="16"/>
                <w:szCs w:val="16"/>
              </w:rPr>
              <w:t>6</w:t>
            </w:r>
          </w:p>
          <w:p w14:paraId="0A01638D" w14:textId="77777777" w:rsidR="00E45ACF" w:rsidRPr="00376564" w:rsidRDefault="00E45ACF" w:rsidP="00383A8F">
            <w:pPr>
              <w:jc w:val="center"/>
              <w:rPr>
                <w:rFonts w:cstheme="minorHAnsi"/>
                <w:sz w:val="16"/>
                <w:szCs w:val="16"/>
              </w:rPr>
            </w:pPr>
          </w:p>
          <w:p w14:paraId="7254CD58" w14:textId="77777777" w:rsidR="00E45ACF" w:rsidRPr="00376564" w:rsidRDefault="00E45ACF" w:rsidP="00383A8F">
            <w:pPr>
              <w:jc w:val="center"/>
              <w:rPr>
                <w:rFonts w:cstheme="minorHAnsi"/>
                <w:sz w:val="16"/>
                <w:szCs w:val="16"/>
              </w:rPr>
            </w:pPr>
          </w:p>
        </w:tc>
        <w:tc>
          <w:tcPr>
            <w:tcW w:w="4380" w:type="dxa"/>
            <w:tcBorders>
              <w:bottom w:val="single" w:sz="4" w:space="0" w:color="auto"/>
            </w:tcBorders>
          </w:tcPr>
          <w:p w14:paraId="3A56AC5B" w14:textId="77777777" w:rsidR="00E45ACF" w:rsidRPr="00376564" w:rsidRDefault="00E45ACF" w:rsidP="00383A8F">
            <w:pPr>
              <w:rPr>
                <w:rFonts w:cstheme="minorHAnsi"/>
                <w:sz w:val="16"/>
                <w:szCs w:val="16"/>
              </w:rPr>
            </w:pPr>
            <w:r w:rsidRPr="00376564">
              <w:rPr>
                <w:rFonts w:cstheme="minorHAnsi"/>
                <w:sz w:val="16"/>
                <w:szCs w:val="16"/>
              </w:rPr>
              <w:t>BENDAMUSTINA 100 MG PO LIOFILIZADO PARA SOLUÇÃO INJETÁVEL</w:t>
            </w:r>
          </w:p>
        </w:tc>
        <w:tc>
          <w:tcPr>
            <w:tcW w:w="865" w:type="dxa"/>
            <w:tcBorders>
              <w:bottom w:val="single" w:sz="4" w:space="0" w:color="auto"/>
            </w:tcBorders>
          </w:tcPr>
          <w:p w14:paraId="2A1EF933" w14:textId="77777777" w:rsidR="00E45ACF" w:rsidRPr="00376564" w:rsidRDefault="00E45ACF" w:rsidP="00383A8F">
            <w:pPr>
              <w:jc w:val="center"/>
              <w:rPr>
                <w:rFonts w:cstheme="minorHAnsi"/>
                <w:sz w:val="16"/>
                <w:szCs w:val="16"/>
              </w:rPr>
            </w:pPr>
            <w:r w:rsidRPr="00376564">
              <w:rPr>
                <w:rFonts w:cstheme="minorHAnsi"/>
                <w:sz w:val="16"/>
                <w:szCs w:val="16"/>
              </w:rPr>
              <w:t>11080187</w:t>
            </w:r>
          </w:p>
        </w:tc>
        <w:tc>
          <w:tcPr>
            <w:tcW w:w="842" w:type="dxa"/>
            <w:tcBorders>
              <w:bottom w:val="single" w:sz="4" w:space="0" w:color="auto"/>
            </w:tcBorders>
          </w:tcPr>
          <w:p w14:paraId="014AE0B7" w14:textId="77777777" w:rsidR="00E45ACF" w:rsidRPr="00376564" w:rsidRDefault="00E45ACF" w:rsidP="00383A8F">
            <w:pPr>
              <w:jc w:val="center"/>
              <w:rPr>
                <w:rFonts w:cstheme="minorHAnsi"/>
                <w:sz w:val="16"/>
                <w:szCs w:val="16"/>
              </w:rPr>
            </w:pPr>
            <w:r w:rsidRPr="00376564">
              <w:rPr>
                <w:rFonts w:cstheme="minorHAnsi"/>
                <w:sz w:val="16"/>
                <w:szCs w:val="16"/>
              </w:rPr>
              <w:t>428804</w:t>
            </w:r>
          </w:p>
        </w:tc>
        <w:tc>
          <w:tcPr>
            <w:tcW w:w="859" w:type="dxa"/>
            <w:tcBorders>
              <w:bottom w:val="single" w:sz="4" w:space="0" w:color="auto"/>
            </w:tcBorders>
          </w:tcPr>
          <w:p w14:paraId="309B6F06" w14:textId="77777777" w:rsidR="00E45ACF" w:rsidRPr="00376564" w:rsidRDefault="00E45ACF" w:rsidP="00383A8F">
            <w:pPr>
              <w:jc w:val="center"/>
              <w:rPr>
                <w:rFonts w:cstheme="minorHAnsi"/>
                <w:sz w:val="16"/>
                <w:szCs w:val="16"/>
              </w:rPr>
            </w:pPr>
            <w:r w:rsidRPr="00376564">
              <w:rPr>
                <w:rFonts w:cstheme="minorHAnsi"/>
                <w:sz w:val="16"/>
                <w:szCs w:val="16"/>
              </w:rPr>
              <w:t>5082552</w:t>
            </w:r>
          </w:p>
        </w:tc>
        <w:tc>
          <w:tcPr>
            <w:tcW w:w="804" w:type="dxa"/>
            <w:tcBorders>
              <w:bottom w:val="single" w:sz="4" w:space="0" w:color="auto"/>
            </w:tcBorders>
          </w:tcPr>
          <w:p w14:paraId="55FF08E7" w14:textId="77777777" w:rsidR="00E45ACF" w:rsidRPr="00376564" w:rsidRDefault="00E45ACF" w:rsidP="00383A8F">
            <w:pPr>
              <w:jc w:val="center"/>
              <w:rPr>
                <w:rFonts w:cstheme="minorHAnsi"/>
                <w:sz w:val="16"/>
                <w:szCs w:val="16"/>
              </w:rPr>
            </w:pPr>
            <w:r w:rsidRPr="00376564">
              <w:rPr>
                <w:rFonts w:cstheme="minorHAnsi"/>
                <w:sz w:val="16"/>
                <w:szCs w:val="16"/>
              </w:rPr>
              <w:t>FA</w:t>
            </w:r>
          </w:p>
        </w:tc>
        <w:tc>
          <w:tcPr>
            <w:tcW w:w="755" w:type="dxa"/>
            <w:tcBorders>
              <w:bottom w:val="single" w:sz="4" w:space="0" w:color="auto"/>
            </w:tcBorders>
          </w:tcPr>
          <w:p w14:paraId="34057573" w14:textId="77777777" w:rsidR="00E45ACF" w:rsidRPr="00376564" w:rsidRDefault="00E45ACF" w:rsidP="00383A8F">
            <w:pPr>
              <w:jc w:val="center"/>
              <w:rPr>
                <w:rFonts w:cstheme="minorHAnsi"/>
                <w:sz w:val="16"/>
                <w:szCs w:val="16"/>
              </w:rPr>
            </w:pPr>
            <w:r w:rsidRPr="00376564">
              <w:rPr>
                <w:rFonts w:cstheme="minorHAnsi"/>
                <w:sz w:val="16"/>
                <w:szCs w:val="16"/>
              </w:rPr>
              <w:t>150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lastRenderedPageBreak/>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0D2B7889"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2B7747">
        <w:rPr>
          <w:rFonts w:cstheme="minorHAnsi"/>
          <w:sz w:val="20"/>
          <w:szCs w:val="20"/>
        </w:rPr>
        <w:t>145.00020432/2024-96</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15.1. Justificativa da Viabilidade</w:t>
      </w:r>
    </w:p>
    <w:p w14:paraId="08A051A3" w14:textId="5EF3EEE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2B7747">
        <w:rPr>
          <w:rFonts w:cstheme="minorHAnsi"/>
          <w:sz w:val="20"/>
          <w:szCs w:val="20"/>
        </w:rPr>
        <w:t>145.00020432/2024-96</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9B253A3" w14:textId="77777777" w:rsidR="00784A1A" w:rsidRDefault="00784A1A" w:rsidP="00784A1A">
      <w:pPr>
        <w:rPr>
          <w:lang w:eastAsia="pt-BR"/>
        </w:rPr>
      </w:pPr>
    </w:p>
    <w:p w14:paraId="693F625D" w14:textId="168D268E" w:rsidR="00784A1A" w:rsidRPr="00784A1A" w:rsidRDefault="00784A1A" w:rsidP="00784A1A">
      <w:pPr>
        <w:rPr>
          <w:sz w:val="20"/>
          <w:szCs w:val="20"/>
          <w:lang w:eastAsia="pt-BR"/>
        </w:rPr>
      </w:pPr>
      <w:r w:rsidRPr="00784A1A">
        <w:rPr>
          <w:sz w:val="20"/>
          <w:szCs w:val="20"/>
          <w:lang w:eastAsia="pt-BR"/>
        </w:rPr>
        <w:t>Maristela Barros de Souza</w:t>
      </w:r>
    </w:p>
    <w:p w14:paraId="51110F84" w14:textId="722A4811" w:rsidR="00784A1A" w:rsidRPr="00784A1A" w:rsidRDefault="00784A1A" w:rsidP="00784A1A">
      <w:pPr>
        <w:rPr>
          <w:sz w:val="20"/>
          <w:szCs w:val="20"/>
          <w:lang w:eastAsia="pt-BR"/>
        </w:rPr>
      </w:pPr>
      <w:r w:rsidRPr="00784A1A">
        <w:rPr>
          <w:sz w:val="20"/>
          <w:szCs w:val="20"/>
          <w:lang w:eastAsia="pt-BR"/>
        </w:rPr>
        <w:t>Equipe Técnica</w:t>
      </w:r>
    </w:p>
    <w:p w14:paraId="22F37DB5" w14:textId="77777777" w:rsidR="00784A1A" w:rsidRPr="00784A1A" w:rsidRDefault="00784A1A" w:rsidP="00784A1A">
      <w:pPr>
        <w:rPr>
          <w:sz w:val="20"/>
          <w:szCs w:val="20"/>
          <w:lang w:eastAsia="pt-BR"/>
        </w:rPr>
      </w:pPr>
    </w:p>
    <w:p w14:paraId="5B1BA0AC" w14:textId="7C7626D8" w:rsidR="00784A1A" w:rsidRPr="00784A1A" w:rsidRDefault="00784A1A" w:rsidP="00784A1A">
      <w:pPr>
        <w:rPr>
          <w:sz w:val="20"/>
          <w:szCs w:val="20"/>
          <w:lang w:eastAsia="pt-BR"/>
        </w:rPr>
      </w:pPr>
      <w:r w:rsidRPr="00784A1A">
        <w:rPr>
          <w:sz w:val="20"/>
          <w:szCs w:val="20"/>
          <w:lang w:eastAsia="pt-BR"/>
        </w:rPr>
        <w:t>Rosa Angela Ferreira</w:t>
      </w:r>
    </w:p>
    <w:p w14:paraId="3AB63E05" w14:textId="2F185AF6" w:rsidR="00784A1A" w:rsidRPr="00784A1A" w:rsidRDefault="00784A1A" w:rsidP="00784A1A">
      <w:pPr>
        <w:rPr>
          <w:sz w:val="20"/>
          <w:szCs w:val="20"/>
          <w:lang w:eastAsia="pt-BR"/>
        </w:rPr>
      </w:pPr>
      <w:r w:rsidRPr="00784A1A">
        <w:rPr>
          <w:sz w:val="20"/>
          <w:szCs w:val="20"/>
          <w:lang w:eastAsia="pt-BR"/>
        </w:rPr>
        <w:t>Equipe Técnica</w:t>
      </w:r>
    </w:p>
    <w:p w14:paraId="255E5610" w14:textId="77777777" w:rsidR="00784A1A" w:rsidRPr="00784A1A" w:rsidRDefault="00784A1A" w:rsidP="00784A1A">
      <w:pPr>
        <w:rPr>
          <w:sz w:val="20"/>
          <w:szCs w:val="20"/>
          <w:lang w:eastAsia="pt-BR"/>
        </w:rPr>
      </w:pPr>
    </w:p>
    <w:p w14:paraId="54665D37" w14:textId="77FB4A02" w:rsidR="00784A1A" w:rsidRPr="00784A1A" w:rsidRDefault="00784A1A" w:rsidP="00784A1A">
      <w:pPr>
        <w:rPr>
          <w:sz w:val="20"/>
          <w:szCs w:val="20"/>
          <w:lang w:eastAsia="pt-BR"/>
        </w:rPr>
      </w:pPr>
      <w:r w:rsidRPr="00784A1A">
        <w:rPr>
          <w:sz w:val="20"/>
          <w:szCs w:val="20"/>
          <w:lang w:eastAsia="pt-BR"/>
        </w:rPr>
        <w:t>Jussara Porto Pereira</w:t>
      </w:r>
    </w:p>
    <w:p w14:paraId="1522ED6E" w14:textId="08467BD3" w:rsidR="00784A1A" w:rsidRPr="00784A1A" w:rsidRDefault="00784A1A" w:rsidP="00784A1A">
      <w:pPr>
        <w:rPr>
          <w:sz w:val="20"/>
          <w:szCs w:val="20"/>
          <w:lang w:eastAsia="pt-BR"/>
        </w:rPr>
      </w:pPr>
      <w:r w:rsidRPr="00784A1A">
        <w:rPr>
          <w:sz w:val="20"/>
          <w:szCs w:val="20"/>
          <w:lang w:eastAsia="pt-BR"/>
        </w:rPr>
        <w:t>Oficial Administrativo</w:t>
      </w:r>
    </w:p>
    <w:p w14:paraId="6E1A76A5" w14:textId="77777777" w:rsidR="00784A1A" w:rsidRPr="00784A1A" w:rsidRDefault="00784A1A" w:rsidP="00784A1A">
      <w:pPr>
        <w:rPr>
          <w:sz w:val="20"/>
          <w:szCs w:val="20"/>
          <w:lang w:eastAsia="pt-BR"/>
        </w:rPr>
      </w:pPr>
    </w:p>
    <w:p w14:paraId="13090614" w14:textId="4F0AF0E8" w:rsidR="00784A1A" w:rsidRPr="00784A1A" w:rsidRDefault="00784A1A" w:rsidP="00784A1A">
      <w:pPr>
        <w:rPr>
          <w:sz w:val="20"/>
          <w:szCs w:val="20"/>
          <w:lang w:eastAsia="pt-BR"/>
        </w:rPr>
      </w:pPr>
      <w:r w:rsidRPr="00784A1A">
        <w:rPr>
          <w:sz w:val="20"/>
          <w:szCs w:val="20"/>
          <w:lang w:eastAsia="pt-BR"/>
        </w:rPr>
        <w:t>Claudia Teixeira Cesena</w:t>
      </w:r>
    </w:p>
    <w:p w14:paraId="2B1490FD" w14:textId="545556F7" w:rsidR="00784A1A" w:rsidRPr="00784A1A" w:rsidRDefault="00D865A2" w:rsidP="00784A1A">
      <w:pPr>
        <w:rPr>
          <w:sz w:val="20"/>
          <w:szCs w:val="20"/>
          <w:lang w:eastAsia="pt-BR"/>
        </w:rPr>
      </w:pPr>
      <w:r>
        <w:rPr>
          <w:sz w:val="20"/>
          <w:szCs w:val="20"/>
          <w:lang w:eastAsia="pt-BR"/>
        </w:rPr>
        <w:t>Líder</w:t>
      </w:r>
      <w:r w:rsidR="00784A1A" w:rsidRPr="00784A1A">
        <w:rPr>
          <w:sz w:val="20"/>
          <w:szCs w:val="20"/>
          <w:lang w:eastAsia="pt-BR"/>
        </w:rPr>
        <w:t xml:space="preserve"> I</w:t>
      </w:r>
    </w:p>
    <w:p w14:paraId="633B5AA6" w14:textId="77777777" w:rsidR="00784A1A" w:rsidRPr="00784A1A" w:rsidRDefault="00784A1A" w:rsidP="00784A1A">
      <w:pPr>
        <w:rPr>
          <w:sz w:val="20"/>
          <w:szCs w:val="20"/>
          <w:lang w:eastAsia="pt-BR"/>
        </w:rPr>
      </w:pPr>
    </w:p>
    <w:p w14:paraId="6B2A7BDD" w14:textId="62C13C7A" w:rsidR="00784A1A" w:rsidRPr="00784A1A" w:rsidRDefault="00784A1A" w:rsidP="00784A1A">
      <w:pPr>
        <w:rPr>
          <w:sz w:val="20"/>
          <w:szCs w:val="20"/>
          <w:lang w:eastAsia="pt-BR"/>
        </w:rPr>
      </w:pPr>
      <w:r w:rsidRPr="00784A1A">
        <w:rPr>
          <w:sz w:val="20"/>
          <w:szCs w:val="20"/>
          <w:lang w:eastAsia="pt-BR"/>
        </w:rPr>
        <w:t>Patricia Nunes dos Santos</w:t>
      </w:r>
    </w:p>
    <w:p w14:paraId="1849D01A" w14:textId="533D2D21" w:rsidR="00784A1A" w:rsidRPr="00784A1A" w:rsidRDefault="00784A1A" w:rsidP="00784A1A">
      <w:pPr>
        <w:rPr>
          <w:sz w:val="20"/>
          <w:szCs w:val="20"/>
          <w:lang w:eastAsia="pt-BR"/>
        </w:rPr>
      </w:pPr>
      <w:r w:rsidRPr="00784A1A">
        <w:rPr>
          <w:sz w:val="20"/>
          <w:szCs w:val="20"/>
          <w:lang w:eastAsia="pt-BR"/>
        </w:rPr>
        <w:t>Encarregado I</w:t>
      </w:r>
    </w:p>
    <w:p w14:paraId="77118EAF" w14:textId="77777777" w:rsidR="00784A1A" w:rsidRPr="00784A1A" w:rsidRDefault="00784A1A" w:rsidP="00784A1A">
      <w:pPr>
        <w:rPr>
          <w:sz w:val="20"/>
          <w:szCs w:val="20"/>
          <w:lang w:eastAsia="pt-BR"/>
        </w:rPr>
      </w:pPr>
    </w:p>
    <w:p w14:paraId="6CF93EAD" w14:textId="7B43EC2C" w:rsidR="00784A1A" w:rsidRPr="00784A1A" w:rsidRDefault="00784A1A" w:rsidP="00784A1A">
      <w:pPr>
        <w:rPr>
          <w:sz w:val="20"/>
          <w:szCs w:val="20"/>
          <w:lang w:eastAsia="pt-BR"/>
        </w:rPr>
      </w:pPr>
      <w:r w:rsidRPr="00784A1A">
        <w:rPr>
          <w:sz w:val="20"/>
          <w:szCs w:val="20"/>
          <w:lang w:eastAsia="pt-BR"/>
        </w:rPr>
        <w:t>Darlene Cruz Moura</w:t>
      </w:r>
    </w:p>
    <w:p w14:paraId="35CFAD9B" w14:textId="58056D34" w:rsidR="00784A1A" w:rsidRPr="00784A1A" w:rsidRDefault="00784A1A" w:rsidP="00784A1A">
      <w:pPr>
        <w:rPr>
          <w:sz w:val="20"/>
          <w:szCs w:val="20"/>
          <w:lang w:eastAsia="pt-BR"/>
        </w:rPr>
      </w:pPr>
      <w:r w:rsidRPr="00784A1A">
        <w:rPr>
          <w:sz w:val="20"/>
          <w:szCs w:val="20"/>
          <w:lang w:eastAsia="pt-BR"/>
        </w:rPr>
        <w:t>Supervisora</w:t>
      </w:r>
    </w:p>
    <w:p w14:paraId="3EBD99E3" w14:textId="77777777" w:rsidR="00F560F2" w:rsidRDefault="00F560F2" w:rsidP="0003782E">
      <w:pPr>
        <w:rPr>
          <w:lang w:eastAsia="pt-BR"/>
        </w:rPr>
      </w:pPr>
    </w:p>
    <w:p w14:paraId="787EF744" w14:textId="77777777" w:rsidR="00C74DE8" w:rsidRDefault="00C74DE8" w:rsidP="0003782E">
      <w:pPr>
        <w:rPr>
          <w:lang w:eastAsia="pt-BR"/>
        </w:rPr>
      </w:pPr>
    </w:p>
    <w:p w14:paraId="39E0D38E" w14:textId="77777777" w:rsidR="00C74DE8" w:rsidRPr="0003782E" w:rsidRDefault="00C74DE8"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5240BEA0" w14:textId="0120BF23" w:rsidR="00681240" w:rsidRPr="00F43360" w:rsidRDefault="00681240" w:rsidP="00C74DE8">
      <w:pPr>
        <w:spacing w:line="312" w:lineRule="auto"/>
        <w:jc w:val="center"/>
        <w:rPr>
          <w:rFonts w:cstheme="minorHAnsi"/>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6F8EDCC"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2B7747" w:rsidRPr="00C74DE8">
        <w:rPr>
          <w:rFonts w:cstheme="minorHAnsi"/>
          <w:b/>
          <w:color w:val="000000" w:themeColor="text1"/>
          <w:sz w:val="20"/>
          <w:szCs w:val="20"/>
        </w:rPr>
        <w:t>145.00020432/2024-96</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2212EF9"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2B7747" w:rsidRPr="00C74DE8">
        <w:rPr>
          <w:rFonts w:eastAsia="Arial" w:cstheme="minorHAnsi"/>
          <w:sz w:val="20"/>
          <w:szCs w:val="20"/>
        </w:rPr>
        <w:t>145.00020432/2024-96</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C74DE8">
        <w:rPr>
          <w:rFonts w:eastAsia="Arial" w:cstheme="minorHAnsi"/>
          <w:sz w:val="20"/>
          <w:szCs w:val="20"/>
        </w:rPr>
        <w:t>..........</w:t>
      </w:r>
      <w:r w:rsidRPr="00C74DE8">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420F06C3" w:rsidR="000F452A" w:rsidRPr="00C74DE8"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C74DE8" w:rsidRDefault="00681240" w:rsidP="002D0DF5">
            <w:pPr>
              <w:widowControl w:val="0"/>
              <w:spacing w:before="120" w:line="312" w:lineRule="auto"/>
              <w:jc w:val="center"/>
              <w:rPr>
                <w:rFonts w:eastAsia="Arial" w:cstheme="minorHAnsi"/>
                <w:b/>
                <w:bCs/>
                <w:color w:val="000000"/>
                <w:sz w:val="20"/>
                <w:szCs w:val="20"/>
              </w:rPr>
            </w:pPr>
            <w:r w:rsidRPr="00C74DE8">
              <w:rPr>
                <w:rFonts w:eastAsia="Arial" w:cstheme="minorHAnsi"/>
                <w:b/>
                <w:bCs/>
                <w:color w:val="000000" w:themeColor="text1"/>
                <w:sz w:val="20"/>
                <w:szCs w:val="20"/>
              </w:rPr>
              <w:t>ITEM</w:t>
            </w:r>
          </w:p>
          <w:p w14:paraId="219361F1" w14:textId="77777777" w:rsidR="00681240" w:rsidRPr="00C74DE8"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C74DE8" w:rsidRDefault="00681240" w:rsidP="002D0DF5">
            <w:pPr>
              <w:widowControl w:val="0"/>
              <w:spacing w:before="120" w:line="312" w:lineRule="auto"/>
              <w:jc w:val="center"/>
              <w:rPr>
                <w:rFonts w:eastAsia="Arial" w:cstheme="minorHAnsi"/>
                <w:color w:val="000000"/>
                <w:sz w:val="20"/>
                <w:szCs w:val="20"/>
              </w:rPr>
            </w:pPr>
            <w:r w:rsidRPr="00C74DE8">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C74DE8" w:rsidRDefault="00681240" w:rsidP="002D0DF5">
            <w:pPr>
              <w:widowControl w:val="0"/>
              <w:spacing w:before="120" w:line="312" w:lineRule="auto"/>
              <w:jc w:val="center"/>
              <w:rPr>
                <w:rFonts w:eastAsia="Arial" w:cstheme="minorHAnsi"/>
                <w:color w:val="000000"/>
                <w:sz w:val="20"/>
                <w:szCs w:val="20"/>
              </w:rPr>
            </w:pPr>
            <w:r w:rsidRPr="00C74DE8">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C74DE8" w:rsidRDefault="00681240" w:rsidP="002D0DF5">
            <w:pPr>
              <w:widowControl w:val="0"/>
              <w:spacing w:before="120" w:line="312" w:lineRule="auto"/>
              <w:jc w:val="center"/>
              <w:rPr>
                <w:rFonts w:eastAsia="Arial" w:cstheme="minorHAnsi"/>
                <w:color w:val="000000"/>
                <w:sz w:val="20"/>
                <w:szCs w:val="20"/>
              </w:rPr>
            </w:pPr>
            <w:r w:rsidRPr="00C74DE8">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C74DE8" w:rsidRDefault="00681240" w:rsidP="002D0DF5">
            <w:pPr>
              <w:widowControl w:val="0"/>
              <w:spacing w:before="120" w:line="312" w:lineRule="auto"/>
              <w:jc w:val="center"/>
              <w:rPr>
                <w:rFonts w:eastAsia="Arial" w:cstheme="minorHAnsi"/>
                <w:b/>
                <w:bCs/>
                <w:sz w:val="20"/>
                <w:szCs w:val="20"/>
              </w:rPr>
            </w:pPr>
            <w:r w:rsidRPr="00C74DE8">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C74DE8" w:rsidRDefault="00681240" w:rsidP="002D0DF5">
            <w:pPr>
              <w:widowControl w:val="0"/>
              <w:spacing w:before="120" w:line="312" w:lineRule="auto"/>
              <w:jc w:val="center"/>
              <w:rPr>
                <w:rFonts w:eastAsia="Arial" w:cstheme="minorHAnsi"/>
                <w:b/>
                <w:bCs/>
                <w:sz w:val="20"/>
                <w:szCs w:val="20"/>
              </w:rPr>
            </w:pPr>
            <w:r w:rsidRPr="00C74DE8">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C74DE8" w:rsidRDefault="00681240" w:rsidP="002D0DF5">
            <w:pPr>
              <w:widowControl w:val="0"/>
              <w:spacing w:before="120" w:line="312" w:lineRule="auto"/>
              <w:jc w:val="center"/>
              <w:rPr>
                <w:rFonts w:eastAsia="Arial" w:cstheme="minorHAnsi"/>
                <w:b/>
                <w:bCs/>
                <w:sz w:val="20"/>
                <w:szCs w:val="20"/>
              </w:rPr>
            </w:pPr>
            <w:r w:rsidRPr="00C74DE8">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C74DE8" w:rsidRDefault="00681240" w:rsidP="002D0DF5">
            <w:pPr>
              <w:widowControl w:val="0"/>
              <w:spacing w:before="120" w:line="312" w:lineRule="auto"/>
              <w:jc w:val="center"/>
              <w:rPr>
                <w:rFonts w:eastAsia="Arial" w:cstheme="minorHAnsi"/>
                <w:b/>
                <w:bCs/>
                <w:color w:val="000000"/>
                <w:sz w:val="20"/>
                <w:szCs w:val="20"/>
              </w:rPr>
            </w:pPr>
            <w:r w:rsidRPr="00C74DE8">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C74DE8" w:rsidRDefault="00F65388" w:rsidP="002D0DF5">
            <w:pPr>
              <w:widowControl w:val="0"/>
              <w:spacing w:before="120" w:line="312" w:lineRule="auto"/>
              <w:rPr>
                <w:rFonts w:eastAsia="Arial" w:cstheme="minorHAnsi"/>
                <w:color w:val="000000"/>
                <w:sz w:val="20"/>
                <w:szCs w:val="20"/>
              </w:rPr>
            </w:pPr>
            <w:r w:rsidRPr="00C74DE8">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C74DE8" w:rsidRDefault="00F65388" w:rsidP="002D0DF5">
            <w:pPr>
              <w:widowControl w:val="0"/>
              <w:spacing w:before="120" w:line="312" w:lineRule="auto"/>
              <w:rPr>
                <w:rFonts w:eastAsia="Arial" w:cstheme="minorHAnsi"/>
                <w:color w:val="000000"/>
                <w:sz w:val="20"/>
                <w:szCs w:val="20"/>
              </w:rPr>
            </w:pPr>
            <w:r w:rsidRPr="00C74DE8">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C74DE8" w:rsidRDefault="00F65388" w:rsidP="002D0DF5">
            <w:pPr>
              <w:widowControl w:val="0"/>
              <w:spacing w:before="120" w:line="312" w:lineRule="auto"/>
              <w:rPr>
                <w:rFonts w:eastAsia="Arial" w:cstheme="minorHAnsi"/>
                <w:color w:val="000000"/>
                <w:sz w:val="20"/>
                <w:szCs w:val="20"/>
              </w:rPr>
            </w:pPr>
            <w:r w:rsidRPr="00C74DE8">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C74DE8" w:rsidRDefault="00681240" w:rsidP="002D0DF5">
            <w:pPr>
              <w:widowControl w:val="0"/>
              <w:spacing w:before="120" w:line="312" w:lineRule="auto"/>
              <w:rPr>
                <w:rFonts w:eastAsia="Arial" w:cstheme="minorHAnsi"/>
                <w:color w:val="000000"/>
                <w:sz w:val="20"/>
                <w:szCs w:val="20"/>
              </w:rPr>
            </w:pPr>
            <w:r w:rsidRPr="00C74DE8">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C74DE8" w:rsidRDefault="00681240" w:rsidP="002D0DF5">
            <w:pPr>
              <w:widowControl w:val="0"/>
              <w:spacing w:before="120" w:line="312" w:lineRule="auto"/>
              <w:rPr>
                <w:rFonts w:eastAsia="Arial" w:cstheme="minorHAnsi"/>
                <w:color w:val="000000"/>
                <w:sz w:val="20"/>
                <w:szCs w:val="20"/>
              </w:rPr>
            </w:pPr>
            <w:r w:rsidRPr="00C74DE8">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C74DE8" w:rsidRDefault="00E6564F" w:rsidP="002D0DF5">
            <w:pPr>
              <w:widowControl w:val="0"/>
              <w:spacing w:before="120" w:line="312" w:lineRule="auto"/>
              <w:rPr>
                <w:rFonts w:eastAsia="Arial" w:cstheme="minorHAnsi"/>
                <w:color w:val="000000"/>
                <w:sz w:val="20"/>
                <w:szCs w:val="20"/>
              </w:rPr>
            </w:pPr>
            <w:r w:rsidRPr="00C74DE8">
              <w:rPr>
                <w:rFonts w:eastAsia="Arial" w:cstheme="minorHAnsi"/>
                <w:color w:val="000000"/>
                <w:sz w:val="20"/>
                <w:szCs w:val="20"/>
              </w:rPr>
              <w:t>R$..................</w:t>
            </w:r>
            <w:r w:rsidR="00681240" w:rsidRPr="00C74DE8">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7F3C8B" w:rsidRDefault="009F66F7" w:rsidP="009F66F7">
      <w:pPr>
        <w:spacing w:after="0" w:line="240" w:lineRule="auto"/>
        <w:jc w:val="center"/>
        <w:rPr>
          <w:rFonts w:eastAsia="Times New Roman" w:cstheme="minorHAnsi"/>
          <w:sz w:val="20"/>
          <w:szCs w:val="20"/>
          <w:lang w:eastAsia="pt-BR"/>
        </w:rPr>
      </w:pPr>
      <w:r w:rsidRPr="007F3C8B">
        <w:rPr>
          <w:rFonts w:eastAsia="Times New Roman" w:cstheme="minorHAnsi"/>
          <w:b/>
          <w:bCs/>
          <w:sz w:val="20"/>
          <w:szCs w:val="20"/>
          <w:lang w:eastAsia="pt-BR"/>
        </w:rPr>
        <w:lastRenderedPageBreak/>
        <w:t>ANEXO III</w:t>
      </w:r>
    </w:p>
    <w:p w14:paraId="585B8AF8" w14:textId="77777777" w:rsidR="009F66F7" w:rsidRPr="007F3C8B" w:rsidRDefault="009F66F7" w:rsidP="009F66F7">
      <w:pPr>
        <w:spacing w:before="120"/>
        <w:ind w:right="-568"/>
        <w:jc w:val="center"/>
        <w:rPr>
          <w:rFonts w:cstheme="minorHAnsi"/>
          <w:b/>
          <w:sz w:val="20"/>
          <w:szCs w:val="20"/>
        </w:rPr>
      </w:pPr>
    </w:p>
    <w:p w14:paraId="33171ECA" w14:textId="77777777" w:rsidR="00044FEE" w:rsidRPr="00794265" w:rsidRDefault="00044FEE" w:rsidP="00044FEE">
      <w:pPr>
        <w:jc w:val="center"/>
        <w:rPr>
          <w:rFonts w:asciiTheme="majorHAnsi" w:hAnsiTheme="majorHAnsi"/>
          <w:b/>
          <w:sz w:val="20"/>
          <w:szCs w:val="20"/>
        </w:rPr>
      </w:pPr>
      <w:r w:rsidRPr="007F3C8B">
        <w:rPr>
          <w:rFonts w:cstheme="minorHAnsi"/>
          <w:b/>
          <w:bCs/>
          <w:color w:val="000000"/>
          <w:sz w:val="20"/>
          <w:szCs w:val="20"/>
        </w:rPr>
        <w:t>Resolução SS -</w:t>
      </w:r>
      <w:r w:rsidRPr="007F3C8B">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F3C8B" w:rsidRDefault="00044FEE" w:rsidP="00044FEE">
      <w:pPr>
        <w:ind w:left="2835"/>
        <w:jc w:val="both"/>
        <w:rPr>
          <w:rFonts w:cstheme="minorHAnsi"/>
          <w:sz w:val="20"/>
          <w:szCs w:val="20"/>
        </w:rPr>
      </w:pPr>
      <w:r w:rsidRPr="007F3C8B">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F3C8B" w:rsidRDefault="00044FEE" w:rsidP="00044FEE">
      <w:pPr>
        <w:jc w:val="both"/>
        <w:rPr>
          <w:rFonts w:cstheme="minorHAnsi"/>
          <w:sz w:val="20"/>
          <w:szCs w:val="20"/>
        </w:rPr>
      </w:pPr>
      <w:r w:rsidRPr="007F3C8B">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F3C8B" w:rsidRDefault="00044FEE" w:rsidP="00044FEE">
      <w:pPr>
        <w:jc w:val="both"/>
        <w:rPr>
          <w:rFonts w:cstheme="minorHAnsi"/>
          <w:sz w:val="20"/>
          <w:szCs w:val="20"/>
        </w:rPr>
      </w:pPr>
      <w:r w:rsidRPr="007F3C8B">
        <w:rPr>
          <w:rFonts w:cstheme="minorHAnsi"/>
          <w:sz w:val="20"/>
          <w:szCs w:val="20"/>
        </w:rPr>
        <w:t>I. DISPOSIÇÕES GERAIS</w:t>
      </w:r>
    </w:p>
    <w:p w14:paraId="483CF341" w14:textId="77777777" w:rsidR="00044FEE" w:rsidRPr="007F3C8B" w:rsidRDefault="00044FEE" w:rsidP="00044FEE">
      <w:pPr>
        <w:jc w:val="both"/>
        <w:rPr>
          <w:rFonts w:cstheme="minorHAnsi"/>
          <w:sz w:val="20"/>
          <w:szCs w:val="20"/>
        </w:rPr>
      </w:pPr>
      <w:r w:rsidRPr="007F3C8B">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F3C8B" w:rsidRDefault="00044FEE" w:rsidP="00044FEE">
      <w:pPr>
        <w:jc w:val="both"/>
        <w:rPr>
          <w:rFonts w:cstheme="minorHAnsi"/>
          <w:sz w:val="20"/>
          <w:szCs w:val="20"/>
        </w:rPr>
      </w:pPr>
      <w:r w:rsidRPr="007F3C8B">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F3C8B" w:rsidRDefault="00044FEE" w:rsidP="00044FEE">
      <w:pPr>
        <w:jc w:val="both"/>
        <w:rPr>
          <w:rFonts w:cstheme="minorHAnsi"/>
          <w:sz w:val="20"/>
          <w:szCs w:val="20"/>
        </w:rPr>
      </w:pPr>
      <w:r w:rsidRPr="007F3C8B">
        <w:rPr>
          <w:rFonts w:cstheme="minorHAnsi"/>
          <w:sz w:val="20"/>
          <w:szCs w:val="20"/>
        </w:rPr>
        <w:t>I - advertência;</w:t>
      </w:r>
    </w:p>
    <w:p w14:paraId="6614DFCE" w14:textId="77777777" w:rsidR="00044FEE" w:rsidRPr="007F3C8B" w:rsidRDefault="00044FEE" w:rsidP="00044FEE">
      <w:pPr>
        <w:jc w:val="both"/>
        <w:rPr>
          <w:rFonts w:cstheme="minorHAnsi"/>
          <w:sz w:val="20"/>
          <w:szCs w:val="20"/>
        </w:rPr>
      </w:pPr>
      <w:r w:rsidRPr="007F3C8B">
        <w:rPr>
          <w:rFonts w:cstheme="minorHAnsi"/>
          <w:sz w:val="20"/>
          <w:szCs w:val="20"/>
        </w:rPr>
        <w:t>II – multa na forma prevista no edital ou contrato, de no mínimo 0,5% a no máximo 30% do valor do ajuste;</w:t>
      </w:r>
    </w:p>
    <w:p w14:paraId="49DAC677" w14:textId="77777777" w:rsidR="00044FEE" w:rsidRPr="007F3C8B" w:rsidRDefault="00044FEE" w:rsidP="00044FEE">
      <w:pPr>
        <w:jc w:val="both"/>
        <w:rPr>
          <w:rFonts w:cstheme="minorHAnsi"/>
          <w:sz w:val="20"/>
          <w:szCs w:val="20"/>
        </w:rPr>
      </w:pPr>
      <w:r w:rsidRPr="007F3C8B">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7F3C8B" w:rsidRDefault="00044FEE" w:rsidP="00044FEE">
      <w:pPr>
        <w:jc w:val="both"/>
        <w:rPr>
          <w:rFonts w:cstheme="minorHAnsi"/>
          <w:sz w:val="20"/>
          <w:szCs w:val="20"/>
        </w:rPr>
      </w:pPr>
      <w:r w:rsidRPr="007F3C8B">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F3C8B" w:rsidRDefault="00044FEE" w:rsidP="00044FEE">
      <w:pPr>
        <w:jc w:val="both"/>
        <w:rPr>
          <w:rFonts w:cstheme="minorHAnsi"/>
          <w:sz w:val="20"/>
          <w:szCs w:val="20"/>
        </w:rPr>
      </w:pPr>
      <w:r w:rsidRPr="007F3C8B">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F3C8B" w:rsidRDefault="00044FEE" w:rsidP="00044FEE">
      <w:pPr>
        <w:jc w:val="both"/>
        <w:rPr>
          <w:rFonts w:cstheme="minorHAnsi"/>
          <w:sz w:val="20"/>
          <w:szCs w:val="20"/>
        </w:rPr>
      </w:pPr>
      <w:r w:rsidRPr="007F3C8B">
        <w:rPr>
          <w:rFonts w:cstheme="minorHAnsi"/>
          <w:sz w:val="20"/>
          <w:szCs w:val="20"/>
        </w:rPr>
        <w:t>§ 2º - As sanções previstas nos incisos I, III e IV deste artigo poderão ser aplicadas cumulativamente com a multa.</w:t>
      </w:r>
    </w:p>
    <w:p w14:paraId="2C034713" w14:textId="77777777" w:rsidR="00044FEE" w:rsidRPr="007F3C8B" w:rsidRDefault="00044FEE" w:rsidP="00044FEE">
      <w:pPr>
        <w:jc w:val="both"/>
        <w:rPr>
          <w:rFonts w:cstheme="minorHAnsi"/>
          <w:sz w:val="20"/>
          <w:szCs w:val="20"/>
        </w:rPr>
      </w:pPr>
      <w:r w:rsidRPr="007F3C8B">
        <w:rPr>
          <w:rFonts w:cstheme="minorHAnsi"/>
          <w:sz w:val="20"/>
          <w:szCs w:val="20"/>
        </w:rPr>
        <w:t>Artigo 3º - Na aplicação das sanções a que se refere o artigo 2º, desta Resolução, serão considerados:</w:t>
      </w:r>
    </w:p>
    <w:p w14:paraId="14CA62B2" w14:textId="77777777" w:rsidR="00044FEE" w:rsidRPr="007F3C8B" w:rsidRDefault="00044FEE" w:rsidP="00044FEE">
      <w:pPr>
        <w:jc w:val="both"/>
        <w:rPr>
          <w:rFonts w:cstheme="minorHAnsi"/>
          <w:sz w:val="20"/>
          <w:szCs w:val="20"/>
        </w:rPr>
      </w:pPr>
      <w:r w:rsidRPr="007F3C8B">
        <w:rPr>
          <w:rFonts w:cstheme="minorHAnsi"/>
          <w:sz w:val="20"/>
          <w:szCs w:val="20"/>
        </w:rPr>
        <w:t>I - a natureza e a gravidade da infração cometida, bem como os danos que dela provierem para a Administração Pública;</w:t>
      </w:r>
    </w:p>
    <w:p w14:paraId="33390262" w14:textId="77777777" w:rsidR="00044FEE" w:rsidRPr="007F3C8B" w:rsidRDefault="00044FEE" w:rsidP="00044FEE">
      <w:pPr>
        <w:jc w:val="both"/>
        <w:rPr>
          <w:rFonts w:cstheme="minorHAnsi"/>
          <w:sz w:val="20"/>
          <w:szCs w:val="20"/>
        </w:rPr>
      </w:pPr>
      <w:r w:rsidRPr="007F3C8B">
        <w:rPr>
          <w:rFonts w:cstheme="minorHAnsi"/>
          <w:sz w:val="20"/>
          <w:szCs w:val="20"/>
        </w:rPr>
        <w:t>II - as peculiaridades do caso concreto;</w:t>
      </w:r>
    </w:p>
    <w:p w14:paraId="2D1D3A87" w14:textId="77777777" w:rsidR="00044FEE" w:rsidRPr="007F3C8B" w:rsidRDefault="00044FEE" w:rsidP="00044FEE">
      <w:pPr>
        <w:jc w:val="both"/>
        <w:rPr>
          <w:rFonts w:cstheme="minorHAnsi"/>
          <w:sz w:val="20"/>
          <w:szCs w:val="20"/>
        </w:rPr>
      </w:pPr>
      <w:r w:rsidRPr="007F3C8B">
        <w:rPr>
          <w:rFonts w:cstheme="minorHAnsi"/>
          <w:sz w:val="20"/>
          <w:szCs w:val="20"/>
        </w:rPr>
        <w:t>III - as circunstâncias agravantes ou atenuantes;</w:t>
      </w:r>
    </w:p>
    <w:p w14:paraId="555B071D" w14:textId="77777777" w:rsidR="00044FEE" w:rsidRPr="007F3C8B" w:rsidRDefault="00044FEE" w:rsidP="00044FEE">
      <w:pPr>
        <w:jc w:val="both"/>
        <w:rPr>
          <w:rFonts w:cstheme="minorHAnsi"/>
          <w:sz w:val="20"/>
          <w:szCs w:val="20"/>
        </w:rPr>
      </w:pPr>
      <w:r w:rsidRPr="007F3C8B">
        <w:rPr>
          <w:rFonts w:cstheme="minorHAnsi"/>
          <w:sz w:val="20"/>
          <w:szCs w:val="20"/>
        </w:rPr>
        <w:t>IV - a implantação ou o aperfeiçoamento de programa de integridade, conforme normas e orientações dos órgãos de controle.</w:t>
      </w:r>
    </w:p>
    <w:p w14:paraId="202CB49C" w14:textId="77777777" w:rsidR="00044FEE" w:rsidRPr="007F3C8B" w:rsidRDefault="00044FEE" w:rsidP="00044FEE">
      <w:pPr>
        <w:jc w:val="both"/>
        <w:rPr>
          <w:rFonts w:cstheme="minorHAnsi"/>
          <w:sz w:val="20"/>
          <w:szCs w:val="20"/>
        </w:rPr>
      </w:pPr>
      <w:r w:rsidRPr="007F3C8B">
        <w:rPr>
          <w:rFonts w:cstheme="minorHAnsi"/>
          <w:sz w:val="20"/>
          <w:szCs w:val="20"/>
        </w:rPr>
        <w:t>§ 1º - São consideradas circunstâncias agravantes na aplicação da sanção:</w:t>
      </w:r>
    </w:p>
    <w:p w14:paraId="6E198CAD" w14:textId="77777777" w:rsidR="00044FEE" w:rsidRPr="007F3C8B" w:rsidRDefault="00044FEE" w:rsidP="00044FEE">
      <w:pPr>
        <w:jc w:val="both"/>
        <w:rPr>
          <w:rFonts w:cstheme="minorHAnsi"/>
          <w:sz w:val="20"/>
          <w:szCs w:val="20"/>
        </w:rPr>
      </w:pPr>
      <w:r w:rsidRPr="007F3C8B">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F3C8B" w:rsidRDefault="00044FEE" w:rsidP="00044FEE">
      <w:pPr>
        <w:jc w:val="both"/>
        <w:rPr>
          <w:rFonts w:cstheme="minorHAnsi"/>
          <w:sz w:val="20"/>
          <w:szCs w:val="20"/>
        </w:rPr>
      </w:pPr>
      <w:r w:rsidRPr="007F3C8B">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F3C8B" w:rsidRDefault="00044FEE" w:rsidP="00044FEE">
      <w:pPr>
        <w:jc w:val="both"/>
        <w:rPr>
          <w:rFonts w:cstheme="minorHAnsi"/>
          <w:sz w:val="20"/>
          <w:szCs w:val="20"/>
        </w:rPr>
      </w:pPr>
      <w:r w:rsidRPr="007F3C8B">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F3C8B" w:rsidRDefault="00044FEE" w:rsidP="00044FEE">
      <w:pPr>
        <w:jc w:val="both"/>
        <w:rPr>
          <w:rFonts w:cstheme="minorHAnsi"/>
          <w:sz w:val="20"/>
          <w:szCs w:val="20"/>
        </w:rPr>
      </w:pPr>
      <w:r w:rsidRPr="007F3C8B">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7F3C8B" w:rsidRDefault="00044FEE" w:rsidP="00044FEE">
      <w:pPr>
        <w:jc w:val="both"/>
        <w:rPr>
          <w:rFonts w:cstheme="minorHAnsi"/>
          <w:sz w:val="20"/>
          <w:szCs w:val="20"/>
        </w:rPr>
      </w:pPr>
      <w:r w:rsidRPr="007F3C8B">
        <w:rPr>
          <w:rFonts w:cstheme="minorHAnsi"/>
          <w:sz w:val="20"/>
          <w:szCs w:val="20"/>
        </w:rPr>
        <w:t>5. a reincidência na infração;</w:t>
      </w:r>
    </w:p>
    <w:p w14:paraId="4C79744A" w14:textId="77777777" w:rsidR="00044FEE" w:rsidRPr="007F3C8B" w:rsidRDefault="00044FEE" w:rsidP="00044FEE">
      <w:pPr>
        <w:jc w:val="both"/>
        <w:rPr>
          <w:rFonts w:cstheme="minorHAnsi"/>
          <w:sz w:val="20"/>
          <w:szCs w:val="20"/>
        </w:rPr>
      </w:pPr>
      <w:r w:rsidRPr="007F3C8B">
        <w:rPr>
          <w:rFonts w:cstheme="minorHAnsi"/>
          <w:sz w:val="20"/>
          <w:szCs w:val="20"/>
        </w:rPr>
        <w:t>6. a imprescindibilidade do bem ou serviço contratado para o funcionamento de serviços públicos ou satisfação de necessidade coletiva.</w:t>
      </w:r>
    </w:p>
    <w:p w14:paraId="6A6F220F" w14:textId="77777777" w:rsidR="00044FEE" w:rsidRPr="007F3C8B" w:rsidRDefault="00044FEE" w:rsidP="00044FEE">
      <w:pPr>
        <w:jc w:val="both"/>
        <w:rPr>
          <w:rFonts w:cstheme="minorHAnsi"/>
          <w:sz w:val="20"/>
          <w:szCs w:val="20"/>
        </w:rPr>
      </w:pPr>
      <w:r w:rsidRPr="007F3C8B">
        <w:rPr>
          <w:rFonts w:cstheme="minorHAnsi"/>
          <w:sz w:val="20"/>
          <w:szCs w:val="20"/>
        </w:rPr>
        <w:t>§ 2º - São circunstâncias atenuantes da sanção:</w:t>
      </w:r>
    </w:p>
    <w:p w14:paraId="447A8EDD" w14:textId="77777777" w:rsidR="00044FEE" w:rsidRPr="007F3C8B" w:rsidRDefault="00044FEE" w:rsidP="00044FEE">
      <w:pPr>
        <w:jc w:val="both"/>
        <w:rPr>
          <w:rFonts w:cstheme="minorHAnsi"/>
          <w:sz w:val="20"/>
          <w:szCs w:val="20"/>
        </w:rPr>
      </w:pPr>
      <w:r w:rsidRPr="007F3C8B">
        <w:rPr>
          <w:rFonts w:cstheme="minorHAnsi"/>
          <w:sz w:val="20"/>
          <w:szCs w:val="20"/>
        </w:rPr>
        <w:t>1. a falha escusável do licitante ou contratado;</w:t>
      </w:r>
    </w:p>
    <w:p w14:paraId="2CC77FF7" w14:textId="77777777" w:rsidR="00044FEE" w:rsidRPr="007F3C8B" w:rsidRDefault="00044FEE" w:rsidP="00044FEE">
      <w:pPr>
        <w:jc w:val="both"/>
        <w:rPr>
          <w:rFonts w:cstheme="minorHAnsi"/>
          <w:sz w:val="20"/>
          <w:szCs w:val="20"/>
        </w:rPr>
      </w:pPr>
      <w:r w:rsidRPr="007F3C8B">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F3C8B" w:rsidRDefault="00044FEE" w:rsidP="00044FEE">
      <w:pPr>
        <w:jc w:val="both"/>
        <w:rPr>
          <w:rFonts w:cstheme="minorHAnsi"/>
          <w:sz w:val="20"/>
          <w:szCs w:val="20"/>
        </w:rPr>
      </w:pPr>
      <w:r w:rsidRPr="007F3C8B">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7F3C8B" w:rsidRDefault="00044FEE" w:rsidP="00044FEE">
      <w:pPr>
        <w:jc w:val="both"/>
        <w:rPr>
          <w:rFonts w:cstheme="minorHAnsi"/>
          <w:sz w:val="20"/>
          <w:szCs w:val="20"/>
        </w:rPr>
      </w:pPr>
      <w:r w:rsidRPr="007F3C8B">
        <w:rPr>
          <w:rFonts w:cstheme="minorHAnsi"/>
          <w:sz w:val="20"/>
          <w:szCs w:val="20"/>
        </w:rPr>
        <w:t>4. a adoção de medidas destinadas a mitigar os efeitos danosos da conduta infracional.</w:t>
      </w:r>
    </w:p>
    <w:p w14:paraId="5224CBE7" w14:textId="77777777" w:rsidR="00044FEE" w:rsidRPr="007F3C8B" w:rsidRDefault="00044FEE" w:rsidP="00044FEE">
      <w:pPr>
        <w:jc w:val="both"/>
        <w:rPr>
          <w:rFonts w:cstheme="minorHAnsi"/>
          <w:sz w:val="20"/>
          <w:szCs w:val="20"/>
        </w:rPr>
      </w:pPr>
      <w:r w:rsidRPr="007F3C8B">
        <w:rPr>
          <w:rFonts w:cstheme="minorHAnsi"/>
          <w:sz w:val="20"/>
          <w:szCs w:val="20"/>
        </w:rPr>
        <w:t>II. DA APLICAÇÃO DAS PENALIDADES</w:t>
      </w:r>
    </w:p>
    <w:p w14:paraId="68AF3615" w14:textId="77777777" w:rsidR="00044FEE" w:rsidRPr="007F3C8B" w:rsidRDefault="00044FEE" w:rsidP="00044FEE">
      <w:pPr>
        <w:jc w:val="both"/>
        <w:rPr>
          <w:rFonts w:cstheme="minorHAnsi"/>
          <w:sz w:val="20"/>
          <w:szCs w:val="20"/>
        </w:rPr>
      </w:pPr>
      <w:r w:rsidRPr="007F3C8B">
        <w:rPr>
          <w:rFonts w:cstheme="minorHAnsi"/>
          <w:sz w:val="20"/>
          <w:szCs w:val="20"/>
        </w:rPr>
        <w:t>II.1 – Da Advertência</w:t>
      </w:r>
    </w:p>
    <w:p w14:paraId="24BAA350" w14:textId="77777777" w:rsidR="00044FEE" w:rsidRPr="007F3C8B" w:rsidRDefault="00044FEE" w:rsidP="00044FEE">
      <w:pPr>
        <w:jc w:val="both"/>
        <w:rPr>
          <w:rFonts w:cstheme="minorHAnsi"/>
          <w:sz w:val="20"/>
          <w:szCs w:val="20"/>
        </w:rPr>
      </w:pPr>
      <w:r w:rsidRPr="007F3C8B">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7F3C8B" w:rsidRDefault="00044FEE" w:rsidP="00044FEE">
      <w:pPr>
        <w:jc w:val="both"/>
        <w:rPr>
          <w:rFonts w:cstheme="minorHAnsi"/>
          <w:sz w:val="20"/>
          <w:szCs w:val="20"/>
        </w:rPr>
      </w:pPr>
      <w:r w:rsidRPr="007F3C8B">
        <w:rPr>
          <w:rFonts w:cstheme="minorHAnsi"/>
          <w:sz w:val="20"/>
          <w:szCs w:val="20"/>
        </w:rPr>
        <w:t>II.2 – Da Multa</w:t>
      </w:r>
    </w:p>
    <w:p w14:paraId="7D3B8A61" w14:textId="77777777" w:rsidR="00044FEE" w:rsidRPr="007F3C8B" w:rsidRDefault="00044FEE" w:rsidP="00044FEE">
      <w:pPr>
        <w:jc w:val="both"/>
        <w:rPr>
          <w:rFonts w:cstheme="minorHAnsi"/>
          <w:sz w:val="20"/>
          <w:szCs w:val="20"/>
        </w:rPr>
      </w:pPr>
      <w:r w:rsidRPr="007F3C8B">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F3C8B" w:rsidRDefault="00044FEE" w:rsidP="00044FEE">
      <w:pPr>
        <w:jc w:val="both"/>
        <w:rPr>
          <w:rFonts w:cstheme="minorHAnsi"/>
          <w:sz w:val="20"/>
          <w:szCs w:val="20"/>
        </w:rPr>
      </w:pPr>
      <w:r w:rsidRPr="007F3C8B">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F3C8B" w:rsidRDefault="00044FEE" w:rsidP="00044FEE">
      <w:pPr>
        <w:jc w:val="both"/>
        <w:rPr>
          <w:rFonts w:cstheme="minorHAnsi"/>
          <w:sz w:val="20"/>
          <w:szCs w:val="20"/>
        </w:rPr>
      </w:pPr>
      <w:r w:rsidRPr="007F3C8B">
        <w:rPr>
          <w:rFonts w:cstheme="minorHAnsi"/>
          <w:sz w:val="20"/>
          <w:szCs w:val="20"/>
        </w:rPr>
        <w:t>I - 0,5% (meio por cento) ao dia, para atraso de até 15 (quinze) dias;</w:t>
      </w:r>
    </w:p>
    <w:p w14:paraId="208F5752" w14:textId="77777777" w:rsidR="00044FEE" w:rsidRPr="007F3C8B" w:rsidRDefault="00044FEE" w:rsidP="00044FEE">
      <w:pPr>
        <w:jc w:val="both"/>
        <w:rPr>
          <w:rFonts w:cstheme="minorHAnsi"/>
          <w:sz w:val="20"/>
          <w:szCs w:val="20"/>
        </w:rPr>
      </w:pPr>
      <w:r w:rsidRPr="007F3C8B">
        <w:rPr>
          <w:rFonts w:cstheme="minorHAnsi"/>
          <w:sz w:val="20"/>
          <w:szCs w:val="20"/>
        </w:rPr>
        <w:t>II - 1% (um por cento) ao dia, do 16º (décimo sexto) ao 30º (trigésimo) dia, aplicada em acréscimo à do inciso I;</w:t>
      </w:r>
    </w:p>
    <w:p w14:paraId="3615AD05" w14:textId="77777777" w:rsidR="00044FEE" w:rsidRPr="007F3C8B" w:rsidRDefault="00044FEE" w:rsidP="00044FEE">
      <w:pPr>
        <w:jc w:val="both"/>
        <w:rPr>
          <w:rFonts w:cstheme="minorHAnsi"/>
          <w:sz w:val="20"/>
          <w:szCs w:val="20"/>
        </w:rPr>
      </w:pPr>
      <w:r w:rsidRPr="007F3C8B">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F3C8B" w:rsidRDefault="00044FEE" w:rsidP="00044FEE">
      <w:pPr>
        <w:jc w:val="both"/>
        <w:rPr>
          <w:rFonts w:cstheme="minorHAnsi"/>
          <w:sz w:val="20"/>
          <w:szCs w:val="20"/>
        </w:rPr>
      </w:pPr>
      <w:r w:rsidRPr="007F3C8B">
        <w:rPr>
          <w:rFonts w:cstheme="minorHAnsi"/>
          <w:sz w:val="20"/>
          <w:szCs w:val="20"/>
        </w:rPr>
        <w:t>§2º- Os prazos referidos nos incisos I e II e parágrafo primeiro deste artigo considerarão dias corridos.</w:t>
      </w:r>
    </w:p>
    <w:p w14:paraId="7F1FE1FA" w14:textId="77777777" w:rsidR="00044FEE" w:rsidRPr="007F3C8B" w:rsidRDefault="00044FEE" w:rsidP="00044FEE">
      <w:pPr>
        <w:jc w:val="both"/>
        <w:rPr>
          <w:rFonts w:cstheme="minorHAnsi"/>
          <w:sz w:val="20"/>
          <w:szCs w:val="20"/>
        </w:rPr>
      </w:pPr>
      <w:r w:rsidRPr="007F3C8B">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F3C8B" w:rsidRDefault="00044FEE" w:rsidP="00044FEE">
      <w:pPr>
        <w:jc w:val="both"/>
        <w:rPr>
          <w:rFonts w:cstheme="minorHAnsi"/>
          <w:sz w:val="20"/>
          <w:szCs w:val="20"/>
        </w:rPr>
      </w:pPr>
      <w:r w:rsidRPr="007F3C8B">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7F3C8B">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7F3C8B" w:rsidRDefault="00044FEE" w:rsidP="00044FEE">
      <w:pPr>
        <w:jc w:val="both"/>
        <w:rPr>
          <w:rFonts w:cstheme="minorHAnsi"/>
          <w:sz w:val="20"/>
          <w:szCs w:val="20"/>
        </w:rPr>
      </w:pPr>
      <w:r w:rsidRPr="007F3C8B">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F3C8B" w:rsidRDefault="00044FEE" w:rsidP="00044FEE">
      <w:pPr>
        <w:jc w:val="both"/>
        <w:rPr>
          <w:rFonts w:cstheme="minorHAnsi"/>
          <w:sz w:val="20"/>
          <w:szCs w:val="20"/>
        </w:rPr>
      </w:pPr>
      <w:r w:rsidRPr="007F3C8B">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F3C8B" w:rsidRDefault="00044FEE" w:rsidP="00044FEE">
      <w:pPr>
        <w:jc w:val="both"/>
        <w:rPr>
          <w:rFonts w:cstheme="minorHAnsi"/>
          <w:sz w:val="20"/>
          <w:szCs w:val="20"/>
        </w:rPr>
      </w:pPr>
      <w:r w:rsidRPr="007F3C8B">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F3C8B" w:rsidRDefault="00044FEE" w:rsidP="00044FEE">
      <w:pPr>
        <w:jc w:val="both"/>
        <w:rPr>
          <w:rFonts w:cstheme="minorHAnsi"/>
          <w:sz w:val="20"/>
          <w:szCs w:val="20"/>
        </w:rPr>
      </w:pPr>
      <w:r w:rsidRPr="007F3C8B">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F3C8B" w:rsidRDefault="00044FEE" w:rsidP="00044FEE">
      <w:pPr>
        <w:jc w:val="both"/>
        <w:rPr>
          <w:rFonts w:cstheme="minorHAnsi"/>
          <w:sz w:val="20"/>
          <w:szCs w:val="20"/>
        </w:rPr>
      </w:pPr>
      <w:r w:rsidRPr="007F3C8B">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F3C8B" w:rsidRDefault="00044FEE" w:rsidP="00044FEE">
      <w:pPr>
        <w:jc w:val="both"/>
        <w:rPr>
          <w:rFonts w:cstheme="minorHAnsi"/>
          <w:sz w:val="20"/>
          <w:szCs w:val="20"/>
        </w:rPr>
      </w:pPr>
      <w:r w:rsidRPr="007F3C8B">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F3C8B" w:rsidRDefault="00044FEE" w:rsidP="00044FEE">
      <w:pPr>
        <w:jc w:val="both"/>
        <w:rPr>
          <w:rFonts w:cstheme="minorHAnsi"/>
          <w:sz w:val="20"/>
          <w:szCs w:val="20"/>
        </w:rPr>
      </w:pPr>
      <w:r w:rsidRPr="007F3C8B">
        <w:rPr>
          <w:rFonts w:cstheme="minorHAnsi"/>
          <w:sz w:val="20"/>
          <w:szCs w:val="20"/>
        </w:rPr>
        <w:t>II.3 – Do Impedimento de Licitar e Contratar</w:t>
      </w:r>
    </w:p>
    <w:p w14:paraId="00325696" w14:textId="77777777" w:rsidR="00044FEE" w:rsidRPr="007F3C8B" w:rsidRDefault="00044FEE" w:rsidP="00044FEE">
      <w:pPr>
        <w:jc w:val="both"/>
        <w:rPr>
          <w:rFonts w:cstheme="minorHAnsi"/>
          <w:sz w:val="20"/>
          <w:szCs w:val="20"/>
        </w:rPr>
      </w:pPr>
      <w:r w:rsidRPr="007F3C8B">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F3C8B" w:rsidRDefault="00044FEE" w:rsidP="00044FEE">
      <w:pPr>
        <w:jc w:val="both"/>
        <w:rPr>
          <w:rFonts w:cstheme="minorHAnsi"/>
          <w:sz w:val="20"/>
          <w:szCs w:val="20"/>
        </w:rPr>
      </w:pPr>
      <w:r w:rsidRPr="007F3C8B">
        <w:rPr>
          <w:rFonts w:cstheme="minorHAnsi"/>
          <w:sz w:val="20"/>
          <w:szCs w:val="20"/>
        </w:rPr>
        <w:t>I – por 2 (dois) meses, no caso de infração prevista no inciso IV do art. 155;</w:t>
      </w:r>
    </w:p>
    <w:p w14:paraId="29016DE9" w14:textId="77777777" w:rsidR="00044FEE" w:rsidRPr="007F3C8B" w:rsidRDefault="00044FEE" w:rsidP="00044FEE">
      <w:pPr>
        <w:jc w:val="both"/>
        <w:rPr>
          <w:rFonts w:cstheme="minorHAnsi"/>
          <w:sz w:val="20"/>
          <w:szCs w:val="20"/>
        </w:rPr>
      </w:pPr>
      <w:r w:rsidRPr="007F3C8B">
        <w:rPr>
          <w:rFonts w:cstheme="minorHAnsi"/>
          <w:sz w:val="20"/>
          <w:szCs w:val="20"/>
        </w:rPr>
        <w:t>II – por 4 (quatro) meses, no caso de infrações previstas nos incisos V a VII do art. 155;</w:t>
      </w:r>
    </w:p>
    <w:p w14:paraId="36E24129" w14:textId="77777777" w:rsidR="00044FEE" w:rsidRPr="007F3C8B" w:rsidRDefault="00044FEE" w:rsidP="00044FEE">
      <w:pPr>
        <w:jc w:val="both"/>
        <w:rPr>
          <w:rFonts w:cstheme="minorHAnsi"/>
          <w:sz w:val="20"/>
          <w:szCs w:val="20"/>
        </w:rPr>
      </w:pPr>
      <w:r w:rsidRPr="007F3C8B">
        <w:rPr>
          <w:rFonts w:cstheme="minorHAnsi"/>
          <w:sz w:val="20"/>
          <w:szCs w:val="20"/>
        </w:rPr>
        <w:t>III – por 1 (um) ano, no caso de infração prevista no inciso II do art. 155;</w:t>
      </w:r>
    </w:p>
    <w:p w14:paraId="20EAA09B" w14:textId="77777777" w:rsidR="00044FEE" w:rsidRPr="007F3C8B" w:rsidRDefault="00044FEE" w:rsidP="00044FEE">
      <w:pPr>
        <w:jc w:val="both"/>
        <w:rPr>
          <w:rFonts w:cstheme="minorHAnsi"/>
          <w:sz w:val="20"/>
          <w:szCs w:val="20"/>
        </w:rPr>
      </w:pPr>
      <w:r w:rsidRPr="007F3C8B">
        <w:rPr>
          <w:rFonts w:cstheme="minorHAnsi"/>
          <w:sz w:val="20"/>
          <w:szCs w:val="20"/>
        </w:rPr>
        <w:t>IV – por 2 (dois) anos, no caso de infração prevista no inciso III do art. 155.</w:t>
      </w:r>
    </w:p>
    <w:p w14:paraId="64202490" w14:textId="77777777" w:rsidR="00044FEE" w:rsidRPr="007F3C8B" w:rsidRDefault="00044FEE" w:rsidP="00044FEE">
      <w:pPr>
        <w:jc w:val="both"/>
        <w:rPr>
          <w:rFonts w:cstheme="minorHAnsi"/>
          <w:sz w:val="20"/>
          <w:szCs w:val="20"/>
        </w:rPr>
      </w:pPr>
      <w:r w:rsidRPr="007F3C8B">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F3C8B" w:rsidRDefault="00044FEE" w:rsidP="00044FEE">
      <w:pPr>
        <w:jc w:val="both"/>
        <w:rPr>
          <w:rFonts w:cstheme="minorHAnsi"/>
          <w:sz w:val="20"/>
          <w:szCs w:val="20"/>
        </w:rPr>
      </w:pPr>
      <w:r w:rsidRPr="007F3C8B">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F3C8B" w:rsidRDefault="00044FEE" w:rsidP="00044FEE">
      <w:pPr>
        <w:jc w:val="both"/>
        <w:rPr>
          <w:rFonts w:cstheme="minorHAnsi"/>
          <w:sz w:val="20"/>
          <w:szCs w:val="20"/>
        </w:rPr>
      </w:pPr>
      <w:r w:rsidRPr="007F3C8B">
        <w:rPr>
          <w:rFonts w:cstheme="minorHAnsi"/>
          <w:sz w:val="20"/>
          <w:szCs w:val="20"/>
        </w:rPr>
        <w:t>II.4 – Da Declaração de Inidoneidade</w:t>
      </w:r>
    </w:p>
    <w:p w14:paraId="08DCC62C" w14:textId="77777777" w:rsidR="00044FEE" w:rsidRPr="007F3C8B" w:rsidRDefault="00044FEE" w:rsidP="00044FEE">
      <w:pPr>
        <w:jc w:val="both"/>
        <w:rPr>
          <w:rFonts w:cstheme="minorHAnsi"/>
          <w:sz w:val="20"/>
          <w:szCs w:val="20"/>
        </w:rPr>
      </w:pPr>
      <w:r w:rsidRPr="007F3C8B">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7F3C8B" w:rsidRDefault="00044FEE" w:rsidP="00044FEE">
      <w:pPr>
        <w:jc w:val="both"/>
        <w:rPr>
          <w:rFonts w:cstheme="minorHAnsi"/>
          <w:sz w:val="20"/>
          <w:szCs w:val="20"/>
        </w:rPr>
      </w:pPr>
      <w:r w:rsidRPr="007F3C8B">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F3C8B" w:rsidRDefault="00044FEE" w:rsidP="00044FEE">
      <w:pPr>
        <w:jc w:val="both"/>
        <w:rPr>
          <w:rFonts w:cstheme="minorHAnsi"/>
          <w:sz w:val="20"/>
          <w:szCs w:val="20"/>
        </w:rPr>
      </w:pPr>
      <w:r w:rsidRPr="007F3C8B">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F3C8B" w:rsidRDefault="00044FEE" w:rsidP="00044FEE">
      <w:pPr>
        <w:jc w:val="both"/>
        <w:rPr>
          <w:rFonts w:cstheme="minorHAnsi"/>
          <w:sz w:val="20"/>
          <w:szCs w:val="20"/>
        </w:rPr>
      </w:pPr>
      <w:r w:rsidRPr="007F3C8B">
        <w:rPr>
          <w:rFonts w:cstheme="minorHAnsi"/>
          <w:sz w:val="20"/>
          <w:szCs w:val="20"/>
        </w:rPr>
        <w:t>III. DO PROCESSO SANCIONATÓRIO</w:t>
      </w:r>
    </w:p>
    <w:p w14:paraId="41A9F275" w14:textId="77777777" w:rsidR="00044FEE" w:rsidRPr="007F3C8B" w:rsidRDefault="00044FEE" w:rsidP="00044FEE">
      <w:pPr>
        <w:jc w:val="both"/>
        <w:rPr>
          <w:rFonts w:cstheme="minorHAnsi"/>
          <w:sz w:val="20"/>
          <w:szCs w:val="20"/>
        </w:rPr>
      </w:pPr>
      <w:r w:rsidRPr="007F3C8B">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F3C8B" w:rsidRDefault="00044FEE" w:rsidP="00044FEE">
      <w:pPr>
        <w:jc w:val="both"/>
        <w:rPr>
          <w:rFonts w:cstheme="minorHAnsi"/>
          <w:sz w:val="20"/>
          <w:szCs w:val="20"/>
        </w:rPr>
      </w:pPr>
      <w:r w:rsidRPr="007F3C8B">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F3C8B" w:rsidRDefault="00044FEE" w:rsidP="00044FEE">
      <w:pPr>
        <w:jc w:val="both"/>
        <w:rPr>
          <w:rFonts w:cstheme="minorHAnsi"/>
          <w:sz w:val="20"/>
          <w:szCs w:val="20"/>
        </w:rPr>
      </w:pPr>
      <w:r w:rsidRPr="007F3C8B">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F3C8B" w:rsidRDefault="00044FEE" w:rsidP="00044FEE">
      <w:pPr>
        <w:jc w:val="both"/>
        <w:rPr>
          <w:rFonts w:cstheme="minorHAnsi"/>
          <w:sz w:val="20"/>
          <w:szCs w:val="20"/>
        </w:rPr>
      </w:pPr>
      <w:r w:rsidRPr="007F3C8B">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F3C8B" w:rsidRDefault="00044FEE" w:rsidP="00044FEE">
      <w:pPr>
        <w:jc w:val="both"/>
        <w:rPr>
          <w:rFonts w:cstheme="minorHAnsi"/>
          <w:sz w:val="20"/>
          <w:szCs w:val="20"/>
        </w:rPr>
      </w:pPr>
      <w:r w:rsidRPr="007F3C8B">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F3C8B" w:rsidRDefault="00044FEE" w:rsidP="00044FEE">
      <w:pPr>
        <w:jc w:val="both"/>
        <w:rPr>
          <w:rFonts w:cstheme="minorHAnsi"/>
          <w:sz w:val="20"/>
          <w:szCs w:val="20"/>
        </w:rPr>
      </w:pPr>
      <w:r w:rsidRPr="007F3C8B">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F3C8B" w:rsidRDefault="00044FEE" w:rsidP="00044FEE">
      <w:pPr>
        <w:jc w:val="both"/>
        <w:rPr>
          <w:rFonts w:cstheme="minorHAnsi"/>
          <w:sz w:val="20"/>
          <w:szCs w:val="20"/>
        </w:rPr>
      </w:pPr>
      <w:r w:rsidRPr="007F3C8B">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7F3C8B" w:rsidRDefault="00044FEE" w:rsidP="00044FEE">
      <w:pPr>
        <w:jc w:val="both"/>
        <w:rPr>
          <w:rFonts w:cstheme="minorHAnsi"/>
          <w:sz w:val="20"/>
          <w:szCs w:val="20"/>
        </w:rPr>
      </w:pPr>
      <w:r w:rsidRPr="007F3C8B">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F3C8B" w:rsidRDefault="00044FEE" w:rsidP="00044FEE">
      <w:pPr>
        <w:jc w:val="both"/>
        <w:rPr>
          <w:rFonts w:cstheme="minorHAnsi"/>
          <w:sz w:val="20"/>
          <w:szCs w:val="20"/>
        </w:rPr>
      </w:pPr>
      <w:r w:rsidRPr="007F3C8B">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7F3C8B" w:rsidRDefault="00044FEE" w:rsidP="00044FEE">
      <w:pPr>
        <w:jc w:val="both"/>
        <w:rPr>
          <w:rFonts w:cstheme="minorHAnsi"/>
          <w:sz w:val="20"/>
          <w:szCs w:val="20"/>
        </w:rPr>
      </w:pPr>
      <w:r w:rsidRPr="007F3C8B">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7F3C8B" w:rsidRDefault="00044FEE" w:rsidP="00044FEE">
      <w:pPr>
        <w:jc w:val="both"/>
        <w:rPr>
          <w:rFonts w:cstheme="minorHAnsi"/>
          <w:sz w:val="20"/>
          <w:szCs w:val="20"/>
        </w:rPr>
      </w:pPr>
      <w:r w:rsidRPr="007F3C8B">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F3C8B" w:rsidRDefault="00044FEE" w:rsidP="00044FEE">
      <w:pPr>
        <w:jc w:val="both"/>
        <w:rPr>
          <w:rFonts w:cstheme="minorHAnsi"/>
          <w:sz w:val="20"/>
          <w:szCs w:val="20"/>
        </w:rPr>
      </w:pPr>
      <w:r w:rsidRPr="007F3C8B">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F3C8B" w:rsidRDefault="00044FEE" w:rsidP="00044FEE">
      <w:pPr>
        <w:jc w:val="both"/>
        <w:rPr>
          <w:rFonts w:cstheme="minorHAnsi"/>
          <w:sz w:val="20"/>
          <w:szCs w:val="20"/>
        </w:rPr>
      </w:pPr>
      <w:r w:rsidRPr="007F3C8B">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F3C8B" w:rsidRDefault="00044FEE" w:rsidP="00044FEE">
      <w:pPr>
        <w:jc w:val="both"/>
        <w:rPr>
          <w:rFonts w:cstheme="minorHAnsi"/>
          <w:sz w:val="20"/>
          <w:szCs w:val="20"/>
        </w:rPr>
      </w:pPr>
      <w:r w:rsidRPr="007F3C8B">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7F3C8B" w:rsidRDefault="00044FEE" w:rsidP="00044FEE">
      <w:pPr>
        <w:jc w:val="both"/>
        <w:rPr>
          <w:rFonts w:cstheme="minorHAnsi"/>
          <w:sz w:val="20"/>
          <w:szCs w:val="20"/>
        </w:rPr>
      </w:pPr>
      <w:r w:rsidRPr="007F3C8B">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F3C8B" w:rsidRDefault="00044FEE" w:rsidP="00044FEE">
      <w:pPr>
        <w:jc w:val="both"/>
        <w:rPr>
          <w:rFonts w:cstheme="minorHAnsi"/>
          <w:sz w:val="20"/>
          <w:szCs w:val="20"/>
        </w:rPr>
      </w:pPr>
      <w:r w:rsidRPr="007F3C8B">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F3C8B" w:rsidRDefault="00044FEE" w:rsidP="00044FEE">
      <w:pPr>
        <w:jc w:val="both"/>
        <w:rPr>
          <w:rFonts w:cstheme="minorHAnsi"/>
          <w:sz w:val="20"/>
          <w:szCs w:val="20"/>
        </w:rPr>
      </w:pPr>
      <w:r w:rsidRPr="007F3C8B">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F3C8B" w:rsidRDefault="00044FEE" w:rsidP="00044FEE">
      <w:pPr>
        <w:jc w:val="both"/>
        <w:rPr>
          <w:rFonts w:cstheme="minorHAnsi"/>
          <w:sz w:val="20"/>
          <w:szCs w:val="20"/>
        </w:rPr>
      </w:pPr>
      <w:r w:rsidRPr="007F3C8B">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7F3C8B" w:rsidRDefault="00044FEE" w:rsidP="00044FEE">
      <w:pPr>
        <w:jc w:val="both"/>
        <w:rPr>
          <w:rFonts w:cstheme="minorHAnsi"/>
          <w:sz w:val="20"/>
          <w:szCs w:val="20"/>
        </w:rPr>
      </w:pPr>
      <w:r w:rsidRPr="007F3C8B">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7F3C8B" w:rsidRDefault="00044FEE" w:rsidP="00044FEE">
      <w:pPr>
        <w:jc w:val="both"/>
        <w:rPr>
          <w:rFonts w:cstheme="minorHAnsi"/>
          <w:sz w:val="20"/>
          <w:szCs w:val="20"/>
        </w:rPr>
      </w:pPr>
      <w:r w:rsidRPr="007F3C8B">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F3C8B" w:rsidRDefault="00044FEE" w:rsidP="00044FEE">
      <w:pPr>
        <w:jc w:val="both"/>
        <w:rPr>
          <w:rFonts w:cstheme="minorHAnsi"/>
          <w:sz w:val="20"/>
          <w:szCs w:val="20"/>
        </w:rPr>
      </w:pPr>
      <w:r w:rsidRPr="007F3C8B">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F3C8B" w:rsidRDefault="00044FEE" w:rsidP="00044FEE">
      <w:pPr>
        <w:jc w:val="both"/>
        <w:rPr>
          <w:rFonts w:cstheme="minorHAnsi"/>
          <w:sz w:val="20"/>
          <w:szCs w:val="20"/>
        </w:rPr>
      </w:pPr>
      <w:r w:rsidRPr="007F3C8B">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F3C8B" w:rsidRDefault="00044FEE" w:rsidP="00044FEE">
      <w:pPr>
        <w:jc w:val="both"/>
        <w:rPr>
          <w:rFonts w:cstheme="minorHAnsi"/>
          <w:sz w:val="20"/>
          <w:szCs w:val="20"/>
        </w:rPr>
      </w:pPr>
      <w:r w:rsidRPr="007F3C8B">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F3C8B" w:rsidRDefault="00044FEE" w:rsidP="00044FEE">
      <w:pPr>
        <w:jc w:val="both"/>
        <w:rPr>
          <w:rFonts w:cstheme="minorHAnsi"/>
          <w:sz w:val="20"/>
          <w:szCs w:val="20"/>
        </w:rPr>
      </w:pPr>
      <w:r w:rsidRPr="007F3C8B">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F3C8B" w:rsidRDefault="00044FEE" w:rsidP="00044FEE">
      <w:pPr>
        <w:jc w:val="both"/>
        <w:rPr>
          <w:rFonts w:cstheme="minorHAnsi"/>
          <w:sz w:val="20"/>
          <w:szCs w:val="20"/>
        </w:rPr>
      </w:pPr>
      <w:r w:rsidRPr="007F3C8B">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F3C8B" w:rsidRDefault="00044FEE" w:rsidP="00044FEE">
      <w:pPr>
        <w:jc w:val="both"/>
        <w:rPr>
          <w:rFonts w:cstheme="minorHAnsi"/>
          <w:sz w:val="20"/>
          <w:szCs w:val="20"/>
        </w:rPr>
      </w:pPr>
      <w:r w:rsidRPr="007F3C8B">
        <w:rPr>
          <w:rFonts w:cstheme="minorHAnsi"/>
          <w:sz w:val="20"/>
          <w:szCs w:val="20"/>
        </w:rPr>
        <w:t>Artigo 29 - Aplica-se na contagem dos prazos previstos nesta resolução o disposto no artigo 183 da LLCA.</w:t>
      </w:r>
    </w:p>
    <w:p w14:paraId="1AA415DA" w14:textId="77777777" w:rsidR="00044FEE" w:rsidRPr="007F3C8B" w:rsidRDefault="00044FEE" w:rsidP="00044FEE">
      <w:pPr>
        <w:jc w:val="both"/>
        <w:rPr>
          <w:rFonts w:cstheme="minorHAnsi"/>
          <w:sz w:val="20"/>
          <w:szCs w:val="20"/>
        </w:rPr>
      </w:pPr>
      <w:r w:rsidRPr="007F3C8B">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7F3C8B">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7F3C8B" w:rsidRDefault="00044FEE" w:rsidP="00044FEE">
      <w:pPr>
        <w:jc w:val="both"/>
        <w:rPr>
          <w:rFonts w:cstheme="minorHAnsi"/>
          <w:sz w:val="20"/>
          <w:szCs w:val="20"/>
        </w:rPr>
      </w:pPr>
      <w:r w:rsidRPr="007F3C8B">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7F3C8B" w:rsidRDefault="00044FEE" w:rsidP="00044FEE">
      <w:pPr>
        <w:jc w:val="both"/>
        <w:rPr>
          <w:rFonts w:cstheme="minorHAnsi"/>
          <w:sz w:val="20"/>
          <w:szCs w:val="20"/>
        </w:rPr>
      </w:pPr>
      <w:r w:rsidRPr="007F3C8B">
        <w:rPr>
          <w:rFonts w:cstheme="minorHAnsi"/>
          <w:sz w:val="20"/>
          <w:szCs w:val="20"/>
        </w:rPr>
        <w:t>I - reparação integral do dano causado à Administração Pública;</w:t>
      </w:r>
    </w:p>
    <w:p w14:paraId="37CBBB3E" w14:textId="77777777" w:rsidR="00044FEE" w:rsidRPr="007F3C8B" w:rsidRDefault="00044FEE" w:rsidP="00044FEE">
      <w:pPr>
        <w:jc w:val="both"/>
        <w:rPr>
          <w:rFonts w:cstheme="minorHAnsi"/>
          <w:sz w:val="20"/>
          <w:szCs w:val="20"/>
        </w:rPr>
      </w:pPr>
      <w:r w:rsidRPr="007F3C8B">
        <w:rPr>
          <w:rFonts w:cstheme="minorHAnsi"/>
          <w:sz w:val="20"/>
          <w:szCs w:val="20"/>
        </w:rPr>
        <w:t>II - pagamento da multa;</w:t>
      </w:r>
    </w:p>
    <w:p w14:paraId="1DDAFE89" w14:textId="77777777" w:rsidR="00044FEE" w:rsidRPr="007F3C8B" w:rsidRDefault="00044FEE" w:rsidP="00044FEE">
      <w:pPr>
        <w:jc w:val="both"/>
        <w:rPr>
          <w:rFonts w:cstheme="minorHAnsi"/>
          <w:sz w:val="20"/>
          <w:szCs w:val="20"/>
        </w:rPr>
      </w:pPr>
      <w:r w:rsidRPr="007F3C8B">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F3C8B" w:rsidRDefault="00044FEE" w:rsidP="00044FEE">
      <w:pPr>
        <w:jc w:val="both"/>
        <w:rPr>
          <w:rFonts w:cstheme="minorHAnsi"/>
          <w:sz w:val="20"/>
          <w:szCs w:val="20"/>
        </w:rPr>
      </w:pPr>
      <w:r w:rsidRPr="007F3C8B">
        <w:rPr>
          <w:rFonts w:cstheme="minorHAnsi"/>
          <w:sz w:val="20"/>
          <w:szCs w:val="20"/>
        </w:rPr>
        <w:t>IV - cumprimento das condições de reabilitação definidas no ato punitivo;</w:t>
      </w:r>
    </w:p>
    <w:p w14:paraId="070E6C4B" w14:textId="77777777" w:rsidR="00044FEE" w:rsidRPr="007F3C8B" w:rsidRDefault="00044FEE" w:rsidP="00044FEE">
      <w:pPr>
        <w:jc w:val="both"/>
        <w:rPr>
          <w:rFonts w:cstheme="minorHAnsi"/>
          <w:sz w:val="20"/>
          <w:szCs w:val="20"/>
        </w:rPr>
      </w:pPr>
      <w:r w:rsidRPr="007F3C8B">
        <w:rPr>
          <w:rFonts w:cstheme="minorHAnsi"/>
          <w:sz w:val="20"/>
          <w:szCs w:val="20"/>
        </w:rPr>
        <w:t>V - análise jurídica prévia, com posicionamento conclusivo quanto ao cumprimento dos requisitos definidos neste artigo.</w:t>
      </w:r>
    </w:p>
    <w:p w14:paraId="4F5D2C1F" w14:textId="77777777" w:rsidR="00044FEE" w:rsidRPr="007F3C8B" w:rsidRDefault="00044FEE" w:rsidP="00044FEE">
      <w:pPr>
        <w:jc w:val="both"/>
        <w:rPr>
          <w:rFonts w:cstheme="minorHAnsi"/>
          <w:sz w:val="20"/>
          <w:szCs w:val="20"/>
        </w:rPr>
      </w:pPr>
      <w:r w:rsidRPr="007F3C8B">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F3C8B" w:rsidRDefault="00044FEE" w:rsidP="00044FEE">
      <w:pPr>
        <w:jc w:val="both"/>
        <w:rPr>
          <w:rFonts w:cstheme="minorHAnsi"/>
          <w:sz w:val="20"/>
          <w:szCs w:val="20"/>
        </w:rPr>
      </w:pPr>
      <w:r w:rsidRPr="007F3C8B">
        <w:rPr>
          <w:rFonts w:cstheme="minorHAnsi"/>
          <w:sz w:val="20"/>
          <w:szCs w:val="20"/>
        </w:rPr>
        <w:t>IV. DISPOSIÇÕES FINAIS</w:t>
      </w:r>
    </w:p>
    <w:p w14:paraId="78D4F000" w14:textId="77777777" w:rsidR="00044FEE" w:rsidRPr="007F3C8B" w:rsidRDefault="00044FEE" w:rsidP="00044FEE">
      <w:pPr>
        <w:jc w:val="both"/>
        <w:rPr>
          <w:rFonts w:cstheme="minorHAnsi"/>
          <w:sz w:val="20"/>
          <w:szCs w:val="20"/>
        </w:rPr>
      </w:pPr>
      <w:r w:rsidRPr="007F3C8B">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7F3C8B" w:rsidRDefault="00044FEE" w:rsidP="00044FEE">
      <w:pPr>
        <w:jc w:val="both"/>
        <w:rPr>
          <w:rFonts w:cstheme="minorHAnsi"/>
          <w:sz w:val="20"/>
          <w:szCs w:val="20"/>
        </w:rPr>
      </w:pPr>
      <w:r w:rsidRPr="007F3C8B">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7F3C8B">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024EC6A3" w:rsidR="007D17F1" w:rsidRDefault="00044FEE" w:rsidP="00E265DC">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93D900E"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2B7747" w:rsidRPr="00E265DC">
        <w:rPr>
          <w:rStyle w:val="Forte"/>
          <w:rFonts w:asciiTheme="minorHAnsi" w:hAnsiTheme="minorHAnsi" w:cstheme="minorHAnsi"/>
          <w:sz w:val="20"/>
          <w:szCs w:val="20"/>
        </w:rPr>
        <w:t>145.00020432/2024-96</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23271104" w:rsidR="001F3004" w:rsidRDefault="001F3004" w:rsidP="00E265DC">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CC489F8" w14:textId="77777777" w:rsidR="00E265DC" w:rsidRPr="00F43360" w:rsidRDefault="00E265DC" w:rsidP="00E265DC">
      <w:pPr>
        <w:pStyle w:val="NormalWeb"/>
        <w:spacing w:before="0" w:beforeAutospacing="0" w:after="0" w:afterAutospacing="0"/>
        <w:jc w:val="center"/>
        <w:rPr>
          <w:rFonts w:asciiTheme="minorHAnsi" w:hAnsiTheme="minorHAnsi" w:cstheme="minorHAnsi"/>
          <w:sz w:val="20"/>
          <w:szCs w:val="20"/>
        </w:rPr>
      </w:pPr>
    </w:p>
    <w:p w14:paraId="5B9A85B8" w14:textId="67BB231C"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2B7747" w:rsidRPr="00E265DC">
        <w:rPr>
          <w:rStyle w:val="Forte"/>
          <w:rFonts w:asciiTheme="minorHAnsi" w:hAnsiTheme="minorHAnsi" w:cstheme="minorHAnsi"/>
          <w:sz w:val="20"/>
          <w:szCs w:val="20"/>
        </w:rPr>
        <w:t>145.00020432/2024-96</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A957370"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2B7747" w:rsidRPr="00E265DC">
        <w:rPr>
          <w:rFonts w:asciiTheme="minorHAnsi" w:hAnsiTheme="minorHAnsi" w:cstheme="minorHAnsi"/>
          <w:b/>
          <w:sz w:val="20"/>
          <w:szCs w:val="20"/>
        </w:rPr>
        <w:t xml:space="preserve">GLICOSE 5% SOLUCAO INJETAVEL BOLSA 100 ML, METOTREXATO DE SODIO 100 MG/ML SOLUCAO INJETAVEL FA 10 ML, DEFERASIROX 500 MG COMPRIMIDO DISPERSIVEL, TIOTROPIO (BROMETO) 2,5 MCG FRASCO, EFEDRINA (SULFATO) 50 MG/ML SOLUCAO INJETAVEL AMPOLA 1 ML, </w:t>
      </w:r>
      <w:r w:rsidR="00D865A2" w:rsidRPr="00D865A2">
        <w:rPr>
          <w:rFonts w:asciiTheme="minorHAnsi" w:hAnsiTheme="minorHAnsi" w:cstheme="minorHAnsi"/>
          <w:b/>
          <w:sz w:val="20"/>
          <w:szCs w:val="20"/>
        </w:rPr>
        <w:t>BENDAMUSTINA 100 MG PO LIOF SOL INJ</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1867A5" w:rsidRDefault="001867A5" w:rsidP="00CD63E8">
      <w:pPr>
        <w:spacing w:after="0" w:line="240" w:lineRule="auto"/>
      </w:pPr>
      <w:r>
        <w:separator/>
      </w:r>
    </w:p>
  </w:endnote>
  <w:endnote w:type="continuationSeparator" w:id="0">
    <w:p w14:paraId="006F6C37" w14:textId="77777777" w:rsidR="001867A5" w:rsidRDefault="001867A5"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1867A5" w:rsidRDefault="001867A5" w:rsidP="00CD63E8">
      <w:pPr>
        <w:spacing w:after="0" w:line="240" w:lineRule="auto"/>
      </w:pPr>
      <w:r>
        <w:separator/>
      </w:r>
    </w:p>
  </w:footnote>
  <w:footnote w:type="continuationSeparator" w:id="0">
    <w:p w14:paraId="4BD0FC99" w14:textId="77777777" w:rsidR="001867A5" w:rsidRDefault="001867A5"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92F2B"/>
    <w:rsid w:val="000C324D"/>
    <w:rsid w:val="000C7AC6"/>
    <w:rsid w:val="000E299E"/>
    <w:rsid w:val="000F452A"/>
    <w:rsid w:val="000F5055"/>
    <w:rsid w:val="001126C0"/>
    <w:rsid w:val="00112F76"/>
    <w:rsid w:val="00115C76"/>
    <w:rsid w:val="001867A5"/>
    <w:rsid w:val="00191541"/>
    <w:rsid w:val="001A73DF"/>
    <w:rsid w:val="001C29B6"/>
    <w:rsid w:val="001C74C9"/>
    <w:rsid w:val="001D60E1"/>
    <w:rsid w:val="001F3004"/>
    <w:rsid w:val="002011D5"/>
    <w:rsid w:val="002367D7"/>
    <w:rsid w:val="00260C93"/>
    <w:rsid w:val="002A7022"/>
    <w:rsid w:val="002B02E0"/>
    <w:rsid w:val="002B7747"/>
    <w:rsid w:val="002D0DF5"/>
    <w:rsid w:val="002D74C3"/>
    <w:rsid w:val="0032344A"/>
    <w:rsid w:val="00355887"/>
    <w:rsid w:val="00361B8A"/>
    <w:rsid w:val="00365395"/>
    <w:rsid w:val="00374FAB"/>
    <w:rsid w:val="00383A8F"/>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A4EC6"/>
    <w:rsid w:val="005B6DBF"/>
    <w:rsid w:val="006037D3"/>
    <w:rsid w:val="00607807"/>
    <w:rsid w:val="00640EB7"/>
    <w:rsid w:val="00666E73"/>
    <w:rsid w:val="006721E0"/>
    <w:rsid w:val="00676B5F"/>
    <w:rsid w:val="00681240"/>
    <w:rsid w:val="00685CB5"/>
    <w:rsid w:val="006A12FD"/>
    <w:rsid w:val="006B7CE5"/>
    <w:rsid w:val="006D10C1"/>
    <w:rsid w:val="00765B43"/>
    <w:rsid w:val="00783287"/>
    <w:rsid w:val="00784A1A"/>
    <w:rsid w:val="007A44DE"/>
    <w:rsid w:val="007B6D00"/>
    <w:rsid w:val="007B71FE"/>
    <w:rsid w:val="007C2029"/>
    <w:rsid w:val="007C45E3"/>
    <w:rsid w:val="007D17F1"/>
    <w:rsid w:val="007F3C8B"/>
    <w:rsid w:val="007F6E63"/>
    <w:rsid w:val="00824099"/>
    <w:rsid w:val="00892DCD"/>
    <w:rsid w:val="008F772C"/>
    <w:rsid w:val="00952EAF"/>
    <w:rsid w:val="0095532A"/>
    <w:rsid w:val="00960BA6"/>
    <w:rsid w:val="009703DD"/>
    <w:rsid w:val="00972E49"/>
    <w:rsid w:val="009765FF"/>
    <w:rsid w:val="00981C90"/>
    <w:rsid w:val="009A0F12"/>
    <w:rsid w:val="009F66F7"/>
    <w:rsid w:val="00A3643F"/>
    <w:rsid w:val="00A4142D"/>
    <w:rsid w:val="00A45D56"/>
    <w:rsid w:val="00A70D2C"/>
    <w:rsid w:val="00A9533C"/>
    <w:rsid w:val="00AA7247"/>
    <w:rsid w:val="00AA7BF6"/>
    <w:rsid w:val="00AB0EE3"/>
    <w:rsid w:val="00AF64CB"/>
    <w:rsid w:val="00B06FDB"/>
    <w:rsid w:val="00B204E5"/>
    <w:rsid w:val="00B5441B"/>
    <w:rsid w:val="00B57A18"/>
    <w:rsid w:val="00B60558"/>
    <w:rsid w:val="00B650C8"/>
    <w:rsid w:val="00B72727"/>
    <w:rsid w:val="00B81255"/>
    <w:rsid w:val="00B92DC5"/>
    <w:rsid w:val="00BF7550"/>
    <w:rsid w:val="00C54544"/>
    <w:rsid w:val="00C74DE8"/>
    <w:rsid w:val="00C93AE9"/>
    <w:rsid w:val="00C94946"/>
    <w:rsid w:val="00CB349E"/>
    <w:rsid w:val="00CC5E57"/>
    <w:rsid w:val="00CD63E8"/>
    <w:rsid w:val="00D220FB"/>
    <w:rsid w:val="00D253AB"/>
    <w:rsid w:val="00D41945"/>
    <w:rsid w:val="00D55207"/>
    <w:rsid w:val="00D7074A"/>
    <w:rsid w:val="00D753CA"/>
    <w:rsid w:val="00D75B5B"/>
    <w:rsid w:val="00D807F0"/>
    <w:rsid w:val="00D865A2"/>
    <w:rsid w:val="00D970F1"/>
    <w:rsid w:val="00DA45B9"/>
    <w:rsid w:val="00DA73CC"/>
    <w:rsid w:val="00DC57CB"/>
    <w:rsid w:val="00DE7FDE"/>
    <w:rsid w:val="00DF53D4"/>
    <w:rsid w:val="00E265DC"/>
    <w:rsid w:val="00E418E5"/>
    <w:rsid w:val="00E45ACF"/>
    <w:rsid w:val="00E62F76"/>
    <w:rsid w:val="00E652D0"/>
    <w:rsid w:val="00E6564F"/>
    <w:rsid w:val="00E757C8"/>
    <w:rsid w:val="00EA3054"/>
    <w:rsid w:val="00EC6513"/>
    <w:rsid w:val="00ED25B5"/>
    <w:rsid w:val="00EF1050"/>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EC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AE7C-3A52-402B-83AE-EC083E4E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63</Pages>
  <Words>33807</Words>
  <Characters>182560</Characters>
  <Application>Microsoft Office Word</Application>
  <DocSecurity>0</DocSecurity>
  <Lines>1521</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19</cp:revision>
  <dcterms:created xsi:type="dcterms:W3CDTF">2024-08-28T13:36:00Z</dcterms:created>
  <dcterms:modified xsi:type="dcterms:W3CDTF">2024-08-29T12:29:00Z</dcterms:modified>
</cp:coreProperties>
</file>