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13C62965" w:rsidR="00355887" w:rsidRPr="00463E06" w:rsidRDefault="004A3BA3"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90564</w:t>
      </w:r>
      <w:r w:rsidR="00355887" w:rsidRPr="00227416">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6E433D38"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227416">
        <w:rPr>
          <w:rFonts w:eastAsia="Times New Roman" w:cstheme="minorHAnsi"/>
          <w:b/>
          <w:bCs/>
          <w:color w:val="000000" w:themeColor="text1"/>
          <w:sz w:val="20"/>
          <w:szCs w:val="20"/>
          <w:u w:val="single"/>
          <w:lang w:eastAsia="pt-BR"/>
        </w:rPr>
        <w:t>Regi</w:t>
      </w:r>
      <w:r w:rsidR="000F5055" w:rsidRPr="00227416">
        <w:rPr>
          <w:rFonts w:eastAsia="Times New Roman" w:cstheme="minorHAnsi"/>
          <w:b/>
          <w:bCs/>
          <w:color w:val="000000" w:themeColor="text1"/>
          <w:sz w:val="20"/>
          <w:szCs w:val="20"/>
          <w:u w:val="single"/>
          <w:lang w:eastAsia="pt-BR"/>
        </w:rPr>
        <w:t>stro de preços para contrataç</w:t>
      </w:r>
      <w:r w:rsidRPr="00227416">
        <w:rPr>
          <w:rFonts w:eastAsia="Times New Roman" w:cstheme="minorHAnsi"/>
          <w:b/>
          <w:bCs/>
          <w:color w:val="000000" w:themeColor="text1"/>
          <w:sz w:val="20"/>
          <w:szCs w:val="20"/>
          <w:u w:val="single"/>
          <w:lang w:eastAsia="pt-BR"/>
        </w:rPr>
        <w:t>ões</w:t>
      </w:r>
      <w:r w:rsidR="000F5055" w:rsidRPr="00227416">
        <w:rPr>
          <w:rFonts w:eastAsia="Times New Roman" w:cstheme="minorHAnsi"/>
          <w:b/>
          <w:bCs/>
          <w:color w:val="000000" w:themeColor="text1"/>
          <w:sz w:val="20"/>
          <w:szCs w:val="20"/>
          <w:u w:val="single"/>
          <w:lang w:eastAsia="pt-BR"/>
        </w:rPr>
        <w:t xml:space="preserve"> futura</w:t>
      </w:r>
      <w:r w:rsidRPr="00227416">
        <w:rPr>
          <w:rFonts w:eastAsia="Times New Roman" w:cstheme="minorHAnsi"/>
          <w:b/>
          <w:bCs/>
          <w:color w:val="000000" w:themeColor="text1"/>
          <w:sz w:val="20"/>
          <w:szCs w:val="20"/>
          <w:u w:val="single"/>
          <w:lang w:eastAsia="pt-BR"/>
        </w:rPr>
        <w:t>s de</w:t>
      </w:r>
      <w:r w:rsidR="00F74221" w:rsidRPr="00227416">
        <w:rPr>
          <w:rFonts w:eastAsia="Times New Roman" w:cstheme="minorHAnsi"/>
          <w:b/>
          <w:bCs/>
          <w:color w:val="000000" w:themeColor="text1"/>
          <w:sz w:val="20"/>
          <w:szCs w:val="20"/>
          <w:u w:val="single"/>
          <w:lang w:eastAsia="pt-BR"/>
        </w:rPr>
        <w:t xml:space="preserve"> </w:t>
      </w:r>
      <w:r w:rsidR="00227416" w:rsidRPr="00227416">
        <w:rPr>
          <w:rFonts w:eastAsia="Times New Roman" w:cstheme="minorHAnsi"/>
          <w:sz w:val="20"/>
          <w:szCs w:val="20"/>
          <w:lang w:eastAsia="pt-BR"/>
        </w:rPr>
        <w:t>ROPIVACAINA 7,5 MG/ML SOLUCAO INJETAVEL AMPOLA 20 ML, LEVOBUPIVACAINA 0,5% + EPINEFRINA 9,1 MCG/ML SOL INJ FA 20ML, LEVETIRACETAM 100 MG/ML SOLUCAO ORAL FRASCO 100 ML (*), LEVETIRACETAM 100 MG/ML SOLUCAO ORAL FRASCO 150 ML (*)</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62DF3E72"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183BDC">
        <w:rPr>
          <w:rFonts w:eastAsia="Times New Roman" w:cstheme="minorHAnsi"/>
          <w:b/>
          <w:color w:val="000000" w:themeColor="text1"/>
          <w:sz w:val="20"/>
          <w:szCs w:val="20"/>
          <w:lang w:eastAsia="pt-BR"/>
        </w:rPr>
        <w:t xml:space="preserve">Dia </w:t>
      </w:r>
      <w:r w:rsidR="00183BDC" w:rsidRPr="00183BDC">
        <w:rPr>
          <w:rFonts w:eastAsia="Times New Roman" w:cstheme="minorHAnsi"/>
          <w:b/>
          <w:bCs/>
          <w:color w:val="000000" w:themeColor="text1"/>
          <w:sz w:val="20"/>
          <w:szCs w:val="20"/>
          <w:lang w:eastAsia="pt-BR"/>
        </w:rPr>
        <w:t>11</w:t>
      </w:r>
      <w:r w:rsidRPr="00183BDC">
        <w:rPr>
          <w:rFonts w:eastAsia="Times New Roman" w:cstheme="minorHAnsi"/>
          <w:b/>
          <w:bCs/>
          <w:color w:val="000000" w:themeColor="text1"/>
          <w:sz w:val="20"/>
          <w:szCs w:val="20"/>
          <w:lang w:eastAsia="pt-BR"/>
        </w:rPr>
        <w:t>/</w:t>
      </w:r>
      <w:r w:rsidR="00183BDC" w:rsidRPr="00183BDC">
        <w:rPr>
          <w:rFonts w:eastAsia="Times New Roman" w:cstheme="minorHAnsi"/>
          <w:b/>
          <w:bCs/>
          <w:color w:val="000000" w:themeColor="text1"/>
          <w:sz w:val="20"/>
          <w:szCs w:val="20"/>
          <w:lang w:eastAsia="pt-BR"/>
        </w:rPr>
        <w:t>11</w:t>
      </w:r>
      <w:r w:rsidRPr="00183BDC">
        <w:rPr>
          <w:rFonts w:eastAsia="Times New Roman" w:cstheme="minorHAnsi"/>
          <w:b/>
          <w:bCs/>
          <w:color w:val="000000" w:themeColor="text1"/>
          <w:sz w:val="20"/>
          <w:szCs w:val="20"/>
          <w:lang w:eastAsia="pt-BR"/>
        </w:rPr>
        <w:t>/</w:t>
      </w:r>
      <w:r w:rsidR="00640EB7" w:rsidRPr="00183BDC">
        <w:rPr>
          <w:rFonts w:eastAsia="Times New Roman" w:cstheme="minorHAnsi"/>
          <w:b/>
          <w:bCs/>
          <w:color w:val="000000" w:themeColor="text1"/>
          <w:sz w:val="20"/>
          <w:szCs w:val="20"/>
          <w:lang w:eastAsia="pt-BR"/>
        </w:rPr>
        <w:t>2024</w:t>
      </w:r>
      <w:r w:rsidRPr="00183BDC">
        <w:rPr>
          <w:rFonts w:eastAsia="Times New Roman" w:cstheme="minorHAnsi"/>
          <w:b/>
          <w:bCs/>
          <w:color w:val="000000" w:themeColor="text1"/>
          <w:sz w:val="20"/>
          <w:szCs w:val="20"/>
          <w:lang w:eastAsia="pt-BR"/>
        </w:rPr>
        <w:t xml:space="preserve"> </w:t>
      </w:r>
      <w:r w:rsidRPr="00183BDC">
        <w:rPr>
          <w:rFonts w:eastAsia="Times New Roman" w:cstheme="minorHAnsi"/>
          <w:b/>
          <w:color w:val="000000" w:themeColor="text1"/>
          <w:sz w:val="20"/>
          <w:szCs w:val="20"/>
          <w:lang w:eastAsia="pt-BR"/>
        </w:rPr>
        <w:t>às 09:00</w:t>
      </w:r>
      <w:r w:rsidRPr="00183BDC">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4A3BA3"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4A3BA3"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4A3BA3"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4A3BA3"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4A3BA3"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4A3BA3"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4A3BA3"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4A3BA3"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4A3BA3"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4A3BA3"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4A3BA3"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4A3BA3"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4A3BA3"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4A3BA3"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0C12CA92"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w:t>
      </w:r>
      <w:r w:rsidRPr="00227416">
        <w:rPr>
          <w:rFonts w:eastAsia="Times New Roman" w:cstheme="minorHAnsi"/>
          <w:b/>
          <w:bCs/>
          <w:sz w:val="20"/>
          <w:szCs w:val="20"/>
          <w:lang w:eastAsia="pt-BR"/>
        </w:rPr>
        <w:t xml:space="preserve">Nº </w:t>
      </w:r>
      <w:r w:rsidR="004A3BA3">
        <w:rPr>
          <w:rFonts w:eastAsia="Times New Roman" w:cstheme="minorHAnsi"/>
          <w:b/>
          <w:bCs/>
          <w:sz w:val="20"/>
          <w:szCs w:val="20"/>
          <w:lang w:eastAsia="pt-BR"/>
        </w:rPr>
        <w:t>90564</w:t>
      </w:r>
      <w:bookmarkStart w:id="0" w:name="_GoBack"/>
      <w:bookmarkEnd w:id="0"/>
      <w:r w:rsidRPr="00227416">
        <w:rPr>
          <w:rFonts w:eastAsia="Times New Roman" w:cstheme="minorHAnsi"/>
          <w:b/>
          <w:bCs/>
          <w:sz w:val="20"/>
          <w:szCs w:val="20"/>
          <w:lang w:eastAsia="pt-BR"/>
        </w:rPr>
        <w:t>/2024</w:t>
      </w:r>
    </w:p>
    <w:p w14:paraId="4B036843" w14:textId="37357CCF"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227416" w:rsidRPr="00227416">
        <w:rPr>
          <w:rFonts w:eastAsia="Times New Roman" w:cstheme="minorHAnsi"/>
          <w:sz w:val="20"/>
          <w:szCs w:val="20"/>
          <w:u w:val="single"/>
          <w:lang w:eastAsia="pt-BR"/>
        </w:rPr>
        <w:t>145.00022259/2024-61</w:t>
      </w:r>
      <w:r w:rsidRPr="00227416">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562061C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227416" w:rsidRPr="00227416">
        <w:rPr>
          <w:rFonts w:eastAsia="Times New Roman" w:cstheme="minorHAnsi"/>
          <w:sz w:val="20"/>
          <w:szCs w:val="20"/>
          <w:lang w:eastAsia="pt-BR"/>
        </w:rPr>
        <w:t>ROPIVACAINA 7,5 MG/ML SOLUCAO INJETAVEL AMPOLA 20 ML, LEVOBUPIVACAINA 0,5% + EPINEFRINA 9,1 MCG/ML SOL INJ FA 20ML, LEVETIRACETAM 100 MG/ML SOLUCAO ORAL FRASCO 100 ML (*), LEVETIRACETAM 100 MG/ML SOLUCAO ORAL FRASCO 150 ML (*)</w:t>
      </w:r>
      <w:r w:rsidRPr="00F43360">
        <w:rPr>
          <w:rFonts w:eastAsia="Times New Roman" w:cstheme="minorHAnsi"/>
          <w:sz w:val="20"/>
          <w:szCs w:val="20"/>
          <w:lang w:eastAsia="pt-BR"/>
        </w:rPr>
        <w:t xml:space="preserve"> conforme condições, quantidades e exigências estabelecidas neste Edital e seus Anexos.</w:t>
      </w:r>
    </w:p>
    <w:p w14:paraId="105C10FE" w14:textId="2AFB7D5D"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w:t>
      </w:r>
      <w:r w:rsidRPr="00227416">
        <w:rPr>
          <w:rFonts w:eastAsia="Times New Roman" w:cstheme="minorHAnsi"/>
          <w:iCs/>
          <w:sz w:val="20"/>
          <w:szCs w:val="20"/>
          <w:lang w:eastAsia="pt-BR"/>
        </w:rPr>
        <w:t xml:space="preserve">em </w:t>
      </w:r>
      <w:r w:rsidR="00227416" w:rsidRPr="00227416">
        <w:rPr>
          <w:rFonts w:eastAsia="Times New Roman" w:cstheme="minorHAnsi"/>
          <w:iCs/>
          <w:sz w:val="20"/>
          <w:szCs w:val="20"/>
          <w:lang w:eastAsia="pt-BR"/>
        </w:rPr>
        <w:t>quatro itens</w:t>
      </w:r>
      <w:r w:rsidRPr="00F43360">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6D1A79A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E87D9A">
        <w:rPr>
          <w:rFonts w:ascii="Calibri" w:hAnsi="Calibri" w:cs="Calibri"/>
          <w:color w:val="000000"/>
        </w:rPr>
        <w:t>Nesta licitação, </w:t>
      </w:r>
      <w:bookmarkStart w:id="6" w:name="TextoLic"/>
      <w:bookmarkEnd w:id="6"/>
      <w:r w:rsidR="00E87D9A">
        <w:rPr>
          <w:rFonts w:ascii="Calibri" w:hAnsi="Calibri" w:cs="Calibri"/>
          <w:color w:val="000000"/>
        </w:rPr>
        <w:t>Para os item(ns) ou grupo(s) 1, 2, 3, 4, a participação é ampla, sendo aplicáveis as regras de tratamento favorecido constantes dos arts. 42 a 45 da Lei Complementar nº 123, de 2006, observado o disposto no § 2º do art. 4º da Lei nº 14.133, de 2021</w:t>
      </w:r>
      <w:r w:rsidRPr="00E87D9A">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937EF89" w14:textId="77777777" w:rsidR="00227416" w:rsidRPr="00227416" w:rsidRDefault="00227416" w:rsidP="00E71A17">
      <w:pPr>
        <w:spacing w:before="285" w:after="285" w:line="240" w:lineRule="auto"/>
        <w:ind w:firstLine="567"/>
        <w:jc w:val="center"/>
        <w:rPr>
          <w:rFonts w:eastAsia="Times New Roman" w:cstheme="minorHAnsi"/>
          <w:b/>
          <w:bCs/>
          <w:sz w:val="20"/>
          <w:szCs w:val="20"/>
          <w:lang w:eastAsia="pt-BR"/>
        </w:rPr>
      </w:pPr>
    </w:p>
    <w:p w14:paraId="4E618442" w14:textId="0D0523B8" w:rsidR="00E71A17" w:rsidRPr="00227416" w:rsidRDefault="00E71A17" w:rsidP="00E71A17">
      <w:pPr>
        <w:spacing w:before="285" w:after="285" w:line="240" w:lineRule="auto"/>
        <w:ind w:firstLine="567"/>
        <w:jc w:val="center"/>
        <w:rPr>
          <w:rFonts w:eastAsia="Times New Roman" w:cstheme="minorHAnsi"/>
          <w:b/>
          <w:bCs/>
          <w:sz w:val="20"/>
          <w:szCs w:val="20"/>
          <w:lang w:eastAsia="pt-BR"/>
        </w:rPr>
      </w:pPr>
      <w:r w:rsidRPr="00227416">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227416">
        <w:rPr>
          <w:rFonts w:eastAsia="Times New Roman" w:cstheme="minorHAnsi"/>
          <w:b/>
          <w:bCs/>
          <w:sz w:val="20"/>
          <w:szCs w:val="20"/>
          <w:lang w:eastAsia="pt-BR"/>
        </w:rPr>
        <w:t>Líder I</w:t>
      </w: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E87D9A">
        <w:rPr>
          <w:rFonts w:cstheme="minorHAnsi"/>
          <w:sz w:val="20"/>
          <w:szCs w:val="20"/>
        </w:rPr>
        <w:t>Medicamento para uso humano, nos</w:t>
      </w:r>
      <w:r w:rsidRPr="00F43360">
        <w:rPr>
          <w:rFonts w:cstheme="minorHAnsi"/>
          <w:sz w:val="20"/>
          <w:szCs w:val="20"/>
        </w:rPr>
        <w:t xml:space="preserve">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512" w:type="dxa"/>
        <w:tblInd w:w="421" w:type="dxa"/>
        <w:tblLook w:val="04A0" w:firstRow="1" w:lastRow="0" w:firstColumn="1" w:lastColumn="0" w:noHBand="0" w:noVBand="1"/>
      </w:tblPr>
      <w:tblGrid>
        <w:gridCol w:w="557"/>
        <w:gridCol w:w="1852"/>
        <w:gridCol w:w="993"/>
        <w:gridCol w:w="992"/>
        <w:gridCol w:w="1134"/>
        <w:gridCol w:w="850"/>
        <w:gridCol w:w="1134"/>
      </w:tblGrid>
      <w:tr w:rsidR="00EA3778" w:rsidRPr="004856B6" w14:paraId="65E00C78" w14:textId="77777777" w:rsidTr="00175934">
        <w:tc>
          <w:tcPr>
            <w:tcW w:w="557" w:type="dxa"/>
          </w:tcPr>
          <w:p w14:paraId="58DE295D" w14:textId="77777777" w:rsidR="00EA3778" w:rsidRPr="004856B6" w:rsidRDefault="00EA3778" w:rsidP="00175934">
            <w:pPr>
              <w:jc w:val="center"/>
              <w:rPr>
                <w:rFonts w:cstheme="minorHAnsi"/>
                <w:b/>
                <w:sz w:val="16"/>
                <w:szCs w:val="16"/>
                <w:u w:val="single"/>
              </w:rPr>
            </w:pPr>
            <w:r w:rsidRPr="004856B6">
              <w:rPr>
                <w:rFonts w:cstheme="minorHAnsi"/>
                <w:b/>
                <w:sz w:val="16"/>
                <w:szCs w:val="16"/>
                <w:u w:val="single"/>
              </w:rPr>
              <w:t>ITEM</w:t>
            </w:r>
          </w:p>
        </w:tc>
        <w:tc>
          <w:tcPr>
            <w:tcW w:w="1852" w:type="dxa"/>
          </w:tcPr>
          <w:p w14:paraId="5DE5C913" w14:textId="77777777" w:rsidR="00EA3778" w:rsidRPr="004856B6" w:rsidRDefault="00EA3778" w:rsidP="00175934">
            <w:pPr>
              <w:jc w:val="center"/>
              <w:rPr>
                <w:rFonts w:cstheme="minorHAnsi"/>
                <w:b/>
                <w:sz w:val="16"/>
                <w:szCs w:val="16"/>
                <w:u w:val="single"/>
              </w:rPr>
            </w:pPr>
            <w:r w:rsidRPr="004856B6">
              <w:rPr>
                <w:rFonts w:cstheme="minorHAnsi"/>
                <w:b/>
                <w:sz w:val="16"/>
                <w:szCs w:val="16"/>
                <w:u w:val="single"/>
              </w:rPr>
              <w:t>ESPECIFICAÇÃO</w:t>
            </w:r>
          </w:p>
        </w:tc>
        <w:tc>
          <w:tcPr>
            <w:tcW w:w="993" w:type="dxa"/>
          </w:tcPr>
          <w:p w14:paraId="535FB425" w14:textId="77777777" w:rsidR="00EA3778" w:rsidRPr="004856B6" w:rsidRDefault="00EA3778" w:rsidP="00175934">
            <w:pPr>
              <w:jc w:val="center"/>
              <w:rPr>
                <w:rFonts w:cstheme="minorHAnsi"/>
                <w:b/>
                <w:sz w:val="16"/>
                <w:szCs w:val="16"/>
                <w:u w:val="single"/>
              </w:rPr>
            </w:pPr>
            <w:r w:rsidRPr="004856B6">
              <w:rPr>
                <w:rFonts w:cstheme="minorHAnsi"/>
                <w:b/>
                <w:sz w:val="16"/>
                <w:szCs w:val="16"/>
                <w:u w:val="single"/>
              </w:rPr>
              <w:t>CÓD HC</w:t>
            </w:r>
          </w:p>
        </w:tc>
        <w:tc>
          <w:tcPr>
            <w:tcW w:w="992" w:type="dxa"/>
          </w:tcPr>
          <w:p w14:paraId="198ECBE8" w14:textId="77777777" w:rsidR="00EA3778" w:rsidRPr="004856B6" w:rsidRDefault="00EA3778" w:rsidP="00175934">
            <w:pPr>
              <w:jc w:val="center"/>
              <w:rPr>
                <w:rFonts w:cstheme="minorHAnsi"/>
                <w:b/>
                <w:sz w:val="16"/>
                <w:szCs w:val="16"/>
                <w:u w:val="single"/>
              </w:rPr>
            </w:pPr>
            <w:r w:rsidRPr="004856B6">
              <w:rPr>
                <w:rFonts w:cstheme="minorHAnsi"/>
                <w:b/>
                <w:sz w:val="16"/>
                <w:szCs w:val="16"/>
                <w:u w:val="single"/>
              </w:rPr>
              <w:t>CADMAT</w:t>
            </w:r>
          </w:p>
        </w:tc>
        <w:tc>
          <w:tcPr>
            <w:tcW w:w="1134" w:type="dxa"/>
          </w:tcPr>
          <w:p w14:paraId="16313C4E" w14:textId="77777777" w:rsidR="00EA3778" w:rsidRPr="004856B6" w:rsidRDefault="00EA3778" w:rsidP="00175934">
            <w:pPr>
              <w:jc w:val="center"/>
              <w:rPr>
                <w:rFonts w:cstheme="minorHAnsi"/>
                <w:b/>
                <w:sz w:val="16"/>
                <w:szCs w:val="16"/>
                <w:u w:val="single"/>
              </w:rPr>
            </w:pPr>
            <w:r w:rsidRPr="004856B6">
              <w:rPr>
                <w:rFonts w:cstheme="minorHAnsi"/>
                <w:b/>
                <w:sz w:val="16"/>
                <w:szCs w:val="16"/>
                <w:u w:val="single"/>
              </w:rPr>
              <w:t>SIAFÍSICO</w:t>
            </w:r>
          </w:p>
        </w:tc>
        <w:tc>
          <w:tcPr>
            <w:tcW w:w="850" w:type="dxa"/>
          </w:tcPr>
          <w:p w14:paraId="79E33893" w14:textId="77777777" w:rsidR="00EA3778" w:rsidRPr="004856B6" w:rsidRDefault="00EA3778" w:rsidP="00175934">
            <w:pPr>
              <w:jc w:val="center"/>
              <w:rPr>
                <w:rFonts w:cstheme="minorHAnsi"/>
                <w:b/>
                <w:sz w:val="16"/>
                <w:szCs w:val="16"/>
                <w:u w:val="single"/>
              </w:rPr>
            </w:pPr>
            <w:r w:rsidRPr="004856B6">
              <w:rPr>
                <w:rFonts w:cstheme="minorHAnsi"/>
                <w:b/>
                <w:sz w:val="16"/>
                <w:szCs w:val="16"/>
                <w:u w:val="single"/>
              </w:rPr>
              <w:t>UNID. DE MEDIDA</w:t>
            </w:r>
          </w:p>
        </w:tc>
        <w:tc>
          <w:tcPr>
            <w:tcW w:w="1134" w:type="dxa"/>
          </w:tcPr>
          <w:p w14:paraId="1CFE611B" w14:textId="77777777" w:rsidR="00EA3778" w:rsidRPr="004856B6" w:rsidRDefault="00EA3778" w:rsidP="00175934">
            <w:pPr>
              <w:jc w:val="center"/>
              <w:rPr>
                <w:rFonts w:cstheme="minorHAnsi"/>
                <w:b/>
                <w:sz w:val="16"/>
                <w:szCs w:val="16"/>
                <w:u w:val="single"/>
              </w:rPr>
            </w:pPr>
            <w:r w:rsidRPr="004856B6">
              <w:rPr>
                <w:rFonts w:cstheme="minorHAnsi"/>
                <w:b/>
                <w:sz w:val="16"/>
                <w:szCs w:val="16"/>
                <w:u w:val="single"/>
              </w:rPr>
              <w:t>QUANT.</w:t>
            </w:r>
          </w:p>
        </w:tc>
      </w:tr>
      <w:tr w:rsidR="00EA3778" w:rsidRPr="004856B6" w14:paraId="180C6C04" w14:textId="77777777" w:rsidTr="00175934">
        <w:tc>
          <w:tcPr>
            <w:tcW w:w="557" w:type="dxa"/>
          </w:tcPr>
          <w:p w14:paraId="5F4B3241" w14:textId="77777777" w:rsidR="00EA3778" w:rsidRPr="004856B6" w:rsidRDefault="00EA3778" w:rsidP="00175934">
            <w:pPr>
              <w:jc w:val="center"/>
              <w:rPr>
                <w:rFonts w:cstheme="minorHAnsi"/>
                <w:sz w:val="16"/>
                <w:szCs w:val="16"/>
              </w:rPr>
            </w:pPr>
            <w:r w:rsidRPr="004856B6">
              <w:rPr>
                <w:rFonts w:cstheme="minorHAnsi"/>
                <w:sz w:val="16"/>
                <w:szCs w:val="16"/>
              </w:rPr>
              <w:t>1</w:t>
            </w:r>
          </w:p>
          <w:p w14:paraId="62D3DF92" w14:textId="77777777" w:rsidR="00EA3778" w:rsidRPr="004856B6" w:rsidRDefault="00EA3778" w:rsidP="00175934">
            <w:pPr>
              <w:jc w:val="center"/>
              <w:rPr>
                <w:rFonts w:cstheme="minorHAnsi"/>
                <w:sz w:val="16"/>
                <w:szCs w:val="16"/>
              </w:rPr>
            </w:pPr>
          </w:p>
          <w:p w14:paraId="7534DCD2" w14:textId="77777777" w:rsidR="00EA3778" w:rsidRPr="004856B6" w:rsidRDefault="00EA3778" w:rsidP="00175934">
            <w:pPr>
              <w:jc w:val="center"/>
              <w:rPr>
                <w:rFonts w:cstheme="minorHAnsi"/>
                <w:sz w:val="16"/>
                <w:szCs w:val="16"/>
              </w:rPr>
            </w:pPr>
          </w:p>
        </w:tc>
        <w:tc>
          <w:tcPr>
            <w:tcW w:w="1852" w:type="dxa"/>
          </w:tcPr>
          <w:p w14:paraId="08085D01" w14:textId="77777777" w:rsidR="00EA3778" w:rsidRPr="004856B6" w:rsidRDefault="00EA3778" w:rsidP="00175934">
            <w:pPr>
              <w:rPr>
                <w:rFonts w:cstheme="minorHAnsi"/>
                <w:sz w:val="16"/>
                <w:szCs w:val="16"/>
              </w:rPr>
            </w:pPr>
            <w:r w:rsidRPr="004856B6">
              <w:rPr>
                <w:rFonts w:cstheme="minorHAnsi"/>
                <w:sz w:val="16"/>
                <w:szCs w:val="16"/>
              </w:rPr>
              <w:t>ROPIVACAINA (CLORIDRATO) 7,5 MG/ML SOLUCAO INJETAVEL AMPOLA 20 ML</w:t>
            </w:r>
          </w:p>
        </w:tc>
        <w:tc>
          <w:tcPr>
            <w:tcW w:w="993" w:type="dxa"/>
          </w:tcPr>
          <w:p w14:paraId="43E49474" w14:textId="77777777" w:rsidR="00EA3778" w:rsidRPr="004856B6" w:rsidRDefault="00EA3778" w:rsidP="00175934">
            <w:pPr>
              <w:rPr>
                <w:rFonts w:cstheme="minorHAnsi"/>
                <w:sz w:val="16"/>
                <w:szCs w:val="16"/>
              </w:rPr>
            </w:pPr>
            <w:r w:rsidRPr="004856B6">
              <w:rPr>
                <w:rFonts w:cstheme="minorHAnsi"/>
                <w:sz w:val="16"/>
                <w:szCs w:val="16"/>
              </w:rPr>
              <w:t>11100093</w:t>
            </w:r>
          </w:p>
        </w:tc>
        <w:tc>
          <w:tcPr>
            <w:tcW w:w="992" w:type="dxa"/>
          </w:tcPr>
          <w:p w14:paraId="331FFC9C" w14:textId="77777777" w:rsidR="00EA3778" w:rsidRPr="004856B6" w:rsidRDefault="00EA3778" w:rsidP="00175934">
            <w:pPr>
              <w:rPr>
                <w:rFonts w:cstheme="minorHAnsi"/>
                <w:sz w:val="16"/>
                <w:szCs w:val="16"/>
              </w:rPr>
            </w:pPr>
            <w:r w:rsidRPr="004856B6">
              <w:rPr>
                <w:rFonts w:cstheme="minorHAnsi"/>
                <w:sz w:val="16"/>
                <w:szCs w:val="16"/>
              </w:rPr>
              <w:t>269470</w:t>
            </w:r>
          </w:p>
        </w:tc>
        <w:tc>
          <w:tcPr>
            <w:tcW w:w="1134" w:type="dxa"/>
          </w:tcPr>
          <w:p w14:paraId="6D2AB7AC" w14:textId="77777777" w:rsidR="00EA3778" w:rsidRPr="004856B6" w:rsidRDefault="00EA3778" w:rsidP="00175934">
            <w:pPr>
              <w:rPr>
                <w:rFonts w:cstheme="minorHAnsi"/>
                <w:sz w:val="16"/>
                <w:szCs w:val="16"/>
              </w:rPr>
            </w:pPr>
            <w:r w:rsidRPr="004856B6">
              <w:rPr>
                <w:rFonts w:cstheme="minorHAnsi"/>
                <w:sz w:val="16"/>
                <w:szCs w:val="16"/>
              </w:rPr>
              <w:t>269077</w:t>
            </w:r>
          </w:p>
        </w:tc>
        <w:tc>
          <w:tcPr>
            <w:tcW w:w="850" w:type="dxa"/>
          </w:tcPr>
          <w:p w14:paraId="1AD53ADF" w14:textId="77777777" w:rsidR="00EA3778" w:rsidRPr="004856B6" w:rsidRDefault="00EA3778" w:rsidP="00175934">
            <w:pPr>
              <w:rPr>
                <w:rFonts w:cstheme="minorHAnsi"/>
                <w:sz w:val="16"/>
                <w:szCs w:val="16"/>
              </w:rPr>
            </w:pPr>
            <w:r w:rsidRPr="004856B6">
              <w:rPr>
                <w:rFonts w:cstheme="minorHAnsi"/>
                <w:sz w:val="16"/>
                <w:szCs w:val="16"/>
              </w:rPr>
              <w:t>AMP</w:t>
            </w:r>
          </w:p>
        </w:tc>
        <w:tc>
          <w:tcPr>
            <w:tcW w:w="1134" w:type="dxa"/>
          </w:tcPr>
          <w:p w14:paraId="01403A62" w14:textId="77777777" w:rsidR="00EA3778" w:rsidRPr="004856B6" w:rsidRDefault="00EA3778" w:rsidP="00175934">
            <w:pPr>
              <w:rPr>
                <w:rFonts w:cstheme="minorHAnsi"/>
                <w:sz w:val="16"/>
                <w:szCs w:val="16"/>
              </w:rPr>
            </w:pPr>
            <w:r w:rsidRPr="004856B6">
              <w:rPr>
                <w:rFonts w:cstheme="minorHAnsi"/>
                <w:sz w:val="16"/>
                <w:szCs w:val="16"/>
              </w:rPr>
              <w:t xml:space="preserve"> 10.650</w:t>
            </w:r>
          </w:p>
        </w:tc>
      </w:tr>
      <w:tr w:rsidR="00EA3778" w:rsidRPr="004856B6" w14:paraId="156325B8" w14:textId="77777777" w:rsidTr="00175934">
        <w:tc>
          <w:tcPr>
            <w:tcW w:w="557" w:type="dxa"/>
          </w:tcPr>
          <w:p w14:paraId="2F988197" w14:textId="77777777" w:rsidR="00EA3778" w:rsidRPr="004856B6" w:rsidRDefault="00EA3778" w:rsidP="00175934">
            <w:pPr>
              <w:jc w:val="center"/>
              <w:rPr>
                <w:rFonts w:cstheme="minorHAnsi"/>
                <w:sz w:val="16"/>
                <w:szCs w:val="16"/>
              </w:rPr>
            </w:pPr>
            <w:r w:rsidRPr="004856B6">
              <w:rPr>
                <w:rFonts w:cstheme="minorHAnsi"/>
                <w:sz w:val="16"/>
                <w:szCs w:val="16"/>
              </w:rPr>
              <w:t>2</w:t>
            </w:r>
          </w:p>
          <w:p w14:paraId="08B03C50" w14:textId="77777777" w:rsidR="00EA3778" w:rsidRPr="004856B6" w:rsidRDefault="00EA3778" w:rsidP="00175934">
            <w:pPr>
              <w:jc w:val="center"/>
              <w:rPr>
                <w:rFonts w:cstheme="minorHAnsi"/>
                <w:sz w:val="16"/>
                <w:szCs w:val="16"/>
              </w:rPr>
            </w:pPr>
          </w:p>
          <w:p w14:paraId="6C06789A" w14:textId="77777777" w:rsidR="00EA3778" w:rsidRPr="004856B6" w:rsidRDefault="00EA3778" w:rsidP="00175934">
            <w:pPr>
              <w:jc w:val="center"/>
              <w:rPr>
                <w:rFonts w:cstheme="minorHAnsi"/>
                <w:sz w:val="16"/>
                <w:szCs w:val="16"/>
              </w:rPr>
            </w:pPr>
          </w:p>
        </w:tc>
        <w:tc>
          <w:tcPr>
            <w:tcW w:w="1852" w:type="dxa"/>
          </w:tcPr>
          <w:p w14:paraId="4F4DA298" w14:textId="77777777" w:rsidR="00EA3778" w:rsidRPr="004856B6" w:rsidRDefault="00EA3778" w:rsidP="00175934">
            <w:pPr>
              <w:rPr>
                <w:rFonts w:cstheme="minorHAnsi"/>
                <w:sz w:val="16"/>
                <w:szCs w:val="16"/>
              </w:rPr>
            </w:pPr>
            <w:r w:rsidRPr="004856B6">
              <w:rPr>
                <w:rFonts w:cstheme="minorHAnsi"/>
                <w:sz w:val="16"/>
                <w:szCs w:val="16"/>
              </w:rPr>
              <w:t>LEVOBUPIVACAINA (CLORIDRATO) EM EXCESSO ENANTIOMÉRICO DE 50% (S75-R25) NA CONCENTRAÇÃO DE 5 MG/ML (0,5%) + EPINEFRINA (HEMITARTARATO) 9,1 MCG/ML (1:200.000 EM EPINEFRINA) SOLUÇÃO INJETÁVEL EM FRASCO AMPOLA DE 20 ML</w:t>
            </w:r>
          </w:p>
        </w:tc>
        <w:tc>
          <w:tcPr>
            <w:tcW w:w="993" w:type="dxa"/>
          </w:tcPr>
          <w:p w14:paraId="70638000" w14:textId="77777777" w:rsidR="00EA3778" w:rsidRPr="004856B6" w:rsidRDefault="00EA3778" w:rsidP="00175934">
            <w:pPr>
              <w:rPr>
                <w:rFonts w:cstheme="minorHAnsi"/>
                <w:sz w:val="16"/>
                <w:szCs w:val="16"/>
              </w:rPr>
            </w:pPr>
            <w:r w:rsidRPr="004856B6">
              <w:rPr>
                <w:rFonts w:cstheme="minorHAnsi"/>
                <w:sz w:val="16"/>
                <w:szCs w:val="16"/>
              </w:rPr>
              <w:t>11100208</w:t>
            </w:r>
          </w:p>
        </w:tc>
        <w:tc>
          <w:tcPr>
            <w:tcW w:w="992" w:type="dxa"/>
          </w:tcPr>
          <w:p w14:paraId="34327796" w14:textId="77777777" w:rsidR="00EA3778" w:rsidRPr="004856B6" w:rsidRDefault="00EA3778" w:rsidP="00175934">
            <w:pPr>
              <w:rPr>
                <w:rFonts w:cstheme="minorHAnsi"/>
                <w:sz w:val="16"/>
                <w:szCs w:val="16"/>
              </w:rPr>
            </w:pPr>
            <w:r w:rsidRPr="004856B6">
              <w:rPr>
                <w:rFonts w:cstheme="minorHAnsi"/>
                <w:sz w:val="16"/>
                <w:szCs w:val="16"/>
              </w:rPr>
              <w:t>305264</w:t>
            </w:r>
          </w:p>
        </w:tc>
        <w:tc>
          <w:tcPr>
            <w:tcW w:w="1134" w:type="dxa"/>
          </w:tcPr>
          <w:p w14:paraId="0F228B70" w14:textId="77777777" w:rsidR="00EA3778" w:rsidRPr="004856B6" w:rsidRDefault="00EA3778" w:rsidP="00175934">
            <w:pPr>
              <w:rPr>
                <w:rFonts w:cstheme="minorHAnsi"/>
                <w:sz w:val="16"/>
                <w:szCs w:val="16"/>
              </w:rPr>
            </w:pPr>
            <w:r w:rsidRPr="004856B6">
              <w:rPr>
                <w:rFonts w:cstheme="minorHAnsi"/>
                <w:sz w:val="16"/>
                <w:szCs w:val="16"/>
              </w:rPr>
              <w:t>2190273</w:t>
            </w:r>
          </w:p>
        </w:tc>
        <w:tc>
          <w:tcPr>
            <w:tcW w:w="850" w:type="dxa"/>
          </w:tcPr>
          <w:p w14:paraId="3B4C0847" w14:textId="77777777" w:rsidR="00EA3778" w:rsidRPr="004856B6" w:rsidRDefault="00EA3778" w:rsidP="00175934">
            <w:pPr>
              <w:rPr>
                <w:rFonts w:cstheme="minorHAnsi"/>
                <w:sz w:val="16"/>
                <w:szCs w:val="16"/>
              </w:rPr>
            </w:pPr>
            <w:r w:rsidRPr="004856B6">
              <w:rPr>
                <w:rFonts w:cstheme="minorHAnsi"/>
                <w:sz w:val="16"/>
                <w:szCs w:val="16"/>
              </w:rPr>
              <w:t>FA</w:t>
            </w:r>
          </w:p>
        </w:tc>
        <w:tc>
          <w:tcPr>
            <w:tcW w:w="1134" w:type="dxa"/>
          </w:tcPr>
          <w:p w14:paraId="6EE6554C" w14:textId="77777777" w:rsidR="00EA3778" w:rsidRPr="004856B6" w:rsidRDefault="00EA3778" w:rsidP="00175934">
            <w:pPr>
              <w:rPr>
                <w:rFonts w:cstheme="minorHAnsi"/>
                <w:sz w:val="16"/>
                <w:szCs w:val="16"/>
              </w:rPr>
            </w:pPr>
            <w:r w:rsidRPr="004856B6">
              <w:rPr>
                <w:rFonts w:cstheme="minorHAnsi"/>
                <w:sz w:val="16"/>
                <w:szCs w:val="16"/>
              </w:rPr>
              <w:t xml:space="preserve"> 10.650</w:t>
            </w:r>
          </w:p>
        </w:tc>
      </w:tr>
      <w:tr w:rsidR="00EA3778" w:rsidRPr="004856B6" w14:paraId="5BEEAA99" w14:textId="77777777" w:rsidTr="00175934">
        <w:tc>
          <w:tcPr>
            <w:tcW w:w="557" w:type="dxa"/>
          </w:tcPr>
          <w:p w14:paraId="17AAC6E8" w14:textId="77777777" w:rsidR="00EA3778" w:rsidRPr="004856B6" w:rsidRDefault="00EA3778" w:rsidP="00175934">
            <w:pPr>
              <w:jc w:val="center"/>
              <w:rPr>
                <w:rFonts w:cstheme="minorHAnsi"/>
                <w:sz w:val="16"/>
                <w:szCs w:val="16"/>
              </w:rPr>
            </w:pPr>
            <w:r w:rsidRPr="004856B6">
              <w:rPr>
                <w:rFonts w:cstheme="minorHAnsi"/>
                <w:sz w:val="16"/>
                <w:szCs w:val="16"/>
              </w:rPr>
              <w:t>3</w:t>
            </w:r>
          </w:p>
          <w:p w14:paraId="0D9D7B91" w14:textId="77777777" w:rsidR="00EA3778" w:rsidRPr="004856B6" w:rsidRDefault="00EA3778" w:rsidP="00175934">
            <w:pPr>
              <w:jc w:val="center"/>
              <w:rPr>
                <w:rFonts w:cstheme="minorHAnsi"/>
                <w:sz w:val="16"/>
                <w:szCs w:val="16"/>
              </w:rPr>
            </w:pPr>
          </w:p>
          <w:p w14:paraId="6D9A0F83" w14:textId="77777777" w:rsidR="00EA3778" w:rsidRPr="004856B6" w:rsidRDefault="00EA3778" w:rsidP="00175934">
            <w:pPr>
              <w:jc w:val="center"/>
              <w:rPr>
                <w:rFonts w:cstheme="minorHAnsi"/>
                <w:sz w:val="16"/>
                <w:szCs w:val="16"/>
              </w:rPr>
            </w:pPr>
          </w:p>
        </w:tc>
        <w:tc>
          <w:tcPr>
            <w:tcW w:w="1852" w:type="dxa"/>
          </w:tcPr>
          <w:p w14:paraId="4A520A60" w14:textId="77777777" w:rsidR="00EA3778" w:rsidRPr="004856B6" w:rsidRDefault="00EA3778" w:rsidP="00175934">
            <w:pPr>
              <w:rPr>
                <w:rFonts w:cstheme="minorHAnsi"/>
                <w:sz w:val="16"/>
                <w:szCs w:val="16"/>
              </w:rPr>
            </w:pPr>
            <w:r w:rsidRPr="004856B6">
              <w:rPr>
                <w:rFonts w:cstheme="minorHAnsi"/>
                <w:sz w:val="16"/>
                <w:szCs w:val="16"/>
              </w:rPr>
              <w:t>LEVETIRACETAM 100 MG/ML SOLUÇÃO ORAL EM FRASCO DE 150 ML. ACOMPANHA SERINGA DE 3 ML PARA ADMINISTRAÇÃO.</w:t>
            </w:r>
          </w:p>
        </w:tc>
        <w:tc>
          <w:tcPr>
            <w:tcW w:w="993" w:type="dxa"/>
          </w:tcPr>
          <w:p w14:paraId="4864F365" w14:textId="77777777" w:rsidR="00EA3778" w:rsidRPr="004856B6" w:rsidRDefault="00EA3778" w:rsidP="00175934">
            <w:pPr>
              <w:rPr>
                <w:rFonts w:cstheme="minorHAnsi"/>
                <w:sz w:val="16"/>
                <w:szCs w:val="16"/>
              </w:rPr>
            </w:pPr>
            <w:r w:rsidRPr="004856B6">
              <w:rPr>
                <w:rFonts w:cstheme="minorHAnsi"/>
                <w:sz w:val="16"/>
                <w:szCs w:val="16"/>
              </w:rPr>
              <w:t>11100212</w:t>
            </w:r>
          </w:p>
        </w:tc>
        <w:tc>
          <w:tcPr>
            <w:tcW w:w="992" w:type="dxa"/>
          </w:tcPr>
          <w:p w14:paraId="63DA4075" w14:textId="77777777" w:rsidR="00EA3778" w:rsidRPr="004856B6" w:rsidRDefault="00EA3778" w:rsidP="00175934">
            <w:pPr>
              <w:rPr>
                <w:rFonts w:cstheme="minorHAnsi"/>
                <w:sz w:val="16"/>
                <w:szCs w:val="16"/>
              </w:rPr>
            </w:pPr>
            <w:r w:rsidRPr="004856B6">
              <w:rPr>
                <w:rFonts w:cstheme="minorHAnsi"/>
                <w:sz w:val="16"/>
                <w:szCs w:val="16"/>
              </w:rPr>
              <w:t>352933</w:t>
            </w:r>
          </w:p>
        </w:tc>
        <w:tc>
          <w:tcPr>
            <w:tcW w:w="1134" w:type="dxa"/>
          </w:tcPr>
          <w:p w14:paraId="46E7AF61" w14:textId="77777777" w:rsidR="00EA3778" w:rsidRPr="004856B6" w:rsidRDefault="00EA3778" w:rsidP="00175934">
            <w:pPr>
              <w:rPr>
                <w:rFonts w:cstheme="minorHAnsi"/>
                <w:sz w:val="16"/>
                <w:szCs w:val="16"/>
              </w:rPr>
            </w:pPr>
            <w:r w:rsidRPr="004856B6">
              <w:rPr>
                <w:rFonts w:cstheme="minorHAnsi"/>
                <w:sz w:val="16"/>
                <w:szCs w:val="16"/>
              </w:rPr>
              <w:t>4615328</w:t>
            </w:r>
          </w:p>
        </w:tc>
        <w:tc>
          <w:tcPr>
            <w:tcW w:w="850" w:type="dxa"/>
          </w:tcPr>
          <w:p w14:paraId="41400523" w14:textId="77777777" w:rsidR="00EA3778" w:rsidRPr="004856B6" w:rsidRDefault="00EA3778" w:rsidP="00175934">
            <w:pPr>
              <w:rPr>
                <w:rFonts w:cstheme="minorHAnsi"/>
                <w:sz w:val="16"/>
                <w:szCs w:val="16"/>
              </w:rPr>
            </w:pPr>
            <w:r w:rsidRPr="004856B6">
              <w:rPr>
                <w:rFonts w:cstheme="minorHAnsi"/>
                <w:sz w:val="16"/>
                <w:szCs w:val="16"/>
              </w:rPr>
              <w:t>FR</w:t>
            </w:r>
          </w:p>
        </w:tc>
        <w:tc>
          <w:tcPr>
            <w:tcW w:w="1134" w:type="dxa"/>
          </w:tcPr>
          <w:p w14:paraId="5011F4F1" w14:textId="77777777" w:rsidR="00EA3778" w:rsidRPr="004856B6" w:rsidRDefault="00EA3778" w:rsidP="00175934">
            <w:pPr>
              <w:rPr>
                <w:rFonts w:cstheme="minorHAnsi"/>
                <w:sz w:val="16"/>
                <w:szCs w:val="16"/>
              </w:rPr>
            </w:pPr>
            <w:r w:rsidRPr="004856B6">
              <w:rPr>
                <w:rFonts w:cstheme="minorHAnsi"/>
                <w:sz w:val="16"/>
                <w:szCs w:val="16"/>
              </w:rPr>
              <w:t xml:space="preserve">  1.545</w:t>
            </w:r>
          </w:p>
        </w:tc>
      </w:tr>
      <w:tr w:rsidR="00EA3778" w:rsidRPr="004856B6" w14:paraId="05C4BD9A" w14:textId="77777777" w:rsidTr="00175934">
        <w:tc>
          <w:tcPr>
            <w:tcW w:w="557" w:type="dxa"/>
            <w:tcBorders>
              <w:bottom w:val="single" w:sz="4" w:space="0" w:color="auto"/>
            </w:tcBorders>
          </w:tcPr>
          <w:p w14:paraId="6E13A2BF" w14:textId="77777777" w:rsidR="00EA3778" w:rsidRPr="004856B6" w:rsidRDefault="00EA3778" w:rsidP="00175934">
            <w:pPr>
              <w:jc w:val="center"/>
              <w:rPr>
                <w:rFonts w:cstheme="minorHAnsi"/>
                <w:sz w:val="16"/>
                <w:szCs w:val="16"/>
              </w:rPr>
            </w:pPr>
            <w:r w:rsidRPr="004856B6">
              <w:rPr>
                <w:rFonts w:cstheme="minorHAnsi"/>
                <w:sz w:val="16"/>
                <w:szCs w:val="16"/>
              </w:rPr>
              <w:t>4</w:t>
            </w:r>
          </w:p>
          <w:p w14:paraId="02575A33" w14:textId="77777777" w:rsidR="00EA3778" w:rsidRPr="004856B6" w:rsidRDefault="00EA3778" w:rsidP="00175934">
            <w:pPr>
              <w:jc w:val="center"/>
              <w:rPr>
                <w:rFonts w:cstheme="minorHAnsi"/>
                <w:sz w:val="16"/>
                <w:szCs w:val="16"/>
              </w:rPr>
            </w:pPr>
          </w:p>
          <w:p w14:paraId="6C2BFDB6" w14:textId="77777777" w:rsidR="00EA3778" w:rsidRPr="004856B6" w:rsidRDefault="00EA3778" w:rsidP="00175934">
            <w:pPr>
              <w:jc w:val="center"/>
              <w:rPr>
                <w:rFonts w:cstheme="minorHAnsi"/>
                <w:sz w:val="16"/>
                <w:szCs w:val="16"/>
              </w:rPr>
            </w:pPr>
          </w:p>
        </w:tc>
        <w:tc>
          <w:tcPr>
            <w:tcW w:w="1852" w:type="dxa"/>
            <w:tcBorders>
              <w:bottom w:val="single" w:sz="4" w:space="0" w:color="auto"/>
            </w:tcBorders>
          </w:tcPr>
          <w:p w14:paraId="6EB12F3F" w14:textId="77777777" w:rsidR="00EA3778" w:rsidRPr="004856B6" w:rsidRDefault="00EA3778" w:rsidP="00175934">
            <w:pPr>
              <w:rPr>
                <w:rFonts w:cstheme="minorHAnsi"/>
                <w:sz w:val="16"/>
                <w:szCs w:val="16"/>
              </w:rPr>
            </w:pPr>
            <w:r w:rsidRPr="004856B6">
              <w:rPr>
                <w:rFonts w:cstheme="minorHAnsi"/>
                <w:sz w:val="16"/>
                <w:szCs w:val="16"/>
              </w:rPr>
              <w:t>LEVETIRACETAM 100 MG/ML SOLUÇÃO ORAL EM FRASCO DE 100 ML. ACOMPANHA SERINGA DOSADORA PARA ADMINISTRAÇÃO.</w:t>
            </w:r>
          </w:p>
        </w:tc>
        <w:tc>
          <w:tcPr>
            <w:tcW w:w="993" w:type="dxa"/>
            <w:tcBorders>
              <w:bottom w:val="single" w:sz="4" w:space="0" w:color="auto"/>
            </w:tcBorders>
          </w:tcPr>
          <w:p w14:paraId="1E6E65AC" w14:textId="77777777" w:rsidR="00EA3778" w:rsidRPr="004856B6" w:rsidRDefault="00EA3778" w:rsidP="00175934">
            <w:pPr>
              <w:rPr>
                <w:rFonts w:cstheme="minorHAnsi"/>
                <w:sz w:val="16"/>
                <w:szCs w:val="16"/>
              </w:rPr>
            </w:pPr>
            <w:r w:rsidRPr="004856B6">
              <w:rPr>
                <w:rFonts w:cstheme="minorHAnsi"/>
                <w:sz w:val="16"/>
                <w:szCs w:val="16"/>
              </w:rPr>
              <w:t>11100217</w:t>
            </w:r>
          </w:p>
        </w:tc>
        <w:tc>
          <w:tcPr>
            <w:tcW w:w="992" w:type="dxa"/>
            <w:tcBorders>
              <w:bottom w:val="single" w:sz="4" w:space="0" w:color="auto"/>
            </w:tcBorders>
          </w:tcPr>
          <w:p w14:paraId="0C3F2C9D" w14:textId="77777777" w:rsidR="00EA3778" w:rsidRPr="004856B6" w:rsidRDefault="00EA3778" w:rsidP="00175934">
            <w:pPr>
              <w:rPr>
                <w:rFonts w:cstheme="minorHAnsi"/>
                <w:sz w:val="16"/>
                <w:szCs w:val="16"/>
              </w:rPr>
            </w:pPr>
            <w:r w:rsidRPr="004856B6">
              <w:rPr>
                <w:rFonts w:cstheme="minorHAnsi"/>
                <w:sz w:val="16"/>
                <w:szCs w:val="16"/>
              </w:rPr>
              <w:t>352933</w:t>
            </w:r>
          </w:p>
        </w:tc>
        <w:tc>
          <w:tcPr>
            <w:tcW w:w="1134" w:type="dxa"/>
            <w:tcBorders>
              <w:bottom w:val="single" w:sz="4" w:space="0" w:color="auto"/>
            </w:tcBorders>
          </w:tcPr>
          <w:p w14:paraId="6E9F2E31" w14:textId="77777777" w:rsidR="00EA3778" w:rsidRPr="004856B6" w:rsidRDefault="00EA3778" w:rsidP="00175934">
            <w:pPr>
              <w:rPr>
                <w:rFonts w:cstheme="minorHAnsi"/>
                <w:sz w:val="16"/>
                <w:szCs w:val="16"/>
              </w:rPr>
            </w:pPr>
            <w:r w:rsidRPr="004856B6">
              <w:rPr>
                <w:rFonts w:cstheme="minorHAnsi"/>
                <w:sz w:val="16"/>
                <w:szCs w:val="16"/>
              </w:rPr>
              <w:t>4615328</w:t>
            </w:r>
          </w:p>
        </w:tc>
        <w:tc>
          <w:tcPr>
            <w:tcW w:w="850" w:type="dxa"/>
            <w:tcBorders>
              <w:bottom w:val="single" w:sz="4" w:space="0" w:color="auto"/>
            </w:tcBorders>
          </w:tcPr>
          <w:p w14:paraId="6BBBFF9D" w14:textId="77777777" w:rsidR="00EA3778" w:rsidRPr="004856B6" w:rsidRDefault="00EA3778" w:rsidP="00175934">
            <w:pPr>
              <w:rPr>
                <w:rFonts w:cstheme="minorHAnsi"/>
                <w:sz w:val="16"/>
                <w:szCs w:val="16"/>
              </w:rPr>
            </w:pPr>
            <w:r w:rsidRPr="004856B6">
              <w:rPr>
                <w:rFonts w:cstheme="minorHAnsi"/>
                <w:sz w:val="16"/>
                <w:szCs w:val="16"/>
              </w:rPr>
              <w:t>FR</w:t>
            </w:r>
          </w:p>
        </w:tc>
        <w:tc>
          <w:tcPr>
            <w:tcW w:w="1134" w:type="dxa"/>
            <w:tcBorders>
              <w:bottom w:val="single" w:sz="4" w:space="0" w:color="auto"/>
            </w:tcBorders>
          </w:tcPr>
          <w:p w14:paraId="264A26F1" w14:textId="77777777" w:rsidR="00EA3778" w:rsidRPr="004856B6" w:rsidRDefault="00EA3778" w:rsidP="00175934">
            <w:pPr>
              <w:rPr>
                <w:rFonts w:cstheme="minorHAnsi"/>
                <w:sz w:val="16"/>
                <w:szCs w:val="16"/>
              </w:rPr>
            </w:pPr>
            <w:r w:rsidRPr="004856B6">
              <w:rPr>
                <w:rFonts w:cstheme="minorHAnsi"/>
                <w:sz w:val="16"/>
                <w:szCs w:val="16"/>
              </w:rPr>
              <w:t xml:space="preserve">  2.318</w:t>
            </w:r>
          </w:p>
        </w:tc>
      </w:tr>
    </w:tbl>
    <w:p w14:paraId="2D63FEC2" w14:textId="77777777" w:rsidR="00EA3778" w:rsidRDefault="00EA3778" w:rsidP="00681240">
      <w:pPr>
        <w:spacing w:after="3"/>
        <w:jc w:val="both"/>
      </w:pPr>
    </w:p>
    <w:p w14:paraId="6E937D4D" w14:textId="703130AA" w:rsidR="00681240" w:rsidRPr="00EA3778" w:rsidRDefault="00EA3778" w:rsidP="00681240">
      <w:pPr>
        <w:spacing w:after="3"/>
        <w:jc w:val="both"/>
        <w:rPr>
          <w:rFonts w:cstheme="minorHAnsi"/>
          <w:color w:val="FF0000"/>
          <w:sz w:val="20"/>
          <w:szCs w:val="20"/>
        </w:rPr>
      </w:pPr>
      <w:r w:rsidRPr="00EA3778">
        <w:rPr>
          <w:color w:val="FF0000"/>
        </w:rPr>
        <w:t>*Esses itens fazem parte de equivalência terapêutica e serão adquiridos com base no que for mais vantajoso</w:t>
      </w:r>
      <w:r>
        <w:rPr>
          <w:color w:val="FF0000"/>
        </w:rPr>
        <w:t xml:space="preserve"> </w:t>
      </w:r>
      <w:r w:rsidRPr="00EA3778">
        <w:rPr>
          <w:color w:val="FF0000"/>
        </w:rPr>
        <w:t>para a Instituição, considerando o volume e o valor.</w:t>
      </w: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3AAD6D36" w14:textId="77777777" w:rsidR="00B17710" w:rsidRDefault="00B17710" w:rsidP="00FE6EE7">
      <w:pPr>
        <w:rPr>
          <w:sz w:val="20"/>
          <w:szCs w:val="20"/>
          <w:lang w:eastAsia="pt-BR"/>
        </w:rPr>
      </w:pPr>
    </w:p>
    <w:p w14:paraId="78BC835C" w14:textId="77777777" w:rsidR="00B17710" w:rsidRDefault="00B17710" w:rsidP="00FE6EE7">
      <w:pPr>
        <w:rPr>
          <w:sz w:val="20"/>
          <w:szCs w:val="20"/>
          <w:lang w:eastAsia="pt-BR"/>
        </w:rPr>
      </w:pPr>
    </w:p>
    <w:p w14:paraId="5C4AA771" w14:textId="2A4373C1" w:rsidR="00BA20EA" w:rsidRPr="00A62E0C" w:rsidRDefault="00BA20EA" w:rsidP="00FE6EE7">
      <w:pPr>
        <w:rPr>
          <w:sz w:val="20"/>
          <w:szCs w:val="20"/>
          <w:lang w:eastAsia="pt-BR"/>
        </w:rPr>
      </w:pPr>
      <w:r w:rsidRPr="00A62E0C">
        <w:rPr>
          <w:sz w:val="20"/>
          <w:szCs w:val="20"/>
          <w:lang w:eastAsia="pt-BR"/>
        </w:rPr>
        <w:t>Alessandra Schiavoni</w:t>
      </w:r>
    </w:p>
    <w:p w14:paraId="3EB2ECE3" w14:textId="77777777" w:rsidR="00BA20EA" w:rsidRPr="00A62E0C" w:rsidRDefault="00BA20EA" w:rsidP="00FE6EE7">
      <w:pPr>
        <w:rPr>
          <w:sz w:val="20"/>
          <w:szCs w:val="20"/>
          <w:lang w:eastAsia="pt-BR"/>
        </w:rPr>
      </w:pPr>
      <w:r w:rsidRPr="00A62E0C">
        <w:rPr>
          <w:sz w:val="20"/>
          <w:szCs w:val="20"/>
          <w:lang w:eastAsia="pt-BR"/>
        </w:rPr>
        <w:t>Oficial Administrativo</w:t>
      </w:r>
    </w:p>
    <w:p w14:paraId="566B9846" w14:textId="77777777" w:rsidR="00BA20EA" w:rsidRPr="00A62E0C" w:rsidRDefault="00BA20EA" w:rsidP="00FE6EE7">
      <w:pPr>
        <w:rPr>
          <w:sz w:val="20"/>
          <w:szCs w:val="20"/>
          <w:lang w:eastAsia="pt-BR"/>
        </w:rPr>
      </w:pPr>
    </w:p>
    <w:p w14:paraId="794A4CA8" w14:textId="21CCC04F" w:rsidR="00FE6EE7" w:rsidRPr="00A62E0C" w:rsidRDefault="00BA20EA" w:rsidP="00FE6EE7">
      <w:pPr>
        <w:rPr>
          <w:sz w:val="20"/>
          <w:szCs w:val="20"/>
          <w:lang w:eastAsia="pt-BR"/>
        </w:rPr>
      </w:pPr>
      <w:r w:rsidRPr="00A62E0C">
        <w:rPr>
          <w:sz w:val="20"/>
          <w:szCs w:val="20"/>
          <w:lang w:eastAsia="pt-BR"/>
        </w:rPr>
        <w:t>Patricia Nunes dos Santos</w:t>
      </w:r>
    </w:p>
    <w:p w14:paraId="6A3F498C" w14:textId="20C66A99" w:rsidR="00FE6EE7" w:rsidRPr="00B17710" w:rsidRDefault="00BA20EA" w:rsidP="00FE6EE7">
      <w:pPr>
        <w:rPr>
          <w:sz w:val="20"/>
          <w:szCs w:val="20"/>
          <w:lang w:eastAsia="pt-BR"/>
        </w:rPr>
      </w:pPr>
      <w:r w:rsidRPr="00A62E0C">
        <w:rPr>
          <w:sz w:val="20"/>
          <w:szCs w:val="20"/>
          <w:lang w:eastAsia="pt-BR"/>
        </w:rPr>
        <w:t>Encarregado I</w:t>
      </w:r>
    </w:p>
    <w:p w14:paraId="18F56CCF" w14:textId="487F6283" w:rsidR="00FE6EE7" w:rsidRPr="00A62E0C" w:rsidRDefault="00A62E0C" w:rsidP="00FE6EE7">
      <w:pPr>
        <w:rPr>
          <w:sz w:val="20"/>
          <w:szCs w:val="20"/>
          <w:lang w:eastAsia="pt-BR"/>
        </w:rPr>
      </w:pPr>
      <w:r w:rsidRPr="00A62E0C">
        <w:rPr>
          <w:sz w:val="20"/>
          <w:szCs w:val="20"/>
          <w:lang w:eastAsia="pt-BR"/>
        </w:rPr>
        <w:t>Marcelo Girotto Martins</w:t>
      </w:r>
    </w:p>
    <w:p w14:paraId="1A5BF8B9" w14:textId="77777777" w:rsidR="00FE6EE7" w:rsidRPr="00A62E0C" w:rsidRDefault="00FE6EE7" w:rsidP="00FE6EE7">
      <w:pPr>
        <w:rPr>
          <w:sz w:val="20"/>
          <w:szCs w:val="20"/>
          <w:lang w:eastAsia="pt-BR"/>
        </w:rPr>
      </w:pPr>
      <w:r w:rsidRPr="00A62E0C">
        <w:rPr>
          <w:sz w:val="20"/>
          <w:szCs w:val="20"/>
          <w:lang w:eastAsia="pt-BR"/>
        </w:rPr>
        <w:t>Equipe Técnica</w:t>
      </w:r>
    </w:p>
    <w:p w14:paraId="55619B89" w14:textId="77777777" w:rsidR="00FE6EE7" w:rsidRPr="00A62E0C" w:rsidRDefault="00FE6EE7" w:rsidP="00FE6EE7">
      <w:pPr>
        <w:rPr>
          <w:sz w:val="20"/>
          <w:szCs w:val="20"/>
          <w:lang w:eastAsia="pt-BR"/>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77777777" w:rsidR="00BA20EA" w:rsidRDefault="00BA20EA" w:rsidP="00FE6EE7">
      <w:pPr>
        <w:rPr>
          <w:rFonts w:asciiTheme="majorHAnsi" w:hAnsiTheme="majorHAnsi" w:cstheme="majorHAnsi"/>
          <w:b/>
          <w:sz w:val="19"/>
          <w:szCs w:val="19"/>
        </w:rPr>
      </w:pPr>
    </w:p>
    <w:p w14:paraId="0C4930D6" w14:textId="77777777" w:rsidR="00BA20EA" w:rsidRDefault="00BA20EA" w:rsidP="00FE6EE7">
      <w:pPr>
        <w:rPr>
          <w:rFonts w:asciiTheme="majorHAnsi" w:hAnsiTheme="majorHAnsi" w:cstheme="majorHAnsi"/>
          <w:b/>
          <w:sz w:val="19"/>
          <w:szCs w:val="19"/>
        </w:rPr>
      </w:pPr>
    </w:p>
    <w:p w14:paraId="6EE329C0" w14:textId="59BAB6FC" w:rsidR="00BA20EA" w:rsidRDefault="00BA20EA" w:rsidP="00FE6EE7">
      <w:pPr>
        <w:rPr>
          <w:rFonts w:asciiTheme="majorHAnsi" w:hAnsiTheme="majorHAnsi" w:cstheme="majorHAnsi"/>
          <w:b/>
          <w:sz w:val="19"/>
          <w:szCs w:val="19"/>
        </w:rPr>
      </w:pPr>
    </w:p>
    <w:p w14:paraId="6B0AC43A" w14:textId="1716C761" w:rsidR="00B17710" w:rsidRDefault="00B17710" w:rsidP="00FE6EE7">
      <w:pPr>
        <w:rPr>
          <w:rFonts w:asciiTheme="majorHAnsi" w:hAnsiTheme="majorHAnsi" w:cstheme="majorHAnsi"/>
          <w:b/>
          <w:sz w:val="19"/>
          <w:szCs w:val="19"/>
        </w:rPr>
      </w:pPr>
    </w:p>
    <w:p w14:paraId="5FEB93B3" w14:textId="6B8E3475" w:rsidR="00B17710" w:rsidRDefault="00B17710" w:rsidP="00FE6EE7">
      <w:pPr>
        <w:rPr>
          <w:rFonts w:asciiTheme="majorHAnsi" w:hAnsiTheme="majorHAnsi" w:cstheme="majorHAnsi"/>
          <w:b/>
          <w:sz w:val="19"/>
          <w:szCs w:val="19"/>
        </w:rPr>
      </w:pPr>
    </w:p>
    <w:p w14:paraId="497F6510" w14:textId="3754FAB1" w:rsidR="00B17710" w:rsidRDefault="00B17710" w:rsidP="00FE6EE7">
      <w:pPr>
        <w:rPr>
          <w:rFonts w:asciiTheme="majorHAnsi" w:hAnsiTheme="majorHAnsi" w:cstheme="majorHAnsi"/>
          <w:b/>
          <w:sz w:val="19"/>
          <w:szCs w:val="19"/>
        </w:rPr>
      </w:pPr>
    </w:p>
    <w:p w14:paraId="52223702" w14:textId="05A53859" w:rsidR="00B17710" w:rsidRDefault="00B17710" w:rsidP="00FE6EE7">
      <w:pPr>
        <w:rPr>
          <w:rFonts w:asciiTheme="majorHAnsi" w:hAnsiTheme="majorHAnsi" w:cstheme="majorHAnsi"/>
          <w:b/>
          <w:sz w:val="19"/>
          <w:szCs w:val="19"/>
        </w:rPr>
      </w:pPr>
    </w:p>
    <w:p w14:paraId="2E6F6209" w14:textId="0210B37D" w:rsidR="00B17710" w:rsidRDefault="00B17710" w:rsidP="00FE6EE7">
      <w:pPr>
        <w:rPr>
          <w:rFonts w:asciiTheme="majorHAnsi" w:hAnsiTheme="majorHAnsi" w:cstheme="majorHAnsi"/>
          <w:b/>
          <w:sz w:val="19"/>
          <w:szCs w:val="19"/>
        </w:rPr>
      </w:pPr>
    </w:p>
    <w:p w14:paraId="55C26912" w14:textId="1E45CD42" w:rsidR="00B17710" w:rsidRDefault="00B17710" w:rsidP="00FE6EE7">
      <w:pPr>
        <w:rPr>
          <w:rFonts w:asciiTheme="majorHAnsi" w:hAnsiTheme="majorHAnsi" w:cstheme="majorHAnsi"/>
          <w:b/>
          <w:sz w:val="19"/>
          <w:szCs w:val="19"/>
        </w:rPr>
      </w:pPr>
    </w:p>
    <w:p w14:paraId="76E00ECD" w14:textId="0CA4C6A9" w:rsidR="00B17710" w:rsidRDefault="00B17710" w:rsidP="00FE6EE7">
      <w:pPr>
        <w:rPr>
          <w:rFonts w:asciiTheme="majorHAnsi" w:hAnsiTheme="majorHAnsi" w:cstheme="majorHAnsi"/>
          <w:b/>
          <w:sz w:val="19"/>
          <w:szCs w:val="19"/>
        </w:rPr>
      </w:pPr>
    </w:p>
    <w:p w14:paraId="2866025C" w14:textId="6C754967" w:rsidR="00B17710" w:rsidRDefault="00B17710" w:rsidP="00FE6EE7">
      <w:pPr>
        <w:rPr>
          <w:rFonts w:asciiTheme="majorHAnsi" w:hAnsiTheme="majorHAnsi" w:cstheme="majorHAnsi"/>
          <w:b/>
          <w:sz w:val="19"/>
          <w:szCs w:val="19"/>
        </w:rPr>
      </w:pPr>
    </w:p>
    <w:p w14:paraId="6A8DE748" w14:textId="60EEA087" w:rsidR="00B17710" w:rsidRDefault="00B17710" w:rsidP="00FE6EE7">
      <w:pPr>
        <w:rPr>
          <w:rFonts w:asciiTheme="majorHAnsi" w:hAnsiTheme="majorHAnsi" w:cstheme="majorHAnsi"/>
          <w:b/>
          <w:sz w:val="19"/>
          <w:szCs w:val="19"/>
        </w:rPr>
      </w:pPr>
    </w:p>
    <w:p w14:paraId="3D91400C" w14:textId="0852E082" w:rsidR="00B17710" w:rsidRDefault="00B17710" w:rsidP="00FE6EE7">
      <w:pPr>
        <w:rPr>
          <w:rFonts w:asciiTheme="majorHAnsi" w:hAnsiTheme="majorHAnsi" w:cstheme="majorHAnsi"/>
          <w:b/>
          <w:sz w:val="19"/>
          <w:szCs w:val="19"/>
        </w:rPr>
      </w:pPr>
    </w:p>
    <w:p w14:paraId="6E7B8E07" w14:textId="1504823B" w:rsidR="00B17710" w:rsidRDefault="00B17710" w:rsidP="00FE6EE7">
      <w:pPr>
        <w:rPr>
          <w:rFonts w:asciiTheme="majorHAnsi" w:hAnsiTheme="majorHAnsi" w:cstheme="majorHAnsi"/>
          <w:b/>
          <w:sz w:val="19"/>
          <w:szCs w:val="19"/>
        </w:rPr>
      </w:pPr>
    </w:p>
    <w:p w14:paraId="6904C342" w14:textId="76C3B329" w:rsidR="00B17710" w:rsidRDefault="00B17710" w:rsidP="00FE6EE7">
      <w:pPr>
        <w:rPr>
          <w:rFonts w:asciiTheme="majorHAnsi" w:hAnsiTheme="majorHAnsi" w:cstheme="majorHAnsi"/>
          <w:b/>
          <w:sz w:val="19"/>
          <w:szCs w:val="19"/>
        </w:rPr>
      </w:pPr>
    </w:p>
    <w:p w14:paraId="4CBD1338" w14:textId="0C9737C5" w:rsidR="00B17710" w:rsidRDefault="00B17710" w:rsidP="00FE6EE7">
      <w:pPr>
        <w:rPr>
          <w:rFonts w:asciiTheme="majorHAnsi" w:hAnsiTheme="majorHAnsi" w:cstheme="majorHAnsi"/>
          <w:b/>
          <w:sz w:val="19"/>
          <w:szCs w:val="19"/>
        </w:rPr>
      </w:pPr>
    </w:p>
    <w:p w14:paraId="20432DAD" w14:textId="4C3C06A9" w:rsidR="00B17710" w:rsidRDefault="00B17710" w:rsidP="00FE6EE7">
      <w:pPr>
        <w:rPr>
          <w:rFonts w:asciiTheme="majorHAnsi" w:hAnsiTheme="majorHAnsi" w:cstheme="majorHAnsi"/>
          <w:b/>
          <w:sz w:val="19"/>
          <w:szCs w:val="19"/>
        </w:rPr>
      </w:pPr>
    </w:p>
    <w:p w14:paraId="35D85FCE" w14:textId="48E03694" w:rsidR="00B17710" w:rsidRDefault="00B17710" w:rsidP="00FE6EE7">
      <w:pPr>
        <w:rPr>
          <w:rFonts w:asciiTheme="majorHAnsi" w:hAnsiTheme="majorHAnsi" w:cstheme="majorHAnsi"/>
          <w:b/>
          <w:sz w:val="19"/>
          <w:szCs w:val="19"/>
        </w:rPr>
      </w:pPr>
    </w:p>
    <w:p w14:paraId="5C9AB650" w14:textId="36510024" w:rsidR="00B17710" w:rsidRDefault="00B17710" w:rsidP="00FE6EE7">
      <w:pPr>
        <w:rPr>
          <w:rFonts w:asciiTheme="majorHAnsi" w:hAnsiTheme="majorHAnsi" w:cstheme="majorHAnsi"/>
          <w:b/>
          <w:sz w:val="19"/>
          <w:szCs w:val="19"/>
        </w:rPr>
      </w:pPr>
    </w:p>
    <w:p w14:paraId="5C7F4031" w14:textId="18CE6CD9" w:rsidR="00B17710" w:rsidRDefault="00B17710" w:rsidP="00FE6EE7">
      <w:pPr>
        <w:rPr>
          <w:rFonts w:asciiTheme="majorHAnsi" w:hAnsiTheme="majorHAnsi" w:cstheme="majorHAnsi"/>
          <w:b/>
          <w:sz w:val="19"/>
          <w:szCs w:val="19"/>
        </w:rPr>
      </w:pPr>
    </w:p>
    <w:p w14:paraId="42327A87" w14:textId="259361A4" w:rsidR="00B17710" w:rsidRDefault="00B17710" w:rsidP="00FE6EE7">
      <w:pPr>
        <w:rPr>
          <w:rFonts w:asciiTheme="majorHAnsi" w:hAnsiTheme="majorHAnsi" w:cstheme="majorHAnsi"/>
          <w:b/>
          <w:sz w:val="19"/>
          <w:szCs w:val="19"/>
        </w:rPr>
      </w:pPr>
    </w:p>
    <w:p w14:paraId="221586D4" w14:textId="2EE239F9" w:rsidR="00B17710" w:rsidRDefault="00B17710" w:rsidP="00FE6EE7">
      <w:pPr>
        <w:rPr>
          <w:rFonts w:asciiTheme="majorHAnsi" w:hAnsiTheme="majorHAnsi" w:cstheme="majorHAnsi"/>
          <w:b/>
          <w:sz w:val="19"/>
          <w:szCs w:val="19"/>
        </w:rPr>
      </w:pPr>
    </w:p>
    <w:p w14:paraId="37D6DFD2" w14:textId="49555760" w:rsidR="00B17710" w:rsidRDefault="00B17710" w:rsidP="00FE6EE7">
      <w:pPr>
        <w:rPr>
          <w:rFonts w:asciiTheme="majorHAnsi" w:hAnsiTheme="majorHAnsi" w:cstheme="majorHAnsi"/>
          <w:b/>
          <w:sz w:val="19"/>
          <w:szCs w:val="19"/>
        </w:rPr>
      </w:pPr>
    </w:p>
    <w:p w14:paraId="6A05E0C7" w14:textId="77777777" w:rsidR="00B17710" w:rsidRDefault="00B17710"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55F35831"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Número do processo</w:t>
      </w:r>
      <w:r w:rsidRPr="002F1048">
        <w:rPr>
          <w:rFonts w:eastAsia="Calibri" w:cstheme="minorHAnsi"/>
          <w:sz w:val="20"/>
          <w:szCs w:val="20"/>
        </w:rPr>
        <w:t xml:space="preserve">: </w:t>
      </w:r>
      <w:r w:rsidR="00227416" w:rsidRPr="002F1048">
        <w:rPr>
          <w:rFonts w:eastAsia="Calibri" w:cstheme="minorHAnsi"/>
          <w:sz w:val="20"/>
          <w:szCs w:val="20"/>
        </w:rPr>
        <w:t>145.00022259/2024-61</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2F1048">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512" w:type="dxa"/>
        <w:tblInd w:w="421" w:type="dxa"/>
        <w:tblLook w:val="04A0" w:firstRow="1" w:lastRow="0" w:firstColumn="1" w:lastColumn="0" w:noHBand="0" w:noVBand="1"/>
      </w:tblPr>
      <w:tblGrid>
        <w:gridCol w:w="557"/>
        <w:gridCol w:w="1852"/>
        <w:gridCol w:w="993"/>
        <w:gridCol w:w="992"/>
        <w:gridCol w:w="1134"/>
        <w:gridCol w:w="850"/>
        <w:gridCol w:w="1134"/>
      </w:tblGrid>
      <w:tr w:rsidR="002F1048" w:rsidRPr="004856B6" w14:paraId="322F2023" w14:textId="77777777" w:rsidTr="00175934">
        <w:tc>
          <w:tcPr>
            <w:tcW w:w="557" w:type="dxa"/>
          </w:tcPr>
          <w:p w14:paraId="4088312C" w14:textId="77777777" w:rsidR="002F1048" w:rsidRPr="004856B6" w:rsidRDefault="002F1048" w:rsidP="00175934">
            <w:pPr>
              <w:jc w:val="center"/>
              <w:rPr>
                <w:rFonts w:cstheme="minorHAnsi"/>
                <w:b/>
                <w:sz w:val="16"/>
                <w:szCs w:val="16"/>
                <w:u w:val="single"/>
              </w:rPr>
            </w:pPr>
            <w:r w:rsidRPr="004856B6">
              <w:rPr>
                <w:rFonts w:cstheme="minorHAnsi"/>
                <w:b/>
                <w:sz w:val="16"/>
                <w:szCs w:val="16"/>
                <w:u w:val="single"/>
              </w:rPr>
              <w:t>ITEM</w:t>
            </w:r>
          </w:p>
        </w:tc>
        <w:tc>
          <w:tcPr>
            <w:tcW w:w="1852" w:type="dxa"/>
          </w:tcPr>
          <w:p w14:paraId="43D32D11" w14:textId="77777777" w:rsidR="002F1048" w:rsidRPr="004856B6" w:rsidRDefault="002F1048" w:rsidP="00175934">
            <w:pPr>
              <w:jc w:val="center"/>
              <w:rPr>
                <w:rFonts w:cstheme="minorHAnsi"/>
                <w:b/>
                <w:sz w:val="16"/>
                <w:szCs w:val="16"/>
                <w:u w:val="single"/>
              </w:rPr>
            </w:pPr>
            <w:r w:rsidRPr="004856B6">
              <w:rPr>
                <w:rFonts w:cstheme="minorHAnsi"/>
                <w:b/>
                <w:sz w:val="16"/>
                <w:szCs w:val="16"/>
                <w:u w:val="single"/>
              </w:rPr>
              <w:t>ESPECIFICAÇÃO</w:t>
            </w:r>
          </w:p>
        </w:tc>
        <w:tc>
          <w:tcPr>
            <w:tcW w:w="993" w:type="dxa"/>
          </w:tcPr>
          <w:p w14:paraId="1774B4FA" w14:textId="77777777" w:rsidR="002F1048" w:rsidRPr="004856B6" w:rsidRDefault="002F1048" w:rsidP="00175934">
            <w:pPr>
              <w:jc w:val="center"/>
              <w:rPr>
                <w:rFonts w:cstheme="minorHAnsi"/>
                <w:b/>
                <w:sz w:val="16"/>
                <w:szCs w:val="16"/>
                <w:u w:val="single"/>
              </w:rPr>
            </w:pPr>
            <w:r w:rsidRPr="004856B6">
              <w:rPr>
                <w:rFonts w:cstheme="minorHAnsi"/>
                <w:b/>
                <w:sz w:val="16"/>
                <w:szCs w:val="16"/>
                <w:u w:val="single"/>
              </w:rPr>
              <w:t>CÓD HC</w:t>
            </w:r>
          </w:p>
        </w:tc>
        <w:tc>
          <w:tcPr>
            <w:tcW w:w="992" w:type="dxa"/>
          </w:tcPr>
          <w:p w14:paraId="734F9F74" w14:textId="77777777" w:rsidR="002F1048" w:rsidRPr="004856B6" w:rsidRDefault="002F1048" w:rsidP="00175934">
            <w:pPr>
              <w:jc w:val="center"/>
              <w:rPr>
                <w:rFonts w:cstheme="minorHAnsi"/>
                <w:b/>
                <w:sz w:val="16"/>
                <w:szCs w:val="16"/>
                <w:u w:val="single"/>
              </w:rPr>
            </w:pPr>
            <w:r w:rsidRPr="004856B6">
              <w:rPr>
                <w:rFonts w:cstheme="minorHAnsi"/>
                <w:b/>
                <w:sz w:val="16"/>
                <w:szCs w:val="16"/>
                <w:u w:val="single"/>
              </w:rPr>
              <w:t>CADMAT</w:t>
            </w:r>
          </w:p>
        </w:tc>
        <w:tc>
          <w:tcPr>
            <w:tcW w:w="1134" w:type="dxa"/>
          </w:tcPr>
          <w:p w14:paraId="50A50DAA" w14:textId="77777777" w:rsidR="002F1048" w:rsidRPr="004856B6" w:rsidRDefault="002F1048" w:rsidP="00175934">
            <w:pPr>
              <w:jc w:val="center"/>
              <w:rPr>
                <w:rFonts w:cstheme="minorHAnsi"/>
                <w:b/>
                <w:sz w:val="16"/>
                <w:szCs w:val="16"/>
                <w:u w:val="single"/>
              </w:rPr>
            </w:pPr>
            <w:r w:rsidRPr="004856B6">
              <w:rPr>
                <w:rFonts w:cstheme="minorHAnsi"/>
                <w:b/>
                <w:sz w:val="16"/>
                <w:szCs w:val="16"/>
                <w:u w:val="single"/>
              </w:rPr>
              <w:t>SIAFÍSICO</w:t>
            </w:r>
          </w:p>
        </w:tc>
        <w:tc>
          <w:tcPr>
            <w:tcW w:w="850" w:type="dxa"/>
          </w:tcPr>
          <w:p w14:paraId="670A1B95" w14:textId="77777777" w:rsidR="002F1048" w:rsidRPr="004856B6" w:rsidRDefault="002F1048" w:rsidP="00175934">
            <w:pPr>
              <w:jc w:val="center"/>
              <w:rPr>
                <w:rFonts w:cstheme="minorHAnsi"/>
                <w:b/>
                <w:sz w:val="16"/>
                <w:szCs w:val="16"/>
                <w:u w:val="single"/>
              </w:rPr>
            </w:pPr>
            <w:r w:rsidRPr="004856B6">
              <w:rPr>
                <w:rFonts w:cstheme="minorHAnsi"/>
                <w:b/>
                <w:sz w:val="16"/>
                <w:szCs w:val="16"/>
                <w:u w:val="single"/>
              </w:rPr>
              <w:t>UNID. DE MEDIDA</w:t>
            </w:r>
          </w:p>
        </w:tc>
        <w:tc>
          <w:tcPr>
            <w:tcW w:w="1134" w:type="dxa"/>
          </w:tcPr>
          <w:p w14:paraId="09D10164" w14:textId="77777777" w:rsidR="002F1048" w:rsidRPr="004856B6" w:rsidRDefault="002F1048" w:rsidP="00175934">
            <w:pPr>
              <w:jc w:val="center"/>
              <w:rPr>
                <w:rFonts w:cstheme="minorHAnsi"/>
                <w:b/>
                <w:sz w:val="16"/>
                <w:szCs w:val="16"/>
                <w:u w:val="single"/>
              </w:rPr>
            </w:pPr>
            <w:r w:rsidRPr="004856B6">
              <w:rPr>
                <w:rFonts w:cstheme="minorHAnsi"/>
                <w:b/>
                <w:sz w:val="16"/>
                <w:szCs w:val="16"/>
                <w:u w:val="single"/>
              </w:rPr>
              <w:t>QUANT.</w:t>
            </w:r>
          </w:p>
        </w:tc>
      </w:tr>
      <w:tr w:rsidR="002F1048" w:rsidRPr="004856B6" w14:paraId="7926C8E9" w14:textId="77777777" w:rsidTr="00175934">
        <w:tc>
          <w:tcPr>
            <w:tcW w:w="557" w:type="dxa"/>
          </w:tcPr>
          <w:p w14:paraId="54F0AB24" w14:textId="77777777" w:rsidR="002F1048" w:rsidRPr="004856B6" w:rsidRDefault="002F1048" w:rsidP="00175934">
            <w:pPr>
              <w:jc w:val="center"/>
              <w:rPr>
                <w:rFonts w:cstheme="minorHAnsi"/>
                <w:sz w:val="16"/>
                <w:szCs w:val="16"/>
              </w:rPr>
            </w:pPr>
            <w:r w:rsidRPr="004856B6">
              <w:rPr>
                <w:rFonts w:cstheme="minorHAnsi"/>
                <w:sz w:val="16"/>
                <w:szCs w:val="16"/>
              </w:rPr>
              <w:t>1</w:t>
            </w:r>
          </w:p>
          <w:p w14:paraId="2FE26869" w14:textId="77777777" w:rsidR="002F1048" w:rsidRPr="004856B6" w:rsidRDefault="002F1048" w:rsidP="00175934">
            <w:pPr>
              <w:jc w:val="center"/>
              <w:rPr>
                <w:rFonts w:cstheme="minorHAnsi"/>
                <w:sz w:val="16"/>
                <w:szCs w:val="16"/>
              </w:rPr>
            </w:pPr>
          </w:p>
          <w:p w14:paraId="1BCC3FF1" w14:textId="77777777" w:rsidR="002F1048" w:rsidRPr="004856B6" w:rsidRDefault="002F1048" w:rsidP="00175934">
            <w:pPr>
              <w:jc w:val="center"/>
              <w:rPr>
                <w:rFonts w:cstheme="minorHAnsi"/>
                <w:sz w:val="16"/>
                <w:szCs w:val="16"/>
              </w:rPr>
            </w:pPr>
          </w:p>
        </w:tc>
        <w:tc>
          <w:tcPr>
            <w:tcW w:w="1852" w:type="dxa"/>
          </w:tcPr>
          <w:p w14:paraId="05BDB215" w14:textId="77777777" w:rsidR="002F1048" w:rsidRPr="004856B6" w:rsidRDefault="002F1048" w:rsidP="00175934">
            <w:pPr>
              <w:rPr>
                <w:rFonts w:cstheme="minorHAnsi"/>
                <w:sz w:val="16"/>
                <w:szCs w:val="16"/>
              </w:rPr>
            </w:pPr>
            <w:r w:rsidRPr="004856B6">
              <w:rPr>
                <w:rFonts w:cstheme="minorHAnsi"/>
                <w:sz w:val="16"/>
                <w:szCs w:val="16"/>
              </w:rPr>
              <w:t>ROPIVACAINA (CLORIDRATO) 7,5 MG/ML SOLUCAO INJETAVEL AMPOLA 20 ML</w:t>
            </w:r>
          </w:p>
        </w:tc>
        <w:tc>
          <w:tcPr>
            <w:tcW w:w="993" w:type="dxa"/>
          </w:tcPr>
          <w:p w14:paraId="59658593" w14:textId="77777777" w:rsidR="002F1048" w:rsidRPr="004856B6" w:rsidRDefault="002F1048" w:rsidP="00175934">
            <w:pPr>
              <w:rPr>
                <w:rFonts w:cstheme="minorHAnsi"/>
                <w:sz w:val="16"/>
                <w:szCs w:val="16"/>
              </w:rPr>
            </w:pPr>
            <w:r w:rsidRPr="004856B6">
              <w:rPr>
                <w:rFonts w:cstheme="minorHAnsi"/>
                <w:sz w:val="16"/>
                <w:szCs w:val="16"/>
              </w:rPr>
              <w:t>11100093</w:t>
            </w:r>
          </w:p>
        </w:tc>
        <w:tc>
          <w:tcPr>
            <w:tcW w:w="992" w:type="dxa"/>
          </w:tcPr>
          <w:p w14:paraId="26C25037" w14:textId="77777777" w:rsidR="002F1048" w:rsidRPr="004856B6" w:rsidRDefault="002F1048" w:rsidP="00175934">
            <w:pPr>
              <w:rPr>
                <w:rFonts w:cstheme="minorHAnsi"/>
                <w:sz w:val="16"/>
                <w:szCs w:val="16"/>
              </w:rPr>
            </w:pPr>
            <w:r w:rsidRPr="004856B6">
              <w:rPr>
                <w:rFonts w:cstheme="minorHAnsi"/>
                <w:sz w:val="16"/>
                <w:szCs w:val="16"/>
              </w:rPr>
              <w:t>269470</w:t>
            </w:r>
          </w:p>
        </w:tc>
        <w:tc>
          <w:tcPr>
            <w:tcW w:w="1134" w:type="dxa"/>
          </w:tcPr>
          <w:p w14:paraId="078C1278" w14:textId="77777777" w:rsidR="002F1048" w:rsidRPr="004856B6" w:rsidRDefault="002F1048" w:rsidP="00175934">
            <w:pPr>
              <w:rPr>
                <w:rFonts w:cstheme="minorHAnsi"/>
                <w:sz w:val="16"/>
                <w:szCs w:val="16"/>
              </w:rPr>
            </w:pPr>
            <w:r w:rsidRPr="004856B6">
              <w:rPr>
                <w:rFonts w:cstheme="minorHAnsi"/>
                <w:sz w:val="16"/>
                <w:szCs w:val="16"/>
              </w:rPr>
              <w:t>269077</w:t>
            </w:r>
          </w:p>
        </w:tc>
        <w:tc>
          <w:tcPr>
            <w:tcW w:w="850" w:type="dxa"/>
          </w:tcPr>
          <w:p w14:paraId="23AD39D2" w14:textId="77777777" w:rsidR="002F1048" w:rsidRPr="004856B6" w:rsidRDefault="002F1048" w:rsidP="00175934">
            <w:pPr>
              <w:rPr>
                <w:rFonts w:cstheme="minorHAnsi"/>
                <w:sz w:val="16"/>
                <w:szCs w:val="16"/>
              </w:rPr>
            </w:pPr>
            <w:r w:rsidRPr="004856B6">
              <w:rPr>
                <w:rFonts w:cstheme="minorHAnsi"/>
                <w:sz w:val="16"/>
                <w:szCs w:val="16"/>
              </w:rPr>
              <w:t>AMP</w:t>
            </w:r>
          </w:p>
        </w:tc>
        <w:tc>
          <w:tcPr>
            <w:tcW w:w="1134" w:type="dxa"/>
          </w:tcPr>
          <w:p w14:paraId="478FF7EB" w14:textId="77777777" w:rsidR="002F1048" w:rsidRPr="004856B6" w:rsidRDefault="002F1048" w:rsidP="00175934">
            <w:pPr>
              <w:rPr>
                <w:rFonts w:cstheme="minorHAnsi"/>
                <w:sz w:val="16"/>
                <w:szCs w:val="16"/>
              </w:rPr>
            </w:pPr>
            <w:r w:rsidRPr="004856B6">
              <w:rPr>
                <w:rFonts w:cstheme="minorHAnsi"/>
                <w:sz w:val="16"/>
                <w:szCs w:val="16"/>
              </w:rPr>
              <w:t xml:space="preserve"> 10.650</w:t>
            </w:r>
          </w:p>
        </w:tc>
      </w:tr>
      <w:tr w:rsidR="002F1048" w:rsidRPr="004856B6" w14:paraId="2F5ACE50" w14:textId="77777777" w:rsidTr="00175934">
        <w:tc>
          <w:tcPr>
            <w:tcW w:w="557" w:type="dxa"/>
          </w:tcPr>
          <w:p w14:paraId="5FF68AFA" w14:textId="77777777" w:rsidR="002F1048" w:rsidRPr="004856B6" w:rsidRDefault="002F1048" w:rsidP="00175934">
            <w:pPr>
              <w:jc w:val="center"/>
              <w:rPr>
                <w:rFonts w:cstheme="minorHAnsi"/>
                <w:sz w:val="16"/>
                <w:szCs w:val="16"/>
              </w:rPr>
            </w:pPr>
            <w:r w:rsidRPr="004856B6">
              <w:rPr>
                <w:rFonts w:cstheme="minorHAnsi"/>
                <w:sz w:val="16"/>
                <w:szCs w:val="16"/>
              </w:rPr>
              <w:t>2</w:t>
            </w:r>
          </w:p>
          <w:p w14:paraId="103E8E3C" w14:textId="77777777" w:rsidR="002F1048" w:rsidRPr="004856B6" w:rsidRDefault="002F1048" w:rsidP="00175934">
            <w:pPr>
              <w:jc w:val="center"/>
              <w:rPr>
                <w:rFonts w:cstheme="minorHAnsi"/>
                <w:sz w:val="16"/>
                <w:szCs w:val="16"/>
              </w:rPr>
            </w:pPr>
          </w:p>
          <w:p w14:paraId="4AE35F79" w14:textId="77777777" w:rsidR="002F1048" w:rsidRPr="004856B6" w:rsidRDefault="002F1048" w:rsidP="00175934">
            <w:pPr>
              <w:jc w:val="center"/>
              <w:rPr>
                <w:rFonts w:cstheme="minorHAnsi"/>
                <w:sz w:val="16"/>
                <w:szCs w:val="16"/>
              </w:rPr>
            </w:pPr>
          </w:p>
        </w:tc>
        <w:tc>
          <w:tcPr>
            <w:tcW w:w="1852" w:type="dxa"/>
          </w:tcPr>
          <w:p w14:paraId="0FD29055" w14:textId="77777777" w:rsidR="002F1048" w:rsidRPr="004856B6" w:rsidRDefault="002F1048" w:rsidP="00175934">
            <w:pPr>
              <w:rPr>
                <w:rFonts w:cstheme="minorHAnsi"/>
                <w:sz w:val="16"/>
                <w:szCs w:val="16"/>
              </w:rPr>
            </w:pPr>
            <w:r w:rsidRPr="004856B6">
              <w:rPr>
                <w:rFonts w:cstheme="minorHAnsi"/>
                <w:sz w:val="16"/>
                <w:szCs w:val="16"/>
              </w:rPr>
              <w:t>LEVOBUPIVACAINA (CLORIDRATO) EM EXCESSO ENANTIOMÉRICO DE 50% (S75-R25) NA CONCENTRAÇÃO DE 5 MG/ML (0,5%) + EPINEFRINA (HEMITARTARATO) 9,1 MCG/ML (1:200.000 EM EPINEFRINA) SOLUÇÃO INJETÁVEL EM FRASCO AMPOLA DE 20 ML</w:t>
            </w:r>
          </w:p>
        </w:tc>
        <w:tc>
          <w:tcPr>
            <w:tcW w:w="993" w:type="dxa"/>
          </w:tcPr>
          <w:p w14:paraId="1BF7CB86" w14:textId="77777777" w:rsidR="002F1048" w:rsidRPr="004856B6" w:rsidRDefault="002F1048" w:rsidP="00175934">
            <w:pPr>
              <w:rPr>
                <w:rFonts w:cstheme="minorHAnsi"/>
                <w:sz w:val="16"/>
                <w:szCs w:val="16"/>
              </w:rPr>
            </w:pPr>
            <w:r w:rsidRPr="004856B6">
              <w:rPr>
                <w:rFonts w:cstheme="minorHAnsi"/>
                <w:sz w:val="16"/>
                <w:szCs w:val="16"/>
              </w:rPr>
              <w:t>11100208</w:t>
            </w:r>
          </w:p>
        </w:tc>
        <w:tc>
          <w:tcPr>
            <w:tcW w:w="992" w:type="dxa"/>
          </w:tcPr>
          <w:p w14:paraId="0C478177" w14:textId="77777777" w:rsidR="002F1048" w:rsidRPr="004856B6" w:rsidRDefault="002F1048" w:rsidP="00175934">
            <w:pPr>
              <w:rPr>
                <w:rFonts w:cstheme="minorHAnsi"/>
                <w:sz w:val="16"/>
                <w:szCs w:val="16"/>
              </w:rPr>
            </w:pPr>
            <w:r w:rsidRPr="004856B6">
              <w:rPr>
                <w:rFonts w:cstheme="minorHAnsi"/>
                <w:sz w:val="16"/>
                <w:szCs w:val="16"/>
              </w:rPr>
              <w:t>305264</w:t>
            </w:r>
          </w:p>
        </w:tc>
        <w:tc>
          <w:tcPr>
            <w:tcW w:w="1134" w:type="dxa"/>
          </w:tcPr>
          <w:p w14:paraId="2E3E6509" w14:textId="77777777" w:rsidR="002F1048" w:rsidRPr="004856B6" w:rsidRDefault="002F1048" w:rsidP="00175934">
            <w:pPr>
              <w:rPr>
                <w:rFonts w:cstheme="minorHAnsi"/>
                <w:sz w:val="16"/>
                <w:szCs w:val="16"/>
              </w:rPr>
            </w:pPr>
            <w:r w:rsidRPr="004856B6">
              <w:rPr>
                <w:rFonts w:cstheme="minorHAnsi"/>
                <w:sz w:val="16"/>
                <w:szCs w:val="16"/>
              </w:rPr>
              <w:t>2190273</w:t>
            </w:r>
          </w:p>
        </w:tc>
        <w:tc>
          <w:tcPr>
            <w:tcW w:w="850" w:type="dxa"/>
          </w:tcPr>
          <w:p w14:paraId="2AB6C397" w14:textId="77777777" w:rsidR="002F1048" w:rsidRPr="004856B6" w:rsidRDefault="002F1048" w:rsidP="00175934">
            <w:pPr>
              <w:rPr>
                <w:rFonts w:cstheme="minorHAnsi"/>
                <w:sz w:val="16"/>
                <w:szCs w:val="16"/>
              </w:rPr>
            </w:pPr>
            <w:r w:rsidRPr="004856B6">
              <w:rPr>
                <w:rFonts w:cstheme="minorHAnsi"/>
                <w:sz w:val="16"/>
                <w:szCs w:val="16"/>
              </w:rPr>
              <w:t>FA</w:t>
            </w:r>
          </w:p>
        </w:tc>
        <w:tc>
          <w:tcPr>
            <w:tcW w:w="1134" w:type="dxa"/>
          </w:tcPr>
          <w:p w14:paraId="407A4FF9" w14:textId="77777777" w:rsidR="002F1048" w:rsidRPr="004856B6" w:rsidRDefault="002F1048" w:rsidP="00175934">
            <w:pPr>
              <w:rPr>
                <w:rFonts w:cstheme="minorHAnsi"/>
                <w:sz w:val="16"/>
                <w:szCs w:val="16"/>
              </w:rPr>
            </w:pPr>
            <w:r w:rsidRPr="004856B6">
              <w:rPr>
                <w:rFonts w:cstheme="minorHAnsi"/>
                <w:sz w:val="16"/>
                <w:szCs w:val="16"/>
              </w:rPr>
              <w:t xml:space="preserve"> 10.650</w:t>
            </w:r>
          </w:p>
        </w:tc>
      </w:tr>
      <w:tr w:rsidR="002F1048" w:rsidRPr="004856B6" w14:paraId="21FC89BA" w14:textId="77777777" w:rsidTr="00175934">
        <w:tc>
          <w:tcPr>
            <w:tcW w:w="557" w:type="dxa"/>
          </w:tcPr>
          <w:p w14:paraId="49A99825" w14:textId="77777777" w:rsidR="002F1048" w:rsidRPr="004856B6" w:rsidRDefault="002F1048" w:rsidP="00175934">
            <w:pPr>
              <w:jc w:val="center"/>
              <w:rPr>
                <w:rFonts w:cstheme="minorHAnsi"/>
                <w:sz w:val="16"/>
                <w:szCs w:val="16"/>
              </w:rPr>
            </w:pPr>
            <w:r w:rsidRPr="004856B6">
              <w:rPr>
                <w:rFonts w:cstheme="minorHAnsi"/>
                <w:sz w:val="16"/>
                <w:szCs w:val="16"/>
              </w:rPr>
              <w:t>3</w:t>
            </w:r>
          </w:p>
          <w:p w14:paraId="0A3EAF6B" w14:textId="77777777" w:rsidR="002F1048" w:rsidRPr="004856B6" w:rsidRDefault="002F1048" w:rsidP="00175934">
            <w:pPr>
              <w:jc w:val="center"/>
              <w:rPr>
                <w:rFonts w:cstheme="minorHAnsi"/>
                <w:sz w:val="16"/>
                <w:szCs w:val="16"/>
              </w:rPr>
            </w:pPr>
          </w:p>
          <w:p w14:paraId="21DC4589" w14:textId="77777777" w:rsidR="002F1048" w:rsidRPr="004856B6" w:rsidRDefault="002F1048" w:rsidP="00175934">
            <w:pPr>
              <w:jc w:val="center"/>
              <w:rPr>
                <w:rFonts w:cstheme="minorHAnsi"/>
                <w:sz w:val="16"/>
                <w:szCs w:val="16"/>
              </w:rPr>
            </w:pPr>
          </w:p>
        </w:tc>
        <w:tc>
          <w:tcPr>
            <w:tcW w:w="1852" w:type="dxa"/>
          </w:tcPr>
          <w:p w14:paraId="1A644BF3" w14:textId="77777777" w:rsidR="002F1048" w:rsidRPr="004856B6" w:rsidRDefault="002F1048" w:rsidP="00175934">
            <w:pPr>
              <w:rPr>
                <w:rFonts w:cstheme="minorHAnsi"/>
                <w:sz w:val="16"/>
                <w:szCs w:val="16"/>
              </w:rPr>
            </w:pPr>
            <w:r w:rsidRPr="004856B6">
              <w:rPr>
                <w:rFonts w:cstheme="minorHAnsi"/>
                <w:sz w:val="16"/>
                <w:szCs w:val="16"/>
              </w:rPr>
              <w:t>LEVETIRACETAM 100 MG/ML SOLUÇÃO ORAL EM FRASCO DE 150 ML. ACOMPANHA SERINGA DE 3 ML PARA ADMINISTRAÇÃO.</w:t>
            </w:r>
          </w:p>
        </w:tc>
        <w:tc>
          <w:tcPr>
            <w:tcW w:w="993" w:type="dxa"/>
          </w:tcPr>
          <w:p w14:paraId="14C25F14" w14:textId="77777777" w:rsidR="002F1048" w:rsidRPr="004856B6" w:rsidRDefault="002F1048" w:rsidP="00175934">
            <w:pPr>
              <w:rPr>
                <w:rFonts w:cstheme="minorHAnsi"/>
                <w:sz w:val="16"/>
                <w:szCs w:val="16"/>
              </w:rPr>
            </w:pPr>
            <w:r w:rsidRPr="004856B6">
              <w:rPr>
                <w:rFonts w:cstheme="minorHAnsi"/>
                <w:sz w:val="16"/>
                <w:szCs w:val="16"/>
              </w:rPr>
              <w:t>11100212</w:t>
            </w:r>
          </w:p>
        </w:tc>
        <w:tc>
          <w:tcPr>
            <w:tcW w:w="992" w:type="dxa"/>
          </w:tcPr>
          <w:p w14:paraId="7FC645C6" w14:textId="77777777" w:rsidR="002F1048" w:rsidRPr="004856B6" w:rsidRDefault="002F1048" w:rsidP="00175934">
            <w:pPr>
              <w:rPr>
                <w:rFonts w:cstheme="minorHAnsi"/>
                <w:sz w:val="16"/>
                <w:szCs w:val="16"/>
              </w:rPr>
            </w:pPr>
            <w:r w:rsidRPr="004856B6">
              <w:rPr>
                <w:rFonts w:cstheme="minorHAnsi"/>
                <w:sz w:val="16"/>
                <w:szCs w:val="16"/>
              </w:rPr>
              <w:t>352933</w:t>
            </w:r>
          </w:p>
        </w:tc>
        <w:tc>
          <w:tcPr>
            <w:tcW w:w="1134" w:type="dxa"/>
          </w:tcPr>
          <w:p w14:paraId="746FB004" w14:textId="77777777" w:rsidR="002F1048" w:rsidRPr="004856B6" w:rsidRDefault="002F1048" w:rsidP="00175934">
            <w:pPr>
              <w:rPr>
                <w:rFonts w:cstheme="minorHAnsi"/>
                <w:sz w:val="16"/>
                <w:szCs w:val="16"/>
              </w:rPr>
            </w:pPr>
            <w:r w:rsidRPr="004856B6">
              <w:rPr>
                <w:rFonts w:cstheme="minorHAnsi"/>
                <w:sz w:val="16"/>
                <w:szCs w:val="16"/>
              </w:rPr>
              <w:t>4615328</w:t>
            </w:r>
          </w:p>
        </w:tc>
        <w:tc>
          <w:tcPr>
            <w:tcW w:w="850" w:type="dxa"/>
          </w:tcPr>
          <w:p w14:paraId="7BC089A7" w14:textId="77777777" w:rsidR="002F1048" w:rsidRPr="004856B6" w:rsidRDefault="002F1048" w:rsidP="00175934">
            <w:pPr>
              <w:rPr>
                <w:rFonts w:cstheme="minorHAnsi"/>
                <w:sz w:val="16"/>
                <w:szCs w:val="16"/>
              </w:rPr>
            </w:pPr>
            <w:r w:rsidRPr="004856B6">
              <w:rPr>
                <w:rFonts w:cstheme="minorHAnsi"/>
                <w:sz w:val="16"/>
                <w:szCs w:val="16"/>
              </w:rPr>
              <w:t>FR</w:t>
            </w:r>
          </w:p>
        </w:tc>
        <w:tc>
          <w:tcPr>
            <w:tcW w:w="1134" w:type="dxa"/>
          </w:tcPr>
          <w:p w14:paraId="246DC3C8" w14:textId="77777777" w:rsidR="002F1048" w:rsidRPr="004856B6" w:rsidRDefault="002F1048" w:rsidP="00175934">
            <w:pPr>
              <w:rPr>
                <w:rFonts w:cstheme="minorHAnsi"/>
                <w:sz w:val="16"/>
                <w:szCs w:val="16"/>
              </w:rPr>
            </w:pPr>
            <w:r w:rsidRPr="004856B6">
              <w:rPr>
                <w:rFonts w:cstheme="minorHAnsi"/>
                <w:sz w:val="16"/>
                <w:szCs w:val="16"/>
              </w:rPr>
              <w:t xml:space="preserve">  1.545</w:t>
            </w:r>
          </w:p>
        </w:tc>
      </w:tr>
      <w:tr w:rsidR="002F1048" w:rsidRPr="004856B6" w14:paraId="6C949F3E" w14:textId="77777777" w:rsidTr="00175934">
        <w:tc>
          <w:tcPr>
            <w:tcW w:w="557" w:type="dxa"/>
            <w:tcBorders>
              <w:bottom w:val="single" w:sz="4" w:space="0" w:color="auto"/>
            </w:tcBorders>
          </w:tcPr>
          <w:p w14:paraId="703C75A4" w14:textId="77777777" w:rsidR="002F1048" w:rsidRPr="004856B6" w:rsidRDefault="002F1048" w:rsidP="00175934">
            <w:pPr>
              <w:jc w:val="center"/>
              <w:rPr>
                <w:rFonts w:cstheme="minorHAnsi"/>
                <w:sz w:val="16"/>
                <w:szCs w:val="16"/>
              </w:rPr>
            </w:pPr>
            <w:r w:rsidRPr="004856B6">
              <w:rPr>
                <w:rFonts w:cstheme="minorHAnsi"/>
                <w:sz w:val="16"/>
                <w:szCs w:val="16"/>
              </w:rPr>
              <w:t>4</w:t>
            </w:r>
          </w:p>
          <w:p w14:paraId="5A7A02F2" w14:textId="77777777" w:rsidR="002F1048" w:rsidRPr="004856B6" w:rsidRDefault="002F1048" w:rsidP="00175934">
            <w:pPr>
              <w:jc w:val="center"/>
              <w:rPr>
                <w:rFonts w:cstheme="minorHAnsi"/>
                <w:sz w:val="16"/>
                <w:szCs w:val="16"/>
              </w:rPr>
            </w:pPr>
          </w:p>
          <w:p w14:paraId="15CFED2F" w14:textId="77777777" w:rsidR="002F1048" w:rsidRPr="004856B6" w:rsidRDefault="002F1048" w:rsidP="00175934">
            <w:pPr>
              <w:jc w:val="center"/>
              <w:rPr>
                <w:rFonts w:cstheme="minorHAnsi"/>
                <w:sz w:val="16"/>
                <w:szCs w:val="16"/>
              </w:rPr>
            </w:pPr>
          </w:p>
        </w:tc>
        <w:tc>
          <w:tcPr>
            <w:tcW w:w="1852" w:type="dxa"/>
            <w:tcBorders>
              <w:bottom w:val="single" w:sz="4" w:space="0" w:color="auto"/>
            </w:tcBorders>
          </w:tcPr>
          <w:p w14:paraId="64CAF3CC" w14:textId="77777777" w:rsidR="002F1048" w:rsidRPr="004856B6" w:rsidRDefault="002F1048" w:rsidP="00175934">
            <w:pPr>
              <w:rPr>
                <w:rFonts w:cstheme="minorHAnsi"/>
                <w:sz w:val="16"/>
                <w:szCs w:val="16"/>
              </w:rPr>
            </w:pPr>
            <w:r w:rsidRPr="004856B6">
              <w:rPr>
                <w:rFonts w:cstheme="minorHAnsi"/>
                <w:sz w:val="16"/>
                <w:szCs w:val="16"/>
              </w:rPr>
              <w:t>LEVETIRACETAM 100 MG/ML SOLUÇÃO ORAL EM FRASCO DE 100 ML. ACOMPANHA SERINGA DOSADORA PARA ADMINISTRAÇÃO.</w:t>
            </w:r>
          </w:p>
        </w:tc>
        <w:tc>
          <w:tcPr>
            <w:tcW w:w="993" w:type="dxa"/>
            <w:tcBorders>
              <w:bottom w:val="single" w:sz="4" w:space="0" w:color="auto"/>
            </w:tcBorders>
          </w:tcPr>
          <w:p w14:paraId="58F7BD23" w14:textId="77777777" w:rsidR="002F1048" w:rsidRPr="004856B6" w:rsidRDefault="002F1048" w:rsidP="00175934">
            <w:pPr>
              <w:rPr>
                <w:rFonts w:cstheme="minorHAnsi"/>
                <w:sz w:val="16"/>
                <w:szCs w:val="16"/>
              </w:rPr>
            </w:pPr>
            <w:r w:rsidRPr="004856B6">
              <w:rPr>
                <w:rFonts w:cstheme="minorHAnsi"/>
                <w:sz w:val="16"/>
                <w:szCs w:val="16"/>
              </w:rPr>
              <w:t>11100217</w:t>
            </w:r>
          </w:p>
        </w:tc>
        <w:tc>
          <w:tcPr>
            <w:tcW w:w="992" w:type="dxa"/>
            <w:tcBorders>
              <w:bottom w:val="single" w:sz="4" w:space="0" w:color="auto"/>
            </w:tcBorders>
          </w:tcPr>
          <w:p w14:paraId="331FD45D" w14:textId="77777777" w:rsidR="002F1048" w:rsidRPr="004856B6" w:rsidRDefault="002F1048" w:rsidP="00175934">
            <w:pPr>
              <w:rPr>
                <w:rFonts w:cstheme="minorHAnsi"/>
                <w:sz w:val="16"/>
                <w:szCs w:val="16"/>
              </w:rPr>
            </w:pPr>
            <w:r w:rsidRPr="004856B6">
              <w:rPr>
                <w:rFonts w:cstheme="minorHAnsi"/>
                <w:sz w:val="16"/>
                <w:szCs w:val="16"/>
              </w:rPr>
              <w:t>352933</w:t>
            </w:r>
          </w:p>
        </w:tc>
        <w:tc>
          <w:tcPr>
            <w:tcW w:w="1134" w:type="dxa"/>
            <w:tcBorders>
              <w:bottom w:val="single" w:sz="4" w:space="0" w:color="auto"/>
            </w:tcBorders>
          </w:tcPr>
          <w:p w14:paraId="6722B5CB" w14:textId="77777777" w:rsidR="002F1048" w:rsidRPr="004856B6" w:rsidRDefault="002F1048" w:rsidP="00175934">
            <w:pPr>
              <w:rPr>
                <w:rFonts w:cstheme="minorHAnsi"/>
                <w:sz w:val="16"/>
                <w:szCs w:val="16"/>
              </w:rPr>
            </w:pPr>
            <w:r w:rsidRPr="004856B6">
              <w:rPr>
                <w:rFonts w:cstheme="minorHAnsi"/>
                <w:sz w:val="16"/>
                <w:szCs w:val="16"/>
              </w:rPr>
              <w:t>4615328</w:t>
            </w:r>
          </w:p>
        </w:tc>
        <w:tc>
          <w:tcPr>
            <w:tcW w:w="850" w:type="dxa"/>
            <w:tcBorders>
              <w:bottom w:val="single" w:sz="4" w:space="0" w:color="auto"/>
            </w:tcBorders>
          </w:tcPr>
          <w:p w14:paraId="39A52DEC" w14:textId="77777777" w:rsidR="002F1048" w:rsidRPr="004856B6" w:rsidRDefault="002F1048" w:rsidP="00175934">
            <w:pPr>
              <w:rPr>
                <w:rFonts w:cstheme="minorHAnsi"/>
                <w:sz w:val="16"/>
                <w:szCs w:val="16"/>
              </w:rPr>
            </w:pPr>
            <w:r w:rsidRPr="004856B6">
              <w:rPr>
                <w:rFonts w:cstheme="minorHAnsi"/>
                <w:sz w:val="16"/>
                <w:szCs w:val="16"/>
              </w:rPr>
              <w:t>FR</w:t>
            </w:r>
          </w:p>
        </w:tc>
        <w:tc>
          <w:tcPr>
            <w:tcW w:w="1134" w:type="dxa"/>
            <w:tcBorders>
              <w:bottom w:val="single" w:sz="4" w:space="0" w:color="auto"/>
            </w:tcBorders>
          </w:tcPr>
          <w:p w14:paraId="10DF9645" w14:textId="77777777" w:rsidR="002F1048" w:rsidRPr="004856B6" w:rsidRDefault="002F1048" w:rsidP="00175934">
            <w:pPr>
              <w:rPr>
                <w:rFonts w:cstheme="minorHAnsi"/>
                <w:sz w:val="16"/>
                <w:szCs w:val="16"/>
              </w:rPr>
            </w:pPr>
            <w:r w:rsidRPr="004856B6">
              <w:rPr>
                <w:rFonts w:cstheme="minorHAnsi"/>
                <w:sz w:val="16"/>
                <w:szCs w:val="16"/>
              </w:rPr>
              <w:t xml:space="preserve">  2.318</w:t>
            </w:r>
          </w:p>
        </w:tc>
      </w:tr>
    </w:tbl>
    <w:p w14:paraId="57338946" w14:textId="72A69AB8" w:rsidR="00CD63E8" w:rsidRDefault="00CD63E8" w:rsidP="00F75CEC">
      <w:pPr>
        <w:spacing w:after="0"/>
        <w:ind w:left="-5"/>
        <w:jc w:val="both"/>
        <w:rPr>
          <w:rFonts w:cstheme="minorHAnsi"/>
          <w:sz w:val="20"/>
          <w:szCs w:val="20"/>
        </w:rPr>
      </w:pPr>
    </w:p>
    <w:p w14:paraId="671F4620" w14:textId="77777777" w:rsidR="00EA3778" w:rsidRPr="00EA3778" w:rsidRDefault="00EA3778" w:rsidP="00EA3778">
      <w:pPr>
        <w:spacing w:after="3"/>
        <w:jc w:val="both"/>
        <w:rPr>
          <w:rFonts w:cstheme="minorHAnsi"/>
          <w:color w:val="FF0000"/>
          <w:sz w:val="20"/>
          <w:szCs w:val="20"/>
        </w:rPr>
      </w:pPr>
      <w:r w:rsidRPr="00EA3778">
        <w:rPr>
          <w:color w:val="FF0000"/>
        </w:rPr>
        <w:t>*Esses itens fazem parte de equivalência terapêutica e serão adquiridos com base no que for mais vantajoso</w:t>
      </w:r>
      <w:r>
        <w:rPr>
          <w:color w:val="FF0000"/>
        </w:rPr>
        <w:t xml:space="preserve"> </w:t>
      </w:r>
      <w:r w:rsidRPr="00EA3778">
        <w:rPr>
          <w:color w:val="FF0000"/>
        </w:rPr>
        <w:t>para a Instituição, considerando o volume e o valor.</w:t>
      </w:r>
    </w:p>
    <w:p w14:paraId="7C8A77B5" w14:textId="77777777" w:rsidR="00EA3778" w:rsidRPr="00F43360" w:rsidRDefault="00EA377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3FE5866D"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227416">
        <w:rPr>
          <w:rFonts w:cstheme="minorHAnsi"/>
          <w:sz w:val="20"/>
          <w:szCs w:val="20"/>
        </w:rPr>
        <w:t>145.00022259/2024-61</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642ED3D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227416">
        <w:rPr>
          <w:rFonts w:cstheme="minorHAnsi"/>
          <w:sz w:val="20"/>
          <w:szCs w:val="20"/>
        </w:rPr>
        <w:t>145.00022259/2024-61</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7E8D2980" w14:textId="77777777" w:rsidR="00B17710" w:rsidRPr="00A62E0C" w:rsidRDefault="00B17710" w:rsidP="00B17710">
      <w:pPr>
        <w:rPr>
          <w:sz w:val="20"/>
          <w:szCs w:val="20"/>
          <w:lang w:eastAsia="pt-BR"/>
        </w:rPr>
      </w:pPr>
      <w:r w:rsidRPr="00A62E0C">
        <w:rPr>
          <w:sz w:val="20"/>
          <w:szCs w:val="20"/>
          <w:lang w:eastAsia="pt-BR"/>
        </w:rPr>
        <w:t>Marcelo Girotto Martins</w:t>
      </w:r>
    </w:p>
    <w:p w14:paraId="087E1355" w14:textId="77777777" w:rsidR="00B17710" w:rsidRPr="00A62E0C" w:rsidRDefault="00B17710" w:rsidP="00B17710">
      <w:pPr>
        <w:rPr>
          <w:sz w:val="20"/>
          <w:szCs w:val="20"/>
          <w:lang w:eastAsia="pt-BR"/>
        </w:rPr>
      </w:pPr>
      <w:r w:rsidRPr="00A62E0C">
        <w:rPr>
          <w:sz w:val="20"/>
          <w:szCs w:val="20"/>
          <w:lang w:eastAsia="pt-BR"/>
        </w:rPr>
        <w:t>Equipe Técnica</w:t>
      </w:r>
    </w:p>
    <w:p w14:paraId="1F73C27B" w14:textId="5F243C36" w:rsidR="00FE6EE7" w:rsidRPr="00FE6EE7" w:rsidRDefault="00FE6EE7" w:rsidP="00FE6EE7">
      <w:pPr>
        <w:rPr>
          <w:sz w:val="20"/>
          <w:szCs w:val="20"/>
          <w:highlight w:val="yellow"/>
          <w:lang w:eastAsia="pt-BR"/>
        </w:rPr>
      </w:pPr>
    </w:p>
    <w:p w14:paraId="36F8B44A" w14:textId="77777777" w:rsidR="00FE6EE7" w:rsidRPr="00B17710" w:rsidRDefault="00FE6EE7" w:rsidP="00FE6EE7">
      <w:pPr>
        <w:rPr>
          <w:sz w:val="20"/>
          <w:szCs w:val="20"/>
          <w:lang w:eastAsia="pt-BR"/>
        </w:rPr>
      </w:pPr>
      <w:r w:rsidRPr="00B17710">
        <w:rPr>
          <w:sz w:val="20"/>
          <w:szCs w:val="20"/>
          <w:lang w:eastAsia="pt-BR"/>
        </w:rPr>
        <w:t>Jussara Porto Pereira</w:t>
      </w:r>
    </w:p>
    <w:p w14:paraId="7E2938EC" w14:textId="4B9E12CD" w:rsidR="00FE6EE7" w:rsidRPr="00B17710" w:rsidRDefault="00B17710" w:rsidP="00FE6EE7">
      <w:pPr>
        <w:rPr>
          <w:sz w:val="20"/>
          <w:szCs w:val="20"/>
          <w:lang w:eastAsia="pt-BR"/>
        </w:rPr>
      </w:pPr>
      <w:r w:rsidRPr="00B17710">
        <w:rPr>
          <w:sz w:val="20"/>
          <w:szCs w:val="20"/>
          <w:lang w:eastAsia="pt-BR"/>
        </w:rPr>
        <w:t>Oficial Administrativo</w:t>
      </w:r>
    </w:p>
    <w:p w14:paraId="0E799EDD" w14:textId="77777777" w:rsidR="00FE6EE7" w:rsidRPr="00FE6EE7" w:rsidRDefault="00FE6EE7" w:rsidP="00FE6EE7">
      <w:pPr>
        <w:rPr>
          <w:sz w:val="20"/>
          <w:szCs w:val="20"/>
          <w:highlight w:val="yellow"/>
          <w:lang w:eastAsia="pt-BR"/>
        </w:rPr>
      </w:pPr>
    </w:p>
    <w:p w14:paraId="6AD031C4" w14:textId="77777777" w:rsidR="00FE6EE7" w:rsidRPr="00B17710" w:rsidRDefault="00FE6EE7" w:rsidP="00FE6EE7">
      <w:pPr>
        <w:rPr>
          <w:sz w:val="20"/>
          <w:szCs w:val="20"/>
          <w:lang w:eastAsia="pt-BR"/>
        </w:rPr>
      </w:pPr>
      <w:r w:rsidRPr="00B17710">
        <w:rPr>
          <w:sz w:val="20"/>
          <w:szCs w:val="20"/>
          <w:lang w:eastAsia="pt-BR"/>
        </w:rPr>
        <w:t>Patricia Nunes dos Santos</w:t>
      </w:r>
    </w:p>
    <w:p w14:paraId="50120FDB" w14:textId="4EE5A78F" w:rsidR="00FE6EE7" w:rsidRPr="00B17710" w:rsidRDefault="00B17710" w:rsidP="00FE6EE7">
      <w:pPr>
        <w:rPr>
          <w:sz w:val="20"/>
          <w:szCs w:val="20"/>
          <w:lang w:eastAsia="pt-BR"/>
        </w:rPr>
      </w:pPr>
      <w:r w:rsidRPr="00B17710">
        <w:rPr>
          <w:sz w:val="20"/>
          <w:szCs w:val="20"/>
          <w:lang w:eastAsia="pt-BR"/>
        </w:rPr>
        <w:t>Encarregado I</w:t>
      </w:r>
    </w:p>
    <w:p w14:paraId="5FF734E0" w14:textId="77777777" w:rsidR="00FE6EE7" w:rsidRPr="00B17710" w:rsidRDefault="00FE6EE7" w:rsidP="00FE6EE7">
      <w:pPr>
        <w:rPr>
          <w:sz w:val="20"/>
          <w:szCs w:val="20"/>
          <w:lang w:eastAsia="pt-BR"/>
        </w:rPr>
      </w:pPr>
    </w:p>
    <w:p w14:paraId="29B459EE" w14:textId="77777777" w:rsidR="00FE6EE7" w:rsidRPr="00B17710" w:rsidRDefault="00FE6EE7" w:rsidP="00FE6EE7">
      <w:pPr>
        <w:rPr>
          <w:sz w:val="20"/>
          <w:szCs w:val="20"/>
          <w:lang w:eastAsia="pt-BR"/>
        </w:rPr>
      </w:pPr>
      <w:r w:rsidRPr="00B17710">
        <w:rPr>
          <w:sz w:val="20"/>
          <w:szCs w:val="20"/>
          <w:lang w:eastAsia="pt-BR"/>
        </w:rPr>
        <w:t>Claudia Teixeira Cesena</w:t>
      </w:r>
    </w:p>
    <w:p w14:paraId="06EAD02A" w14:textId="494D0EBB" w:rsidR="00FE6EE7" w:rsidRPr="00B17710" w:rsidRDefault="00B17710" w:rsidP="00FE6EE7">
      <w:pPr>
        <w:rPr>
          <w:sz w:val="20"/>
          <w:szCs w:val="20"/>
          <w:lang w:eastAsia="pt-BR"/>
        </w:rPr>
      </w:pPr>
      <w:r w:rsidRPr="00B17710">
        <w:rPr>
          <w:sz w:val="20"/>
          <w:szCs w:val="20"/>
          <w:lang w:eastAsia="pt-BR"/>
        </w:rPr>
        <w:t>Chefe I</w:t>
      </w:r>
    </w:p>
    <w:p w14:paraId="7940806B" w14:textId="77777777" w:rsidR="00FE6EE7" w:rsidRPr="00B17710" w:rsidRDefault="00FE6EE7" w:rsidP="00FE6EE7">
      <w:pPr>
        <w:rPr>
          <w:sz w:val="20"/>
          <w:szCs w:val="20"/>
          <w:lang w:eastAsia="pt-BR"/>
        </w:rPr>
      </w:pPr>
    </w:p>
    <w:p w14:paraId="3A8B8CAC" w14:textId="77777777" w:rsidR="00FE6EE7" w:rsidRPr="00B17710" w:rsidRDefault="00FE6EE7" w:rsidP="00FE6EE7">
      <w:pPr>
        <w:rPr>
          <w:sz w:val="20"/>
          <w:szCs w:val="20"/>
          <w:lang w:eastAsia="pt-BR"/>
        </w:rPr>
      </w:pPr>
      <w:r w:rsidRPr="00B17710">
        <w:rPr>
          <w:sz w:val="20"/>
          <w:szCs w:val="20"/>
          <w:lang w:eastAsia="pt-BR"/>
        </w:rPr>
        <w:t>Darlene Cruz Moura</w:t>
      </w:r>
    </w:p>
    <w:p w14:paraId="09674451" w14:textId="16A06972" w:rsidR="00F560F2" w:rsidRDefault="00FE6EE7" w:rsidP="00FE6EE7">
      <w:pPr>
        <w:rPr>
          <w:lang w:eastAsia="pt-BR"/>
        </w:rPr>
      </w:pPr>
      <w:r w:rsidRPr="00B17710">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5330A71E"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227416" w:rsidRPr="00376A7D">
        <w:rPr>
          <w:rFonts w:cstheme="minorHAnsi"/>
          <w:b/>
          <w:color w:val="000000" w:themeColor="text1"/>
          <w:sz w:val="20"/>
          <w:szCs w:val="20"/>
        </w:rPr>
        <w:t>145.00022259/2024-61</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5C909277"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227416" w:rsidRPr="00376A7D">
        <w:rPr>
          <w:rFonts w:eastAsia="Arial" w:cstheme="minorHAnsi"/>
          <w:sz w:val="20"/>
          <w:szCs w:val="20"/>
        </w:rPr>
        <w:t>145.00022259/2024-61</w:t>
      </w:r>
      <w:r w:rsidRPr="00376A7D">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376A7D">
        <w:rPr>
          <w:rFonts w:eastAsia="Arial" w:cstheme="minorHAnsi"/>
          <w:sz w:val="20"/>
          <w:szCs w:val="20"/>
        </w:rPr>
        <w:t>..........</w:t>
      </w:r>
      <w:r w:rsidRPr="00376A7D">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376A7D"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376A7D" w:rsidRDefault="00681240" w:rsidP="002D0DF5">
            <w:pPr>
              <w:widowControl w:val="0"/>
              <w:spacing w:before="120" w:line="312" w:lineRule="auto"/>
              <w:jc w:val="center"/>
              <w:rPr>
                <w:rFonts w:eastAsia="Arial" w:cstheme="minorHAnsi"/>
                <w:b/>
                <w:bCs/>
                <w:color w:val="000000"/>
                <w:sz w:val="20"/>
                <w:szCs w:val="20"/>
              </w:rPr>
            </w:pPr>
            <w:r w:rsidRPr="00376A7D">
              <w:rPr>
                <w:rFonts w:eastAsia="Arial" w:cstheme="minorHAnsi"/>
                <w:b/>
                <w:bCs/>
                <w:color w:val="000000" w:themeColor="text1"/>
                <w:sz w:val="20"/>
                <w:szCs w:val="20"/>
              </w:rPr>
              <w:t>ITEM</w:t>
            </w:r>
          </w:p>
          <w:p w14:paraId="219361F1" w14:textId="77777777" w:rsidR="00681240" w:rsidRPr="00376A7D"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376A7D" w:rsidRDefault="00681240" w:rsidP="002D0DF5">
            <w:pPr>
              <w:widowControl w:val="0"/>
              <w:spacing w:before="120" w:line="312" w:lineRule="auto"/>
              <w:jc w:val="center"/>
              <w:rPr>
                <w:rFonts w:eastAsia="Arial" w:cstheme="minorHAnsi"/>
                <w:color w:val="000000"/>
                <w:sz w:val="20"/>
                <w:szCs w:val="20"/>
              </w:rPr>
            </w:pPr>
            <w:r w:rsidRPr="00376A7D">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376A7D" w:rsidRDefault="00681240" w:rsidP="002D0DF5">
            <w:pPr>
              <w:widowControl w:val="0"/>
              <w:spacing w:before="120" w:line="312" w:lineRule="auto"/>
              <w:jc w:val="center"/>
              <w:rPr>
                <w:rFonts w:eastAsia="Arial" w:cstheme="minorHAnsi"/>
                <w:color w:val="000000"/>
                <w:sz w:val="20"/>
                <w:szCs w:val="20"/>
              </w:rPr>
            </w:pPr>
            <w:r w:rsidRPr="00376A7D">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376A7D" w:rsidRDefault="00681240" w:rsidP="002D0DF5">
            <w:pPr>
              <w:widowControl w:val="0"/>
              <w:spacing w:before="120" w:line="312" w:lineRule="auto"/>
              <w:jc w:val="center"/>
              <w:rPr>
                <w:rFonts w:eastAsia="Arial" w:cstheme="minorHAnsi"/>
                <w:color w:val="000000"/>
                <w:sz w:val="20"/>
                <w:szCs w:val="20"/>
              </w:rPr>
            </w:pPr>
            <w:r w:rsidRPr="00376A7D">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376A7D" w:rsidRDefault="00681240" w:rsidP="002D0DF5">
            <w:pPr>
              <w:widowControl w:val="0"/>
              <w:spacing w:before="120" w:line="312" w:lineRule="auto"/>
              <w:jc w:val="center"/>
              <w:rPr>
                <w:rFonts w:eastAsia="Arial" w:cstheme="minorHAnsi"/>
                <w:b/>
                <w:bCs/>
                <w:sz w:val="20"/>
                <w:szCs w:val="20"/>
              </w:rPr>
            </w:pPr>
            <w:r w:rsidRPr="00376A7D">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376A7D" w:rsidRDefault="00681240" w:rsidP="002D0DF5">
            <w:pPr>
              <w:widowControl w:val="0"/>
              <w:spacing w:before="120" w:line="312" w:lineRule="auto"/>
              <w:jc w:val="center"/>
              <w:rPr>
                <w:rFonts w:eastAsia="Arial" w:cstheme="minorHAnsi"/>
                <w:b/>
                <w:bCs/>
                <w:sz w:val="20"/>
                <w:szCs w:val="20"/>
              </w:rPr>
            </w:pPr>
            <w:r w:rsidRPr="00376A7D">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376A7D" w:rsidRDefault="00681240" w:rsidP="002D0DF5">
            <w:pPr>
              <w:widowControl w:val="0"/>
              <w:spacing w:before="120" w:line="312" w:lineRule="auto"/>
              <w:jc w:val="center"/>
              <w:rPr>
                <w:rFonts w:eastAsia="Arial" w:cstheme="minorHAnsi"/>
                <w:b/>
                <w:bCs/>
                <w:sz w:val="20"/>
                <w:szCs w:val="20"/>
              </w:rPr>
            </w:pPr>
            <w:r w:rsidRPr="00376A7D">
              <w:rPr>
                <w:rFonts w:eastAsia="Arial" w:cstheme="minorHAnsi"/>
                <w:b/>
                <w:bCs/>
                <w:sz w:val="20"/>
                <w:szCs w:val="20"/>
              </w:rPr>
              <w:t>VALOR TOTAL</w:t>
            </w:r>
          </w:p>
        </w:tc>
      </w:tr>
      <w:tr w:rsidR="00681240" w:rsidRPr="00376A7D"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376A7D" w:rsidRDefault="00681240" w:rsidP="002D0DF5">
            <w:pPr>
              <w:widowControl w:val="0"/>
              <w:spacing w:before="120" w:line="312" w:lineRule="auto"/>
              <w:jc w:val="center"/>
              <w:rPr>
                <w:rFonts w:eastAsia="Arial" w:cstheme="minorHAnsi"/>
                <w:b/>
                <w:bCs/>
                <w:color w:val="000000"/>
                <w:sz w:val="20"/>
                <w:szCs w:val="20"/>
              </w:rPr>
            </w:pPr>
            <w:r w:rsidRPr="00376A7D">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376A7D" w:rsidRDefault="00F65388" w:rsidP="002D0DF5">
            <w:pPr>
              <w:widowControl w:val="0"/>
              <w:spacing w:before="120" w:line="312" w:lineRule="auto"/>
              <w:rPr>
                <w:rFonts w:eastAsia="Arial" w:cstheme="minorHAnsi"/>
                <w:color w:val="000000"/>
                <w:sz w:val="20"/>
                <w:szCs w:val="20"/>
              </w:rPr>
            </w:pPr>
            <w:r w:rsidRPr="00376A7D">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376A7D" w:rsidRDefault="00F65388" w:rsidP="002D0DF5">
            <w:pPr>
              <w:widowControl w:val="0"/>
              <w:spacing w:before="120" w:line="312" w:lineRule="auto"/>
              <w:rPr>
                <w:rFonts w:eastAsia="Arial" w:cstheme="minorHAnsi"/>
                <w:color w:val="000000"/>
                <w:sz w:val="20"/>
                <w:szCs w:val="20"/>
              </w:rPr>
            </w:pPr>
            <w:r w:rsidRPr="00376A7D">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376A7D" w:rsidRDefault="00F65388" w:rsidP="002D0DF5">
            <w:pPr>
              <w:widowControl w:val="0"/>
              <w:spacing w:before="120" w:line="312" w:lineRule="auto"/>
              <w:rPr>
                <w:rFonts w:eastAsia="Arial" w:cstheme="minorHAnsi"/>
                <w:color w:val="000000"/>
                <w:sz w:val="20"/>
                <w:szCs w:val="20"/>
              </w:rPr>
            </w:pPr>
            <w:r w:rsidRPr="00376A7D">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376A7D" w:rsidRDefault="00681240" w:rsidP="002D0DF5">
            <w:pPr>
              <w:widowControl w:val="0"/>
              <w:spacing w:before="120" w:line="312" w:lineRule="auto"/>
              <w:rPr>
                <w:rFonts w:eastAsia="Arial" w:cstheme="minorHAnsi"/>
                <w:color w:val="000000"/>
                <w:sz w:val="20"/>
                <w:szCs w:val="20"/>
              </w:rPr>
            </w:pPr>
            <w:r w:rsidRPr="00376A7D">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376A7D" w:rsidRDefault="00681240" w:rsidP="002D0DF5">
            <w:pPr>
              <w:widowControl w:val="0"/>
              <w:spacing w:before="120" w:line="312" w:lineRule="auto"/>
              <w:rPr>
                <w:rFonts w:eastAsia="Arial" w:cstheme="minorHAnsi"/>
                <w:color w:val="000000"/>
                <w:sz w:val="20"/>
                <w:szCs w:val="20"/>
              </w:rPr>
            </w:pPr>
            <w:r w:rsidRPr="00376A7D">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376A7D" w:rsidRDefault="00E6564F" w:rsidP="002D0DF5">
            <w:pPr>
              <w:widowControl w:val="0"/>
              <w:spacing w:before="120" w:line="312" w:lineRule="auto"/>
              <w:rPr>
                <w:rFonts w:eastAsia="Arial" w:cstheme="minorHAnsi"/>
                <w:color w:val="000000"/>
                <w:sz w:val="20"/>
                <w:szCs w:val="20"/>
              </w:rPr>
            </w:pPr>
            <w:r w:rsidRPr="00376A7D">
              <w:rPr>
                <w:rFonts w:eastAsia="Arial" w:cstheme="minorHAnsi"/>
                <w:color w:val="000000"/>
                <w:sz w:val="20"/>
                <w:szCs w:val="20"/>
              </w:rPr>
              <w:t>R$..................</w:t>
            </w:r>
            <w:r w:rsidR="00681240" w:rsidRPr="00376A7D">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45FCE738" w14:textId="77777777" w:rsidR="00B07FA2" w:rsidRDefault="00B07FA2" w:rsidP="00E62F76">
      <w:pPr>
        <w:spacing w:after="0" w:line="240" w:lineRule="auto"/>
        <w:jc w:val="center"/>
        <w:rPr>
          <w:rFonts w:eastAsia="Times New Roman" w:cstheme="minorHAnsi"/>
          <w:b/>
          <w:sz w:val="20"/>
          <w:szCs w:val="20"/>
          <w:lang w:eastAsia="pt-BR"/>
        </w:rPr>
      </w:pPr>
    </w:p>
    <w:p w14:paraId="5C7CEBFD" w14:textId="33EDD47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5ABAF65D" w:rsidR="001F3004" w:rsidRPr="00376A7D"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SEI</w:t>
      </w:r>
      <w:r w:rsidR="001F3004" w:rsidRPr="00376A7D">
        <w:rPr>
          <w:rStyle w:val="Forte"/>
          <w:rFonts w:asciiTheme="minorHAnsi" w:hAnsiTheme="minorHAnsi" w:cstheme="minorHAnsi"/>
          <w:sz w:val="20"/>
          <w:szCs w:val="20"/>
        </w:rPr>
        <w:t xml:space="preserve">: </w:t>
      </w:r>
      <w:r w:rsidR="00227416" w:rsidRPr="00376A7D">
        <w:rPr>
          <w:rStyle w:val="Forte"/>
          <w:rFonts w:asciiTheme="minorHAnsi" w:hAnsiTheme="minorHAnsi" w:cstheme="minorHAnsi"/>
          <w:sz w:val="20"/>
          <w:szCs w:val="20"/>
        </w:rPr>
        <w:t>145.00022259/2024-61</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376A7D">
        <w:rPr>
          <w:rStyle w:val="Forte"/>
          <w:rFonts w:asciiTheme="minorHAnsi" w:hAnsiTheme="minorHAnsi" w:cstheme="minorHAnsi"/>
          <w:sz w:val="20"/>
          <w:szCs w:val="20"/>
        </w:rPr>
        <w:t xml:space="preserve">PREGÃO ELETRÔNICO Nº </w:t>
      </w:r>
      <w:r w:rsidR="00B06FDB" w:rsidRPr="00376A7D">
        <w:rPr>
          <w:rStyle w:val="Forte"/>
          <w:rFonts w:asciiTheme="minorHAnsi" w:hAnsiTheme="minorHAnsi" w:cstheme="minorHAnsi"/>
          <w:sz w:val="20"/>
          <w:szCs w:val="20"/>
        </w:rPr>
        <w:t>..........</w:t>
      </w:r>
      <w:r w:rsidRPr="00376A7D">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3FB6CD6A"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227416" w:rsidRPr="00376A7D">
        <w:rPr>
          <w:rStyle w:val="Forte"/>
          <w:rFonts w:asciiTheme="minorHAnsi" w:hAnsiTheme="minorHAnsi" w:cstheme="minorHAnsi"/>
          <w:sz w:val="20"/>
          <w:szCs w:val="20"/>
        </w:rPr>
        <w:t>145.00022259/2024-61</w:t>
      </w:r>
      <w:r w:rsidRPr="00376A7D">
        <w:rPr>
          <w:rFonts w:asciiTheme="minorHAnsi" w:hAnsiTheme="minorHAnsi" w:cstheme="minorHAnsi"/>
          <w:sz w:val="20"/>
          <w:szCs w:val="20"/>
        </w:rPr>
        <w:t>, RESOLVE</w:t>
      </w:r>
      <w:r w:rsidRPr="00F43360">
        <w:rPr>
          <w:rFonts w:asciiTheme="minorHAnsi" w:hAnsiTheme="minorHAnsi" w:cstheme="minorHAnsi"/>
          <w:sz w:val="20"/>
          <w:szCs w:val="20"/>
        </w:rPr>
        <w:t xml:space="preser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55437D05"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227416" w:rsidRPr="00376A7D">
        <w:rPr>
          <w:rFonts w:asciiTheme="minorHAnsi" w:hAnsiTheme="minorHAnsi" w:cstheme="minorHAnsi"/>
          <w:b/>
          <w:sz w:val="20"/>
          <w:szCs w:val="20"/>
        </w:rPr>
        <w:t>ROPIVACAINA 7,5 MG/ML SOLUCAO INJETAVEL AMPOLA 20 ML, LEVOBUPIVACAINA 0,5% + EPINEFRINA 9,1 MCG/ML SOL INJ FA 20ML, LEVETIRACETAM 100 MG/ML SOLUCAO ORAL FRASCO 100 ML (*), LEVETIRACETAM 100 MG/ML SOLUCAO ORAL FRASCO 150 ML (*)</w:t>
      </w:r>
      <w:r w:rsidRPr="00376A7D">
        <w:rPr>
          <w:rFonts w:asciiTheme="minorHAnsi" w:hAnsiTheme="minorHAnsi" w:cstheme="minorHAnsi"/>
          <w:sz w:val="20"/>
          <w:szCs w:val="20"/>
        </w:rPr>
        <w:t>,</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765B43" w:rsidRDefault="00765B43" w:rsidP="00CD63E8">
      <w:pPr>
        <w:spacing w:after="0" w:line="240" w:lineRule="auto"/>
      </w:pPr>
      <w:r>
        <w:separator/>
      </w:r>
    </w:p>
  </w:endnote>
  <w:endnote w:type="continuationSeparator" w:id="0">
    <w:p w14:paraId="006F6C37" w14:textId="77777777" w:rsidR="00765B43" w:rsidRDefault="00765B43"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765B43" w:rsidRDefault="00765B43" w:rsidP="00CD63E8">
      <w:pPr>
        <w:spacing w:after="0" w:line="240" w:lineRule="auto"/>
      </w:pPr>
      <w:r>
        <w:separator/>
      </w:r>
    </w:p>
  </w:footnote>
  <w:footnote w:type="continuationSeparator" w:id="0">
    <w:p w14:paraId="4BD0FC99" w14:textId="77777777" w:rsidR="00765B43" w:rsidRDefault="00765B43"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7AC6"/>
    <w:rsid w:val="000F452A"/>
    <w:rsid w:val="000F5055"/>
    <w:rsid w:val="001126C0"/>
    <w:rsid w:val="00112F76"/>
    <w:rsid w:val="00115C76"/>
    <w:rsid w:val="00126445"/>
    <w:rsid w:val="00163D51"/>
    <w:rsid w:val="00180AE2"/>
    <w:rsid w:val="00183BDC"/>
    <w:rsid w:val="00191541"/>
    <w:rsid w:val="001A73DF"/>
    <w:rsid w:val="001C29B6"/>
    <w:rsid w:val="001C74C9"/>
    <w:rsid w:val="001D60E1"/>
    <w:rsid w:val="001F3004"/>
    <w:rsid w:val="002011D5"/>
    <w:rsid w:val="00227416"/>
    <w:rsid w:val="002367D7"/>
    <w:rsid w:val="00260C93"/>
    <w:rsid w:val="002A7022"/>
    <w:rsid w:val="002D0DF5"/>
    <w:rsid w:val="002D74C3"/>
    <w:rsid w:val="002F1048"/>
    <w:rsid w:val="002F6B4B"/>
    <w:rsid w:val="0032344A"/>
    <w:rsid w:val="00355887"/>
    <w:rsid w:val="00361B8A"/>
    <w:rsid w:val="00365395"/>
    <w:rsid w:val="00374FAB"/>
    <w:rsid w:val="00376A7D"/>
    <w:rsid w:val="003969E0"/>
    <w:rsid w:val="00396C2B"/>
    <w:rsid w:val="003A1EAF"/>
    <w:rsid w:val="00430052"/>
    <w:rsid w:val="00445E97"/>
    <w:rsid w:val="00446ADE"/>
    <w:rsid w:val="00452AAC"/>
    <w:rsid w:val="00462BAA"/>
    <w:rsid w:val="00462FB9"/>
    <w:rsid w:val="00463E06"/>
    <w:rsid w:val="00466B52"/>
    <w:rsid w:val="00470E86"/>
    <w:rsid w:val="00492108"/>
    <w:rsid w:val="004A3BA3"/>
    <w:rsid w:val="004D76DA"/>
    <w:rsid w:val="004F4D78"/>
    <w:rsid w:val="005178D2"/>
    <w:rsid w:val="00532A12"/>
    <w:rsid w:val="00553308"/>
    <w:rsid w:val="005A4EC6"/>
    <w:rsid w:val="005B6DBF"/>
    <w:rsid w:val="005D6244"/>
    <w:rsid w:val="006037D3"/>
    <w:rsid w:val="00607807"/>
    <w:rsid w:val="00616DDD"/>
    <w:rsid w:val="00640EB7"/>
    <w:rsid w:val="00666E73"/>
    <w:rsid w:val="006721E0"/>
    <w:rsid w:val="00676B5F"/>
    <w:rsid w:val="00681240"/>
    <w:rsid w:val="00685CB5"/>
    <w:rsid w:val="006A12FD"/>
    <w:rsid w:val="006B7CE5"/>
    <w:rsid w:val="006D10C1"/>
    <w:rsid w:val="00711738"/>
    <w:rsid w:val="00726E39"/>
    <w:rsid w:val="00765B43"/>
    <w:rsid w:val="00783287"/>
    <w:rsid w:val="007A44DE"/>
    <w:rsid w:val="007B6D00"/>
    <w:rsid w:val="007B71FE"/>
    <w:rsid w:val="007C2029"/>
    <w:rsid w:val="007D17F1"/>
    <w:rsid w:val="007F6E63"/>
    <w:rsid w:val="008141C9"/>
    <w:rsid w:val="00815764"/>
    <w:rsid w:val="008225D3"/>
    <w:rsid w:val="00824099"/>
    <w:rsid w:val="00892DCD"/>
    <w:rsid w:val="008F772C"/>
    <w:rsid w:val="00952EAF"/>
    <w:rsid w:val="0095532A"/>
    <w:rsid w:val="009554D0"/>
    <w:rsid w:val="00960BA6"/>
    <w:rsid w:val="00972E49"/>
    <w:rsid w:val="009765FF"/>
    <w:rsid w:val="00981C90"/>
    <w:rsid w:val="0099770A"/>
    <w:rsid w:val="009A0F12"/>
    <w:rsid w:val="009F66F7"/>
    <w:rsid w:val="00A17884"/>
    <w:rsid w:val="00A4142D"/>
    <w:rsid w:val="00A45D56"/>
    <w:rsid w:val="00A62E0C"/>
    <w:rsid w:val="00A70D2C"/>
    <w:rsid w:val="00A9533C"/>
    <w:rsid w:val="00AA7247"/>
    <w:rsid w:val="00AA7BF6"/>
    <w:rsid w:val="00AB0EE3"/>
    <w:rsid w:val="00AE4EB9"/>
    <w:rsid w:val="00AF64CB"/>
    <w:rsid w:val="00B06FDB"/>
    <w:rsid w:val="00B07FA2"/>
    <w:rsid w:val="00B17710"/>
    <w:rsid w:val="00B204E5"/>
    <w:rsid w:val="00B57A18"/>
    <w:rsid w:val="00B60558"/>
    <w:rsid w:val="00B650C8"/>
    <w:rsid w:val="00B72727"/>
    <w:rsid w:val="00B81255"/>
    <w:rsid w:val="00B92DC5"/>
    <w:rsid w:val="00BA20EA"/>
    <w:rsid w:val="00BF7550"/>
    <w:rsid w:val="00C54544"/>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DE"/>
    <w:rsid w:val="00DF53D4"/>
    <w:rsid w:val="00E354F4"/>
    <w:rsid w:val="00E418E5"/>
    <w:rsid w:val="00E62F76"/>
    <w:rsid w:val="00E6564F"/>
    <w:rsid w:val="00E71A17"/>
    <w:rsid w:val="00E757C8"/>
    <w:rsid w:val="00E87D9A"/>
    <w:rsid w:val="00EA3054"/>
    <w:rsid w:val="00EA3778"/>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EA3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38B74-3819-4F75-A5CA-1BFCABBB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64</Pages>
  <Words>33505</Words>
  <Characters>180933</Characters>
  <Application>Microsoft Office Word</Application>
  <DocSecurity>0</DocSecurity>
  <Lines>1507</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12</cp:revision>
  <dcterms:created xsi:type="dcterms:W3CDTF">2024-10-24T12:34:00Z</dcterms:created>
  <dcterms:modified xsi:type="dcterms:W3CDTF">2024-10-24T18:36:00Z</dcterms:modified>
</cp:coreProperties>
</file>