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40"/>
        <w:ind w:right="-852" w:left="-567" w:firstLine="0"/>
        <w:jc w:val="both"/>
        <w:rPr>
          <w:rFonts w:ascii="Arial" w:hAnsi="Arial" w:cs="Arial" w:eastAsia="Arial"/>
          <w:b/>
          <w:color w:val="000000"/>
          <w:spacing w:val="0"/>
          <w:position w:val="0"/>
          <w:sz w:val="24"/>
          <w:shd w:fill="auto" w:val="clear"/>
        </w:rPr>
      </w:pPr>
    </w:p>
    <w:p>
      <w:pPr>
        <w:spacing w:before="0" w:after="0" w:line="240"/>
        <w:ind w:right="-852" w:left="-567" w:firstLine="0"/>
        <w:jc w:val="center"/>
        <w:rPr>
          <w:rFonts w:ascii="Arial" w:hAnsi="Arial" w:cs="Arial" w:eastAsia="Arial"/>
          <w:b/>
          <w:color w:val="000000"/>
          <w:spacing w:val="0"/>
          <w:position w:val="0"/>
          <w:sz w:val="24"/>
          <w:shd w:fill="auto" w:val="clear"/>
        </w:rPr>
      </w:pPr>
      <w:r>
        <w:rPr>
          <w:rFonts w:ascii="Arial" w:hAnsi="Arial" w:cs="Arial" w:eastAsia="Arial"/>
          <w:b/>
          <w:color w:val="000000"/>
          <w:spacing w:val="0"/>
          <w:position w:val="0"/>
          <w:sz w:val="24"/>
          <w:shd w:fill="auto" w:val="clear"/>
        </w:rPr>
        <w:t xml:space="preserve">EDITAL DE LICITAÇÃO </w:t>
      </w:r>
    </w:p>
    <w:p>
      <w:pPr>
        <w:spacing w:before="0" w:after="0" w:line="240"/>
        <w:ind w:right="-852" w:left="-567" w:firstLine="0"/>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PREFEITURA MUNICIPAL DE IPIRÁ</w:t>
      </w:r>
    </w:p>
    <w:p>
      <w:pPr>
        <w:spacing w:before="0" w:after="0" w:line="240"/>
        <w:ind w:right="-852" w:left="-567" w:firstLine="0"/>
        <w:jc w:val="center"/>
        <w:rPr>
          <w:rFonts w:ascii="Arial" w:hAnsi="Arial" w:cs="Arial" w:eastAsia="Arial"/>
          <w:b/>
          <w:color w:val="000000"/>
          <w:spacing w:val="0"/>
          <w:position w:val="0"/>
          <w:sz w:val="24"/>
          <w:shd w:fill="auto" w:val="clear"/>
        </w:rPr>
      </w:pPr>
      <w:r>
        <w:rPr>
          <w:rFonts w:ascii="Arial" w:hAnsi="Arial" w:cs="Arial" w:eastAsia="Arial"/>
          <w:b/>
          <w:color w:val="000000"/>
          <w:spacing w:val="0"/>
          <w:position w:val="0"/>
          <w:sz w:val="24"/>
          <w:shd w:fill="auto" w:val="clear"/>
        </w:rPr>
        <w:t xml:space="preserve">PREGÃO ELETRÔNICO Nº </w:t>
      </w:r>
      <w:r>
        <w:rPr>
          <w:rFonts w:ascii="Arial" w:hAnsi="Arial" w:cs="Arial" w:eastAsia="Arial"/>
          <w:b/>
          <w:color w:val="000000"/>
          <w:spacing w:val="0"/>
          <w:position w:val="0"/>
          <w:sz w:val="24"/>
          <w:shd w:fill="auto" w:val="clear"/>
        </w:rPr>
        <w:t xml:space="preserve">062</w:t>
      </w:r>
      <w:r>
        <w:rPr>
          <w:rFonts w:ascii="Arial" w:hAnsi="Arial" w:cs="Arial" w:eastAsia="Arial"/>
          <w:b/>
          <w:color w:val="000000"/>
          <w:spacing w:val="0"/>
          <w:position w:val="0"/>
          <w:sz w:val="24"/>
          <w:shd w:fill="auto" w:val="clear"/>
        </w:rPr>
        <w:t xml:space="preserve">/</w:t>
      </w:r>
      <w:r>
        <w:rPr>
          <w:rFonts w:ascii="Arial" w:hAnsi="Arial" w:cs="Arial" w:eastAsia="Arial"/>
          <w:b/>
          <w:color w:val="000000"/>
          <w:spacing w:val="0"/>
          <w:position w:val="0"/>
          <w:sz w:val="24"/>
          <w:shd w:fill="auto" w:val="clear"/>
        </w:rPr>
        <w:t xml:space="preserve">2024</w:t>
      </w:r>
    </w:p>
    <w:p>
      <w:pPr>
        <w:spacing w:before="0" w:after="0" w:line="240"/>
        <w:ind w:right="-852" w:left="-567" w:firstLine="0"/>
        <w:jc w:val="center"/>
        <w:rPr>
          <w:rFonts w:ascii="Arial" w:hAnsi="Arial" w:cs="Arial" w:eastAsia="Arial"/>
          <w:b/>
          <w:color w:val="000000"/>
          <w:spacing w:val="0"/>
          <w:position w:val="0"/>
          <w:sz w:val="24"/>
          <w:shd w:fill="auto" w:val="clear"/>
        </w:rPr>
      </w:pPr>
      <w:r>
        <w:rPr>
          <w:rFonts w:ascii="Arial" w:hAnsi="Arial" w:cs="Arial" w:eastAsia="Arial"/>
          <w:b/>
          <w:color w:val="000000"/>
          <w:spacing w:val="0"/>
          <w:position w:val="0"/>
          <w:sz w:val="24"/>
          <w:shd w:fill="auto" w:val="clear"/>
        </w:rPr>
        <w:t xml:space="preserve">(Processo Administrativo n° </w:t>
      </w:r>
      <w:r>
        <w:rPr>
          <w:rFonts w:ascii="Arial" w:hAnsi="Arial" w:cs="Arial" w:eastAsia="Arial"/>
          <w:b/>
          <w:color w:val="000000"/>
          <w:spacing w:val="0"/>
          <w:position w:val="0"/>
          <w:sz w:val="24"/>
          <w:shd w:fill="auto" w:val="clear"/>
        </w:rPr>
        <w:t xml:space="preserve">056</w:t>
      </w:r>
      <w:r>
        <w:rPr>
          <w:rFonts w:ascii="Arial" w:hAnsi="Arial" w:cs="Arial" w:eastAsia="Arial"/>
          <w:b/>
          <w:color w:val="000000"/>
          <w:spacing w:val="0"/>
          <w:position w:val="0"/>
          <w:sz w:val="24"/>
          <w:shd w:fill="auto" w:val="clear"/>
        </w:rPr>
        <w:t xml:space="preserve">/</w:t>
      </w:r>
      <w:r>
        <w:rPr>
          <w:rFonts w:ascii="Arial" w:hAnsi="Arial" w:cs="Arial" w:eastAsia="Arial"/>
          <w:b/>
          <w:color w:val="000000"/>
          <w:spacing w:val="0"/>
          <w:position w:val="0"/>
          <w:sz w:val="24"/>
          <w:shd w:fill="auto" w:val="clear"/>
        </w:rPr>
        <w:t xml:space="preserve">2024 </w:t>
      </w:r>
      <w:r>
        <w:rPr>
          <w:rFonts w:ascii="Arial" w:hAnsi="Arial" w:cs="Arial" w:eastAsia="Arial"/>
          <w:b/>
          <w:color w:val="000000"/>
          <w:spacing w:val="0"/>
          <w:position w:val="0"/>
          <w:sz w:val="24"/>
          <w:shd w:fill="auto" w:val="clear"/>
        </w:rPr>
        <w:t xml:space="preserve">- LIC)</w:t>
      </w:r>
    </w:p>
    <w:p>
      <w:pPr>
        <w:spacing w:before="0" w:after="0" w:line="240"/>
        <w:ind w:right="-852" w:left="-567" w:firstLine="0"/>
        <w:jc w:val="both"/>
        <w:rPr>
          <w:rFonts w:ascii="Arial" w:hAnsi="Arial" w:cs="Arial" w:eastAsia="Arial"/>
          <w:color w:val="000000"/>
          <w:spacing w:val="0"/>
          <w:position w:val="0"/>
          <w:sz w:val="24"/>
          <w:shd w:fill="auto" w:val="clear"/>
        </w:rPr>
      </w:pPr>
    </w:p>
    <w:p>
      <w:pPr>
        <w:spacing w:before="0" w:after="0" w:line="240"/>
        <w:ind w:right="-852" w:left="-567"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Torna-se público, para conhecimento dos interessados, que o </w:t>
      </w:r>
      <w:r>
        <w:rPr>
          <w:rFonts w:ascii="Arial" w:hAnsi="Arial" w:cs="Arial" w:eastAsia="Arial"/>
          <w:b/>
          <w:color w:val="auto"/>
          <w:spacing w:val="0"/>
          <w:position w:val="0"/>
          <w:sz w:val="24"/>
          <w:shd w:fill="auto" w:val="clear"/>
        </w:rPr>
        <w:t xml:space="preserve">Município de IPIRÁ</w:t>
      </w:r>
      <w:r>
        <w:rPr>
          <w:rFonts w:ascii="Arial" w:hAnsi="Arial" w:cs="Arial" w:eastAsia="Arial"/>
          <w:color w:val="auto"/>
          <w:spacing w:val="0"/>
          <w:position w:val="0"/>
          <w:sz w:val="24"/>
          <w:shd w:fill="auto" w:val="clear"/>
        </w:rPr>
        <w:t xml:space="preserve">, por meio da Secretaria Municipal de Saúde, neste ato representado pelo Sr. Eraldo Gomes de Oliveira, sediado em Ipirá - Bahia, realizará licitação, na modalidade </w:t>
      </w:r>
      <w:r>
        <w:rPr>
          <w:rFonts w:ascii="Arial" w:hAnsi="Arial" w:cs="Arial" w:eastAsia="Arial"/>
          <w:b/>
          <w:color w:val="auto"/>
          <w:spacing w:val="0"/>
          <w:position w:val="0"/>
          <w:sz w:val="24"/>
          <w:shd w:fill="auto" w:val="clear"/>
        </w:rPr>
        <w:t xml:space="preserve">PREGÃO</w:t>
      </w:r>
      <w:r>
        <w:rPr>
          <w:rFonts w:ascii="Arial" w:hAnsi="Arial" w:cs="Arial" w:eastAsia="Arial"/>
          <w:color w:val="auto"/>
          <w:spacing w:val="0"/>
          <w:position w:val="0"/>
          <w:sz w:val="24"/>
          <w:shd w:fill="auto" w:val="clear"/>
        </w:rPr>
        <w:t xml:space="preserve">, na forma </w:t>
      </w:r>
      <w:r>
        <w:rPr>
          <w:rFonts w:ascii="Arial" w:hAnsi="Arial" w:cs="Arial" w:eastAsia="Arial"/>
          <w:b/>
          <w:color w:val="auto"/>
          <w:spacing w:val="0"/>
          <w:position w:val="0"/>
          <w:sz w:val="24"/>
          <w:shd w:fill="auto" w:val="clear"/>
        </w:rPr>
        <w:t xml:space="preserve">ELETRÔNICA</w:t>
      </w:r>
      <w:r>
        <w:rPr>
          <w:rFonts w:ascii="Arial" w:hAnsi="Arial" w:cs="Arial" w:eastAsia="Arial"/>
          <w:color w:val="auto"/>
          <w:spacing w:val="0"/>
          <w:position w:val="0"/>
          <w:sz w:val="24"/>
          <w:shd w:fill="auto" w:val="clear"/>
        </w:rPr>
        <w:t xml:space="preserve">, com critério de julgamento </w:t>
      </w:r>
      <w:r>
        <w:rPr>
          <w:rFonts w:ascii="Arial" w:hAnsi="Arial" w:cs="Arial" w:eastAsia="Arial"/>
          <w:b/>
          <w:i/>
          <w:color w:val="auto"/>
          <w:spacing w:val="0"/>
          <w:position w:val="0"/>
          <w:sz w:val="24"/>
          <w:shd w:fill="auto" w:val="clear"/>
        </w:rPr>
        <w:t xml:space="preserve">menor preço global</w:t>
      </w:r>
      <w:r>
        <w:rPr>
          <w:rFonts w:ascii="Arial" w:hAnsi="Arial" w:cs="Arial" w:eastAsia="Arial"/>
          <w:i/>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nos termos da Lei nº </w:t>
      </w:r>
      <w:r>
        <w:rPr>
          <w:rFonts w:ascii="Arial" w:hAnsi="Arial" w:cs="Arial" w:eastAsia="Arial"/>
          <w:color w:val="auto"/>
          <w:spacing w:val="0"/>
          <w:position w:val="0"/>
          <w:sz w:val="24"/>
          <w:shd w:fill="auto" w:val="clear"/>
        </w:rPr>
        <w:t xml:space="preserve">14</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133</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2021</w:t>
      </w:r>
      <w:r>
        <w:rPr>
          <w:rFonts w:ascii="Arial" w:hAnsi="Arial" w:cs="Arial" w:eastAsia="Arial"/>
          <w:color w:val="auto"/>
          <w:spacing w:val="0"/>
          <w:position w:val="0"/>
          <w:sz w:val="24"/>
          <w:shd w:fill="auto" w:val="clear"/>
        </w:rPr>
        <w:t xml:space="preserve">, de </w:t>
      </w:r>
      <w:r>
        <w:rPr>
          <w:rFonts w:ascii="Arial" w:hAnsi="Arial" w:cs="Arial" w:eastAsia="Arial"/>
          <w:color w:val="auto"/>
          <w:spacing w:val="0"/>
          <w:position w:val="0"/>
          <w:sz w:val="24"/>
          <w:shd w:fill="auto" w:val="clear"/>
        </w:rPr>
        <w:t xml:space="preserve">1</w:t>
      </w:r>
      <w:r>
        <w:rPr>
          <w:rFonts w:ascii="Arial" w:hAnsi="Arial" w:cs="Arial" w:eastAsia="Arial"/>
          <w:color w:val="auto"/>
          <w:spacing w:val="0"/>
          <w:position w:val="0"/>
          <w:sz w:val="24"/>
          <w:shd w:fill="auto" w:val="clear"/>
        </w:rPr>
        <w:t xml:space="preserve">º de abril de </w:t>
      </w:r>
      <w:r>
        <w:rPr>
          <w:rFonts w:ascii="Arial" w:hAnsi="Arial" w:cs="Arial" w:eastAsia="Arial"/>
          <w:color w:val="auto"/>
          <w:spacing w:val="0"/>
          <w:position w:val="0"/>
          <w:sz w:val="24"/>
          <w:shd w:fill="auto" w:val="clear"/>
        </w:rPr>
        <w:t xml:space="preserve">2021</w:t>
      </w:r>
      <w:r>
        <w:rPr>
          <w:rFonts w:ascii="Arial" w:hAnsi="Arial" w:cs="Arial" w:eastAsia="Arial"/>
          <w:color w:val="auto"/>
          <w:spacing w:val="0"/>
          <w:position w:val="0"/>
          <w:sz w:val="24"/>
          <w:shd w:fill="auto" w:val="clear"/>
        </w:rPr>
        <w:t xml:space="preserve">, da Lei Complementar nº </w:t>
      </w:r>
      <w:r>
        <w:rPr>
          <w:rFonts w:ascii="Arial" w:hAnsi="Arial" w:cs="Arial" w:eastAsia="Arial"/>
          <w:color w:val="auto"/>
          <w:spacing w:val="0"/>
          <w:position w:val="0"/>
          <w:sz w:val="24"/>
          <w:shd w:fill="auto" w:val="clear"/>
        </w:rPr>
        <w:t xml:space="preserve">123</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06</w:t>
      </w:r>
      <w:r>
        <w:rPr>
          <w:rFonts w:ascii="Arial" w:hAnsi="Arial" w:cs="Arial" w:eastAsia="Arial"/>
          <w:color w:val="auto"/>
          <w:spacing w:val="0"/>
          <w:position w:val="0"/>
          <w:sz w:val="24"/>
          <w:shd w:fill="auto" w:val="clear"/>
        </w:rPr>
        <w:t xml:space="preserve">, do Decreto Municipal nº </w:t>
      </w:r>
      <w:r>
        <w:rPr>
          <w:rFonts w:ascii="Arial" w:hAnsi="Arial" w:cs="Arial" w:eastAsia="Arial"/>
          <w:color w:val="auto"/>
          <w:spacing w:val="0"/>
          <w:position w:val="0"/>
          <w:sz w:val="24"/>
          <w:shd w:fill="auto" w:val="clear"/>
        </w:rPr>
        <w:t xml:space="preserve">296</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2023</w:t>
      </w:r>
      <w:r>
        <w:rPr>
          <w:rFonts w:ascii="Arial" w:hAnsi="Arial" w:cs="Arial" w:eastAsia="Arial"/>
          <w:color w:val="auto"/>
          <w:spacing w:val="0"/>
          <w:position w:val="0"/>
          <w:sz w:val="24"/>
          <w:shd w:fill="auto" w:val="clear"/>
        </w:rPr>
        <w:t xml:space="preserve">, e demais legislação aplicável, aplicando-se, subsidiariamente, as exigências estabelecidas neste Edital e seus anexos. </w:t>
      </w:r>
    </w:p>
    <w:p>
      <w:pPr>
        <w:spacing w:before="0" w:after="0" w:line="240"/>
        <w:ind w:right="-852" w:left="-567" w:firstLine="0"/>
        <w:jc w:val="both"/>
        <w:rPr>
          <w:rFonts w:ascii="Arial" w:hAnsi="Arial" w:cs="Arial" w:eastAsia="Arial"/>
          <w:color w:val="auto"/>
          <w:spacing w:val="0"/>
          <w:position w:val="0"/>
          <w:sz w:val="24"/>
          <w:shd w:fill="auto" w:val="clear"/>
        </w:rPr>
      </w:pPr>
    </w:p>
    <w:p>
      <w:pPr>
        <w:spacing w:before="0" w:after="0" w:line="240"/>
        <w:ind w:right="-852" w:left="-567"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O Pregão, na forma Eletrônica será realizado em sessão pública, por meio da INTERNET, mediante condições de segurança - criptografia e autenticação - em todas as suas fases através de Sistema, na Forma Eletrônica (licitações) da Bolsa Nacional de Compras – BNC, através do link: </w:t>
      </w:r>
      <w:hyperlink xmlns:r="http://schemas.openxmlformats.org/officeDocument/2006/relationships" r:id="docRId0">
        <w:r>
          <w:rPr>
            <w:rFonts w:ascii="Arial" w:hAnsi="Arial" w:cs="Arial" w:eastAsia="Arial"/>
            <w:color w:val="000000"/>
            <w:spacing w:val="0"/>
            <w:position w:val="0"/>
            <w:sz w:val="24"/>
            <w:u w:val="single"/>
            <w:shd w:fill="auto" w:val="clear"/>
          </w:rPr>
          <w:t xml:space="preserve">http://bnc.org.br/</w:t>
        </w:r>
      </w:hyperlink>
      <w:r>
        <w:rPr>
          <w:rFonts w:ascii="Arial" w:hAnsi="Arial" w:cs="Arial" w:eastAsia="Arial"/>
          <w:color w:val="000000"/>
          <w:spacing w:val="0"/>
          <w:position w:val="0"/>
          <w:sz w:val="24"/>
          <w:shd w:fill="auto" w:val="clear"/>
        </w:rPr>
        <w:t xml:space="preserve"> </w:t>
      </w:r>
    </w:p>
    <w:p>
      <w:pPr>
        <w:spacing w:before="0" w:after="0" w:line="240"/>
        <w:ind w:right="-852" w:left="-567" w:firstLine="0"/>
        <w:jc w:val="both"/>
        <w:rPr>
          <w:rFonts w:ascii="Arial" w:hAnsi="Arial" w:cs="Arial" w:eastAsia="Arial"/>
          <w:color w:val="000000"/>
          <w:spacing w:val="0"/>
          <w:position w:val="0"/>
          <w:sz w:val="24"/>
          <w:shd w:fill="auto" w:val="clear"/>
        </w:rPr>
      </w:pPr>
    </w:p>
    <w:p>
      <w:pPr>
        <w:spacing w:before="0" w:after="0" w:line="240"/>
        <w:ind w:right="-852" w:left="-567"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Os trabalhos serão conduzidos por Servidor da Prefeitura Municipal de Ipirá/BA, denominado pregoeiro, o Sr. Murilo Tadeu da Silva Lima, auxiliado pela equipe de Apoio, mediante a inserção e monitoramento de dados gerados ou transferidos a página eletrônica Bolsa Nacional de Compras – BNC, através do link: </w:t>
      </w:r>
      <w:hyperlink xmlns:r="http://schemas.openxmlformats.org/officeDocument/2006/relationships" r:id="docRId1">
        <w:r>
          <w:rPr>
            <w:rFonts w:ascii="Arial" w:hAnsi="Arial" w:cs="Arial" w:eastAsia="Arial"/>
            <w:color w:val="000000"/>
            <w:spacing w:val="0"/>
            <w:position w:val="0"/>
            <w:sz w:val="24"/>
            <w:u w:val="single"/>
            <w:shd w:fill="auto" w:val="clear"/>
          </w:rPr>
          <w:t xml:space="preserve">http://bnc.org.br/</w:t>
        </w:r>
      </w:hyperlink>
      <w:r>
        <w:rPr>
          <w:rFonts w:ascii="Arial" w:hAnsi="Arial" w:cs="Arial" w:eastAsia="Arial"/>
          <w:color w:val="000000"/>
          <w:spacing w:val="0"/>
          <w:position w:val="0"/>
          <w:sz w:val="24"/>
          <w:shd w:fill="auto" w:val="clear"/>
        </w:rPr>
        <w:t xml:space="preserve"> </w:t>
      </w:r>
    </w:p>
    <w:p>
      <w:pPr>
        <w:spacing w:before="0" w:after="0" w:line="240"/>
        <w:ind w:right="-852" w:left="-567" w:firstLine="0"/>
        <w:jc w:val="both"/>
        <w:rPr>
          <w:rFonts w:ascii="Arial" w:hAnsi="Arial" w:cs="Arial" w:eastAsia="Arial"/>
          <w:b/>
          <w:color w:val="000000"/>
          <w:spacing w:val="0"/>
          <w:position w:val="0"/>
          <w:sz w:val="24"/>
          <w:shd w:fill="auto" w:val="clear"/>
        </w:rPr>
      </w:pPr>
    </w:p>
    <w:p>
      <w:pPr>
        <w:spacing w:before="0" w:after="0" w:line="240"/>
        <w:ind w:right="-852" w:left="-567" w:firstLine="0"/>
        <w:jc w:val="both"/>
        <w:rPr>
          <w:rFonts w:ascii="Arial" w:hAnsi="Arial" w:cs="Arial" w:eastAsia="Arial"/>
          <w:b/>
          <w:color w:val="auto"/>
          <w:spacing w:val="0"/>
          <w:position w:val="0"/>
          <w:sz w:val="24"/>
          <w:shd w:fill="auto" w:val="clear"/>
        </w:rPr>
      </w:pPr>
      <w:r>
        <w:rPr>
          <w:rFonts w:ascii="Arial" w:hAnsi="Arial" w:cs="Arial" w:eastAsia="Arial"/>
          <w:b/>
          <w:color w:val="000000"/>
          <w:spacing w:val="0"/>
          <w:position w:val="0"/>
          <w:sz w:val="24"/>
          <w:shd w:fill="auto" w:val="clear"/>
        </w:rPr>
        <w:t xml:space="preserve">Data da sessão: </w:t>
      </w:r>
      <w:r>
        <w:rPr>
          <w:rFonts w:ascii="Arial" w:hAnsi="Arial" w:cs="Arial" w:eastAsia="Arial"/>
          <w:b/>
          <w:color w:val="000000"/>
          <w:spacing w:val="0"/>
          <w:position w:val="0"/>
          <w:sz w:val="24"/>
          <w:shd w:fill="auto" w:val="clear"/>
        </w:rPr>
        <w:t xml:space="preserve">17</w:t>
      </w:r>
      <w:r>
        <w:rPr>
          <w:rFonts w:ascii="Arial" w:hAnsi="Arial" w:cs="Arial" w:eastAsia="Arial"/>
          <w:b/>
          <w:color w:val="000000"/>
          <w:spacing w:val="0"/>
          <w:position w:val="0"/>
          <w:sz w:val="24"/>
          <w:shd w:fill="auto" w:val="clear"/>
        </w:rPr>
        <w:t xml:space="preserve">/</w:t>
      </w:r>
      <w:r>
        <w:rPr>
          <w:rFonts w:ascii="Arial" w:hAnsi="Arial" w:cs="Arial" w:eastAsia="Arial"/>
          <w:b/>
          <w:color w:val="000000"/>
          <w:spacing w:val="0"/>
          <w:position w:val="0"/>
          <w:sz w:val="24"/>
          <w:shd w:fill="auto" w:val="clear"/>
        </w:rPr>
        <w:t xml:space="preserve">12</w:t>
      </w:r>
      <w:r>
        <w:rPr>
          <w:rFonts w:ascii="Arial" w:hAnsi="Arial" w:cs="Arial" w:eastAsia="Arial"/>
          <w:b/>
          <w:color w:val="000000"/>
          <w:spacing w:val="0"/>
          <w:position w:val="0"/>
          <w:sz w:val="24"/>
          <w:shd w:fill="auto" w:val="clear"/>
        </w:rPr>
        <w:t xml:space="preserve">/</w:t>
      </w:r>
      <w:r>
        <w:rPr>
          <w:rFonts w:ascii="Arial" w:hAnsi="Arial" w:cs="Arial" w:eastAsia="Arial"/>
          <w:b/>
          <w:color w:val="000000"/>
          <w:spacing w:val="0"/>
          <w:position w:val="0"/>
          <w:sz w:val="24"/>
          <w:shd w:fill="auto" w:val="clear"/>
        </w:rPr>
        <w:t xml:space="preserve">2024</w:t>
      </w:r>
    </w:p>
    <w:p>
      <w:pPr>
        <w:spacing w:before="0" w:after="0" w:line="240"/>
        <w:ind w:right="-852" w:left="-567" w:firstLine="0"/>
        <w:jc w:val="both"/>
        <w:rPr>
          <w:rFonts w:ascii="Arial" w:hAnsi="Arial" w:cs="Arial" w:eastAsia="Arial"/>
          <w:b/>
          <w:color w:val="auto"/>
          <w:spacing w:val="0"/>
          <w:position w:val="0"/>
          <w:sz w:val="24"/>
          <w:shd w:fill="auto" w:val="clear"/>
        </w:rPr>
      </w:pPr>
      <w:r>
        <w:rPr>
          <w:rFonts w:ascii="Arial" w:hAnsi="Arial" w:cs="Arial" w:eastAsia="Arial"/>
          <w:b/>
          <w:color w:val="000000"/>
          <w:spacing w:val="0"/>
          <w:position w:val="0"/>
          <w:sz w:val="24"/>
          <w:shd w:fill="auto" w:val="clear"/>
        </w:rPr>
        <w:t xml:space="preserve">Horário: </w:t>
      </w:r>
      <w:r>
        <w:rPr>
          <w:rFonts w:ascii="Arial" w:hAnsi="Arial" w:cs="Arial" w:eastAsia="Arial"/>
          <w:b/>
          <w:color w:val="000000"/>
          <w:spacing w:val="0"/>
          <w:position w:val="0"/>
          <w:sz w:val="24"/>
          <w:shd w:fill="auto" w:val="clear"/>
        </w:rPr>
        <w:t xml:space="preserve">15</w:t>
      </w:r>
      <w:r>
        <w:rPr>
          <w:rFonts w:ascii="Arial" w:hAnsi="Arial" w:cs="Arial" w:eastAsia="Arial"/>
          <w:b/>
          <w:color w:val="000000"/>
          <w:spacing w:val="0"/>
          <w:position w:val="0"/>
          <w:sz w:val="24"/>
          <w:shd w:fill="auto" w:val="clear"/>
        </w:rPr>
        <w:t xml:space="preserve">H</w:t>
      </w:r>
    </w:p>
    <w:p>
      <w:pPr>
        <w:spacing w:before="0" w:after="0" w:line="240"/>
        <w:ind w:right="-852" w:left="-567" w:firstLine="0"/>
        <w:jc w:val="both"/>
        <w:rPr>
          <w:rFonts w:ascii="Arial" w:hAnsi="Arial" w:cs="Arial" w:eastAsia="Arial"/>
          <w:b/>
          <w:color w:val="000000"/>
          <w:spacing w:val="0"/>
          <w:position w:val="0"/>
          <w:sz w:val="24"/>
          <w:shd w:fill="auto" w:val="clear"/>
        </w:rPr>
      </w:pPr>
      <w:r>
        <w:rPr>
          <w:rFonts w:ascii="Arial" w:hAnsi="Arial" w:cs="Arial" w:eastAsia="Arial"/>
          <w:b/>
          <w:color w:val="000000"/>
          <w:spacing w:val="0"/>
          <w:position w:val="0"/>
          <w:sz w:val="24"/>
          <w:shd w:fill="auto" w:val="clear"/>
        </w:rPr>
        <w:t xml:space="preserve">Local-Sítio Eletrônico: http://bnc.org.br/    </w:t>
      </w:r>
    </w:p>
    <w:p>
      <w:pPr>
        <w:spacing w:before="0" w:after="0" w:line="240"/>
        <w:ind w:right="-852" w:left="-567" w:firstLine="0"/>
        <w:jc w:val="both"/>
        <w:rPr>
          <w:rFonts w:ascii="Arial" w:hAnsi="Arial" w:cs="Arial" w:eastAsia="Arial"/>
          <w:b/>
          <w:color w:val="000000"/>
          <w:spacing w:val="0"/>
          <w:position w:val="0"/>
          <w:sz w:val="24"/>
          <w:shd w:fill="auto" w:val="clear"/>
        </w:rPr>
      </w:pPr>
      <w:r>
        <w:rPr>
          <w:rFonts w:ascii="Arial" w:hAnsi="Arial" w:cs="Arial" w:eastAsia="Arial"/>
          <w:b/>
          <w:color w:val="000000"/>
          <w:spacing w:val="0"/>
          <w:position w:val="0"/>
          <w:sz w:val="24"/>
          <w:shd w:fill="auto" w:val="clear"/>
        </w:rPr>
        <w:t xml:space="preserve">DATA LIMITE PARA O ENVIO DE PROPOSTAS: </w:t>
      </w:r>
      <w:r>
        <w:rPr>
          <w:rFonts w:ascii="Arial" w:hAnsi="Arial" w:cs="Arial" w:eastAsia="Arial"/>
          <w:b/>
          <w:color w:val="000000"/>
          <w:spacing w:val="0"/>
          <w:position w:val="0"/>
          <w:sz w:val="24"/>
          <w:shd w:fill="auto" w:val="clear"/>
        </w:rPr>
        <w:t xml:space="preserve">17</w:t>
      </w:r>
      <w:r>
        <w:rPr>
          <w:rFonts w:ascii="Arial" w:hAnsi="Arial" w:cs="Arial" w:eastAsia="Arial"/>
          <w:b/>
          <w:color w:val="000000"/>
          <w:spacing w:val="0"/>
          <w:position w:val="0"/>
          <w:sz w:val="24"/>
          <w:shd w:fill="auto" w:val="clear"/>
        </w:rPr>
        <w:t xml:space="preserve">/</w:t>
      </w:r>
      <w:r>
        <w:rPr>
          <w:rFonts w:ascii="Arial" w:hAnsi="Arial" w:cs="Arial" w:eastAsia="Arial"/>
          <w:b/>
          <w:color w:val="000000"/>
          <w:spacing w:val="0"/>
          <w:position w:val="0"/>
          <w:sz w:val="24"/>
          <w:shd w:fill="auto" w:val="clear"/>
        </w:rPr>
        <w:t xml:space="preserve">12</w:t>
      </w:r>
      <w:r>
        <w:rPr>
          <w:rFonts w:ascii="Arial" w:hAnsi="Arial" w:cs="Arial" w:eastAsia="Arial"/>
          <w:b/>
          <w:color w:val="000000"/>
          <w:spacing w:val="0"/>
          <w:position w:val="0"/>
          <w:sz w:val="24"/>
          <w:shd w:fill="auto" w:val="clear"/>
        </w:rPr>
        <w:t xml:space="preserve">/</w:t>
      </w:r>
      <w:r>
        <w:rPr>
          <w:rFonts w:ascii="Arial" w:hAnsi="Arial" w:cs="Arial" w:eastAsia="Arial"/>
          <w:b/>
          <w:color w:val="000000"/>
          <w:spacing w:val="0"/>
          <w:position w:val="0"/>
          <w:sz w:val="24"/>
          <w:shd w:fill="auto" w:val="clear"/>
        </w:rPr>
        <w:t xml:space="preserve">2024 </w:t>
      </w:r>
      <w:r>
        <w:rPr>
          <w:rFonts w:ascii="Arial" w:hAnsi="Arial" w:cs="Arial" w:eastAsia="Arial"/>
          <w:b/>
          <w:color w:val="000000"/>
          <w:spacing w:val="0"/>
          <w:position w:val="0"/>
          <w:sz w:val="24"/>
          <w:shd w:fill="auto" w:val="clear"/>
        </w:rPr>
        <w:t xml:space="preserve">– </w:t>
      </w:r>
      <w:r>
        <w:rPr>
          <w:rFonts w:ascii="Arial" w:hAnsi="Arial" w:cs="Arial" w:eastAsia="Arial"/>
          <w:b/>
          <w:color w:val="000000"/>
          <w:spacing w:val="0"/>
          <w:position w:val="0"/>
          <w:sz w:val="24"/>
          <w:shd w:fill="auto" w:val="clear"/>
        </w:rPr>
        <w:t xml:space="preserve">14</w:t>
      </w:r>
      <w:r>
        <w:rPr>
          <w:rFonts w:ascii="Arial" w:hAnsi="Arial" w:cs="Arial" w:eastAsia="Arial"/>
          <w:b/>
          <w:color w:val="000000"/>
          <w:spacing w:val="0"/>
          <w:position w:val="0"/>
          <w:sz w:val="24"/>
          <w:shd w:fill="auto" w:val="clear"/>
        </w:rPr>
        <w:t xml:space="preserve">:</w:t>
      </w:r>
      <w:r>
        <w:rPr>
          <w:rFonts w:ascii="Arial" w:hAnsi="Arial" w:cs="Arial" w:eastAsia="Arial"/>
          <w:b/>
          <w:color w:val="000000"/>
          <w:spacing w:val="0"/>
          <w:position w:val="0"/>
          <w:sz w:val="24"/>
          <w:shd w:fill="auto" w:val="clear"/>
        </w:rPr>
        <w:t xml:space="preserve">30</w:t>
      </w:r>
      <w:r>
        <w:rPr>
          <w:rFonts w:ascii="Arial" w:hAnsi="Arial" w:cs="Arial" w:eastAsia="Arial"/>
          <w:b/>
          <w:color w:val="000000"/>
          <w:spacing w:val="0"/>
          <w:position w:val="0"/>
          <w:sz w:val="24"/>
          <w:shd w:fill="auto" w:val="clear"/>
        </w:rPr>
        <w:t xml:space="preserve">H (horário de Brasília)</w:t>
      </w:r>
    </w:p>
    <w:p>
      <w:pPr>
        <w:spacing w:before="0" w:after="0" w:line="240"/>
        <w:ind w:right="-852" w:left="-567" w:firstLine="0"/>
        <w:jc w:val="both"/>
        <w:rPr>
          <w:rFonts w:ascii="Arial" w:hAnsi="Arial" w:cs="Arial" w:eastAsia="Arial"/>
          <w:b/>
          <w:color w:val="000000"/>
          <w:spacing w:val="0"/>
          <w:position w:val="0"/>
          <w:sz w:val="24"/>
          <w:shd w:fill="auto" w:val="clear"/>
        </w:rPr>
      </w:pPr>
      <w:r>
        <w:rPr>
          <w:rFonts w:ascii="Arial" w:hAnsi="Arial" w:cs="Arial" w:eastAsia="Arial"/>
          <w:b/>
          <w:color w:val="000000"/>
          <w:spacing w:val="0"/>
          <w:position w:val="0"/>
          <w:sz w:val="24"/>
          <w:shd w:fill="auto" w:val="clear"/>
        </w:rPr>
        <w:t xml:space="preserve">DATA PARA INICIO DA DISPUTA: </w:t>
      </w:r>
      <w:r>
        <w:rPr>
          <w:rFonts w:ascii="Arial" w:hAnsi="Arial" w:cs="Arial" w:eastAsia="Arial"/>
          <w:b/>
          <w:color w:val="000000"/>
          <w:spacing w:val="0"/>
          <w:position w:val="0"/>
          <w:sz w:val="24"/>
          <w:shd w:fill="auto" w:val="clear"/>
        </w:rPr>
        <w:t xml:space="preserve">17</w:t>
      </w:r>
      <w:r>
        <w:rPr>
          <w:rFonts w:ascii="Arial" w:hAnsi="Arial" w:cs="Arial" w:eastAsia="Arial"/>
          <w:b/>
          <w:color w:val="000000"/>
          <w:spacing w:val="0"/>
          <w:position w:val="0"/>
          <w:sz w:val="24"/>
          <w:shd w:fill="auto" w:val="clear"/>
        </w:rPr>
        <w:t xml:space="preserve">/</w:t>
      </w:r>
      <w:r>
        <w:rPr>
          <w:rFonts w:ascii="Arial" w:hAnsi="Arial" w:cs="Arial" w:eastAsia="Arial"/>
          <w:b/>
          <w:color w:val="000000"/>
          <w:spacing w:val="0"/>
          <w:position w:val="0"/>
          <w:sz w:val="24"/>
          <w:shd w:fill="auto" w:val="clear"/>
        </w:rPr>
        <w:t xml:space="preserve">12</w:t>
      </w:r>
      <w:r>
        <w:rPr>
          <w:rFonts w:ascii="Arial" w:hAnsi="Arial" w:cs="Arial" w:eastAsia="Arial"/>
          <w:b/>
          <w:color w:val="000000"/>
          <w:spacing w:val="0"/>
          <w:position w:val="0"/>
          <w:sz w:val="24"/>
          <w:shd w:fill="auto" w:val="clear"/>
        </w:rPr>
        <w:t xml:space="preserve">/</w:t>
      </w:r>
      <w:r>
        <w:rPr>
          <w:rFonts w:ascii="Arial" w:hAnsi="Arial" w:cs="Arial" w:eastAsia="Arial"/>
          <w:b/>
          <w:color w:val="000000"/>
          <w:spacing w:val="0"/>
          <w:position w:val="0"/>
          <w:sz w:val="24"/>
          <w:shd w:fill="auto" w:val="clear"/>
        </w:rPr>
        <w:t xml:space="preserve">2024 </w:t>
      </w:r>
      <w:r>
        <w:rPr>
          <w:rFonts w:ascii="Arial" w:hAnsi="Arial" w:cs="Arial" w:eastAsia="Arial"/>
          <w:b/>
          <w:color w:val="000000"/>
          <w:spacing w:val="0"/>
          <w:position w:val="0"/>
          <w:sz w:val="24"/>
          <w:shd w:fill="auto" w:val="clear"/>
        </w:rPr>
        <w:t xml:space="preserve">– </w:t>
      </w:r>
      <w:r>
        <w:rPr>
          <w:rFonts w:ascii="Arial" w:hAnsi="Arial" w:cs="Arial" w:eastAsia="Arial"/>
          <w:b/>
          <w:color w:val="000000"/>
          <w:spacing w:val="0"/>
          <w:position w:val="0"/>
          <w:sz w:val="24"/>
          <w:shd w:fill="auto" w:val="clear"/>
        </w:rPr>
        <w:t xml:space="preserve">15</w:t>
      </w:r>
      <w:r>
        <w:rPr>
          <w:rFonts w:ascii="Arial" w:hAnsi="Arial" w:cs="Arial" w:eastAsia="Arial"/>
          <w:b/>
          <w:color w:val="000000"/>
          <w:spacing w:val="0"/>
          <w:position w:val="0"/>
          <w:sz w:val="24"/>
          <w:shd w:fill="auto" w:val="clear"/>
        </w:rPr>
        <w:t xml:space="preserve">H (horário de Brasília).</w:t>
      </w:r>
    </w:p>
    <w:p>
      <w:pPr>
        <w:spacing w:before="0" w:after="0" w:line="240"/>
        <w:ind w:right="-852" w:left="-567" w:firstLine="0"/>
        <w:jc w:val="both"/>
        <w:rPr>
          <w:rFonts w:ascii="Arial" w:hAnsi="Arial" w:cs="Arial" w:eastAsia="Arial"/>
          <w:b/>
          <w:color w:val="000000"/>
          <w:spacing w:val="0"/>
          <w:position w:val="0"/>
          <w:sz w:val="24"/>
          <w:shd w:fill="auto" w:val="clear"/>
        </w:rPr>
      </w:pPr>
    </w:p>
    <w:p>
      <w:pPr>
        <w:keepNext w:val="true"/>
        <w:keepLines w:val="true"/>
        <w:numPr>
          <w:ilvl w:val="0"/>
          <w:numId w:val="4"/>
        </w:numPr>
        <w:spacing w:before="0" w:after="0" w:line="240"/>
        <w:ind w:right="-852" w:left="-567" w:firstLine="0"/>
        <w:jc w:val="both"/>
        <w:rPr>
          <w:rFonts w:ascii="Arial" w:hAnsi="Arial" w:cs="Arial" w:eastAsia="Arial"/>
          <w:color w:val="000000"/>
          <w:spacing w:val="0"/>
          <w:position w:val="0"/>
          <w:sz w:val="24"/>
          <w:shd w:fill="auto" w:val="clear"/>
        </w:rPr>
      </w:pPr>
      <w:r>
        <w:rPr>
          <w:rFonts w:ascii="Arial" w:hAnsi="Arial" w:cs="Arial" w:eastAsia="Arial"/>
          <w:b/>
          <w:color w:val="000000"/>
          <w:spacing w:val="0"/>
          <w:position w:val="0"/>
          <w:sz w:val="24"/>
          <w:shd w:fill="auto" w:val="clear"/>
        </w:rPr>
        <w:t xml:space="preserve">DO OBJETO</w:t>
      </w:r>
    </w:p>
    <w:p>
      <w:pPr>
        <w:numPr>
          <w:ilvl w:val="0"/>
          <w:numId w:val="4"/>
        </w:numPr>
        <w:spacing w:before="0" w:after="0" w:line="240"/>
        <w:ind w:right="-852" w:left="-567"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O objeto da presente licitação </w:t>
      </w:r>
      <w:r>
        <w:rPr>
          <w:rFonts w:ascii="Arial" w:hAnsi="Arial" w:cs="Arial" w:eastAsia="Arial"/>
          <w:color w:val="000000"/>
          <w:spacing w:val="0"/>
          <w:position w:val="0"/>
          <w:sz w:val="24"/>
          <w:shd w:fill="auto" w:val="clear"/>
        </w:rPr>
        <w:t xml:space="preserve">é a </w:t>
      </w:r>
      <w:r>
        <w:rPr>
          <w:rFonts w:ascii="Arial" w:hAnsi="Arial" w:cs="Arial" w:eastAsia="Arial"/>
          <w:b/>
          <w:color w:val="000000"/>
          <w:spacing w:val="0"/>
          <w:position w:val="0"/>
          <w:sz w:val="24"/>
          <w:shd w:fill="auto" w:val="clear"/>
        </w:rPr>
        <w:t xml:space="preserve">Aquisição de </w:t>
      </w:r>
      <w:r>
        <w:rPr>
          <w:rFonts w:ascii="Arial" w:hAnsi="Arial" w:cs="Arial" w:eastAsia="Arial"/>
          <w:b/>
          <w:color w:val="auto"/>
          <w:spacing w:val="0"/>
          <w:position w:val="0"/>
          <w:sz w:val="24"/>
          <w:shd w:fill="auto" w:val="clear"/>
        </w:rPr>
        <w:t xml:space="preserve">SORO EM SUAS ESPECIFICIDADES, PARA ATENDER AS NECESSIDADES DA REDE DE SAÚDE DO MUNICÍPIO DE IPIRÁ-BA</w:t>
      </w:r>
      <w:r>
        <w:rPr>
          <w:rFonts w:ascii="Arial" w:hAnsi="Arial" w:cs="Arial" w:eastAsia="Arial"/>
          <w:color w:val="auto"/>
          <w:spacing w:val="0"/>
          <w:position w:val="0"/>
          <w:sz w:val="24"/>
          <w:shd w:fill="auto" w:val="clear"/>
        </w:rPr>
        <w:t xml:space="preserve">, conforme condições, quantidades e exigências estabelecidas neste Edital e seus anexos.</w:t>
      </w:r>
    </w:p>
    <w:p>
      <w:pPr>
        <w:numPr>
          <w:ilvl w:val="0"/>
          <w:numId w:val="4"/>
        </w:numPr>
        <w:spacing w:before="0" w:after="0" w:line="240"/>
        <w:ind w:right="-852" w:left="-567"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A licitação será dividida em itens, conforme tabela constante do Termo de Referência, facultando-se ao licitante a participação em quantos itens forem de seu interesse.</w:t>
      </w:r>
    </w:p>
    <w:p>
      <w:pPr>
        <w:numPr>
          <w:ilvl w:val="0"/>
          <w:numId w:val="4"/>
        </w:numPr>
        <w:spacing w:before="0" w:after="0" w:line="240"/>
        <w:ind w:right="-852" w:left="-567"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O critério de julgamento adotado será o </w:t>
      </w:r>
      <w:r>
        <w:rPr>
          <w:rFonts w:ascii="Arial" w:hAnsi="Arial" w:cs="Arial" w:eastAsia="Arial"/>
          <w:b/>
          <w:i/>
          <w:color w:val="auto"/>
          <w:spacing w:val="0"/>
          <w:position w:val="0"/>
          <w:sz w:val="24"/>
          <w:shd w:fill="auto" w:val="clear"/>
        </w:rPr>
        <w:t xml:space="preserve">menor preço global</w:t>
      </w:r>
      <w:r>
        <w:rPr>
          <w:rFonts w:ascii="Arial" w:hAnsi="Arial" w:cs="Arial" w:eastAsia="Arial"/>
          <w:color w:val="auto"/>
          <w:spacing w:val="0"/>
          <w:position w:val="0"/>
          <w:sz w:val="24"/>
          <w:shd w:fill="auto" w:val="clear"/>
        </w:rPr>
        <w:t xml:space="preserve">, observadas as exigências contidas neste Edital e seus Anexos quanto às especificações do objeto.</w:t>
      </w:r>
    </w:p>
    <w:p>
      <w:pPr>
        <w:keepNext w:val="true"/>
        <w:keepLines w:val="true"/>
        <w:numPr>
          <w:ilvl w:val="0"/>
          <w:numId w:val="4"/>
        </w:numPr>
        <w:spacing w:before="0" w:after="0" w:line="240"/>
        <w:ind w:right="-852" w:left="-567" w:firstLine="0"/>
        <w:jc w:val="both"/>
        <w:rPr>
          <w:rFonts w:ascii="Arial" w:hAnsi="Arial" w:cs="Arial" w:eastAsia="Arial"/>
          <w:color w:val="000000"/>
          <w:spacing w:val="0"/>
          <w:position w:val="0"/>
          <w:sz w:val="24"/>
          <w:shd w:fill="auto" w:val="clear"/>
        </w:rPr>
      </w:pPr>
      <w:r>
        <w:rPr>
          <w:rFonts w:ascii="Arial" w:hAnsi="Arial" w:cs="Arial" w:eastAsia="Arial"/>
          <w:b/>
          <w:color w:val="000000"/>
          <w:spacing w:val="0"/>
          <w:position w:val="0"/>
          <w:sz w:val="24"/>
          <w:shd w:fill="auto" w:val="clear"/>
        </w:rPr>
        <w:t xml:space="preserve">DO CREDENCIAMENTO NA PLATAFORMA</w:t>
      </w:r>
    </w:p>
    <w:p>
      <w:pPr>
        <w:numPr>
          <w:ilvl w:val="0"/>
          <w:numId w:val="4"/>
        </w:numPr>
        <w:spacing w:before="0" w:after="0" w:line="240"/>
        <w:ind w:right="-852" w:left="-426" w:firstLine="0"/>
        <w:jc w:val="both"/>
        <w:rPr>
          <w:rFonts w:ascii="Arial" w:hAnsi="Arial" w:cs="Arial" w:eastAsia="Arial"/>
          <w:color w:val="auto"/>
          <w:spacing w:val="0"/>
          <w:position w:val="0"/>
          <w:sz w:val="24"/>
          <w:shd w:fill="auto" w:val="clear"/>
        </w:rPr>
      </w:pPr>
      <w:r>
        <w:rPr>
          <w:rFonts w:ascii="Arial" w:hAnsi="Arial" w:cs="Arial" w:eastAsia="Arial"/>
          <w:color w:val="000000"/>
          <w:spacing w:val="0"/>
          <w:position w:val="0"/>
          <w:sz w:val="24"/>
          <w:shd w:fill="auto" w:val="clear"/>
        </w:rPr>
        <w:t xml:space="preserve">O Credenciamento é o nível básico do registro cadastral no sistema BNC, que permite a participação dos interessados na modalidade licitatória Pregão, em sua forma eletrônica.</w:t>
      </w:r>
    </w:p>
    <w:p>
      <w:pPr>
        <w:numPr>
          <w:ilvl w:val="0"/>
          <w:numId w:val="4"/>
        </w:numPr>
        <w:spacing w:before="0" w:after="0" w:line="240"/>
        <w:ind w:right="-852" w:left="-426" w:firstLine="0"/>
        <w:jc w:val="both"/>
        <w:rPr>
          <w:rFonts w:ascii="Arial" w:hAnsi="Arial" w:cs="Arial" w:eastAsia="Arial"/>
          <w:color w:val="auto"/>
          <w:spacing w:val="0"/>
          <w:position w:val="0"/>
          <w:sz w:val="24"/>
          <w:shd w:fill="auto" w:val="clear"/>
        </w:rPr>
      </w:pPr>
      <w:r>
        <w:rPr>
          <w:rFonts w:ascii="Arial" w:hAnsi="Arial" w:cs="Arial" w:eastAsia="Arial"/>
          <w:color w:val="000000"/>
          <w:spacing w:val="0"/>
          <w:position w:val="0"/>
          <w:sz w:val="24"/>
          <w:shd w:fill="auto" w:val="clear"/>
        </w:rPr>
        <w:t xml:space="preserve">O cadastro no sistema BNC deverá ser feito no site https://bnc.org.br/, por meio de certificado digital ou login e senha de acesso</w:t>
      </w:r>
    </w:p>
    <w:p>
      <w:pPr>
        <w:numPr>
          <w:ilvl w:val="0"/>
          <w:numId w:val="4"/>
        </w:numPr>
        <w:spacing w:before="0" w:after="0" w:line="240"/>
        <w:ind w:right="-852" w:left="-426" w:firstLine="0"/>
        <w:jc w:val="both"/>
        <w:rPr>
          <w:rFonts w:ascii="Arial" w:hAnsi="Arial" w:cs="Arial" w:eastAsia="Arial"/>
          <w:color w:val="auto"/>
          <w:spacing w:val="0"/>
          <w:position w:val="0"/>
          <w:sz w:val="24"/>
          <w:shd w:fill="auto" w:val="clear"/>
        </w:rPr>
      </w:pPr>
      <w:r>
        <w:rPr>
          <w:rFonts w:ascii="Arial" w:hAnsi="Arial" w:cs="Arial" w:eastAsia="Arial"/>
          <w:color w:val="000000"/>
          <w:spacing w:val="0"/>
          <w:position w:val="0"/>
          <w:sz w:val="24"/>
          <w:shd w:fill="auto" w:val="clear"/>
        </w:rPr>
        <w:t xml:space="preserve">O credenciamento junto ao provedor do sistema, implica na responsabilidade do licitante, ou de seu representante legal, e a presunção de sua capacidade técnica para realização das transações inerentes a este Pregão.</w:t>
      </w:r>
    </w:p>
    <w:p>
      <w:pPr>
        <w:numPr>
          <w:ilvl w:val="0"/>
          <w:numId w:val="4"/>
        </w:numPr>
        <w:spacing w:before="0" w:after="0" w:line="240"/>
        <w:ind w:right="-852" w:left="-426" w:firstLine="0"/>
        <w:jc w:val="both"/>
        <w:rPr>
          <w:rFonts w:ascii="Arial" w:hAnsi="Arial" w:cs="Arial" w:eastAsia="Arial"/>
          <w:color w:val="auto"/>
          <w:spacing w:val="0"/>
          <w:position w:val="0"/>
          <w:sz w:val="24"/>
          <w:shd w:fill="auto" w:val="clear"/>
        </w:rPr>
      </w:pPr>
      <w:r>
        <w:rPr>
          <w:rFonts w:ascii="Arial" w:hAnsi="Arial" w:cs="Arial" w:eastAsia="Arial"/>
          <w:color w:val="000000"/>
          <w:spacing w:val="0"/>
          <w:position w:val="0"/>
          <w:sz w:val="24"/>
          <w:shd w:fill="auto" w:val="clear"/>
        </w:rPr>
        <w:t xml:space="preserve">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pPr>
        <w:numPr>
          <w:ilvl w:val="0"/>
          <w:numId w:val="4"/>
        </w:numPr>
        <w:spacing w:before="0" w:after="0" w:line="240"/>
        <w:ind w:right="-852" w:left="-426"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É de responsabilidade do cadastrado, conferir a exatidão dos seus dados cadastrais no sistema e mantê-los atualizados, junto aos órgãos responsáveis pela informação, devendo proceder, imediatamente, à correção ou à alteração dos registros tão logo identifique incorreção ou aqueles se tornem desatualizados.</w:t>
      </w:r>
    </w:p>
    <w:p>
      <w:pPr>
        <w:numPr>
          <w:ilvl w:val="0"/>
          <w:numId w:val="4"/>
        </w:numPr>
        <w:spacing w:before="0" w:after="0" w:line="240"/>
        <w:ind w:right="-852" w:left="-426" w:firstLine="0"/>
        <w:jc w:val="both"/>
        <w:rPr>
          <w:rFonts w:ascii="Arial" w:hAnsi="Arial" w:cs="Arial" w:eastAsia="Arial"/>
          <w:color w:val="auto"/>
          <w:spacing w:val="0"/>
          <w:position w:val="0"/>
          <w:sz w:val="24"/>
          <w:shd w:fill="auto" w:val="clear"/>
        </w:rPr>
      </w:pPr>
      <w:r>
        <w:rPr>
          <w:rFonts w:ascii="Arial" w:hAnsi="Arial" w:cs="Arial" w:eastAsia="Arial"/>
          <w:color w:val="000000"/>
          <w:spacing w:val="0"/>
          <w:position w:val="0"/>
          <w:sz w:val="24"/>
          <w:shd w:fill="auto" w:val="clear"/>
        </w:rPr>
        <w:t xml:space="preserve">A não observância do disposto no subitem anterior poderá ensejar desclassificação no momento da habilitação. </w:t>
      </w:r>
    </w:p>
    <w:p>
      <w:pPr>
        <w:keepNext w:val="true"/>
        <w:keepLines w:val="true"/>
        <w:numPr>
          <w:ilvl w:val="0"/>
          <w:numId w:val="4"/>
        </w:numPr>
        <w:spacing w:before="0" w:after="0" w:line="240"/>
        <w:ind w:right="-852" w:left="-567" w:firstLine="0"/>
        <w:jc w:val="both"/>
        <w:rPr>
          <w:rFonts w:ascii="Arial" w:hAnsi="Arial" w:cs="Arial" w:eastAsia="Arial"/>
          <w:color w:val="000000"/>
          <w:spacing w:val="0"/>
          <w:position w:val="0"/>
          <w:sz w:val="24"/>
          <w:shd w:fill="auto" w:val="clear"/>
        </w:rPr>
      </w:pPr>
      <w:r>
        <w:rPr>
          <w:rFonts w:ascii="Arial" w:hAnsi="Arial" w:cs="Arial" w:eastAsia="Arial"/>
          <w:b/>
          <w:color w:val="000000"/>
          <w:spacing w:val="0"/>
          <w:position w:val="0"/>
          <w:sz w:val="24"/>
          <w:shd w:fill="auto" w:val="clear"/>
        </w:rPr>
        <w:t xml:space="preserve"> DA PARTICIPAÇÃO NO PREGÃO</w:t>
      </w:r>
    </w:p>
    <w:p>
      <w:pPr>
        <w:numPr>
          <w:ilvl w:val="0"/>
          <w:numId w:val="4"/>
        </w:numPr>
        <w:spacing w:before="0" w:after="0" w:line="240"/>
        <w:ind w:right="-852" w:left="-567"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Poderão participar deste Pregão interessados cujo ramo de atividade seja compatível com o objeto desta licitação, e que estejam com Credenciamento regular no BNC.</w:t>
      </w:r>
    </w:p>
    <w:p>
      <w:pPr>
        <w:numPr>
          <w:ilvl w:val="0"/>
          <w:numId w:val="4"/>
        </w:numPr>
        <w:spacing w:before="0" w:after="0" w:line="240"/>
        <w:ind w:right="-852" w:left="-567" w:firstLine="0"/>
        <w:jc w:val="both"/>
        <w:rPr>
          <w:rFonts w:ascii="Arial" w:hAnsi="Arial" w:cs="Arial" w:eastAsia="Arial"/>
          <w:color w:val="auto"/>
          <w:spacing w:val="0"/>
          <w:position w:val="0"/>
          <w:sz w:val="24"/>
          <w:shd w:fill="auto" w:val="clear"/>
        </w:rPr>
      </w:pPr>
      <w:r>
        <w:rPr>
          <w:rFonts w:ascii="Arial" w:hAnsi="Arial" w:cs="Arial" w:eastAsia="Arial"/>
          <w:color w:val="000000"/>
          <w:spacing w:val="0"/>
          <w:position w:val="0"/>
          <w:sz w:val="24"/>
          <w:shd w:fill="auto" w:val="clear"/>
        </w:rPr>
        <w:t xml:space="preserve">Os licitantes </w:t>
      </w:r>
      <w:r>
        <w:rPr>
          <w:rFonts w:ascii="Arial" w:hAnsi="Arial" w:cs="Arial" w:eastAsia="Arial"/>
          <w:color w:val="auto"/>
          <w:spacing w:val="0"/>
          <w:position w:val="0"/>
          <w:sz w:val="24"/>
          <w:shd w:fill="auto" w:val="clear"/>
        </w:rPr>
        <w:t xml:space="preserve">deverão utilizar o certificado digital para acesso ao Sistema.</w:t>
      </w:r>
    </w:p>
    <w:p>
      <w:pPr>
        <w:numPr>
          <w:ilvl w:val="0"/>
          <w:numId w:val="4"/>
        </w:numPr>
        <w:spacing w:before="0" w:after="0" w:line="240"/>
        <w:ind w:right="-852" w:left="-567"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A obtenção do benefício a que se refere o item anterior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porte.Será concedido tratamento favorecido para as microempresas e empresas de pequeno porte, para as sociedades cooperativas mencionadas no artigo </w:t>
      </w:r>
      <w:r>
        <w:rPr>
          <w:rFonts w:ascii="Arial" w:hAnsi="Arial" w:cs="Arial" w:eastAsia="Arial"/>
          <w:color w:val="auto"/>
          <w:spacing w:val="0"/>
          <w:position w:val="0"/>
          <w:sz w:val="24"/>
          <w:shd w:fill="auto" w:val="clear"/>
        </w:rPr>
        <w:t xml:space="preserve">16 </w:t>
      </w:r>
      <w:r>
        <w:rPr>
          <w:rFonts w:ascii="Arial" w:hAnsi="Arial" w:cs="Arial" w:eastAsia="Arial"/>
          <w:color w:val="auto"/>
          <w:spacing w:val="0"/>
          <w:position w:val="0"/>
          <w:sz w:val="24"/>
          <w:shd w:fill="auto" w:val="clear"/>
        </w:rPr>
        <w:t xml:space="preserve">da Lei nº </w:t>
      </w:r>
      <w:r>
        <w:rPr>
          <w:rFonts w:ascii="Arial" w:hAnsi="Arial" w:cs="Arial" w:eastAsia="Arial"/>
          <w:color w:val="auto"/>
          <w:spacing w:val="0"/>
          <w:position w:val="0"/>
          <w:sz w:val="24"/>
          <w:shd w:fill="auto" w:val="clear"/>
        </w:rPr>
        <w:t xml:space="preserve">14</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133</w:t>
      </w:r>
      <w:r>
        <w:rPr>
          <w:rFonts w:ascii="Arial" w:hAnsi="Arial" w:cs="Arial" w:eastAsia="Arial"/>
          <w:color w:val="auto"/>
          <w:spacing w:val="0"/>
          <w:position w:val="0"/>
          <w:sz w:val="24"/>
          <w:shd w:fill="auto" w:val="clear"/>
        </w:rPr>
        <w:t xml:space="preserve">, de </w:t>
      </w:r>
      <w:r>
        <w:rPr>
          <w:rFonts w:ascii="Arial" w:hAnsi="Arial" w:cs="Arial" w:eastAsia="Arial"/>
          <w:color w:val="auto"/>
          <w:spacing w:val="0"/>
          <w:position w:val="0"/>
          <w:sz w:val="24"/>
          <w:shd w:fill="auto" w:val="clear"/>
        </w:rPr>
        <w:t xml:space="preserve">2021</w:t>
      </w:r>
      <w:r>
        <w:rPr>
          <w:rFonts w:ascii="Arial" w:hAnsi="Arial" w:cs="Arial" w:eastAsia="Arial"/>
          <w:color w:val="auto"/>
          <w:spacing w:val="0"/>
          <w:position w:val="0"/>
          <w:sz w:val="24"/>
          <w:shd w:fill="auto" w:val="clear"/>
        </w:rPr>
        <w:t xml:space="preserve">, para o agricultor familiar, o produtor rural pessoa física e para o microempreendedor individual - MEI, nos limites previstos da Lei Complementar nº </w:t>
      </w:r>
      <w:r>
        <w:rPr>
          <w:rFonts w:ascii="Arial" w:hAnsi="Arial" w:cs="Arial" w:eastAsia="Arial"/>
          <w:color w:val="auto"/>
          <w:spacing w:val="0"/>
          <w:position w:val="0"/>
          <w:sz w:val="24"/>
          <w:shd w:fill="auto" w:val="clear"/>
        </w:rPr>
        <w:t xml:space="preserve">123</w:t>
      </w:r>
      <w:r>
        <w:rPr>
          <w:rFonts w:ascii="Arial" w:hAnsi="Arial" w:cs="Arial" w:eastAsia="Arial"/>
          <w:color w:val="auto"/>
          <w:spacing w:val="0"/>
          <w:position w:val="0"/>
          <w:sz w:val="24"/>
          <w:shd w:fill="auto" w:val="clear"/>
        </w:rPr>
        <w:t xml:space="preserve">, de </w:t>
      </w:r>
      <w:r>
        <w:rPr>
          <w:rFonts w:ascii="Arial" w:hAnsi="Arial" w:cs="Arial" w:eastAsia="Arial"/>
          <w:color w:val="auto"/>
          <w:spacing w:val="0"/>
          <w:position w:val="0"/>
          <w:sz w:val="24"/>
          <w:shd w:fill="auto" w:val="clear"/>
        </w:rPr>
        <w:t xml:space="preserve">2006</w:t>
      </w:r>
      <w:r>
        <w:rPr>
          <w:rFonts w:ascii="Arial" w:hAnsi="Arial" w:cs="Arial" w:eastAsia="Arial"/>
          <w:color w:val="auto"/>
          <w:spacing w:val="0"/>
          <w:position w:val="0"/>
          <w:sz w:val="24"/>
          <w:shd w:fill="auto" w:val="clear"/>
        </w:rPr>
        <w:t xml:space="preserve">. </w:t>
      </w:r>
    </w:p>
    <w:p>
      <w:pPr>
        <w:numPr>
          <w:ilvl w:val="0"/>
          <w:numId w:val="4"/>
        </w:numPr>
        <w:spacing w:before="0" w:after="0" w:line="240"/>
        <w:ind w:right="-852" w:left="-567"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Não poderão disputar esta licitação:</w:t>
      </w:r>
    </w:p>
    <w:p>
      <w:pPr>
        <w:numPr>
          <w:ilvl w:val="0"/>
          <w:numId w:val="4"/>
        </w:numPr>
        <w:tabs>
          <w:tab w:val="left" w:pos="709" w:leader="none"/>
          <w:tab w:val="left" w:pos="1440" w:leader="none"/>
        </w:tabs>
        <w:spacing w:before="0" w:after="0" w:line="240"/>
        <w:ind w:right="-852" w:left="-567"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aquele que não atenda às condições deste Edital e seu(s) anexo(s);</w:t>
      </w:r>
    </w:p>
    <w:p>
      <w:pPr>
        <w:numPr>
          <w:ilvl w:val="0"/>
          <w:numId w:val="4"/>
        </w:numPr>
        <w:tabs>
          <w:tab w:val="left" w:pos="709" w:leader="none"/>
        </w:tabs>
        <w:spacing w:before="0" w:after="0" w:line="240"/>
        <w:ind w:right="-852" w:left="-567" w:firstLine="0"/>
        <w:jc w:val="both"/>
        <w:rPr>
          <w:rFonts w:ascii="Arial" w:hAnsi="Arial" w:cs="Arial" w:eastAsia="Arial"/>
          <w:color w:val="auto"/>
          <w:spacing w:val="0"/>
          <w:position w:val="0"/>
          <w:sz w:val="24"/>
          <w:shd w:fill="auto" w:val="clear"/>
        </w:rPr>
      </w:pPr>
      <w:r>
        <w:rPr>
          <w:rFonts w:ascii="Arial" w:hAnsi="Arial" w:cs="Arial" w:eastAsia="Arial"/>
          <w:color w:val="000000"/>
          <w:spacing w:val="0"/>
          <w:position w:val="0"/>
          <w:sz w:val="24"/>
          <w:shd w:fill="auto" w:val="clear"/>
        </w:rPr>
        <w:t xml:space="preserve">autor do anteprojeto, do projeto básico ou do projeto executivo, pessoa física ou jurídica, quando a licitação versar sobre serviços ou fornecimento de bens a ele relacionados;</w:t>
      </w:r>
    </w:p>
    <w:p>
      <w:pPr>
        <w:numPr>
          <w:ilvl w:val="0"/>
          <w:numId w:val="4"/>
        </w:numPr>
        <w:tabs>
          <w:tab w:val="left" w:pos="709" w:leader="none"/>
        </w:tabs>
        <w:spacing w:before="0" w:after="0" w:line="240"/>
        <w:ind w:right="-852" w:left="-567" w:firstLine="0"/>
        <w:jc w:val="both"/>
        <w:rPr>
          <w:rFonts w:ascii="Arial" w:hAnsi="Arial" w:cs="Arial" w:eastAsia="Arial"/>
          <w:color w:val="auto"/>
          <w:spacing w:val="0"/>
          <w:position w:val="0"/>
          <w:sz w:val="24"/>
          <w:shd w:fill="auto" w:val="clear"/>
        </w:rPr>
      </w:pPr>
      <w:r>
        <w:rPr>
          <w:rFonts w:ascii="Arial" w:hAnsi="Arial" w:cs="Arial" w:eastAsia="Arial"/>
          <w:color w:val="000000"/>
          <w:spacing w:val="0"/>
          <w:position w:val="0"/>
          <w:sz w:val="24"/>
          <w:shd w:fill="auto" w:val="clear"/>
        </w:rPr>
        <w:t xml:space="preserve">empresa, isoladamente ou em consórcio, responsável pela elaboração do projeto básico ou do projeto executivo, ou empresa da qual o autor do projeto seja dirigente, gerente, controlador, acionista ou detentor de mais de </w:t>
      </w:r>
      <w:r>
        <w:rPr>
          <w:rFonts w:ascii="Arial" w:hAnsi="Arial" w:cs="Arial" w:eastAsia="Arial"/>
          <w:color w:val="000000"/>
          <w:spacing w:val="0"/>
          <w:position w:val="0"/>
          <w:sz w:val="24"/>
          <w:shd w:fill="auto" w:val="clear"/>
        </w:rPr>
        <w:t xml:space="preserve">5</w:t>
      </w:r>
      <w:r>
        <w:rPr>
          <w:rFonts w:ascii="Arial" w:hAnsi="Arial" w:cs="Arial" w:eastAsia="Arial"/>
          <w:color w:val="000000"/>
          <w:spacing w:val="0"/>
          <w:position w:val="0"/>
          <w:sz w:val="24"/>
          <w:shd w:fill="auto" w:val="clear"/>
        </w:rPr>
        <w:t xml:space="preserve">% (cinco por cento) do capital com direito a voto, responsável técnico ou subcontratado, quando a licitação versar sobre serviços ou fornecimento de bens a ela necessários; </w:t>
      </w:r>
    </w:p>
    <w:p>
      <w:pPr>
        <w:numPr>
          <w:ilvl w:val="0"/>
          <w:numId w:val="4"/>
        </w:numPr>
        <w:tabs>
          <w:tab w:val="left" w:pos="709" w:leader="none"/>
        </w:tabs>
        <w:spacing w:before="0" w:after="0" w:line="240"/>
        <w:ind w:right="-852" w:left="-567" w:firstLine="0"/>
        <w:jc w:val="both"/>
        <w:rPr>
          <w:rFonts w:ascii="Arial" w:hAnsi="Arial" w:cs="Arial" w:eastAsia="Arial"/>
          <w:color w:val="auto"/>
          <w:spacing w:val="0"/>
          <w:position w:val="0"/>
          <w:sz w:val="24"/>
          <w:shd w:fill="auto" w:val="clear"/>
        </w:rPr>
      </w:pPr>
      <w:r>
        <w:rPr>
          <w:rFonts w:ascii="Arial" w:hAnsi="Arial" w:cs="Arial" w:eastAsia="Arial"/>
          <w:color w:val="000000"/>
          <w:spacing w:val="0"/>
          <w:position w:val="0"/>
          <w:sz w:val="24"/>
          <w:shd w:fill="auto" w:val="clear"/>
        </w:rPr>
        <w:t xml:space="preserve">pessoa física ou jurídica que se encontre, ao tempo da licitação, impossibilitada de participar da licitação em decorrência de sanção que lhe foi imposta;</w:t>
      </w:r>
    </w:p>
    <w:p>
      <w:pPr>
        <w:numPr>
          <w:ilvl w:val="0"/>
          <w:numId w:val="4"/>
        </w:numPr>
        <w:tabs>
          <w:tab w:val="left" w:pos="709" w:leader="none"/>
        </w:tabs>
        <w:spacing w:before="0" w:after="0" w:line="240"/>
        <w:ind w:right="-852" w:left="-567" w:firstLine="0"/>
        <w:jc w:val="both"/>
        <w:rPr>
          <w:rFonts w:ascii="Arial" w:hAnsi="Arial" w:cs="Arial" w:eastAsia="Arial"/>
          <w:color w:val="auto"/>
          <w:spacing w:val="0"/>
          <w:position w:val="0"/>
          <w:sz w:val="24"/>
          <w:shd w:fill="auto" w:val="clear"/>
        </w:rPr>
      </w:pPr>
      <w:r>
        <w:rPr>
          <w:rFonts w:ascii="Arial" w:hAnsi="Arial" w:cs="Arial" w:eastAsia="Arial"/>
          <w:color w:val="000000"/>
          <w:spacing w:val="0"/>
          <w:position w:val="0"/>
          <w:sz w:val="24"/>
          <w:shd w:fill="auto" w:val="clear"/>
        </w:rPr>
        <w:t xml:space="preserve">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pPr>
        <w:numPr>
          <w:ilvl w:val="0"/>
          <w:numId w:val="4"/>
        </w:numPr>
        <w:tabs>
          <w:tab w:val="left" w:pos="709" w:leader="none"/>
        </w:tabs>
        <w:spacing w:before="0" w:after="0" w:line="240"/>
        <w:ind w:right="-852" w:left="-567" w:firstLine="0"/>
        <w:jc w:val="both"/>
        <w:rPr>
          <w:rFonts w:ascii="Arial" w:hAnsi="Arial" w:cs="Arial" w:eastAsia="Arial"/>
          <w:color w:val="auto"/>
          <w:spacing w:val="0"/>
          <w:position w:val="0"/>
          <w:sz w:val="24"/>
          <w:shd w:fill="auto" w:val="clear"/>
        </w:rPr>
      </w:pPr>
      <w:r>
        <w:rPr>
          <w:rFonts w:ascii="Arial" w:hAnsi="Arial" w:cs="Arial" w:eastAsia="Arial"/>
          <w:color w:val="000000"/>
          <w:spacing w:val="0"/>
          <w:position w:val="0"/>
          <w:sz w:val="24"/>
          <w:shd w:fill="auto" w:val="clear"/>
        </w:rPr>
        <w:t xml:space="preserve">empresas controladoras, controladas ou coligadas, nos termos da Lei nº </w:t>
      </w:r>
      <w:r>
        <w:rPr>
          <w:rFonts w:ascii="Arial" w:hAnsi="Arial" w:cs="Arial" w:eastAsia="Arial"/>
          <w:color w:val="000000"/>
          <w:spacing w:val="0"/>
          <w:position w:val="0"/>
          <w:sz w:val="24"/>
          <w:shd w:fill="auto" w:val="clear"/>
        </w:rPr>
        <w:t xml:space="preserve">6</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404</w:t>
      </w:r>
      <w:r>
        <w:rPr>
          <w:rFonts w:ascii="Arial" w:hAnsi="Arial" w:cs="Arial" w:eastAsia="Arial"/>
          <w:color w:val="000000"/>
          <w:spacing w:val="0"/>
          <w:position w:val="0"/>
          <w:sz w:val="24"/>
          <w:shd w:fill="auto" w:val="clear"/>
        </w:rPr>
        <w:t xml:space="preserve">, de </w:t>
      </w:r>
      <w:r>
        <w:rPr>
          <w:rFonts w:ascii="Arial" w:hAnsi="Arial" w:cs="Arial" w:eastAsia="Arial"/>
          <w:color w:val="000000"/>
          <w:spacing w:val="0"/>
          <w:position w:val="0"/>
          <w:sz w:val="24"/>
          <w:shd w:fill="auto" w:val="clear"/>
        </w:rPr>
        <w:t xml:space="preserve">15 </w:t>
      </w:r>
      <w:r>
        <w:rPr>
          <w:rFonts w:ascii="Arial" w:hAnsi="Arial" w:cs="Arial" w:eastAsia="Arial"/>
          <w:color w:val="000000"/>
          <w:spacing w:val="0"/>
          <w:position w:val="0"/>
          <w:sz w:val="24"/>
          <w:shd w:fill="auto" w:val="clear"/>
        </w:rPr>
        <w:t xml:space="preserve">de dezembro de </w:t>
      </w:r>
      <w:r>
        <w:rPr>
          <w:rFonts w:ascii="Arial" w:hAnsi="Arial" w:cs="Arial" w:eastAsia="Arial"/>
          <w:color w:val="000000"/>
          <w:spacing w:val="0"/>
          <w:position w:val="0"/>
          <w:sz w:val="24"/>
          <w:shd w:fill="auto" w:val="clear"/>
        </w:rPr>
        <w:t xml:space="preserve">1976</w:t>
      </w:r>
      <w:r>
        <w:rPr>
          <w:rFonts w:ascii="Arial" w:hAnsi="Arial" w:cs="Arial" w:eastAsia="Arial"/>
          <w:color w:val="000000"/>
          <w:spacing w:val="0"/>
          <w:position w:val="0"/>
          <w:sz w:val="24"/>
          <w:shd w:fill="auto" w:val="clear"/>
        </w:rPr>
        <w:t xml:space="preserve">, concorrendo entre si;</w:t>
      </w:r>
    </w:p>
    <w:p>
      <w:pPr>
        <w:numPr>
          <w:ilvl w:val="0"/>
          <w:numId w:val="4"/>
        </w:numPr>
        <w:tabs>
          <w:tab w:val="left" w:pos="709" w:leader="none"/>
        </w:tabs>
        <w:spacing w:before="0" w:after="0" w:line="240"/>
        <w:ind w:right="-852" w:left="-567" w:firstLine="0"/>
        <w:jc w:val="both"/>
        <w:rPr>
          <w:rFonts w:ascii="Arial" w:hAnsi="Arial" w:cs="Arial" w:eastAsia="Arial"/>
          <w:color w:val="auto"/>
          <w:spacing w:val="0"/>
          <w:position w:val="0"/>
          <w:sz w:val="24"/>
          <w:shd w:fill="auto" w:val="clear"/>
        </w:rPr>
      </w:pPr>
      <w:r>
        <w:rPr>
          <w:rFonts w:ascii="Arial" w:hAnsi="Arial" w:cs="Arial" w:eastAsia="Arial"/>
          <w:color w:val="000000"/>
          <w:spacing w:val="0"/>
          <w:position w:val="0"/>
          <w:sz w:val="24"/>
          <w:shd w:fill="auto" w:val="clear"/>
        </w:rPr>
        <w:t xml:space="preserve">pessoa física ou jurídica que, nos </w:t>
      </w:r>
      <w:r>
        <w:rPr>
          <w:rFonts w:ascii="Arial" w:hAnsi="Arial" w:cs="Arial" w:eastAsia="Arial"/>
          <w:color w:val="000000"/>
          <w:spacing w:val="0"/>
          <w:position w:val="0"/>
          <w:sz w:val="24"/>
          <w:shd w:fill="auto" w:val="clear"/>
        </w:rPr>
        <w:t xml:space="preserve">5 </w:t>
      </w:r>
      <w:r>
        <w:rPr>
          <w:rFonts w:ascii="Arial" w:hAnsi="Arial" w:cs="Arial" w:eastAsia="Arial"/>
          <w:color w:val="000000"/>
          <w:spacing w:val="0"/>
          <w:position w:val="0"/>
          <w:sz w:val="24"/>
          <w:shd w:fill="auto" w:val="clear"/>
        </w:rPr>
        <w:t xml:space="preserve">(cinco)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pPr>
        <w:numPr>
          <w:ilvl w:val="0"/>
          <w:numId w:val="4"/>
        </w:numPr>
        <w:tabs>
          <w:tab w:val="left" w:pos="709" w:leader="none"/>
        </w:tabs>
        <w:spacing w:before="0" w:after="0" w:line="240"/>
        <w:ind w:right="-852" w:left="-567" w:firstLine="0"/>
        <w:jc w:val="both"/>
        <w:rPr>
          <w:rFonts w:ascii="Arial" w:hAnsi="Arial" w:cs="Arial" w:eastAsia="Arial"/>
          <w:color w:val="auto"/>
          <w:spacing w:val="0"/>
          <w:position w:val="0"/>
          <w:sz w:val="24"/>
          <w:shd w:fill="auto" w:val="clear"/>
        </w:rPr>
      </w:pPr>
      <w:r>
        <w:rPr>
          <w:rFonts w:ascii="Arial" w:hAnsi="Arial" w:cs="Arial" w:eastAsia="Arial"/>
          <w:color w:val="000000"/>
          <w:spacing w:val="0"/>
          <w:position w:val="0"/>
          <w:sz w:val="24"/>
          <w:shd w:fill="auto" w:val="clear"/>
        </w:rPr>
        <w:t xml:space="preserve">agente público do órgão ou entidade licitante;</w:t>
      </w:r>
    </w:p>
    <w:p>
      <w:pPr>
        <w:numPr>
          <w:ilvl w:val="0"/>
          <w:numId w:val="4"/>
        </w:numPr>
        <w:tabs>
          <w:tab w:val="left" w:pos="709" w:leader="none"/>
        </w:tabs>
        <w:spacing w:before="0" w:after="0" w:line="240"/>
        <w:ind w:right="-852" w:left="-567" w:firstLine="0"/>
        <w:jc w:val="both"/>
        <w:rPr>
          <w:rFonts w:ascii="Arial" w:hAnsi="Arial" w:cs="Arial" w:eastAsia="Arial"/>
          <w:color w:val="auto"/>
          <w:spacing w:val="0"/>
          <w:position w:val="0"/>
          <w:sz w:val="24"/>
          <w:shd w:fill="auto" w:val="clear"/>
        </w:rPr>
      </w:pPr>
      <w:r>
        <w:rPr>
          <w:rFonts w:ascii="Arial" w:hAnsi="Arial" w:cs="Arial" w:eastAsia="Arial"/>
          <w:color w:val="000000"/>
          <w:spacing w:val="0"/>
          <w:position w:val="0"/>
          <w:sz w:val="24"/>
          <w:shd w:fill="auto" w:val="clear"/>
        </w:rPr>
        <w:t xml:space="preserve">Organizações da Sociedade Civil de Interesse Público - OSCIP, atuando nessa condição;</w:t>
      </w:r>
    </w:p>
    <w:p>
      <w:pPr>
        <w:numPr>
          <w:ilvl w:val="0"/>
          <w:numId w:val="4"/>
        </w:numPr>
        <w:tabs>
          <w:tab w:val="left" w:pos="709" w:leader="none"/>
        </w:tabs>
        <w:spacing w:before="0" w:after="0" w:line="240"/>
        <w:ind w:right="-852" w:left="-567" w:firstLine="0"/>
        <w:jc w:val="both"/>
        <w:rPr>
          <w:rFonts w:ascii="Arial" w:hAnsi="Arial" w:cs="Arial" w:eastAsia="Arial"/>
          <w:color w:val="auto"/>
          <w:spacing w:val="0"/>
          <w:position w:val="0"/>
          <w:sz w:val="24"/>
          <w:shd w:fill="auto" w:val="clear"/>
        </w:rPr>
      </w:pPr>
      <w:r>
        <w:rPr>
          <w:rFonts w:ascii="Arial" w:hAnsi="Arial" w:cs="Arial" w:eastAsia="Arial"/>
          <w:color w:val="000000"/>
          <w:spacing w:val="0"/>
          <w:position w:val="0"/>
          <w:sz w:val="24"/>
          <w:shd w:fill="auto" w:val="clear"/>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r>
        <w:rPr>
          <w:rFonts w:ascii="Arial" w:hAnsi="Arial" w:cs="Arial" w:eastAsia="Arial"/>
          <w:color w:val="000000"/>
          <w:spacing w:val="0"/>
          <w:position w:val="0"/>
          <w:sz w:val="24"/>
          <w:shd w:fill="auto" w:val="clear"/>
        </w:rPr>
        <w:t xml:space="preserve">-</w:t>
      </w:r>
      <w:hyperlink xmlns:r="http://schemas.openxmlformats.org/officeDocument/2006/relationships" r:id="docRId2">
        <w:r>
          <w:rPr>
            <w:rFonts w:ascii="Arial" w:hAnsi="Arial" w:cs="Arial" w:eastAsia="Arial"/>
            <w:vanish/>
            <w:color w:val="000000"/>
            <w:spacing w:val="0"/>
            <w:position w:val="0"/>
            <w:sz w:val="24"/>
            <w:u w:val="single"/>
            <w:shd w:fill="auto" w:val="clear"/>
          </w:rPr>
          <w:t xml:space="preserve">2022</w:t>
        </w:r>
      </w:hyperlink>
      <w:r>
        <w:rPr>
          <w:rFonts w:ascii="Arial" w:hAnsi="Arial" w:cs="Arial" w:eastAsia="Arial"/>
          <w:color w:val="000000"/>
          <w:spacing w:val="0"/>
          <w:position w:val="0"/>
          <w:sz w:val="24"/>
          <w:shd w:fill="auto" w:val="clear"/>
        </w:rPr>
        <w:t xml:space="preserve">/</w:t>
      </w:r>
      <w:hyperlink xmlns:r="http://schemas.openxmlformats.org/officeDocument/2006/relationships" r:id="docRId3">
        <w:r>
          <w:rPr>
            <w:rFonts w:ascii="Arial" w:hAnsi="Arial" w:cs="Arial" w:eastAsia="Arial"/>
            <w:vanish/>
            <w:color w:val="000000"/>
            <w:spacing w:val="0"/>
            <w:position w:val="0"/>
            <w:sz w:val="24"/>
            <w:u w:val="single"/>
            <w:shd w:fill="auto" w:val="clear"/>
          </w:rPr>
          <w:t xml:space="preserve">2021</w:t>
        </w:r>
        <w:r>
          <w:rPr>
            <w:rFonts w:ascii="Arial" w:hAnsi="Arial" w:cs="Arial" w:eastAsia="Arial"/>
            <w:vanish/>
            <w:color w:val="000000"/>
            <w:spacing w:val="0"/>
            <w:position w:val="0"/>
            <w:sz w:val="24"/>
            <w:u w:val="single"/>
            <w:shd w:fill="auto" w:val="clear"/>
          </w:rPr>
          <w:t xml:space="preserve">/lei/L</w:t>
        </w:r>
        <w:r>
          <w:rPr>
            <w:rFonts w:ascii="Arial" w:hAnsi="Arial" w:cs="Arial" w:eastAsia="Arial"/>
            <w:vanish/>
            <w:color w:val="000000"/>
            <w:spacing w:val="0"/>
            <w:position w:val="0"/>
            <w:sz w:val="24"/>
            <w:u w:val="single"/>
            <w:shd w:fill="auto" w:val="clear"/>
          </w:rPr>
          <w:t xml:space="preserve">14133</w:t>
        </w:r>
        <w:r>
          <w:rPr>
            <w:rFonts w:ascii="Arial" w:hAnsi="Arial" w:cs="Arial" w:eastAsia="Arial"/>
            <w:vanish/>
            <w:color w:val="000000"/>
            <w:spacing w:val="0"/>
            <w:position w:val="0"/>
            <w:sz w:val="24"/>
            <w:u w:val="single"/>
            <w:shd w:fill="auto" w:val="clear"/>
          </w:rPr>
          <w:t xml:space="preserve">.htm"</w:t>
        </w:r>
        <w:r>
          <w:rPr>
            <w:rFonts w:ascii="Arial" w:hAnsi="Arial" w:cs="Arial" w:eastAsia="Arial"/>
            <w:color w:val="000000"/>
            <w:spacing w:val="0"/>
            <w:position w:val="0"/>
            <w:sz w:val="24"/>
            <w:u w:val="single"/>
            <w:shd w:fill="auto" w:val="clear"/>
          </w:rPr>
          <w:t xml:space="preserve">§ </w:t>
        </w:r>
        <w:r>
          <w:rPr>
            <w:rFonts w:ascii="Arial" w:hAnsi="Arial" w:cs="Arial" w:eastAsia="Arial"/>
            <w:color w:val="000000"/>
            <w:spacing w:val="0"/>
            <w:position w:val="0"/>
            <w:sz w:val="24"/>
            <w:u w:val="single"/>
            <w:shd w:fill="auto" w:val="clear"/>
          </w:rPr>
          <w:t xml:space="preserve">1</w:t>
        </w:r>
        <w:r>
          <w:rPr>
            <w:rFonts w:ascii="Arial" w:hAnsi="Arial" w:cs="Arial" w:eastAsia="Arial"/>
            <w:color w:val="000000"/>
            <w:spacing w:val="0"/>
            <w:position w:val="0"/>
            <w:sz w:val="24"/>
            <w:u w:val="single"/>
            <w:shd w:fill="auto" w:val="clear"/>
          </w:rPr>
          <w:t xml:space="preserve">º do art. </w:t>
        </w:r>
        <w:r>
          <w:rPr>
            <w:rFonts w:ascii="Arial" w:hAnsi="Arial" w:cs="Arial" w:eastAsia="Arial"/>
            <w:color w:val="000000"/>
            <w:spacing w:val="0"/>
            <w:position w:val="0"/>
            <w:sz w:val="24"/>
            <w:u w:val="single"/>
            <w:shd w:fill="auto" w:val="clear"/>
          </w:rPr>
          <w:t xml:space="preserve">9</w:t>
        </w:r>
        <w:r>
          <w:rPr>
            <w:rFonts w:ascii="Arial" w:hAnsi="Arial" w:cs="Arial" w:eastAsia="Arial"/>
            <w:color w:val="000000"/>
            <w:spacing w:val="0"/>
            <w:position w:val="0"/>
            <w:sz w:val="24"/>
            <w:u w:val="single"/>
            <w:shd w:fill="auto" w:val="clear"/>
          </w:rPr>
          <w:t xml:space="preserve">º da Lei n.º </w:t>
        </w:r>
        <w:r>
          <w:rPr>
            <w:rFonts w:ascii="Arial" w:hAnsi="Arial" w:cs="Arial" w:eastAsia="Arial"/>
            <w:color w:val="000000"/>
            <w:spacing w:val="0"/>
            <w:position w:val="0"/>
            <w:sz w:val="24"/>
            <w:u w:val="single"/>
            <w:shd w:fill="auto" w:val="clear"/>
          </w:rPr>
          <w:t xml:space="preserve">14</w:t>
        </w:r>
        <w:r>
          <w:rPr>
            <w:rFonts w:ascii="Arial" w:hAnsi="Arial" w:cs="Arial" w:eastAsia="Arial"/>
            <w:color w:val="000000"/>
            <w:spacing w:val="0"/>
            <w:position w:val="0"/>
            <w:sz w:val="24"/>
            <w:u w:val="single"/>
            <w:shd w:fill="auto" w:val="clear"/>
          </w:rPr>
          <w:t xml:space="preserve">.</w:t>
        </w:r>
        <w:r>
          <w:rPr>
            <w:rFonts w:ascii="Arial" w:hAnsi="Arial" w:cs="Arial" w:eastAsia="Arial"/>
            <w:color w:val="000000"/>
            <w:spacing w:val="0"/>
            <w:position w:val="0"/>
            <w:sz w:val="24"/>
            <w:u w:val="single"/>
            <w:shd w:fill="auto" w:val="clear"/>
          </w:rPr>
          <w:t xml:space="preserve">133</w:t>
        </w:r>
        <w:r>
          <w:rPr>
            <w:rFonts w:ascii="Arial" w:hAnsi="Arial" w:cs="Arial" w:eastAsia="Arial"/>
            <w:color w:val="000000"/>
            <w:spacing w:val="0"/>
            <w:position w:val="0"/>
            <w:sz w:val="24"/>
            <w:u w:val="single"/>
            <w:shd w:fill="auto" w:val="clear"/>
          </w:rPr>
          <w:t xml:space="preserve">, de </w:t>
        </w:r>
        <w:r>
          <w:rPr>
            <w:rFonts w:ascii="Arial" w:hAnsi="Arial" w:cs="Arial" w:eastAsia="Arial"/>
            <w:color w:val="000000"/>
            <w:spacing w:val="0"/>
            <w:position w:val="0"/>
            <w:sz w:val="24"/>
            <w:u w:val="single"/>
            <w:shd w:fill="auto" w:val="clear"/>
          </w:rPr>
          <w:t xml:space="preserve">2021</w:t>
        </w:r>
      </w:hyperlink>
      <w:r>
        <w:rPr>
          <w:rFonts w:ascii="Arial" w:hAnsi="Arial" w:cs="Arial" w:eastAsia="Arial"/>
          <w:color w:val="000000"/>
          <w:spacing w:val="0"/>
          <w:position w:val="0"/>
          <w:sz w:val="24"/>
          <w:shd w:fill="auto" w:val="clear"/>
        </w:rPr>
        <w:t xml:space="preserve">.</w:t>
      </w:r>
    </w:p>
    <w:p>
      <w:pPr>
        <w:numPr>
          <w:ilvl w:val="0"/>
          <w:numId w:val="4"/>
        </w:numPr>
        <w:spacing w:before="0" w:after="0" w:line="240"/>
        <w:ind w:right="-852" w:left="-567"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O impedimento de que trata o item </w:t>
      </w:r>
      <w:r>
        <w:rPr>
          <w:rFonts w:ascii="Arial" w:hAnsi="Arial" w:cs="Arial" w:eastAsia="Arial"/>
          <w:color w:val="000000"/>
          <w:spacing w:val="0"/>
          <w:position w:val="0"/>
          <w:sz w:val="24"/>
          <w:shd w:fill="auto" w:val="clear"/>
        </w:rPr>
        <w:t xml:space="preserve">4</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3</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4 </w:t>
      </w:r>
      <w:r>
        <w:rPr>
          <w:rFonts w:ascii="Arial" w:hAnsi="Arial" w:cs="Arial" w:eastAsia="Arial"/>
          <w:color w:val="000000"/>
          <w:spacing w:val="0"/>
          <w:position w:val="0"/>
          <w:sz w:val="24"/>
          <w:shd w:fill="auto" w:val="clear"/>
        </w:rPr>
        <w:t xml:space="preserve">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pPr>
        <w:numPr>
          <w:ilvl w:val="0"/>
          <w:numId w:val="4"/>
        </w:numPr>
        <w:spacing w:before="0" w:after="0" w:line="240"/>
        <w:ind w:right="-852" w:left="-567"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A critério da Administração e exclusivamente a seu serviço, o autor dos projetos e a empresa a que se referem os itens </w:t>
      </w:r>
      <w:r>
        <w:rPr>
          <w:rFonts w:ascii="Arial" w:hAnsi="Arial" w:cs="Arial" w:eastAsia="Arial"/>
          <w:color w:val="000000"/>
          <w:spacing w:val="0"/>
          <w:position w:val="0"/>
          <w:sz w:val="24"/>
          <w:shd w:fill="auto" w:val="clear"/>
        </w:rPr>
        <w:t xml:space="preserve">4</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3</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2 </w:t>
      </w:r>
      <w:r>
        <w:rPr>
          <w:rFonts w:ascii="Arial" w:hAnsi="Arial" w:cs="Arial" w:eastAsia="Arial"/>
          <w:color w:val="000000"/>
          <w:spacing w:val="0"/>
          <w:position w:val="0"/>
          <w:sz w:val="24"/>
          <w:shd w:fill="auto" w:val="clear"/>
        </w:rPr>
        <w:t xml:space="preserve">e </w:t>
      </w:r>
      <w:r>
        <w:rPr>
          <w:rFonts w:ascii="Arial" w:hAnsi="Arial" w:cs="Arial" w:eastAsia="Arial"/>
          <w:color w:val="000000"/>
          <w:spacing w:val="0"/>
          <w:position w:val="0"/>
          <w:sz w:val="24"/>
          <w:shd w:fill="auto" w:val="clear"/>
        </w:rPr>
        <w:t xml:space="preserve">4</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3</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3 </w:t>
      </w:r>
      <w:r>
        <w:rPr>
          <w:rFonts w:ascii="Arial" w:hAnsi="Arial" w:cs="Arial" w:eastAsia="Arial"/>
          <w:color w:val="000000"/>
          <w:spacing w:val="0"/>
          <w:position w:val="0"/>
          <w:sz w:val="24"/>
          <w:shd w:fill="auto" w:val="clear"/>
        </w:rPr>
        <w:t xml:space="preserve">poderão participar no apoio das atividades de planejamento da contratação, de execução da licitação ou de gestão do contrato, desde que sob supervisão exclusiva de agentes públicos do órgão ou entidade.</w:t>
      </w:r>
    </w:p>
    <w:p>
      <w:pPr>
        <w:numPr>
          <w:ilvl w:val="0"/>
          <w:numId w:val="4"/>
        </w:numPr>
        <w:spacing w:before="0" w:after="0" w:line="240"/>
        <w:ind w:right="-852" w:left="-567"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Equiparam-se aos autores do projeto as empresas integrantes do mesmo grupo econômico.</w:t>
      </w:r>
    </w:p>
    <w:p>
      <w:pPr>
        <w:numPr>
          <w:ilvl w:val="0"/>
          <w:numId w:val="4"/>
        </w:numPr>
        <w:spacing w:before="0" w:after="0" w:line="240"/>
        <w:ind w:right="-852" w:left="-567"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O disposto nos itens </w:t>
      </w:r>
      <w:r>
        <w:rPr>
          <w:rFonts w:ascii="Arial" w:hAnsi="Arial" w:cs="Arial" w:eastAsia="Arial"/>
          <w:color w:val="000000"/>
          <w:spacing w:val="0"/>
          <w:position w:val="0"/>
          <w:sz w:val="24"/>
          <w:shd w:fill="auto" w:val="clear"/>
        </w:rPr>
        <w:t xml:space="preserve">4</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3</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2 </w:t>
      </w:r>
      <w:r>
        <w:rPr>
          <w:rFonts w:ascii="Arial" w:hAnsi="Arial" w:cs="Arial" w:eastAsia="Arial"/>
          <w:color w:val="000000"/>
          <w:spacing w:val="0"/>
          <w:position w:val="0"/>
          <w:sz w:val="24"/>
          <w:shd w:fill="auto" w:val="clear"/>
        </w:rPr>
        <w:t xml:space="preserve">e </w:t>
      </w:r>
      <w:r>
        <w:rPr>
          <w:rFonts w:ascii="Arial" w:hAnsi="Arial" w:cs="Arial" w:eastAsia="Arial"/>
          <w:color w:val="000000"/>
          <w:spacing w:val="0"/>
          <w:position w:val="0"/>
          <w:sz w:val="24"/>
          <w:shd w:fill="auto" w:val="clear"/>
        </w:rPr>
        <w:t xml:space="preserve">4</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3</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3 </w:t>
      </w:r>
      <w:r>
        <w:rPr>
          <w:rFonts w:ascii="Arial" w:hAnsi="Arial" w:cs="Arial" w:eastAsia="Arial"/>
          <w:color w:val="000000"/>
          <w:spacing w:val="0"/>
          <w:position w:val="0"/>
          <w:sz w:val="24"/>
          <w:shd w:fill="auto" w:val="clear"/>
        </w:rPr>
        <w:t xml:space="preserve">não impede a licitação ou a contratação de serviço que inclua como encargo do contratado a elaboração do projeto básico e do projeto executivo, nas contratações integradas, e do projeto executivo, nos demais regimes de execução.</w:t>
      </w:r>
    </w:p>
    <w:p>
      <w:pPr>
        <w:numPr>
          <w:ilvl w:val="0"/>
          <w:numId w:val="4"/>
        </w:numPr>
        <w:spacing w:before="0" w:after="0" w:line="240"/>
        <w:ind w:right="-852" w:left="-567"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r>
        <w:rPr>
          <w:rFonts w:ascii="Arial" w:hAnsi="Arial" w:cs="Arial" w:eastAsia="Arial"/>
          <w:color w:val="000000"/>
          <w:spacing w:val="0"/>
          <w:position w:val="0"/>
          <w:sz w:val="24"/>
          <w:shd w:fill="auto" w:val="clear"/>
        </w:rPr>
        <w:t xml:space="preserve">-</w:t>
      </w:r>
      <w:hyperlink xmlns:r="http://schemas.openxmlformats.org/officeDocument/2006/relationships" r:id="docRId4">
        <w:r>
          <w:rPr>
            <w:rFonts w:ascii="Arial" w:hAnsi="Arial" w:cs="Arial" w:eastAsia="Arial"/>
            <w:vanish/>
            <w:color w:val="000000"/>
            <w:spacing w:val="0"/>
            <w:position w:val="0"/>
            <w:sz w:val="24"/>
            <w:u w:val="single"/>
            <w:shd w:fill="auto" w:val="clear"/>
          </w:rPr>
          <w:t xml:space="preserve">2022</w:t>
        </w:r>
      </w:hyperlink>
      <w:r>
        <w:rPr>
          <w:rFonts w:ascii="Arial" w:hAnsi="Arial" w:cs="Arial" w:eastAsia="Arial"/>
          <w:color w:val="000000"/>
          <w:spacing w:val="0"/>
          <w:position w:val="0"/>
          <w:sz w:val="24"/>
          <w:shd w:fill="auto" w:val="clear"/>
        </w:rPr>
        <w:t xml:space="preserve">/</w:t>
      </w:r>
      <w:hyperlink xmlns:r="http://schemas.openxmlformats.org/officeDocument/2006/relationships" r:id="docRId5">
        <w:r>
          <w:rPr>
            <w:rFonts w:ascii="Arial" w:hAnsi="Arial" w:cs="Arial" w:eastAsia="Arial"/>
            <w:vanish/>
            <w:color w:val="000000"/>
            <w:spacing w:val="0"/>
            <w:position w:val="0"/>
            <w:sz w:val="24"/>
            <w:u w:val="single"/>
            <w:shd w:fill="auto" w:val="clear"/>
          </w:rPr>
          <w:t xml:space="preserve">2021</w:t>
        </w:r>
        <w:r>
          <w:rPr>
            <w:rFonts w:ascii="Arial" w:hAnsi="Arial" w:cs="Arial" w:eastAsia="Arial"/>
            <w:vanish/>
            <w:color w:val="000000"/>
            <w:spacing w:val="0"/>
            <w:position w:val="0"/>
            <w:sz w:val="24"/>
            <w:u w:val="single"/>
            <w:shd w:fill="auto" w:val="clear"/>
          </w:rPr>
          <w:t xml:space="preserve">/lei/L</w:t>
        </w:r>
        <w:r>
          <w:rPr>
            <w:rFonts w:ascii="Arial" w:hAnsi="Arial" w:cs="Arial" w:eastAsia="Arial"/>
            <w:vanish/>
            <w:color w:val="000000"/>
            <w:spacing w:val="0"/>
            <w:position w:val="0"/>
            <w:sz w:val="24"/>
            <w:u w:val="single"/>
            <w:shd w:fill="auto" w:val="clear"/>
          </w:rPr>
          <w:t xml:space="preserve">14133</w:t>
        </w:r>
        <w:r>
          <w:rPr>
            <w:rFonts w:ascii="Arial" w:hAnsi="Arial" w:cs="Arial" w:eastAsia="Arial"/>
            <w:vanish/>
            <w:color w:val="000000"/>
            <w:spacing w:val="0"/>
            <w:position w:val="0"/>
            <w:sz w:val="24"/>
            <w:u w:val="single"/>
            <w:shd w:fill="auto" w:val="clear"/>
          </w:rPr>
          <w:t xml:space="preserve">.htm"</w:t>
        </w:r>
        <w:r>
          <w:rPr>
            <w:rFonts w:ascii="Arial" w:hAnsi="Arial" w:cs="Arial" w:eastAsia="Arial"/>
            <w:color w:val="000000"/>
            <w:spacing w:val="0"/>
            <w:position w:val="0"/>
            <w:sz w:val="24"/>
            <w:u w:val="single"/>
            <w:shd w:fill="auto" w:val="clear"/>
          </w:rPr>
          <w:t xml:space="preserve">Lei nº </w:t>
        </w:r>
        <w:r>
          <w:rPr>
            <w:rFonts w:ascii="Arial" w:hAnsi="Arial" w:cs="Arial" w:eastAsia="Arial"/>
            <w:color w:val="000000"/>
            <w:spacing w:val="0"/>
            <w:position w:val="0"/>
            <w:sz w:val="24"/>
            <w:u w:val="single"/>
            <w:shd w:fill="auto" w:val="clear"/>
          </w:rPr>
          <w:t xml:space="preserve">14</w:t>
        </w:r>
        <w:r>
          <w:rPr>
            <w:rFonts w:ascii="Arial" w:hAnsi="Arial" w:cs="Arial" w:eastAsia="Arial"/>
            <w:color w:val="000000"/>
            <w:spacing w:val="0"/>
            <w:position w:val="0"/>
            <w:sz w:val="24"/>
            <w:u w:val="single"/>
            <w:shd w:fill="auto" w:val="clear"/>
          </w:rPr>
          <w:t xml:space="preserve">.</w:t>
        </w:r>
        <w:r>
          <w:rPr>
            <w:rFonts w:ascii="Arial" w:hAnsi="Arial" w:cs="Arial" w:eastAsia="Arial"/>
            <w:color w:val="000000"/>
            <w:spacing w:val="0"/>
            <w:position w:val="0"/>
            <w:sz w:val="24"/>
            <w:u w:val="single"/>
            <w:shd w:fill="auto" w:val="clear"/>
          </w:rPr>
          <w:t xml:space="preserve">133</w:t>
        </w:r>
        <w:r>
          <w:rPr>
            <w:rFonts w:ascii="Arial" w:hAnsi="Arial" w:cs="Arial" w:eastAsia="Arial"/>
            <w:color w:val="000000"/>
            <w:spacing w:val="0"/>
            <w:position w:val="0"/>
            <w:sz w:val="24"/>
            <w:u w:val="single"/>
            <w:shd w:fill="auto" w:val="clear"/>
          </w:rPr>
          <w:t xml:space="preserve">/</w:t>
        </w:r>
        <w:r>
          <w:rPr>
            <w:rFonts w:ascii="Arial" w:hAnsi="Arial" w:cs="Arial" w:eastAsia="Arial"/>
            <w:color w:val="000000"/>
            <w:spacing w:val="0"/>
            <w:position w:val="0"/>
            <w:sz w:val="24"/>
            <w:u w:val="single"/>
            <w:shd w:fill="auto" w:val="clear"/>
          </w:rPr>
          <w:t xml:space="preserve">2021</w:t>
        </w:r>
      </w:hyperlink>
      <w:r>
        <w:rPr>
          <w:rFonts w:ascii="Arial" w:hAnsi="Arial" w:cs="Arial" w:eastAsia="Arial"/>
          <w:color w:val="000000"/>
          <w:spacing w:val="0"/>
          <w:position w:val="0"/>
          <w:sz w:val="24"/>
          <w:shd w:fill="auto" w:val="clear"/>
        </w:rPr>
        <w:t xml:space="preserve">.</w:t>
      </w:r>
    </w:p>
    <w:p>
      <w:pPr>
        <w:numPr>
          <w:ilvl w:val="0"/>
          <w:numId w:val="4"/>
        </w:numPr>
        <w:spacing w:before="0" w:after="0" w:line="240"/>
        <w:ind w:right="-852" w:left="-567"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A vedação de que trata o item </w:t>
      </w:r>
      <w:r>
        <w:rPr>
          <w:rFonts w:ascii="Arial" w:hAnsi="Arial" w:cs="Arial" w:eastAsia="Arial"/>
          <w:color w:val="000000"/>
          <w:spacing w:val="0"/>
          <w:position w:val="0"/>
          <w:sz w:val="24"/>
          <w:shd w:fill="auto" w:val="clear"/>
        </w:rPr>
        <w:t xml:space="preserve">4</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3</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8 </w:t>
      </w:r>
      <w:r>
        <w:rPr>
          <w:rFonts w:ascii="Arial" w:hAnsi="Arial" w:cs="Arial" w:eastAsia="Arial"/>
          <w:color w:val="000000"/>
          <w:spacing w:val="0"/>
          <w:position w:val="0"/>
          <w:sz w:val="24"/>
          <w:shd w:fill="auto" w:val="clear"/>
        </w:rPr>
        <w:t xml:space="preserve">estende-se a terceiro que auxilie a condução da contratação na qualidade de integrante de equipe de apoio, profissional especializado ou funcionário ou representante de empresa que preste assessoria técnica.</w:t>
      </w:r>
    </w:p>
    <w:p>
      <w:pPr>
        <w:keepNext w:val="true"/>
        <w:keepLines w:val="true"/>
        <w:numPr>
          <w:ilvl w:val="0"/>
          <w:numId w:val="4"/>
        </w:numPr>
        <w:spacing w:before="0" w:after="0" w:line="240"/>
        <w:ind w:right="-852" w:left="-567" w:firstLine="0"/>
        <w:jc w:val="both"/>
        <w:rPr>
          <w:rFonts w:ascii="Arial" w:hAnsi="Arial" w:cs="Arial" w:eastAsia="Arial"/>
          <w:color w:val="000000"/>
          <w:spacing w:val="0"/>
          <w:position w:val="0"/>
          <w:sz w:val="24"/>
          <w:shd w:fill="auto" w:val="clear"/>
        </w:rPr>
      </w:pPr>
      <w:r>
        <w:rPr>
          <w:rFonts w:ascii="Arial" w:hAnsi="Arial" w:cs="Arial" w:eastAsia="Arial"/>
          <w:b/>
          <w:color w:val="000000"/>
          <w:spacing w:val="0"/>
          <w:position w:val="0"/>
          <w:sz w:val="24"/>
          <w:shd w:fill="auto" w:val="clear"/>
        </w:rPr>
        <w:t xml:space="preserve">DA APRESENTAÇÃO DA PROPOSTA E DOS DOCUMENTOS DE HABILITAÇÃO</w:t>
      </w:r>
    </w:p>
    <w:p>
      <w:pPr>
        <w:numPr>
          <w:ilvl w:val="0"/>
          <w:numId w:val="4"/>
        </w:numPr>
        <w:tabs>
          <w:tab w:val="left" w:pos="426" w:leader="none"/>
        </w:tabs>
        <w:spacing w:before="0" w:after="0" w:line="240"/>
        <w:ind w:right="-852" w:left="-567"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Na presente licitação, a fase de habilitação sucederá as fases de apresentação de propostas e lances e de julgamento. </w:t>
      </w:r>
    </w:p>
    <w:p>
      <w:pPr>
        <w:numPr>
          <w:ilvl w:val="0"/>
          <w:numId w:val="4"/>
        </w:numPr>
        <w:spacing w:before="0" w:after="0" w:line="240"/>
        <w:ind w:right="-852" w:left="-567"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Os licitantes encaminharão, exclusivamente por meio do sistema eletrônico, a proposta com o preço ou o percentual de desconto, conforme o critério de julgamento adotado neste Edital, até a data e o horário estabelecidos para abertura da sessão pública, quando, então, encerrar-se-á automaticamente a etapa de envio dessa documentação.</w:t>
      </w:r>
    </w:p>
    <w:p>
      <w:pPr>
        <w:numPr>
          <w:ilvl w:val="0"/>
          <w:numId w:val="4"/>
        </w:numPr>
        <w:spacing w:before="0" w:after="0" w:line="240"/>
        <w:ind w:right="-852" w:left="-567"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No cadastramento da proposta inicial</w:t>
      </w:r>
      <w:r>
        <w:rPr>
          <w:rFonts w:ascii="Arial" w:hAnsi="Arial" w:cs="Arial" w:eastAsia="Arial"/>
          <w:color w:val="auto"/>
          <w:spacing w:val="0"/>
          <w:position w:val="0"/>
          <w:sz w:val="24"/>
          <w:shd w:fill="auto" w:val="clear"/>
        </w:rPr>
        <w:t xml:space="preserve">, o licitante declarará, em campo próprio do sistema, que:</w:t>
      </w:r>
    </w:p>
    <w:p>
      <w:pPr>
        <w:spacing w:before="0" w:after="0" w:line="240"/>
        <w:ind w:right="-852" w:left="-567" w:firstLine="0"/>
        <w:jc w:val="both"/>
        <w:rPr>
          <w:rFonts w:ascii="Arial" w:hAnsi="Arial" w:cs="Arial" w:eastAsia="Arial"/>
          <w:color w:val="000000"/>
          <w:spacing w:val="0"/>
          <w:position w:val="0"/>
          <w:sz w:val="24"/>
          <w:shd w:fill="auto" w:val="clear"/>
        </w:rPr>
      </w:pPr>
      <w:r>
        <w:rPr>
          <w:rFonts w:ascii="Arial" w:hAnsi="Arial" w:cs="Arial" w:eastAsia="Arial"/>
          <w:b/>
          <w:color w:val="000000"/>
          <w:spacing w:val="0"/>
          <w:position w:val="0"/>
          <w:sz w:val="24"/>
          <w:shd w:fill="auto" w:val="clear"/>
        </w:rPr>
        <w:t xml:space="preserve">5</w:t>
      </w:r>
      <w:r>
        <w:rPr>
          <w:rFonts w:ascii="Arial" w:hAnsi="Arial" w:cs="Arial" w:eastAsia="Arial"/>
          <w:b/>
          <w:color w:val="000000"/>
          <w:spacing w:val="0"/>
          <w:position w:val="0"/>
          <w:sz w:val="24"/>
          <w:shd w:fill="auto" w:val="clear"/>
        </w:rPr>
        <w:t xml:space="preserve">.</w:t>
      </w:r>
      <w:r>
        <w:rPr>
          <w:rFonts w:ascii="Arial" w:hAnsi="Arial" w:cs="Arial" w:eastAsia="Arial"/>
          <w:b/>
          <w:color w:val="000000"/>
          <w:spacing w:val="0"/>
          <w:position w:val="0"/>
          <w:sz w:val="24"/>
          <w:shd w:fill="auto" w:val="clear"/>
        </w:rPr>
        <w:t xml:space="preserve">5</w:t>
      </w:r>
      <w:r>
        <w:rPr>
          <w:rFonts w:ascii="Arial" w:hAnsi="Arial" w:cs="Arial" w:eastAsia="Arial"/>
          <w:b/>
          <w:color w:val="000000"/>
          <w:spacing w:val="0"/>
          <w:position w:val="0"/>
          <w:sz w:val="24"/>
          <w:shd w:fill="auto" w:val="clear"/>
        </w:rPr>
        <w:t xml:space="preserve">.</w:t>
      </w:r>
      <w:r>
        <w:rPr>
          <w:rFonts w:ascii="Arial" w:hAnsi="Arial" w:cs="Arial" w:eastAsia="Arial"/>
          <w:b/>
          <w:color w:val="000000"/>
          <w:spacing w:val="0"/>
          <w:position w:val="0"/>
          <w:sz w:val="24"/>
          <w:shd w:fill="auto" w:val="clear"/>
        </w:rPr>
        <w:t xml:space="preserve">1</w:t>
      </w:r>
      <w:r>
        <w:rPr>
          <w:rFonts w:ascii="Arial" w:hAnsi="Arial" w:cs="Arial" w:eastAsia="Arial"/>
          <w:color w:val="000000"/>
          <w:spacing w:val="0"/>
          <w:position w:val="0"/>
          <w:sz w:val="24"/>
          <w:shd w:fill="auto" w:val="clear"/>
        </w:rPr>
        <w:t xml:space="preserve"> </w:t>
      </w:r>
      <w:r>
        <w:rPr>
          <w:rFonts w:ascii="Arial" w:hAnsi="Arial" w:cs="Arial" w:eastAsia="Arial"/>
          <w:color w:val="auto"/>
          <w:spacing w:val="0"/>
          <w:position w:val="0"/>
          <w:sz w:val="24"/>
          <w:shd w:fill="auto" w:val="clear"/>
        </w:rPr>
        <w:t xml:space="preserve">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w:t>
      </w:r>
      <w:r>
        <w:rPr>
          <w:rFonts w:ascii="Arial" w:hAnsi="Arial" w:cs="Arial" w:eastAsia="Arial"/>
          <w:color w:val="000000"/>
          <w:spacing w:val="0"/>
          <w:position w:val="0"/>
          <w:sz w:val="24"/>
          <w:shd w:fill="auto" w:val="clear"/>
        </w:rPr>
        <w:t xml:space="preserve">habilitação definidos no instrumento convocatório</w:t>
      </w:r>
    </w:p>
    <w:p>
      <w:pPr>
        <w:spacing w:before="0" w:after="0" w:line="240"/>
        <w:ind w:right="-852" w:left="-567" w:firstLine="0"/>
        <w:jc w:val="both"/>
        <w:rPr>
          <w:rFonts w:ascii="Arial" w:hAnsi="Arial" w:cs="Arial" w:eastAsia="Arial"/>
          <w:color w:val="000000"/>
          <w:spacing w:val="0"/>
          <w:position w:val="0"/>
          <w:sz w:val="24"/>
          <w:shd w:fill="auto" w:val="clear"/>
        </w:rPr>
      </w:pPr>
      <w:r>
        <w:rPr>
          <w:rFonts w:ascii="Arial" w:hAnsi="Arial" w:cs="Arial" w:eastAsia="Arial"/>
          <w:b/>
          <w:color w:val="000000"/>
          <w:spacing w:val="0"/>
          <w:position w:val="0"/>
          <w:sz w:val="24"/>
          <w:shd w:fill="auto" w:val="clear"/>
        </w:rPr>
        <w:t xml:space="preserve">5</w:t>
      </w:r>
      <w:r>
        <w:rPr>
          <w:rFonts w:ascii="Arial" w:hAnsi="Arial" w:cs="Arial" w:eastAsia="Arial"/>
          <w:b/>
          <w:color w:val="000000"/>
          <w:spacing w:val="0"/>
          <w:position w:val="0"/>
          <w:sz w:val="24"/>
          <w:shd w:fill="auto" w:val="clear"/>
        </w:rPr>
        <w:t xml:space="preserve">.</w:t>
      </w:r>
      <w:r>
        <w:rPr>
          <w:rFonts w:ascii="Arial" w:hAnsi="Arial" w:cs="Arial" w:eastAsia="Arial"/>
          <w:b/>
          <w:color w:val="000000"/>
          <w:spacing w:val="0"/>
          <w:position w:val="0"/>
          <w:sz w:val="24"/>
          <w:shd w:fill="auto" w:val="clear"/>
        </w:rPr>
        <w:t xml:space="preserve">5</w:t>
      </w:r>
      <w:r>
        <w:rPr>
          <w:rFonts w:ascii="Arial" w:hAnsi="Arial" w:cs="Arial" w:eastAsia="Arial"/>
          <w:b/>
          <w:color w:val="000000"/>
          <w:spacing w:val="0"/>
          <w:position w:val="0"/>
          <w:sz w:val="24"/>
          <w:shd w:fill="auto" w:val="clear"/>
        </w:rPr>
        <w:t xml:space="preserve">.</w:t>
      </w:r>
      <w:r>
        <w:rPr>
          <w:rFonts w:ascii="Arial" w:hAnsi="Arial" w:cs="Arial" w:eastAsia="Arial"/>
          <w:b/>
          <w:color w:val="000000"/>
          <w:spacing w:val="0"/>
          <w:position w:val="0"/>
          <w:sz w:val="24"/>
          <w:shd w:fill="auto" w:val="clear"/>
        </w:rPr>
        <w:t xml:space="preserve">2</w:t>
      </w: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não emprega menor de </w:t>
      </w:r>
      <w:r>
        <w:rPr>
          <w:rFonts w:ascii="Arial" w:hAnsi="Arial" w:cs="Arial" w:eastAsia="Arial"/>
          <w:color w:val="000000"/>
          <w:spacing w:val="0"/>
          <w:position w:val="0"/>
          <w:sz w:val="24"/>
          <w:shd w:fill="auto" w:val="clear"/>
        </w:rPr>
        <w:t xml:space="preserve">18 </w:t>
      </w:r>
      <w:r>
        <w:rPr>
          <w:rFonts w:ascii="Arial" w:hAnsi="Arial" w:cs="Arial" w:eastAsia="Arial"/>
          <w:color w:val="000000"/>
          <w:spacing w:val="0"/>
          <w:position w:val="0"/>
          <w:sz w:val="24"/>
          <w:shd w:fill="auto" w:val="clear"/>
        </w:rPr>
        <w:t xml:space="preserve">anos em trabalho noturno, perigoso ou insalubre e não emprega menor de </w:t>
      </w:r>
      <w:r>
        <w:rPr>
          <w:rFonts w:ascii="Arial" w:hAnsi="Arial" w:cs="Arial" w:eastAsia="Arial"/>
          <w:color w:val="000000"/>
          <w:spacing w:val="0"/>
          <w:position w:val="0"/>
          <w:sz w:val="24"/>
          <w:shd w:fill="auto" w:val="clear"/>
        </w:rPr>
        <w:t xml:space="preserve">16 </w:t>
      </w:r>
      <w:r>
        <w:rPr>
          <w:rFonts w:ascii="Arial" w:hAnsi="Arial" w:cs="Arial" w:eastAsia="Arial"/>
          <w:color w:val="000000"/>
          <w:spacing w:val="0"/>
          <w:position w:val="0"/>
          <w:sz w:val="24"/>
          <w:shd w:fill="auto" w:val="clear"/>
        </w:rPr>
        <w:t xml:space="preserve">anos, salvo menor, a partir de </w:t>
      </w:r>
      <w:r>
        <w:rPr>
          <w:rFonts w:ascii="Arial" w:hAnsi="Arial" w:cs="Arial" w:eastAsia="Arial"/>
          <w:color w:val="000000"/>
          <w:spacing w:val="0"/>
          <w:position w:val="0"/>
          <w:sz w:val="24"/>
          <w:shd w:fill="auto" w:val="clear"/>
        </w:rPr>
        <w:t xml:space="preserve">14 </w:t>
      </w:r>
      <w:r>
        <w:rPr>
          <w:rFonts w:ascii="Arial" w:hAnsi="Arial" w:cs="Arial" w:eastAsia="Arial"/>
          <w:color w:val="000000"/>
          <w:spacing w:val="0"/>
          <w:position w:val="0"/>
          <w:sz w:val="24"/>
          <w:shd w:fill="auto" w:val="clear"/>
        </w:rPr>
        <w:t xml:space="preserve">anos, na condição de aprendiz, nos termos do </w:t>
      </w:r>
      <w:hyperlink xmlns:r="http://schemas.openxmlformats.org/officeDocument/2006/relationships" r:id="docRId6">
        <w:r>
          <w:rPr>
            <w:rFonts w:ascii="Arial" w:hAnsi="Arial" w:cs="Arial" w:eastAsia="Arial"/>
            <w:color w:val="000000"/>
            <w:spacing w:val="0"/>
            <w:position w:val="0"/>
            <w:sz w:val="24"/>
            <w:u w:val="single"/>
            <w:shd w:fill="auto" w:val="clear"/>
          </w:rPr>
          <w:t xml:space="preserve">artigo </w:t>
        </w:r>
        <w:r>
          <w:rPr>
            <w:rFonts w:ascii="Arial" w:hAnsi="Arial" w:cs="Arial" w:eastAsia="Arial"/>
            <w:color w:val="000000"/>
            <w:spacing w:val="0"/>
            <w:position w:val="0"/>
            <w:sz w:val="24"/>
            <w:u w:val="single"/>
            <w:shd w:fill="auto" w:val="clear"/>
          </w:rPr>
          <w:t xml:space="preserve">7</w:t>
        </w:r>
        <w:r>
          <w:rPr>
            <w:rFonts w:ascii="Arial" w:hAnsi="Arial" w:cs="Arial" w:eastAsia="Arial"/>
            <w:color w:val="000000"/>
            <w:spacing w:val="0"/>
            <w:position w:val="0"/>
            <w:sz w:val="24"/>
            <w:u w:val="single"/>
            <w:shd w:fill="auto" w:val="clear"/>
          </w:rPr>
          <w:t xml:space="preserve">°, XXXIII, da Constituição</w:t>
        </w:r>
      </w:hyperlink>
      <w:r>
        <w:rPr>
          <w:rFonts w:ascii="Arial" w:hAnsi="Arial" w:cs="Arial" w:eastAsia="Arial"/>
          <w:color w:val="000000"/>
          <w:spacing w:val="0"/>
          <w:position w:val="0"/>
          <w:sz w:val="24"/>
          <w:shd w:fill="auto" w:val="clear"/>
        </w:rPr>
        <w:t xml:space="preserve">;</w:t>
      </w:r>
    </w:p>
    <w:p>
      <w:pPr>
        <w:spacing w:before="0" w:after="0" w:line="240"/>
        <w:ind w:right="-852" w:left="-567" w:firstLine="0"/>
        <w:jc w:val="both"/>
        <w:rPr>
          <w:rFonts w:ascii="Arial" w:hAnsi="Arial" w:cs="Arial" w:eastAsia="Arial"/>
          <w:color w:val="000000"/>
          <w:spacing w:val="0"/>
          <w:position w:val="0"/>
          <w:sz w:val="24"/>
          <w:shd w:fill="auto" w:val="clear"/>
        </w:rPr>
      </w:pPr>
      <w:r>
        <w:rPr>
          <w:rFonts w:ascii="Arial" w:hAnsi="Arial" w:cs="Arial" w:eastAsia="Arial"/>
          <w:b/>
          <w:color w:val="000000"/>
          <w:spacing w:val="0"/>
          <w:position w:val="0"/>
          <w:sz w:val="24"/>
          <w:shd w:fill="auto" w:val="clear"/>
        </w:rPr>
        <w:t xml:space="preserve">5</w:t>
      </w:r>
      <w:r>
        <w:rPr>
          <w:rFonts w:ascii="Arial" w:hAnsi="Arial" w:cs="Arial" w:eastAsia="Arial"/>
          <w:b/>
          <w:color w:val="000000"/>
          <w:spacing w:val="0"/>
          <w:position w:val="0"/>
          <w:sz w:val="24"/>
          <w:shd w:fill="auto" w:val="clear"/>
        </w:rPr>
        <w:t xml:space="preserve">.</w:t>
      </w:r>
      <w:r>
        <w:rPr>
          <w:rFonts w:ascii="Arial" w:hAnsi="Arial" w:cs="Arial" w:eastAsia="Arial"/>
          <w:b/>
          <w:color w:val="000000"/>
          <w:spacing w:val="0"/>
          <w:position w:val="0"/>
          <w:sz w:val="24"/>
          <w:shd w:fill="auto" w:val="clear"/>
        </w:rPr>
        <w:t xml:space="preserve">5</w:t>
      </w:r>
      <w:r>
        <w:rPr>
          <w:rFonts w:ascii="Arial" w:hAnsi="Arial" w:cs="Arial" w:eastAsia="Arial"/>
          <w:b/>
          <w:color w:val="000000"/>
          <w:spacing w:val="0"/>
          <w:position w:val="0"/>
          <w:sz w:val="24"/>
          <w:shd w:fill="auto" w:val="clear"/>
        </w:rPr>
        <w:t xml:space="preserve">.</w:t>
      </w:r>
      <w:r>
        <w:rPr>
          <w:rFonts w:ascii="Arial" w:hAnsi="Arial" w:cs="Arial" w:eastAsia="Arial"/>
          <w:b/>
          <w:color w:val="000000"/>
          <w:spacing w:val="0"/>
          <w:position w:val="0"/>
          <w:sz w:val="24"/>
          <w:shd w:fill="auto" w:val="clear"/>
        </w:rPr>
        <w:t xml:space="preserve">3</w:t>
      </w: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não possui, em sua cadeia produtiva, empregados executando trabalho degradante ou forçado, observando o disposto nos </w:t>
      </w:r>
      <w:hyperlink xmlns:r="http://schemas.openxmlformats.org/officeDocument/2006/relationships" r:id="docRId7">
        <w:r>
          <w:rPr>
            <w:rFonts w:ascii="Arial" w:hAnsi="Arial" w:cs="Arial" w:eastAsia="Arial"/>
            <w:color w:val="000000"/>
            <w:spacing w:val="0"/>
            <w:position w:val="0"/>
            <w:sz w:val="24"/>
            <w:u w:val="single"/>
            <w:shd w:fill="auto" w:val="clear"/>
          </w:rPr>
          <w:t xml:space="preserve">incisos III e IV do art. </w:t>
        </w:r>
        <w:r>
          <w:rPr>
            <w:rFonts w:ascii="Arial" w:hAnsi="Arial" w:cs="Arial" w:eastAsia="Arial"/>
            <w:color w:val="000000"/>
            <w:spacing w:val="0"/>
            <w:position w:val="0"/>
            <w:sz w:val="24"/>
            <w:u w:val="single"/>
            <w:shd w:fill="auto" w:val="clear"/>
          </w:rPr>
          <w:t xml:space="preserve">1</w:t>
        </w:r>
        <w:r>
          <w:rPr>
            <w:rFonts w:ascii="Arial" w:hAnsi="Arial" w:cs="Arial" w:eastAsia="Arial"/>
            <w:color w:val="000000"/>
            <w:spacing w:val="0"/>
            <w:position w:val="0"/>
            <w:sz w:val="24"/>
            <w:u w:val="single"/>
            <w:shd w:fill="auto" w:val="clear"/>
          </w:rPr>
          <w:t xml:space="preserve">º e no inciso III do art. </w:t>
        </w:r>
        <w:r>
          <w:rPr>
            <w:rFonts w:ascii="Arial" w:hAnsi="Arial" w:cs="Arial" w:eastAsia="Arial"/>
            <w:color w:val="000000"/>
            <w:spacing w:val="0"/>
            <w:position w:val="0"/>
            <w:sz w:val="24"/>
            <w:u w:val="single"/>
            <w:shd w:fill="auto" w:val="clear"/>
          </w:rPr>
          <w:t xml:space="preserve">5</w:t>
        </w:r>
        <w:r>
          <w:rPr>
            <w:rFonts w:ascii="Arial" w:hAnsi="Arial" w:cs="Arial" w:eastAsia="Arial"/>
            <w:color w:val="000000"/>
            <w:spacing w:val="0"/>
            <w:position w:val="0"/>
            <w:sz w:val="24"/>
            <w:u w:val="single"/>
            <w:shd w:fill="auto" w:val="clear"/>
          </w:rPr>
          <w:t xml:space="preserve">º da Constituição Federal</w:t>
        </w:r>
      </w:hyperlink>
      <w:r>
        <w:rPr>
          <w:rFonts w:ascii="Arial" w:hAnsi="Arial" w:cs="Arial" w:eastAsia="Arial"/>
          <w:color w:val="000000"/>
          <w:spacing w:val="0"/>
          <w:position w:val="0"/>
          <w:sz w:val="24"/>
          <w:shd w:fill="auto" w:val="clear"/>
        </w:rPr>
        <w:t xml:space="preserve">;</w:t>
      </w:r>
    </w:p>
    <w:p>
      <w:pPr>
        <w:tabs>
          <w:tab w:val="left" w:pos="993" w:leader="none"/>
        </w:tabs>
        <w:spacing w:before="0" w:after="0" w:line="240"/>
        <w:ind w:right="-852" w:left="-567" w:firstLine="0"/>
        <w:jc w:val="both"/>
        <w:rPr>
          <w:rFonts w:ascii="Arial" w:hAnsi="Arial" w:cs="Arial" w:eastAsia="Arial"/>
          <w:color w:val="000000"/>
          <w:spacing w:val="0"/>
          <w:position w:val="0"/>
          <w:sz w:val="24"/>
          <w:shd w:fill="auto" w:val="clear"/>
        </w:rPr>
      </w:pPr>
      <w:r>
        <w:rPr>
          <w:rFonts w:ascii="Arial" w:hAnsi="Arial" w:cs="Arial" w:eastAsia="Arial"/>
          <w:b/>
          <w:color w:val="000000"/>
          <w:spacing w:val="0"/>
          <w:position w:val="0"/>
          <w:sz w:val="24"/>
          <w:shd w:fill="auto" w:val="clear"/>
        </w:rPr>
        <w:t xml:space="preserve">5</w:t>
      </w:r>
      <w:r>
        <w:rPr>
          <w:rFonts w:ascii="Arial" w:hAnsi="Arial" w:cs="Arial" w:eastAsia="Arial"/>
          <w:b/>
          <w:color w:val="000000"/>
          <w:spacing w:val="0"/>
          <w:position w:val="0"/>
          <w:sz w:val="24"/>
          <w:shd w:fill="auto" w:val="clear"/>
        </w:rPr>
        <w:t xml:space="preserve">.</w:t>
      </w:r>
      <w:r>
        <w:rPr>
          <w:rFonts w:ascii="Arial" w:hAnsi="Arial" w:cs="Arial" w:eastAsia="Arial"/>
          <w:b/>
          <w:color w:val="000000"/>
          <w:spacing w:val="0"/>
          <w:position w:val="0"/>
          <w:sz w:val="24"/>
          <w:shd w:fill="auto" w:val="clear"/>
        </w:rPr>
        <w:t xml:space="preserve">5</w:t>
      </w:r>
      <w:r>
        <w:rPr>
          <w:rFonts w:ascii="Arial" w:hAnsi="Arial" w:cs="Arial" w:eastAsia="Arial"/>
          <w:b/>
          <w:color w:val="000000"/>
          <w:spacing w:val="0"/>
          <w:position w:val="0"/>
          <w:sz w:val="24"/>
          <w:shd w:fill="auto" w:val="clear"/>
        </w:rPr>
        <w:t xml:space="preserve">.</w:t>
      </w:r>
      <w:r>
        <w:rPr>
          <w:rFonts w:ascii="Arial" w:hAnsi="Arial" w:cs="Arial" w:eastAsia="Arial"/>
          <w:b/>
          <w:color w:val="000000"/>
          <w:spacing w:val="0"/>
          <w:position w:val="0"/>
          <w:sz w:val="24"/>
          <w:shd w:fill="auto" w:val="clear"/>
        </w:rPr>
        <w:t xml:space="preserve">4</w:t>
      </w:r>
      <w:r>
        <w:rPr>
          <w:rFonts w:ascii="Arial" w:hAnsi="Arial" w:cs="Arial" w:eastAsia="Arial"/>
          <w:b/>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 cumpre as exigências de reserva de cargos para pessoa com deficiência e para reabilitado da Previdência Social, previstas em lei e em outras normas específicas.</w:t>
      </w:r>
    </w:p>
    <w:p>
      <w:pPr>
        <w:numPr>
          <w:ilvl w:val="0"/>
          <w:numId w:val="18"/>
        </w:numPr>
        <w:spacing w:before="0" w:after="0" w:line="240"/>
        <w:ind w:right="-852" w:left="-567"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O licitante organizado em cooperativa deverá declarar, ainda, em campo próprio do sistema eletrônico, que cumpre os requisitos estabelecidos no </w:t>
      </w:r>
      <w:r>
        <w:rPr>
          <w:rFonts w:ascii="Arial" w:hAnsi="Arial" w:cs="Arial" w:eastAsia="Arial"/>
          <w:color w:val="000000"/>
          <w:spacing w:val="0"/>
          <w:position w:val="0"/>
          <w:sz w:val="24"/>
          <w:shd w:fill="auto" w:val="clear"/>
        </w:rPr>
        <w:t xml:space="preserve">-</w:t>
      </w:r>
      <w:hyperlink xmlns:r="http://schemas.openxmlformats.org/officeDocument/2006/relationships" r:id="docRId8">
        <w:r>
          <w:rPr>
            <w:rFonts w:ascii="Arial" w:hAnsi="Arial" w:cs="Arial" w:eastAsia="Arial"/>
            <w:vanish/>
            <w:color w:val="000000"/>
            <w:spacing w:val="0"/>
            <w:position w:val="0"/>
            <w:sz w:val="24"/>
            <w:u w:val="single"/>
            <w:shd w:fill="auto" w:val="clear"/>
          </w:rPr>
          <w:t xml:space="preserve">2022</w:t>
        </w:r>
      </w:hyperlink>
      <w:r>
        <w:rPr>
          <w:rFonts w:ascii="Arial" w:hAnsi="Arial" w:cs="Arial" w:eastAsia="Arial"/>
          <w:color w:val="000000"/>
          <w:spacing w:val="0"/>
          <w:position w:val="0"/>
          <w:sz w:val="24"/>
          <w:shd w:fill="auto" w:val="clear"/>
        </w:rPr>
        <w:t xml:space="preserve">/</w:t>
      </w:r>
      <w:hyperlink xmlns:r="http://schemas.openxmlformats.org/officeDocument/2006/relationships" r:id="docRId9">
        <w:r>
          <w:rPr>
            <w:rFonts w:ascii="Arial" w:hAnsi="Arial" w:cs="Arial" w:eastAsia="Arial"/>
            <w:vanish/>
            <w:color w:val="000000"/>
            <w:spacing w:val="0"/>
            <w:position w:val="0"/>
            <w:sz w:val="24"/>
            <w:u w:val="single"/>
            <w:shd w:fill="auto" w:val="clear"/>
          </w:rPr>
          <w:t xml:space="preserve">2021</w:t>
        </w:r>
        <w:r>
          <w:rPr>
            <w:rFonts w:ascii="Arial" w:hAnsi="Arial" w:cs="Arial" w:eastAsia="Arial"/>
            <w:vanish/>
            <w:color w:val="000000"/>
            <w:spacing w:val="0"/>
            <w:position w:val="0"/>
            <w:sz w:val="24"/>
            <w:u w:val="single"/>
            <w:shd w:fill="auto" w:val="clear"/>
          </w:rPr>
          <w:t xml:space="preserve">/lei/L</w:t>
        </w:r>
        <w:r>
          <w:rPr>
            <w:rFonts w:ascii="Arial" w:hAnsi="Arial" w:cs="Arial" w:eastAsia="Arial"/>
            <w:vanish/>
            <w:color w:val="000000"/>
            <w:spacing w:val="0"/>
            <w:position w:val="0"/>
            <w:sz w:val="24"/>
            <w:u w:val="single"/>
            <w:shd w:fill="auto" w:val="clear"/>
          </w:rPr>
          <w:t xml:space="preserve">14133</w:t>
        </w:r>
        <w:r>
          <w:rPr>
            <w:rFonts w:ascii="Arial" w:hAnsi="Arial" w:cs="Arial" w:eastAsia="Arial"/>
            <w:vanish/>
            <w:color w:val="000000"/>
            <w:spacing w:val="0"/>
            <w:position w:val="0"/>
            <w:sz w:val="24"/>
            <w:u w:val="single"/>
            <w:shd w:fill="auto" w:val="clear"/>
          </w:rPr>
          <w:t xml:space="preserve">.htm"</w:t>
        </w:r>
        <w:r>
          <w:rPr>
            <w:rFonts w:ascii="Arial" w:hAnsi="Arial" w:cs="Arial" w:eastAsia="Arial"/>
            <w:color w:val="000000"/>
            <w:spacing w:val="0"/>
            <w:position w:val="0"/>
            <w:sz w:val="24"/>
            <w:u w:val="single"/>
            <w:shd w:fill="auto" w:val="clear"/>
          </w:rPr>
          <w:t xml:space="preserve">artigo </w:t>
        </w:r>
        <w:r>
          <w:rPr>
            <w:rFonts w:ascii="Arial" w:hAnsi="Arial" w:cs="Arial" w:eastAsia="Arial"/>
            <w:color w:val="000000"/>
            <w:spacing w:val="0"/>
            <w:position w:val="0"/>
            <w:sz w:val="24"/>
            <w:u w:val="single"/>
            <w:shd w:fill="auto" w:val="clear"/>
          </w:rPr>
          <w:t xml:space="preserve">16 </w:t>
        </w:r>
        <w:r>
          <w:rPr>
            <w:rFonts w:ascii="Arial" w:hAnsi="Arial" w:cs="Arial" w:eastAsia="Arial"/>
            <w:color w:val="000000"/>
            <w:spacing w:val="0"/>
            <w:position w:val="0"/>
            <w:sz w:val="24"/>
            <w:u w:val="single"/>
            <w:shd w:fill="auto" w:val="clear"/>
          </w:rPr>
          <w:t xml:space="preserve">da Lei nº </w:t>
        </w:r>
        <w:r>
          <w:rPr>
            <w:rFonts w:ascii="Arial" w:hAnsi="Arial" w:cs="Arial" w:eastAsia="Arial"/>
            <w:color w:val="000000"/>
            <w:spacing w:val="0"/>
            <w:position w:val="0"/>
            <w:sz w:val="24"/>
            <w:u w:val="single"/>
            <w:shd w:fill="auto" w:val="clear"/>
          </w:rPr>
          <w:t xml:space="preserve">14</w:t>
        </w:r>
        <w:r>
          <w:rPr>
            <w:rFonts w:ascii="Arial" w:hAnsi="Arial" w:cs="Arial" w:eastAsia="Arial"/>
            <w:color w:val="000000"/>
            <w:spacing w:val="0"/>
            <w:position w:val="0"/>
            <w:sz w:val="24"/>
            <w:u w:val="single"/>
            <w:shd w:fill="auto" w:val="clear"/>
          </w:rPr>
          <w:t xml:space="preserve">.</w:t>
        </w:r>
        <w:r>
          <w:rPr>
            <w:rFonts w:ascii="Arial" w:hAnsi="Arial" w:cs="Arial" w:eastAsia="Arial"/>
            <w:color w:val="000000"/>
            <w:spacing w:val="0"/>
            <w:position w:val="0"/>
            <w:sz w:val="24"/>
            <w:u w:val="single"/>
            <w:shd w:fill="auto" w:val="clear"/>
          </w:rPr>
          <w:t xml:space="preserve">133</w:t>
        </w:r>
        <w:r>
          <w:rPr>
            <w:rFonts w:ascii="Arial" w:hAnsi="Arial" w:cs="Arial" w:eastAsia="Arial"/>
            <w:color w:val="000000"/>
            <w:spacing w:val="0"/>
            <w:position w:val="0"/>
            <w:sz w:val="24"/>
            <w:u w:val="single"/>
            <w:shd w:fill="auto" w:val="clear"/>
          </w:rPr>
          <w:t xml:space="preserve">, de </w:t>
        </w:r>
        <w:r>
          <w:rPr>
            <w:rFonts w:ascii="Arial" w:hAnsi="Arial" w:cs="Arial" w:eastAsia="Arial"/>
            <w:color w:val="000000"/>
            <w:spacing w:val="0"/>
            <w:position w:val="0"/>
            <w:sz w:val="24"/>
            <w:u w:val="single"/>
            <w:shd w:fill="auto" w:val="clear"/>
          </w:rPr>
          <w:t xml:space="preserve">2021</w:t>
        </w:r>
      </w:hyperlink>
      <w:r>
        <w:rPr>
          <w:rFonts w:ascii="Arial" w:hAnsi="Arial" w:cs="Arial" w:eastAsia="Arial"/>
          <w:color w:val="000000"/>
          <w:spacing w:val="0"/>
          <w:position w:val="0"/>
          <w:sz w:val="24"/>
          <w:shd w:fill="auto" w:val="clear"/>
        </w:rPr>
        <w:t xml:space="preserve">.</w:t>
      </w:r>
    </w:p>
    <w:p>
      <w:pPr>
        <w:numPr>
          <w:ilvl w:val="0"/>
          <w:numId w:val="18"/>
        </w:numPr>
        <w:spacing w:before="0" w:after="0" w:line="240"/>
        <w:ind w:right="-852" w:left="-567"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O fornecedor enquadrado como microempresa, empresa de pequeno porte ou sociedade cooperativa deverá declarar, ainda, em campo próprio do sistema eletrônico, que cumpre os requisitos estabelecidos no </w:t>
      </w:r>
      <w:hyperlink xmlns:r="http://schemas.openxmlformats.org/officeDocument/2006/relationships" r:id="docRId10">
        <w:r>
          <w:rPr>
            <w:rFonts w:ascii="Arial" w:hAnsi="Arial" w:cs="Arial" w:eastAsia="Arial"/>
            <w:color w:val="000000"/>
            <w:spacing w:val="0"/>
            <w:position w:val="0"/>
            <w:sz w:val="24"/>
            <w:u w:val="single"/>
            <w:shd w:fill="auto" w:val="clear"/>
          </w:rPr>
          <w:t xml:space="preserve">artigo </w:t>
        </w:r>
        <w:r>
          <w:rPr>
            <w:rFonts w:ascii="Arial" w:hAnsi="Arial" w:cs="Arial" w:eastAsia="Arial"/>
            <w:color w:val="000000"/>
            <w:spacing w:val="0"/>
            <w:position w:val="0"/>
            <w:sz w:val="24"/>
            <w:u w:val="single"/>
            <w:shd w:fill="auto" w:val="clear"/>
          </w:rPr>
          <w:t xml:space="preserve">3</w:t>
        </w:r>
        <w:r>
          <w:rPr>
            <w:rFonts w:ascii="Arial" w:hAnsi="Arial" w:cs="Arial" w:eastAsia="Arial"/>
            <w:color w:val="000000"/>
            <w:spacing w:val="0"/>
            <w:position w:val="0"/>
            <w:sz w:val="24"/>
            <w:u w:val="single"/>
            <w:shd w:fill="auto" w:val="clear"/>
          </w:rPr>
          <w:t xml:space="preserve">° da Lei Complementar nº </w:t>
        </w:r>
        <w:r>
          <w:rPr>
            <w:rFonts w:ascii="Arial" w:hAnsi="Arial" w:cs="Arial" w:eastAsia="Arial"/>
            <w:color w:val="000000"/>
            <w:spacing w:val="0"/>
            <w:position w:val="0"/>
            <w:sz w:val="24"/>
            <w:u w:val="single"/>
            <w:shd w:fill="auto" w:val="clear"/>
          </w:rPr>
          <w:t xml:space="preserve">123</w:t>
        </w:r>
        <w:r>
          <w:rPr>
            <w:rFonts w:ascii="Arial" w:hAnsi="Arial" w:cs="Arial" w:eastAsia="Arial"/>
            <w:color w:val="000000"/>
            <w:spacing w:val="0"/>
            <w:position w:val="0"/>
            <w:sz w:val="24"/>
            <w:u w:val="single"/>
            <w:shd w:fill="auto" w:val="clear"/>
          </w:rPr>
          <w:t xml:space="preserve">, de </w:t>
        </w:r>
        <w:r>
          <w:rPr>
            <w:rFonts w:ascii="Arial" w:hAnsi="Arial" w:cs="Arial" w:eastAsia="Arial"/>
            <w:color w:val="000000"/>
            <w:spacing w:val="0"/>
            <w:position w:val="0"/>
            <w:sz w:val="24"/>
            <w:u w:val="single"/>
            <w:shd w:fill="auto" w:val="clear"/>
          </w:rPr>
          <w:t xml:space="preserve">2006</w:t>
        </w:r>
      </w:hyperlink>
      <w:r>
        <w:rPr>
          <w:rFonts w:ascii="Arial" w:hAnsi="Arial" w:cs="Arial" w:eastAsia="Arial"/>
          <w:color w:val="000000"/>
          <w:spacing w:val="0"/>
          <w:position w:val="0"/>
          <w:sz w:val="24"/>
          <w:shd w:fill="auto" w:val="clear"/>
        </w:rPr>
        <w:t xml:space="preserve">, estando apto a usufruir do tratamento favorecido estabelecido em seus </w:t>
      </w:r>
      <w:hyperlink xmlns:r="http://schemas.openxmlformats.org/officeDocument/2006/relationships" r:id="docRId11">
        <w:r>
          <w:rPr>
            <w:rFonts w:ascii="Arial" w:hAnsi="Arial" w:cs="Arial" w:eastAsia="Arial"/>
            <w:color w:val="000000"/>
            <w:spacing w:val="0"/>
            <w:position w:val="0"/>
            <w:sz w:val="24"/>
            <w:u w:val="single"/>
            <w:shd w:fill="auto" w:val="clear"/>
          </w:rPr>
          <w:t xml:space="preserve">arts. </w:t>
        </w:r>
        <w:r>
          <w:rPr>
            <w:rFonts w:ascii="Arial" w:hAnsi="Arial" w:cs="Arial" w:eastAsia="Arial"/>
            <w:color w:val="000000"/>
            <w:spacing w:val="0"/>
            <w:position w:val="0"/>
            <w:sz w:val="24"/>
            <w:u w:val="single"/>
            <w:shd w:fill="auto" w:val="clear"/>
          </w:rPr>
          <w:t xml:space="preserve">42 </w:t>
        </w:r>
        <w:r>
          <w:rPr>
            <w:rFonts w:ascii="Arial" w:hAnsi="Arial" w:cs="Arial" w:eastAsia="Arial"/>
            <w:color w:val="000000"/>
            <w:spacing w:val="0"/>
            <w:position w:val="0"/>
            <w:sz w:val="24"/>
            <w:u w:val="single"/>
            <w:shd w:fill="auto" w:val="clear"/>
          </w:rPr>
          <w:t xml:space="preserve">a </w:t>
        </w:r>
        <w:r>
          <w:rPr>
            <w:rFonts w:ascii="Arial" w:hAnsi="Arial" w:cs="Arial" w:eastAsia="Arial"/>
            <w:color w:val="000000"/>
            <w:spacing w:val="0"/>
            <w:position w:val="0"/>
            <w:sz w:val="24"/>
            <w:u w:val="single"/>
            <w:shd w:fill="auto" w:val="clear"/>
          </w:rPr>
          <w:t xml:space="preserve">49</w:t>
        </w:r>
      </w:hyperlink>
      <w:r>
        <w:rPr>
          <w:rFonts w:ascii="Arial" w:hAnsi="Arial" w:cs="Arial" w:eastAsia="Arial"/>
          <w:color w:val="000000"/>
          <w:spacing w:val="0"/>
          <w:position w:val="0"/>
          <w:sz w:val="24"/>
          <w:shd w:fill="auto" w:val="clear"/>
        </w:rPr>
        <w:t xml:space="preserve">, observado o disposto nos </w:t>
      </w:r>
      <w:r>
        <w:rPr>
          <w:rFonts w:ascii="Arial" w:hAnsi="Arial" w:cs="Arial" w:eastAsia="Arial"/>
          <w:color w:val="000000"/>
          <w:spacing w:val="0"/>
          <w:position w:val="0"/>
          <w:sz w:val="24"/>
          <w:shd w:fill="auto" w:val="clear"/>
        </w:rPr>
        <w:t xml:space="preserve">-</w:t>
      </w:r>
      <w:hyperlink xmlns:r="http://schemas.openxmlformats.org/officeDocument/2006/relationships" r:id="docRId12">
        <w:r>
          <w:rPr>
            <w:rFonts w:ascii="Arial" w:hAnsi="Arial" w:cs="Arial" w:eastAsia="Arial"/>
            <w:vanish/>
            <w:color w:val="000000"/>
            <w:spacing w:val="0"/>
            <w:position w:val="0"/>
            <w:sz w:val="24"/>
            <w:u w:val="single"/>
            <w:shd w:fill="auto" w:val="clear"/>
          </w:rPr>
          <w:t xml:space="preserve">2022</w:t>
        </w:r>
      </w:hyperlink>
      <w:r>
        <w:rPr>
          <w:rFonts w:ascii="Arial" w:hAnsi="Arial" w:cs="Arial" w:eastAsia="Arial"/>
          <w:color w:val="000000"/>
          <w:spacing w:val="0"/>
          <w:position w:val="0"/>
          <w:sz w:val="24"/>
          <w:shd w:fill="auto" w:val="clear"/>
        </w:rPr>
        <w:t xml:space="preserve">/</w:t>
      </w:r>
      <w:hyperlink xmlns:r="http://schemas.openxmlformats.org/officeDocument/2006/relationships" r:id="docRId13">
        <w:r>
          <w:rPr>
            <w:rFonts w:ascii="Arial" w:hAnsi="Arial" w:cs="Arial" w:eastAsia="Arial"/>
            <w:vanish/>
            <w:color w:val="000000"/>
            <w:spacing w:val="0"/>
            <w:position w:val="0"/>
            <w:sz w:val="24"/>
            <w:u w:val="single"/>
            <w:shd w:fill="auto" w:val="clear"/>
          </w:rPr>
          <w:t xml:space="preserve">2021</w:t>
        </w:r>
        <w:r>
          <w:rPr>
            <w:rFonts w:ascii="Arial" w:hAnsi="Arial" w:cs="Arial" w:eastAsia="Arial"/>
            <w:vanish/>
            <w:color w:val="000000"/>
            <w:spacing w:val="0"/>
            <w:position w:val="0"/>
            <w:sz w:val="24"/>
            <w:u w:val="single"/>
            <w:shd w:fill="auto" w:val="clear"/>
          </w:rPr>
          <w:t xml:space="preserve">/lei/L</w:t>
        </w:r>
        <w:r>
          <w:rPr>
            <w:rFonts w:ascii="Arial" w:hAnsi="Arial" w:cs="Arial" w:eastAsia="Arial"/>
            <w:vanish/>
            <w:color w:val="000000"/>
            <w:spacing w:val="0"/>
            <w:position w:val="0"/>
            <w:sz w:val="24"/>
            <w:u w:val="single"/>
            <w:shd w:fill="auto" w:val="clear"/>
          </w:rPr>
          <w:t xml:space="preserve">14133</w:t>
        </w:r>
        <w:r>
          <w:rPr>
            <w:rFonts w:ascii="Arial" w:hAnsi="Arial" w:cs="Arial" w:eastAsia="Arial"/>
            <w:vanish/>
            <w:color w:val="000000"/>
            <w:spacing w:val="0"/>
            <w:position w:val="0"/>
            <w:sz w:val="24"/>
            <w:u w:val="single"/>
            <w:shd w:fill="auto" w:val="clear"/>
          </w:rPr>
          <w:t xml:space="preserve">.htm"</w:t>
        </w:r>
        <w:r>
          <w:rPr>
            <w:rFonts w:ascii="Arial" w:hAnsi="Arial" w:cs="Arial" w:eastAsia="Arial"/>
            <w:color w:val="000000"/>
            <w:spacing w:val="0"/>
            <w:position w:val="0"/>
            <w:sz w:val="24"/>
            <w:u w:val="single"/>
            <w:shd w:fill="auto" w:val="clear"/>
          </w:rPr>
          <w:t xml:space="preserve">§§ </w:t>
        </w:r>
        <w:r>
          <w:rPr>
            <w:rFonts w:ascii="Arial" w:hAnsi="Arial" w:cs="Arial" w:eastAsia="Arial"/>
            <w:color w:val="000000"/>
            <w:spacing w:val="0"/>
            <w:position w:val="0"/>
            <w:sz w:val="24"/>
            <w:u w:val="single"/>
            <w:shd w:fill="auto" w:val="clear"/>
          </w:rPr>
          <w:t xml:space="preserve">1</w:t>
        </w:r>
        <w:r>
          <w:rPr>
            <w:rFonts w:ascii="Arial" w:hAnsi="Arial" w:cs="Arial" w:eastAsia="Arial"/>
            <w:color w:val="000000"/>
            <w:spacing w:val="0"/>
            <w:position w:val="0"/>
            <w:sz w:val="24"/>
            <w:u w:val="single"/>
            <w:shd w:fill="auto" w:val="clear"/>
          </w:rPr>
          <w:t xml:space="preserve">º ao </w:t>
        </w:r>
        <w:r>
          <w:rPr>
            <w:rFonts w:ascii="Arial" w:hAnsi="Arial" w:cs="Arial" w:eastAsia="Arial"/>
            <w:color w:val="000000"/>
            <w:spacing w:val="0"/>
            <w:position w:val="0"/>
            <w:sz w:val="24"/>
            <w:u w:val="single"/>
            <w:shd w:fill="auto" w:val="clear"/>
          </w:rPr>
          <w:t xml:space="preserve">3</w:t>
        </w:r>
        <w:r>
          <w:rPr>
            <w:rFonts w:ascii="Arial" w:hAnsi="Arial" w:cs="Arial" w:eastAsia="Arial"/>
            <w:color w:val="000000"/>
            <w:spacing w:val="0"/>
            <w:position w:val="0"/>
            <w:sz w:val="24"/>
            <w:u w:val="single"/>
            <w:shd w:fill="auto" w:val="clear"/>
          </w:rPr>
          <w:t xml:space="preserve">º do art. </w:t>
        </w:r>
        <w:r>
          <w:rPr>
            <w:rFonts w:ascii="Arial" w:hAnsi="Arial" w:cs="Arial" w:eastAsia="Arial"/>
            <w:color w:val="000000"/>
            <w:spacing w:val="0"/>
            <w:position w:val="0"/>
            <w:sz w:val="24"/>
            <w:u w:val="single"/>
            <w:shd w:fill="auto" w:val="clear"/>
          </w:rPr>
          <w:t xml:space="preserve">4</w:t>
        </w:r>
        <w:r>
          <w:rPr>
            <w:rFonts w:ascii="Arial" w:hAnsi="Arial" w:cs="Arial" w:eastAsia="Arial"/>
            <w:color w:val="000000"/>
            <w:spacing w:val="0"/>
            <w:position w:val="0"/>
            <w:sz w:val="24"/>
            <w:u w:val="single"/>
            <w:shd w:fill="auto" w:val="clear"/>
          </w:rPr>
          <w:t xml:space="preserve">º, da Lei n.º </w:t>
        </w:r>
        <w:r>
          <w:rPr>
            <w:rFonts w:ascii="Arial" w:hAnsi="Arial" w:cs="Arial" w:eastAsia="Arial"/>
            <w:color w:val="000000"/>
            <w:spacing w:val="0"/>
            <w:position w:val="0"/>
            <w:sz w:val="24"/>
            <w:u w:val="single"/>
            <w:shd w:fill="auto" w:val="clear"/>
          </w:rPr>
          <w:t xml:space="preserve">14</w:t>
        </w:r>
        <w:r>
          <w:rPr>
            <w:rFonts w:ascii="Arial" w:hAnsi="Arial" w:cs="Arial" w:eastAsia="Arial"/>
            <w:color w:val="000000"/>
            <w:spacing w:val="0"/>
            <w:position w:val="0"/>
            <w:sz w:val="24"/>
            <w:u w:val="single"/>
            <w:shd w:fill="auto" w:val="clear"/>
          </w:rPr>
          <w:t xml:space="preserve">.</w:t>
        </w:r>
        <w:r>
          <w:rPr>
            <w:rFonts w:ascii="Arial" w:hAnsi="Arial" w:cs="Arial" w:eastAsia="Arial"/>
            <w:color w:val="000000"/>
            <w:spacing w:val="0"/>
            <w:position w:val="0"/>
            <w:sz w:val="24"/>
            <w:u w:val="single"/>
            <w:shd w:fill="auto" w:val="clear"/>
          </w:rPr>
          <w:t xml:space="preserve">133</w:t>
        </w:r>
        <w:r>
          <w:rPr>
            <w:rFonts w:ascii="Arial" w:hAnsi="Arial" w:cs="Arial" w:eastAsia="Arial"/>
            <w:color w:val="000000"/>
            <w:spacing w:val="0"/>
            <w:position w:val="0"/>
            <w:sz w:val="24"/>
            <w:u w:val="single"/>
            <w:shd w:fill="auto" w:val="clear"/>
          </w:rPr>
          <w:t xml:space="preserve">, de </w:t>
        </w:r>
        <w:r>
          <w:rPr>
            <w:rFonts w:ascii="Arial" w:hAnsi="Arial" w:cs="Arial" w:eastAsia="Arial"/>
            <w:color w:val="000000"/>
            <w:spacing w:val="0"/>
            <w:position w:val="0"/>
            <w:sz w:val="24"/>
            <w:u w:val="single"/>
            <w:shd w:fill="auto" w:val="clear"/>
          </w:rPr>
          <w:t xml:space="preserve">2021</w:t>
        </w:r>
        <w:r>
          <w:rPr>
            <w:rFonts w:ascii="Arial" w:hAnsi="Arial" w:cs="Arial" w:eastAsia="Arial"/>
            <w:color w:val="000000"/>
            <w:spacing w:val="0"/>
            <w:position w:val="0"/>
            <w:sz w:val="24"/>
            <w:u w:val="single"/>
            <w:shd w:fill="auto" w:val="clear"/>
          </w:rPr>
          <w:t xml:space="preserve">.</w:t>
        </w:r>
      </w:hyperlink>
    </w:p>
    <w:p>
      <w:pPr>
        <w:spacing w:before="0" w:after="0" w:line="240"/>
        <w:ind w:right="-852" w:left="-567" w:firstLine="0"/>
        <w:jc w:val="both"/>
        <w:rPr>
          <w:rFonts w:ascii="Arial" w:hAnsi="Arial" w:cs="Arial" w:eastAsia="Arial"/>
          <w:color w:val="000000"/>
          <w:spacing w:val="0"/>
          <w:position w:val="0"/>
          <w:sz w:val="24"/>
          <w:shd w:fill="auto" w:val="clear"/>
        </w:rPr>
      </w:pPr>
      <w:r>
        <w:rPr>
          <w:rFonts w:ascii="Arial" w:hAnsi="Arial" w:cs="Arial" w:eastAsia="Arial"/>
          <w:b/>
          <w:color w:val="000000"/>
          <w:spacing w:val="0"/>
          <w:position w:val="0"/>
          <w:sz w:val="24"/>
          <w:shd w:fill="auto" w:val="clear"/>
        </w:rPr>
        <w:t xml:space="preserve">5</w:t>
      </w:r>
      <w:r>
        <w:rPr>
          <w:rFonts w:ascii="Arial" w:hAnsi="Arial" w:cs="Arial" w:eastAsia="Arial"/>
          <w:b/>
          <w:color w:val="000000"/>
          <w:spacing w:val="0"/>
          <w:position w:val="0"/>
          <w:sz w:val="24"/>
          <w:shd w:fill="auto" w:val="clear"/>
        </w:rPr>
        <w:t xml:space="preserve">.</w:t>
      </w:r>
      <w:r>
        <w:rPr>
          <w:rFonts w:ascii="Arial" w:hAnsi="Arial" w:cs="Arial" w:eastAsia="Arial"/>
          <w:b/>
          <w:color w:val="000000"/>
          <w:spacing w:val="0"/>
          <w:position w:val="0"/>
          <w:sz w:val="24"/>
          <w:shd w:fill="auto" w:val="clear"/>
        </w:rPr>
        <w:t xml:space="preserve">7</w:t>
      </w:r>
      <w:r>
        <w:rPr>
          <w:rFonts w:ascii="Arial" w:hAnsi="Arial" w:cs="Arial" w:eastAsia="Arial"/>
          <w:b/>
          <w:color w:val="000000"/>
          <w:spacing w:val="0"/>
          <w:position w:val="0"/>
          <w:sz w:val="24"/>
          <w:shd w:fill="auto" w:val="clear"/>
        </w:rPr>
        <w:t xml:space="preserve">.</w:t>
      </w:r>
      <w:r>
        <w:rPr>
          <w:rFonts w:ascii="Arial" w:hAnsi="Arial" w:cs="Arial" w:eastAsia="Arial"/>
          <w:b/>
          <w:color w:val="000000"/>
          <w:spacing w:val="0"/>
          <w:position w:val="0"/>
          <w:sz w:val="24"/>
          <w:shd w:fill="auto" w:val="clear"/>
        </w:rPr>
        <w:t xml:space="preserve">1</w:t>
      </w:r>
      <w:r>
        <w:rPr>
          <w:rFonts w:ascii="Arial" w:hAnsi="Arial" w:cs="Arial" w:eastAsia="Arial"/>
          <w:b/>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 No item exclusivo para participação de microempresas e empresas de pequeno porte, a assinalação do campo “não” impedirá o prosseguimento no certame, para aquele item;</w:t>
      </w:r>
    </w:p>
    <w:p>
      <w:pPr>
        <w:spacing w:before="0" w:after="0" w:line="240"/>
        <w:ind w:right="-852" w:left="-567" w:firstLine="0"/>
        <w:jc w:val="both"/>
        <w:rPr>
          <w:rFonts w:ascii="Arial" w:hAnsi="Arial" w:cs="Arial" w:eastAsia="Arial"/>
          <w:color w:val="000000"/>
          <w:spacing w:val="0"/>
          <w:position w:val="0"/>
          <w:sz w:val="24"/>
          <w:shd w:fill="auto" w:val="clear"/>
        </w:rPr>
      </w:pPr>
      <w:r>
        <w:rPr>
          <w:rFonts w:ascii="Arial" w:hAnsi="Arial" w:cs="Arial" w:eastAsia="Arial"/>
          <w:b/>
          <w:color w:val="000000"/>
          <w:spacing w:val="0"/>
          <w:position w:val="0"/>
          <w:sz w:val="24"/>
          <w:shd w:fill="auto" w:val="clear"/>
        </w:rPr>
        <w:t xml:space="preserve">5</w:t>
      </w:r>
      <w:r>
        <w:rPr>
          <w:rFonts w:ascii="Arial" w:hAnsi="Arial" w:cs="Arial" w:eastAsia="Arial"/>
          <w:b/>
          <w:color w:val="000000"/>
          <w:spacing w:val="0"/>
          <w:position w:val="0"/>
          <w:sz w:val="24"/>
          <w:shd w:fill="auto" w:val="clear"/>
        </w:rPr>
        <w:t xml:space="preserve">.</w:t>
      </w:r>
      <w:r>
        <w:rPr>
          <w:rFonts w:ascii="Arial" w:hAnsi="Arial" w:cs="Arial" w:eastAsia="Arial"/>
          <w:b/>
          <w:color w:val="000000"/>
          <w:spacing w:val="0"/>
          <w:position w:val="0"/>
          <w:sz w:val="24"/>
          <w:shd w:fill="auto" w:val="clear"/>
        </w:rPr>
        <w:t xml:space="preserve">7</w:t>
      </w:r>
      <w:r>
        <w:rPr>
          <w:rFonts w:ascii="Arial" w:hAnsi="Arial" w:cs="Arial" w:eastAsia="Arial"/>
          <w:b/>
          <w:color w:val="000000"/>
          <w:spacing w:val="0"/>
          <w:position w:val="0"/>
          <w:sz w:val="24"/>
          <w:shd w:fill="auto" w:val="clear"/>
        </w:rPr>
        <w:t xml:space="preserve">.</w:t>
      </w:r>
      <w:r>
        <w:rPr>
          <w:rFonts w:ascii="Arial" w:hAnsi="Arial" w:cs="Arial" w:eastAsia="Arial"/>
          <w:b/>
          <w:color w:val="000000"/>
          <w:spacing w:val="0"/>
          <w:position w:val="0"/>
          <w:sz w:val="24"/>
          <w:shd w:fill="auto" w:val="clear"/>
        </w:rPr>
        <w:t xml:space="preserve">2</w:t>
      </w: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Nos itens em que a participação não for exclusiva para microempresas e empresas de pequeno porte, a assinalação do campo “não” apenas produzirá o efeito de o licitante não ter direito ao tratamento favorecido previsto na </w:t>
      </w:r>
      <w:hyperlink xmlns:r="http://schemas.openxmlformats.org/officeDocument/2006/relationships" r:id="docRId14">
        <w:r>
          <w:rPr>
            <w:rFonts w:ascii="Arial" w:hAnsi="Arial" w:cs="Arial" w:eastAsia="Arial"/>
            <w:color w:val="000000"/>
            <w:spacing w:val="0"/>
            <w:position w:val="0"/>
            <w:sz w:val="24"/>
            <w:u w:val="single"/>
            <w:shd w:fill="auto" w:val="clear"/>
          </w:rPr>
          <w:t xml:space="preserve">Lei Complementar nº </w:t>
        </w:r>
        <w:r>
          <w:rPr>
            <w:rFonts w:ascii="Arial" w:hAnsi="Arial" w:cs="Arial" w:eastAsia="Arial"/>
            <w:color w:val="000000"/>
            <w:spacing w:val="0"/>
            <w:position w:val="0"/>
            <w:sz w:val="24"/>
            <w:u w:val="single"/>
            <w:shd w:fill="auto" w:val="clear"/>
          </w:rPr>
          <w:t xml:space="preserve">123</w:t>
        </w:r>
        <w:r>
          <w:rPr>
            <w:rFonts w:ascii="Arial" w:hAnsi="Arial" w:cs="Arial" w:eastAsia="Arial"/>
            <w:color w:val="000000"/>
            <w:spacing w:val="0"/>
            <w:position w:val="0"/>
            <w:sz w:val="24"/>
            <w:u w:val="single"/>
            <w:shd w:fill="auto" w:val="clear"/>
          </w:rPr>
          <w:t xml:space="preserve">, de </w:t>
        </w:r>
        <w:r>
          <w:rPr>
            <w:rFonts w:ascii="Arial" w:hAnsi="Arial" w:cs="Arial" w:eastAsia="Arial"/>
            <w:color w:val="000000"/>
            <w:spacing w:val="0"/>
            <w:position w:val="0"/>
            <w:sz w:val="24"/>
            <w:u w:val="single"/>
            <w:shd w:fill="auto" w:val="clear"/>
          </w:rPr>
          <w:t xml:space="preserve">2006</w:t>
        </w:r>
      </w:hyperlink>
      <w:r>
        <w:rPr>
          <w:rFonts w:ascii="Arial" w:hAnsi="Arial" w:cs="Arial" w:eastAsia="Arial"/>
          <w:color w:val="000000"/>
          <w:spacing w:val="0"/>
          <w:position w:val="0"/>
          <w:sz w:val="24"/>
          <w:shd w:fill="auto" w:val="clear"/>
        </w:rPr>
        <w:t xml:space="preserve">, mesmo que microempresa, empresa de pequeno porte ou sociedade cooperativa.</w:t>
      </w:r>
    </w:p>
    <w:p>
      <w:pPr>
        <w:numPr>
          <w:ilvl w:val="0"/>
          <w:numId w:val="20"/>
        </w:numPr>
        <w:spacing w:before="0" w:after="0" w:line="240"/>
        <w:ind w:right="-852" w:left="-567"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pPr>
        <w:numPr>
          <w:ilvl w:val="0"/>
          <w:numId w:val="20"/>
        </w:numPr>
        <w:spacing w:before="0" w:after="0" w:line="240"/>
        <w:ind w:right="-852" w:left="-567" w:firstLine="0"/>
        <w:jc w:val="both"/>
        <w:rPr>
          <w:rFonts w:ascii="Arial" w:hAnsi="Arial" w:cs="Arial" w:eastAsia="Arial"/>
          <w:color w:val="000000"/>
          <w:spacing w:val="0"/>
          <w:position w:val="0"/>
          <w:sz w:val="24"/>
          <w:shd w:fill="auto" w:val="clear"/>
        </w:rPr>
      </w:pPr>
      <w:r>
        <w:rPr>
          <w:rFonts w:ascii="Arial" w:hAnsi="Arial" w:cs="Arial" w:eastAsia="Arial"/>
          <w:color w:val="auto"/>
          <w:spacing w:val="0"/>
          <w:position w:val="0"/>
          <w:sz w:val="24"/>
          <w:shd w:fill="auto" w:val="clear"/>
        </w:rPr>
        <w:t xml:space="preserve">Até a abertura da sessão pública, os licitantes poderão retirar ou substituir </w:t>
      </w:r>
      <w:r>
        <w:rPr>
          <w:rFonts w:ascii="Arial" w:hAnsi="Arial" w:cs="Arial" w:eastAsia="Arial"/>
          <w:color w:val="000000"/>
          <w:spacing w:val="0"/>
          <w:position w:val="0"/>
          <w:sz w:val="24"/>
          <w:shd w:fill="auto" w:val="clear"/>
        </w:rPr>
        <w:t xml:space="preserve">a proposta e os documentos de habilitação anteriormente inseridos no sistema.</w:t>
      </w:r>
    </w:p>
    <w:p>
      <w:pPr>
        <w:numPr>
          <w:ilvl w:val="0"/>
          <w:numId w:val="20"/>
        </w:numPr>
        <w:spacing w:before="0" w:after="0" w:line="240"/>
        <w:ind w:right="-852" w:left="-567"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Não será estabelecida, nessa etapa do certame, ordem de classificação entre as propostas apresentadas, o que somente ocorrerá após a realização dos procedimentos de negociação e julgamento da proposta.</w:t>
      </w:r>
    </w:p>
    <w:p>
      <w:pPr>
        <w:numPr>
          <w:ilvl w:val="0"/>
          <w:numId w:val="20"/>
        </w:numPr>
        <w:spacing w:before="0" w:after="0" w:line="240"/>
        <w:ind w:right="-852" w:left="-567"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Os documentos que compõem a proposta e a habilitação do licitante melhor classificado somente serão disponibilizados para avaliação do pregoeiro e para acesso público após o encerramento do envio de lances.</w:t>
      </w:r>
    </w:p>
    <w:p>
      <w:pPr>
        <w:numPr>
          <w:ilvl w:val="0"/>
          <w:numId w:val="20"/>
        </w:numPr>
        <w:spacing w:before="0" w:after="0" w:line="240"/>
        <w:ind w:right="-852" w:left="-567"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A falsidade da declaração de que trata os itens </w:t>
      </w:r>
      <w:r>
        <w:rPr>
          <w:rFonts w:ascii="Arial" w:hAnsi="Arial" w:cs="Arial" w:eastAsia="Arial"/>
          <w:color w:val="000000"/>
          <w:spacing w:val="0"/>
          <w:position w:val="0"/>
          <w:sz w:val="24"/>
          <w:shd w:fill="auto" w:val="clear"/>
        </w:rPr>
        <w:t xml:space="preserve">5</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5 </w:t>
      </w:r>
      <w:r>
        <w:rPr>
          <w:rFonts w:ascii="Arial" w:hAnsi="Arial" w:cs="Arial" w:eastAsia="Arial"/>
          <w:color w:val="000000"/>
          <w:spacing w:val="0"/>
          <w:position w:val="0"/>
          <w:sz w:val="24"/>
          <w:shd w:fill="auto" w:val="clear"/>
        </w:rPr>
        <w:t xml:space="preserve">e </w:t>
      </w:r>
      <w:r>
        <w:rPr>
          <w:rFonts w:ascii="Arial" w:hAnsi="Arial" w:cs="Arial" w:eastAsia="Arial"/>
          <w:color w:val="000000"/>
          <w:spacing w:val="0"/>
          <w:position w:val="0"/>
          <w:sz w:val="24"/>
          <w:shd w:fill="auto" w:val="clear"/>
        </w:rPr>
        <w:t xml:space="preserve">5</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7 </w:t>
      </w:r>
      <w:r>
        <w:rPr>
          <w:rFonts w:ascii="Arial" w:hAnsi="Arial" w:cs="Arial" w:eastAsia="Arial"/>
          <w:color w:val="000000"/>
          <w:spacing w:val="0"/>
          <w:position w:val="0"/>
          <w:sz w:val="24"/>
          <w:shd w:fill="auto" w:val="clear"/>
        </w:rPr>
        <w:t xml:space="preserve">sujeitará o licitante às sanções previstas na </w:t>
      </w:r>
      <w:r>
        <w:rPr>
          <w:rFonts w:ascii="Arial" w:hAnsi="Arial" w:cs="Arial" w:eastAsia="Arial"/>
          <w:color w:val="000000"/>
          <w:spacing w:val="0"/>
          <w:position w:val="0"/>
          <w:sz w:val="24"/>
          <w:shd w:fill="auto" w:val="clear"/>
        </w:rPr>
        <w:t xml:space="preserve">-</w:t>
      </w:r>
      <w:hyperlink xmlns:r="http://schemas.openxmlformats.org/officeDocument/2006/relationships" r:id="docRId15">
        <w:r>
          <w:rPr>
            <w:rFonts w:ascii="Arial" w:hAnsi="Arial" w:cs="Arial" w:eastAsia="Arial"/>
            <w:vanish/>
            <w:color w:val="000000"/>
            <w:spacing w:val="0"/>
            <w:position w:val="0"/>
            <w:sz w:val="24"/>
            <w:u w:val="single"/>
            <w:shd w:fill="auto" w:val="clear"/>
          </w:rPr>
          <w:t xml:space="preserve">2022</w:t>
        </w:r>
      </w:hyperlink>
      <w:r>
        <w:rPr>
          <w:rFonts w:ascii="Arial" w:hAnsi="Arial" w:cs="Arial" w:eastAsia="Arial"/>
          <w:color w:val="000000"/>
          <w:spacing w:val="0"/>
          <w:position w:val="0"/>
          <w:sz w:val="24"/>
          <w:shd w:fill="auto" w:val="clear"/>
        </w:rPr>
        <w:t xml:space="preserve">/</w:t>
      </w:r>
      <w:hyperlink xmlns:r="http://schemas.openxmlformats.org/officeDocument/2006/relationships" r:id="docRId16">
        <w:r>
          <w:rPr>
            <w:rFonts w:ascii="Arial" w:hAnsi="Arial" w:cs="Arial" w:eastAsia="Arial"/>
            <w:vanish/>
            <w:color w:val="000000"/>
            <w:spacing w:val="0"/>
            <w:position w:val="0"/>
            <w:sz w:val="24"/>
            <w:u w:val="single"/>
            <w:shd w:fill="auto" w:val="clear"/>
          </w:rPr>
          <w:t xml:space="preserve">2021</w:t>
        </w:r>
        <w:r>
          <w:rPr>
            <w:rFonts w:ascii="Arial" w:hAnsi="Arial" w:cs="Arial" w:eastAsia="Arial"/>
            <w:vanish/>
            <w:color w:val="000000"/>
            <w:spacing w:val="0"/>
            <w:position w:val="0"/>
            <w:sz w:val="24"/>
            <w:u w:val="single"/>
            <w:shd w:fill="auto" w:val="clear"/>
          </w:rPr>
          <w:t xml:space="preserve">/lei/L</w:t>
        </w:r>
        <w:r>
          <w:rPr>
            <w:rFonts w:ascii="Arial" w:hAnsi="Arial" w:cs="Arial" w:eastAsia="Arial"/>
            <w:vanish/>
            <w:color w:val="000000"/>
            <w:spacing w:val="0"/>
            <w:position w:val="0"/>
            <w:sz w:val="24"/>
            <w:u w:val="single"/>
            <w:shd w:fill="auto" w:val="clear"/>
          </w:rPr>
          <w:t xml:space="preserve">14133</w:t>
        </w:r>
        <w:r>
          <w:rPr>
            <w:rFonts w:ascii="Arial" w:hAnsi="Arial" w:cs="Arial" w:eastAsia="Arial"/>
            <w:vanish/>
            <w:color w:val="000000"/>
            <w:spacing w:val="0"/>
            <w:position w:val="0"/>
            <w:sz w:val="24"/>
            <w:u w:val="single"/>
            <w:shd w:fill="auto" w:val="clear"/>
          </w:rPr>
          <w:t xml:space="preserve">.htm"</w:t>
        </w:r>
        <w:r>
          <w:rPr>
            <w:rFonts w:ascii="Arial" w:hAnsi="Arial" w:cs="Arial" w:eastAsia="Arial"/>
            <w:color w:val="000000"/>
            <w:spacing w:val="0"/>
            <w:position w:val="0"/>
            <w:sz w:val="24"/>
            <w:u w:val="single"/>
            <w:shd w:fill="auto" w:val="clear"/>
          </w:rPr>
          <w:t xml:space="preserve">Lei nº </w:t>
        </w:r>
        <w:r>
          <w:rPr>
            <w:rFonts w:ascii="Arial" w:hAnsi="Arial" w:cs="Arial" w:eastAsia="Arial"/>
            <w:color w:val="000000"/>
            <w:spacing w:val="0"/>
            <w:position w:val="0"/>
            <w:sz w:val="24"/>
            <w:u w:val="single"/>
            <w:shd w:fill="auto" w:val="clear"/>
          </w:rPr>
          <w:t xml:space="preserve">14</w:t>
        </w:r>
        <w:r>
          <w:rPr>
            <w:rFonts w:ascii="Arial" w:hAnsi="Arial" w:cs="Arial" w:eastAsia="Arial"/>
            <w:color w:val="000000"/>
            <w:spacing w:val="0"/>
            <w:position w:val="0"/>
            <w:sz w:val="24"/>
            <w:u w:val="single"/>
            <w:shd w:fill="auto" w:val="clear"/>
          </w:rPr>
          <w:t xml:space="preserve">.</w:t>
        </w:r>
        <w:r>
          <w:rPr>
            <w:rFonts w:ascii="Arial" w:hAnsi="Arial" w:cs="Arial" w:eastAsia="Arial"/>
            <w:color w:val="000000"/>
            <w:spacing w:val="0"/>
            <w:position w:val="0"/>
            <w:sz w:val="24"/>
            <w:u w:val="single"/>
            <w:shd w:fill="auto" w:val="clear"/>
          </w:rPr>
          <w:t xml:space="preserve">133</w:t>
        </w:r>
        <w:r>
          <w:rPr>
            <w:rFonts w:ascii="Arial" w:hAnsi="Arial" w:cs="Arial" w:eastAsia="Arial"/>
            <w:color w:val="000000"/>
            <w:spacing w:val="0"/>
            <w:position w:val="0"/>
            <w:sz w:val="24"/>
            <w:u w:val="single"/>
            <w:shd w:fill="auto" w:val="clear"/>
          </w:rPr>
          <w:t xml:space="preserve">, de </w:t>
        </w:r>
        <w:r>
          <w:rPr>
            <w:rFonts w:ascii="Arial" w:hAnsi="Arial" w:cs="Arial" w:eastAsia="Arial"/>
            <w:color w:val="000000"/>
            <w:spacing w:val="0"/>
            <w:position w:val="0"/>
            <w:sz w:val="24"/>
            <w:u w:val="single"/>
            <w:shd w:fill="auto" w:val="clear"/>
          </w:rPr>
          <w:t xml:space="preserve">2021</w:t>
        </w:r>
      </w:hyperlink>
      <w:r>
        <w:rPr>
          <w:rFonts w:ascii="Arial" w:hAnsi="Arial" w:cs="Arial" w:eastAsia="Arial"/>
          <w:color w:val="000000"/>
          <w:spacing w:val="0"/>
          <w:position w:val="0"/>
          <w:sz w:val="24"/>
          <w:shd w:fill="auto" w:val="clear"/>
        </w:rPr>
        <w:t xml:space="preserve">, e neste Edital.</w:t>
      </w:r>
    </w:p>
    <w:p>
      <w:pPr>
        <w:numPr>
          <w:ilvl w:val="0"/>
          <w:numId w:val="20"/>
        </w:numPr>
        <w:spacing w:before="0" w:after="0" w:line="240"/>
        <w:ind w:right="-852" w:left="-567" w:firstLine="0"/>
        <w:jc w:val="both"/>
        <w:rPr>
          <w:rFonts w:ascii="Arial" w:hAnsi="Arial" w:cs="Arial" w:eastAsia="Arial"/>
          <w:color w:val="000000"/>
          <w:spacing w:val="0"/>
          <w:position w:val="0"/>
          <w:sz w:val="24"/>
          <w:shd w:fill="auto" w:val="clear"/>
        </w:rPr>
      </w:pPr>
      <w:r>
        <w:rPr>
          <w:rFonts w:ascii="Arial" w:hAnsi="Arial" w:cs="Arial" w:eastAsia="Arial"/>
          <w:color w:val="auto"/>
          <w:spacing w:val="0"/>
          <w:position w:val="0"/>
          <w:sz w:val="24"/>
          <w:shd w:fill="auto" w:val="clear"/>
        </w:rPr>
        <w:t xml:space="preserve">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pPr>
        <w:numPr>
          <w:ilvl w:val="0"/>
          <w:numId w:val="20"/>
        </w:numPr>
        <w:spacing w:before="0" w:after="0" w:line="240"/>
        <w:ind w:right="-852" w:left="-567" w:firstLine="0"/>
        <w:jc w:val="both"/>
        <w:rPr>
          <w:rFonts w:ascii="Arial" w:hAnsi="Arial" w:cs="Arial" w:eastAsia="Arial"/>
          <w:color w:val="000000"/>
          <w:spacing w:val="0"/>
          <w:position w:val="0"/>
          <w:sz w:val="24"/>
          <w:shd w:fill="auto" w:val="clear"/>
        </w:rPr>
      </w:pPr>
      <w:r>
        <w:rPr>
          <w:rFonts w:ascii="Arial" w:hAnsi="Arial" w:cs="Arial" w:eastAsia="Arial"/>
          <w:color w:val="auto"/>
          <w:spacing w:val="0"/>
          <w:position w:val="0"/>
          <w:sz w:val="24"/>
          <w:shd w:fill="auto" w:val="clear"/>
        </w:rPr>
        <w:t xml:space="preserve">Não haverá ordem de classificação na etapa de apresentação da proposta e dos documentos de habilitação pelo licitante, o que ocorrerá somente após os procedimentos de abertura da sessão pública e da fase de envio de lances.</w:t>
      </w:r>
    </w:p>
    <w:p>
      <w:pPr>
        <w:numPr>
          <w:ilvl w:val="0"/>
          <w:numId w:val="20"/>
        </w:numPr>
        <w:spacing w:before="0" w:after="0" w:line="240"/>
        <w:ind w:right="-852" w:left="-567" w:firstLine="0"/>
        <w:jc w:val="both"/>
        <w:rPr>
          <w:rFonts w:ascii="Arial" w:hAnsi="Arial" w:cs="Arial" w:eastAsia="Arial"/>
          <w:color w:val="000000"/>
          <w:spacing w:val="0"/>
          <w:position w:val="0"/>
          <w:sz w:val="24"/>
          <w:shd w:fill="auto" w:val="clear"/>
        </w:rPr>
      </w:pPr>
      <w:r>
        <w:rPr>
          <w:rFonts w:ascii="Arial" w:hAnsi="Arial" w:cs="Arial" w:eastAsia="Arial"/>
          <w:color w:val="auto"/>
          <w:spacing w:val="0"/>
          <w:position w:val="0"/>
          <w:sz w:val="24"/>
          <w:shd w:fill="auto" w:val="clear"/>
        </w:rPr>
        <w:t xml:space="preserve">Serão disponibilizados para acesso público os documentos que compõem a proposta dos licitantes convocados para apresentação de propostas, após a fase de envio de lances.</w:t>
      </w:r>
    </w:p>
    <w:p>
      <w:pPr>
        <w:numPr>
          <w:ilvl w:val="0"/>
          <w:numId w:val="20"/>
        </w:numPr>
        <w:spacing w:before="0" w:after="0" w:line="240"/>
        <w:ind w:right="-852" w:left="-567" w:firstLine="0"/>
        <w:jc w:val="both"/>
        <w:rPr>
          <w:rFonts w:ascii="Arial" w:hAnsi="Arial" w:cs="Arial" w:eastAsia="Arial"/>
          <w:color w:val="000000"/>
          <w:spacing w:val="0"/>
          <w:position w:val="0"/>
          <w:sz w:val="24"/>
          <w:shd w:fill="auto" w:val="clear"/>
        </w:rPr>
      </w:pPr>
      <w:r>
        <w:rPr>
          <w:rFonts w:ascii="Arial" w:hAnsi="Arial" w:cs="Arial" w:eastAsia="Arial"/>
          <w:color w:val="auto"/>
          <w:spacing w:val="0"/>
          <w:position w:val="0"/>
          <w:sz w:val="24"/>
          <w:shd w:fill="auto" w:val="clear"/>
        </w:rPr>
        <w:t xml:space="preserve">Desde que disponibilizada a funcionalidade no sistema, o licitante poderá parametrizar o seu valor final mínimo ou o seu percentual de desconto máximo quando do cadastramento da proposta e obedecerá às seguintes regras:</w:t>
      </w:r>
    </w:p>
    <w:p>
      <w:pPr>
        <w:numPr>
          <w:ilvl w:val="0"/>
          <w:numId w:val="20"/>
        </w:numPr>
        <w:spacing w:before="0" w:after="0" w:line="240"/>
        <w:ind w:right="-852" w:left="-567"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a aplicação do intervalo mínimo de diferença de valores ou de percentuais entre os lances, que incidirá tanto em relação aos lances intermediários quanto em relação ao lance que cobrir a melhor oferta; e</w:t>
      </w:r>
    </w:p>
    <w:p>
      <w:pPr>
        <w:numPr>
          <w:ilvl w:val="0"/>
          <w:numId w:val="20"/>
        </w:numPr>
        <w:spacing w:before="0" w:after="0" w:line="240"/>
        <w:ind w:right="-852" w:left="-567"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os lances serão de envio automático pelo sistema, respeitado o valor final mínimo, caso estabelecido, e o intervalo de que trata o subitem acima.</w:t>
      </w:r>
    </w:p>
    <w:p>
      <w:pPr>
        <w:numPr>
          <w:ilvl w:val="0"/>
          <w:numId w:val="20"/>
        </w:numPr>
        <w:spacing w:before="0" w:after="0" w:line="240"/>
        <w:ind w:right="-852" w:left="-567"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O valor final mínimo ou o percentual de desconto final máximo parametrizado no sistema poderá ser alterado pelo fornecedor durante a fase de disputa, sendo vedado:</w:t>
      </w:r>
    </w:p>
    <w:p>
      <w:pPr>
        <w:numPr>
          <w:ilvl w:val="0"/>
          <w:numId w:val="20"/>
        </w:numPr>
        <w:spacing w:before="0" w:after="0" w:line="240"/>
        <w:ind w:right="-852" w:left="-567"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valor superior a lance já registrado pelo fornecedor no sistema, quando adotado o critério de julgamento por menor preço; e</w:t>
      </w:r>
    </w:p>
    <w:p>
      <w:pPr>
        <w:numPr>
          <w:ilvl w:val="0"/>
          <w:numId w:val="20"/>
        </w:numPr>
        <w:spacing w:before="0" w:after="0" w:line="240"/>
        <w:ind w:right="-852" w:left="-567"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percentual de desconto inferior a lance já registrado pelo fornecedor no sistema, quando adotado o critério de julgamento por maior desconto.</w:t>
      </w:r>
    </w:p>
    <w:p>
      <w:pPr>
        <w:numPr>
          <w:ilvl w:val="0"/>
          <w:numId w:val="20"/>
        </w:numPr>
        <w:spacing w:before="0" w:after="0" w:line="240"/>
        <w:ind w:right="-852" w:left="-567"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O valor final mínimo ou o percentual de desconto final máximo parametrizado na forma do item </w:t>
      </w:r>
      <w:r>
        <w:rPr>
          <w:rFonts w:ascii="Arial" w:hAnsi="Arial" w:cs="Arial" w:eastAsia="Arial"/>
          <w:color w:val="000000"/>
          <w:spacing w:val="0"/>
          <w:position w:val="0"/>
          <w:sz w:val="24"/>
          <w:shd w:fill="auto" w:val="clear"/>
        </w:rPr>
        <w:t xml:space="preserve">5</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16 </w:t>
      </w:r>
      <w:r>
        <w:rPr>
          <w:rFonts w:ascii="Arial" w:hAnsi="Arial" w:cs="Arial" w:eastAsia="Arial"/>
          <w:color w:val="000000"/>
          <w:spacing w:val="0"/>
          <w:position w:val="0"/>
          <w:sz w:val="24"/>
          <w:shd w:fill="auto" w:val="clear"/>
        </w:rPr>
        <w:t xml:space="preserve">possuirá caráter sigiloso para os demais fornecedores e para o órgão ou entidade promotora da licitação, podendo ser disponibilizado estrita e permanentemente aos órgãos de controle externo e interno.</w:t>
      </w:r>
    </w:p>
    <w:p>
      <w:pPr>
        <w:numPr>
          <w:ilvl w:val="0"/>
          <w:numId w:val="20"/>
        </w:numPr>
        <w:spacing w:before="0" w:after="0" w:line="240"/>
        <w:ind w:right="-852" w:left="-567"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Caberá ao licitante interessado em participar da licitação acompanhar as operações no sistema eletrônico durante o processo licitatório e se responsabilizar pelo ônus decorrente da perda de negócios diante da inobservância de mensagens emitidas pela Administração ou de sua desconexão.</w:t>
      </w:r>
    </w:p>
    <w:p>
      <w:pPr>
        <w:numPr>
          <w:ilvl w:val="0"/>
          <w:numId w:val="20"/>
        </w:numPr>
        <w:spacing w:before="0" w:after="0" w:line="240"/>
        <w:ind w:right="-852" w:left="-567"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O licitante deverá comunicar imediatamente ao provedor do sistema qualquer acontecimento que possa comprometer o sigilo ou a segurança, para imediato bloqueio de acesso.</w:t>
      </w:r>
    </w:p>
    <w:p>
      <w:pPr>
        <w:keepNext w:val="true"/>
        <w:keepLines w:val="true"/>
        <w:numPr>
          <w:ilvl w:val="0"/>
          <w:numId w:val="20"/>
        </w:numPr>
        <w:spacing w:before="0" w:after="0" w:line="240"/>
        <w:ind w:right="-852" w:left="-567" w:firstLine="0"/>
        <w:jc w:val="both"/>
        <w:rPr>
          <w:rFonts w:ascii="Arial" w:hAnsi="Arial" w:cs="Arial" w:eastAsia="Arial"/>
          <w:b/>
          <w:color w:val="000000"/>
          <w:spacing w:val="0"/>
          <w:position w:val="0"/>
          <w:sz w:val="24"/>
          <w:shd w:fill="auto" w:val="clear"/>
        </w:rPr>
      </w:pPr>
      <w:r>
        <w:rPr>
          <w:rFonts w:ascii="Arial" w:hAnsi="Arial" w:cs="Arial" w:eastAsia="Arial"/>
          <w:b/>
          <w:color w:val="000000"/>
          <w:spacing w:val="0"/>
          <w:position w:val="0"/>
          <w:sz w:val="24"/>
          <w:shd w:fill="auto" w:val="clear"/>
        </w:rPr>
        <w:t xml:space="preserve">DO PREENCHIMENTO DA PROPOSTA</w:t>
      </w:r>
    </w:p>
    <w:p>
      <w:pPr>
        <w:numPr>
          <w:ilvl w:val="0"/>
          <w:numId w:val="20"/>
        </w:numPr>
        <w:spacing w:before="0" w:after="0" w:line="240"/>
        <w:ind w:right="-852" w:left="-567" w:firstLine="0"/>
        <w:jc w:val="both"/>
        <w:rPr>
          <w:rFonts w:ascii="Arial" w:hAnsi="Arial" w:cs="Arial" w:eastAsia="Arial"/>
          <w:color w:val="auto"/>
          <w:spacing w:val="0"/>
          <w:position w:val="0"/>
          <w:sz w:val="24"/>
          <w:shd w:fill="auto" w:val="clear"/>
        </w:rPr>
      </w:pPr>
      <w:r>
        <w:rPr>
          <w:rFonts w:ascii="Arial" w:hAnsi="Arial" w:cs="Arial" w:eastAsia="Arial"/>
          <w:color w:val="000000"/>
          <w:spacing w:val="0"/>
          <w:position w:val="0"/>
          <w:sz w:val="24"/>
          <w:shd w:fill="auto" w:val="clear"/>
        </w:rPr>
        <w:t xml:space="preserve">O </w:t>
      </w:r>
      <w:r>
        <w:rPr>
          <w:rFonts w:ascii="Arial" w:hAnsi="Arial" w:cs="Arial" w:eastAsia="Arial"/>
          <w:color w:val="auto"/>
          <w:spacing w:val="0"/>
          <w:position w:val="0"/>
          <w:sz w:val="24"/>
          <w:shd w:fill="auto" w:val="clear"/>
        </w:rPr>
        <w:t xml:space="preserve">licitante deverá enviar sua proposta mediante o preenchimento, no sistema eletrônico, dos seguintes campos:</w:t>
      </w:r>
    </w:p>
    <w:p>
      <w:pPr>
        <w:numPr>
          <w:ilvl w:val="0"/>
          <w:numId w:val="20"/>
        </w:numPr>
        <w:tabs>
          <w:tab w:val="left" w:pos="0" w:leader="none"/>
        </w:tabs>
        <w:spacing w:before="0" w:after="0" w:line="240"/>
        <w:ind w:right="-852" w:left="-567"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valor  unitário e total.</w:t>
      </w:r>
    </w:p>
    <w:p>
      <w:pPr>
        <w:numPr>
          <w:ilvl w:val="0"/>
          <w:numId w:val="20"/>
        </w:numPr>
        <w:spacing w:before="0" w:after="0" w:line="240"/>
        <w:ind w:right="-852" w:left="-567"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Marca.</w:t>
      </w:r>
    </w:p>
    <w:p>
      <w:pPr>
        <w:numPr>
          <w:ilvl w:val="0"/>
          <w:numId w:val="20"/>
        </w:numPr>
        <w:spacing w:before="0" w:after="0" w:line="240"/>
        <w:ind w:right="-852" w:left="-567"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4"/>
          <w:shd w:fill="auto" w:val="clear"/>
        </w:rPr>
        <w:t xml:space="preserve">Fabricante</w:t>
      </w:r>
      <w:r>
        <w:rPr>
          <w:rFonts w:ascii="Arial" w:hAnsi="Arial" w:cs="Arial" w:eastAsia="Arial"/>
          <w:color w:val="auto"/>
          <w:spacing w:val="0"/>
          <w:position w:val="0"/>
          <w:sz w:val="20"/>
          <w:shd w:fill="auto" w:val="clear"/>
        </w:rPr>
        <w:t xml:space="preserve">;</w:t>
      </w:r>
    </w:p>
    <w:p>
      <w:pPr>
        <w:numPr>
          <w:ilvl w:val="0"/>
          <w:numId w:val="20"/>
        </w:numPr>
        <w:tabs>
          <w:tab w:val="left" w:pos="0" w:leader="none"/>
        </w:tabs>
        <w:spacing w:before="0" w:after="0" w:line="240"/>
        <w:ind w:right="-852" w:left="-567"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Descrição do objeto, contendo as informações similares à especificação do Termo de Referência. </w:t>
      </w:r>
    </w:p>
    <w:p>
      <w:pPr>
        <w:numPr>
          <w:ilvl w:val="0"/>
          <w:numId w:val="20"/>
        </w:numPr>
        <w:spacing w:before="0" w:after="0" w:line="240"/>
        <w:ind w:right="-852" w:left="-567"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Todas as especificações do objeto contidas na proposta vinculam a Contratada.</w:t>
      </w:r>
    </w:p>
    <w:p>
      <w:pPr>
        <w:numPr>
          <w:ilvl w:val="0"/>
          <w:numId w:val="20"/>
        </w:numPr>
        <w:spacing w:before="0" w:after="0" w:line="240"/>
        <w:ind w:right="-852" w:left="-567"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Nos valores propostos estarão inclusos todos os custos operacionais, encargos previdenciários, trabalhistas, tributários, comerciais e quaisquer outros que incidam direta ou indiretamente no fornecimento, apurados mediante o preenchimento do modelo de Planilha de Custos e Formação de Preços, conforme anexo deste Edital;</w:t>
      </w:r>
    </w:p>
    <w:p>
      <w:pPr>
        <w:numPr>
          <w:ilvl w:val="0"/>
          <w:numId w:val="20"/>
        </w:numPr>
        <w:spacing w:before="0" w:after="0" w:line="240"/>
        <w:ind w:right="-852" w:left="-567"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Os preços ofertados, tanto na proposta inicial, quanto na etapa de lances, serão de exclusiva responsabilidade do licitante, não lhe assistindo o direito de pleitear qualquer alteração, sob alegação de erro, omissão ou qualquer outro pretexto.</w:t>
      </w:r>
    </w:p>
    <w:p>
      <w:pPr>
        <w:numPr>
          <w:ilvl w:val="0"/>
          <w:numId w:val="20"/>
        </w:numPr>
        <w:tabs>
          <w:tab w:val="left" w:pos="0" w:leader="none"/>
        </w:tabs>
        <w:spacing w:before="0" w:after="0" w:line="240"/>
        <w:ind w:right="-852" w:left="-567"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A Contratada deverá arcar com o ônus decorrente de eventual equívoco no dimensionamento dos quantitativos de sua proposta, inclusive quanto aos custos variáveis decorrentes de fatores futuros e incertos, tais como os valores providos com o quantitativo de vale transporte, devendo complementá-los, caso o previsto inicialmente em sua proposta não seja satisfatório para o atendimento do objeto da licitação, observado as disposições da Lei nº </w:t>
      </w:r>
      <w:r>
        <w:rPr>
          <w:rFonts w:ascii="Arial" w:hAnsi="Arial" w:cs="Arial" w:eastAsia="Arial"/>
          <w:color w:val="auto"/>
          <w:spacing w:val="0"/>
          <w:position w:val="0"/>
          <w:sz w:val="24"/>
          <w:shd w:fill="auto" w:val="clear"/>
        </w:rPr>
        <w:t xml:space="preserve">14</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133</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2021</w:t>
      </w:r>
      <w:r>
        <w:rPr>
          <w:rFonts w:ascii="Arial" w:hAnsi="Arial" w:cs="Arial" w:eastAsia="Arial"/>
          <w:color w:val="auto"/>
          <w:spacing w:val="0"/>
          <w:position w:val="0"/>
          <w:sz w:val="24"/>
          <w:shd w:fill="auto" w:val="clear"/>
        </w:rPr>
        <w:t xml:space="preserve">.</w:t>
      </w:r>
    </w:p>
    <w:p>
      <w:pPr>
        <w:numPr>
          <w:ilvl w:val="0"/>
          <w:numId w:val="20"/>
        </w:numPr>
        <w:tabs>
          <w:tab w:val="left" w:pos="0" w:leader="none"/>
        </w:tabs>
        <w:spacing w:before="0" w:after="0" w:line="240"/>
        <w:ind w:right="-852" w:left="-567"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Caso o eventual equívoco no dimensionamento dos quantitativos se revele superior às necessidades da contratante, a Administração deverá efetuar o pagamento seguindo estritamente as regras contratuais de faturamento dos serviços demandados e executados, concomitantemente com a realização, se necessário e cabível, de adequação contratual do quantitativo necessário, com base na alínea "b" do inciso I do art. </w:t>
      </w:r>
      <w:r>
        <w:rPr>
          <w:rFonts w:ascii="Arial" w:hAnsi="Arial" w:cs="Arial" w:eastAsia="Arial"/>
          <w:color w:val="auto"/>
          <w:spacing w:val="0"/>
          <w:position w:val="0"/>
          <w:sz w:val="24"/>
          <w:shd w:fill="auto" w:val="clear"/>
        </w:rPr>
        <w:t xml:space="preserve">124 </w:t>
      </w:r>
      <w:r>
        <w:rPr>
          <w:rFonts w:ascii="Arial" w:hAnsi="Arial" w:cs="Arial" w:eastAsia="Arial"/>
          <w:color w:val="auto"/>
          <w:spacing w:val="0"/>
          <w:position w:val="0"/>
          <w:sz w:val="24"/>
          <w:shd w:fill="auto" w:val="clear"/>
        </w:rPr>
        <w:t xml:space="preserve">da Lei nº </w:t>
      </w:r>
      <w:r>
        <w:rPr>
          <w:rFonts w:ascii="Arial" w:hAnsi="Arial" w:cs="Arial" w:eastAsia="Arial"/>
          <w:color w:val="auto"/>
          <w:spacing w:val="0"/>
          <w:position w:val="0"/>
          <w:sz w:val="24"/>
          <w:shd w:fill="auto" w:val="clear"/>
        </w:rPr>
        <w:t xml:space="preserve">14</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133</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21</w:t>
      </w:r>
      <w:r>
        <w:rPr>
          <w:rFonts w:ascii="Arial" w:hAnsi="Arial" w:cs="Arial" w:eastAsia="Arial"/>
          <w:color w:val="auto"/>
          <w:spacing w:val="0"/>
          <w:position w:val="0"/>
          <w:sz w:val="24"/>
          <w:shd w:fill="auto" w:val="clear"/>
        </w:rPr>
        <w:t xml:space="preserve">. </w:t>
      </w:r>
    </w:p>
    <w:p>
      <w:pPr>
        <w:numPr>
          <w:ilvl w:val="0"/>
          <w:numId w:val="20"/>
        </w:numPr>
        <w:spacing w:before="0" w:after="0" w:line="240"/>
        <w:ind w:right="-852" w:left="-567"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A empresa é a única responsável pela cotação correta dos encargos tributários. Em caso de erro ou cotação incompatível com o regime tributário a que se submete, serão adotadas as orientações a seguir:</w:t>
      </w:r>
    </w:p>
    <w:p>
      <w:pPr>
        <w:numPr>
          <w:ilvl w:val="0"/>
          <w:numId w:val="20"/>
        </w:numPr>
        <w:tabs>
          <w:tab w:val="left" w:pos="0" w:leader="none"/>
        </w:tabs>
        <w:spacing w:before="0" w:after="0" w:line="240"/>
        <w:ind w:right="-852" w:left="-567"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cotação de percentual menor que o adequado: o percentual será mantido durante toda a execução contratual;</w:t>
      </w:r>
    </w:p>
    <w:p>
      <w:pPr>
        <w:numPr>
          <w:ilvl w:val="0"/>
          <w:numId w:val="20"/>
        </w:numPr>
        <w:tabs>
          <w:tab w:val="left" w:pos="0" w:leader="none"/>
        </w:tabs>
        <w:spacing w:before="0" w:after="0" w:line="240"/>
        <w:ind w:right="-852" w:left="-567"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cotação de percentual maior que o adequado: o excesso será suprimido, unilateralmente, da planilha e haverá glosa, quando do pagamento, e/ou redução, quando da repactuação, para fins de total ressarcimento do débito.</w:t>
      </w:r>
    </w:p>
    <w:p>
      <w:pPr>
        <w:numPr>
          <w:ilvl w:val="0"/>
          <w:numId w:val="20"/>
        </w:numPr>
        <w:spacing w:before="0" w:after="0" w:line="240"/>
        <w:ind w:right="-852" w:left="-567"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Se o regime tributário da empresa implicar o recolhimento de tributos em percentuais variáveis, a cotação adequada será a que corresponde à média dos efetivos recolhimentos da empresa nos últimos doze meses, devendo o licitante ou contratada apresentar ao pregoeiro ou à fiscalização, a qualquer tempo, comprovação da adequação dos recolhimentos, para os fins do previsto no subitem anterior. </w:t>
      </w:r>
    </w:p>
    <w:p>
      <w:pPr>
        <w:numPr>
          <w:ilvl w:val="0"/>
          <w:numId w:val="20"/>
        </w:numPr>
        <w:spacing w:before="0" w:after="0" w:line="240"/>
        <w:ind w:right="-852" w:left="-567"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Independentemente do percentual de tributo inserido na planilha, no pagamento dos serviços, serão retidos na fonte os percentuais estabelecidos na legislação vigente.</w:t>
      </w:r>
    </w:p>
    <w:p>
      <w:pPr>
        <w:numPr>
          <w:ilvl w:val="0"/>
          <w:numId w:val="20"/>
        </w:numPr>
        <w:spacing w:before="0" w:after="0" w:line="240"/>
        <w:ind w:right="-852" w:left="-567"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A apresentação das propostas implica obrigatoriedade do cumprimento das disposições nelas contidas, em conformidade com o que dispõe o Termo de Referência, assumindo o proponente o compromisso de executar os serviços nos seus termos, bem como de fornecer os materiais, equipamentos, ferramentas e utensílios necessários, em quantidades e qualidades adequadas à perfeita execução contratual, promovendo, quando requerido, sua substituição.</w:t>
      </w:r>
    </w:p>
    <w:p>
      <w:pPr>
        <w:numPr>
          <w:ilvl w:val="0"/>
          <w:numId w:val="20"/>
        </w:numPr>
        <w:spacing w:before="0" w:after="0" w:line="240"/>
        <w:ind w:right="-852" w:left="-567"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O prazo de validade da proposta não será inferior a </w:t>
      </w:r>
      <w:r>
        <w:rPr>
          <w:rFonts w:ascii="Arial" w:hAnsi="Arial" w:cs="Arial" w:eastAsia="Arial"/>
          <w:color w:val="000000"/>
          <w:spacing w:val="0"/>
          <w:position w:val="0"/>
          <w:sz w:val="24"/>
          <w:shd w:fill="auto" w:val="clear"/>
        </w:rPr>
        <w:t xml:space="preserve">60 </w:t>
      </w:r>
      <w:r>
        <w:rPr>
          <w:rFonts w:ascii="Arial" w:hAnsi="Arial" w:cs="Arial" w:eastAsia="Arial"/>
          <w:color w:val="000000"/>
          <w:spacing w:val="0"/>
          <w:position w:val="0"/>
          <w:sz w:val="24"/>
          <w:shd w:fill="auto" w:val="clear"/>
        </w:rPr>
        <w:t xml:space="preserve">(sessenta) dias, a contar da data de sua apresentação. </w:t>
      </w:r>
    </w:p>
    <w:p>
      <w:pPr>
        <w:numPr>
          <w:ilvl w:val="0"/>
          <w:numId w:val="20"/>
        </w:numPr>
        <w:spacing w:before="0" w:after="0" w:line="240"/>
        <w:ind w:right="-852" w:left="-567"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Os licitantes devem respeitar os preços máximos estabelecidos nas normas de regência de contratações públicas, quando participarem de licitações públicas.  </w:t>
      </w:r>
    </w:p>
    <w:p>
      <w:pPr>
        <w:numPr>
          <w:ilvl w:val="0"/>
          <w:numId w:val="20"/>
        </w:numPr>
        <w:tabs>
          <w:tab w:val="left" w:pos="0" w:leader="none"/>
        </w:tabs>
        <w:spacing w:before="0" w:after="0" w:line="240"/>
        <w:ind w:right="-852" w:left="-567"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O descumprimento das regras supramencionadas pela Administração por parte dos contratados pode ensejar a responsabilização e, após o devido processo legal, gerar as seguintes consequências: assinatura de prazo para a adoção das medidas necessárias ao exato cumprimento da lei, nos termos do art. </w:t>
      </w:r>
      <w:r>
        <w:rPr>
          <w:rFonts w:ascii="Arial" w:hAnsi="Arial" w:cs="Arial" w:eastAsia="Arial"/>
          <w:color w:val="auto"/>
          <w:spacing w:val="0"/>
          <w:position w:val="0"/>
          <w:sz w:val="24"/>
          <w:shd w:fill="auto" w:val="clear"/>
        </w:rPr>
        <w:t xml:space="preserve">71</w:t>
      </w:r>
      <w:r>
        <w:rPr>
          <w:rFonts w:ascii="Arial" w:hAnsi="Arial" w:cs="Arial" w:eastAsia="Arial"/>
          <w:color w:val="auto"/>
          <w:spacing w:val="0"/>
          <w:position w:val="0"/>
          <w:sz w:val="24"/>
          <w:shd w:fill="auto" w:val="clear"/>
        </w:rPr>
        <w:t xml:space="preserve">, inciso IX, da Constituição; ou condenação dos agentes públicos responsáveis e da empresa contratada ao pagamento dos prejuízos ao erário, caso verificada a ocorrência de superfaturamento por sobrepreço na execução do contrato.</w:t>
      </w:r>
    </w:p>
    <w:p>
      <w:pPr>
        <w:keepNext w:val="true"/>
        <w:keepLines w:val="true"/>
        <w:numPr>
          <w:ilvl w:val="0"/>
          <w:numId w:val="20"/>
        </w:numPr>
        <w:spacing w:before="0" w:after="0" w:line="240"/>
        <w:ind w:right="-852" w:left="-567" w:firstLine="0"/>
        <w:jc w:val="both"/>
        <w:rPr>
          <w:rFonts w:ascii="Arial" w:hAnsi="Arial" w:cs="Arial" w:eastAsia="Arial"/>
          <w:b/>
          <w:color w:val="000000"/>
          <w:spacing w:val="0"/>
          <w:position w:val="0"/>
          <w:sz w:val="24"/>
          <w:shd w:fill="auto" w:val="clear"/>
        </w:rPr>
      </w:pPr>
      <w:r>
        <w:rPr>
          <w:rFonts w:ascii="Arial" w:hAnsi="Arial" w:cs="Arial" w:eastAsia="Arial"/>
          <w:b/>
          <w:color w:val="000000"/>
          <w:spacing w:val="0"/>
          <w:position w:val="0"/>
          <w:sz w:val="24"/>
          <w:shd w:fill="auto" w:val="clear"/>
        </w:rPr>
        <w:t xml:space="preserve">DA ABERTURA DA SESSÃO, CLASSIFICAÇÃO DAS PROPOSTAS E FORMULAÇÃO DE LANCES</w:t>
      </w:r>
    </w:p>
    <w:p>
      <w:pPr>
        <w:numPr>
          <w:ilvl w:val="0"/>
          <w:numId w:val="20"/>
        </w:numPr>
        <w:spacing w:before="0" w:after="0" w:line="240"/>
        <w:ind w:right="-852" w:left="-567"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A abertura da presente licitação dar-se-á automaticamente em sessão pública, por meio de sistema eletrônico, na data, horário e local indicados neste Edital. </w:t>
      </w:r>
    </w:p>
    <w:p>
      <w:pPr>
        <w:numPr>
          <w:ilvl w:val="0"/>
          <w:numId w:val="20"/>
        </w:numPr>
        <w:spacing w:before="0" w:after="0" w:line="240"/>
        <w:ind w:right="-852" w:left="-567" w:firstLine="0"/>
        <w:jc w:val="both"/>
        <w:rPr>
          <w:rFonts w:ascii="Arial" w:hAnsi="Arial" w:cs="Arial" w:eastAsia="Arial"/>
          <w:color w:val="000000"/>
          <w:spacing w:val="0"/>
          <w:position w:val="0"/>
          <w:sz w:val="24"/>
          <w:shd w:fill="auto" w:val="clear"/>
        </w:rPr>
      </w:pPr>
      <w:r>
        <w:rPr>
          <w:rFonts w:ascii="Arial" w:hAnsi="Arial" w:cs="Arial" w:eastAsia="Arial"/>
          <w:color w:val="auto"/>
          <w:spacing w:val="0"/>
          <w:position w:val="0"/>
          <w:sz w:val="24"/>
          <w:shd w:fill="auto" w:val="clear"/>
        </w:rPr>
        <w:t xml:space="preserve">Os licitantes poderão retirar ou substituir a proposta ou os documentos de habilitação, quando for o caso, anteriormente inseridos no sistema, até a abertura da sessão pública.</w:t>
      </w:r>
    </w:p>
    <w:p>
      <w:pPr>
        <w:numPr>
          <w:ilvl w:val="0"/>
          <w:numId w:val="20"/>
        </w:numPr>
        <w:spacing w:before="0" w:after="0" w:line="240"/>
        <w:ind w:right="-852" w:left="-567"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O Pregoeiro verificará as propostas apresentadas, desclassificando desde logo aquelas que não estejam em conformidade com os requisitos estabelecidos neste Edital, contenham vícios insanáveis, ilegalidades, ou não apresentem as especificações exigidas no Termo de Referência. </w:t>
      </w:r>
    </w:p>
    <w:p>
      <w:pPr>
        <w:numPr>
          <w:ilvl w:val="0"/>
          <w:numId w:val="20"/>
        </w:numPr>
        <w:tabs>
          <w:tab w:val="left" w:pos="0" w:leader="none"/>
        </w:tabs>
        <w:spacing w:before="0" w:after="0" w:line="240"/>
        <w:ind w:right="-852" w:left="-567"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Também será desclassificada a proposta que identifique o licitante.</w:t>
      </w:r>
    </w:p>
    <w:p>
      <w:pPr>
        <w:numPr>
          <w:ilvl w:val="0"/>
          <w:numId w:val="20"/>
        </w:numPr>
        <w:tabs>
          <w:tab w:val="left" w:pos="0" w:leader="none"/>
        </w:tabs>
        <w:spacing w:before="0" w:after="0" w:line="240"/>
        <w:ind w:right="-852" w:left="-567"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A desclassificação será sempre fundamentada e registrada no sistema, com acompanhamento em tempo real por todos os participantes.</w:t>
      </w:r>
    </w:p>
    <w:p>
      <w:pPr>
        <w:numPr>
          <w:ilvl w:val="0"/>
          <w:numId w:val="20"/>
        </w:numPr>
        <w:tabs>
          <w:tab w:val="left" w:pos="0" w:leader="none"/>
        </w:tabs>
        <w:spacing w:before="0" w:after="0" w:line="240"/>
        <w:ind w:right="-852" w:left="-567"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A não desclassificação da proposta não impede o seu julgamento definitivo em sentido contrário, levado a efeito na fase de aceitação.</w:t>
      </w:r>
    </w:p>
    <w:p>
      <w:pPr>
        <w:numPr>
          <w:ilvl w:val="0"/>
          <w:numId w:val="20"/>
        </w:numPr>
        <w:spacing w:before="0" w:after="0" w:line="240"/>
        <w:ind w:right="-852" w:left="-567"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O sistema ordenará automaticamente as propostas classificadas, sendo que somente estas participarão da fase de lances.</w:t>
      </w:r>
    </w:p>
    <w:p>
      <w:pPr>
        <w:numPr>
          <w:ilvl w:val="0"/>
          <w:numId w:val="20"/>
        </w:numPr>
        <w:spacing w:before="0" w:after="0" w:line="240"/>
        <w:ind w:right="-852" w:left="-567"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O sistema disponibilizará campo próprio para troca de mensagens entre o Pregoeiro e os licitantes.</w:t>
      </w:r>
    </w:p>
    <w:p>
      <w:pPr>
        <w:numPr>
          <w:ilvl w:val="0"/>
          <w:numId w:val="20"/>
        </w:numPr>
        <w:spacing w:before="0" w:after="0" w:line="240"/>
        <w:ind w:right="-852" w:left="-567" w:firstLine="0"/>
        <w:jc w:val="both"/>
        <w:rPr>
          <w:rFonts w:ascii="Arial" w:hAnsi="Arial" w:cs="Arial" w:eastAsia="Arial"/>
          <w:color w:val="auto"/>
          <w:spacing w:val="0"/>
          <w:position w:val="0"/>
          <w:sz w:val="24"/>
          <w:shd w:fill="auto" w:val="clear"/>
        </w:rPr>
      </w:pPr>
      <w:r>
        <w:rPr>
          <w:rFonts w:ascii="Arial" w:hAnsi="Arial" w:cs="Arial" w:eastAsia="Arial"/>
          <w:color w:val="000000"/>
          <w:spacing w:val="0"/>
          <w:position w:val="0"/>
          <w:sz w:val="24"/>
          <w:shd w:fill="auto" w:val="clear"/>
        </w:rPr>
        <w:t xml:space="preserve"> Iniciada a etapa competitiva, os licitantes deverão encaminhar lances exclusivamente por meio de sistema eletrônico, sendo </w:t>
      </w:r>
      <w:r>
        <w:rPr>
          <w:rFonts w:ascii="Arial" w:hAnsi="Arial" w:cs="Arial" w:eastAsia="Arial"/>
          <w:color w:val="auto"/>
          <w:spacing w:val="0"/>
          <w:position w:val="0"/>
          <w:sz w:val="24"/>
          <w:shd w:fill="auto" w:val="clear"/>
        </w:rPr>
        <w:t xml:space="preserve">imediatamente informados do seu recebimento e do valor consignado no registro.</w:t>
      </w:r>
    </w:p>
    <w:p>
      <w:pPr>
        <w:numPr>
          <w:ilvl w:val="0"/>
          <w:numId w:val="20"/>
        </w:numPr>
        <w:spacing w:before="0" w:after="0" w:line="240"/>
        <w:ind w:right="-852" w:left="-567"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O lance deverá ser ofertado pelo valor total global.</w:t>
      </w:r>
    </w:p>
    <w:p>
      <w:pPr>
        <w:numPr>
          <w:ilvl w:val="0"/>
          <w:numId w:val="20"/>
        </w:numPr>
        <w:spacing w:before="0" w:after="0" w:line="240"/>
        <w:ind w:right="-852" w:left="-567"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Caso seja atribuído o critério de julgamento de maior desconto, o lance a ser aplicado deverá ser expresso em moeda real, correspondente de maior desconto atribuído na sua proposta, quando for o caso.</w:t>
      </w:r>
    </w:p>
    <w:p>
      <w:pPr>
        <w:numPr>
          <w:ilvl w:val="0"/>
          <w:numId w:val="20"/>
        </w:numPr>
        <w:spacing w:before="0" w:after="0" w:line="240"/>
        <w:ind w:right="-852" w:left="-567"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Os licitantes poderão oferecer lances sucessivos, observando o horário fixado para abertura da sessão e as regras estabelecidas no Edital.</w:t>
      </w:r>
    </w:p>
    <w:p>
      <w:pPr>
        <w:numPr>
          <w:ilvl w:val="0"/>
          <w:numId w:val="20"/>
        </w:numPr>
        <w:spacing w:before="0" w:after="0" w:line="240"/>
        <w:ind w:right="-852" w:left="-567"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O licitante somente poderá oferecer lance de valor inferior ou percentual de desconto</w:t>
      </w:r>
      <w:r>
        <w:rPr>
          <w:rFonts w:ascii="Arial" w:hAnsi="Arial" w:cs="Arial" w:eastAsia="Arial"/>
          <w:i/>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superior ao último por ele ofertado e registrado pelo sistema. </w:t>
      </w:r>
    </w:p>
    <w:p>
      <w:pPr>
        <w:numPr>
          <w:ilvl w:val="0"/>
          <w:numId w:val="20"/>
        </w:numPr>
        <w:spacing w:before="0" w:after="0" w:line="240"/>
        <w:ind w:right="-852" w:left="-567"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O intervalo mínimo de diferença de valores ou percentuais entre os lances, que incidirá tanto em relação aos lances intermediários quanto em relação à proposta que cobrir a melhor oferta deverá ser de R$ </w:t>
      </w:r>
      <w:r>
        <w:rPr>
          <w:rFonts w:ascii="Arial" w:hAnsi="Arial" w:cs="Arial" w:eastAsia="Arial"/>
          <w:color w:val="000000"/>
          <w:spacing w:val="0"/>
          <w:position w:val="0"/>
          <w:sz w:val="24"/>
          <w:shd w:fill="auto" w:val="clear"/>
        </w:rPr>
        <w:t xml:space="preserve">0</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01 </w:t>
      </w:r>
      <w:r>
        <w:rPr>
          <w:rFonts w:ascii="Arial" w:hAnsi="Arial" w:cs="Arial" w:eastAsia="Arial"/>
          <w:color w:val="000000"/>
          <w:spacing w:val="0"/>
          <w:position w:val="0"/>
          <w:sz w:val="24"/>
          <w:shd w:fill="auto" w:val="clear"/>
        </w:rPr>
        <w:t xml:space="preserve">(um centavo)</w:t>
      </w:r>
    </w:p>
    <w:p>
      <w:pPr>
        <w:numPr>
          <w:ilvl w:val="0"/>
          <w:numId w:val="20"/>
        </w:numPr>
        <w:spacing w:before="0" w:after="0" w:line="240"/>
        <w:ind w:right="-852" w:left="-567" w:firstLine="0"/>
        <w:jc w:val="both"/>
        <w:rPr>
          <w:rFonts w:ascii="Arial" w:hAnsi="Arial" w:cs="Arial" w:eastAsia="Arial"/>
          <w:color w:val="000000"/>
          <w:spacing w:val="0"/>
          <w:position w:val="0"/>
          <w:sz w:val="24"/>
          <w:shd w:fill="auto" w:val="clear"/>
        </w:rPr>
      </w:pPr>
      <w:r>
        <w:rPr>
          <w:rFonts w:ascii="Arial" w:hAnsi="Arial" w:cs="Arial" w:eastAsia="Arial"/>
          <w:color w:val="auto"/>
          <w:spacing w:val="0"/>
          <w:position w:val="0"/>
          <w:sz w:val="24"/>
          <w:shd w:fill="auto" w:val="clear"/>
        </w:rPr>
        <w:t xml:space="preserve">O licitante poderá, uma única vez, excluir seu último lance ofertado, no intervalo de quinze segundos após o registro no sistema, na hipótese de lance inconsistente ou inexequível.</w:t>
      </w:r>
    </w:p>
    <w:p>
      <w:pPr>
        <w:numPr>
          <w:ilvl w:val="0"/>
          <w:numId w:val="20"/>
        </w:numPr>
        <w:spacing w:before="0" w:after="0" w:line="240"/>
        <w:ind w:right="-852" w:left="-567" w:firstLine="0"/>
        <w:jc w:val="both"/>
        <w:rPr>
          <w:rFonts w:ascii="Arial" w:hAnsi="Arial" w:cs="Arial" w:eastAsia="Arial"/>
          <w:color w:val="000000"/>
          <w:spacing w:val="0"/>
          <w:position w:val="0"/>
          <w:sz w:val="24"/>
          <w:shd w:fill="auto" w:val="clear"/>
        </w:rPr>
      </w:pPr>
      <w:r>
        <w:rPr>
          <w:rFonts w:ascii="Arial" w:hAnsi="Arial" w:cs="Arial" w:eastAsia="Arial"/>
          <w:color w:val="auto"/>
          <w:spacing w:val="0"/>
          <w:position w:val="0"/>
          <w:sz w:val="24"/>
          <w:shd w:fill="auto" w:val="clear"/>
        </w:rPr>
        <w:t xml:space="preserve">O procedimento seguirá de acordo com o modo de disputa adotado.</w:t>
      </w:r>
    </w:p>
    <w:p>
      <w:pPr>
        <w:numPr>
          <w:ilvl w:val="0"/>
          <w:numId w:val="20"/>
        </w:numPr>
        <w:spacing w:before="0" w:after="0" w:line="240"/>
        <w:ind w:right="-852" w:left="-567"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Será adotado para o envio de lances no pregão eletrônico o modo de disputa </w:t>
      </w:r>
      <w:r>
        <w:rPr>
          <w:rFonts w:ascii="Arial" w:hAnsi="Arial" w:cs="Arial" w:eastAsia="Arial"/>
          <w:b/>
          <w:color w:val="000000"/>
          <w:spacing w:val="0"/>
          <w:position w:val="0"/>
          <w:sz w:val="24"/>
          <w:shd w:fill="auto" w:val="clear"/>
        </w:rPr>
        <w:t xml:space="preserve">“aberto”</w:t>
      </w:r>
      <w:r>
        <w:rPr>
          <w:rFonts w:ascii="Arial" w:hAnsi="Arial" w:cs="Arial" w:eastAsia="Arial"/>
          <w:color w:val="000000"/>
          <w:spacing w:val="0"/>
          <w:position w:val="0"/>
          <w:sz w:val="24"/>
          <w:shd w:fill="auto" w:val="clear"/>
        </w:rPr>
        <w:t xml:space="preserve">, em que os licitantes apresentarão lances públicos e sucessivos, com prorrogações.</w:t>
      </w:r>
    </w:p>
    <w:p>
      <w:pPr>
        <w:numPr>
          <w:ilvl w:val="0"/>
          <w:numId w:val="20"/>
        </w:numPr>
        <w:spacing w:before="0" w:after="0" w:line="240"/>
        <w:ind w:right="-852" w:left="-567"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A etapa de lances da sessão pública terá duração de dez minutos e, após isso, será prorrogada automaticamente pelo sistema quando houver lance ofertado nos últimos dois minutos do período de duração da sessão pública.</w:t>
      </w:r>
    </w:p>
    <w:p>
      <w:pPr>
        <w:numPr>
          <w:ilvl w:val="0"/>
          <w:numId w:val="20"/>
        </w:numPr>
        <w:spacing w:before="0" w:after="0" w:line="240"/>
        <w:ind w:right="-852" w:left="-567"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A prorrogação automática da etapa de lances, de que trata o item anterior, será de dois minutos e ocorrerá sucessivamente sempre que houver lances enviados nesse período de prorrogação, inclusive no caso de lances intermediários.</w:t>
      </w:r>
    </w:p>
    <w:p>
      <w:pPr>
        <w:numPr>
          <w:ilvl w:val="0"/>
          <w:numId w:val="20"/>
        </w:numPr>
        <w:spacing w:before="0" w:after="0" w:line="240"/>
        <w:ind w:right="-852" w:left="-567"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Não havendo novos lances na forma estabelecida nos itens anteriores, a sessão pública encerrar-se-á automaticamente.</w:t>
      </w:r>
    </w:p>
    <w:p>
      <w:pPr>
        <w:numPr>
          <w:ilvl w:val="0"/>
          <w:numId w:val="20"/>
        </w:numPr>
        <w:spacing w:before="0" w:after="0" w:line="240"/>
        <w:ind w:right="-852" w:left="-567" w:firstLine="0"/>
        <w:jc w:val="both"/>
        <w:rPr>
          <w:rFonts w:ascii="Arial" w:hAnsi="Arial" w:cs="Arial" w:eastAsia="Arial"/>
          <w:color w:val="000000"/>
          <w:spacing w:val="0"/>
          <w:position w:val="0"/>
          <w:sz w:val="24"/>
          <w:shd w:fill="auto" w:val="clear"/>
        </w:rPr>
      </w:pPr>
      <w:r>
        <w:rPr>
          <w:rFonts w:ascii="Arial" w:hAnsi="Arial" w:cs="Arial" w:eastAsia="Arial"/>
          <w:color w:val="auto"/>
          <w:spacing w:val="0"/>
          <w:position w:val="0"/>
          <w:sz w:val="24"/>
          <w:shd w:fill="auto" w:val="clear"/>
        </w:rPr>
        <w:t xml:space="preserve">Definida a melhor proposta, se a diferença em relação à proposta classificada em segundo lugar for de pelo menos </w:t>
      </w:r>
      <w:r>
        <w:rPr>
          <w:rFonts w:ascii="Arial" w:hAnsi="Arial" w:cs="Arial" w:eastAsia="Arial"/>
          <w:color w:val="auto"/>
          <w:spacing w:val="0"/>
          <w:position w:val="0"/>
          <w:sz w:val="24"/>
          <w:shd w:fill="auto" w:val="clear"/>
        </w:rPr>
        <w:t xml:space="preserve">5</w:t>
      </w:r>
      <w:r>
        <w:rPr>
          <w:rFonts w:ascii="Arial" w:hAnsi="Arial" w:cs="Arial" w:eastAsia="Arial"/>
          <w:color w:val="auto"/>
          <w:spacing w:val="0"/>
          <w:position w:val="0"/>
          <w:sz w:val="24"/>
          <w:shd w:fill="auto" w:val="clear"/>
        </w:rPr>
        <w:t xml:space="preserve">% (cinco por cento), o pregoeiro, auxiliado pela equipe de apoio, poderá admitir o reinício da disputa aberta, para a definição das demais colocações.</w:t>
      </w:r>
    </w:p>
    <w:p>
      <w:pPr>
        <w:numPr>
          <w:ilvl w:val="0"/>
          <w:numId w:val="20"/>
        </w:numPr>
        <w:spacing w:before="0" w:after="0" w:line="240"/>
        <w:ind w:right="-852" w:left="-567" w:firstLine="0"/>
        <w:jc w:val="both"/>
        <w:rPr>
          <w:rFonts w:ascii="Arial" w:hAnsi="Arial" w:cs="Arial" w:eastAsia="Arial"/>
          <w:color w:val="000000"/>
          <w:spacing w:val="0"/>
          <w:position w:val="0"/>
          <w:sz w:val="24"/>
          <w:shd w:fill="auto" w:val="clear"/>
        </w:rPr>
      </w:pPr>
      <w:r>
        <w:rPr>
          <w:rFonts w:ascii="Arial" w:hAnsi="Arial" w:cs="Arial" w:eastAsia="Arial"/>
          <w:color w:val="auto"/>
          <w:spacing w:val="0"/>
          <w:position w:val="0"/>
          <w:sz w:val="24"/>
          <w:shd w:fill="auto" w:val="clear"/>
        </w:rPr>
        <w:t xml:space="preserve">Após o reinício previsto no item supra, os licitantes serão convocados para apresentar lances intermediários.</w:t>
      </w:r>
    </w:p>
    <w:p>
      <w:pPr>
        <w:numPr>
          <w:ilvl w:val="0"/>
          <w:numId w:val="20"/>
        </w:numPr>
        <w:spacing w:before="0" w:after="0" w:line="240"/>
        <w:ind w:right="-852" w:left="-567"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Não serão aceitos dois ou mais lances de mesmo valor, prevalecendo aquele que for recebido e registrado em primeiro lugar. </w:t>
      </w:r>
    </w:p>
    <w:p>
      <w:pPr>
        <w:numPr>
          <w:ilvl w:val="0"/>
          <w:numId w:val="20"/>
        </w:numPr>
        <w:spacing w:before="0" w:after="0" w:line="240"/>
        <w:ind w:right="-852" w:left="-567"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Durante o transcurso da sessão pública, os licitantes serão informados, em tempo real, do valor do menor lance registrado, vedada a identificação do licitante. </w:t>
      </w:r>
    </w:p>
    <w:p>
      <w:pPr>
        <w:numPr>
          <w:ilvl w:val="0"/>
          <w:numId w:val="20"/>
        </w:numPr>
        <w:spacing w:before="0" w:after="0" w:line="240"/>
        <w:ind w:right="-852" w:left="-567"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No caso de desconexão com o Pregoeiro, no decorrer da etapa competitiva do Pregão, o sistema eletrônico poderá permanecer acessível aos licitantes para a recepção dos lances.</w:t>
      </w:r>
    </w:p>
    <w:p>
      <w:pPr>
        <w:numPr>
          <w:ilvl w:val="0"/>
          <w:numId w:val="20"/>
        </w:numPr>
        <w:spacing w:before="0" w:after="0" w:line="240"/>
        <w:ind w:right="-852" w:left="-567"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 </w:t>
      </w:r>
    </w:p>
    <w:p>
      <w:pPr>
        <w:numPr>
          <w:ilvl w:val="0"/>
          <w:numId w:val="20"/>
        </w:numPr>
        <w:spacing w:before="0" w:after="0" w:line="240"/>
        <w:ind w:right="-852" w:left="-567"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Caso o licitante não apresente lances, concorrerá com o valor de sua proposta.</w:t>
      </w:r>
    </w:p>
    <w:p>
      <w:pPr>
        <w:numPr>
          <w:ilvl w:val="0"/>
          <w:numId w:val="20"/>
        </w:numPr>
        <w:spacing w:before="0" w:after="0" w:line="240"/>
        <w:ind w:right="-852" w:left="-567"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e esta for empresa de maior porte, assim como das demais classificadas, para o fim de aplicar-se o disposto nos arts. </w:t>
      </w:r>
      <w:r>
        <w:rPr>
          <w:rFonts w:ascii="Arial" w:hAnsi="Arial" w:cs="Arial" w:eastAsia="Arial"/>
          <w:color w:val="000000"/>
          <w:spacing w:val="0"/>
          <w:position w:val="0"/>
          <w:sz w:val="24"/>
          <w:shd w:fill="auto" w:val="clear"/>
        </w:rPr>
        <w:t xml:space="preserve">44 </w:t>
      </w:r>
      <w:r>
        <w:rPr>
          <w:rFonts w:ascii="Arial" w:hAnsi="Arial" w:cs="Arial" w:eastAsia="Arial"/>
          <w:color w:val="000000"/>
          <w:spacing w:val="0"/>
          <w:position w:val="0"/>
          <w:sz w:val="24"/>
          <w:shd w:fill="auto" w:val="clear"/>
        </w:rPr>
        <w:t xml:space="preserve">e </w:t>
      </w:r>
      <w:r>
        <w:rPr>
          <w:rFonts w:ascii="Arial" w:hAnsi="Arial" w:cs="Arial" w:eastAsia="Arial"/>
          <w:color w:val="000000"/>
          <w:spacing w:val="0"/>
          <w:position w:val="0"/>
          <w:sz w:val="24"/>
          <w:shd w:fill="auto" w:val="clear"/>
        </w:rPr>
        <w:t xml:space="preserve">45 </w:t>
      </w:r>
      <w:r>
        <w:rPr>
          <w:rFonts w:ascii="Arial" w:hAnsi="Arial" w:cs="Arial" w:eastAsia="Arial"/>
          <w:color w:val="000000"/>
          <w:spacing w:val="0"/>
          <w:position w:val="0"/>
          <w:sz w:val="24"/>
          <w:shd w:fill="auto" w:val="clear"/>
        </w:rPr>
        <w:t xml:space="preserve">da LC nº </w:t>
      </w:r>
      <w:r>
        <w:rPr>
          <w:rFonts w:ascii="Arial" w:hAnsi="Arial" w:cs="Arial" w:eastAsia="Arial"/>
          <w:color w:val="000000"/>
          <w:spacing w:val="0"/>
          <w:position w:val="0"/>
          <w:sz w:val="24"/>
          <w:shd w:fill="auto" w:val="clear"/>
        </w:rPr>
        <w:t xml:space="preserve">123</w:t>
      </w:r>
      <w:r>
        <w:rPr>
          <w:rFonts w:ascii="Arial" w:hAnsi="Arial" w:cs="Arial" w:eastAsia="Arial"/>
          <w:color w:val="000000"/>
          <w:spacing w:val="0"/>
          <w:position w:val="0"/>
          <w:sz w:val="24"/>
          <w:shd w:fill="auto" w:val="clear"/>
        </w:rPr>
        <w:t xml:space="preserve">, de </w:t>
      </w:r>
      <w:r>
        <w:rPr>
          <w:rFonts w:ascii="Arial" w:hAnsi="Arial" w:cs="Arial" w:eastAsia="Arial"/>
          <w:color w:val="000000"/>
          <w:spacing w:val="0"/>
          <w:position w:val="0"/>
          <w:sz w:val="24"/>
          <w:shd w:fill="auto" w:val="clear"/>
        </w:rPr>
        <w:t xml:space="preserve">2006</w:t>
      </w:r>
      <w:r>
        <w:rPr>
          <w:rFonts w:ascii="Arial" w:hAnsi="Arial" w:cs="Arial" w:eastAsia="Arial"/>
          <w:color w:val="000000"/>
          <w:spacing w:val="0"/>
          <w:position w:val="0"/>
          <w:sz w:val="24"/>
          <w:shd w:fill="auto" w:val="clear"/>
        </w:rPr>
        <w:t xml:space="preserve">, regulamentada pelo Decreto nº </w:t>
      </w:r>
      <w:r>
        <w:rPr>
          <w:rFonts w:ascii="Arial" w:hAnsi="Arial" w:cs="Arial" w:eastAsia="Arial"/>
          <w:color w:val="000000"/>
          <w:spacing w:val="0"/>
          <w:position w:val="0"/>
          <w:sz w:val="24"/>
          <w:shd w:fill="auto" w:val="clear"/>
        </w:rPr>
        <w:t xml:space="preserve">8</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538</w:t>
      </w:r>
      <w:r>
        <w:rPr>
          <w:rFonts w:ascii="Arial" w:hAnsi="Arial" w:cs="Arial" w:eastAsia="Arial"/>
          <w:color w:val="000000"/>
          <w:spacing w:val="0"/>
          <w:position w:val="0"/>
          <w:sz w:val="24"/>
          <w:shd w:fill="auto" w:val="clear"/>
        </w:rPr>
        <w:t xml:space="preserve">, de </w:t>
      </w:r>
      <w:r>
        <w:rPr>
          <w:rFonts w:ascii="Arial" w:hAnsi="Arial" w:cs="Arial" w:eastAsia="Arial"/>
          <w:color w:val="000000"/>
          <w:spacing w:val="0"/>
          <w:position w:val="0"/>
          <w:sz w:val="24"/>
          <w:shd w:fill="auto" w:val="clear"/>
        </w:rPr>
        <w:t xml:space="preserve">2015</w:t>
      </w:r>
      <w:r>
        <w:rPr>
          <w:rFonts w:ascii="Arial" w:hAnsi="Arial" w:cs="Arial" w:eastAsia="Arial"/>
          <w:color w:val="000000"/>
          <w:spacing w:val="0"/>
          <w:position w:val="0"/>
          <w:sz w:val="24"/>
          <w:shd w:fill="auto" w:val="clear"/>
        </w:rPr>
        <w:t xml:space="preserve">.</w:t>
      </w:r>
    </w:p>
    <w:p>
      <w:pPr>
        <w:numPr>
          <w:ilvl w:val="0"/>
          <w:numId w:val="20"/>
        </w:numPr>
        <w:spacing w:before="0" w:after="0" w:line="240"/>
        <w:ind w:right="-852" w:left="-567"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Nessas condições, as propostas de microempresas e empresas de pequeno porte que se encontrarem na faixa de até </w:t>
      </w:r>
      <w:r>
        <w:rPr>
          <w:rFonts w:ascii="Arial" w:hAnsi="Arial" w:cs="Arial" w:eastAsia="Arial"/>
          <w:color w:val="000000"/>
          <w:spacing w:val="0"/>
          <w:position w:val="0"/>
          <w:sz w:val="24"/>
          <w:shd w:fill="auto" w:val="clear"/>
        </w:rPr>
        <w:t xml:space="preserve">5</w:t>
      </w:r>
      <w:r>
        <w:rPr>
          <w:rFonts w:ascii="Arial" w:hAnsi="Arial" w:cs="Arial" w:eastAsia="Arial"/>
          <w:color w:val="000000"/>
          <w:spacing w:val="0"/>
          <w:position w:val="0"/>
          <w:sz w:val="24"/>
          <w:shd w:fill="auto" w:val="clear"/>
        </w:rPr>
        <w:t xml:space="preserve">% (cinco por cento) acima do melhor lance serão consideradas empatadas com a primeira colocada.</w:t>
      </w:r>
    </w:p>
    <w:p>
      <w:pPr>
        <w:numPr>
          <w:ilvl w:val="0"/>
          <w:numId w:val="20"/>
        </w:numPr>
        <w:spacing w:before="0" w:after="0" w:line="240"/>
        <w:ind w:right="-852" w:left="-567"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A melhor classificada nos termos do item anterior terá o direito de encaminhar uma última oferta para desempate, obrigatoriamente em valor inferior ao da primeira colocada, no prazo de </w:t>
      </w:r>
      <w:r>
        <w:rPr>
          <w:rFonts w:ascii="Arial" w:hAnsi="Arial" w:cs="Arial" w:eastAsia="Arial"/>
          <w:color w:val="000000"/>
          <w:spacing w:val="0"/>
          <w:position w:val="0"/>
          <w:sz w:val="24"/>
          <w:shd w:fill="auto" w:val="clear"/>
        </w:rPr>
        <w:t xml:space="preserve">5 </w:t>
      </w:r>
      <w:r>
        <w:rPr>
          <w:rFonts w:ascii="Arial" w:hAnsi="Arial" w:cs="Arial" w:eastAsia="Arial"/>
          <w:color w:val="000000"/>
          <w:spacing w:val="0"/>
          <w:position w:val="0"/>
          <w:sz w:val="24"/>
          <w:shd w:fill="auto" w:val="clear"/>
        </w:rPr>
        <w:t xml:space="preserve">(cinco) minutos controlados pelo sistema, contados após a comunicação automática para tanto.</w:t>
      </w:r>
    </w:p>
    <w:p>
      <w:pPr>
        <w:numPr>
          <w:ilvl w:val="0"/>
          <w:numId w:val="20"/>
        </w:numPr>
        <w:spacing w:before="0" w:after="0" w:line="240"/>
        <w:ind w:right="-852" w:left="-567"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Caso a microempresa ou a empresa de pequeno porte melhor classificada desista ou não se manifeste no prazo estabelecido, serão convocadas as demais licitantes microempresa e empresa de pequeno porte que se encontrem naquele intervalo de </w:t>
      </w:r>
      <w:r>
        <w:rPr>
          <w:rFonts w:ascii="Arial" w:hAnsi="Arial" w:cs="Arial" w:eastAsia="Arial"/>
          <w:color w:val="000000"/>
          <w:spacing w:val="0"/>
          <w:position w:val="0"/>
          <w:sz w:val="24"/>
          <w:shd w:fill="auto" w:val="clear"/>
        </w:rPr>
        <w:t xml:space="preserve">5</w:t>
      </w:r>
      <w:r>
        <w:rPr>
          <w:rFonts w:ascii="Arial" w:hAnsi="Arial" w:cs="Arial" w:eastAsia="Arial"/>
          <w:color w:val="000000"/>
          <w:spacing w:val="0"/>
          <w:position w:val="0"/>
          <w:sz w:val="24"/>
          <w:shd w:fill="auto" w:val="clear"/>
        </w:rPr>
        <w:t xml:space="preserve">% (cinco por cento), na ordem de classificação, para o exercício do mesmo direito, no prazo estabelecido no subitem anterior.</w:t>
      </w:r>
    </w:p>
    <w:p>
      <w:pPr>
        <w:numPr>
          <w:ilvl w:val="0"/>
          <w:numId w:val="20"/>
        </w:numPr>
        <w:spacing w:before="0" w:after="0" w:line="240"/>
        <w:ind w:right="-852" w:left="-567"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pPr>
        <w:numPr>
          <w:ilvl w:val="0"/>
          <w:numId w:val="20"/>
        </w:numPr>
        <w:spacing w:before="0" w:after="0" w:line="240"/>
        <w:ind w:right="-852" w:left="-567"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Só poderá haver empate entre propostas iguais (não seguidas de lances), ou entre lances finais da fase fechada do modo de disputa aberto e fechado. </w:t>
      </w:r>
    </w:p>
    <w:p>
      <w:pPr>
        <w:numPr>
          <w:ilvl w:val="0"/>
          <w:numId w:val="20"/>
        </w:numPr>
        <w:tabs>
          <w:tab w:val="left" w:pos="993" w:leader="none"/>
        </w:tabs>
        <w:spacing w:before="0" w:after="0" w:line="240"/>
        <w:ind w:right="-852" w:left="-567"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Havendo eventual empate entre propostas ou lances, o critério de desempate será aquele previsto no art. </w:t>
      </w:r>
      <w:r>
        <w:rPr>
          <w:rFonts w:ascii="Arial" w:hAnsi="Arial" w:cs="Arial" w:eastAsia="Arial"/>
          <w:color w:val="000000"/>
          <w:spacing w:val="0"/>
          <w:position w:val="0"/>
          <w:sz w:val="24"/>
          <w:shd w:fill="auto" w:val="clear"/>
        </w:rPr>
        <w:t xml:space="preserve">60</w:t>
      </w:r>
      <w:r>
        <w:rPr>
          <w:rFonts w:ascii="Arial" w:hAnsi="Arial" w:cs="Arial" w:eastAsia="Arial"/>
          <w:color w:val="000000"/>
          <w:spacing w:val="0"/>
          <w:position w:val="0"/>
          <w:sz w:val="24"/>
          <w:shd w:fill="auto" w:val="clear"/>
        </w:rPr>
        <w:t xml:space="preserve">, da Lei nº </w:t>
      </w:r>
      <w:r>
        <w:rPr>
          <w:rFonts w:ascii="Arial" w:hAnsi="Arial" w:cs="Arial" w:eastAsia="Arial"/>
          <w:color w:val="000000"/>
          <w:spacing w:val="0"/>
          <w:position w:val="0"/>
          <w:sz w:val="24"/>
          <w:shd w:fill="auto" w:val="clear"/>
        </w:rPr>
        <w:t xml:space="preserve">14</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133 </w:t>
      </w:r>
      <w:r>
        <w:rPr>
          <w:rFonts w:ascii="Arial" w:hAnsi="Arial" w:cs="Arial" w:eastAsia="Arial"/>
          <w:color w:val="000000"/>
          <w:spacing w:val="0"/>
          <w:position w:val="0"/>
          <w:sz w:val="24"/>
          <w:shd w:fill="auto" w:val="clear"/>
        </w:rPr>
        <w:t xml:space="preserve">de </w:t>
      </w:r>
      <w:r>
        <w:rPr>
          <w:rFonts w:ascii="Arial" w:hAnsi="Arial" w:cs="Arial" w:eastAsia="Arial"/>
          <w:color w:val="000000"/>
          <w:spacing w:val="0"/>
          <w:position w:val="0"/>
          <w:sz w:val="24"/>
          <w:shd w:fill="auto" w:val="clear"/>
        </w:rPr>
        <w:t xml:space="preserve">2021</w:t>
      </w:r>
      <w:r>
        <w:rPr>
          <w:rFonts w:ascii="Arial" w:hAnsi="Arial" w:cs="Arial" w:eastAsia="Arial"/>
          <w:color w:val="000000"/>
          <w:spacing w:val="0"/>
          <w:position w:val="0"/>
          <w:sz w:val="24"/>
          <w:shd w:fill="auto" w:val="clear"/>
        </w:rPr>
        <w:t xml:space="preserve">, nesta ordem: </w:t>
      </w:r>
    </w:p>
    <w:p>
      <w:pPr>
        <w:numPr>
          <w:ilvl w:val="0"/>
          <w:numId w:val="20"/>
        </w:numPr>
        <w:tabs>
          <w:tab w:val="left" w:pos="993" w:leader="none"/>
        </w:tabs>
        <w:spacing w:before="0" w:after="0" w:line="240"/>
        <w:ind w:right="-852" w:left="-567" w:firstLine="0"/>
        <w:jc w:val="both"/>
        <w:rPr>
          <w:rFonts w:ascii="Arial" w:hAnsi="Arial" w:cs="Arial" w:eastAsia="Arial"/>
          <w:color w:val="000000"/>
          <w:spacing w:val="0"/>
          <w:position w:val="0"/>
          <w:sz w:val="24"/>
          <w:shd w:fill="auto" w:val="clear"/>
        </w:rPr>
      </w:pPr>
      <w:r>
        <w:rPr>
          <w:rFonts w:ascii="Arial" w:hAnsi="Arial" w:cs="Arial" w:eastAsia="Arial"/>
          <w:color w:val="auto"/>
          <w:spacing w:val="0"/>
          <w:position w:val="0"/>
          <w:sz w:val="24"/>
          <w:shd w:fill="auto" w:val="clear"/>
        </w:rPr>
        <w:t xml:space="preserve">disputa final, hipótese em que os licitantes empatados poderão apresentar nova proposta em ato contínuo à classificação.</w:t>
      </w:r>
    </w:p>
    <w:p>
      <w:pPr>
        <w:numPr>
          <w:ilvl w:val="0"/>
          <w:numId w:val="20"/>
        </w:numPr>
        <w:tabs>
          <w:tab w:val="left" w:pos="993" w:leader="none"/>
        </w:tabs>
        <w:spacing w:before="0" w:after="0" w:line="240"/>
        <w:ind w:right="-852" w:left="-567"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avaliação do desempenho contratual prévio dos licitantes, para a qual deverão preferencialmente ser utilizados registros cadastrais para efeito de atesto de cumprimento de obrigações previstos nesta Lei;</w:t>
      </w:r>
    </w:p>
    <w:p>
      <w:pPr>
        <w:numPr>
          <w:ilvl w:val="0"/>
          <w:numId w:val="20"/>
        </w:numPr>
        <w:tabs>
          <w:tab w:val="left" w:pos="993" w:leader="none"/>
        </w:tabs>
        <w:spacing w:before="0" w:after="0" w:line="240"/>
        <w:ind w:right="-852" w:left="-567"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desenvolvimento pelo licitante de ações de equidade entre homens e mulheres no ambiente de trabalho, conforme regulamento;</w:t>
      </w:r>
    </w:p>
    <w:p>
      <w:pPr>
        <w:numPr>
          <w:ilvl w:val="0"/>
          <w:numId w:val="20"/>
        </w:numPr>
        <w:tabs>
          <w:tab w:val="left" w:pos="993" w:leader="none"/>
        </w:tabs>
        <w:spacing w:before="0" w:after="0" w:line="240"/>
        <w:ind w:right="-852" w:left="-567"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desenvolvimento pelo licitante de programa de integridade, conforme orientações dos órgãos de controle.</w:t>
      </w:r>
    </w:p>
    <w:p>
      <w:pPr>
        <w:numPr>
          <w:ilvl w:val="0"/>
          <w:numId w:val="20"/>
        </w:numPr>
        <w:tabs>
          <w:tab w:val="left" w:pos="993" w:leader="none"/>
        </w:tabs>
        <w:spacing w:before="0" w:after="0" w:line="240"/>
        <w:ind w:right="-852" w:left="-567"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Persistindo o empate, será assegurado preferência, sucessivamente, aos bens e serviços produzidos ou prestados por: </w:t>
      </w:r>
    </w:p>
    <w:p>
      <w:pPr>
        <w:numPr>
          <w:ilvl w:val="0"/>
          <w:numId w:val="20"/>
        </w:numPr>
        <w:tabs>
          <w:tab w:val="left" w:pos="993" w:leader="none"/>
        </w:tabs>
        <w:spacing w:before="0" w:after="0" w:line="240"/>
        <w:ind w:right="-852" w:left="-567"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pPr>
        <w:numPr>
          <w:ilvl w:val="0"/>
          <w:numId w:val="20"/>
        </w:numPr>
        <w:tabs>
          <w:tab w:val="left" w:pos="993" w:leader="none"/>
        </w:tabs>
        <w:spacing w:before="0" w:after="0" w:line="240"/>
        <w:ind w:right="-852" w:left="-567"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empresas brasileiras; </w:t>
      </w:r>
    </w:p>
    <w:p>
      <w:pPr>
        <w:numPr>
          <w:ilvl w:val="0"/>
          <w:numId w:val="20"/>
        </w:numPr>
        <w:tabs>
          <w:tab w:val="left" w:pos="993" w:leader="none"/>
        </w:tabs>
        <w:spacing w:before="0" w:after="0" w:line="240"/>
        <w:ind w:right="-852" w:left="-567"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empresas que invistam em pesquisa e no desenvolvimento de tecnologia no País;</w:t>
      </w:r>
    </w:p>
    <w:p>
      <w:pPr>
        <w:numPr>
          <w:ilvl w:val="0"/>
          <w:numId w:val="20"/>
        </w:numPr>
        <w:tabs>
          <w:tab w:val="left" w:pos="993" w:leader="none"/>
        </w:tabs>
        <w:spacing w:before="0" w:after="0" w:line="240"/>
        <w:ind w:right="-852" w:left="-567"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empresas que comprovem a prática de mitigação, nos termos da Lei nº </w:t>
      </w:r>
      <w:r>
        <w:rPr>
          <w:rFonts w:ascii="Arial" w:hAnsi="Arial" w:cs="Arial" w:eastAsia="Arial"/>
          <w:color w:val="000000"/>
          <w:spacing w:val="0"/>
          <w:position w:val="0"/>
          <w:sz w:val="24"/>
          <w:shd w:fill="auto" w:val="clear"/>
        </w:rPr>
        <w:t xml:space="preserve">12</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187</w:t>
      </w:r>
      <w:r>
        <w:rPr>
          <w:rFonts w:ascii="Arial" w:hAnsi="Arial" w:cs="Arial" w:eastAsia="Arial"/>
          <w:color w:val="000000"/>
          <w:spacing w:val="0"/>
          <w:position w:val="0"/>
          <w:sz w:val="24"/>
          <w:shd w:fill="auto" w:val="clear"/>
        </w:rPr>
        <w:t xml:space="preserve">, de </w:t>
      </w:r>
      <w:r>
        <w:rPr>
          <w:rFonts w:ascii="Arial" w:hAnsi="Arial" w:cs="Arial" w:eastAsia="Arial"/>
          <w:color w:val="000000"/>
          <w:spacing w:val="0"/>
          <w:position w:val="0"/>
          <w:sz w:val="24"/>
          <w:shd w:fill="auto" w:val="clear"/>
        </w:rPr>
        <w:t xml:space="preserve">29 </w:t>
      </w:r>
      <w:r>
        <w:rPr>
          <w:rFonts w:ascii="Arial" w:hAnsi="Arial" w:cs="Arial" w:eastAsia="Arial"/>
          <w:color w:val="000000"/>
          <w:spacing w:val="0"/>
          <w:position w:val="0"/>
          <w:sz w:val="24"/>
          <w:shd w:fill="auto" w:val="clear"/>
        </w:rPr>
        <w:t xml:space="preserve">de dezembro de </w:t>
      </w:r>
      <w:r>
        <w:rPr>
          <w:rFonts w:ascii="Arial" w:hAnsi="Arial" w:cs="Arial" w:eastAsia="Arial"/>
          <w:color w:val="000000"/>
          <w:spacing w:val="0"/>
          <w:position w:val="0"/>
          <w:sz w:val="24"/>
          <w:shd w:fill="auto" w:val="clear"/>
        </w:rPr>
        <w:t xml:space="preserve">2009</w:t>
      </w:r>
      <w:r>
        <w:rPr>
          <w:rFonts w:ascii="Arial" w:hAnsi="Arial" w:cs="Arial" w:eastAsia="Arial"/>
          <w:color w:val="000000"/>
          <w:spacing w:val="0"/>
          <w:position w:val="0"/>
          <w:sz w:val="24"/>
          <w:shd w:fill="auto" w:val="clear"/>
        </w:rPr>
        <w:t xml:space="preserve">.</w:t>
      </w:r>
    </w:p>
    <w:p>
      <w:pPr>
        <w:numPr>
          <w:ilvl w:val="0"/>
          <w:numId w:val="20"/>
        </w:numPr>
        <w:spacing w:before="0" w:after="0" w:line="240"/>
        <w:ind w:right="-852" w:left="-567"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Persistindo o empate, a proposta vencedora será sorteada pelo sistema eletrônico dentre as propostas ou os lances empatados. </w:t>
      </w:r>
    </w:p>
    <w:p>
      <w:pPr>
        <w:numPr>
          <w:ilvl w:val="0"/>
          <w:numId w:val="20"/>
        </w:numPr>
        <w:spacing w:before="0" w:after="0" w:line="240"/>
        <w:ind w:right="-852" w:left="-567" w:firstLine="0"/>
        <w:jc w:val="both"/>
        <w:rPr>
          <w:rFonts w:ascii="Arial" w:hAnsi="Arial" w:cs="Arial" w:eastAsia="Arial"/>
          <w:color w:val="000000"/>
          <w:spacing w:val="0"/>
          <w:position w:val="0"/>
          <w:sz w:val="24"/>
          <w:shd w:fill="auto" w:val="clear"/>
        </w:rPr>
      </w:pPr>
      <w:r>
        <w:rPr>
          <w:rFonts w:ascii="Arial" w:hAnsi="Arial" w:cs="Arial" w:eastAsia="Arial"/>
          <w:color w:val="auto"/>
          <w:spacing w:val="0"/>
          <w:position w:val="0"/>
          <w:sz w:val="24"/>
          <w:shd w:fill="auto" w:val="clear"/>
        </w:rPr>
        <w:t xml:space="preserve">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pPr>
        <w:numPr>
          <w:ilvl w:val="0"/>
          <w:numId w:val="20"/>
        </w:numPr>
        <w:tabs>
          <w:tab w:val="left" w:pos="993" w:leader="none"/>
        </w:tabs>
        <w:spacing w:before="0" w:after="0" w:line="240"/>
        <w:ind w:right="-852" w:left="-567" w:firstLine="0"/>
        <w:jc w:val="both"/>
        <w:rPr>
          <w:rFonts w:ascii="Arial" w:hAnsi="Arial" w:cs="Arial" w:eastAsia="Arial"/>
          <w:color w:val="000000"/>
          <w:spacing w:val="0"/>
          <w:position w:val="0"/>
          <w:sz w:val="24"/>
          <w:shd w:fill="auto" w:val="clear"/>
        </w:rPr>
      </w:pPr>
      <w:r>
        <w:rPr>
          <w:rFonts w:ascii="Arial" w:hAnsi="Arial" w:cs="Arial" w:eastAsia="Arial"/>
          <w:color w:val="auto"/>
          <w:spacing w:val="0"/>
          <w:position w:val="0"/>
          <w:sz w:val="24"/>
          <w:shd w:fill="auto" w:val="clear"/>
        </w:rPr>
        <w:t xml:space="preserve">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pPr>
        <w:numPr>
          <w:ilvl w:val="0"/>
          <w:numId w:val="20"/>
        </w:numPr>
        <w:tabs>
          <w:tab w:val="left" w:pos="993" w:leader="none"/>
        </w:tabs>
        <w:spacing w:before="0" w:after="0" w:line="240"/>
        <w:ind w:right="-852" w:left="-567"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A negociação será realizada por meio do sistema, podendo ser acompanhada pelos demais licitantes.</w:t>
      </w:r>
    </w:p>
    <w:p>
      <w:pPr>
        <w:numPr>
          <w:ilvl w:val="0"/>
          <w:numId w:val="20"/>
        </w:numPr>
        <w:tabs>
          <w:tab w:val="left" w:pos="993" w:leader="none"/>
        </w:tabs>
        <w:spacing w:before="0" w:after="0" w:line="240"/>
        <w:ind w:right="-852" w:left="-567"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O resultado da negociação será divulgado a todos os licitantes e anexado aos autos no processo licitatório.</w:t>
      </w:r>
    </w:p>
    <w:p>
      <w:pPr>
        <w:numPr>
          <w:ilvl w:val="0"/>
          <w:numId w:val="20"/>
        </w:numPr>
        <w:tabs>
          <w:tab w:val="left" w:pos="0" w:leader="none"/>
          <w:tab w:val="left" w:pos="993" w:leader="none"/>
        </w:tabs>
        <w:spacing w:before="0" w:after="0" w:line="240"/>
        <w:ind w:right="-852" w:left="-567"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O pregoeiro solicitará ao licitante melhor classificado que, no prazo de </w:t>
      </w:r>
      <w:r>
        <w:rPr>
          <w:rFonts w:ascii="Arial" w:hAnsi="Arial" w:cs="Arial" w:eastAsia="Arial"/>
          <w:color w:val="auto"/>
          <w:spacing w:val="0"/>
          <w:position w:val="0"/>
          <w:sz w:val="24"/>
          <w:shd w:fill="auto" w:val="clear"/>
        </w:rPr>
        <w:t xml:space="preserve">02</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00 </w:t>
      </w:r>
      <w:r>
        <w:rPr>
          <w:rFonts w:ascii="Arial" w:hAnsi="Arial" w:cs="Arial" w:eastAsia="Arial"/>
          <w:color w:val="auto"/>
          <w:spacing w:val="0"/>
          <w:position w:val="0"/>
          <w:sz w:val="24"/>
          <w:shd w:fill="auto" w:val="clear"/>
        </w:rPr>
        <w:t xml:space="preserve">horas, envie a proposta adequada ao último lance ofertado após a negociação realizada, acompanhada, se for o caso, dos documentos complementares, quando necessários à confirmação daqueles exigidos neste Edital e já apresentados. </w:t>
      </w:r>
    </w:p>
    <w:p>
      <w:pPr>
        <w:numPr>
          <w:ilvl w:val="0"/>
          <w:numId w:val="20"/>
        </w:numPr>
        <w:tabs>
          <w:tab w:val="left" w:pos="0" w:leader="none"/>
          <w:tab w:val="left" w:pos="993" w:leader="none"/>
        </w:tabs>
        <w:spacing w:before="0" w:after="0" w:line="240"/>
        <w:ind w:right="-852" w:left="-567"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É facultado ao pregoeiro prorrogar o prazo estabelecido, a partir de solicitação fundamentada feita no chat pelo licitante, antes de findo o prazo.</w:t>
      </w:r>
    </w:p>
    <w:p>
      <w:pPr>
        <w:numPr>
          <w:ilvl w:val="0"/>
          <w:numId w:val="20"/>
        </w:numPr>
        <w:tabs>
          <w:tab w:val="left" w:pos="993" w:leader="none"/>
        </w:tabs>
        <w:spacing w:before="0" w:after="0" w:line="240"/>
        <w:ind w:right="-852" w:left="-567"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Após a negociação do preço, o Pregoeiro iniciará a fase de aceitação e julgamento da proposta.</w:t>
      </w:r>
    </w:p>
    <w:p>
      <w:pPr>
        <w:keepNext w:val="true"/>
        <w:keepLines w:val="true"/>
        <w:numPr>
          <w:ilvl w:val="0"/>
          <w:numId w:val="20"/>
        </w:numPr>
        <w:spacing w:before="0" w:after="0" w:line="240"/>
        <w:ind w:right="-852" w:left="-567" w:firstLine="0"/>
        <w:jc w:val="both"/>
        <w:rPr>
          <w:rFonts w:ascii="Arial" w:hAnsi="Arial" w:cs="Arial" w:eastAsia="Arial"/>
          <w:b/>
          <w:color w:val="000000"/>
          <w:spacing w:val="0"/>
          <w:position w:val="0"/>
          <w:sz w:val="24"/>
          <w:shd w:fill="auto" w:val="clear"/>
        </w:rPr>
      </w:pPr>
      <w:r>
        <w:rPr>
          <w:rFonts w:ascii="Arial" w:hAnsi="Arial" w:cs="Arial" w:eastAsia="Arial"/>
          <w:b/>
          <w:color w:val="000000"/>
          <w:spacing w:val="0"/>
          <w:position w:val="0"/>
          <w:sz w:val="24"/>
          <w:shd w:fill="auto" w:val="clear"/>
        </w:rPr>
        <w:t xml:space="preserve">DA FASE DE JULGAMENTO</w:t>
      </w:r>
    </w:p>
    <w:p>
      <w:pPr>
        <w:numPr>
          <w:ilvl w:val="0"/>
          <w:numId w:val="20"/>
        </w:numPr>
        <w:spacing w:before="0" w:after="0" w:line="240"/>
        <w:ind w:right="-852" w:left="-567"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Encerrada a etapa de negociação, o pregoeiro examinará a proposta provisoriamente classificada em primeiro lugar quanto à adequação ao objeto e à compatibilidade do preço em relação ao máximo estipulado para contratação neste Edital e em seus anexos, e conforme a previsão do art. </w:t>
      </w:r>
      <w:r>
        <w:rPr>
          <w:rFonts w:ascii="Arial" w:hAnsi="Arial" w:cs="Arial" w:eastAsia="Arial"/>
          <w:color w:val="000000"/>
          <w:spacing w:val="0"/>
          <w:position w:val="0"/>
          <w:sz w:val="24"/>
          <w:shd w:fill="auto" w:val="clear"/>
        </w:rPr>
        <w:t xml:space="preserve">14 </w:t>
      </w:r>
      <w:r>
        <w:rPr>
          <w:rFonts w:ascii="Arial" w:hAnsi="Arial" w:cs="Arial" w:eastAsia="Arial"/>
          <w:color w:val="000000"/>
          <w:spacing w:val="0"/>
          <w:position w:val="0"/>
          <w:sz w:val="24"/>
          <w:shd w:fill="auto" w:val="clear"/>
        </w:rPr>
        <w:t xml:space="preserve">da lei nº</w:t>
      </w:r>
      <w:r>
        <w:rPr>
          <w:rFonts w:ascii="Arial" w:hAnsi="Arial" w:cs="Arial" w:eastAsia="Arial"/>
          <w:color w:val="000000"/>
          <w:spacing w:val="0"/>
          <w:position w:val="0"/>
          <w:sz w:val="24"/>
          <w:shd w:fill="auto" w:val="clear"/>
        </w:rPr>
        <w:t xml:space="preserve">14</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133</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2021</w:t>
      </w:r>
      <w:r>
        <w:rPr>
          <w:rFonts w:ascii="Arial" w:hAnsi="Arial" w:cs="Arial" w:eastAsia="Arial"/>
          <w:color w:val="000000"/>
          <w:spacing w:val="0"/>
          <w:position w:val="0"/>
          <w:sz w:val="24"/>
          <w:shd w:fill="auto" w:val="clear"/>
        </w:rPr>
        <w:t xml:space="preserve">, legislação correlata e no item </w:t>
      </w:r>
      <w:r>
        <w:rPr>
          <w:rFonts w:ascii="Arial" w:hAnsi="Arial" w:cs="Arial" w:eastAsia="Arial"/>
          <w:color w:val="000000"/>
          <w:spacing w:val="0"/>
          <w:position w:val="0"/>
          <w:sz w:val="24"/>
          <w:shd w:fill="auto" w:val="clear"/>
        </w:rPr>
        <w:t xml:space="preserve">4</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3 </w:t>
      </w:r>
      <w:r>
        <w:rPr>
          <w:rFonts w:ascii="Arial" w:hAnsi="Arial" w:cs="Arial" w:eastAsia="Arial"/>
          <w:color w:val="000000"/>
          <w:spacing w:val="0"/>
          <w:position w:val="0"/>
          <w:sz w:val="24"/>
          <w:shd w:fill="auto" w:val="clear"/>
        </w:rPr>
        <w:t xml:space="preserve">do edital, especialmente quanto à existência de sanção que impeça a participação no certame ou a futura contratação, mediante a consulta aos seguintes cadastros:</w:t>
      </w:r>
    </w:p>
    <w:p>
      <w:pPr>
        <w:numPr>
          <w:ilvl w:val="0"/>
          <w:numId w:val="20"/>
        </w:numPr>
        <w:spacing w:before="0" w:after="0" w:line="240"/>
        <w:ind w:right="-852" w:left="-567"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Cadastro Nacional de Empresas Inidôneas e Suspensas - CEIS, mantido pela Controladoria-Geral da União (</w:t>
      </w:r>
      <w:hyperlink xmlns:r="http://schemas.openxmlformats.org/officeDocument/2006/relationships" r:id="docRId17">
        <w:r>
          <w:rPr>
            <w:rFonts w:ascii="Arial" w:hAnsi="Arial" w:cs="Arial" w:eastAsia="Arial"/>
            <w:color w:val="0000FF"/>
            <w:spacing w:val="0"/>
            <w:position w:val="0"/>
            <w:sz w:val="24"/>
            <w:u w:val="single"/>
            <w:shd w:fill="auto" w:val="clear"/>
          </w:rPr>
          <w:t xml:space="preserve">https://www.portaltransparencia.gov.br/sancoes/ceis</w:t>
        </w:r>
      </w:hyperlink>
      <w:r>
        <w:rPr>
          <w:rFonts w:ascii="Arial" w:hAnsi="Arial" w:cs="Arial" w:eastAsia="Arial"/>
          <w:color w:val="000000"/>
          <w:spacing w:val="0"/>
          <w:position w:val="0"/>
          <w:sz w:val="24"/>
          <w:shd w:fill="auto" w:val="clear"/>
        </w:rPr>
        <w:t xml:space="preserve">); e </w:t>
      </w:r>
    </w:p>
    <w:p>
      <w:pPr>
        <w:numPr>
          <w:ilvl w:val="0"/>
          <w:numId w:val="20"/>
        </w:numPr>
        <w:spacing w:before="0" w:after="0" w:line="240"/>
        <w:ind w:right="-852" w:left="-567"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Cadastro Nacional de Empresas Punidas – CNEP, mantido pela Controladoria-Geral da União (</w:t>
      </w:r>
      <w:hyperlink xmlns:r="http://schemas.openxmlformats.org/officeDocument/2006/relationships" r:id="docRId18">
        <w:r>
          <w:rPr>
            <w:rFonts w:ascii="Arial" w:hAnsi="Arial" w:cs="Arial" w:eastAsia="Arial"/>
            <w:color w:val="0000FF"/>
            <w:spacing w:val="0"/>
            <w:position w:val="0"/>
            <w:sz w:val="24"/>
            <w:u w:val="single"/>
            <w:shd w:fill="auto" w:val="clear"/>
          </w:rPr>
          <w:t xml:space="preserve">https://www.portaltransparencia.gov.br/sancoes/cnep</w:t>
        </w:r>
      </w:hyperlink>
      <w:r>
        <w:rPr>
          <w:rFonts w:ascii="Arial" w:hAnsi="Arial" w:cs="Arial" w:eastAsia="Arial"/>
          <w:color w:val="000000"/>
          <w:spacing w:val="0"/>
          <w:position w:val="0"/>
          <w:sz w:val="24"/>
          <w:shd w:fill="auto" w:val="clear"/>
        </w:rPr>
        <w:t xml:space="preserve">).</w:t>
      </w:r>
    </w:p>
    <w:p>
      <w:pPr>
        <w:numPr>
          <w:ilvl w:val="0"/>
          <w:numId w:val="20"/>
        </w:numPr>
        <w:spacing w:before="0" w:after="0" w:line="240"/>
        <w:ind w:right="-852" w:left="-567"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A consulta aos cadastros será realizada em nome da empresa licitante e também de seu sócio majoritário, por força da vedação de que trata o </w:t>
      </w:r>
      <w:hyperlink xmlns:r="http://schemas.openxmlformats.org/officeDocument/2006/relationships" r:id="docRId19">
        <w:r>
          <w:rPr>
            <w:rFonts w:ascii="Arial" w:hAnsi="Arial" w:cs="Arial" w:eastAsia="Arial"/>
            <w:color w:val="000080"/>
            <w:spacing w:val="0"/>
            <w:position w:val="0"/>
            <w:sz w:val="24"/>
            <w:u w:val="single"/>
            <w:shd w:fill="auto" w:val="clear"/>
          </w:rPr>
          <w:t xml:space="preserve">artigo </w:t>
        </w:r>
        <w:r>
          <w:rPr>
            <w:rFonts w:ascii="Arial" w:hAnsi="Arial" w:cs="Arial" w:eastAsia="Arial"/>
            <w:color w:val="000080"/>
            <w:spacing w:val="0"/>
            <w:position w:val="0"/>
            <w:sz w:val="24"/>
            <w:u w:val="single"/>
            <w:shd w:fill="auto" w:val="clear"/>
          </w:rPr>
          <w:t xml:space="preserve">12 </w:t>
        </w:r>
        <w:r>
          <w:rPr>
            <w:rFonts w:ascii="Arial" w:hAnsi="Arial" w:cs="Arial" w:eastAsia="Arial"/>
            <w:color w:val="000080"/>
            <w:spacing w:val="0"/>
            <w:position w:val="0"/>
            <w:sz w:val="24"/>
            <w:u w:val="single"/>
            <w:shd w:fill="auto" w:val="clear"/>
          </w:rPr>
          <w:t xml:space="preserve">da Lei n° </w:t>
        </w:r>
        <w:r>
          <w:rPr>
            <w:rFonts w:ascii="Arial" w:hAnsi="Arial" w:cs="Arial" w:eastAsia="Arial"/>
            <w:color w:val="000080"/>
            <w:spacing w:val="0"/>
            <w:position w:val="0"/>
            <w:sz w:val="24"/>
            <w:u w:val="single"/>
            <w:shd w:fill="auto" w:val="clear"/>
          </w:rPr>
          <w:t xml:space="preserve">8</w:t>
        </w:r>
        <w:r>
          <w:rPr>
            <w:rFonts w:ascii="Arial" w:hAnsi="Arial" w:cs="Arial" w:eastAsia="Arial"/>
            <w:color w:val="000080"/>
            <w:spacing w:val="0"/>
            <w:position w:val="0"/>
            <w:sz w:val="24"/>
            <w:u w:val="single"/>
            <w:shd w:fill="auto" w:val="clear"/>
          </w:rPr>
          <w:t xml:space="preserve">.</w:t>
        </w:r>
        <w:r>
          <w:rPr>
            <w:rFonts w:ascii="Arial" w:hAnsi="Arial" w:cs="Arial" w:eastAsia="Arial"/>
            <w:color w:val="000080"/>
            <w:spacing w:val="0"/>
            <w:position w:val="0"/>
            <w:sz w:val="24"/>
            <w:u w:val="single"/>
            <w:shd w:fill="auto" w:val="clear"/>
          </w:rPr>
          <w:t xml:space="preserve">429</w:t>
        </w:r>
        <w:r>
          <w:rPr>
            <w:rFonts w:ascii="Arial" w:hAnsi="Arial" w:cs="Arial" w:eastAsia="Arial"/>
            <w:color w:val="000080"/>
            <w:spacing w:val="0"/>
            <w:position w:val="0"/>
            <w:sz w:val="24"/>
            <w:u w:val="single"/>
            <w:shd w:fill="auto" w:val="clear"/>
          </w:rPr>
          <w:t xml:space="preserve">, de </w:t>
        </w:r>
        <w:r>
          <w:rPr>
            <w:rFonts w:ascii="Arial" w:hAnsi="Arial" w:cs="Arial" w:eastAsia="Arial"/>
            <w:color w:val="000080"/>
            <w:spacing w:val="0"/>
            <w:position w:val="0"/>
            <w:sz w:val="24"/>
            <w:u w:val="single"/>
            <w:shd w:fill="auto" w:val="clear"/>
          </w:rPr>
          <w:t xml:space="preserve">1992</w:t>
        </w:r>
      </w:hyperlink>
      <w:r>
        <w:rPr>
          <w:rFonts w:ascii="Arial" w:hAnsi="Arial" w:cs="Arial" w:eastAsia="Arial"/>
          <w:color w:val="000000"/>
          <w:spacing w:val="0"/>
          <w:position w:val="0"/>
          <w:sz w:val="24"/>
          <w:shd w:fill="auto" w:val="clear"/>
        </w:rPr>
        <w:t xml:space="preserve">.</w:t>
      </w:r>
    </w:p>
    <w:p>
      <w:pPr>
        <w:numPr>
          <w:ilvl w:val="0"/>
          <w:numId w:val="20"/>
        </w:numPr>
        <w:spacing w:before="0" w:after="0" w:line="240"/>
        <w:ind w:right="-852" w:left="-567"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O licitante será convocado para manifestação previamente a uma eventual desclassificação. (</w:t>
      </w:r>
      <w:r>
        <w:rPr>
          <w:rFonts w:ascii="Arial" w:hAnsi="Arial" w:cs="Arial" w:eastAsia="Arial"/>
          <w:color w:val="000000"/>
          <w:spacing w:val="0"/>
          <w:position w:val="0"/>
          <w:sz w:val="24"/>
          <w:shd w:fill="auto" w:val="clear"/>
        </w:rPr>
        <w:t xml:space="preserve">3</w:t>
      </w:r>
      <w:hyperlink xmlns:r="http://schemas.openxmlformats.org/officeDocument/2006/relationships" r:id="docRId20">
        <w:r>
          <w:rPr>
            <w:rFonts w:ascii="Arial" w:hAnsi="Arial" w:cs="Arial" w:eastAsia="Arial"/>
            <w:vanish/>
            <w:color w:val="000080"/>
            <w:spacing w:val="0"/>
            <w:position w:val="0"/>
            <w:sz w:val="24"/>
            <w:u w:val="single"/>
            <w:shd w:fill="auto" w:val="clear"/>
          </w:rPr>
          <w:t xml:space="preserve">-de-</w:t>
        </w:r>
        <w:r>
          <w:rPr>
            <w:rFonts w:ascii="Arial" w:hAnsi="Arial" w:cs="Arial" w:eastAsia="Arial"/>
            <w:vanish/>
            <w:color w:val="000080"/>
            <w:spacing w:val="0"/>
            <w:position w:val="0"/>
            <w:sz w:val="24"/>
            <w:u w:val="single"/>
            <w:shd w:fill="auto" w:val="clear"/>
          </w:rPr>
          <w:t xml:space="preserve">26</w:t>
        </w:r>
        <w:r>
          <w:rPr>
            <w:rFonts w:ascii="Arial" w:hAnsi="Arial" w:cs="Arial" w:eastAsia="Arial"/>
            <w:vanish/>
            <w:color w:val="000080"/>
            <w:spacing w:val="0"/>
            <w:position w:val="0"/>
            <w:sz w:val="24"/>
            <w:u w:val="single"/>
            <w:shd w:fill="auto" w:val="clear"/>
          </w:rPr>
          <w:t xml:space="preserve">-de-abril-de-</w:t>
        </w:r>
        <w:r>
          <w:rPr>
            <w:rFonts w:ascii="Arial" w:hAnsi="Arial" w:cs="Arial" w:eastAsia="Arial"/>
            <w:vanish/>
            <w:color w:val="000080"/>
            <w:spacing w:val="0"/>
            <w:position w:val="0"/>
            <w:sz w:val="24"/>
            <w:u w:val="single"/>
            <w:shd w:fill="auto" w:val="clear"/>
          </w:rPr>
          <w:t xml:space="preserve">2018</w:t>
        </w:r>
        <w:r>
          <w:rPr>
            <w:rFonts w:ascii="Arial" w:hAnsi="Arial" w:cs="Arial" w:eastAsia="Arial"/>
            <w:vanish/>
            <w:color w:val="000080"/>
            <w:spacing w:val="0"/>
            <w:position w:val="0"/>
            <w:sz w:val="24"/>
            <w:u w:val="single"/>
            <w:shd w:fill="auto" w:val="clear"/>
          </w:rPr>
          <w:t xml:space="preserve">"</w:t>
        </w:r>
        <w:r>
          <w:rPr>
            <w:rFonts w:ascii="Arial" w:hAnsi="Arial" w:cs="Arial" w:eastAsia="Arial"/>
            <w:color w:val="000080"/>
            <w:spacing w:val="0"/>
            <w:position w:val="0"/>
            <w:sz w:val="24"/>
            <w:u w:val="single"/>
            <w:shd w:fill="auto" w:val="clear"/>
          </w:rPr>
          <w:t xml:space="preserve">IN nº </w:t>
        </w:r>
        <w:r>
          <w:rPr>
            <w:rFonts w:ascii="Arial" w:hAnsi="Arial" w:cs="Arial" w:eastAsia="Arial"/>
            <w:color w:val="000080"/>
            <w:spacing w:val="0"/>
            <w:position w:val="0"/>
            <w:sz w:val="24"/>
            <w:u w:val="single"/>
            <w:shd w:fill="auto" w:val="clear"/>
          </w:rPr>
          <w:t xml:space="preserve">3</w:t>
        </w:r>
        <w:r>
          <w:rPr>
            <w:rFonts w:ascii="Arial" w:hAnsi="Arial" w:cs="Arial" w:eastAsia="Arial"/>
            <w:color w:val="000080"/>
            <w:spacing w:val="0"/>
            <w:position w:val="0"/>
            <w:sz w:val="24"/>
            <w:u w:val="single"/>
            <w:shd w:fill="auto" w:val="clear"/>
          </w:rPr>
          <w:t xml:space="preserve">/</w:t>
        </w:r>
        <w:r>
          <w:rPr>
            <w:rFonts w:ascii="Arial" w:hAnsi="Arial" w:cs="Arial" w:eastAsia="Arial"/>
            <w:color w:val="000080"/>
            <w:spacing w:val="0"/>
            <w:position w:val="0"/>
            <w:sz w:val="24"/>
            <w:u w:val="single"/>
            <w:shd w:fill="auto" w:val="clear"/>
          </w:rPr>
          <w:t xml:space="preserve">2018</w:t>
        </w:r>
        <w:r>
          <w:rPr>
            <w:rFonts w:ascii="Arial" w:hAnsi="Arial" w:cs="Arial" w:eastAsia="Arial"/>
            <w:color w:val="000080"/>
            <w:spacing w:val="0"/>
            <w:position w:val="0"/>
            <w:sz w:val="24"/>
            <w:u w:val="single"/>
            <w:shd w:fill="auto" w:val="clear"/>
          </w:rPr>
          <w:t xml:space="preserve">, art. </w:t>
        </w:r>
        <w:r>
          <w:rPr>
            <w:rFonts w:ascii="Arial" w:hAnsi="Arial" w:cs="Arial" w:eastAsia="Arial"/>
            <w:color w:val="000080"/>
            <w:spacing w:val="0"/>
            <w:position w:val="0"/>
            <w:sz w:val="24"/>
            <w:u w:val="single"/>
            <w:shd w:fill="auto" w:val="clear"/>
          </w:rPr>
          <w:t xml:space="preserve">29</w:t>
        </w:r>
        <w:r>
          <w:rPr>
            <w:rFonts w:ascii="Arial" w:hAnsi="Arial" w:cs="Arial" w:eastAsia="Arial"/>
            <w:color w:val="000080"/>
            <w:spacing w:val="0"/>
            <w:position w:val="0"/>
            <w:sz w:val="24"/>
            <w:u w:val="single"/>
            <w:shd w:fill="auto" w:val="clear"/>
          </w:rPr>
          <w:t xml:space="preserve">, §</w:t>
        </w:r>
        <w:r>
          <w:rPr>
            <w:rFonts w:ascii="Arial" w:hAnsi="Arial" w:cs="Arial" w:eastAsia="Arial"/>
            <w:color w:val="000080"/>
            <w:spacing w:val="0"/>
            <w:position w:val="0"/>
            <w:sz w:val="24"/>
            <w:u w:val="single"/>
            <w:shd w:fill="auto" w:val="clear"/>
          </w:rPr>
          <w:t xml:space="preserve">2</w:t>
        </w:r>
        <w:r>
          <w:rPr>
            <w:rFonts w:ascii="Arial" w:hAnsi="Arial" w:cs="Arial" w:eastAsia="Arial"/>
            <w:color w:val="000080"/>
            <w:spacing w:val="0"/>
            <w:position w:val="0"/>
            <w:sz w:val="24"/>
            <w:u w:val="single"/>
            <w:shd w:fill="auto" w:val="clear"/>
          </w:rPr>
          <w:t xml:space="preserve">º</w:t>
        </w:r>
      </w:hyperlink>
      <w:r>
        <w:rPr>
          <w:rFonts w:ascii="Arial" w:hAnsi="Arial" w:cs="Arial" w:eastAsia="Arial"/>
          <w:color w:val="000000"/>
          <w:spacing w:val="0"/>
          <w:position w:val="0"/>
          <w:sz w:val="24"/>
          <w:shd w:fill="auto" w:val="clear"/>
        </w:rPr>
        <w:t xml:space="preserve">).</w:t>
      </w:r>
    </w:p>
    <w:p>
      <w:pPr>
        <w:numPr>
          <w:ilvl w:val="0"/>
          <w:numId w:val="20"/>
        </w:numPr>
        <w:spacing w:before="0" w:after="0" w:line="240"/>
        <w:ind w:right="-852" w:left="-567"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Constatada a existência de sanção, o licitante será reputado inabilitado, por falta de condição de participação.</w:t>
      </w:r>
    </w:p>
    <w:p>
      <w:pPr>
        <w:numPr>
          <w:ilvl w:val="0"/>
          <w:numId w:val="20"/>
        </w:numPr>
        <w:spacing w:before="0" w:after="0" w:line="240"/>
        <w:ind w:right="-852" w:left="-567"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Na hipótese de inversão das fases de habilitação e julgamento, caso atendidas as condições de participação, será iniciado o procedimento de habilitação.</w:t>
      </w:r>
    </w:p>
    <w:p>
      <w:pPr>
        <w:numPr>
          <w:ilvl w:val="0"/>
          <w:numId w:val="20"/>
        </w:numPr>
        <w:spacing w:before="0" w:after="0" w:line="240"/>
        <w:ind w:right="-852" w:left="-567"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Caso o licitante provisoriamente classificado em primeiro lugar tenha se utilizado de algum tratamento favorecido às ME/EPPs, o pregoeiro verificará se faz jus ao benefício, em conformidade com os itens </w:t>
      </w:r>
      <w:r>
        <w:rPr>
          <w:rFonts w:ascii="Arial" w:hAnsi="Arial" w:cs="Arial" w:eastAsia="Arial"/>
          <w:color w:val="000000"/>
          <w:spacing w:val="0"/>
          <w:position w:val="0"/>
          <w:sz w:val="24"/>
          <w:shd w:fill="auto" w:val="clear"/>
        </w:rPr>
        <w:t xml:space="preserve">4</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2 </w:t>
      </w:r>
      <w:r>
        <w:rPr>
          <w:rFonts w:ascii="Arial" w:hAnsi="Arial" w:cs="Arial" w:eastAsia="Arial"/>
          <w:color w:val="000000"/>
          <w:spacing w:val="0"/>
          <w:position w:val="0"/>
          <w:sz w:val="24"/>
          <w:shd w:fill="auto" w:val="clear"/>
        </w:rPr>
        <w:t xml:space="preserve">e </w:t>
      </w:r>
      <w:r>
        <w:rPr>
          <w:rFonts w:ascii="Arial" w:hAnsi="Arial" w:cs="Arial" w:eastAsia="Arial"/>
          <w:color w:val="000000"/>
          <w:spacing w:val="0"/>
          <w:position w:val="0"/>
          <w:sz w:val="24"/>
          <w:shd w:fill="auto" w:val="clear"/>
        </w:rPr>
        <w:t xml:space="preserve">5</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7 </w:t>
      </w:r>
      <w:r>
        <w:rPr>
          <w:rFonts w:ascii="Arial" w:hAnsi="Arial" w:cs="Arial" w:eastAsia="Arial"/>
          <w:color w:val="000000"/>
          <w:spacing w:val="0"/>
          <w:position w:val="0"/>
          <w:sz w:val="24"/>
          <w:shd w:fill="auto" w:val="clear"/>
        </w:rPr>
        <w:t xml:space="preserve">deste edital.</w:t>
      </w:r>
    </w:p>
    <w:p>
      <w:pPr>
        <w:numPr>
          <w:ilvl w:val="0"/>
          <w:numId w:val="20"/>
        </w:numPr>
        <w:spacing w:before="0" w:after="0" w:line="240"/>
        <w:ind w:right="-852" w:left="-567"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 art. </w:t>
      </w:r>
      <w:r>
        <w:rPr>
          <w:rFonts w:ascii="Arial" w:hAnsi="Arial" w:cs="Arial" w:eastAsia="Arial"/>
          <w:color w:val="000000"/>
          <w:spacing w:val="0"/>
          <w:position w:val="0"/>
          <w:sz w:val="24"/>
          <w:shd w:fill="auto" w:val="clear"/>
        </w:rPr>
        <w:t xml:space="preserve">92 </w:t>
      </w:r>
      <w:r>
        <w:rPr>
          <w:rFonts w:ascii="Arial" w:hAnsi="Arial" w:cs="Arial" w:eastAsia="Arial"/>
          <w:color w:val="000000"/>
          <w:spacing w:val="0"/>
          <w:position w:val="0"/>
          <w:sz w:val="24"/>
          <w:shd w:fill="auto" w:val="clear"/>
        </w:rPr>
        <w:t xml:space="preserve">a art. </w:t>
      </w:r>
      <w:r>
        <w:rPr>
          <w:rFonts w:ascii="Arial" w:hAnsi="Arial" w:cs="Arial" w:eastAsia="Arial"/>
          <w:color w:val="000000"/>
          <w:spacing w:val="0"/>
          <w:position w:val="0"/>
          <w:sz w:val="24"/>
          <w:shd w:fill="auto" w:val="clear"/>
        </w:rPr>
        <w:t xml:space="preserve">98 </w:t>
      </w:r>
      <w:r>
        <w:rPr>
          <w:rFonts w:ascii="Arial" w:hAnsi="Arial" w:cs="Arial" w:eastAsia="Arial"/>
          <w:color w:val="000000"/>
          <w:spacing w:val="0"/>
          <w:position w:val="0"/>
          <w:sz w:val="24"/>
          <w:shd w:fill="auto" w:val="clear"/>
        </w:rPr>
        <w:t xml:space="preserve">do Decreto Municipal nº </w:t>
      </w:r>
      <w:r>
        <w:rPr>
          <w:rFonts w:ascii="Arial" w:hAnsi="Arial" w:cs="Arial" w:eastAsia="Arial"/>
          <w:color w:val="000000"/>
          <w:spacing w:val="0"/>
          <w:position w:val="0"/>
          <w:sz w:val="24"/>
          <w:shd w:fill="auto" w:val="clear"/>
        </w:rPr>
        <w:t xml:space="preserve">296</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2023</w:t>
      </w:r>
      <w:r>
        <w:rPr>
          <w:rFonts w:ascii="Arial" w:hAnsi="Arial" w:cs="Arial" w:eastAsia="Arial"/>
          <w:color w:val="000000"/>
          <w:spacing w:val="0"/>
          <w:position w:val="0"/>
          <w:sz w:val="24"/>
          <w:shd w:fill="auto" w:val="clear"/>
        </w:rPr>
        <w:t xml:space="preserve">. </w:t>
      </w:r>
    </w:p>
    <w:p>
      <w:pPr>
        <w:numPr>
          <w:ilvl w:val="0"/>
          <w:numId w:val="20"/>
        </w:numPr>
        <w:spacing w:before="0" w:after="0" w:line="240"/>
        <w:ind w:right="-852" w:left="-567"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Nos itens para a participação de microempresas e empresas de pequeno porte, sempre que a proposta não for aceita, e antes de o Pregoeiro passar à subsequente, haverá nova verificação, pelo sistema, da eventual ocorrência do empate ficto, previsto nos artigos </w:t>
      </w:r>
      <w:r>
        <w:rPr>
          <w:rFonts w:ascii="Arial" w:hAnsi="Arial" w:cs="Arial" w:eastAsia="Arial"/>
          <w:color w:val="000000"/>
          <w:spacing w:val="0"/>
          <w:position w:val="0"/>
          <w:sz w:val="24"/>
          <w:shd w:fill="auto" w:val="clear"/>
        </w:rPr>
        <w:t xml:space="preserve">44 </w:t>
      </w:r>
      <w:r>
        <w:rPr>
          <w:rFonts w:ascii="Arial" w:hAnsi="Arial" w:cs="Arial" w:eastAsia="Arial"/>
          <w:color w:val="000000"/>
          <w:spacing w:val="0"/>
          <w:position w:val="0"/>
          <w:sz w:val="24"/>
          <w:shd w:fill="auto" w:val="clear"/>
        </w:rPr>
        <w:t xml:space="preserve">e </w:t>
      </w:r>
      <w:r>
        <w:rPr>
          <w:rFonts w:ascii="Arial" w:hAnsi="Arial" w:cs="Arial" w:eastAsia="Arial"/>
          <w:color w:val="000000"/>
          <w:spacing w:val="0"/>
          <w:position w:val="0"/>
          <w:sz w:val="24"/>
          <w:shd w:fill="auto" w:val="clear"/>
        </w:rPr>
        <w:t xml:space="preserve">45 </w:t>
      </w:r>
      <w:r>
        <w:rPr>
          <w:rFonts w:ascii="Arial" w:hAnsi="Arial" w:cs="Arial" w:eastAsia="Arial"/>
          <w:color w:val="000000"/>
          <w:spacing w:val="0"/>
          <w:position w:val="0"/>
          <w:sz w:val="24"/>
          <w:shd w:fill="auto" w:val="clear"/>
        </w:rPr>
        <w:t xml:space="preserve">da LC nº </w:t>
      </w:r>
      <w:r>
        <w:rPr>
          <w:rFonts w:ascii="Arial" w:hAnsi="Arial" w:cs="Arial" w:eastAsia="Arial"/>
          <w:color w:val="000000"/>
          <w:spacing w:val="0"/>
          <w:position w:val="0"/>
          <w:sz w:val="24"/>
          <w:shd w:fill="auto" w:val="clear"/>
        </w:rPr>
        <w:t xml:space="preserve">123</w:t>
      </w:r>
      <w:r>
        <w:rPr>
          <w:rFonts w:ascii="Arial" w:hAnsi="Arial" w:cs="Arial" w:eastAsia="Arial"/>
          <w:color w:val="000000"/>
          <w:spacing w:val="0"/>
          <w:position w:val="0"/>
          <w:sz w:val="24"/>
          <w:shd w:fill="auto" w:val="clear"/>
        </w:rPr>
        <w:t xml:space="preserve">, de </w:t>
      </w:r>
      <w:r>
        <w:rPr>
          <w:rFonts w:ascii="Arial" w:hAnsi="Arial" w:cs="Arial" w:eastAsia="Arial"/>
          <w:color w:val="000000"/>
          <w:spacing w:val="0"/>
          <w:position w:val="0"/>
          <w:sz w:val="24"/>
          <w:shd w:fill="auto" w:val="clear"/>
        </w:rPr>
        <w:t xml:space="preserve">2006</w:t>
      </w:r>
      <w:r>
        <w:rPr>
          <w:rFonts w:ascii="Arial" w:hAnsi="Arial" w:cs="Arial" w:eastAsia="Arial"/>
          <w:color w:val="000000"/>
          <w:spacing w:val="0"/>
          <w:position w:val="0"/>
          <w:sz w:val="24"/>
          <w:shd w:fill="auto" w:val="clear"/>
        </w:rPr>
        <w:t xml:space="preserve">, seguindo-se a disciplina antes estabelecida, se for o caso.</w:t>
      </w:r>
    </w:p>
    <w:p>
      <w:pPr>
        <w:numPr>
          <w:ilvl w:val="0"/>
          <w:numId w:val="20"/>
        </w:numPr>
        <w:spacing w:before="0" w:after="0" w:line="240"/>
        <w:ind w:right="-852" w:left="-567" w:firstLine="0"/>
        <w:jc w:val="both"/>
        <w:rPr>
          <w:rFonts w:ascii="Arial" w:hAnsi="Arial" w:cs="Arial" w:eastAsia="Arial"/>
          <w:b/>
          <w:color w:val="000000"/>
          <w:spacing w:val="0"/>
          <w:position w:val="0"/>
          <w:sz w:val="24"/>
          <w:shd w:fill="auto" w:val="clear"/>
        </w:rPr>
      </w:pPr>
      <w:r>
        <w:rPr>
          <w:rFonts w:ascii="Arial" w:hAnsi="Arial" w:cs="Arial" w:eastAsia="Arial"/>
          <w:color w:val="000000"/>
          <w:spacing w:val="0"/>
          <w:position w:val="0"/>
          <w:sz w:val="24"/>
          <w:shd w:fill="auto" w:val="clear"/>
        </w:rPr>
        <w:t xml:space="preserve">A exclusividade de participação em certames até R$ </w:t>
      </w:r>
      <w:r>
        <w:rPr>
          <w:rFonts w:ascii="Arial" w:hAnsi="Arial" w:cs="Arial" w:eastAsia="Arial"/>
          <w:color w:val="000000"/>
          <w:spacing w:val="0"/>
          <w:position w:val="0"/>
          <w:sz w:val="24"/>
          <w:shd w:fill="auto" w:val="clear"/>
        </w:rPr>
        <w:t xml:space="preserve">80</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000</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00 </w:t>
      </w:r>
      <w:r>
        <w:rPr>
          <w:rFonts w:ascii="Arial" w:hAnsi="Arial" w:cs="Arial" w:eastAsia="Arial"/>
          <w:color w:val="000000"/>
          <w:spacing w:val="0"/>
          <w:position w:val="0"/>
          <w:sz w:val="24"/>
          <w:shd w:fill="auto" w:val="clear"/>
        </w:rPr>
        <w:t xml:space="preserve">reais, circunscrita a microempresas ou empresas de pequeno porte pode ser afastada quando </w:t>
      </w:r>
      <w:r>
        <w:rPr>
          <w:rFonts w:ascii="Arial" w:hAnsi="Arial" w:cs="Arial" w:eastAsia="Arial"/>
          <w:color w:val="000000"/>
          <w:spacing w:val="0"/>
          <w:position w:val="0"/>
          <w:sz w:val="24"/>
          <w:shd w:fill="auto" w:val="clear"/>
        </w:rPr>
        <w:t xml:space="preserve">nã</w:t>
      </w:r>
      <w:r>
        <w:rPr>
          <w:rFonts w:ascii="Arial" w:hAnsi="Arial" w:cs="Arial" w:eastAsia="Arial"/>
          <w:color w:val="000000"/>
          <w:spacing w:val="0"/>
          <w:position w:val="0"/>
          <w:sz w:val="24"/>
          <w:shd w:fill="auto" w:val="clear"/>
        </w:rPr>
        <w:t xml:space="preserve">o houver nenhum fornecedor enquadrado como microempresas ou empresas de pequeno. Podendo, nesse caso, o edital prever a possibilidade de </w:t>
      </w:r>
      <w:r>
        <w:rPr>
          <w:rFonts w:ascii="Arial" w:hAnsi="Arial" w:cs="Arial" w:eastAsia="Arial"/>
          <w:color w:val="000000"/>
          <w:spacing w:val="0"/>
          <w:position w:val="0"/>
          <w:sz w:val="24"/>
          <w:shd w:fill="auto" w:val="clear"/>
        </w:rPr>
        <w:t xml:space="preserve">participaçã</w:t>
      </w:r>
      <w:r>
        <w:rPr>
          <w:rFonts w:ascii="Arial" w:hAnsi="Arial" w:cs="Arial" w:eastAsia="Arial"/>
          <w:color w:val="000000"/>
          <w:spacing w:val="0"/>
          <w:position w:val="0"/>
          <w:sz w:val="24"/>
          <w:shd w:fill="auto" w:val="clear"/>
        </w:rPr>
        <w:t xml:space="preserve">o de qualquer fornecedor que atenda </w:t>
      </w:r>
      <w:r>
        <w:rPr>
          <w:rFonts w:ascii="Arial" w:hAnsi="Arial" w:cs="Arial" w:eastAsia="Arial"/>
          <w:color w:val="000000"/>
          <w:spacing w:val="0"/>
          <w:position w:val="0"/>
          <w:sz w:val="24"/>
          <w:shd w:fill="auto" w:val="clear"/>
        </w:rPr>
        <w:t xml:space="preserve">à</w:t>
      </w:r>
      <w:r>
        <w:rPr>
          <w:rFonts w:ascii="Arial" w:hAnsi="Arial" w:cs="Arial" w:eastAsia="Arial"/>
          <w:color w:val="000000"/>
          <w:spacing w:val="0"/>
          <w:position w:val="0"/>
          <w:sz w:val="24"/>
          <w:shd w:fill="auto" w:val="clear"/>
        </w:rPr>
        <w:t xml:space="preserve">s </w:t>
      </w:r>
      <w:r>
        <w:rPr>
          <w:rFonts w:ascii="Arial" w:hAnsi="Arial" w:cs="Arial" w:eastAsia="Arial"/>
          <w:color w:val="000000"/>
          <w:spacing w:val="0"/>
          <w:position w:val="0"/>
          <w:sz w:val="24"/>
          <w:shd w:fill="auto" w:val="clear"/>
        </w:rPr>
        <w:t xml:space="preserve">condiçõ</w:t>
      </w:r>
      <w:r>
        <w:rPr>
          <w:rFonts w:ascii="Arial" w:hAnsi="Arial" w:cs="Arial" w:eastAsia="Arial"/>
          <w:color w:val="000000"/>
          <w:spacing w:val="0"/>
          <w:position w:val="0"/>
          <w:sz w:val="24"/>
          <w:shd w:fill="auto" w:val="clear"/>
        </w:rPr>
        <w:t xml:space="preserve">es do edital; sem necessidade de republicação do mesmo.</w:t>
      </w:r>
    </w:p>
    <w:p>
      <w:pPr>
        <w:numPr>
          <w:ilvl w:val="0"/>
          <w:numId w:val="20"/>
        </w:numPr>
        <w:spacing w:before="0" w:after="0" w:line="240"/>
        <w:ind w:right="-852" w:left="-567" w:firstLine="0"/>
        <w:jc w:val="both"/>
        <w:rPr>
          <w:rFonts w:ascii="Arial" w:hAnsi="Arial" w:cs="Arial" w:eastAsia="Arial"/>
          <w:b/>
          <w:color w:val="000000"/>
          <w:spacing w:val="0"/>
          <w:position w:val="0"/>
          <w:sz w:val="24"/>
          <w:shd w:fill="auto" w:val="clear"/>
        </w:rPr>
      </w:pPr>
      <w:r>
        <w:rPr>
          <w:rFonts w:ascii="Arial" w:hAnsi="Arial" w:cs="Arial" w:eastAsia="Arial"/>
          <w:color w:val="000000"/>
          <w:spacing w:val="0"/>
          <w:position w:val="0"/>
          <w:sz w:val="24"/>
          <w:shd w:fill="auto" w:val="clear"/>
        </w:rPr>
        <w:t xml:space="preserve">Na </w:t>
      </w:r>
      <w:r>
        <w:rPr>
          <w:rFonts w:ascii="Arial" w:hAnsi="Arial" w:cs="Arial" w:eastAsia="Arial"/>
          <w:color w:val="000000"/>
          <w:spacing w:val="0"/>
          <w:position w:val="0"/>
          <w:sz w:val="24"/>
          <w:shd w:fill="auto" w:val="clear"/>
        </w:rPr>
        <w:t xml:space="preserve">hipó</w:t>
      </w:r>
      <w:r>
        <w:rPr>
          <w:rFonts w:ascii="Arial" w:hAnsi="Arial" w:cs="Arial" w:eastAsia="Arial"/>
          <w:color w:val="000000"/>
          <w:spacing w:val="0"/>
          <w:position w:val="0"/>
          <w:sz w:val="24"/>
          <w:shd w:fill="auto" w:val="clear"/>
        </w:rPr>
        <w:t xml:space="preserve">tese de </w:t>
      </w:r>
      <w:r>
        <w:rPr>
          <w:rFonts w:ascii="Arial" w:hAnsi="Arial" w:cs="Arial" w:eastAsia="Arial"/>
          <w:color w:val="000000"/>
          <w:spacing w:val="0"/>
          <w:position w:val="0"/>
          <w:sz w:val="24"/>
          <w:shd w:fill="auto" w:val="clear"/>
        </w:rPr>
        <w:t xml:space="preserve">nã</w:t>
      </w:r>
      <w:r>
        <w:rPr>
          <w:rFonts w:ascii="Arial" w:hAnsi="Arial" w:cs="Arial" w:eastAsia="Arial"/>
          <w:color w:val="000000"/>
          <w:spacing w:val="0"/>
          <w:position w:val="0"/>
          <w:sz w:val="24"/>
          <w:shd w:fill="auto" w:val="clear"/>
        </w:rPr>
        <w:t xml:space="preserve">o haver vencedor para a cota reservada, que esta pode ser adjudicada ao vencedor da cota principal ou, diante de sua recusa, aos licitantes remanescentes, desde que pratiquem o </w:t>
      </w:r>
      <w:r>
        <w:rPr>
          <w:rFonts w:ascii="Arial" w:hAnsi="Arial" w:cs="Arial" w:eastAsia="Arial"/>
          <w:color w:val="000000"/>
          <w:spacing w:val="0"/>
          <w:position w:val="0"/>
          <w:sz w:val="24"/>
          <w:shd w:fill="auto" w:val="clear"/>
        </w:rPr>
        <w:t xml:space="preserve">preç</w:t>
      </w:r>
      <w:r>
        <w:rPr>
          <w:rFonts w:ascii="Arial" w:hAnsi="Arial" w:cs="Arial" w:eastAsia="Arial"/>
          <w:color w:val="000000"/>
          <w:spacing w:val="0"/>
          <w:position w:val="0"/>
          <w:sz w:val="24"/>
          <w:shd w:fill="auto" w:val="clear"/>
        </w:rPr>
        <w:t xml:space="preserve">o do primeiro colocado da cota principal; </w:t>
      </w:r>
    </w:p>
    <w:p>
      <w:pPr>
        <w:numPr>
          <w:ilvl w:val="0"/>
          <w:numId w:val="20"/>
        </w:numPr>
        <w:spacing w:before="0" w:after="0" w:line="240"/>
        <w:ind w:right="-852" w:left="-567" w:firstLine="0"/>
        <w:jc w:val="both"/>
        <w:rPr>
          <w:rFonts w:ascii="Arial" w:hAnsi="Arial" w:cs="Arial" w:eastAsia="Arial"/>
          <w:b/>
          <w:color w:val="000000"/>
          <w:spacing w:val="0"/>
          <w:position w:val="0"/>
          <w:sz w:val="24"/>
          <w:shd w:fill="auto" w:val="clear"/>
        </w:rPr>
      </w:pPr>
      <w:r>
        <w:rPr>
          <w:rFonts w:ascii="Arial" w:hAnsi="Arial" w:cs="Arial" w:eastAsia="Arial"/>
          <w:color w:val="000000"/>
          <w:spacing w:val="0"/>
          <w:position w:val="0"/>
          <w:sz w:val="24"/>
          <w:shd w:fill="auto" w:val="clear"/>
        </w:rPr>
        <w:t xml:space="preserve">Se a mesma microempresa ou empresa de pequeno porte vencer a cota reservada e a cota principal, que a </w:t>
      </w:r>
      <w:r>
        <w:rPr>
          <w:rFonts w:ascii="Arial" w:hAnsi="Arial" w:cs="Arial" w:eastAsia="Arial"/>
          <w:color w:val="000000"/>
          <w:spacing w:val="0"/>
          <w:position w:val="0"/>
          <w:sz w:val="24"/>
          <w:shd w:fill="auto" w:val="clear"/>
        </w:rPr>
        <w:t xml:space="preserve">contrataçã</w:t>
      </w:r>
      <w:r>
        <w:rPr>
          <w:rFonts w:ascii="Arial" w:hAnsi="Arial" w:cs="Arial" w:eastAsia="Arial"/>
          <w:color w:val="000000"/>
          <w:spacing w:val="0"/>
          <w:position w:val="0"/>
          <w:sz w:val="24"/>
          <w:shd w:fill="auto" w:val="clear"/>
        </w:rPr>
        <w:t xml:space="preserve">o de ambas as cotas deve ocorrer pelo menor </w:t>
      </w:r>
      <w:r>
        <w:rPr>
          <w:rFonts w:ascii="Arial" w:hAnsi="Arial" w:cs="Arial" w:eastAsia="Arial"/>
          <w:color w:val="000000"/>
          <w:spacing w:val="0"/>
          <w:position w:val="0"/>
          <w:sz w:val="24"/>
          <w:shd w:fill="auto" w:val="clear"/>
        </w:rPr>
        <w:t xml:space="preserve">preç</w:t>
      </w:r>
      <w:r>
        <w:rPr>
          <w:rFonts w:ascii="Arial" w:hAnsi="Arial" w:cs="Arial" w:eastAsia="Arial"/>
          <w:color w:val="000000"/>
          <w:spacing w:val="0"/>
          <w:position w:val="0"/>
          <w:sz w:val="24"/>
          <w:shd w:fill="auto" w:val="clear"/>
        </w:rPr>
        <w:t xml:space="preserve">o; </w:t>
      </w:r>
    </w:p>
    <w:p>
      <w:pPr>
        <w:numPr>
          <w:ilvl w:val="0"/>
          <w:numId w:val="20"/>
        </w:numPr>
        <w:spacing w:before="0" w:after="0" w:line="240"/>
        <w:ind w:right="-852" w:left="-567"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Serão desclassificadas as propostas mais bem classificadas, nos termos do art. </w:t>
      </w:r>
      <w:r>
        <w:rPr>
          <w:rFonts w:ascii="Arial" w:hAnsi="Arial" w:cs="Arial" w:eastAsia="Arial"/>
          <w:color w:val="000000"/>
          <w:spacing w:val="0"/>
          <w:position w:val="0"/>
          <w:sz w:val="24"/>
          <w:shd w:fill="auto" w:val="clear"/>
        </w:rPr>
        <w:t xml:space="preserve">59</w:t>
      </w:r>
      <w:r>
        <w:rPr>
          <w:rFonts w:ascii="Arial" w:hAnsi="Arial" w:cs="Arial" w:eastAsia="Arial"/>
          <w:color w:val="000000"/>
          <w:spacing w:val="0"/>
          <w:position w:val="0"/>
          <w:sz w:val="24"/>
          <w:shd w:fill="auto" w:val="clear"/>
        </w:rPr>
        <w:t xml:space="preserve">, da Lei nº </w:t>
      </w:r>
      <w:r>
        <w:rPr>
          <w:rFonts w:ascii="Arial" w:hAnsi="Arial" w:cs="Arial" w:eastAsia="Arial"/>
          <w:color w:val="000000"/>
          <w:spacing w:val="0"/>
          <w:position w:val="0"/>
          <w:sz w:val="24"/>
          <w:shd w:fill="auto" w:val="clear"/>
        </w:rPr>
        <w:t xml:space="preserve">14</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133</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2021</w:t>
      </w:r>
      <w:r>
        <w:rPr>
          <w:rFonts w:ascii="Arial" w:hAnsi="Arial" w:cs="Arial" w:eastAsia="Arial"/>
          <w:color w:val="000000"/>
          <w:spacing w:val="0"/>
          <w:position w:val="0"/>
          <w:sz w:val="24"/>
          <w:shd w:fill="auto" w:val="clear"/>
        </w:rPr>
        <w:t xml:space="preserve">, que: </w:t>
      </w:r>
    </w:p>
    <w:p>
      <w:pPr>
        <w:numPr>
          <w:ilvl w:val="0"/>
          <w:numId w:val="20"/>
        </w:numPr>
        <w:spacing w:before="0" w:after="0" w:line="240"/>
        <w:ind w:right="-852" w:left="-567"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contiverem vícios insanáveis;</w:t>
      </w:r>
    </w:p>
    <w:p>
      <w:pPr>
        <w:numPr>
          <w:ilvl w:val="0"/>
          <w:numId w:val="20"/>
        </w:numPr>
        <w:spacing w:before="0" w:after="0" w:line="240"/>
        <w:ind w:right="-852" w:left="-567"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não obedecerem às especificações técnicas pormenorizadas no edital;</w:t>
      </w:r>
    </w:p>
    <w:p>
      <w:pPr>
        <w:numPr>
          <w:ilvl w:val="0"/>
          <w:numId w:val="20"/>
        </w:numPr>
        <w:spacing w:before="0" w:after="0" w:line="240"/>
        <w:ind w:right="-852" w:left="-567"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apresentarem desconformidade com quaisquer outras exigências do edital, desde que insanável.</w:t>
      </w:r>
    </w:p>
    <w:p>
      <w:pPr>
        <w:numPr>
          <w:ilvl w:val="0"/>
          <w:numId w:val="20"/>
        </w:numPr>
        <w:spacing w:before="0" w:after="0" w:line="240"/>
        <w:ind w:right="-852" w:left="-567"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apresentarem preços inexequíveis ou permanecerem acima do orçamento estimado para a contratação; </w:t>
      </w:r>
    </w:p>
    <w:p>
      <w:pPr>
        <w:numPr>
          <w:ilvl w:val="0"/>
          <w:numId w:val="20"/>
        </w:numPr>
        <w:tabs>
          <w:tab w:val="left" w:pos="709" w:leader="none"/>
        </w:tabs>
        <w:spacing w:before="0" w:after="0" w:line="240"/>
        <w:ind w:right="-852" w:left="-567"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não tiverem sua exequibilidade demonstrada, quando exigido pela Administração; </w:t>
      </w:r>
    </w:p>
    <w:p>
      <w:pPr>
        <w:numPr>
          <w:ilvl w:val="0"/>
          <w:numId w:val="20"/>
        </w:numPr>
        <w:tabs>
          <w:tab w:val="left" w:pos="709" w:leader="none"/>
        </w:tabs>
        <w:spacing w:before="0" w:after="0" w:line="240"/>
        <w:ind w:right="-852" w:left="-567"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A Administração poderá realizar diligências para aferir a exequibilidade das propostas ou exigir dos licitantes que ela seja demonstrada, nos termos do §</w:t>
      </w:r>
      <w:r>
        <w:rPr>
          <w:rFonts w:ascii="Arial" w:hAnsi="Arial" w:cs="Arial" w:eastAsia="Arial"/>
          <w:color w:val="000000"/>
          <w:spacing w:val="0"/>
          <w:position w:val="0"/>
          <w:sz w:val="24"/>
          <w:shd w:fill="auto" w:val="clear"/>
        </w:rPr>
        <w:t xml:space="preserve">2</w:t>
      </w:r>
      <w:r>
        <w:rPr>
          <w:rFonts w:ascii="Arial" w:hAnsi="Arial" w:cs="Arial" w:eastAsia="Arial"/>
          <w:color w:val="000000"/>
          <w:spacing w:val="0"/>
          <w:position w:val="0"/>
          <w:sz w:val="24"/>
          <w:shd w:fill="auto" w:val="clear"/>
        </w:rPr>
        <w:t xml:space="preserve">º, do artigo </w:t>
      </w:r>
      <w:r>
        <w:rPr>
          <w:rFonts w:ascii="Arial" w:hAnsi="Arial" w:cs="Arial" w:eastAsia="Arial"/>
          <w:color w:val="000000"/>
          <w:spacing w:val="0"/>
          <w:position w:val="0"/>
          <w:sz w:val="24"/>
          <w:shd w:fill="auto" w:val="clear"/>
        </w:rPr>
        <w:t xml:space="preserve">59</w:t>
      </w:r>
      <w:r>
        <w:rPr>
          <w:rFonts w:ascii="Arial" w:hAnsi="Arial" w:cs="Arial" w:eastAsia="Arial"/>
          <w:color w:val="000000"/>
          <w:spacing w:val="0"/>
          <w:position w:val="0"/>
          <w:sz w:val="24"/>
          <w:shd w:fill="auto" w:val="clear"/>
        </w:rPr>
        <w:t xml:space="preserve">, da Lei nº </w:t>
      </w:r>
      <w:r>
        <w:rPr>
          <w:rFonts w:ascii="Arial" w:hAnsi="Arial" w:cs="Arial" w:eastAsia="Arial"/>
          <w:color w:val="000000"/>
          <w:spacing w:val="0"/>
          <w:position w:val="0"/>
          <w:sz w:val="24"/>
          <w:shd w:fill="auto" w:val="clear"/>
        </w:rPr>
        <w:t xml:space="preserve">14</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133</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2021 </w:t>
      </w:r>
      <w:r>
        <w:rPr>
          <w:rFonts w:ascii="Arial" w:hAnsi="Arial" w:cs="Arial" w:eastAsia="Arial"/>
          <w:color w:val="000000"/>
          <w:spacing w:val="0"/>
          <w:position w:val="0"/>
          <w:sz w:val="24"/>
          <w:shd w:fill="auto" w:val="clear"/>
        </w:rPr>
        <w:t xml:space="preserve">e deste edital. </w:t>
      </w:r>
    </w:p>
    <w:p>
      <w:pPr>
        <w:numPr>
          <w:ilvl w:val="0"/>
          <w:numId w:val="20"/>
        </w:numPr>
        <w:tabs>
          <w:tab w:val="left" w:pos="709" w:leader="none"/>
        </w:tabs>
        <w:spacing w:before="0" w:after="0" w:line="240"/>
        <w:ind w:right="-852" w:left="-567"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No caso de bens e serviços em geral, é indício de inexequibilidade das propostas valores inferiores a </w:t>
      </w:r>
      <w:r>
        <w:rPr>
          <w:rFonts w:ascii="Arial" w:hAnsi="Arial" w:cs="Arial" w:eastAsia="Arial"/>
          <w:color w:val="000000"/>
          <w:spacing w:val="0"/>
          <w:position w:val="0"/>
          <w:sz w:val="24"/>
          <w:shd w:fill="auto" w:val="clear"/>
        </w:rPr>
        <w:t xml:space="preserve">50</w:t>
      </w:r>
      <w:r>
        <w:rPr>
          <w:rFonts w:ascii="Arial" w:hAnsi="Arial" w:cs="Arial" w:eastAsia="Arial"/>
          <w:color w:val="000000"/>
          <w:spacing w:val="0"/>
          <w:position w:val="0"/>
          <w:sz w:val="24"/>
          <w:shd w:fill="auto" w:val="clear"/>
        </w:rPr>
        <w:t xml:space="preserve">% (cinquenta por cento) do valor orçado pela Administração </w:t>
      </w:r>
    </w:p>
    <w:p>
      <w:pPr>
        <w:numPr>
          <w:ilvl w:val="0"/>
          <w:numId w:val="20"/>
        </w:numPr>
        <w:tabs>
          <w:tab w:val="left" w:pos="709" w:leader="none"/>
        </w:tabs>
        <w:spacing w:before="0" w:after="0" w:line="240"/>
        <w:ind w:right="-852" w:left="-567"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A inexequibilidade, na hipótese de que trata o caput, só será considerada após diligência do pregoeiro, que comprove: </w:t>
      </w:r>
    </w:p>
    <w:p>
      <w:pPr>
        <w:numPr>
          <w:ilvl w:val="0"/>
          <w:numId w:val="20"/>
        </w:numPr>
        <w:spacing w:before="0" w:after="0" w:line="240"/>
        <w:ind w:right="-852" w:left="-567"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que o custo do licitante ultrapassa o valor da proposta; e</w:t>
      </w:r>
    </w:p>
    <w:p>
      <w:pPr>
        <w:numPr>
          <w:ilvl w:val="0"/>
          <w:numId w:val="20"/>
        </w:numPr>
        <w:spacing w:before="0" w:after="0" w:line="240"/>
        <w:ind w:right="-852" w:left="-567"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inexistirem custos de oportunidade capazes de justificar o vulto da oferta.</w:t>
      </w:r>
    </w:p>
    <w:p>
      <w:pPr>
        <w:numPr>
          <w:ilvl w:val="0"/>
          <w:numId w:val="20"/>
        </w:numPr>
        <w:spacing w:before="0" w:after="0" w:line="240"/>
        <w:ind w:right="-852" w:left="-567"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Se houver indícios de inexequibilidade da proposta de preço, ou em caso da necessidade de esclarecimentos complementares, poderão ser efetuadas diligências, para que a empresa comprove a exequibilidade da proposta.</w:t>
      </w:r>
    </w:p>
    <w:p>
      <w:pPr>
        <w:numPr>
          <w:ilvl w:val="0"/>
          <w:numId w:val="20"/>
        </w:numPr>
        <w:spacing w:before="0" w:after="0" w:line="240"/>
        <w:ind w:right="-852" w:left="-567"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pPr>
        <w:numPr>
          <w:ilvl w:val="0"/>
          <w:numId w:val="20"/>
        </w:numPr>
        <w:spacing w:before="0" w:after="0" w:line="240"/>
        <w:ind w:right="-852" w:left="-567"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pPr>
        <w:numPr>
          <w:ilvl w:val="0"/>
          <w:numId w:val="20"/>
        </w:numPr>
        <w:spacing w:before="0" w:after="0" w:line="240"/>
        <w:ind w:right="-852" w:left="-567"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A Planilha de Custos e Formação de Preços deverá ser encaminhada pelo licitante exclusivamente via sistema, no prazo de </w:t>
      </w:r>
      <w:r>
        <w:rPr>
          <w:rFonts w:ascii="Arial" w:hAnsi="Arial" w:cs="Arial" w:eastAsia="Arial"/>
          <w:color w:val="000000"/>
          <w:spacing w:val="0"/>
          <w:position w:val="0"/>
          <w:sz w:val="24"/>
          <w:shd w:fill="auto" w:val="clear"/>
        </w:rPr>
        <w:t xml:space="preserve">02</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00 </w:t>
      </w:r>
      <w:r>
        <w:rPr>
          <w:rFonts w:ascii="Arial" w:hAnsi="Arial" w:cs="Arial" w:eastAsia="Arial"/>
          <w:color w:val="000000"/>
          <w:spacing w:val="0"/>
          <w:position w:val="0"/>
          <w:sz w:val="24"/>
          <w:shd w:fill="auto" w:val="clear"/>
        </w:rPr>
        <w:t xml:space="preserve">horas, contado da solicitação do pregoeiro, com os respectivos valores readequados ao lance vencedor, e será analisada pelo Pregoeiro no momento da aceitação do lance vencedor.</w:t>
      </w:r>
    </w:p>
    <w:p>
      <w:pPr>
        <w:numPr>
          <w:ilvl w:val="0"/>
          <w:numId w:val="20"/>
        </w:numPr>
        <w:spacing w:before="0" w:after="0" w:line="240"/>
        <w:ind w:right="-852" w:left="-567"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É facultado ao pregoeiro prorrogar o prazo estabelecido, a partir de solicitação fundamentada feita no chat pelo licitante, antes de findo o prazo</w:t>
      </w:r>
    </w:p>
    <w:p>
      <w:pPr>
        <w:numPr>
          <w:ilvl w:val="0"/>
          <w:numId w:val="20"/>
        </w:numPr>
        <w:spacing w:before="0" w:after="0" w:line="240"/>
        <w:ind w:right="-852" w:left="-567"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Todos os dados informados pelo licitante em sua planilha deverão refletir com fidelidade os custos especificados e a margem de lucro pretendida.</w:t>
      </w:r>
    </w:p>
    <w:p>
      <w:pPr>
        <w:numPr>
          <w:ilvl w:val="0"/>
          <w:numId w:val="20"/>
        </w:numPr>
        <w:spacing w:before="0" w:after="0" w:line="240"/>
        <w:ind w:right="-852" w:left="-567"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O Pregoeiro analisará a compatibilidade dos preços unitários apresentados na Planilha de Custos e Formação de Preços com aqueles praticados no mercado em relação aos insumos e também quanto aos salários das categorias envolvidas na contratação;</w:t>
      </w:r>
    </w:p>
    <w:p>
      <w:pPr>
        <w:numPr>
          <w:ilvl w:val="0"/>
          <w:numId w:val="20"/>
        </w:numPr>
        <w:spacing w:before="0" w:after="0" w:line="240"/>
        <w:ind w:right="-852" w:left="-567"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Erros no preenchimento da planilha não constituem motivo para a desclassificação da proposta. A planilha </w:t>
      </w:r>
      <w:r>
        <w:rPr>
          <w:rFonts w:ascii="Arial" w:hAnsi="Arial" w:cs="Arial" w:eastAsia="Arial"/>
          <w:color w:val="000000"/>
          <w:spacing w:val="0"/>
          <w:position w:val="0"/>
          <w:sz w:val="24"/>
          <w:shd w:fill="auto" w:val="clear"/>
        </w:rPr>
        <w:t xml:space="preserve">poderá́ </w:t>
      </w:r>
      <w:r>
        <w:rPr>
          <w:rFonts w:ascii="Arial" w:hAnsi="Arial" w:cs="Arial" w:eastAsia="Arial"/>
          <w:color w:val="000000"/>
          <w:spacing w:val="0"/>
          <w:position w:val="0"/>
          <w:sz w:val="24"/>
          <w:shd w:fill="auto" w:val="clear"/>
        </w:rPr>
        <w:t xml:space="preserve">ser ajustada pelo fornecedor, no prazo indicado pelo sistema, desde que não haja majoração do preço.</w:t>
      </w:r>
    </w:p>
    <w:p>
      <w:pPr>
        <w:numPr>
          <w:ilvl w:val="0"/>
          <w:numId w:val="20"/>
        </w:numPr>
        <w:spacing w:before="0" w:after="0" w:line="240"/>
        <w:ind w:right="-852" w:left="-567"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O ajuste de que trata este dispositivo se limita a sanar erros ou falhas que não alterem a substância das propostas;</w:t>
      </w:r>
    </w:p>
    <w:p>
      <w:pPr>
        <w:numPr>
          <w:ilvl w:val="0"/>
          <w:numId w:val="20"/>
        </w:numPr>
        <w:spacing w:before="0" w:after="0" w:line="240"/>
        <w:ind w:right="-852" w:left="-567"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Considera-se erro no preenchimento da planilha passível de correção a indicação de recolhimento de impostos e contribuições na forma do Simples Nacional, quando não cabível esse regime.</w:t>
      </w:r>
    </w:p>
    <w:p>
      <w:pPr>
        <w:numPr>
          <w:ilvl w:val="0"/>
          <w:numId w:val="20"/>
        </w:numPr>
        <w:spacing w:before="0" w:after="0" w:line="240"/>
        <w:ind w:right="-852" w:left="-567"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Para fins de análise da proposta quanto ao cumprimento das especificações do objeto, poderá ser colhida a manifestação escrita do setor requisitante do serviço ou da área especializada no objeto.</w:t>
      </w:r>
    </w:p>
    <w:p>
      <w:pPr>
        <w:numPr>
          <w:ilvl w:val="0"/>
          <w:numId w:val="20"/>
        </w:numPr>
        <w:spacing w:before="0" w:after="0" w:line="240"/>
        <w:ind w:right="-852" w:left="-567"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Caso o Termo de Referência exija a apresentação de amostra, o licitante classificado em primeiro lugar deverá apresentá-la, conforme disciplinado no Termo de Referência, sob pena de não aceitação da proposta.</w:t>
      </w:r>
    </w:p>
    <w:p>
      <w:pPr>
        <w:numPr>
          <w:ilvl w:val="0"/>
          <w:numId w:val="20"/>
        </w:numPr>
        <w:spacing w:before="0" w:after="0" w:line="240"/>
        <w:ind w:right="-852" w:left="-567"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Por meio de mensagem no sistema, será divulgado o local e horário de realização do procedimento para a avaliação das amostras, cuja presença será facultada a todos os interessados, incluindo os demais licitantes.</w:t>
      </w:r>
    </w:p>
    <w:p>
      <w:pPr>
        <w:numPr>
          <w:ilvl w:val="0"/>
          <w:numId w:val="20"/>
        </w:numPr>
        <w:spacing w:before="0" w:after="0" w:line="240"/>
        <w:ind w:right="-852" w:left="-567"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Os resultados das avaliações serão divulgados por meio de mensagem no sistema.</w:t>
      </w:r>
    </w:p>
    <w:p>
      <w:pPr>
        <w:numPr>
          <w:ilvl w:val="0"/>
          <w:numId w:val="20"/>
        </w:numPr>
        <w:spacing w:before="0" w:after="0" w:line="240"/>
        <w:ind w:right="-852" w:left="-567"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No caso de não haver entrega da amostra ou ocorrer atraso na entrega, sem justificativa aceita pelo Pregoeiro, ou havendo entrega de amostra fora das especificações previstas neste Edital, a proposta do licitante será recusada.</w:t>
      </w:r>
    </w:p>
    <w:p>
      <w:pPr>
        <w:numPr>
          <w:ilvl w:val="0"/>
          <w:numId w:val="20"/>
        </w:numPr>
        <w:spacing w:before="0" w:after="0" w:line="240"/>
        <w:ind w:right="-852" w:left="-567"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 </w:t>
      </w:r>
    </w:p>
    <w:p>
      <w:pPr>
        <w:numPr>
          <w:ilvl w:val="0"/>
          <w:numId w:val="20"/>
        </w:numPr>
        <w:spacing w:before="0" w:after="0" w:line="240"/>
        <w:ind w:right="-852" w:left="-567"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Se a proposta ou lance vencedor for desclassificado, o Pregoeiro examinará a proposta ou lance subsequente, e, assim sucessivamente, na ordem de classificação.</w:t>
      </w:r>
    </w:p>
    <w:p>
      <w:pPr>
        <w:numPr>
          <w:ilvl w:val="0"/>
          <w:numId w:val="20"/>
        </w:numPr>
        <w:spacing w:before="0" w:after="0" w:line="240"/>
        <w:ind w:right="-852" w:left="-567"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Havendo necessidade, o Pregoeiro suspenderá a sessão, informando no “chat” a nova data e horário para a continuidade da mesma.</w:t>
      </w:r>
    </w:p>
    <w:p>
      <w:pPr>
        <w:numPr>
          <w:ilvl w:val="0"/>
          <w:numId w:val="20"/>
        </w:numPr>
        <w:spacing w:before="0" w:after="0" w:line="240"/>
        <w:ind w:right="-852" w:left="-567"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Encerrada a análise quanto à aceitação da proposta, o pregoeiro verificará a habilitação do licitante, observado o disposto neste Edital.</w:t>
      </w:r>
    </w:p>
    <w:p>
      <w:pPr>
        <w:keepNext w:val="true"/>
        <w:keepLines w:val="true"/>
        <w:numPr>
          <w:ilvl w:val="0"/>
          <w:numId w:val="20"/>
        </w:numPr>
        <w:spacing w:before="0" w:after="0" w:line="240"/>
        <w:ind w:right="-852" w:left="-567" w:firstLine="0"/>
        <w:jc w:val="both"/>
        <w:rPr>
          <w:rFonts w:ascii="Arial" w:hAnsi="Arial" w:cs="Arial" w:eastAsia="Arial"/>
          <w:b/>
          <w:color w:val="000000"/>
          <w:spacing w:val="0"/>
          <w:position w:val="0"/>
          <w:sz w:val="24"/>
          <w:shd w:fill="auto" w:val="clear"/>
        </w:rPr>
      </w:pPr>
      <w:r>
        <w:rPr>
          <w:rFonts w:ascii="Arial" w:hAnsi="Arial" w:cs="Arial" w:eastAsia="Arial"/>
          <w:b/>
          <w:color w:val="000000"/>
          <w:spacing w:val="0"/>
          <w:position w:val="0"/>
          <w:sz w:val="24"/>
          <w:shd w:fill="auto" w:val="clear"/>
        </w:rPr>
        <w:t xml:space="preserve">DA FASE DE HABILITAÇÃO </w:t>
      </w:r>
    </w:p>
    <w:p>
      <w:pPr>
        <w:keepNext w:val="true"/>
        <w:keepLines w:val="true"/>
        <w:numPr>
          <w:ilvl w:val="0"/>
          <w:numId w:val="20"/>
        </w:numPr>
        <w:spacing w:before="0" w:after="0" w:line="240"/>
        <w:ind w:right="-852" w:left="-567"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Os documentos previstos no Termo de Referência, necessários e suficientes para demonstrar a capacidade do licitante de realizar o objeto da licitação, serão exigidos para fins de habilitação, nos termos dos </w:t>
      </w:r>
      <w:r>
        <w:rPr>
          <w:rFonts w:ascii="Arial" w:hAnsi="Arial" w:cs="Arial" w:eastAsia="Arial"/>
          <w:color w:val="000000"/>
          <w:spacing w:val="0"/>
          <w:position w:val="0"/>
          <w:sz w:val="24"/>
          <w:shd w:fill="auto" w:val="clear"/>
        </w:rPr>
        <w:t xml:space="preserve">-</w:t>
      </w:r>
      <w:hyperlink xmlns:r="http://schemas.openxmlformats.org/officeDocument/2006/relationships" r:id="docRId21">
        <w:r>
          <w:rPr>
            <w:rFonts w:ascii="Arial" w:hAnsi="Arial" w:cs="Arial" w:eastAsia="Arial"/>
            <w:vanish/>
            <w:color w:val="000000"/>
            <w:spacing w:val="0"/>
            <w:position w:val="0"/>
            <w:sz w:val="24"/>
            <w:u w:val="single"/>
            <w:shd w:fill="auto" w:val="clear"/>
          </w:rPr>
          <w:t xml:space="preserve">2022</w:t>
        </w:r>
      </w:hyperlink>
      <w:r>
        <w:rPr>
          <w:rFonts w:ascii="Arial" w:hAnsi="Arial" w:cs="Arial" w:eastAsia="Arial"/>
          <w:color w:val="000000"/>
          <w:spacing w:val="0"/>
          <w:position w:val="0"/>
          <w:sz w:val="24"/>
          <w:shd w:fill="auto" w:val="clear"/>
        </w:rPr>
        <w:t xml:space="preserve">/</w:t>
      </w:r>
      <w:hyperlink xmlns:r="http://schemas.openxmlformats.org/officeDocument/2006/relationships" r:id="docRId22">
        <w:r>
          <w:rPr>
            <w:rFonts w:ascii="Arial" w:hAnsi="Arial" w:cs="Arial" w:eastAsia="Arial"/>
            <w:vanish/>
            <w:color w:val="000000"/>
            <w:spacing w:val="0"/>
            <w:position w:val="0"/>
            <w:sz w:val="24"/>
            <w:u w:val="single"/>
            <w:shd w:fill="auto" w:val="clear"/>
          </w:rPr>
          <w:t xml:space="preserve">2021</w:t>
        </w:r>
        <w:r>
          <w:rPr>
            <w:rFonts w:ascii="Arial" w:hAnsi="Arial" w:cs="Arial" w:eastAsia="Arial"/>
            <w:vanish/>
            <w:color w:val="000000"/>
            <w:spacing w:val="0"/>
            <w:position w:val="0"/>
            <w:sz w:val="24"/>
            <w:u w:val="single"/>
            <w:shd w:fill="auto" w:val="clear"/>
          </w:rPr>
          <w:t xml:space="preserve">/lei/L</w:t>
        </w:r>
        <w:r>
          <w:rPr>
            <w:rFonts w:ascii="Arial" w:hAnsi="Arial" w:cs="Arial" w:eastAsia="Arial"/>
            <w:vanish/>
            <w:color w:val="000000"/>
            <w:spacing w:val="0"/>
            <w:position w:val="0"/>
            <w:sz w:val="24"/>
            <w:u w:val="single"/>
            <w:shd w:fill="auto" w:val="clear"/>
          </w:rPr>
          <w:t xml:space="preserve">14133</w:t>
        </w:r>
        <w:r>
          <w:rPr>
            <w:rFonts w:ascii="Arial" w:hAnsi="Arial" w:cs="Arial" w:eastAsia="Arial"/>
            <w:vanish/>
            <w:color w:val="000000"/>
            <w:spacing w:val="0"/>
            <w:position w:val="0"/>
            <w:sz w:val="24"/>
            <w:u w:val="single"/>
            <w:shd w:fill="auto" w:val="clear"/>
          </w:rPr>
          <w:t xml:space="preserve">.htm"</w:t>
        </w:r>
        <w:r>
          <w:rPr>
            <w:rFonts w:ascii="Arial" w:hAnsi="Arial" w:cs="Arial" w:eastAsia="Arial"/>
            <w:color w:val="000000"/>
            <w:spacing w:val="0"/>
            <w:position w:val="0"/>
            <w:sz w:val="24"/>
            <w:u w:val="single"/>
            <w:shd w:fill="auto" w:val="clear"/>
          </w:rPr>
          <w:t xml:space="preserve">arts. </w:t>
        </w:r>
        <w:r>
          <w:rPr>
            <w:rFonts w:ascii="Arial" w:hAnsi="Arial" w:cs="Arial" w:eastAsia="Arial"/>
            <w:color w:val="000000"/>
            <w:spacing w:val="0"/>
            <w:position w:val="0"/>
            <w:sz w:val="24"/>
            <w:u w:val="single"/>
            <w:shd w:fill="auto" w:val="clear"/>
          </w:rPr>
          <w:t xml:space="preserve">62 </w:t>
        </w:r>
        <w:r>
          <w:rPr>
            <w:rFonts w:ascii="Arial" w:hAnsi="Arial" w:cs="Arial" w:eastAsia="Arial"/>
            <w:color w:val="000000"/>
            <w:spacing w:val="0"/>
            <w:position w:val="0"/>
            <w:sz w:val="24"/>
            <w:u w:val="single"/>
            <w:shd w:fill="auto" w:val="clear"/>
          </w:rPr>
          <w:t xml:space="preserve">a </w:t>
        </w:r>
        <w:r>
          <w:rPr>
            <w:rFonts w:ascii="Arial" w:hAnsi="Arial" w:cs="Arial" w:eastAsia="Arial"/>
            <w:color w:val="000000"/>
            <w:spacing w:val="0"/>
            <w:position w:val="0"/>
            <w:sz w:val="24"/>
            <w:u w:val="single"/>
            <w:shd w:fill="auto" w:val="clear"/>
          </w:rPr>
          <w:t xml:space="preserve">70 </w:t>
        </w:r>
        <w:r>
          <w:rPr>
            <w:rFonts w:ascii="Arial" w:hAnsi="Arial" w:cs="Arial" w:eastAsia="Arial"/>
            <w:color w:val="000000"/>
            <w:spacing w:val="0"/>
            <w:position w:val="0"/>
            <w:sz w:val="24"/>
            <w:u w:val="single"/>
            <w:shd w:fill="auto" w:val="clear"/>
          </w:rPr>
          <w:t xml:space="preserve">da Lei nº </w:t>
        </w:r>
        <w:r>
          <w:rPr>
            <w:rFonts w:ascii="Arial" w:hAnsi="Arial" w:cs="Arial" w:eastAsia="Arial"/>
            <w:color w:val="000000"/>
            <w:spacing w:val="0"/>
            <w:position w:val="0"/>
            <w:sz w:val="24"/>
            <w:u w:val="single"/>
            <w:shd w:fill="auto" w:val="clear"/>
          </w:rPr>
          <w:t xml:space="preserve">14</w:t>
        </w:r>
        <w:r>
          <w:rPr>
            <w:rFonts w:ascii="Arial" w:hAnsi="Arial" w:cs="Arial" w:eastAsia="Arial"/>
            <w:color w:val="000000"/>
            <w:spacing w:val="0"/>
            <w:position w:val="0"/>
            <w:sz w:val="24"/>
            <w:u w:val="single"/>
            <w:shd w:fill="auto" w:val="clear"/>
          </w:rPr>
          <w:t xml:space="preserve">.</w:t>
        </w:r>
        <w:r>
          <w:rPr>
            <w:rFonts w:ascii="Arial" w:hAnsi="Arial" w:cs="Arial" w:eastAsia="Arial"/>
            <w:color w:val="000000"/>
            <w:spacing w:val="0"/>
            <w:position w:val="0"/>
            <w:sz w:val="24"/>
            <w:u w:val="single"/>
            <w:shd w:fill="auto" w:val="clear"/>
          </w:rPr>
          <w:t xml:space="preserve">133</w:t>
        </w:r>
        <w:r>
          <w:rPr>
            <w:rFonts w:ascii="Arial" w:hAnsi="Arial" w:cs="Arial" w:eastAsia="Arial"/>
            <w:color w:val="000000"/>
            <w:spacing w:val="0"/>
            <w:position w:val="0"/>
            <w:sz w:val="24"/>
            <w:u w:val="single"/>
            <w:shd w:fill="auto" w:val="clear"/>
          </w:rPr>
          <w:t xml:space="preserve">, de </w:t>
        </w:r>
        <w:r>
          <w:rPr>
            <w:rFonts w:ascii="Arial" w:hAnsi="Arial" w:cs="Arial" w:eastAsia="Arial"/>
            <w:color w:val="000000"/>
            <w:spacing w:val="0"/>
            <w:position w:val="0"/>
            <w:sz w:val="24"/>
            <w:u w:val="single"/>
            <w:shd w:fill="auto" w:val="clear"/>
          </w:rPr>
          <w:t xml:space="preserve">2021</w:t>
        </w:r>
      </w:hyperlink>
      <w:r>
        <w:rPr>
          <w:rFonts w:ascii="Arial" w:hAnsi="Arial" w:cs="Arial" w:eastAsia="Arial"/>
          <w:color w:val="000000"/>
          <w:spacing w:val="0"/>
          <w:position w:val="0"/>
          <w:sz w:val="24"/>
          <w:shd w:fill="auto" w:val="clear"/>
        </w:rPr>
        <w:t xml:space="preserve">.</w:t>
      </w:r>
    </w:p>
    <w:p>
      <w:pPr>
        <w:numPr>
          <w:ilvl w:val="0"/>
          <w:numId w:val="20"/>
        </w:numPr>
        <w:spacing w:before="0" w:after="0" w:line="240"/>
        <w:ind w:right="-852" w:left="-567"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Constatada a existência de sanção, após consulta prevista conforme o disposto no item </w:t>
      </w:r>
      <w:r>
        <w:rPr>
          <w:rFonts w:ascii="Arial" w:hAnsi="Arial" w:cs="Arial" w:eastAsia="Arial"/>
          <w:color w:val="000000"/>
          <w:spacing w:val="0"/>
          <w:position w:val="0"/>
          <w:sz w:val="24"/>
          <w:shd w:fill="auto" w:val="clear"/>
        </w:rPr>
        <w:t xml:space="preserve">8</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1</w:t>
      </w:r>
      <w:r>
        <w:rPr>
          <w:rFonts w:ascii="Arial" w:hAnsi="Arial" w:cs="Arial" w:eastAsia="Arial"/>
          <w:color w:val="000000"/>
          <w:spacing w:val="0"/>
          <w:position w:val="0"/>
          <w:sz w:val="24"/>
          <w:shd w:fill="auto" w:val="clear"/>
        </w:rPr>
        <w:t xml:space="preserve">, o Pregoeiro reputará o licitante inabilitado, por falta de condição de participação.</w:t>
      </w:r>
    </w:p>
    <w:p>
      <w:pPr>
        <w:numPr>
          <w:ilvl w:val="0"/>
          <w:numId w:val="20"/>
        </w:numPr>
        <w:spacing w:before="0" w:after="0" w:line="240"/>
        <w:ind w:right="-852" w:left="-567" w:firstLine="0"/>
        <w:jc w:val="both"/>
        <w:rPr>
          <w:rFonts w:ascii="Arial" w:hAnsi="Arial" w:cs="Arial" w:eastAsia="Arial"/>
          <w:color w:val="000000"/>
          <w:spacing w:val="0"/>
          <w:position w:val="0"/>
          <w:sz w:val="24"/>
          <w:shd w:fill="auto" w:val="clear"/>
        </w:rPr>
      </w:pPr>
      <w:r>
        <w:rPr>
          <w:rFonts w:ascii="Arial" w:hAnsi="Arial" w:cs="Arial" w:eastAsia="Arial"/>
          <w:color w:val="auto"/>
          <w:spacing w:val="0"/>
          <w:position w:val="0"/>
          <w:sz w:val="24"/>
          <w:shd w:fill="auto" w:val="clear"/>
        </w:rPr>
        <w:t xml:space="preserve">Caso atendidas as condições de participação, a habilitação dos licitantes será verificada por por meio da análise dos documentos apresentados e por eles abrangidos, em relação à habilitação jurídica, à regularidade fiscal, à qualificação econômico-financeira e habilitação técnica.</w:t>
      </w:r>
    </w:p>
    <w:p>
      <w:pPr>
        <w:numPr>
          <w:ilvl w:val="0"/>
          <w:numId w:val="20"/>
        </w:numPr>
        <w:spacing w:before="0" w:after="0" w:line="240"/>
        <w:ind w:right="-852" w:left="-567" w:firstLine="0"/>
        <w:jc w:val="both"/>
        <w:rPr>
          <w:rFonts w:ascii="Arial" w:hAnsi="Arial" w:cs="Arial" w:eastAsia="Arial"/>
          <w:color w:val="000000"/>
          <w:spacing w:val="0"/>
          <w:position w:val="0"/>
          <w:sz w:val="24"/>
          <w:shd w:fill="FFFFFF" w:val="clear"/>
        </w:rPr>
      </w:pPr>
      <w:r>
        <w:rPr>
          <w:rFonts w:ascii="Arial" w:hAnsi="Arial" w:cs="Arial" w:eastAsia="Arial"/>
          <w:color w:val="000000"/>
          <w:spacing w:val="0"/>
          <w:position w:val="0"/>
          <w:sz w:val="24"/>
          <w:shd w:fill="FFFFFF" w:val="clear"/>
        </w:rPr>
        <w:t xml:space="preserve">Havendo a necessidade de envio de documentos de habilitação complementares, necessários à confirmação daqueles exigidos neste Edital e já </w:t>
      </w:r>
      <w:r>
        <w:rPr>
          <w:rFonts w:ascii="Arial" w:hAnsi="Arial" w:cs="Arial" w:eastAsia="Arial"/>
          <w:color w:val="auto"/>
          <w:spacing w:val="0"/>
          <w:position w:val="0"/>
          <w:sz w:val="24"/>
          <w:shd w:fill="FFFFFF" w:val="clear"/>
        </w:rPr>
        <w:t xml:space="preserve">apresentados, o licitante será convocado a encaminhá-los, em formato digital, via sistema, no prazo de até </w:t>
      </w:r>
      <w:r>
        <w:rPr>
          <w:rFonts w:ascii="Arial" w:hAnsi="Arial" w:cs="Arial" w:eastAsia="Arial"/>
          <w:color w:val="auto"/>
          <w:spacing w:val="0"/>
          <w:position w:val="0"/>
          <w:sz w:val="24"/>
          <w:shd w:fill="FFFFFF" w:val="clear"/>
        </w:rPr>
        <w:t xml:space="preserve">02</w:t>
      </w:r>
      <w:r>
        <w:rPr>
          <w:rFonts w:ascii="Arial" w:hAnsi="Arial" w:cs="Arial" w:eastAsia="Arial"/>
          <w:color w:val="auto"/>
          <w:spacing w:val="0"/>
          <w:position w:val="0"/>
          <w:sz w:val="24"/>
          <w:shd w:fill="FFFFFF" w:val="clear"/>
        </w:rPr>
        <w:t xml:space="preserve">:</w:t>
      </w:r>
      <w:r>
        <w:rPr>
          <w:rFonts w:ascii="Arial" w:hAnsi="Arial" w:cs="Arial" w:eastAsia="Arial"/>
          <w:color w:val="auto"/>
          <w:spacing w:val="0"/>
          <w:position w:val="0"/>
          <w:sz w:val="24"/>
          <w:shd w:fill="FFFFFF" w:val="clear"/>
        </w:rPr>
        <w:t xml:space="preserve">00</w:t>
      </w:r>
      <w:r>
        <w:rPr>
          <w:rFonts w:ascii="Arial" w:hAnsi="Arial" w:cs="Arial" w:eastAsia="Arial"/>
          <w:i/>
          <w:color w:val="auto"/>
          <w:spacing w:val="0"/>
          <w:position w:val="0"/>
          <w:sz w:val="24"/>
          <w:shd w:fill="FFFFFF" w:val="clear"/>
        </w:rPr>
        <w:t xml:space="preserve"> </w:t>
      </w:r>
      <w:r>
        <w:rPr>
          <w:rFonts w:ascii="Arial" w:hAnsi="Arial" w:cs="Arial" w:eastAsia="Arial"/>
          <w:color w:val="auto"/>
          <w:spacing w:val="0"/>
          <w:position w:val="0"/>
          <w:sz w:val="24"/>
          <w:shd w:fill="FFFFFF" w:val="clear"/>
        </w:rPr>
        <w:t xml:space="preserve">horas, sob pena de inabilitação, conforme art. </w:t>
      </w:r>
      <w:r>
        <w:rPr>
          <w:rFonts w:ascii="Arial" w:hAnsi="Arial" w:cs="Arial" w:eastAsia="Arial"/>
          <w:color w:val="auto"/>
          <w:spacing w:val="0"/>
          <w:position w:val="0"/>
          <w:sz w:val="24"/>
          <w:shd w:fill="FFFFFF" w:val="clear"/>
        </w:rPr>
        <w:t xml:space="preserve">64</w:t>
      </w:r>
      <w:r>
        <w:rPr>
          <w:rFonts w:ascii="Arial" w:hAnsi="Arial" w:cs="Arial" w:eastAsia="Arial"/>
          <w:color w:val="auto"/>
          <w:spacing w:val="0"/>
          <w:position w:val="0"/>
          <w:sz w:val="24"/>
          <w:shd w:fill="FFFFFF" w:val="clear"/>
        </w:rPr>
        <w:t xml:space="preserve">, da Lei nº </w:t>
      </w:r>
      <w:r>
        <w:rPr>
          <w:rFonts w:ascii="Arial" w:hAnsi="Arial" w:cs="Arial" w:eastAsia="Arial"/>
          <w:color w:val="auto"/>
          <w:spacing w:val="0"/>
          <w:position w:val="0"/>
          <w:sz w:val="24"/>
          <w:shd w:fill="FFFFFF" w:val="clear"/>
        </w:rPr>
        <w:t xml:space="preserve">14</w:t>
      </w:r>
      <w:r>
        <w:rPr>
          <w:rFonts w:ascii="Arial" w:hAnsi="Arial" w:cs="Arial" w:eastAsia="Arial"/>
          <w:color w:val="auto"/>
          <w:spacing w:val="0"/>
          <w:position w:val="0"/>
          <w:sz w:val="24"/>
          <w:shd w:fill="FFFFFF" w:val="clear"/>
        </w:rPr>
        <w:t xml:space="preserve">.</w:t>
      </w:r>
      <w:r>
        <w:rPr>
          <w:rFonts w:ascii="Arial" w:hAnsi="Arial" w:cs="Arial" w:eastAsia="Arial"/>
          <w:color w:val="auto"/>
          <w:spacing w:val="0"/>
          <w:position w:val="0"/>
          <w:sz w:val="24"/>
          <w:shd w:fill="FFFFFF" w:val="clear"/>
        </w:rPr>
        <w:t xml:space="preserve">133</w:t>
      </w:r>
      <w:r>
        <w:rPr>
          <w:rFonts w:ascii="Arial" w:hAnsi="Arial" w:cs="Arial" w:eastAsia="Arial"/>
          <w:color w:val="auto"/>
          <w:spacing w:val="0"/>
          <w:position w:val="0"/>
          <w:sz w:val="24"/>
          <w:shd w:fill="FFFFFF" w:val="clear"/>
        </w:rPr>
        <w:t xml:space="preserve">/</w:t>
      </w:r>
      <w:r>
        <w:rPr>
          <w:rFonts w:ascii="Arial" w:hAnsi="Arial" w:cs="Arial" w:eastAsia="Arial"/>
          <w:color w:val="auto"/>
          <w:spacing w:val="0"/>
          <w:position w:val="0"/>
          <w:sz w:val="24"/>
          <w:shd w:fill="FFFFFF" w:val="clear"/>
        </w:rPr>
        <w:t xml:space="preserve">2021</w:t>
      </w:r>
      <w:r>
        <w:rPr>
          <w:rFonts w:ascii="Arial" w:hAnsi="Arial" w:cs="Arial" w:eastAsia="Arial"/>
          <w:color w:val="auto"/>
          <w:spacing w:val="0"/>
          <w:position w:val="0"/>
          <w:sz w:val="24"/>
          <w:shd w:fill="FFFFFF" w:val="clear"/>
        </w:rPr>
        <w:t xml:space="preserve">.</w:t>
      </w:r>
    </w:p>
    <w:p>
      <w:pPr>
        <w:numPr>
          <w:ilvl w:val="0"/>
          <w:numId w:val="20"/>
        </w:numPr>
        <w:spacing w:before="0" w:after="0" w:line="240"/>
        <w:ind w:right="-852" w:left="-567"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Somente haverá a necessidade de comprovação do preenchimento de requisitos mediante apresentação dos documentos originais não-digitais quando houver dúvida em relação à integridade do documento digital.</w:t>
      </w:r>
    </w:p>
    <w:p>
      <w:pPr>
        <w:numPr>
          <w:ilvl w:val="0"/>
          <w:numId w:val="20"/>
        </w:numPr>
        <w:spacing w:before="0" w:after="0" w:line="240"/>
        <w:ind w:right="-852" w:left="-567"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Não serão aceitos documentos de habilitação com indicação de CNPJ/CPF diferentes, salvo aqueles legalmente permitidos.</w:t>
      </w:r>
    </w:p>
    <w:p>
      <w:pPr>
        <w:numPr>
          <w:ilvl w:val="0"/>
          <w:numId w:val="20"/>
        </w:numPr>
        <w:spacing w:before="0" w:after="0" w:line="240"/>
        <w:ind w:right="-852" w:left="-567"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pPr>
        <w:numPr>
          <w:ilvl w:val="0"/>
          <w:numId w:val="20"/>
        </w:numPr>
        <w:spacing w:before="0" w:after="0" w:line="240"/>
        <w:ind w:right="-852" w:left="-567" w:firstLine="0"/>
        <w:jc w:val="both"/>
        <w:rPr>
          <w:rFonts w:ascii="Arial" w:hAnsi="Arial" w:cs="Arial" w:eastAsia="Arial"/>
          <w:color w:val="000000"/>
          <w:spacing w:val="0"/>
          <w:position w:val="0"/>
          <w:sz w:val="24"/>
          <w:shd w:fill="FFFFFF" w:val="clear"/>
        </w:rPr>
      </w:pPr>
      <w:r>
        <w:rPr>
          <w:rFonts w:ascii="Arial" w:hAnsi="Arial" w:cs="Arial" w:eastAsia="Arial"/>
          <w:color w:val="000000"/>
          <w:spacing w:val="0"/>
          <w:position w:val="0"/>
          <w:sz w:val="24"/>
          <w:shd w:fill="FFFFFF" w:val="clear"/>
        </w:rPr>
        <w:t xml:space="preserve">Serão aceitos registros de CNPJ de licitante matriz e filial com diferenças de números de documentos pertinentes ao CND e ao CRF/FGTS, quando for comprovada a centralização do recolhimento dessas contribuições.</w:t>
      </w:r>
    </w:p>
    <w:p>
      <w:pPr>
        <w:numPr>
          <w:ilvl w:val="0"/>
          <w:numId w:val="20"/>
        </w:numPr>
        <w:spacing w:before="0" w:after="0" w:line="240"/>
        <w:ind w:right="-852" w:left="-567" w:firstLine="0"/>
        <w:jc w:val="both"/>
        <w:rPr>
          <w:rFonts w:ascii="Arial" w:hAnsi="Arial" w:cs="Arial" w:eastAsia="Arial"/>
          <w:i/>
          <w:color w:val="000000"/>
          <w:spacing w:val="0"/>
          <w:position w:val="0"/>
          <w:sz w:val="24"/>
          <w:shd w:fill="auto" w:val="clear"/>
        </w:rPr>
      </w:pPr>
      <w:r>
        <w:rPr>
          <w:rFonts w:ascii="Arial" w:hAnsi="Arial" w:cs="Arial" w:eastAsia="Arial"/>
          <w:color w:val="000000"/>
          <w:spacing w:val="0"/>
          <w:position w:val="0"/>
          <w:sz w:val="24"/>
          <w:shd w:fill="auto" w:val="clear"/>
        </w:rPr>
        <w:t xml:space="preserve">Quando permitida a participação de consórcio de empresas, a habilitação técnica, quando exigida, será feita por meio do somatório dos quantitativos de cada consorciado e, para efeito de habilitação econômico-financeira, quando exigida, será observado o somatório dos valores de cada consorciado.</w:t>
      </w:r>
    </w:p>
    <w:p>
      <w:pPr>
        <w:numPr>
          <w:ilvl w:val="0"/>
          <w:numId w:val="20"/>
        </w:numPr>
        <w:spacing w:before="0" w:after="0" w:line="240"/>
        <w:ind w:right="-852" w:left="-567" w:firstLine="0"/>
        <w:jc w:val="both"/>
        <w:rPr>
          <w:rFonts w:ascii="Arial" w:hAnsi="Arial" w:cs="Arial" w:eastAsia="Arial"/>
          <w:i/>
          <w:color w:val="000000"/>
          <w:spacing w:val="0"/>
          <w:position w:val="0"/>
          <w:sz w:val="24"/>
          <w:shd w:fill="auto" w:val="clear"/>
        </w:rPr>
      </w:pPr>
      <w:r>
        <w:rPr>
          <w:rFonts w:ascii="Arial" w:hAnsi="Arial" w:cs="Arial" w:eastAsia="Arial"/>
          <w:color w:val="000000"/>
          <w:spacing w:val="0"/>
          <w:position w:val="0"/>
          <w:sz w:val="24"/>
          <w:shd w:fill="auto" w:val="clear"/>
        </w:rPr>
        <w:t xml:space="preserve">Se o consórcio não for formado integralmente por microempresas ou empresas de pequeno porte e o termo </w:t>
      </w:r>
      <w:r>
        <w:rPr>
          <w:rFonts w:ascii="Arial" w:hAnsi="Arial" w:cs="Arial" w:eastAsia="Arial"/>
          <w:color w:val="auto"/>
          <w:spacing w:val="0"/>
          <w:position w:val="0"/>
          <w:sz w:val="24"/>
          <w:shd w:fill="auto" w:val="clear"/>
        </w:rPr>
        <w:t xml:space="preserve">de referência exigir requisitos de habilitação econômico-financeira, haverá um acréscimo de </w:t>
      </w:r>
      <w:r>
        <w:rPr>
          <w:rFonts w:ascii="Arial" w:hAnsi="Arial" w:cs="Arial" w:eastAsia="Arial"/>
          <w:color w:val="auto"/>
          <w:spacing w:val="0"/>
          <w:position w:val="0"/>
          <w:sz w:val="24"/>
          <w:shd w:fill="auto" w:val="clear"/>
        </w:rPr>
        <w:t xml:space="preserve">10</w:t>
      </w:r>
      <w:r>
        <w:rPr>
          <w:rFonts w:ascii="Arial" w:hAnsi="Arial" w:cs="Arial" w:eastAsia="Arial"/>
          <w:color w:val="auto"/>
          <w:spacing w:val="0"/>
          <w:position w:val="0"/>
          <w:sz w:val="24"/>
          <w:shd w:fill="auto" w:val="clear"/>
        </w:rPr>
        <w:t xml:space="preserve">%, para o consórcio em relação ao valor exigido para os licitantes individuais.</w:t>
      </w:r>
    </w:p>
    <w:p>
      <w:pPr>
        <w:numPr>
          <w:ilvl w:val="0"/>
          <w:numId w:val="20"/>
        </w:numPr>
        <w:spacing w:before="0" w:after="0" w:line="240"/>
        <w:ind w:right="-852" w:left="-567" w:firstLine="0"/>
        <w:jc w:val="both"/>
        <w:rPr>
          <w:rFonts w:ascii="Arial" w:hAnsi="Arial" w:cs="Arial" w:eastAsia="Arial"/>
          <w:i/>
          <w:color w:val="000000"/>
          <w:spacing w:val="0"/>
          <w:position w:val="0"/>
          <w:sz w:val="24"/>
          <w:shd w:fill="auto" w:val="clear"/>
        </w:rPr>
      </w:pPr>
      <w:r>
        <w:rPr>
          <w:rFonts w:ascii="Arial" w:hAnsi="Arial" w:cs="Arial" w:eastAsia="Arial"/>
          <w:color w:val="000000"/>
          <w:spacing w:val="0"/>
          <w:position w:val="0"/>
          <w:sz w:val="24"/>
          <w:shd w:fill="auto" w:val="clear"/>
        </w:rPr>
        <w:t xml:space="preserve">Os documentos exigidos para fins de habilitação poderão ser substituídos por registro cadastral emitido por órgão ou entidade pública, desde que o registro tenha sido feito em obediência ao disposto na Lei nº </w:t>
      </w:r>
      <w:r>
        <w:rPr>
          <w:rFonts w:ascii="Arial" w:hAnsi="Arial" w:cs="Arial" w:eastAsia="Arial"/>
          <w:color w:val="000000"/>
          <w:spacing w:val="0"/>
          <w:position w:val="0"/>
          <w:sz w:val="24"/>
          <w:shd w:fill="auto" w:val="clear"/>
        </w:rPr>
        <w:t xml:space="preserve">14</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133</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2021</w:t>
      </w:r>
      <w:r>
        <w:rPr>
          <w:rFonts w:ascii="Arial" w:hAnsi="Arial" w:cs="Arial" w:eastAsia="Arial"/>
          <w:color w:val="000000"/>
          <w:spacing w:val="0"/>
          <w:position w:val="0"/>
          <w:sz w:val="24"/>
          <w:shd w:fill="auto" w:val="clear"/>
        </w:rPr>
        <w:t xml:space="preserve">.</w:t>
      </w:r>
    </w:p>
    <w:p>
      <w:pPr>
        <w:numPr>
          <w:ilvl w:val="0"/>
          <w:numId w:val="20"/>
        </w:numPr>
        <w:spacing w:before="0" w:after="0" w:line="240"/>
        <w:ind w:right="-852" w:left="-567"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Será verificado se o licitante apresentou declaração de que atende aos requisitos de habilitação, e o declarante responderá pela veracidade das informações prestadas, na forma da lei (</w:t>
      </w:r>
      <w:r>
        <w:rPr>
          <w:rFonts w:ascii="Arial" w:hAnsi="Arial" w:cs="Arial" w:eastAsia="Arial"/>
          <w:color w:val="000000"/>
          <w:spacing w:val="0"/>
          <w:position w:val="0"/>
          <w:sz w:val="24"/>
          <w:shd w:fill="auto" w:val="clear"/>
        </w:rPr>
        <w:t xml:space="preserve">-</w:t>
      </w:r>
      <w:hyperlink xmlns:r="http://schemas.openxmlformats.org/officeDocument/2006/relationships" r:id="docRId23">
        <w:r>
          <w:rPr>
            <w:rFonts w:ascii="Arial" w:hAnsi="Arial" w:cs="Arial" w:eastAsia="Arial"/>
            <w:vanish/>
            <w:color w:val="000080"/>
            <w:spacing w:val="0"/>
            <w:position w:val="0"/>
            <w:sz w:val="24"/>
            <w:u w:val="single"/>
            <w:shd w:fill="auto" w:val="clear"/>
          </w:rPr>
          <w:t xml:space="preserve">2022</w:t>
        </w:r>
      </w:hyperlink>
      <w:r>
        <w:rPr>
          <w:rFonts w:ascii="Arial" w:hAnsi="Arial" w:cs="Arial" w:eastAsia="Arial"/>
          <w:color w:val="000000"/>
          <w:spacing w:val="0"/>
          <w:position w:val="0"/>
          <w:sz w:val="24"/>
          <w:shd w:fill="auto" w:val="clear"/>
        </w:rPr>
        <w:t xml:space="preserve">/</w:t>
      </w:r>
      <w:hyperlink xmlns:r="http://schemas.openxmlformats.org/officeDocument/2006/relationships" r:id="docRId24">
        <w:r>
          <w:rPr>
            <w:rFonts w:ascii="Arial" w:hAnsi="Arial" w:cs="Arial" w:eastAsia="Arial"/>
            <w:vanish/>
            <w:color w:val="000080"/>
            <w:spacing w:val="0"/>
            <w:position w:val="0"/>
            <w:sz w:val="24"/>
            <w:u w:val="single"/>
            <w:shd w:fill="auto" w:val="clear"/>
          </w:rPr>
          <w:t xml:space="preserve">2021</w:t>
        </w:r>
        <w:r>
          <w:rPr>
            <w:rFonts w:ascii="Arial" w:hAnsi="Arial" w:cs="Arial" w:eastAsia="Arial"/>
            <w:vanish/>
            <w:color w:val="000080"/>
            <w:spacing w:val="0"/>
            <w:position w:val="0"/>
            <w:sz w:val="24"/>
            <w:u w:val="single"/>
            <w:shd w:fill="auto" w:val="clear"/>
          </w:rPr>
          <w:t xml:space="preserve">/lei/L</w:t>
        </w:r>
        <w:r>
          <w:rPr>
            <w:rFonts w:ascii="Arial" w:hAnsi="Arial" w:cs="Arial" w:eastAsia="Arial"/>
            <w:vanish/>
            <w:color w:val="000080"/>
            <w:spacing w:val="0"/>
            <w:position w:val="0"/>
            <w:sz w:val="24"/>
            <w:u w:val="single"/>
            <w:shd w:fill="auto" w:val="clear"/>
          </w:rPr>
          <w:t xml:space="preserve">14133</w:t>
        </w:r>
        <w:r>
          <w:rPr>
            <w:rFonts w:ascii="Arial" w:hAnsi="Arial" w:cs="Arial" w:eastAsia="Arial"/>
            <w:vanish/>
            <w:color w:val="000080"/>
            <w:spacing w:val="0"/>
            <w:position w:val="0"/>
            <w:sz w:val="24"/>
            <w:u w:val="single"/>
            <w:shd w:fill="auto" w:val="clear"/>
          </w:rPr>
          <w:t xml:space="preserve">.htm"</w:t>
        </w:r>
        <w:r>
          <w:rPr>
            <w:rFonts w:ascii="Arial" w:hAnsi="Arial" w:cs="Arial" w:eastAsia="Arial"/>
            <w:color w:val="000080"/>
            <w:spacing w:val="0"/>
            <w:position w:val="0"/>
            <w:sz w:val="24"/>
            <w:u w:val="single"/>
            <w:shd w:fill="auto" w:val="clear"/>
          </w:rPr>
          <w:t xml:space="preserve">art. </w:t>
        </w:r>
        <w:r>
          <w:rPr>
            <w:rFonts w:ascii="Arial" w:hAnsi="Arial" w:cs="Arial" w:eastAsia="Arial"/>
            <w:color w:val="000080"/>
            <w:spacing w:val="0"/>
            <w:position w:val="0"/>
            <w:sz w:val="24"/>
            <w:u w:val="single"/>
            <w:shd w:fill="auto" w:val="clear"/>
          </w:rPr>
          <w:t xml:space="preserve">63</w:t>
        </w:r>
        <w:r>
          <w:rPr>
            <w:rFonts w:ascii="Arial" w:hAnsi="Arial" w:cs="Arial" w:eastAsia="Arial"/>
            <w:color w:val="000080"/>
            <w:spacing w:val="0"/>
            <w:position w:val="0"/>
            <w:sz w:val="24"/>
            <w:u w:val="single"/>
            <w:shd w:fill="auto" w:val="clear"/>
          </w:rPr>
          <w:t xml:space="preserve">, I, da Lei nº </w:t>
        </w:r>
        <w:r>
          <w:rPr>
            <w:rFonts w:ascii="Arial" w:hAnsi="Arial" w:cs="Arial" w:eastAsia="Arial"/>
            <w:color w:val="000080"/>
            <w:spacing w:val="0"/>
            <w:position w:val="0"/>
            <w:sz w:val="24"/>
            <w:u w:val="single"/>
            <w:shd w:fill="auto" w:val="clear"/>
          </w:rPr>
          <w:t xml:space="preserve">14</w:t>
        </w:r>
        <w:r>
          <w:rPr>
            <w:rFonts w:ascii="Arial" w:hAnsi="Arial" w:cs="Arial" w:eastAsia="Arial"/>
            <w:color w:val="000080"/>
            <w:spacing w:val="0"/>
            <w:position w:val="0"/>
            <w:sz w:val="24"/>
            <w:u w:val="single"/>
            <w:shd w:fill="auto" w:val="clear"/>
          </w:rPr>
          <w:t xml:space="preserve">.</w:t>
        </w:r>
        <w:r>
          <w:rPr>
            <w:rFonts w:ascii="Arial" w:hAnsi="Arial" w:cs="Arial" w:eastAsia="Arial"/>
            <w:color w:val="000080"/>
            <w:spacing w:val="0"/>
            <w:position w:val="0"/>
            <w:sz w:val="24"/>
            <w:u w:val="single"/>
            <w:shd w:fill="auto" w:val="clear"/>
          </w:rPr>
          <w:t xml:space="preserve">133</w:t>
        </w:r>
        <w:r>
          <w:rPr>
            <w:rFonts w:ascii="Arial" w:hAnsi="Arial" w:cs="Arial" w:eastAsia="Arial"/>
            <w:color w:val="000080"/>
            <w:spacing w:val="0"/>
            <w:position w:val="0"/>
            <w:sz w:val="24"/>
            <w:u w:val="single"/>
            <w:shd w:fill="auto" w:val="clear"/>
          </w:rPr>
          <w:t xml:space="preserve">/</w:t>
        </w:r>
        <w:r>
          <w:rPr>
            <w:rFonts w:ascii="Arial" w:hAnsi="Arial" w:cs="Arial" w:eastAsia="Arial"/>
            <w:color w:val="000080"/>
            <w:spacing w:val="0"/>
            <w:position w:val="0"/>
            <w:sz w:val="24"/>
            <w:u w:val="single"/>
            <w:shd w:fill="auto" w:val="clear"/>
          </w:rPr>
          <w:t xml:space="preserve">2021</w:t>
        </w:r>
      </w:hyperlink>
      <w:r>
        <w:rPr>
          <w:rFonts w:ascii="Arial" w:hAnsi="Arial" w:cs="Arial" w:eastAsia="Arial"/>
          <w:color w:val="000000"/>
          <w:spacing w:val="0"/>
          <w:position w:val="0"/>
          <w:sz w:val="24"/>
          <w:shd w:fill="auto" w:val="clear"/>
        </w:rPr>
        <w:t xml:space="preserve">).</w:t>
      </w:r>
    </w:p>
    <w:p>
      <w:pPr>
        <w:numPr>
          <w:ilvl w:val="0"/>
          <w:numId w:val="20"/>
        </w:numPr>
        <w:tabs>
          <w:tab w:val="left" w:pos="851" w:leader="none"/>
        </w:tabs>
        <w:spacing w:before="0" w:after="0" w:line="240"/>
        <w:ind w:right="-852" w:left="-567"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Será verificado se o licitante apresentou no sistema, sob pena de inabilitação, a declaração de que cumpre as exigências de reserva de cargos para pessoa com deficiência e para reabilitado da Previdência Social, previstas em lei e em outras normas específicas.</w:t>
      </w:r>
    </w:p>
    <w:p>
      <w:pPr>
        <w:numPr>
          <w:ilvl w:val="0"/>
          <w:numId w:val="20"/>
        </w:numPr>
        <w:tabs>
          <w:tab w:val="left" w:pos="851" w:leader="none"/>
        </w:tabs>
        <w:spacing w:before="0" w:after="0" w:line="240"/>
        <w:ind w:right="-852" w:left="-567"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pPr>
        <w:numPr>
          <w:ilvl w:val="0"/>
          <w:numId w:val="20"/>
        </w:numPr>
        <w:tabs>
          <w:tab w:val="left" w:pos="993" w:leader="none"/>
          <w:tab w:val="left" w:pos="1134" w:leader="none"/>
        </w:tabs>
        <w:spacing w:before="0" w:after="0" w:line="240"/>
        <w:ind w:right="-852" w:left="-567"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A verificação pelo pregoeiro, em sítios eletrônicos oficiais de órgãos e entidades emissores de certidões constitui meio legal de prova, para fins de habilitação.</w:t>
      </w:r>
    </w:p>
    <w:p>
      <w:pPr>
        <w:numPr>
          <w:ilvl w:val="0"/>
          <w:numId w:val="20"/>
        </w:numPr>
        <w:tabs>
          <w:tab w:val="left" w:pos="993" w:leader="none"/>
          <w:tab w:val="left" w:pos="1134" w:leader="none"/>
        </w:tabs>
        <w:spacing w:before="0" w:after="0" w:line="240"/>
        <w:ind w:right="-852" w:left="-567"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Na hipótese de a fase de habilitação anteceder a fase de apresentação de propostas e lances, os licitantes encaminharão, por meio do sistema, simultaneamente os documentos de habilitação e a proposta com o preço ou o percentual de desconto.</w:t>
      </w:r>
    </w:p>
    <w:p>
      <w:pPr>
        <w:numPr>
          <w:ilvl w:val="0"/>
          <w:numId w:val="20"/>
        </w:numPr>
        <w:tabs>
          <w:tab w:val="left" w:pos="993" w:leader="none"/>
          <w:tab w:val="left" w:pos="1134" w:leader="none"/>
        </w:tabs>
        <w:spacing w:before="0" w:after="0" w:line="240"/>
        <w:ind w:right="-852" w:left="-567"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Os documentos relativos à regularidade fiscal que constem do Termo de Referência somente serão exigidos, em qualquer caso, em momento posterior ao julgamento das propostas, e apenas do licitante mais bem classificado.</w:t>
      </w:r>
    </w:p>
    <w:p>
      <w:pPr>
        <w:numPr>
          <w:ilvl w:val="0"/>
          <w:numId w:val="20"/>
        </w:numPr>
        <w:tabs>
          <w:tab w:val="left" w:pos="993" w:leader="none"/>
          <w:tab w:val="left" w:pos="1134" w:leader="none"/>
        </w:tabs>
        <w:spacing w:before="0" w:after="0" w:line="240"/>
        <w:ind w:right="-852" w:left="-567"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Respeitada a exceção do subitem anterior, relativa à regularidade fiscal, quando a fase de habilitação anteceder as fases de apresentação de propostas e lances e de julgamento, a verificação ou exigência do presente subitem ocorrerá em relação a todos os licitantes.</w:t>
      </w:r>
    </w:p>
    <w:p>
      <w:pPr>
        <w:numPr>
          <w:ilvl w:val="0"/>
          <w:numId w:val="20"/>
        </w:numPr>
        <w:tabs>
          <w:tab w:val="left" w:pos="993" w:leader="none"/>
          <w:tab w:val="left" w:pos="1134" w:leader="none"/>
        </w:tabs>
        <w:spacing w:before="0" w:after="0" w:line="240"/>
        <w:ind w:right="-852" w:left="-567"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Após a entrega dos documentos para habilitação, não será permitida a substituição ou a apresentação de novos documentos, salvo em sede de diligência, para (</w:t>
      </w:r>
      <w:r>
        <w:rPr>
          <w:rFonts w:ascii="Arial" w:hAnsi="Arial" w:cs="Arial" w:eastAsia="Arial"/>
          <w:color w:val="000000"/>
          <w:spacing w:val="0"/>
          <w:position w:val="0"/>
          <w:sz w:val="24"/>
          <w:shd w:fill="auto" w:val="clear"/>
        </w:rPr>
        <w:t xml:space="preserve">-</w:t>
      </w:r>
      <w:hyperlink xmlns:r="http://schemas.openxmlformats.org/officeDocument/2006/relationships" r:id="docRId25">
        <w:r>
          <w:rPr>
            <w:rFonts w:ascii="Arial" w:hAnsi="Arial" w:cs="Arial" w:eastAsia="Arial"/>
            <w:vanish/>
            <w:color w:val="000080"/>
            <w:spacing w:val="0"/>
            <w:position w:val="0"/>
            <w:sz w:val="24"/>
            <w:u w:val="single"/>
            <w:shd w:fill="auto" w:val="clear"/>
          </w:rPr>
          <w:t xml:space="preserve">2022</w:t>
        </w:r>
      </w:hyperlink>
      <w:r>
        <w:rPr>
          <w:rFonts w:ascii="Arial" w:hAnsi="Arial" w:cs="Arial" w:eastAsia="Arial"/>
          <w:color w:val="000000"/>
          <w:spacing w:val="0"/>
          <w:position w:val="0"/>
          <w:sz w:val="24"/>
          <w:shd w:fill="auto" w:val="clear"/>
        </w:rPr>
        <w:t xml:space="preserve">/</w:t>
      </w:r>
      <w:hyperlink xmlns:r="http://schemas.openxmlformats.org/officeDocument/2006/relationships" r:id="docRId26">
        <w:r>
          <w:rPr>
            <w:rFonts w:ascii="Arial" w:hAnsi="Arial" w:cs="Arial" w:eastAsia="Arial"/>
            <w:vanish/>
            <w:color w:val="000080"/>
            <w:spacing w:val="0"/>
            <w:position w:val="0"/>
            <w:sz w:val="24"/>
            <w:u w:val="single"/>
            <w:shd w:fill="auto" w:val="clear"/>
          </w:rPr>
          <w:t xml:space="preserve">2021</w:t>
        </w:r>
        <w:r>
          <w:rPr>
            <w:rFonts w:ascii="Arial" w:hAnsi="Arial" w:cs="Arial" w:eastAsia="Arial"/>
            <w:vanish/>
            <w:color w:val="000080"/>
            <w:spacing w:val="0"/>
            <w:position w:val="0"/>
            <w:sz w:val="24"/>
            <w:u w:val="single"/>
            <w:shd w:fill="auto" w:val="clear"/>
          </w:rPr>
          <w:t xml:space="preserve">/lei/L</w:t>
        </w:r>
        <w:r>
          <w:rPr>
            <w:rFonts w:ascii="Arial" w:hAnsi="Arial" w:cs="Arial" w:eastAsia="Arial"/>
            <w:vanish/>
            <w:color w:val="000080"/>
            <w:spacing w:val="0"/>
            <w:position w:val="0"/>
            <w:sz w:val="24"/>
            <w:u w:val="single"/>
            <w:shd w:fill="auto" w:val="clear"/>
          </w:rPr>
          <w:t xml:space="preserve">14133</w:t>
        </w:r>
        <w:r>
          <w:rPr>
            <w:rFonts w:ascii="Arial" w:hAnsi="Arial" w:cs="Arial" w:eastAsia="Arial"/>
            <w:vanish/>
            <w:color w:val="000080"/>
            <w:spacing w:val="0"/>
            <w:position w:val="0"/>
            <w:sz w:val="24"/>
            <w:u w:val="single"/>
            <w:shd w:fill="auto" w:val="clear"/>
          </w:rPr>
          <w:t xml:space="preserve">.htm"</w:t>
        </w:r>
        <w:r>
          <w:rPr>
            <w:rFonts w:ascii="Arial" w:hAnsi="Arial" w:cs="Arial" w:eastAsia="Arial"/>
            <w:color w:val="000080"/>
            <w:spacing w:val="0"/>
            <w:position w:val="0"/>
            <w:sz w:val="24"/>
            <w:u w:val="single"/>
            <w:shd w:fill="auto" w:val="clear"/>
          </w:rPr>
          <w:t xml:space="preserve">Lei </w:t>
        </w:r>
        <w:r>
          <w:rPr>
            <w:rFonts w:ascii="Arial" w:hAnsi="Arial" w:cs="Arial" w:eastAsia="Arial"/>
            <w:color w:val="000080"/>
            <w:spacing w:val="0"/>
            <w:position w:val="0"/>
            <w:sz w:val="24"/>
            <w:u w:val="single"/>
            <w:shd w:fill="auto" w:val="clear"/>
          </w:rPr>
          <w:t xml:space="preserve">14</w:t>
        </w:r>
        <w:r>
          <w:rPr>
            <w:rFonts w:ascii="Arial" w:hAnsi="Arial" w:cs="Arial" w:eastAsia="Arial"/>
            <w:color w:val="000080"/>
            <w:spacing w:val="0"/>
            <w:position w:val="0"/>
            <w:sz w:val="24"/>
            <w:u w:val="single"/>
            <w:shd w:fill="auto" w:val="clear"/>
          </w:rPr>
          <w:t xml:space="preserve">.</w:t>
        </w:r>
        <w:r>
          <w:rPr>
            <w:rFonts w:ascii="Arial" w:hAnsi="Arial" w:cs="Arial" w:eastAsia="Arial"/>
            <w:color w:val="000080"/>
            <w:spacing w:val="0"/>
            <w:position w:val="0"/>
            <w:sz w:val="24"/>
            <w:u w:val="single"/>
            <w:shd w:fill="auto" w:val="clear"/>
          </w:rPr>
          <w:t xml:space="preserve">133</w:t>
        </w:r>
        <w:r>
          <w:rPr>
            <w:rFonts w:ascii="Arial" w:hAnsi="Arial" w:cs="Arial" w:eastAsia="Arial"/>
            <w:color w:val="000080"/>
            <w:spacing w:val="0"/>
            <w:position w:val="0"/>
            <w:sz w:val="24"/>
            <w:u w:val="single"/>
            <w:shd w:fill="auto" w:val="clear"/>
          </w:rPr>
          <w:t xml:space="preserve">/</w:t>
        </w:r>
        <w:r>
          <w:rPr>
            <w:rFonts w:ascii="Arial" w:hAnsi="Arial" w:cs="Arial" w:eastAsia="Arial"/>
            <w:color w:val="000080"/>
            <w:spacing w:val="0"/>
            <w:position w:val="0"/>
            <w:sz w:val="24"/>
            <w:u w:val="single"/>
            <w:shd w:fill="auto" w:val="clear"/>
          </w:rPr>
          <w:t xml:space="preserve">21</w:t>
        </w:r>
        <w:r>
          <w:rPr>
            <w:rFonts w:ascii="Arial" w:hAnsi="Arial" w:cs="Arial" w:eastAsia="Arial"/>
            <w:color w:val="000080"/>
            <w:spacing w:val="0"/>
            <w:position w:val="0"/>
            <w:sz w:val="24"/>
            <w:u w:val="single"/>
            <w:shd w:fill="auto" w:val="clear"/>
          </w:rPr>
          <w:t xml:space="preserve">, art. </w:t>
        </w:r>
        <w:r>
          <w:rPr>
            <w:rFonts w:ascii="Arial" w:hAnsi="Arial" w:cs="Arial" w:eastAsia="Arial"/>
            <w:color w:val="000080"/>
            <w:spacing w:val="0"/>
            <w:position w:val="0"/>
            <w:sz w:val="24"/>
            <w:u w:val="single"/>
            <w:shd w:fill="auto" w:val="clear"/>
          </w:rPr>
          <w:t xml:space="preserve">64</w:t>
        </w:r>
      </w:hyperlink>
      <w:r>
        <w:rPr>
          <w:rFonts w:ascii="Arial" w:hAnsi="Arial" w:cs="Arial" w:eastAsia="Arial"/>
          <w:color w:val="000000"/>
          <w:spacing w:val="0"/>
          <w:position w:val="0"/>
          <w:sz w:val="24"/>
          <w:shd w:fill="auto" w:val="clear"/>
        </w:rPr>
        <w:t xml:space="preserve">, e art. </w:t>
      </w:r>
      <w:r>
        <w:rPr>
          <w:rFonts w:ascii="Arial" w:hAnsi="Arial" w:cs="Arial" w:eastAsia="Arial"/>
          <w:color w:val="000000"/>
          <w:spacing w:val="0"/>
          <w:position w:val="0"/>
          <w:sz w:val="24"/>
          <w:shd w:fill="auto" w:val="clear"/>
        </w:rPr>
        <w:t xml:space="preserve">102</w:t>
      </w: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3</w:t>
      </w:r>
      <w:r>
        <w:rPr>
          <w:rFonts w:ascii="Arial" w:hAnsi="Arial" w:cs="Arial" w:eastAsia="Arial"/>
          <w:color w:val="000000"/>
          <w:spacing w:val="0"/>
          <w:position w:val="0"/>
          <w:sz w:val="24"/>
          <w:shd w:fill="auto" w:val="clear"/>
        </w:rPr>
        <w:t xml:space="preserve">º do Decreto Municipal nº </w:t>
      </w:r>
      <w:r>
        <w:rPr>
          <w:rFonts w:ascii="Arial" w:hAnsi="Arial" w:cs="Arial" w:eastAsia="Arial"/>
          <w:color w:val="000000"/>
          <w:spacing w:val="0"/>
          <w:position w:val="0"/>
          <w:sz w:val="24"/>
          <w:shd w:fill="auto" w:val="clear"/>
        </w:rPr>
        <w:t xml:space="preserve">296</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2023</w:t>
      </w:r>
      <w:r>
        <w:rPr>
          <w:rFonts w:ascii="Arial" w:hAnsi="Arial" w:cs="Arial" w:eastAsia="Arial"/>
          <w:color w:val="000000"/>
          <w:spacing w:val="0"/>
          <w:position w:val="0"/>
          <w:sz w:val="24"/>
          <w:shd w:fill="auto" w:val="clear"/>
        </w:rPr>
        <w:t xml:space="preserve">.</w:t>
      </w:r>
    </w:p>
    <w:p>
      <w:pPr>
        <w:numPr>
          <w:ilvl w:val="0"/>
          <w:numId w:val="20"/>
        </w:numPr>
        <w:tabs>
          <w:tab w:val="left" w:pos="993" w:leader="none"/>
          <w:tab w:val="left" w:pos="1134" w:leader="none"/>
        </w:tabs>
        <w:spacing w:before="0" w:after="0" w:line="240"/>
        <w:ind w:right="-852" w:left="-567"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complementação de informações acerca dos documentos já apresentados pelos licitantes e desde que necessária para apurar fatos existentes à época da abertura do certame; e</w:t>
      </w:r>
    </w:p>
    <w:p>
      <w:pPr>
        <w:numPr>
          <w:ilvl w:val="0"/>
          <w:numId w:val="20"/>
        </w:numPr>
        <w:tabs>
          <w:tab w:val="left" w:pos="993" w:leader="none"/>
          <w:tab w:val="left" w:pos="1134" w:leader="none"/>
        </w:tabs>
        <w:spacing w:before="0" w:after="0" w:line="240"/>
        <w:ind w:right="-852" w:left="-567"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atualização de documentos cuja validade tenha expirado após a data de recebimento das propostas;</w:t>
      </w:r>
    </w:p>
    <w:p>
      <w:pPr>
        <w:numPr>
          <w:ilvl w:val="0"/>
          <w:numId w:val="20"/>
        </w:numPr>
        <w:tabs>
          <w:tab w:val="left" w:pos="993" w:leader="none"/>
          <w:tab w:val="left" w:pos="1134" w:leader="none"/>
        </w:tabs>
        <w:spacing w:before="0" w:after="0" w:line="240"/>
        <w:ind w:right="-852" w:left="-567"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aferição das condições de habilitação ou de classificação do licitante decorrentes de fatos ou condições preexistentes ao momento da abertura do certame.</w:t>
      </w:r>
    </w:p>
    <w:p>
      <w:pPr>
        <w:numPr>
          <w:ilvl w:val="0"/>
          <w:numId w:val="20"/>
        </w:numPr>
        <w:tabs>
          <w:tab w:val="left" w:pos="993" w:leader="none"/>
          <w:tab w:val="left" w:pos="1134" w:leader="none"/>
        </w:tabs>
        <w:spacing w:before="0" w:after="0" w:line="240"/>
        <w:ind w:right="-852" w:left="-567"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Os documentos deverão ser apresentados em formato digital, após solicitação do agente de contratação ou da comissão de contratação, quando o substituir, no sistema eletrônico, no prazo de, no mínimo, duas horas, prorrogável por igual período.</w:t>
      </w:r>
    </w:p>
    <w:p>
      <w:pPr>
        <w:numPr>
          <w:ilvl w:val="0"/>
          <w:numId w:val="20"/>
        </w:numPr>
        <w:tabs>
          <w:tab w:val="left" w:pos="993" w:leader="none"/>
          <w:tab w:val="left" w:pos="1134" w:leader="none"/>
        </w:tabs>
        <w:spacing w:before="0" w:after="0" w:line="240"/>
        <w:ind w:right="-852" w:left="-567"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A realização ou não de diligência não configura direito subjetivo do licitante a juntada de documentos após o encerramento do prazo estabelecido nos itens, restando preclusa, em caráter definitivo, a possibilidade de o licitante juntar novos documentos, o que implicará na sua inabilitação ou desclassificação do certame.</w:t>
      </w:r>
    </w:p>
    <w:p>
      <w:pPr>
        <w:numPr>
          <w:ilvl w:val="0"/>
          <w:numId w:val="20"/>
        </w:numPr>
        <w:tabs>
          <w:tab w:val="left" w:pos="993" w:leader="none"/>
          <w:tab w:val="left" w:pos="1134" w:leader="none"/>
        </w:tabs>
        <w:spacing w:before="0" w:after="0" w:line="240"/>
        <w:ind w:right="-852" w:left="-567"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Na análise dos documentos de habilitação, o agente de contratação e/ou comissão de contratação poderá sanar erros ou falhas, que não alterem a substância dos documentos e sua validade jurídica, atribuindo-lhes eﬁcácia para fins de habilitação e classificação.</w:t>
      </w:r>
    </w:p>
    <w:p>
      <w:pPr>
        <w:numPr>
          <w:ilvl w:val="0"/>
          <w:numId w:val="20"/>
        </w:numPr>
        <w:tabs>
          <w:tab w:val="left" w:pos="993" w:leader="none"/>
          <w:tab w:val="left" w:pos="1134" w:leader="none"/>
        </w:tabs>
        <w:spacing w:before="0" w:after="0" w:line="240"/>
        <w:ind w:right="-852" w:left="-567" w:firstLine="0"/>
        <w:jc w:val="both"/>
        <w:rPr>
          <w:rFonts w:ascii="Arial" w:hAnsi="Arial" w:cs="Arial" w:eastAsia="Arial"/>
          <w:i/>
          <w:color w:val="000000"/>
          <w:spacing w:val="0"/>
          <w:position w:val="0"/>
          <w:sz w:val="24"/>
          <w:shd w:fill="auto" w:val="clear"/>
        </w:rPr>
      </w:pPr>
      <w:r>
        <w:rPr>
          <w:rFonts w:ascii="Arial" w:hAnsi="Arial" w:cs="Arial" w:eastAsia="Arial"/>
          <w:color w:val="000000"/>
          <w:spacing w:val="0"/>
          <w:position w:val="0"/>
          <w:sz w:val="24"/>
          <w:shd w:fill="auto" w:val="clear"/>
        </w:rPr>
        <w:t xml:space="preserve">Na hipótese de o licitante não atender às exigências para habilitação, o pregoeiro examinará a proposta subsequente e assim sucessivamente, na ordem de classificação, até a apuração de uma proposta que atenda ao presente edital, observado o prazo de </w:t>
      </w:r>
      <w:r>
        <w:rPr>
          <w:rFonts w:ascii="Arial" w:hAnsi="Arial" w:cs="Arial" w:eastAsia="Arial"/>
          <w:color w:val="auto"/>
          <w:spacing w:val="0"/>
          <w:position w:val="0"/>
          <w:sz w:val="24"/>
          <w:shd w:fill="auto" w:val="clear"/>
        </w:rPr>
        <w:t xml:space="preserve">no mínimo, duas horas</w:t>
      </w:r>
      <w:r>
        <w:rPr>
          <w:rFonts w:ascii="Arial" w:hAnsi="Arial" w:cs="Arial" w:eastAsia="Arial"/>
          <w:color w:val="FF0000"/>
          <w:spacing w:val="0"/>
          <w:position w:val="0"/>
          <w:sz w:val="24"/>
          <w:shd w:fill="auto" w:val="clear"/>
        </w:rPr>
        <w:t xml:space="preserve">, </w:t>
      </w:r>
      <w:r>
        <w:rPr>
          <w:rFonts w:ascii="Arial" w:hAnsi="Arial" w:cs="Arial" w:eastAsia="Arial"/>
          <w:color w:val="000000"/>
          <w:spacing w:val="0"/>
          <w:position w:val="0"/>
          <w:sz w:val="24"/>
          <w:shd w:fill="auto" w:val="clear"/>
        </w:rPr>
        <w:t xml:space="preserve">prorrogável por igual período, contado da solicitação do pregoeiro.</w:t>
      </w:r>
    </w:p>
    <w:p>
      <w:pPr>
        <w:numPr>
          <w:ilvl w:val="0"/>
          <w:numId w:val="20"/>
        </w:numPr>
        <w:tabs>
          <w:tab w:val="left" w:pos="993" w:leader="none"/>
          <w:tab w:val="left" w:pos="1134" w:leader="none"/>
        </w:tabs>
        <w:spacing w:before="0" w:after="0" w:line="240"/>
        <w:ind w:right="-852" w:left="-567"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Somente serão disponibilizados para acesso público os documentos de habilitação do licitante cuja proposta atenda ao edital de licitação, após concluídos os procedimentos de que trata o subitem anterior.</w:t>
      </w:r>
    </w:p>
    <w:p>
      <w:pPr>
        <w:numPr>
          <w:ilvl w:val="0"/>
          <w:numId w:val="20"/>
        </w:numPr>
        <w:tabs>
          <w:tab w:val="left" w:pos="993" w:leader="none"/>
          <w:tab w:val="left" w:pos="1134" w:leader="none"/>
        </w:tabs>
        <w:spacing w:before="0" w:after="0" w:line="240"/>
        <w:ind w:right="-852" w:left="-567"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A comprovação de regularidade fiscal e trabalhista das microempresas e das empresas de pequeno porte somente será exigida para efeito de contratação, e não como condição para participação na licitação (</w:t>
      </w:r>
      <w:r>
        <w:rPr>
          <w:rFonts w:ascii="Arial" w:hAnsi="Arial" w:cs="Arial" w:eastAsia="Arial"/>
          <w:color w:val="000000"/>
          <w:spacing w:val="0"/>
          <w:position w:val="0"/>
          <w:sz w:val="24"/>
          <w:shd w:fill="auto" w:val="clear"/>
        </w:rPr>
        <w:t xml:space="preserve">-</w:t>
      </w:r>
      <w:hyperlink xmlns:r="http://schemas.openxmlformats.org/officeDocument/2006/relationships" r:id="docRId27">
        <w:r>
          <w:rPr>
            <w:rFonts w:ascii="Arial" w:hAnsi="Arial" w:cs="Arial" w:eastAsia="Arial"/>
            <w:vanish/>
            <w:color w:val="000080"/>
            <w:spacing w:val="0"/>
            <w:position w:val="0"/>
            <w:sz w:val="24"/>
            <w:u w:val="single"/>
            <w:shd w:fill="auto" w:val="clear"/>
          </w:rPr>
          <w:t xml:space="preserve">2018</w:t>
        </w:r>
      </w:hyperlink>
      <w:r>
        <w:rPr>
          <w:rFonts w:ascii="Arial" w:hAnsi="Arial" w:cs="Arial" w:eastAsia="Arial"/>
          <w:color w:val="000000"/>
          <w:spacing w:val="0"/>
          <w:position w:val="0"/>
          <w:sz w:val="24"/>
          <w:shd w:fill="auto" w:val="clear"/>
        </w:rPr>
        <w:t xml:space="preserve">/</w:t>
      </w:r>
      <w:hyperlink xmlns:r="http://schemas.openxmlformats.org/officeDocument/2006/relationships" r:id="docRId28">
        <w:r>
          <w:rPr>
            <w:rFonts w:ascii="Arial" w:hAnsi="Arial" w:cs="Arial" w:eastAsia="Arial"/>
            <w:vanish/>
            <w:color w:val="000080"/>
            <w:spacing w:val="0"/>
            <w:position w:val="0"/>
            <w:sz w:val="24"/>
            <w:u w:val="single"/>
            <w:shd w:fill="auto" w:val="clear"/>
          </w:rPr>
          <w:t xml:space="preserve">2015</w:t>
        </w:r>
        <w:r>
          <w:rPr>
            <w:rFonts w:ascii="Arial" w:hAnsi="Arial" w:cs="Arial" w:eastAsia="Arial"/>
            <w:vanish/>
            <w:color w:val="000080"/>
            <w:spacing w:val="0"/>
            <w:position w:val="0"/>
            <w:sz w:val="24"/>
            <w:u w:val="single"/>
            <w:shd w:fill="auto" w:val="clear"/>
          </w:rPr>
          <w:t xml:space="preserve">/decreto/d</w:t>
        </w:r>
        <w:r>
          <w:rPr>
            <w:rFonts w:ascii="Arial" w:hAnsi="Arial" w:cs="Arial" w:eastAsia="Arial"/>
            <w:vanish/>
            <w:color w:val="000080"/>
            <w:spacing w:val="0"/>
            <w:position w:val="0"/>
            <w:sz w:val="24"/>
            <w:u w:val="single"/>
            <w:shd w:fill="auto" w:val="clear"/>
          </w:rPr>
          <w:t xml:space="preserve">8538</w:t>
        </w:r>
        <w:r>
          <w:rPr>
            <w:rFonts w:ascii="Arial" w:hAnsi="Arial" w:cs="Arial" w:eastAsia="Arial"/>
            <w:vanish/>
            <w:color w:val="000080"/>
            <w:spacing w:val="0"/>
            <w:position w:val="0"/>
            <w:sz w:val="24"/>
            <w:u w:val="single"/>
            <w:shd w:fill="auto" w:val="clear"/>
          </w:rPr>
          <w:t xml:space="preserve">.htm"</w:t>
        </w:r>
        <w:r>
          <w:rPr>
            <w:rFonts w:ascii="Arial" w:hAnsi="Arial" w:cs="Arial" w:eastAsia="Arial"/>
            <w:color w:val="000080"/>
            <w:spacing w:val="0"/>
            <w:position w:val="0"/>
            <w:sz w:val="24"/>
            <w:u w:val="single"/>
            <w:shd w:fill="auto" w:val="clear"/>
          </w:rPr>
          <w:t xml:space="preserve">art. </w:t>
        </w:r>
        <w:r>
          <w:rPr>
            <w:rFonts w:ascii="Arial" w:hAnsi="Arial" w:cs="Arial" w:eastAsia="Arial"/>
            <w:color w:val="000080"/>
            <w:spacing w:val="0"/>
            <w:position w:val="0"/>
            <w:sz w:val="24"/>
            <w:u w:val="single"/>
            <w:shd w:fill="auto" w:val="clear"/>
          </w:rPr>
          <w:t xml:space="preserve">4</w:t>
        </w:r>
        <w:r>
          <w:rPr>
            <w:rFonts w:ascii="Arial" w:hAnsi="Arial" w:cs="Arial" w:eastAsia="Arial"/>
            <w:color w:val="000080"/>
            <w:spacing w:val="0"/>
            <w:position w:val="0"/>
            <w:sz w:val="24"/>
            <w:u w:val="single"/>
            <w:shd w:fill="auto" w:val="clear"/>
          </w:rPr>
          <w:t xml:space="preserve">º do Decreto nº </w:t>
        </w:r>
        <w:r>
          <w:rPr>
            <w:rFonts w:ascii="Arial" w:hAnsi="Arial" w:cs="Arial" w:eastAsia="Arial"/>
            <w:color w:val="000080"/>
            <w:spacing w:val="0"/>
            <w:position w:val="0"/>
            <w:sz w:val="24"/>
            <w:u w:val="single"/>
            <w:shd w:fill="auto" w:val="clear"/>
          </w:rPr>
          <w:t xml:space="preserve">8</w:t>
        </w:r>
        <w:r>
          <w:rPr>
            <w:rFonts w:ascii="Arial" w:hAnsi="Arial" w:cs="Arial" w:eastAsia="Arial"/>
            <w:color w:val="000080"/>
            <w:spacing w:val="0"/>
            <w:position w:val="0"/>
            <w:sz w:val="24"/>
            <w:u w:val="single"/>
            <w:shd w:fill="auto" w:val="clear"/>
          </w:rPr>
          <w:t xml:space="preserve">.</w:t>
        </w:r>
        <w:r>
          <w:rPr>
            <w:rFonts w:ascii="Arial" w:hAnsi="Arial" w:cs="Arial" w:eastAsia="Arial"/>
            <w:color w:val="000080"/>
            <w:spacing w:val="0"/>
            <w:position w:val="0"/>
            <w:sz w:val="24"/>
            <w:u w:val="single"/>
            <w:shd w:fill="auto" w:val="clear"/>
          </w:rPr>
          <w:t xml:space="preserve">538</w:t>
        </w:r>
        <w:r>
          <w:rPr>
            <w:rFonts w:ascii="Arial" w:hAnsi="Arial" w:cs="Arial" w:eastAsia="Arial"/>
            <w:color w:val="000080"/>
            <w:spacing w:val="0"/>
            <w:position w:val="0"/>
            <w:sz w:val="24"/>
            <w:u w:val="single"/>
            <w:shd w:fill="auto" w:val="clear"/>
          </w:rPr>
          <w:t xml:space="preserve">/</w:t>
        </w:r>
        <w:r>
          <w:rPr>
            <w:rFonts w:ascii="Arial" w:hAnsi="Arial" w:cs="Arial" w:eastAsia="Arial"/>
            <w:color w:val="000080"/>
            <w:spacing w:val="0"/>
            <w:position w:val="0"/>
            <w:sz w:val="24"/>
            <w:u w:val="single"/>
            <w:shd w:fill="auto" w:val="clear"/>
          </w:rPr>
          <w:t xml:space="preserve">2015</w:t>
        </w:r>
      </w:hyperlink>
      <w:r>
        <w:rPr>
          <w:rFonts w:ascii="Arial" w:hAnsi="Arial" w:cs="Arial" w:eastAsia="Arial"/>
          <w:color w:val="000000"/>
          <w:spacing w:val="0"/>
          <w:position w:val="0"/>
          <w:sz w:val="24"/>
          <w:shd w:fill="auto" w:val="clear"/>
        </w:rPr>
        <w:t xml:space="preserve">).</w:t>
      </w:r>
    </w:p>
    <w:p>
      <w:pPr>
        <w:numPr>
          <w:ilvl w:val="0"/>
          <w:numId w:val="20"/>
        </w:numPr>
        <w:tabs>
          <w:tab w:val="left" w:pos="993" w:leader="none"/>
          <w:tab w:val="left" w:pos="1134" w:leader="none"/>
        </w:tabs>
        <w:spacing w:before="0" w:after="0" w:line="240"/>
        <w:ind w:right="-852" w:left="-567"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Quando a fase de habilitação anteceder a de julgamento e já tiver sido encerrada, não caberá exclusão de licitante por motivo relacionado à habilitação, salvo em razão de fatos supervenientes ou só conhecidos após o julgamento.</w:t>
      </w:r>
    </w:p>
    <w:p>
      <w:pPr>
        <w:numPr>
          <w:ilvl w:val="0"/>
          <w:numId w:val="20"/>
        </w:numPr>
        <w:spacing w:before="0" w:after="0" w:line="240"/>
        <w:ind w:right="-852" w:left="-567" w:firstLine="0"/>
        <w:jc w:val="both"/>
        <w:rPr>
          <w:rFonts w:ascii="Arial" w:hAnsi="Arial" w:cs="Arial" w:eastAsia="Arial"/>
          <w:color w:val="000000"/>
          <w:spacing w:val="0"/>
          <w:position w:val="0"/>
          <w:sz w:val="24"/>
          <w:shd w:fill="auto" w:val="clear"/>
        </w:rPr>
      </w:pPr>
      <w:r>
        <w:rPr>
          <w:rFonts w:ascii="Arial" w:hAnsi="Arial" w:cs="Arial" w:eastAsia="Arial"/>
          <w:b/>
          <w:color w:val="000000"/>
          <w:spacing w:val="0"/>
          <w:position w:val="0"/>
          <w:sz w:val="24"/>
          <w:shd w:fill="auto" w:val="clear"/>
        </w:rPr>
        <w:t xml:space="preserve">Habilitação jurídica: </w:t>
      </w:r>
    </w:p>
    <w:p>
      <w:pPr>
        <w:numPr>
          <w:ilvl w:val="0"/>
          <w:numId w:val="20"/>
        </w:numPr>
        <w:spacing w:before="0" w:after="0" w:line="240"/>
        <w:ind w:right="-852" w:left="-567" w:firstLine="0"/>
        <w:jc w:val="both"/>
        <w:rPr>
          <w:rFonts w:ascii="Arial" w:hAnsi="Arial" w:cs="Arial" w:eastAsia="Arial"/>
          <w:color w:val="000000"/>
          <w:spacing w:val="0"/>
          <w:position w:val="0"/>
          <w:sz w:val="24"/>
          <w:shd w:fill="FFFFFF" w:val="clear"/>
        </w:rPr>
      </w:pPr>
      <w:r>
        <w:rPr>
          <w:rFonts w:ascii="Arial" w:hAnsi="Arial" w:cs="Arial" w:eastAsia="Arial"/>
          <w:color w:val="000000"/>
          <w:spacing w:val="0"/>
          <w:position w:val="0"/>
          <w:sz w:val="24"/>
          <w:shd w:fill="FFFFFF" w:val="clear"/>
        </w:rPr>
        <w:t xml:space="preserve">No caso de empresário individual, inscrição no Registro Público de Empresas Mercantis, a cargo da Junta Comercial da respectiva sede;</w:t>
      </w:r>
    </w:p>
    <w:p>
      <w:pPr>
        <w:numPr>
          <w:ilvl w:val="0"/>
          <w:numId w:val="20"/>
        </w:numPr>
        <w:spacing w:before="0" w:after="0" w:line="240"/>
        <w:ind w:right="-852" w:left="-567" w:firstLine="0"/>
        <w:jc w:val="both"/>
        <w:rPr>
          <w:rFonts w:ascii="Arial" w:hAnsi="Arial" w:cs="Arial" w:eastAsia="Arial"/>
          <w:color w:val="000000"/>
          <w:spacing w:val="0"/>
          <w:position w:val="0"/>
          <w:sz w:val="24"/>
          <w:shd w:fill="FFFFFF" w:val="clear"/>
        </w:rPr>
      </w:pPr>
      <w:r>
        <w:rPr>
          <w:rFonts w:ascii="Arial" w:hAnsi="Arial" w:cs="Arial" w:eastAsia="Arial"/>
          <w:color w:val="000000"/>
          <w:spacing w:val="0"/>
          <w:position w:val="0"/>
          <w:sz w:val="24"/>
          <w:shd w:fill="FFFFFF" w:val="clear"/>
        </w:rPr>
        <w:t xml:space="preserve">Em se tratando de microempreendedor individual – MEI: Certificado da Condição de Microempreendedor Individual - CCMEI, cuja aceitação ficará condicionada à verificação da autenticidade no sítio </w:t>
      </w:r>
      <w:hyperlink xmlns:r="http://schemas.openxmlformats.org/officeDocument/2006/relationships" r:id="docRId29">
        <w:r>
          <w:rPr>
            <w:rFonts w:ascii="Arial" w:hAnsi="Arial" w:cs="Arial" w:eastAsia="Arial"/>
            <w:color w:val="000000"/>
            <w:spacing w:val="0"/>
            <w:position w:val="0"/>
            <w:sz w:val="24"/>
            <w:u w:val="single"/>
            <w:shd w:fill="FFFFFF" w:val="clear"/>
          </w:rPr>
          <w:t xml:space="preserve">www.portaldoempreendedor.gov.br</w:t>
        </w:r>
      </w:hyperlink>
      <w:r>
        <w:rPr>
          <w:rFonts w:ascii="Arial" w:hAnsi="Arial" w:cs="Arial" w:eastAsia="Arial"/>
          <w:color w:val="000000"/>
          <w:spacing w:val="0"/>
          <w:position w:val="0"/>
          <w:sz w:val="24"/>
          <w:shd w:fill="FFFFFF" w:val="clear"/>
        </w:rPr>
        <w:t xml:space="preserve">;</w:t>
      </w:r>
    </w:p>
    <w:p>
      <w:pPr>
        <w:numPr>
          <w:ilvl w:val="0"/>
          <w:numId w:val="20"/>
        </w:numPr>
        <w:spacing w:before="0" w:after="0" w:line="240"/>
        <w:ind w:right="-852" w:left="-567" w:firstLine="0"/>
        <w:jc w:val="both"/>
        <w:rPr>
          <w:rFonts w:ascii="Arial" w:hAnsi="Arial" w:cs="Arial" w:eastAsia="Arial"/>
          <w:color w:val="000000"/>
          <w:spacing w:val="0"/>
          <w:position w:val="0"/>
          <w:sz w:val="24"/>
          <w:shd w:fill="FFFFFF" w:val="clear"/>
        </w:rPr>
      </w:pPr>
      <w:r>
        <w:rPr>
          <w:rFonts w:ascii="Arial" w:hAnsi="Arial" w:cs="Arial" w:eastAsia="Arial"/>
          <w:color w:val="000000"/>
          <w:spacing w:val="0"/>
          <w:position w:val="0"/>
          <w:sz w:val="24"/>
          <w:shd w:fill="FFFFFF" w:val="clear"/>
        </w:rPr>
        <w:t xml:space="preserve">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pPr>
        <w:numPr>
          <w:ilvl w:val="0"/>
          <w:numId w:val="20"/>
        </w:numPr>
        <w:spacing w:before="0" w:after="0" w:line="240"/>
        <w:ind w:right="-852" w:left="-567" w:firstLine="0"/>
        <w:jc w:val="both"/>
        <w:rPr>
          <w:rFonts w:ascii="Arial" w:hAnsi="Arial" w:cs="Arial" w:eastAsia="Arial"/>
          <w:color w:val="000000"/>
          <w:spacing w:val="0"/>
          <w:position w:val="0"/>
          <w:sz w:val="24"/>
          <w:shd w:fill="FFFFFF" w:val="clear"/>
        </w:rPr>
      </w:pPr>
      <w:r>
        <w:rPr>
          <w:rFonts w:ascii="Arial" w:hAnsi="Arial" w:cs="Arial" w:eastAsia="Arial"/>
          <w:color w:val="000000"/>
          <w:spacing w:val="0"/>
          <w:position w:val="0"/>
          <w:sz w:val="24"/>
          <w:shd w:fill="FFFFFF" w:val="clear"/>
        </w:rPr>
        <w:t xml:space="preserve">Inscrição no Registro Público de Empresas Mercantis onde opera, com averbação no Registro onde tem sede a matriz, no caso de ser o participante sucursal, filial ou agência;</w:t>
      </w:r>
    </w:p>
    <w:p>
      <w:pPr>
        <w:numPr>
          <w:ilvl w:val="0"/>
          <w:numId w:val="20"/>
        </w:numPr>
        <w:spacing w:before="0" w:after="0" w:line="240"/>
        <w:ind w:right="-852" w:left="-567" w:firstLine="0"/>
        <w:jc w:val="both"/>
        <w:rPr>
          <w:rFonts w:ascii="Arial" w:hAnsi="Arial" w:cs="Arial" w:eastAsia="Arial"/>
          <w:color w:val="000000"/>
          <w:spacing w:val="0"/>
          <w:position w:val="0"/>
          <w:sz w:val="24"/>
          <w:shd w:fill="FFFFFF" w:val="clear"/>
        </w:rPr>
      </w:pPr>
      <w:r>
        <w:rPr>
          <w:rFonts w:ascii="Arial" w:hAnsi="Arial" w:cs="Arial" w:eastAsia="Arial"/>
          <w:color w:val="000000"/>
          <w:spacing w:val="0"/>
          <w:position w:val="0"/>
          <w:sz w:val="24"/>
          <w:shd w:fill="FFFFFF" w:val="clear"/>
        </w:rPr>
        <w:t xml:space="preserve">No caso de sociedade simples: inscrição do ato constitutivo no Registro Civil das Pessoas Jurídicas do local de sua sede, acompanhada de prova da indicação dos seus administradores;</w:t>
      </w:r>
    </w:p>
    <w:p>
      <w:pPr>
        <w:numPr>
          <w:ilvl w:val="0"/>
          <w:numId w:val="20"/>
        </w:numPr>
        <w:spacing w:before="0" w:after="0" w:line="240"/>
        <w:ind w:right="-852" w:left="-567" w:firstLine="0"/>
        <w:jc w:val="both"/>
        <w:rPr>
          <w:rFonts w:ascii="Arial" w:hAnsi="Arial" w:cs="Arial" w:eastAsia="Arial"/>
          <w:color w:val="000000"/>
          <w:spacing w:val="0"/>
          <w:position w:val="0"/>
          <w:sz w:val="24"/>
          <w:shd w:fill="FFFFFF" w:val="clear"/>
        </w:rPr>
      </w:pPr>
      <w:r>
        <w:rPr>
          <w:rFonts w:ascii="Arial" w:hAnsi="Arial" w:cs="Arial" w:eastAsia="Arial"/>
          <w:color w:val="000000"/>
          <w:spacing w:val="0"/>
          <w:position w:val="0"/>
          <w:sz w:val="24"/>
          <w:shd w:fill="FFFFFF" w:val="clear"/>
        </w:rPr>
        <w:t xml:space="preserve">Decreto de autorização, em se tratando de sociedade empresária estrangeira em funcionamento no País;</w:t>
      </w:r>
    </w:p>
    <w:p>
      <w:pPr>
        <w:numPr>
          <w:ilvl w:val="0"/>
          <w:numId w:val="20"/>
        </w:numPr>
        <w:spacing w:before="0" w:after="0" w:line="240"/>
        <w:ind w:right="-852" w:left="-567" w:firstLine="0"/>
        <w:jc w:val="both"/>
        <w:rPr>
          <w:rFonts w:ascii="Arial" w:hAnsi="Arial" w:cs="Arial" w:eastAsia="Arial"/>
          <w:color w:val="000000"/>
          <w:spacing w:val="0"/>
          <w:position w:val="0"/>
          <w:sz w:val="24"/>
          <w:shd w:fill="FFFFFF" w:val="clear"/>
        </w:rPr>
      </w:pPr>
      <w:r>
        <w:rPr>
          <w:rFonts w:ascii="Arial" w:hAnsi="Arial" w:cs="Arial" w:eastAsia="Arial"/>
          <w:color w:val="000000"/>
          <w:spacing w:val="0"/>
          <w:position w:val="0"/>
          <w:sz w:val="24"/>
          <w:shd w:fill="FFFFFF" w:val="clear"/>
        </w:rPr>
        <w:t xml:space="preserve">No caso de exercício de atividade não listadas nos itens acima: ato de registro ou autorização para funcionamento expedido pelo órgão competente, nos termos da legislação pertinente.</w:t>
      </w:r>
    </w:p>
    <w:p>
      <w:pPr>
        <w:numPr>
          <w:ilvl w:val="0"/>
          <w:numId w:val="20"/>
        </w:numPr>
        <w:spacing w:before="0" w:after="0" w:line="240"/>
        <w:ind w:right="-852" w:left="-567" w:firstLine="0"/>
        <w:jc w:val="both"/>
        <w:rPr>
          <w:rFonts w:ascii="Arial" w:hAnsi="Arial" w:cs="Arial" w:eastAsia="Arial"/>
          <w:color w:val="000000"/>
          <w:spacing w:val="0"/>
          <w:position w:val="0"/>
          <w:sz w:val="24"/>
          <w:shd w:fill="FFFFFF" w:val="clear"/>
        </w:rPr>
      </w:pPr>
      <w:r>
        <w:rPr>
          <w:rFonts w:ascii="Arial" w:hAnsi="Arial" w:cs="Arial" w:eastAsia="Arial"/>
          <w:color w:val="000000"/>
          <w:spacing w:val="0"/>
          <w:position w:val="0"/>
          <w:sz w:val="24"/>
          <w:shd w:fill="FFFFFF" w:val="clear"/>
        </w:rPr>
        <w:t xml:space="preserve">No caso de sociedade cooperativa: ata de fundação e estatuto social em vigor, com a ata da assembleia que o aprovou, devidamente arquivado na Junta Comercial ou inscrito no Registro Civil das Pessoas Jurídicas da respectiva sede, bem como o registro de que trata o art. </w:t>
      </w:r>
      <w:r>
        <w:rPr>
          <w:rFonts w:ascii="Arial" w:hAnsi="Arial" w:cs="Arial" w:eastAsia="Arial"/>
          <w:color w:val="000000"/>
          <w:spacing w:val="0"/>
          <w:position w:val="0"/>
          <w:sz w:val="24"/>
          <w:shd w:fill="FFFFFF" w:val="clear"/>
        </w:rPr>
        <w:t xml:space="preserve">107 </w:t>
      </w:r>
      <w:r>
        <w:rPr>
          <w:rFonts w:ascii="Arial" w:hAnsi="Arial" w:cs="Arial" w:eastAsia="Arial"/>
          <w:color w:val="000000"/>
          <w:spacing w:val="0"/>
          <w:position w:val="0"/>
          <w:sz w:val="24"/>
          <w:shd w:fill="FFFFFF" w:val="clear"/>
        </w:rPr>
        <w:t xml:space="preserve">da Lei nº </w:t>
      </w:r>
      <w:r>
        <w:rPr>
          <w:rFonts w:ascii="Arial" w:hAnsi="Arial" w:cs="Arial" w:eastAsia="Arial"/>
          <w:color w:val="000000"/>
          <w:spacing w:val="0"/>
          <w:position w:val="0"/>
          <w:sz w:val="24"/>
          <w:shd w:fill="FFFFFF" w:val="clear"/>
        </w:rPr>
        <w:t xml:space="preserve">5</w:t>
      </w:r>
      <w:r>
        <w:rPr>
          <w:rFonts w:ascii="Arial" w:hAnsi="Arial" w:cs="Arial" w:eastAsia="Arial"/>
          <w:color w:val="000000"/>
          <w:spacing w:val="0"/>
          <w:position w:val="0"/>
          <w:sz w:val="24"/>
          <w:shd w:fill="FFFFFF" w:val="clear"/>
        </w:rPr>
        <w:t xml:space="preserve">.</w:t>
      </w:r>
      <w:r>
        <w:rPr>
          <w:rFonts w:ascii="Arial" w:hAnsi="Arial" w:cs="Arial" w:eastAsia="Arial"/>
          <w:color w:val="000000"/>
          <w:spacing w:val="0"/>
          <w:position w:val="0"/>
          <w:sz w:val="24"/>
          <w:shd w:fill="FFFFFF" w:val="clear"/>
        </w:rPr>
        <w:t xml:space="preserve">764</w:t>
      </w:r>
      <w:r>
        <w:rPr>
          <w:rFonts w:ascii="Arial" w:hAnsi="Arial" w:cs="Arial" w:eastAsia="Arial"/>
          <w:color w:val="000000"/>
          <w:spacing w:val="0"/>
          <w:position w:val="0"/>
          <w:sz w:val="24"/>
          <w:shd w:fill="FFFFFF" w:val="clear"/>
        </w:rPr>
        <w:t xml:space="preserve">, de </w:t>
      </w:r>
      <w:r>
        <w:rPr>
          <w:rFonts w:ascii="Arial" w:hAnsi="Arial" w:cs="Arial" w:eastAsia="Arial"/>
          <w:color w:val="000000"/>
          <w:spacing w:val="0"/>
          <w:position w:val="0"/>
          <w:sz w:val="24"/>
          <w:shd w:fill="FFFFFF" w:val="clear"/>
        </w:rPr>
        <w:t xml:space="preserve">1971</w:t>
      </w:r>
      <w:r>
        <w:rPr>
          <w:rFonts w:ascii="Arial" w:hAnsi="Arial" w:cs="Arial" w:eastAsia="Arial"/>
          <w:color w:val="000000"/>
          <w:spacing w:val="0"/>
          <w:position w:val="0"/>
          <w:sz w:val="24"/>
          <w:shd w:fill="FFFFFF" w:val="clear"/>
        </w:rPr>
        <w:t xml:space="preserve">. </w:t>
      </w:r>
    </w:p>
    <w:p>
      <w:pPr>
        <w:numPr>
          <w:ilvl w:val="0"/>
          <w:numId w:val="20"/>
        </w:numPr>
        <w:spacing w:before="0" w:after="0" w:line="240"/>
        <w:ind w:right="-852" w:left="-567"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Os documentos acima deverão estar acompanhados de todas as alterações ou da consolidação respectiva.</w:t>
      </w:r>
    </w:p>
    <w:p>
      <w:pPr>
        <w:numPr>
          <w:ilvl w:val="0"/>
          <w:numId w:val="20"/>
        </w:numPr>
        <w:spacing w:before="0" w:after="0" w:line="240"/>
        <w:ind w:right="-852" w:left="-567" w:firstLine="0"/>
        <w:jc w:val="both"/>
        <w:rPr>
          <w:rFonts w:ascii="Arial" w:hAnsi="Arial" w:cs="Arial" w:eastAsia="Arial"/>
          <w:color w:val="000000"/>
          <w:spacing w:val="0"/>
          <w:position w:val="0"/>
          <w:sz w:val="24"/>
          <w:shd w:fill="auto" w:val="clear"/>
        </w:rPr>
      </w:pPr>
      <w:r>
        <w:rPr>
          <w:rFonts w:ascii="Arial" w:hAnsi="Arial" w:cs="Arial" w:eastAsia="Arial"/>
          <w:b/>
          <w:color w:val="000000"/>
          <w:spacing w:val="0"/>
          <w:position w:val="0"/>
          <w:sz w:val="24"/>
          <w:shd w:fill="auto" w:val="clear"/>
        </w:rPr>
        <w:t xml:space="preserve">  Regularidade fiscal, social e trabalhista:</w:t>
      </w:r>
    </w:p>
    <w:p>
      <w:pPr>
        <w:numPr>
          <w:ilvl w:val="0"/>
          <w:numId w:val="20"/>
        </w:numPr>
        <w:spacing w:before="0" w:after="0" w:line="240"/>
        <w:ind w:right="-852" w:left="-567"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Prova de inscrição no Cadastro de Pessoas Físicas (CPF) e/ou no Cadastro Nacional de Pessoas Jurídicas;</w:t>
      </w:r>
    </w:p>
    <w:p>
      <w:pPr>
        <w:numPr>
          <w:ilvl w:val="0"/>
          <w:numId w:val="20"/>
        </w:numPr>
        <w:spacing w:before="0" w:after="0" w:line="240"/>
        <w:ind w:right="-852" w:left="-567"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Certidão negativa de débitos relativos aos tributos federais e à dívida ativa da União;</w:t>
      </w:r>
    </w:p>
    <w:p>
      <w:pPr>
        <w:numPr>
          <w:ilvl w:val="0"/>
          <w:numId w:val="20"/>
        </w:numPr>
        <w:spacing w:before="0" w:after="0" w:line="240"/>
        <w:ind w:right="-852" w:left="-567"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prova de regularidade com o Fundo de Garantia do Tempo de Serviço (FGTS);</w:t>
      </w:r>
    </w:p>
    <w:p>
      <w:pPr>
        <w:numPr>
          <w:ilvl w:val="0"/>
          <w:numId w:val="20"/>
        </w:numPr>
        <w:spacing w:before="0" w:after="0" w:line="240"/>
        <w:ind w:right="-852" w:left="-567"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prova de inexistência de débitos inadimplidos perante a Justiça do Trabalho, mediante a apresentação de certidão negativa ou positiva com efeito de negativa, nos termos do Título VII-A da Consolidação das Leis do Trabalho, aprovada pelo Decreto-Lei nº </w:t>
      </w:r>
      <w:r>
        <w:rPr>
          <w:rFonts w:ascii="Arial" w:hAnsi="Arial" w:cs="Arial" w:eastAsia="Arial"/>
          <w:color w:val="000000"/>
          <w:spacing w:val="0"/>
          <w:position w:val="0"/>
          <w:sz w:val="24"/>
          <w:shd w:fill="auto" w:val="clear"/>
        </w:rPr>
        <w:t xml:space="preserve">5</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452</w:t>
      </w:r>
      <w:r>
        <w:rPr>
          <w:rFonts w:ascii="Arial" w:hAnsi="Arial" w:cs="Arial" w:eastAsia="Arial"/>
          <w:color w:val="000000"/>
          <w:spacing w:val="0"/>
          <w:position w:val="0"/>
          <w:sz w:val="24"/>
          <w:shd w:fill="auto" w:val="clear"/>
        </w:rPr>
        <w:t xml:space="preserve">, de </w:t>
      </w:r>
      <w:r>
        <w:rPr>
          <w:rFonts w:ascii="Arial" w:hAnsi="Arial" w:cs="Arial" w:eastAsia="Arial"/>
          <w:color w:val="000000"/>
          <w:spacing w:val="0"/>
          <w:position w:val="0"/>
          <w:sz w:val="24"/>
          <w:shd w:fill="auto" w:val="clear"/>
        </w:rPr>
        <w:t xml:space="preserve">1</w:t>
      </w:r>
      <w:r>
        <w:rPr>
          <w:rFonts w:ascii="Arial" w:hAnsi="Arial" w:cs="Arial" w:eastAsia="Arial"/>
          <w:color w:val="000000"/>
          <w:spacing w:val="0"/>
          <w:position w:val="0"/>
          <w:sz w:val="24"/>
          <w:shd w:fill="auto" w:val="clear"/>
        </w:rPr>
        <w:t xml:space="preserve">º de maio de </w:t>
      </w:r>
      <w:r>
        <w:rPr>
          <w:rFonts w:ascii="Arial" w:hAnsi="Arial" w:cs="Arial" w:eastAsia="Arial"/>
          <w:color w:val="000000"/>
          <w:spacing w:val="0"/>
          <w:position w:val="0"/>
          <w:sz w:val="24"/>
          <w:shd w:fill="auto" w:val="clear"/>
        </w:rPr>
        <w:t xml:space="preserve">1943</w:t>
      </w:r>
      <w:r>
        <w:rPr>
          <w:rFonts w:ascii="Arial" w:hAnsi="Arial" w:cs="Arial" w:eastAsia="Arial"/>
          <w:color w:val="000000"/>
          <w:spacing w:val="0"/>
          <w:position w:val="0"/>
          <w:sz w:val="24"/>
          <w:shd w:fill="auto" w:val="clear"/>
        </w:rPr>
        <w:t xml:space="preserve">;</w:t>
      </w:r>
    </w:p>
    <w:p>
      <w:pPr>
        <w:numPr>
          <w:ilvl w:val="0"/>
          <w:numId w:val="20"/>
        </w:numPr>
        <w:spacing w:before="0" w:after="0" w:line="240"/>
        <w:ind w:right="-852" w:left="-567"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O cumprimento do disposto no </w:t>
      </w:r>
      <w:hyperlink xmlns:r="http://schemas.openxmlformats.org/officeDocument/2006/relationships" r:id="docRId30">
        <w:r>
          <w:rPr>
            <w:rFonts w:ascii="Arial" w:hAnsi="Arial" w:cs="Arial" w:eastAsia="Arial"/>
            <w:color w:val="000000"/>
            <w:spacing w:val="0"/>
            <w:position w:val="0"/>
            <w:sz w:val="24"/>
            <w:u w:val="single"/>
            <w:shd w:fill="auto" w:val="clear"/>
          </w:rPr>
          <w:t xml:space="preserve">inciso XXXIII do art. </w:t>
        </w:r>
        <w:r>
          <w:rPr>
            <w:rFonts w:ascii="Arial" w:hAnsi="Arial" w:cs="Arial" w:eastAsia="Arial"/>
            <w:color w:val="000000"/>
            <w:spacing w:val="0"/>
            <w:position w:val="0"/>
            <w:sz w:val="24"/>
            <w:u w:val="single"/>
            <w:shd w:fill="auto" w:val="clear"/>
          </w:rPr>
          <w:t xml:space="preserve">7</w:t>
        </w:r>
        <w:r>
          <w:rPr>
            <w:rFonts w:ascii="Arial" w:hAnsi="Arial" w:cs="Arial" w:eastAsia="Arial"/>
            <w:color w:val="000000"/>
            <w:spacing w:val="0"/>
            <w:position w:val="0"/>
            <w:sz w:val="24"/>
            <w:u w:val="single"/>
            <w:shd w:fill="auto" w:val="clear"/>
          </w:rPr>
          <w:t xml:space="preserve">º da Constituição Federal.</w:t>
        </w:r>
      </w:hyperlink>
    </w:p>
    <w:p>
      <w:pPr>
        <w:numPr>
          <w:ilvl w:val="0"/>
          <w:numId w:val="20"/>
        </w:numPr>
        <w:spacing w:before="0" w:after="0" w:line="240"/>
        <w:ind w:right="-852" w:left="-567"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prova de inscrição no cadastro de contribuintes municipal ou estadual, relativo ao domicílio ou sede do licitante, pertinente ao seu ramo de atividade e compatível com o objeto contratual; </w:t>
      </w:r>
    </w:p>
    <w:p>
      <w:pPr>
        <w:numPr>
          <w:ilvl w:val="0"/>
          <w:numId w:val="20"/>
        </w:numPr>
        <w:spacing w:before="0" w:after="0" w:line="240"/>
        <w:ind w:right="-852" w:left="-567"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prova de regularidade com a Fazenda Estadual do domicílio ou sede do licitante, relativa à atividade em cujo exercício contrata ou concorre;</w:t>
      </w:r>
    </w:p>
    <w:p>
      <w:pPr>
        <w:numPr>
          <w:ilvl w:val="0"/>
          <w:numId w:val="20"/>
        </w:numPr>
        <w:spacing w:before="0" w:after="0" w:line="240"/>
        <w:ind w:right="-852" w:left="-567"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prova de regularidade com a Fazenda Municipal do domicílio ou sede do licitante, relativa à atividade em cujo exercício contrata ou concorre; </w:t>
      </w:r>
    </w:p>
    <w:p>
      <w:pPr>
        <w:numPr>
          <w:ilvl w:val="0"/>
          <w:numId w:val="20"/>
        </w:numPr>
        <w:spacing w:before="0" w:after="0" w:line="240"/>
        <w:ind w:right="-852" w:left="-567"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caso o licitante seja considerado isento dos tributos municipais relacionados ao objeto licitatório, deverá comprovar tal condição mediante a apresentação de declaração da Fazenda Municipal do seu domicílio ou sede, ou outra equivalente, na forma da lei; </w:t>
      </w:r>
    </w:p>
    <w:p>
      <w:pPr>
        <w:numPr>
          <w:ilvl w:val="0"/>
          <w:numId w:val="20"/>
        </w:numPr>
        <w:spacing w:before="0" w:after="0" w:line="240"/>
        <w:ind w:right="-852" w:left="-567"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Caso o licitante detentor do menor preço seja qualificado como microempresa ou empresa de pequeno porte deverá apresentar toda a documentação exigida para efeito de comprovação de regularidade fiscal, mesmo que esta apresente alguma restrição, sob pena de inabilitação.</w:t>
      </w:r>
    </w:p>
    <w:p>
      <w:pPr>
        <w:numPr>
          <w:ilvl w:val="0"/>
          <w:numId w:val="20"/>
        </w:numPr>
        <w:tabs>
          <w:tab w:val="left" w:pos="567" w:leader="none"/>
        </w:tabs>
        <w:spacing w:before="0" w:after="0" w:line="240"/>
        <w:ind w:right="-852" w:left="-567" w:firstLine="0"/>
        <w:jc w:val="both"/>
        <w:rPr>
          <w:rFonts w:ascii="Arial" w:hAnsi="Arial" w:cs="Arial" w:eastAsia="Arial"/>
          <w:color w:val="000000"/>
          <w:spacing w:val="0"/>
          <w:position w:val="0"/>
          <w:sz w:val="24"/>
          <w:shd w:fill="auto" w:val="clear"/>
        </w:rPr>
      </w:pPr>
      <w:r>
        <w:rPr>
          <w:rFonts w:ascii="Arial" w:hAnsi="Arial" w:cs="Arial" w:eastAsia="Arial"/>
          <w:b/>
          <w:color w:val="000000"/>
          <w:spacing w:val="0"/>
          <w:position w:val="0"/>
          <w:sz w:val="24"/>
          <w:shd w:fill="auto" w:val="clear"/>
        </w:rPr>
        <w:t xml:space="preserve"> Qualificação Econômico-Financeira: </w:t>
      </w:r>
    </w:p>
    <w:p>
      <w:pPr>
        <w:numPr>
          <w:ilvl w:val="0"/>
          <w:numId w:val="20"/>
        </w:numPr>
        <w:tabs>
          <w:tab w:val="left" w:pos="709" w:leader="none"/>
          <w:tab w:val="left" w:pos="993" w:leader="none"/>
        </w:tabs>
        <w:spacing w:before="0" w:after="0" w:line="240"/>
        <w:ind w:right="-852" w:left="-567"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Certidão negativa de falência expedida pelo distribuidor da sede do licitante;</w:t>
      </w:r>
    </w:p>
    <w:p>
      <w:pPr>
        <w:numPr>
          <w:ilvl w:val="0"/>
          <w:numId w:val="20"/>
        </w:numPr>
        <w:tabs>
          <w:tab w:val="left" w:pos="709" w:leader="none"/>
          <w:tab w:val="left" w:pos="993" w:leader="none"/>
        </w:tabs>
        <w:spacing w:before="0" w:after="0" w:line="240"/>
        <w:ind w:right="-852" w:left="-567"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Balanço patrimonial, demonstração de resultado de exercício e demais demonstrações contábeis dos </w:t>
      </w:r>
      <w:r>
        <w:rPr>
          <w:rFonts w:ascii="Arial" w:hAnsi="Arial" w:cs="Arial" w:eastAsia="Arial"/>
          <w:color w:val="000000"/>
          <w:spacing w:val="0"/>
          <w:position w:val="0"/>
          <w:sz w:val="24"/>
          <w:shd w:fill="auto" w:val="clear"/>
        </w:rPr>
        <w:t xml:space="preserve">2 </w:t>
      </w:r>
      <w:r>
        <w:rPr>
          <w:rFonts w:ascii="Arial" w:hAnsi="Arial" w:cs="Arial" w:eastAsia="Arial"/>
          <w:color w:val="000000"/>
          <w:spacing w:val="0"/>
          <w:position w:val="0"/>
          <w:sz w:val="24"/>
          <w:shd w:fill="auto" w:val="clear"/>
        </w:rPr>
        <w:t xml:space="preserve">(dois) últimos exercícios sociais;</w:t>
      </w:r>
    </w:p>
    <w:p>
      <w:pPr>
        <w:numPr>
          <w:ilvl w:val="0"/>
          <w:numId w:val="20"/>
        </w:numPr>
        <w:tabs>
          <w:tab w:val="left" w:pos="709" w:leader="none"/>
          <w:tab w:val="left" w:pos="993" w:leader="none"/>
        </w:tabs>
        <w:spacing w:before="0" w:after="0" w:line="240"/>
        <w:ind w:right="-852" w:left="-567"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Os documentos referidos no subitem anterior, limitar-se-ão ao último exercício no caso de a pessoa jurídica ter sido constituída há menos de </w:t>
      </w:r>
      <w:r>
        <w:rPr>
          <w:rFonts w:ascii="Arial" w:hAnsi="Arial" w:cs="Arial" w:eastAsia="Arial"/>
          <w:color w:val="000000"/>
          <w:spacing w:val="0"/>
          <w:position w:val="0"/>
          <w:sz w:val="24"/>
          <w:shd w:fill="auto" w:val="clear"/>
        </w:rPr>
        <w:t xml:space="preserve">2 </w:t>
      </w:r>
      <w:r>
        <w:rPr>
          <w:rFonts w:ascii="Arial" w:hAnsi="Arial" w:cs="Arial" w:eastAsia="Arial"/>
          <w:color w:val="000000"/>
          <w:spacing w:val="0"/>
          <w:position w:val="0"/>
          <w:sz w:val="24"/>
          <w:shd w:fill="auto" w:val="clear"/>
        </w:rPr>
        <w:t xml:space="preserve">(dois) anos. </w:t>
      </w:r>
    </w:p>
    <w:p>
      <w:pPr>
        <w:numPr>
          <w:ilvl w:val="0"/>
          <w:numId w:val="20"/>
        </w:numPr>
        <w:tabs>
          <w:tab w:val="left" w:pos="709" w:leader="none"/>
          <w:tab w:val="left" w:pos="993" w:leader="none"/>
        </w:tabs>
        <w:spacing w:before="0" w:after="0" w:line="240"/>
        <w:ind w:right="-852" w:left="-567"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As empresas criadas no exercício financeiro da licitação, ficarão autorizadas a substituir os demonstrativos contábeis pelo balanço de abertura, conforme artigo </w:t>
      </w:r>
      <w:r>
        <w:rPr>
          <w:rFonts w:ascii="Arial" w:hAnsi="Arial" w:cs="Arial" w:eastAsia="Arial"/>
          <w:color w:val="000000"/>
          <w:spacing w:val="0"/>
          <w:position w:val="0"/>
          <w:sz w:val="24"/>
          <w:shd w:fill="auto" w:val="clear"/>
        </w:rPr>
        <w:t xml:space="preserve">65</w:t>
      </w: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1</w:t>
      </w:r>
      <w:r>
        <w:rPr>
          <w:rFonts w:ascii="Arial" w:hAnsi="Arial" w:cs="Arial" w:eastAsia="Arial"/>
          <w:color w:val="000000"/>
          <w:spacing w:val="0"/>
          <w:position w:val="0"/>
          <w:sz w:val="24"/>
          <w:shd w:fill="auto" w:val="clear"/>
        </w:rPr>
        <w:t xml:space="preserve">º, da Lei nº </w:t>
      </w:r>
      <w:r>
        <w:rPr>
          <w:rFonts w:ascii="Arial" w:hAnsi="Arial" w:cs="Arial" w:eastAsia="Arial"/>
          <w:color w:val="000000"/>
          <w:spacing w:val="0"/>
          <w:position w:val="0"/>
          <w:sz w:val="24"/>
          <w:shd w:fill="auto" w:val="clear"/>
        </w:rPr>
        <w:t xml:space="preserve">14</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133</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2021</w:t>
      </w:r>
      <w:r>
        <w:rPr>
          <w:rFonts w:ascii="Arial" w:hAnsi="Arial" w:cs="Arial" w:eastAsia="Arial"/>
          <w:color w:val="000000"/>
          <w:spacing w:val="0"/>
          <w:position w:val="0"/>
          <w:sz w:val="24"/>
          <w:shd w:fill="auto" w:val="clear"/>
        </w:rPr>
        <w:t xml:space="preserve">.</w:t>
      </w:r>
    </w:p>
    <w:p>
      <w:pPr>
        <w:numPr>
          <w:ilvl w:val="0"/>
          <w:numId w:val="20"/>
        </w:numPr>
        <w:tabs>
          <w:tab w:val="left" w:pos="993" w:leader="none"/>
        </w:tabs>
        <w:spacing w:before="0" w:after="0" w:line="240"/>
        <w:ind w:right="-852" w:left="-567"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É admissível o balanço intermediário, se decorrer de lei ou contrato/estatuto social</w:t>
      </w:r>
    </w:p>
    <w:p>
      <w:pPr>
        <w:numPr>
          <w:ilvl w:val="0"/>
          <w:numId w:val="20"/>
        </w:numPr>
        <w:tabs>
          <w:tab w:val="left" w:pos="993" w:leader="none"/>
        </w:tabs>
        <w:spacing w:before="0" w:after="0" w:line="240"/>
        <w:ind w:right="-852" w:left="-567"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Caso o licitante seja cooperativa, tais documentos deverão ser acompanhados da última auditoria contábil-financeira, conforme dispõe o artigo </w:t>
      </w:r>
      <w:r>
        <w:rPr>
          <w:rFonts w:ascii="Arial" w:hAnsi="Arial" w:cs="Arial" w:eastAsia="Arial"/>
          <w:color w:val="000000"/>
          <w:spacing w:val="0"/>
          <w:position w:val="0"/>
          <w:sz w:val="24"/>
          <w:shd w:fill="auto" w:val="clear"/>
        </w:rPr>
        <w:t xml:space="preserve">112 </w:t>
      </w:r>
      <w:r>
        <w:rPr>
          <w:rFonts w:ascii="Arial" w:hAnsi="Arial" w:cs="Arial" w:eastAsia="Arial"/>
          <w:color w:val="000000"/>
          <w:spacing w:val="0"/>
          <w:position w:val="0"/>
          <w:sz w:val="24"/>
          <w:shd w:fill="auto" w:val="clear"/>
        </w:rPr>
        <w:t xml:space="preserve">da Lei nº </w:t>
      </w:r>
      <w:r>
        <w:rPr>
          <w:rFonts w:ascii="Arial" w:hAnsi="Arial" w:cs="Arial" w:eastAsia="Arial"/>
          <w:color w:val="000000"/>
          <w:spacing w:val="0"/>
          <w:position w:val="0"/>
          <w:sz w:val="24"/>
          <w:shd w:fill="auto" w:val="clear"/>
        </w:rPr>
        <w:t xml:space="preserve">5</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764</w:t>
      </w:r>
      <w:r>
        <w:rPr>
          <w:rFonts w:ascii="Arial" w:hAnsi="Arial" w:cs="Arial" w:eastAsia="Arial"/>
          <w:color w:val="000000"/>
          <w:spacing w:val="0"/>
          <w:position w:val="0"/>
          <w:sz w:val="24"/>
          <w:shd w:fill="auto" w:val="clear"/>
        </w:rPr>
        <w:t xml:space="preserve">, de </w:t>
      </w:r>
      <w:r>
        <w:rPr>
          <w:rFonts w:ascii="Arial" w:hAnsi="Arial" w:cs="Arial" w:eastAsia="Arial"/>
          <w:color w:val="000000"/>
          <w:spacing w:val="0"/>
          <w:position w:val="0"/>
          <w:sz w:val="24"/>
          <w:shd w:fill="auto" w:val="clear"/>
        </w:rPr>
        <w:t xml:space="preserve">1971</w:t>
      </w:r>
      <w:r>
        <w:rPr>
          <w:rFonts w:ascii="Arial" w:hAnsi="Arial" w:cs="Arial" w:eastAsia="Arial"/>
          <w:color w:val="000000"/>
          <w:spacing w:val="0"/>
          <w:position w:val="0"/>
          <w:sz w:val="24"/>
          <w:shd w:fill="auto" w:val="clear"/>
        </w:rPr>
        <w:t xml:space="preserve">, ou de uma declaração, sob as penas da lei, de que tal auditoria não foi exigida pelo órgão fiscalizador;</w:t>
      </w:r>
    </w:p>
    <w:p>
      <w:pPr>
        <w:numPr>
          <w:ilvl w:val="0"/>
          <w:numId w:val="20"/>
        </w:numPr>
        <w:tabs>
          <w:tab w:val="left" w:pos="993" w:leader="none"/>
        </w:tabs>
        <w:spacing w:before="0" w:after="0" w:line="240"/>
        <w:ind w:right="-852" w:left="-567"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Comprovação da boa situação financeira da empresa mediante obtenção de índices de Liquidez Geral (LG), Solvência Geral (SG) e Liquidez Corrente (LC), superiores a </w:t>
      </w:r>
      <w:r>
        <w:rPr>
          <w:rFonts w:ascii="Arial" w:hAnsi="Arial" w:cs="Arial" w:eastAsia="Arial"/>
          <w:color w:val="000000"/>
          <w:spacing w:val="0"/>
          <w:position w:val="0"/>
          <w:sz w:val="24"/>
          <w:shd w:fill="auto" w:val="clear"/>
        </w:rPr>
        <w:t xml:space="preserve">1 </w:t>
      </w:r>
      <w:r>
        <w:rPr>
          <w:rFonts w:ascii="Arial" w:hAnsi="Arial" w:cs="Arial" w:eastAsia="Arial"/>
          <w:color w:val="000000"/>
          <w:spacing w:val="0"/>
          <w:position w:val="0"/>
          <w:sz w:val="24"/>
          <w:shd w:fill="auto" w:val="clear"/>
        </w:rPr>
        <w:t xml:space="preserve">(um), obtidos  pela aplicação das seguintes fórmulas: </w:t>
      </w:r>
    </w:p>
    <w:tbl>
      <w:tblPr>
        <w:tblInd w:w="1134" w:type="dxa"/>
      </w:tblPr>
      <w:tblGrid>
        <w:gridCol w:w="2694"/>
        <w:gridCol w:w="5103"/>
      </w:tblGrid>
      <w:tr>
        <w:trPr>
          <w:trHeight w:val="1" w:hRule="atLeast"/>
          <w:jc w:val="left"/>
        </w:trPr>
        <w:tc>
          <w:tcPr>
            <w:tcW w:w="2694" w:type="dxa"/>
            <w:vMerge w:val="restart"/>
            <w:tcBorders>
              <w:top w:val="single" w:color="000000" w:sz="0"/>
              <w:left w:val="single" w:color="000000" w:sz="0"/>
              <w:bottom w:val="single" w:color="000000" w:sz="0"/>
              <w:right w:val="single" w:color="000000" w:sz="0"/>
            </w:tcBorders>
            <w:shd w:color="000000" w:fill="ffffff" w:val="clear"/>
            <w:tcMar>
              <w:left w:w="108" w:type="dxa"/>
              <w:right w:w="108" w:type="dxa"/>
            </w:tcMar>
            <w:vAlign w:val="center"/>
          </w:tcPr>
          <w:p>
            <w:pPr>
              <w:tabs>
                <w:tab w:val="left" w:pos="1440" w:leader="none"/>
              </w:tabs>
              <w:spacing w:before="0" w:after="0" w:line="240"/>
              <w:ind w:right="-852" w:left="-567" w:firstLine="0"/>
              <w:jc w:val="both"/>
              <w:rPr>
                <w:color w:val="auto"/>
                <w:spacing w:val="0"/>
                <w:position w:val="0"/>
                <w:shd w:fill="auto" w:val="clear"/>
              </w:rPr>
            </w:pPr>
            <w:r>
              <w:rPr>
                <w:rFonts w:ascii="Arial" w:hAnsi="Arial" w:cs="Arial" w:eastAsia="Arial"/>
                <w:color w:val="auto"/>
                <w:spacing w:val="0"/>
                <w:position w:val="0"/>
                <w:sz w:val="24"/>
                <w:shd w:fill="auto" w:val="clear"/>
              </w:rPr>
              <w:t xml:space="preserve">         LG =                          </w:t>
            </w:r>
          </w:p>
        </w:tc>
        <w:tc>
          <w:tcPr>
            <w:tcW w:w="5103" w:type="dxa"/>
            <w:tcBorders>
              <w:top w:val="single" w:color="000000" w:sz="0"/>
              <w:left w:val="single" w:color="000000" w:sz="0"/>
              <w:bottom w:val="single" w:color="000000" w:sz="4"/>
              <w:right w:val="single" w:color="000000" w:sz="0"/>
            </w:tcBorders>
            <w:shd w:color="000000" w:fill="ffffff" w:val="clear"/>
            <w:tcMar>
              <w:left w:w="108" w:type="dxa"/>
              <w:right w:w="108" w:type="dxa"/>
            </w:tcMar>
            <w:vAlign w:val="bottom"/>
          </w:tcPr>
          <w:p>
            <w:pPr>
              <w:tabs>
                <w:tab w:val="left" w:pos="1440" w:leader="none"/>
              </w:tabs>
              <w:spacing w:before="0" w:after="0" w:line="240"/>
              <w:ind w:right="-852" w:left="-567" w:firstLine="0"/>
              <w:jc w:val="both"/>
              <w:rPr>
                <w:spacing w:val="0"/>
                <w:position w:val="0"/>
                <w:shd w:fill="auto" w:val="clear"/>
              </w:rPr>
            </w:pPr>
            <w:r>
              <w:rPr>
                <w:rFonts w:ascii="Arial" w:hAnsi="Arial" w:cs="Arial" w:eastAsia="Arial"/>
                <w:color w:val="000000"/>
                <w:spacing w:val="0"/>
                <w:position w:val="0"/>
                <w:sz w:val="24"/>
                <w:shd w:fill="auto" w:val="clear"/>
              </w:rPr>
              <w:t xml:space="preserve">        Ativo Circulante + Realizável a Longo Prazo</w:t>
            </w:r>
          </w:p>
        </w:tc>
      </w:tr>
      <w:tr>
        <w:trPr>
          <w:trHeight w:val="1" w:hRule="atLeast"/>
          <w:jc w:val="left"/>
        </w:trPr>
        <w:tc>
          <w:tcPr>
            <w:tcW w:w="2694" w:type="dxa"/>
            <w:vMerge/>
            <w:tcBorders>
              <w:top w:val="single" w:color="000000" w:sz="0"/>
              <w:left w:val="single" w:color="000000" w:sz="0"/>
              <w:bottom w:val="single" w:color="000000" w:sz="0"/>
              <w:right w:val="single" w:color="000000" w:sz="0"/>
            </w:tcBorders>
            <w:shd w:color="000000" w:fill="ffffff" w:val="clear"/>
            <w:tcMar>
              <w:left w:w="108" w:type="dxa"/>
              <w:right w:w="108" w:type="dxa"/>
            </w:tcMar>
            <w:vAlign w:val="center"/>
          </w:tcPr>
          <w:p>
            <w:pPr>
              <w:spacing w:before="0" w:after="0" w:line="240"/>
              <w:ind w:right="-852" w:left="-567" w:firstLine="0"/>
              <w:jc w:val="both"/>
              <w:rPr>
                <w:rFonts w:ascii="Calibri" w:hAnsi="Calibri" w:cs="Calibri" w:eastAsia="Calibri"/>
                <w:color w:val="auto"/>
                <w:spacing w:val="0"/>
                <w:position w:val="0"/>
                <w:sz w:val="22"/>
                <w:shd w:fill="auto" w:val="clear"/>
              </w:rPr>
            </w:pPr>
          </w:p>
        </w:tc>
        <w:tc>
          <w:tcPr>
            <w:tcW w:w="5103" w:type="dxa"/>
            <w:tcBorders>
              <w:top w:val="single" w:color="000000" w:sz="4"/>
              <w:left w:val="single" w:color="000000" w:sz="0"/>
              <w:bottom w:val="single" w:color="000000" w:sz="0"/>
              <w:right w:val="single" w:color="000000" w:sz="0"/>
            </w:tcBorders>
            <w:shd w:color="000000" w:fill="ffffff" w:val="clear"/>
            <w:tcMar>
              <w:left w:w="108" w:type="dxa"/>
              <w:right w:w="108" w:type="dxa"/>
            </w:tcMar>
            <w:vAlign w:val="top"/>
          </w:tcPr>
          <w:p>
            <w:pPr>
              <w:tabs>
                <w:tab w:val="left" w:pos="1440" w:leader="none"/>
              </w:tabs>
              <w:spacing w:before="0" w:after="0" w:line="240"/>
              <w:ind w:right="-852" w:left="-567" w:firstLine="0"/>
              <w:jc w:val="both"/>
              <w:rPr>
                <w:spacing w:val="0"/>
                <w:position w:val="0"/>
                <w:shd w:fill="auto" w:val="clear"/>
              </w:rPr>
            </w:pPr>
            <w:r>
              <w:rPr>
                <w:rFonts w:ascii="Arial" w:hAnsi="Arial" w:cs="Arial" w:eastAsia="Arial"/>
                <w:color w:val="000000"/>
                <w:spacing w:val="0"/>
                <w:position w:val="0"/>
                <w:sz w:val="24"/>
                <w:shd w:fill="auto" w:val="clear"/>
              </w:rPr>
              <w:t xml:space="preserve">       Passivo Circulante + Passivo Não Circulante</w:t>
            </w:r>
          </w:p>
        </w:tc>
      </w:tr>
    </w:tbl>
    <w:p>
      <w:pPr>
        <w:tabs>
          <w:tab w:val="left" w:pos="1440" w:leader="none"/>
        </w:tabs>
        <w:spacing w:before="0" w:after="0" w:line="240"/>
        <w:ind w:right="-852" w:left="-567" w:firstLine="0"/>
        <w:jc w:val="both"/>
        <w:rPr>
          <w:rFonts w:ascii="Arial" w:hAnsi="Arial" w:cs="Arial" w:eastAsia="Arial"/>
          <w:color w:val="000000"/>
          <w:spacing w:val="0"/>
          <w:position w:val="0"/>
          <w:sz w:val="24"/>
          <w:shd w:fill="auto" w:val="clear"/>
        </w:rPr>
      </w:pPr>
    </w:p>
    <w:tbl>
      <w:tblPr>
        <w:tblInd w:w="1134" w:type="dxa"/>
      </w:tblPr>
      <w:tblGrid>
        <w:gridCol w:w="2235"/>
        <w:gridCol w:w="5136"/>
      </w:tblGrid>
      <w:tr>
        <w:trPr>
          <w:trHeight w:val="1" w:hRule="atLeast"/>
          <w:jc w:val="left"/>
        </w:trPr>
        <w:tc>
          <w:tcPr>
            <w:tcW w:w="2235" w:type="dxa"/>
            <w:vMerge w:val="restart"/>
            <w:tcBorders>
              <w:top w:val="single" w:color="000000" w:sz="0"/>
              <w:left w:val="single" w:color="000000" w:sz="0"/>
              <w:bottom w:val="single" w:color="000000" w:sz="0"/>
              <w:right w:val="single" w:color="000000" w:sz="0"/>
            </w:tcBorders>
            <w:shd w:color="000000" w:fill="ffffff" w:val="clear"/>
            <w:tcMar>
              <w:left w:w="108" w:type="dxa"/>
              <w:right w:w="108" w:type="dxa"/>
            </w:tcMar>
            <w:vAlign w:val="center"/>
          </w:tcPr>
          <w:p>
            <w:pPr>
              <w:tabs>
                <w:tab w:val="left" w:pos="1440" w:leader="none"/>
              </w:tabs>
              <w:spacing w:before="0" w:after="0" w:line="240"/>
              <w:ind w:right="-852" w:left="-567" w:firstLine="0"/>
              <w:jc w:val="both"/>
              <w:rPr>
                <w:spacing w:val="0"/>
                <w:position w:val="0"/>
                <w:shd w:fill="auto" w:val="clear"/>
              </w:rPr>
            </w:pPr>
            <w:r>
              <w:rPr>
                <w:rFonts w:ascii="Arial" w:hAnsi="Arial" w:cs="Arial" w:eastAsia="Arial"/>
                <w:color w:val="000000"/>
                <w:spacing w:val="0"/>
                <w:position w:val="0"/>
                <w:sz w:val="24"/>
                <w:shd w:fill="auto" w:val="clear"/>
              </w:rPr>
              <w:t xml:space="preserve">          SG =</w:t>
            </w:r>
          </w:p>
        </w:tc>
        <w:tc>
          <w:tcPr>
            <w:tcW w:w="5136" w:type="dxa"/>
            <w:tcBorders>
              <w:top w:val="single" w:color="000000" w:sz="0"/>
              <w:left w:val="single" w:color="000000" w:sz="0"/>
              <w:bottom w:val="single" w:color="000000" w:sz="4"/>
              <w:right w:val="single" w:color="000000" w:sz="0"/>
            </w:tcBorders>
            <w:shd w:color="000000" w:fill="ffffff" w:val="clear"/>
            <w:tcMar>
              <w:left w:w="108" w:type="dxa"/>
              <w:right w:w="108" w:type="dxa"/>
            </w:tcMar>
            <w:vAlign w:val="bottom"/>
          </w:tcPr>
          <w:p>
            <w:pPr>
              <w:tabs>
                <w:tab w:val="left" w:pos="1440" w:leader="none"/>
              </w:tabs>
              <w:spacing w:before="0" w:after="0" w:line="240"/>
              <w:ind w:right="-852" w:left="-567" w:firstLine="0"/>
              <w:jc w:val="both"/>
              <w:rPr>
                <w:spacing w:val="0"/>
                <w:position w:val="0"/>
                <w:shd w:fill="auto" w:val="clear"/>
              </w:rPr>
            </w:pPr>
            <w:r>
              <w:rPr>
                <w:rFonts w:ascii="Arial" w:hAnsi="Arial" w:cs="Arial" w:eastAsia="Arial"/>
                <w:color w:val="000000"/>
                <w:spacing w:val="0"/>
                <w:position w:val="0"/>
                <w:sz w:val="24"/>
                <w:shd w:fill="auto" w:val="clear"/>
              </w:rPr>
              <w:t xml:space="preserve">                   Ativo Total</w:t>
            </w:r>
          </w:p>
        </w:tc>
      </w:tr>
      <w:tr>
        <w:trPr>
          <w:trHeight w:val="1" w:hRule="atLeast"/>
          <w:jc w:val="left"/>
        </w:trPr>
        <w:tc>
          <w:tcPr>
            <w:tcW w:w="2235" w:type="dxa"/>
            <w:vMerge/>
            <w:tcBorders>
              <w:top w:val="single" w:color="000000" w:sz="0"/>
              <w:left w:val="single" w:color="000000" w:sz="0"/>
              <w:bottom w:val="single" w:color="000000" w:sz="0"/>
              <w:right w:val="single" w:color="000000" w:sz="0"/>
            </w:tcBorders>
            <w:shd w:color="000000" w:fill="ffffff" w:val="clear"/>
            <w:tcMar>
              <w:left w:w="108" w:type="dxa"/>
              <w:right w:w="108" w:type="dxa"/>
            </w:tcMar>
            <w:vAlign w:val="center"/>
          </w:tcPr>
          <w:p>
            <w:pPr>
              <w:spacing w:before="0" w:after="0" w:line="240"/>
              <w:ind w:right="-852" w:left="-567" w:firstLine="0"/>
              <w:jc w:val="both"/>
              <w:rPr>
                <w:rFonts w:ascii="Calibri" w:hAnsi="Calibri" w:cs="Calibri" w:eastAsia="Calibri"/>
                <w:color w:val="auto"/>
                <w:spacing w:val="0"/>
                <w:position w:val="0"/>
                <w:sz w:val="22"/>
                <w:shd w:fill="auto" w:val="clear"/>
              </w:rPr>
            </w:pPr>
          </w:p>
        </w:tc>
        <w:tc>
          <w:tcPr>
            <w:tcW w:w="5136" w:type="dxa"/>
            <w:tcBorders>
              <w:top w:val="single" w:color="000000" w:sz="4"/>
              <w:left w:val="single" w:color="000000" w:sz="0"/>
              <w:bottom w:val="single" w:color="000000" w:sz="0"/>
              <w:right w:val="single" w:color="000000" w:sz="0"/>
            </w:tcBorders>
            <w:shd w:color="000000" w:fill="ffffff" w:val="clear"/>
            <w:tcMar>
              <w:left w:w="108" w:type="dxa"/>
              <w:right w:w="108" w:type="dxa"/>
            </w:tcMar>
            <w:vAlign w:val="top"/>
          </w:tcPr>
          <w:p>
            <w:pPr>
              <w:tabs>
                <w:tab w:val="left" w:pos="1440" w:leader="none"/>
              </w:tabs>
              <w:spacing w:before="0" w:after="0" w:line="240"/>
              <w:ind w:right="-852" w:left="-567" w:firstLine="0"/>
              <w:jc w:val="both"/>
              <w:rPr>
                <w:spacing w:val="0"/>
                <w:position w:val="0"/>
                <w:shd w:fill="auto" w:val="clear"/>
              </w:rPr>
            </w:pPr>
            <w:r>
              <w:rPr>
                <w:rFonts w:ascii="Arial" w:hAnsi="Arial" w:cs="Arial" w:eastAsia="Arial"/>
                <w:color w:val="000000"/>
                <w:spacing w:val="0"/>
                <w:position w:val="0"/>
                <w:sz w:val="24"/>
                <w:shd w:fill="auto" w:val="clear"/>
              </w:rPr>
              <w:t xml:space="preserve">       Passivo Circulante + Passivo Não Circulante</w:t>
            </w:r>
          </w:p>
        </w:tc>
      </w:tr>
    </w:tbl>
    <w:p>
      <w:pPr>
        <w:tabs>
          <w:tab w:val="left" w:pos="1440" w:leader="none"/>
        </w:tabs>
        <w:spacing w:before="0" w:after="0" w:line="240"/>
        <w:ind w:right="-852" w:left="-567" w:firstLine="0"/>
        <w:jc w:val="both"/>
        <w:rPr>
          <w:rFonts w:ascii="Arial" w:hAnsi="Arial" w:cs="Arial" w:eastAsia="Arial"/>
          <w:color w:val="000000"/>
          <w:spacing w:val="0"/>
          <w:position w:val="0"/>
          <w:sz w:val="24"/>
          <w:shd w:fill="auto" w:val="clear"/>
        </w:rPr>
      </w:pPr>
    </w:p>
    <w:tbl>
      <w:tblPr>
        <w:tblInd w:w="1134" w:type="dxa"/>
      </w:tblPr>
      <w:tblGrid>
        <w:gridCol w:w="2235"/>
        <w:gridCol w:w="2551"/>
      </w:tblGrid>
      <w:tr>
        <w:trPr>
          <w:trHeight w:val="1" w:hRule="atLeast"/>
          <w:jc w:val="left"/>
        </w:trPr>
        <w:tc>
          <w:tcPr>
            <w:tcW w:w="2235" w:type="dxa"/>
            <w:vMerge w:val="restart"/>
            <w:tcBorders>
              <w:top w:val="single" w:color="000000" w:sz="0"/>
              <w:left w:val="single" w:color="000000" w:sz="0"/>
              <w:bottom w:val="single" w:color="000000" w:sz="0"/>
              <w:right w:val="single" w:color="000000" w:sz="0"/>
            </w:tcBorders>
            <w:shd w:color="000000" w:fill="ffffff" w:val="clear"/>
            <w:tcMar>
              <w:left w:w="108" w:type="dxa"/>
              <w:right w:w="108" w:type="dxa"/>
            </w:tcMar>
            <w:vAlign w:val="center"/>
          </w:tcPr>
          <w:p>
            <w:pPr>
              <w:tabs>
                <w:tab w:val="left" w:pos="1440" w:leader="none"/>
              </w:tabs>
              <w:spacing w:before="0" w:after="0" w:line="240"/>
              <w:ind w:right="-852" w:left="-567" w:firstLine="0"/>
              <w:jc w:val="both"/>
              <w:rPr>
                <w:spacing w:val="0"/>
                <w:position w:val="0"/>
                <w:shd w:fill="auto" w:val="clear"/>
              </w:rPr>
            </w:pPr>
            <w:r>
              <w:rPr>
                <w:rFonts w:ascii="Arial" w:hAnsi="Arial" w:cs="Arial" w:eastAsia="Arial"/>
                <w:color w:val="000000"/>
                <w:spacing w:val="0"/>
                <w:position w:val="0"/>
                <w:sz w:val="24"/>
                <w:shd w:fill="auto" w:val="clear"/>
              </w:rPr>
              <w:t xml:space="preserve">          LC =</w:t>
            </w:r>
          </w:p>
        </w:tc>
        <w:tc>
          <w:tcPr>
            <w:tcW w:w="2551" w:type="dxa"/>
            <w:tcBorders>
              <w:top w:val="single" w:color="000000" w:sz="0"/>
              <w:left w:val="single" w:color="000000" w:sz="0"/>
              <w:bottom w:val="single" w:color="000000" w:sz="4"/>
              <w:right w:val="single" w:color="000000" w:sz="0"/>
            </w:tcBorders>
            <w:shd w:color="000000" w:fill="ffffff" w:val="clear"/>
            <w:tcMar>
              <w:left w:w="108" w:type="dxa"/>
              <w:right w:w="108" w:type="dxa"/>
            </w:tcMar>
            <w:vAlign w:val="bottom"/>
          </w:tcPr>
          <w:p>
            <w:pPr>
              <w:tabs>
                <w:tab w:val="left" w:pos="1440" w:leader="none"/>
              </w:tabs>
              <w:spacing w:before="0" w:after="0" w:line="240"/>
              <w:ind w:right="-852" w:left="-567" w:firstLine="0"/>
              <w:jc w:val="both"/>
              <w:rPr>
                <w:spacing w:val="0"/>
                <w:position w:val="0"/>
                <w:shd w:fill="auto" w:val="clear"/>
              </w:rPr>
            </w:pPr>
            <w:r>
              <w:rPr>
                <w:rFonts w:ascii="Arial" w:hAnsi="Arial" w:cs="Arial" w:eastAsia="Arial"/>
                <w:color w:val="000000"/>
                <w:spacing w:val="0"/>
                <w:position w:val="0"/>
                <w:sz w:val="24"/>
                <w:shd w:fill="auto" w:val="clear"/>
              </w:rPr>
              <w:t xml:space="preserve">           Ativo Circulante</w:t>
            </w:r>
          </w:p>
        </w:tc>
      </w:tr>
      <w:tr>
        <w:trPr>
          <w:trHeight w:val="1" w:hRule="atLeast"/>
          <w:jc w:val="left"/>
        </w:trPr>
        <w:tc>
          <w:tcPr>
            <w:tcW w:w="2235" w:type="dxa"/>
            <w:vMerge/>
            <w:tcBorders>
              <w:top w:val="single" w:color="000000" w:sz="0"/>
              <w:left w:val="single" w:color="000000" w:sz="0"/>
              <w:bottom w:val="single" w:color="000000" w:sz="0"/>
              <w:right w:val="single" w:color="000000" w:sz="0"/>
            </w:tcBorders>
            <w:shd w:color="000000" w:fill="ffffff" w:val="clear"/>
            <w:tcMar>
              <w:left w:w="108" w:type="dxa"/>
              <w:right w:w="108" w:type="dxa"/>
            </w:tcMar>
            <w:vAlign w:val="center"/>
          </w:tcPr>
          <w:p>
            <w:pPr>
              <w:spacing w:before="0" w:after="0" w:line="240"/>
              <w:ind w:right="-852" w:left="-567" w:firstLine="0"/>
              <w:jc w:val="both"/>
              <w:rPr>
                <w:rFonts w:ascii="Calibri" w:hAnsi="Calibri" w:cs="Calibri" w:eastAsia="Calibri"/>
                <w:color w:val="auto"/>
                <w:spacing w:val="0"/>
                <w:position w:val="0"/>
                <w:sz w:val="22"/>
                <w:shd w:fill="auto" w:val="clear"/>
              </w:rPr>
            </w:pPr>
          </w:p>
        </w:tc>
        <w:tc>
          <w:tcPr>
            <w:tcW w:w="2551" w:type="dxa"/>
            <w:tcBorders>
              <w:top w:val="single" w:color="000000" w:sz="4"/>
              <w:left w:val="single" w:color="000000" w:sz="0"/>
              <w:bottom w:val="single" w:color="000000" w:sz="0"/>
              <w:right w:val="single" w:color="000000" w:sz="0"/>
            </w:tcBorders>
            <w:shd w:color="000000" w:fill="ffffff" w:val="clear"/>
            <w:tcMar>
              <w:left w:w="108" w:type="dxa"/>
              <w:right w:w="108" w:type="dxa"/>
            </w:tcMar>
            <w:vAlign w:val="top"/>
          </w:tcPr>
          <w:p>
            <w:pPr>
              <w:tabs>
                <w:tab w:val="left" w:pos="1440" w:leader="none"/>
              </w:tabs>
              <w:spacing w:before="0" w:after="0" w:line="240"/>
              <w:ind w:right="-852" w:left="-567" w:firstLine="0"/>
              <w:jc w:val="both"/>
              <w:rPr>
                <w:spacing w:val="0"/>
                <w:position w:val="0"/>
                <w:shd w:fill="auto" w:val="clear"/>
              </w:rPr>
            </w:pPr>
            <w:r>
              <w:rPr>
                <w:rFonts w:ascii="Arial" w:hAnsi="Arial" w:cs="Arial" w:eastAsia="Arial"/>
                <w:color w:val="000000"/>
                <w:spacing w:val="0"/>
                <w:position w:val="0"/>
                <w:sz w:val="24"/>
                <w:shd w:fill="auto" w:val="clear"/>
              </w:rPr>
              <w:t xml:space="preserve">           Passivo Circulante</w:t>
            </w:r>
          </w:p>
        </w:tc>
      </w:tr>
    </w:tbl>
    <w:p>
      <w:pPr>
        <w:spacing w:before="0" w:after="0" w:line="240"/>
        <w:ind w:right="-852" w:left="-567" w:firstLine="0"/>
        <w:jc w:val="both"/>
        <w:rPr>
          <w:rFonts w:ascii="Arial" w:hAnsi="Arial" w:cs="Arial" w:eastAsia="Arial"/>
          <w:b/>
          <w:color w:val="auto"/>
          <w:spacing w:val="0"/>
          <w:position w:val="0"/>
          <w:sz w:val="24"/>
          <w:shd w:fill="auto" w:val="clear"/>
        </w:rPr>
      </w:pPr>
    </w:p>
    <w:p>
      <w:pPr>
        <w:numPr>
          <w:ilvl w:val="0"/>
          <w:numId w:val="79"/>
        </w:numPr>
        <w:tabs>
          <w:tab w:val="left" w:pos="709" w:leader="none"/>
          <w:tab w:val="left" w:pos="993" w:leader="none"/>
          <w:tab w:val="left" w:pos="1134" w:leader="none"/>
        </w:tabs>
        <w:spacing w:before="0" w:after="0" w:line="240"/>
        <w:ind w:right="-852" w:left="-567"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As empresas, que apresentarem resultado inferior ou igual a </w:t>
      </w:r>
      <w:r>
        <w:rPr>
          <w:rFonts w:ascii="Arial" w:hAnsi="Arial" w:cs="Arial" w:eastAsia="Arial"/>
          <w:color w:val="000000"/>
          <w:spacing w:val="0"/>
          <w:position w:val="0"/>
          <w:sz w:val="24"/>
          <w:shd w:fill="auto" w:val="clear"/>
        </w:rPr>
        <w:t xml:space="preserve">1</w:t>
      </w:r>
      <w:r>
        <w:rPr>
          <w:rFonts w:ascii="Arial" w:hAnsi="Arial" w:cs="Arial" w:eastAsia="Arial"/>
          <w:color w:val="000000"/>
          <w:spacing w:val="0"/>
          <w:position w:val="0"/>
          <w:sz w:val="24"/>
          <w:shd w:fill="auto" w:val="clear"/>
        </w:rPr>
        <w:t xml:space="preserve">(um) em qualquer dos índices de Liquidez Geral (LG), Solvência Geral (SG) e Liquidez Corrente (LC), deverão comprovar patrimônio líquido de </w:t>
      </w:r>
      <w:r>
        <w:rPr>
          <w:rFonts w:ascii="Arial" w:hAnsi="Arial" w:cs="Arial" w:eastAsia="Arial"/>
          <w:color w:val="000000"/>
          <w:spacing w:val="0"/>
          <w:position w:val="0"/>
          <w:sz w:val="24"/>
          <w:shd w:fill="auto" w:val="clear"/>
        </w:rPr>
        <w:t xml:space="preserve">10</w:t>
      </w:r>
      <w:r>
        <w:rPr>
          <w:rFonts w:ascii="Arial" w:hAnsi="Arial" w:cs="Arial" w:eastAsia="Arial"/>
          <w:color w:val="000000"/>
          <w:spacing w:val="0"/>
          <w:position w:val="0"/>
          <w:sz w:val="24"/>
          <w:shd w:fill="auto" w:val="clear"/>
        </w:rPr>
        <w:t xml:space="preserve">% (dez por centro) do valor estimado da contratação ou do item pertinente. </w:t>
      </w:r>
    </w:p>
    <w:p>
      <w:pPr>
        <w:numPr>
          <w:ilvl w:val="0"/>
          <w:numId w:val="79"/>
        </w:numPr>
        <w:tabs>
          <w:tab w:val="left" w:pos="709" w:leader="none"/>
          <w:tab w:val="left" w:pos="993" w:leader="none"/>
          <w:tab w:val="left" w:pos="1134" w:leader="none"/>
        </w:tabs>
        <w:spacing w:before="0" w:after="0" w:line="240"/>
        <w:ind w:right="-852" w:left="-567" w:firstLine="0"/>
        <w:jc w:val="both"/>
        <w:rPr>
          <w:rFonts w:ascii="Arial" w:hAnsi="Arial" w:cs="Arial" w:eastAsia="Arial"/>
          <w:color w:val="000000"/>
          <w:spacing w:val="0"/>
          <w:position w:val="0"/>
          <w:sz w:val="24"/>
          <w:shd w:fill="auto" w:val="clear"/>
        </w:rPr>
      </w:pPr>
      <w:r>
        <w:rPr>
          <w:rFonts w:ascii="Arial" w:hAnsi="Arial" w:cs="Arial" w:eastAsia="Arial"/>
          <w:color w:val="auto"/>
          <w:spacing w:val="0"/>
          <w:position w:val="0"/>
          <w:sz w:val="24"/>
          <w:shd w:fill="auto" w:val="clear"/>
        </w:rPr>
        <w:t xml:space="preserve">Os índices estabelecidos atendem ao disposto no art. </w:t>
      </w:r>
      <w:r>
        <w:rPr>
          <w:rFonts w:ascii="Arial" w:hAnsi="Arial" w:cs="Arial" w:eastAsia="Arial"/>
          <w:color w:val="auto"/>
          <w:spacing w:val="0"/>
          <w:position w:val="0"/>
          <w:sz w:val="24"/>
          <w:shd w:fill="auto" w:val="clear"/>
        </w:rPr>
        <w:t xml:space="preserve">69</w:t>
      </w:r>
      <w:r>
        <w:rPr>
          <w:rFonts w:ascii="Arial" w:hAnsi="Arial" w:cs="Arial" w:eastAsia="Arial"/>
          <w:color w:val="auto"/>
          <w:spacing w:val="0"/>
          <w:position w:val="0"/>
          <w:sz w:val="24"/>
          <w:shd w:fill="auto" w:val="clear"/>
        </w:rPr>
        <w:t xml:space="preserve">, caput e §</w:t>
      </w:r>
      <w:r>
        <w:rPr>
          <w:rFonts w:ascii="Arial" w:hAnsi="Arial" w:cs="Arial" w:eastAsia="Arial"/>
          <w:color w:val="auto"/>
          <w:spacing w:val="0"/>
          <w:position w:val="0"/>
          <w:sz w:val="24"/>
          <w:shd w:fill="auto" w:val="clear"/>
        </w:rPr>
        <w:t xml:space="preserve">5</w:t>
      </w:r>
      <w:r>
        <w:rPr>
          <w:rFonts w:ascii="Arial" w:hAnsi="Arial" w:cs="Arial" w:eastAsia="Arial"/>
          <w:color w:val="auto"/>
          <w:spacing w:val="0"/>
          <w:position w:val="0"/>
          <w:sz w:val="24"/>
          <w:shd w:fill="auto" w:val="clear"/>
        </w:rPr>
        <w:t xml:space="preserve">º, da Lei </w:t>
      </w:r>
      <w:r>
        <w:rPr>
          <w:rFonts w:ascii="Arial" w:hAnsi="Arial" w:cs="Arial" w:eastAsia="Arial"/>
          <w:color w:val="auto"/>
          <w:spacing w:val="0"/>
          <w:position w:val="0"/>
          <w:sz w:val="24"/>
          <w:shd w:fill="auto" w:val="clear"/>
        </w:rPr>
        <w:t xml:space="preserve">14</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133</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21</w:t>
      </w:r>
      <w:r>
        <w:rPr>
          <w:rFonts w:ascii="Arial" w:hAnsi="Arial" w:cs="Arial" w:eastAsia="Arial"/>
          <w:color w:val="auto"/>
          <w:spacing w:val="0"/>
          <w:position w:val="0"/>
          <w:sz w:val="24"/>
          <w:shd w:fill="auto" w:val="clear"/>
        </w:rPr>
        <w:t xml:space="preserve">, pois permitem a comprovação de uma avaliação mais precisa da situação financeira da empresa de forma objetiva, os mesmos foram estabelecidos observando percentuais usualmente adotados no mercado para a avaliação da situação financeira das empresas e não frustram ou restringem o caráter competitivo do certame, pois foram estabelecidos em patamares mínimos aceitáveis, com intuito de garantir a continuidade da execução dos serviços, objeto desta licitação.</w:t>
      </w:r>
    </w:p>
    <w:p>
      <w:pPr>
        <w:numPr>
          <w:ilvl w:val="0"/>
          <w:numId w:val="79"/>
        </w:numPr>
        <w:tabs>
          <w:tab w:val="left" w:pos="567" w:leader="none"/>
        </w:tabs>
        <w:spacing w:before="0" w:after="0" w:line="240"/>
        <w:ind w:right="-852" w:left="-567" w:firstLine="0"/>
        <w:jc w:val="both"/>
        <w:rPr>
          <w:rFonts w:ascii="Arial" w:hAnsi="Arial" w:cs="Arial" w:eastAsia="Arial"/>
          <w:color w:val="000000"/>
          <w:spacing w:val="0"/>
          <w:position w:val="0"/>
          <w:sz w:val="24"/>
          <w:shd w:fill="auto" w:val="clear"/>
        </w:rPr>
      </w:pPr>
      <w:r>
        <w:rPr>
          <w:rFonts w:ascii="Arial" w:hAnsi="Arial" w:cs="Arial" w:eastAsia="Arial"/>
          <w:b/>
          <w:color w:val="000000"/>
          <w:spacing w:val="0"/>
          <w:position w:val="0"/>
          <w:sz w:val="24"/>
          <w:shd w:fill="auto" w:val="clear"/>
        </w:rPr>
        <w:t xml:space="preserve">Qualificação Técnica: </w:t>
      </w:r>
    </w:p>
    <w:p>
      <w:pPr>
        <w:numPr>
          <w:ilvl w:val="0"/>
          <w:numId w:val="79"/>
        </w:numPr>
        <w:tabs>
          <w:tab w:val="left" w:pos="851" w:leader="none"/>
        </w:tabs>
        <w:spacing w:before="0" w:after="0" w:line="240"/>
        <w:ind w:right="-852" w:left="-567"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Apresentação de um ou mais atestados fornecidos por pessoas jurídicas de direito público ou privado, que comprove que a licitante executou ou está executando, de maneira satisfatória e a contento, fornecimentos da natureza e vulto similares com o objeto da presente licitação. </w:t>
      </w:r>
    </w:p>
    <w:p>
      <w:pPr>
        <w:numPr>
          <w:ilvl w:val="0"/>
          <w:numId w:val="79"/>
        </w:numPr>
        <w:tabs>
          <w:tab w:val="left" w:pos="851" w:leader="none"/>
        </w:tabs>
        <w:spacing w:before="0" w:after="0" w:line="240"/>
        <w:ind w:right="-852" w:left="-567"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Será admitida, para fins de comprovação de quantitativo mínimo, a apresentação e o somatório de diferentes atestados executados de forma concomitante. Os atestados de capacidade técnica poderão ser apresentados em nome da matriz ou da filial do fornecedor.</w:t>
      </w:r>
    </w:p>
    <w:p>
      <w:pPr>
        <w:numPr>
          <w:ilvl w:val="0"/>
          <w:numId w:val="79"/>
        </w:numPr>
        <w:tabs>
          <w:tab w:val="left" w:pos="851" w:leader="none"/>
        </w:tabs>
        <w:spacing w:before="0" w:after="0" w:line="240"/>
        <w:ind w:right="-852" w:left="-567"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O fornecedor disponibilizará todas as informações necessárias à comprovação da legitimidade dos atestados, apresentando, </w:t>
      </w:r>
      <w:r>
        <w:rPr>
          <w:rFonts w:ascii="Arial" w:hAnsi="Arial" w:cs="Arial" w:eastAsia="Arial"/>
          <w:b/>
          <w:color w:val="000000"/>
          <w:spacing w:val="0"/>
          <w:position w:val="0"/>
          <w:sz w:val="24"/>
          <w:shd w:fill="auto" w:val="clear"/>
        </w:rPr>
        <w:t xml:space="preserve">quando solicitado pela Administração</w:t>
      </w:r>
      <w:r>
        <w:rPr>
          <w:rFonts w:ascii="Arial" w:hAnsi="Arial" w:cs="Arial" w:eastAsia="Arial"/>
          <w:color w:val="000000"/>
          <w:spacing w:val="0"/>
          <w:position w:val="0"/>
          <w:sz w:val="24"/>
          <w:shd w:fill="auto" w:val="clear"/>
        </w:rPr>
        <w:t xml:space="preserve">, cópia do contrato que deu suporte à contratação, endereço atual da contratante e local em que foi executado o objeto contratado, dentre outros documentos.</w:t>
      </w:r>
    </w:p>
    <w:p>
      <w:pPr>
        <w:numPr>
          <w:ilvl w:val="0"/>
          <w:numId w:val="79"/>
        </w:numPr>
        <w:tabs>
          <w:tab w:val="left" w:pos="851" w:leader="none"/>
        </w:tabs>
        <w:spacing w:before="0" w:after="0" w:line="240"/>
        <w:ind w:right="-852" w:left="-567"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Alvará Sanitário (ou Licença Sanitária) da empresa licitante, expedido pela Vigilância Sanitária Estadual ou Municipal, para os licitantes que cotarem produtos ou materiais sujeitos a vigilância sanitária;</w:t>
      </w:r>
    </w:p>
    <w:p>
      <w:pPr>
        <w:numPr>
          <w:ilvl w:val="0"/>
          <w:numId w:val="79"/>
        </w:numPr>
        <w:tabs>
          <w:tab w:val="left" w:pos="851" w:leader="none"/>
        </w:tabs>
        <w:spacing w:before="0" w:after="0" w:line="240"/>
        <w:ind w:right="-852" w:left="-567"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Autorização de Funcionamento de Empresa (AFE), expedido pela Agência Nacional de Vigilância Sanitária – ANVISA, nos termos da Lei Federal </w:t>
      </w:r>
      <w:r>
        <w:rPr>
          <w:rFonts w:ascii="Arial" w:hAnsi="Arial" w:cs="Arial" w:eastAsia="Arial"/>
          <w:color w:val="000000"/>
          <w:spacing w:val="0"/>
          <w:position w:val="0"/>
          <w:sz w:val="24"/>
          <w:shd w:fill="auto" w:val="clear"/>
        </w:rPr>
        <w:t xml:space="preserve">6</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360</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76</w:t>
      </w:r>
      <w:r>
        <w:rPr>
          <w:rFonts w:ascii="Arial" w:hAnsi="Arial" w:cs="Arial" w:eastAsia="Arial"/>
          <w:color w:val="000000"/>
          <w:spacing w:val="0"/>
          <w:position w:val="0"/>
          <w:sz w:val="24"/>
          <w:shd w:fill="auto" w:val="clear"/>
        </w:rPr>
        <w:t xml:space="preserve">, Lei Federal nº </w:t>
      </w:r>
      <w:r>
        <w:rPr>
          <w:rFonts w:ascii="Arial" w:hAnsi="Arial" w:cs="Arial" w:eastAsia="Arial"/>
          <w:color w:val="000000"/>
          <w:spacing w:val="0"/>
          <w:position w:val="0"/>
          <w:sz w:val="24"/>
          <w:shd w:fill="auto" w:val="clear"/>
        </w:rPr>
        <w:t xml:space="preserve">9</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782</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99 </w:t>
      </w:r>
      <w:r>
        <w:rPr>
          <w:rFonts w:ascii="Arial" w:hAnsi="Arial" w:cs="Arial" w:eastAsia="Arial"/>
          <w:color w:val="000000"/>
          <w:spacing w:val="0"/>
          <w:position w:val="0"/>
          <w:sz w:val="24"/>
          <w:shd w:fill="auto" w:val="clear"/>
        </w:rPr>
        <w:t xml:space="preserve">e seus regulamentos, acompanhada da prova da vigência, conforme o caso;</w:t>
      </w:r>
    </w:p>
    <w:p>
      <w:pPr>
        <w:numPr>
          <w:ilvl w:val="0"/>
          <w:numId w:val="79"/>
        </w:numPr>
        <w:spacing w:before="0" w:after="0" w:line="240"/>
        <w:ind w:right="-852" w:left="-567" w:firstLine="0"/>
        <w:jc w:val="both"/>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Documentações complementares</w:t>
      </w:r>
    </w:p>
    <w:p>
      <w:pPr>
        <w:numPr>
          <w:ilvl w:val="0"/>
          <w:numId w:val="79"/>
        </w:numPr>
        <w:tabs>
          <w:tab w:val="left" w:pos="851" w:leader="none"/>
        </w:tabs>
        <w:spacing w:before="0" w:after="0" w:line="240"/>
        <w:ind w:right="-852" w:left="-567"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Declaração de cumprimento dos requisitos de habilitação, conforme art. </w:t>
      </w:r>
      <w:r>
        <w:rPr>
          <w:rFonts w:ascii="Arial" w:hAnsi="Arial" w:cs="Arial" w:eastAsia="Arial"/>
          <w:color w:val="000000"/>
          <w:spacing w:val="0"/>
          <w:position w:val="0"/>
          <w:sz w:val="24"/>
          <w:shd w:fill="auto" w:val="clear"/>
        </w:rPr>
        <w:t xml:space="preserve">63</w:t>
      </w:r>
      <w:r>
        <w:rPr>
          <w:rFonts w:ascii="Arial" w:hAnsi="Arial" w:cs="Arial" w:eastAsia="Arial"/>
          <w:color w:val="000000"/>
          <w:spacing w:val="0"/>
          <w:position w:val="0"/>
          <w:sz w:val="24"/>
          <w:shd w:fill="auto" w:val="clear"/>
        </w:rPr>
        <w:t xml:space="preserve">, inciso I, da Lei </w:t>
      </w:r>
      <w:r>
        <w:rPr>
          <w:rFonts w:ascii="Arial" w:hAnsi="Arial" w:cs="Arial" w:eastAsia="Arial"/>
          <w:color w:val="000000"/>
          <w:spacing w:val="0"/>
          <w:position w:val="0"/>
          <w:sz w:val="24"/>
          <w:shd w:fill="auto" w:val="clear"/>
        </w:rPr>
        <w:t xml:space="preserve">14</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133</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2021</w:t>
      </w:r>
      <w:r>
        <w:rPr>
          <w:rFonts w:ascii="Arial" w:hAnsi="Arial" w:cs="Arial" w:eastAsia="Arial"/>
          <w:color w:val="000000"/>
          <w:spacing w:val="0"/>
          <w:position w:val="0"/>
          <w:sz w:val="24"/>
          <w:shd w:fill="auto" w:val="clear"/>
        </w:rPr>
        <w:t xml:space="preserve">.</w:t>
      </w:r>
    </w:p>
    <w:p>
      <w:pPr>
        <w:numPr>
          <w:ilvl w:val="0"/>
          <w:numId w:val="79"/>
        </w:numPr>
        <w:tabs>
          <w:tab w:val="left" w:pos="851" w:leader="none"/>
        </w:tabs>
        <w:spacing w:before="0" w:after="0" w:line="240"/>
        <w:ind w:right="-852" w:left="-567"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Declaração de que cumpre as exigências de reserva de cargos para pessoa com deficiência e para reabilitado da Previdência Social, previstas em lei e em outras normas específicas, conforme art. </w:t>
      </w:r>
      <w:r>
        <w:rPr>
          <w:rFonts w:ascii="Arial" w:hAnsi="Arial" w:cs="Arial" w:eastAsia="Arial"/>
          <w:color w:val="000000"/>
          <w:spacing w:val="0"/>
          <w:position w:val="0"/>
          <w:sz w:val="24"/>
          <w:shd w:fill="auto" w:val="clear"/>
        </w:rPr>
        <w:t xml:space="preserve">63</w:t>
      </w:r>
      <w:r>
        <w:rPr>
          <w:rFonts w:ascii="Arial" w:hAnsi="Arial" w:cs="Arial" w:eastAsia="Arial"/>
          <w:color w:val="000000"/>
          <w:spacing w:val="0"/>
          <w:position w:val="0"/>
          <w:sz w:val="24"/>
          <w:shd w:fill="auto" w:val="clear"/>
        </w:rPr>
        <w:t xml:space="preserve">, inciso IV, da Lei </w:t>
      </w:r>
      <w:r>
        <w:rPr>
          <w:rFonts w:ascii="Arial" w:hAnsi="Arial" w:cs="Arial" w:eastAsia="Arial"/>
          <w:color w:val="000000"/>
          <w:spacing w:val="0"/>
          <w:position w:val="0"/>
          <w:sz w:val="24"/>
          <w:shd w:fill="auto" w:val="clear"/>
        </w:rPr>
        <w:t xml:space="preserve">14</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133</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2021</w:t>
      </w:r>
      <w:r>
        <w:rPr>
          <w:rFonts w:ascii="Arial" w:hAnsi="Arial" w:cs="Arial" w:eastAsia="Arial"/>
          <w:color w:val="000000"/>
          <w:spacing w:val="0"/>
          <w:position w:val="0"/>
          <w:sz w:val="24"/>
          <w:shd w:fill="auto" w:val="clear"/>
        </w:rPr>
        <w:t xml:space="preserve">.</w:t>
      </w:r>
    </w:p>
    <w:p>
      <w:pPr>
        <w:numPr>
          <w:ilvl w:val="0"/>
          <w:numId w:val="79"/>
        </w:numPr>
        <w:tabs>
          <w:tab w:val="left" w:pos="851" w:leader="none"/>
        </w:tabs>
        <w:spacing w:before="0" w:after="0" w:line="240"/>
        <w:ind w:right="-852" w:left="-567"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Declaração de microempresa e empresa de pequeno porte, ou cooperativa enquadrada no artigo </w:t>
      </w:r>
      <w:r>
        <w:rPr>
          <w:rFonts w:ascii="Arial" w:hAnsi="Arial" w:cs="Arial" w:eastAsia="Arial"/>
          <w:color w:val="000000"/>
          <w:spacing w:val="0"/>
          <w:position w:val="0"/>
          <w:sz w:val="24"/>
          <w:shd w:fill="auto" w:val="clear"/>
        </w:rPr>
        <w:t xml:space="preserve">34 </w:t>
      </w:r>
      <w:r>
        <w:rPr>
          <w:rFonts w:ascii="Arial" w:hAnsi="Arial" w:cs="Arial" w:eastAsia="Arial"/>
          <w:color w:val="000000"/>
          <w:spacing w:val="0"/>
          <w:position w:val="0"/>
          <w:sz w:val="24"/>
          <w:shd w:fill="auto" w:val="clear"/>
        </w:rPr>
        <w:t xml:space="preserve">da Lei nº </w:t>
      </w:r>
      <w:r>
        <w:rPr>
          <w:rFonts w:ascii="Arial" w:hAnsi="Arial" w:cs="Arial" w:eastAsia="Arial"/>
          <w:color w:val="000000"/>
          <w:spacing w:val="0"/>
          <w:position w:val="0"/>
          <w:sz w:val="24"/>
          <w:shd w:fill="auto" w:val="clear"/>
        </w:rPr>
        <w:t xml:space="preserve">11</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488</w:t>
      </w:r>
      <w:r>
        <w:rPr>
          <w:rFonts w:ascii="Arial" w:hAnsi="Arial" w:cs="Arial" w:eastAsia="Arial"/>
          <w:color w:val="000000"/>
          <w:spacing w:val="0"/>
          <w:position w:val="0"/>
          <w:sz w:val="24"/>
          <w:shd w:fill="auto" w:val="clear"/>
        </w:rPr>
        <w:t xml:space="preserve">, de </w:t>
      </w:r>
      <w:r>
        <w:rPr>
          <w:rFonts w:ascii="Arial" w:hAnsi="Arial" w:cs="Arial" w:eastAsia="Arial"/>
          <w:color w:val="000000"/>
          <w:spacing w:val="0"/>
          <w:position w:val="0"/>
          <w:sz w:val="24"/>
          <w:shd w:fill="auto" w:val="clear"/>
        </w:rPr>
        <w:t xml:space="preserve">2007</w:t>
      </w:r>
      <w:r>
        <w:rPr>
          <w:rFonts w:ascii="Arial" w:hAnsi="Arial" w:cs="Arial" w:eastAsia="Arial"/>
          <w:color w:val="000000"/>
          <w:spacing w:val="0"/>
          <w:position w:val="0"/>
          <w:sz w:val="24"/>
          <w:shd w:fill="auto" w:val="clear"/>
        </w:rPr>
        <w:t xml:space="preserve">, se for o caso.</w:t>
      </w:r>
    </w:p>
    <w:p>
      <w:pPr>
        <w:numPr>
          <w:ilvl w:val="0"/>
          <w:numId w:val="79"/>
        </w:numPr>
        <w:tabs>
          <w:tab w:val="left" w:pos="851" w:leader="none"/>
        </w:tabs>
        <w:spacing w:before="0" w:after="0" w:line="240"/>
        <w:ind w:right="-852" w:left="-567" w:firstLine="0"/>
        <w:jc w:val="both"/>
        <w:rPr>
          <w:rFonts w:ascii="Arial" w:hAnsi="Arial" w:cs="Arial" w:eastAsia="Arial"/>
          <w:color w:val="000000"/>
          <w:spacing w:val="0"/>
          <w:position w:val="0"/>
          <w:sz w:val="24"/>
          <w:shd w:fill="auto" w:val="clear"/>
        </w:rPr>
      </w:pPr>
      <w:r>
        <w:rPr>
          <w:rFonts w:ascii="Arial" w:hAnsi="Arial" w:cs="Arial" w:eastAsia="Arial"/>
          <w:color w:val="auto"/>
          <w:spacing w:val="0"/>
          <w:position w:val="0"/>
          <w:sz w:val="24"/>
          <w:shd w:fill="auto" w:val="clear"/>
        </w:rPr>
        <w:t xml:space="preserve">Em relação às licitantes cooperativas será, ainda, exigida a seguinte documentação complementar:</w:t>
      </w:r>
    </w:p>
    <w:p>
      <w:pPr>
        <w:numPr>
          <w:ilvl w:val="0"/>
          <w:numId w:val="79"/>
        </w:numPr>
        <w:tabs>
          <w:tab w:val="left" w:pos="851" w:leader="none"/>
        </w:tabs>
        <w:spacing w:before="0" w:after="0" w:line="240"/>
        <w:ind w:right="-852" w:left="-567"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A relação dos cooperados que atendem aos requisitos técnicos exigidos para a contratação e que executarão o contrato, com as respectivas atas de inscrição e a comprovação de que estão domiciliados na localidade da sede da cooperativa, respeitado o disposto nos arts. </w:t>
      </w:r>
      <w:r>
        <w:rPr>
          <w:rFonts w:ascii="Arial" w:hAnsi="Arial" w:cs="Arial" w:eastAsia="Arial"/>
          <w:color w:val="000000"/>
          <w:spacing w:val="0"/>
          <w:position w:val="0"/>
          <w:sz w:val="24"/>
          <w:shd w:fill="auto" w:val="clear"/>
        </w:rPr>
        <w:t xml:space="preserve">4</w:t>
      </w:r>
      <w:r>
        <w:rPr>
          <w:rFonts w:ascii="Arial" w:hAnsi="Arial" w:cs="Arial" w:eastAsia="Arial"/>
          <w:color w:val="000000"/>
          <w:spacing w:val="0"/>
          <w:position w:val="0"/>
          <w:sz w:val="24"/>
          <w:shd w:fill="auto" w:val="clear"/>
        </w:rPr>
        <w:t xml:space="preserve">º, inciso XI, </w:t>
      </w:r>
      <w:r>
        <w:rPr>
          <w:rFonts w:ascii="Arial" w:hAnsi="Arial" w:cs="Arial" w:eastAsia="Arial"/>
          <w:color w:val="000000"/>
          <w:spacing w:val="0"/>
          <w:position w:val="0"/>
          <w:sz w:val="24"/>
          <w:shd w:fill="auto" w:val="clear"/>
        </w:rPr>
        <w:t xml:space="preserve">21</w:t>
      </w:r>
      <w:r>
        <w:rPr>
          <w:rFonts w:ascii="Arial" w:hAnsi="Arial" w:cs="Arial" w:eastAsia="Arial"/>
          <w:color w:val="000000"/>
          <w:spacing w:val="0"/>
          <w:position w:val="0"/>
          <w:sz w:val="24"/>
          <w:shd w:fill="auto" w:val="clear"/>
        </w:rPr>
        <w:t xml:space="preserve">, inciso I e </w:t>
      </w:r>
      <w:r>
        <w:rPr>
          <w:rFonts w:ascii="Arial" w:hAnsi="Arial" w:cs="Arial" w:eastAsia="Arial"/>
          <w:color w:val="000000"/>
          <w:spacing w:val="0"/>
          <w:position w:val="0"/>
          <w:sz w:val="24"/>
          <w:shd w:fill="auto" w:val="clear"/>
        </w:rPr>
        <w:t xml:space="preserve">42</w:t>
      </w: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2</w:t>
      </w:r>
      <w:r>
        <w:rPr>
          <w:rFonts w:ascii="Arial" w:hAnsi="Arial" w:cs="Arial" w:eastAsia="Arial"/>
          <w:color w:val="000000"/>
          <w:spacing w:val="0"/>
          <w:position w:val="0"/>
          <w:sz w:val="24"/>
          <w:shd w:fill="auto" w:val="clear"/>
        </w:rPr>
        <w:t xml:space="preserve">º a </w:t>
      </w:r>
      <w:r>
        <w:rPr>
          <w:rFonts w:ascii="Arial" w:hAnsi="Arial" w:cs="Arial" w:eastAsia="Arial"/>
          <w:color w:val="000000"/>
          <w:spacing w:val="0"/>
          <w:position w:val="0"/>
          <w:sz w:val="24"/>
          <w:shd w:fill="auto" w:val="clear"/>
        </w:rPr>
        <w:t xml:space="preserve">6</w:t>
      </w:r>
      <w:r>
        <w:rPr>
          <w:rFonts w:ascii="Arial" w:hAnsi="Arial" w:cs="Arial" w:eastAsia="Arial"/>
          <w:color w:val="000000"/>
          <w:spacing w:val="0"/>
          <w:position w:val="0"/>
          <w:sz w:val="24"/>
          <w:shd w:fill="auto" w:val="clear"/>
        </w:rPr>
        <w:t xml:space="preserve">º da Lei n. </w:t>
      </w:r>
      <w:r>
        <w:rPr>
          <w:rFonts w:ascii="Arial" w:hAnsi="Arial" w:cs="Arial" w:eastAsia="Arial"/>
          <w:color w:val="000000"/>
          <w:spacing w:val="0"/>
          <w:position w:val="0"/>
          <w:sz w:val="24"/>
          <w:shd w:fill="auto" w:val="clear"/>
        </w:rPr>
        <w:t xml:space="preserve">5</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764 </w:t>
      </w:r>
      <w:r>
        <w:rPr>
          <w:rFonts w:ascii="Arial" w:hAnsi="Arial" w:cs="Arial" w:eastAsia="Arial"/>
          <w:color w:val="000000"/>
          <w:spacing w:val="0"/>
          <w:position w:val="0"/>
          <w:sz w:val="24"/>
          <w:shd w:fill="auto" w:val="clear"/>
        </w:rPr>
        <w:t xml:space="preserve">de </w:t>
      </w:r>
      <w:r>
        <w:rPr>
          <w:rFonts w:ascii="Arial" w:hAnsi="Arial" w:cs="Arial" w:eastAsia="Arial"/>
          <w:color w:val="000000"/>
          <w:spacing w:val="0"/>
          <w:position w:val="0"/>
          <w:sz w:val="24"/>
          <w:shd w:fill="auto" w:val="clear"/>
        </w:rPr>
        <w:t xml:space="preserve">1971</w:t>
      </w:r>
      <w:r>
        <w:rPr>
          <w:rFonts w:ascii="Arial" w:hAnsi="Arial" w:cs="Arial" w:eastAsia="Arial"/>
          <w:color w:val="000000"/>
          <w:spacing w:val="0"/>
          <w:position w:val="0"/>
          <w:sz w:val="24"/>
          <w:shd w:fill="auto" w:val="clear"/>
        </w:rPr>
        <w:t xml:space="preserve">;</w:t>
      </w:r>
    </w:p>
    <w:p>
      <w:pPr>
        <w:numPr>
          <w:ilvl w:val="0"/>
          <w:numId w:val="79"/>
        </w:numPr>
        <w:tabs>
          <w:tab w:val="left" w:pos="851" w:leader="none"/>
        </w:tabs>
        <w:spacing w:before="0" w:after="0" w:line="240"/>
        <w:ind w:right="-852" w:left="-567"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A declaração de regularidade de situação do contribuinte individual – DRSCI, para cada um dos cooperados indicados;</w:t>
      </w:r>
    </w:p>
    <w:p>
      <w:pPr>
        <w:numPr>
          <w:ilvl w:val="0"/>
          <w:numId w:val="79"/>
        </w:numPr>
        <w:tabs>
          <w:tab w:val="left" w:pos="851" w:leader="none"/>
        </w:tabs>
        <w:spacing w:before="0" w:after="0" w:line="240"/>
        <w:ind w:right="-852" w:left="-567"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A comprovação do capital social proporcional ao número de cooperados necessários ao objeto; </w:t>
      </w:r>
    </w:p>
    <w:p>
      <w:pPr>
        <w:numPr>
          <w:ilvl w:val="0"/>
          <w:numId w:val="79"/>
        </w:numPr>
        <w:tabs>
          <w:tab w:val="left" w:pos="851" w:leader="none"/>
        </w:tabs>
        <w:spacing w:before="0" w:after="0" w:line="240"/>
        <w:ind w:right="-852" w:left="-567"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O registro previsto na Lei n. </w:t>
      </w:r>
      <w:r>
        <w:rPr>
          <w:rFonts w:ascii="Arial" w:hAnsi="Arial" w:cs="Arial" w:eastAsia="Arial"/>
          <w:color w:val="000000"/>
          <w:spacing w:val="0"/>
          <w:position w:val="0"/>
          <w:sz w:val="24"/>
          <w:shd w:fill="auto" w:val="clear"/>
        </w:rPr>
        <w:t xml:space="preserve">5</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764</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71</w:t>
      </w:r>
      <w:r>
        <w:rPr>
          <w:rFonts w:ascii="Arial" w:hAnsi="Arial" w:cs="Arial" w:eastAsia="Arial"/>
          <w:color w:val="000000"/>
          <w:spacing w:val="0"/>
          <w:position w:val="0"/>
          <w:sz w:val="24"/>
          <w:shd w:fill="auto" w:val="clear"/>
        </w:rPr>
        <w:t xml:space="preserve">, art. </w:t>
      </w:r>
      <w:r>
        <w:rPr>
          <w:rFonts w:ascii="Arial" w:hAnsi="Arial" w:cs="Arial" w:eastAsia="Arial"/>
          <w:color w:val="000000"/>
          <w:spacing w:val="0"/>
          <w:position w:val="0"/>
          <w:sz w:val="24"/>
          <w:shd w:fill="auto" w:val="clear"/>
        </w:rPr>
        <w:t xml:space="preserve">107</w:t>
      </w:r>
      <w:r>
        <w:rPr>
          <w:rFonts w:ascii="Arial" w:hAnsi="Arial" w:cs="Arial" w:eastAsia="Arial"/>
          <w:color w:val="000000"/>
          <w:spacing w:val="0"/>
          <w:position w:val="0"/>
          <w:sz w:val="24"/>
          <w:shd w:fill="auto" w:val="clear"/>
        </w:rPr>
        <w:t xml:space="preserve">;</w:t>
      </w:r>
    </w:p>
    <w:p>
      <w:pPr>
        <w:numPr>
          <w:ilvl w:val="0"/>
          <w:numId w:val="79"/>
        </w:numPr>
        <w:tabs>
          <w:tab w:val="left" w:pos="851" w:leader="none"/>
        </w:tabs>
        <w:spacing w:before="0" w:after="0" w:line="240"/>
        <w:ind w:right="-852" w:left="-567"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A comprovação de integração das respectivas quotas-partes por parte dos cooperados que executarão o contrato; e</w:t>
      </w:r>
    </w:p>
    <w:p>
      <w:pPr>
        <w:numPr>
          <w:ilvl w:val="0"/>
          <w:numId w:val="79"/>
        </w:numPr>
        <w:tabs>
          <w:tab w:val="left" w:pos="851" w:leader="none"/>
        </w:tabs>
        <w:spacing w:before="0" w:after="0" w:line="240"/>
        <w:ind w:right="-852" w:left="-567"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Os seguintes documentos para a comprovação da regularidade jurídica da cooperativa: a) ata de fundação; b) estatuto social com a ata da assembleia que o aprovou; c) regimento dos fundos instituídos pelos cooperados, com a ata da assembleia; d) editais de convocação das três últimas assembleias gerais extraordinárias; e) três registros de presença dos cooperados que executarão o contrato em assembleias gerais ou nas reuniões seccionais; e f) ata da sessão que os cooperados autorizaram a cooperativa a contratar o objeto da licitação;</w:t>
      </w:r>
    </w:p>
    <w:p>
      <w:pPr>
        <w:numPr>
          <w:ilvl w:val="0"/>
          <w:numId w:val="79"/>
        </w:numPr>
        <w:tabs>
          <w:tab w:val="left" w:pos="851" w:leader="none"/>
        </w:tabs>
        <w:spacing w:before="0" w:after="0" w:line="240"/>
        <w:ind w:right="-852" w:left="-567"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A última auditoria contábil-financeira da cooperativa, conforme dispõe o art. </w:t>
      </w:r>
      <w:r>
        <w:rPr>
          <w:rFonts w:ascii="Arial" w:hAnsi="Arial" w:cs="Arial" w:eastAsia="Arial"/>
          <w:color w:val="000000"/>
          <w:spacing w:val="0"/>
          <w:position w:val="0"/>
          <w:sz w:val="24"/>
          <w:shd w:fill="auto" w:val="clear"/>
        </w:rPr>
        <w:t xml:space="preserve">112 </w:t>
      </w:r>
      <w:r>
        <w:rPr>
          <w:rFonts w:ascii="Arial" w:hAnsi="Arial" w:cs="Arial" w:eastAsia="Arial"/>
          <w:color w:val="000000"/>
          <w:spacing w:val="0"/>
          <w:position w:val="0"/>
          <w:sz w:val="24"/>
          <w:shd w:fill="auto" w:val="clear"/>
        </w:rPr>
        <w:t xml:space="preserve">da Lei nº </w:t>
      </w:r>
      <w:r>
        <w:rPr>
          <w:rFonts w:ascii="Arial" w:hAnsi="Arial" w:cs="Arial" w:eastAsia="Arial"/>
          <w:color w:val="000000"/>
          <w:spacing w:val="0"/>
          <w:position w:val="0"/>
          <w:sz w:val="24"/>
          <w:shd w:fill="auto" w:val="clear"/>
        </w:rPr>
        <w:t xml:space="preserve">5</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764</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71 </w:t>
      </w:r>
      <w:r>
        <w:rPr>
          <w:rFonts w:ascii="Arial" w:hAnsi="Arial" w:cs="Arial" w:eastAsia="Arial"/>
          <w:color w:val="000000"/>
          <w:spacing w:val="0"/>
          <w:position w:val="0"/>
          <w:sz w:val="24"/>
          <w:shd w:fill="auto" w:val="clear"/>
        </w:rPr>
        <w:t xml:space="preserve">ou uma declaração, sob as penas da lei, de que tal auditoria não foi exigida pelo órgão fiscalizador.</w:t>
      </w:r>
    </w:p>
    <w:p>
      <w:pPr>
        <w:numPr>
          <w:ilvl w:val="0"/>
          <w:numId w:val="79"/>
        </w:numPr>
        <w:spacing w:before="0" w:after="0" w:line="240"/>
        <w:ind w:right="-852" w:left="-567"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O licitante enquadrado como microempreendedor individual que pretenda auferir os benefícios do tratamento diferenciado previstos na Lei Complementar n. </w:t>
      </w:r>
      <w:r>
        <w:rPr>
          <w:rFonts w:ascii="Arial" w:hAnsi="Arial" w:cs="Arial" w:eastAsia="Arial"/>
          <w:color w:val="000000"/>
          <w:spacing w:val="0"/>
          <w:position w:val="0"/>
          <w:sz w:val="24"/>
          <w:shd w:fill="auto" w:val="clear"/>
        </w:rPr>
        <w:t xml:space="preserve">123</w:t>
      </w:r>
      <w:r>
        <w:rPr>
          <w:rFonts w:ascii="Arial" w:hAnsi="Arial" w:cs="Arial" w:eastAsia="Arial"/>
          <w:color w:val="000000"/>
          <w:spacing w:val="0"/>
          <w:position w:val="0"/>
          <w:sz w:val="24"/>
          <w:shd w:fill="auto" w:val="clear"/>
        </w:rPr>
        <w:t xml:space="preserve">, de </w:t>
      </w:r>
      <w:r>
        <w:rPr>
          <w:rFonts w:ascii="Arial" w:hAnsi="Arial" w:cs="Arial" w:eastAsia="Arial"/>
          <w:color w:val="000000"/>
          <w:spacing w:val="0"/>
          <w:position w:val="0"/>
          <w:sz w:val="24"/>
          <w:shd w:fill="auto" w:val="clear"/>
        </w:rPr>
        <w:t xml:space="preserve">2006</w:t>
      </w:r>
      <w:r>
        <w:rPr>
          <w:rFonts w:ascii="Arial" w:hAnsi="Arial" w:cs="Arial" w:eastAsia="Arial"/>
          <w:color w:val="000000"/>
          <w:spacing w:val="0"/>
          <w:position w:val="0"/>
          <w:sz w:val="24"/>
          <w:shd w:fill="auto" w:val="clear"/>
        </w:rPr>
        <w:t xml:space="preserve">, estará dispensado (a) da prova de inscrição nos cadastros de contribuintes estadual e municipal e (b) da apresentação do balanço patrimonial e das demonstrações contábeis do último exercício.</w:t>
      </w:r>
    </w:p>
    <w:p>
      <w:pPr>
        <w:numPr>
          <w:ilvl w:val="0"/>
          <w:numId w:val="79"/>
        </w:numPr>
        <w:spacing w:before="0" w:after="0" w:line="240"/>
        <w:ind w:right="-852" w:left="-567"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A existência de restrição relativamente à regularidade fiscal e trabalhista não impede que a licitante qualificada como microempresa ou empresa de pequeno porte seja declarada vencedora, uma vez que atenda a todas as demais exigências do edital.</w:t>
      </w:r>
    </w:p>
    <w:p>
      <w:pPr>
        <w:numPr>
          <w:ilvl w:val="0"/>
          <w:numId w:val="79"/>
        </w:numPr>
        <w:spacing w:before="0" w:after="0" w:line="240"/>
        <w:ind w:right="-852" w:left="-567"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A declaração do vencedor acontecerá no momento imediatamente posterior à fase de habilitação.</w:t>
      </w:r>
    </w:p>
    <w:p>
      <w:pPr>
        <w:numPr>
          <w:ilvl w:val="0"/>
          <w:numId w:val="79"/>
        </w:numPr>
        <w:spacing w:before="0" w:after="0" w:line="240"/>
        <w:ind w:right="-852" w:left="-567"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Será verificado se o licitante apresentou declaração de que atende aos requisitos de habilitação, e o declarante responderá pela veracidade das informações prestadas, na forma da lei (</w:t>
      </w:r>
      <w:r>
        <w:rPr>
          <w:rFonts w:ascii="Arial" w:hAnsi="Arial" w:cs="Arial" w:eastAsia="Arial"/>
          <w:color w:val="000000"/>
          <w:spacing w:val="0"/>
          <w:position w:val="0"/>
          <w:sz w:val="24"/>
          <w:shd w:fill="auto" w:val="clear"/>
        </w:rPr>
        <w:t xml:space="preserve">-</w:t>
      </w:r>
      <w:hyperlink xmlns:r="http://schemas.openxmlformats.org/officeDocument/2006/relationships" r:id="docRId31">
        <w:r>
          <w:rPr>
            <w:rFonts w:ascii="Arial" w:hAnsi="Arial" w:cs="Arial" w:eastAsia="Arial"/>
            <w:vanish/>
            <w:color w:val="000000"/>
            <w:spacing w:val="0"/>
            <w:position w:val="0"/>
            <w:sz w:val="24"/>
            <w:u w:val="single"/>
            <w:shd w:fill="auto" w:val="clear"/>
          </w:rPr>
          <w:t xml:space="preserve">2022</w:t>
        </w:r>
      </w:hyperlink>
      <w:r>
        <w:rPr>
          <w:rFonts w:ascii="Arial" w:hAnsi="Arial" w:cs="Arial" w:eastAsia="Arial"/>
          <w:color w:val="000000"/>
          <w:spacing w:val="0"/>
          <w:position w:val="0"/>
          <w:sz w:val="24"/>
          <w:shd w:fill="auto" w:val="clear"/>
        </w:rPr>
        <w:t xml:space="preserve">/</w:t>
      </w:r>
      <w:hyperlink xmlns:r="http://schemas.openxmlformats.org/officeDocument/2006/relationships" r:id="docRId32">
        <w:r>
          <w:rPr>
            <w:rFonts w:ascii="Arial" w:hAnsi="Arial" w:cs="Arial" w:eastAsia="Arial"/>
            <w:vanish/>
            <w:color w:val="000000"/>
            <w:spacing w:val="0"/>
            <w:position w:val="0"/>
            <w:sz w:val="24"/>
            <w:u w:val="single"/>
            <w:shd w:fill="auto" w:val="clear"/>
          </w:rPr>
          <w:t xml:space="preserve">2021</w:t>
        </w:r>
        <w:r>
          <w:rPr>
            <w:rFonts w:ascii="Arial" w:hAnsi="Arial" w:cs="Arial" w:eastAsia="Arial"/>
            <w:vanish/>
            <w:color w:val="000000"/>
            <w:spacing w:val="0"/>
            <w:position w:val="0"/>
            <w:sz w:val="24"/>
            <w:u w:val="single"/>
            <w:shd w:fill="auto" w:val="clear"/>
          </w:rPr>
          <w:t xml:space="preserve">/lei/L</w:t>
        </w:r>
        <w:r>
          <w:rPr>
            <w:rFonts w:ascii="Arial" w:hAnsi="Arial" w:cs="Arial" w:eastAsia="Arial"/>
            <w:vanish/>
            <w:color w:val="000000"/>
            <w:spacing w:val="0"/>
            <w:position w:val="0"/>
            <w:sz w:val="24"/>
            <w:u w:val="single"/>
            <w:shd w:fill="auto" w:val="clear"/>
          </w:rPr>
          <w:t xml:space="preserve">14133</w:t>
        </w:r>
        <w:r>
          <w:rPr>
            <w:rFonts w:ascii="Arial" w:hAnsi="Arial" w:cs="Arial" w:eastAsia="Arial"/>
            <w:vanish/>
            <w:color w:val="000000"/>
            <w:spacing w:val="0"/>
            <w:position w:val="0"/>
            <w:sz w:val="24"/>
            <w:u w:val="single"/>
            <w:shd w:fill="auto" w:val="clear"/>
          </w:rPr>
          <w:t xml:space="preserve">.htm"</w:t>
        </w:r>
        <w:r>
          <w:rPr>
            <w:rFonts w:ascii="Arial" w:hAnsi="Arial" w:cs="Arial" w:eastAsia="Arial"/>
            <w:color w:val="000000"/>
            <w:spacing w:val="0"/>
            <w:position w:val="0"/>
            <w:sz w:val="24"/>
            <w:u w:val="single"/>
            <w:shd w:fill="auto" w:val="clear"/>
          </w:rPr>
          <w:t xml:space="preserve">art. </w:t>
        </w:r>
        <w:r>
          <w:rPr>
            <w:rFonts w:ascii="Arial" w:hAnsi="Arial" w:cs="Arial" w:eastAsia="Arial"/>
            <w:color w:val="000000"/>
            <w:spacing w:val="0"/>
            <w:position w:val="0"/>
            <w:sz w:val="24"/>
            <w:u w:val="single"/>
            <w:shd w:fill="auto" w:val="clear"/>
          </w:rPr>
          <w:t xml:space="preserve">63</w:t>
        </w:r>
        <w:r>
          <w:rPr>
            <w:rFonts w:ascii="Arial" w:hAnsi="Arial" w:cs="Arial" w:eastAsia="Arial"/>
            <w:color w:val="000000"/>
            <w:spacing w:val="0"/>
            <w:position w:val="0"/>
            <w:sz w:val="24"/>
            <w:u w:val="single"/>
            <w:shd w:fill="auto" w:val="clear"/>
          </w:rPr>
          <w:t xml:space="preserve">, I, da Lei nº </w:t>
        </w:r>
        <w:r>
          <w:rPr>
            <w:rFonts w:ascii="Arial" w:hAnsi="Arial" w:cs="Arial" w:eastAsia="Arial"/>
            <w:color w:val="000000"/>
            <w:spacing w:val="0"/>
            <w:position w:val="0"/>
            <w:sz w:val="24"/>
            <w:u w:val="single"/>
            <w:shd w:fill="auto" w:val="clear"/>
          </w:rPr>
          <w:t xml:space="preserve">14</w:t>
        </w:r>
        <w:r>
          <w:rPr>
            <w:rFonts w:ascii="Arial" w:hAnsi="Arial" w:cs="Arial" w:eastAsia="Arial"/>
            <w:color w:val="000000"/>
            <w:spacing w:val="0"/>
            <w:position w:val="0"/>
            <w:sz w:val="24"/>
            <w:u w:val="single"/>
            <w:shd w:fill="auto" w:val="clear"/>
          </w:rPr>
          <w:t xml:space="preserve">.</w:t>
        </w:r>
        <w:r>
          <w:rPr>
            <w:rFonts w:ascii="Arial" w:hAnsi="Arial" w:cs="Arial" w:eastAsia="Arial"/>
            <w:color w:val="000000"/>
            <w:spacing w:val="0"/>
            <w:position w:val="0"/>
            <w:sz w:val="24"/>
            <w:u w:val="single"/>
            <w:shd w:fill="auto" w:val="clear"/>
          </w:rPr>
          <w:t xml:space="preserve">133</w:t>
        </w:r>
        <w:r>
          <w:rPr>
            <w:rFonts w:ascii="Arial" w:hAnsi="Arial" w:cs="Arial" w:eastAsia="Arial"/>
            <w:color w:val="000000"/>
            <w:spacing w:val="0"/>
            <w:position w:val="0"/>
            <w:sz w:val="24"/>
            <w:u w:val="single"/>
            <w:shd w:fill="auto" w:val="clear"/>
          </w:rPr>
          <w:t xml:space="preserve">/</w:t>
        </w:r>
        <w:r>
          <w:rPr>
            <w:rFonts w:ascii="Arial" w:hAnsi="Arial" w:cs="Arial" w:eastAsia="Arial"/>
            <w:color w:val="000000"/>
            <w:spacing w:val="0"/>
            <w:position w:val="0"/>
            <w:sz w:val="24"/>
            <w:u w:val="single"/>
            <w:shd w:fill="auto" w:val="clear"/>
          </w:rPr>
          <w:t xml:space="preserve">2021</w:t>
        </w:r>
      </w:hyperlink>
      <w:r>
        <w:rPr>
          <w:rFonts w:ascii="Arial" w:hAnsi="Arial" w:cs="Arial" w:eastAsia="Arial"/>
          <w:color w:val="000000"/>
          <w:spacing w:val="0"/>
          <w:position w:val="0"/>
          <w:sz w:val="24"/>
          <w:shd w:fill="auto" w:val="clear"/>
        </w:rPr>
        <w:t xml:space="preserve">).</w:t>
      </w:r>
    </w:p>
    <w:p>
      <w:pPr>
        <w:numPr>
          <w:ilvl w:val="0"/>
          <w:numId w:val="79"/>
        </w:numPr>
        <w:spacing w:before="0" w:after="0" w:line="240"/>
        <w:ind w:right="-852" w:left="-567"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Caso a proposta mais vantajosa seja ofertada por microempresa, empresa de pequeno porte ou sociedade cooperativa equiparada, e uma vez constatada a existência de alguma restrição no que tange à regularidade fiscal e trabalhista, a mesma será convocada para, no prazo de </w:t>
      </w:r>
      <w:r>
        <w:rPr>
          <w:rFonts w:ascii="Arial" w:hAnsi="Arial" w:cs="Arial" w:eastAsia="Arial"/>
          <w:color w:val="000000"/>
          <w:spacing w:val="0"/>
          <w:position w:val="0"/>
          <w:sz w:val="24"/>
          <w:shd w:fill="auto" w:val="clear"/>
        </w:rPr>
        <w:t xml:space="preserve">5 </w:t>
      </w:r>
      <w:r>
        <w:rPr>
          <w:rFonts w:ascii="Arial" w:hAnsi="Arial" w:cs="Arial" w:eastAsia="Arial"/>
          <w:color w:val="000000"/>
          <w:spacing w:val="0"/>
          <w:position w:val="0"/>
          <w:sz w:val="24"/>
          <w:shd w:fill="auto" w:val="clear"/>
        </w:rPr>
        <w:t xml:space="preserve">(cinco) dias úteis, após a declaração do vencedor, comprovar a regularização. O prazo poderá ser prorrogado por igual período, a critério da administração pública, quando requerida pelo licitante, mediante apresentação de justificativa.</w:t>
      </w:r>
    </w:p>
    <w:p>
      <w:pPr>
        <w:numPr>
          <w:ilvl w:val="0"/>
          <w:numId w:val="79"/>
        </w:numPr>
        <w:spacing w:before="0" w:after="0" w:line="240"/>
        <w:ind w:right="-852" w:left="-567"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A não-regularização fiscal e trabalhista no prazo previsto no subitem anterior acarretará a inabilitação do licitante, sem prejuízo das sanções previstas neste Edital, 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 </w:t>
      </w:r>
    </w:p>
    <w:p>
      <w:pPr>
        <w:numPr>
          <w:ilvl w:val="0"/>
          <w:numId w:val="79"/>
        </w:numPr>
        <w:spacing w:before="0" w:after="0" w:line="240"/>
        <w:ind w:right="-852" w:left="-567"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Havendo necessidade de analisar minuciosamente os documentos exigidos, o Pregoeiro suspenderá a sessão, informando no “chat” a nova data e horário para a continuidade da mesma.</w:t>
      </w:r>
    </w:p>
    <w:p>
      <w:pPr>
        <w:numPr>
          <w:ilvl w:val="0"/>
          <w:numId w:val="79"/>
        </w:numPr>
        <w:spacing w:before="0" w:after="0" w:line="240"/>
        <w:ind w:right="-852" w:left="-567"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Será inabilitado o licitante que não comprovar sua habilitação, seja por não apresentar quaisquer dos documentos exigidos, ou apresentá-los em desacordo com o estabelecido neste Edital.</w:t>
      </w:r>
    </w:p>
    <w:p>
      <w:pPr>
        <w:numPr>
          <w:ilvl w:val="0"/>
          <w:numId w:val="79"/>
        </w:numPr>
        <w:spacing w:before="0" w:after="0" w:line="240"/>
        <w:ind w:right="-852" w:left="-567"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Nos itens não exclusivos a microempresas e empresas de pequeno porte, em havendo inabilitação, haverá nova verificação, pelo sistema, da eventual ocorrência do empate ficto, previsto nos artigos </w:t>
      </w:r>
      <w:r>
        <w:rPr>
          <w:rFonts w:ascii="Arial" w:hAnsi="Arial" w:cs="Arial" w:eastAsia="Arial"/>
          <w:color w:val="000000"/>
          <w:spacing w:val="0"/>
          <w:position w:val="0"/>
          <w:sz w:val="24"/>
          <w:shd w:fill="auto" w:val="clear"/>
        </w:rPr>
        <w:t xml:space="preserve">44 </w:t>
      </w:r>
      <w:r>
        <w:rPr>
          <w:rFonts w:ascii="Arial" w:hAnsi="Arial" w:cs="Arial" w:eastAsia="Arial"/>
          <w:color w:val="000000"/>
          <w:spacing w:val="0"/>
          <w:position w:val="0"/>
          <w:sz w:val="24"/>
          <w:shd w:fill="auto" w:val="clear"/>
        </w:rPr>
        <w:t xml:space="preserve">e </w:t>
      </w:r>
      <w:r>
        <w:rPr>
          <w:rFonts w:ascii="Arial" w:hAnsi="Arial" w:cs="Arial" w:eastAsia="Arial"/>
          <w:color w:val="000000"/>
          <w:spacing w:val="0"/>
          <w:position w:val="0"/>
          <w:sz w:val="24"/>
          <w:shd w:fill="auto" w:val="clear"/>
        </w:rPr>
        <w:t xml:space="preserve">45 </w:t>
      </w:r>
      <w:r>
        <w:rPr>
          <w:rFonts w:ascii="Arial" w:hAnsi="Arial" w:cs="Arial" w:eastAsia="Arial"/>
          <w:color w:val="000000"/>
          <w:spacing w:val="0"/>
          <w:position w:val="0"/>
          <w:sz w:val="24"/>
          <w:shd w:fill="auto" w:val="clear"/>
        </w:rPr>
        <w:t xml:space="preserve">da LC nº </w:t>
      </w:r>
      <w:r>
        <w:rPr>
          <w:rFonts w:ascii="Arial" w:hAnsi="Arial" w:cs="Arial" w:eastAsia="Arial"/>
          <w:color w:val="000000"/>
          <w:spacing w:val="0"/>
          <w:position w:val="0"/>
          <w:sz w:val="24"/>
          <w:shd w:fill="auto" w:val="clear"/>
        </w:rPr>
        <w:t xml:space="preserve">123</w:t>
      </w:r>
      <w:r>
        <w:rPr>
          <w:rFonts w:ascii="Arial" w:hAnsi="Arial" w:cs="Arial" w:eastAsia="Arial"/>
          <w:color w:val="000000"/>
          <w:spacing w:val="0"/>
          <w:position w:val="0"/>
          <w:sz w:val="24"/>
          <w:shd w:fill="auto" w:val="clear"/>
        </w:rPr>
        <w:t xml:space="preserve">, de </w:t>
      </w:r>
      <w:r>
        <w:rPr>
          <w:rFonts w:ascii="Arial" w:hAnsi="Arial" w:cs="Arial" w:eastAsia="Arial"/>
          <w:color w:val="000000"/>
          <w:spacing w:val="0"/>
          <w:position w:val="0"/>
          <w:sz w:val="24"/>
          <w:shd w:fill="auto" w:val="clear"/>
        </w:rPr>
        <w:t xml:space="preserve">2006</w:t>
      </w:r>
      <w:r>
        <w:rPr>
          <w:rFonts w:ascii="Arial" w:hAnsi="Arial" w:cs="Arial" w:eastAsia="Arial"/>
          <w:color w:val="000000"/>
          <w:spacing w:val="0"/>
          <w:position w:val="0"/>
          <w:sz w:val="24"/>
          <w:shd w:fill="auto" w:val="clear"/>
        </w:rPr>
        <w:t xml:space="preserve">, seguindo-se a disciplina antes estabelecida para aceitação da proposta subsequente.</w:t>
      </w:r>
    </w:p>
    <w:p>
      <w:pPr>
        <w:numPr>
          <w:ilvl w:val="0"/>
          <w:numId w:val="79"/>
        </w:numPr>
        <w:spacing w:before="0" w:after="0" w:line="240"/>
        <w:ind w:right="-852" w:left="-567"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O licitante provisoriamente vencedor em um item, que estiver concorrendo em outro item, ficará obrigado a comprovar os requisitos de habilitação cumulativamente, isto é, somando as exigências do item em que venceu às do item em que estiver concorrendo, e assim sucessivamente, sob pena de inabilitação, além da aplicação das sanções cabíveis.</w:t>
      </w:r>
    </w:p>
    <w:p>
      <w:pPr>
        <w:numPr>
          <w:ilvl w:val="0"/>
          <w:numId w:val="79"/>
        </w:numPr>
        <w:spacing w:before="0" w:after="0" w:line="240"/>
        <w:ind w:right="-852" w:left="-567"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Não havendo a comprovação cumulativa dos requisitos de habilitação, a inabilitação recairá sobre o(s) item(ns) de menor(es) valor(es), cuja retirada(s) seja(m) suficiente(s) para a habilitação do licitante nos remanescentes.</w:t>
      </w:r>
    </w:p>
    <w:p>
      <w:pPr>
        <w:numPr>
          <w:ilvl w:val="0"/>
          <w:numId w:val="79"/>
        </w:numPr>
        <w:spacing w:before="0" w:after="0" w:line="240"/>
        <w:ind w:right="-852" w:left="-567"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Após a entrega dos documentos para habilitação, não será permitida a substituição ou a apresentação de novos documentos, salvo em sede de diligência, para (</w:t>
      </w:r>
      <w:r>
        <w:rPr>
          <w:rFonts w:ascii="Arial" w:hAnsi="Arial" w:cs="Arial" w:eastAsia="Arial"/>
          <w:color w:val="000000"/>
          <w:spacing w:val="0"/>
          <w:position w:val="0"/>
          <w:sz w:val="24"/>
          <w:shd w:fill="auto" w:val="clear"/>
        </w:rPr>
        <w:t xml:space="preserve">-</w:t>
      </w:r>
      <w:hyperlink xmlns:r="http://schemas.openxmlformats.org/officeDocument/2006/relationships" r:id="docRId33">
        <w:r>
          <w:rPr>
            <w:rFonts w:ascii="Arial" w:hAnsi="Arial" w:cs="Arial" w:eastAsia="Arial"/>
            <w:vanish/>
            <w:color w:val="000080"/>
            <w:spacing w:val="0"/>
            <w:position w:val="0"/>
            <w:sz w:val="24"/>
            <w:u w:val="single"/>
            <w:shd w:fill="auto" w:val="clear"/>
          </w:rPr>
          <w:t xml:space="preserve">2022</w:t>
        </w:r>
      </w:hyperlink>
      <w:r>
        <w:rPr>
          <w:rFonts w:ascii="Arial" w:hAnsi="Arial" w:cs="Arial" w:eastAsia="Arial"/>
          <w:color w:val="000000"/>
          <w:spacing w:val="0"/>
          <w:position w:val="0"/>
          <w:sz w:val="24"/>
          <w:shd w:fill="auto" w:val="clear"/>
        </w:rPr>
        <w:t xml:space="preserve">/</w:t>
      </w:r>
      <w:hyperlink xmlns:r="http://schemas.openxmlformats.org/officeDocument/2006/relationships" r:id="docRId34">
        <w:r>
          <w:rPr>
            <w:rFonts w:ascii="Arial" w:hAnsi="Arial" w:cs="Arial" w:eastAsia="Arial"/>
            <w:vanish/>
            <w:color w:val="000080"/>
            <w:spacing w:val="0"/>
            <w:position w:val="0"/>
            <w:sz w:val="24"/>
            <w:u w:val="single"/>
            <w:shd w:fill="auto" w:val="clear"/>
          </w:rPr>
          <w:t xml:space="preserve">2021</w:t>
        </w:r>
        <w:r>
          <w:rPr>
            <w:rFonts w:ascii="Arial" w:hAnsi="Arial" w:cs="Arial" w:eastAsia="Arial"/>
            <w:vanish/>
            <w:color w:val="000080"/>
            <w:spacing w:val="0"/>
            <w:position w:val="0"/>
            <w:sz w:val="24"/>
            <w:u w:val="single"/>
            <w:shd w:fill="auto" w:val="clear"/>
          </w:rPr>
          <w:t xml:space="preserve">/lei/L</w:t>
        </w:r>
        <w:r>
          <w:rPr>
            <w:rFonts w:ascii="Arial" w:hAnsi="Arial" w:cs="Arial" w:eastAsia="Arial"/>
            <w:vanish/>
            <w:color w:val="000080"/>
            <w:spacing w:val="0"/>
            <w:position w:val="0"/>
            <w:sz w:val="24"/>
            <w:u w:val="single"/>
            <w:shd w:fill="auto" w:val="clear"/>
          </w:rPr>
          <w:t xml:space="preserve">14133</w:t>
        </w:r>
        <w:r>
          <w:rPr>
            <w:rFonts w:ascii="Arial" w:hAnsi="Arial" w:cs="Arial" w:eastAsia="Arial"/>
            <w:vanish/>
            <w:color w:val="000080"/>
            <w:spacing w:val="0"/>
            <w:position w:val="0"/>
            <w:sz w:val="24"/>
            <w:u w:val="single"/>
            <w:shd w:fill="auto" w:val="clear"/>
          </w:rPr>
          <w:t xml:space="preserve">.htm"</w:t>
        </w:r>
        <w:r>
          <w:rPr>
            <w:rFonts w:ascii="Arial" w:hAnsi="Arial" w:cs="Arial" w:eastAsia="Arial"/>
            <w:color w:val="000080"/>
            <w:spacing w:val="0"/>
            <w:position w:val="0"/>
            <w:sz w:val="24"/>
            <w:u w:val="single"/>
            <w:shd w:fill="auto" w:val="clear"/>
          </w:rPr>
          <w:t xml:space="preserve">Lei </w:t>
        </w:r>
        <w:r>
          <w:rPr>
            <w:rFonts w:ascii="Arial" w:hAnsi="Arial" w:cs="Arial" w:eastAsia="Arial"/>
            <w:color w:val="000080"/>
            <w:spacing w:val="0"/>
            <w:position w:val="0"/>
            <w:sz w:val="24"/>
            <w:u w:val="single"/>
            <w:shd w:fill="auto" w:val="clear"/>
          </w:rPr>
          <w:t xml:space="preserve">14</w:t>
        </w:r>
        <w:r>
          <w:rPr>
            <w:rFonts w:ascii="Arial" w:hAnsi="Arial" w:cs="Arial" w:eastAsia="Arial"/>
            <w:color w:val="000080"/>
            <w:spacing w:val="0"/>
            <w:position w:val="0"/>
            <w:sz w:val="24"/>
            <w:u w:val="single"/>
            <w:shd w:fill="auto" w:val="clear"/>
          </w:rPr>
          <w:t xml:space="preserve">.</w:t>
        </w:r>
        <w:r>
          <w:rPr>
            <w:rFonts w:ascii="Arial" w:hAnsi="Arial" w:cs="Arial" w:eastAsia="Arial"/>
            <w:color w:val="000080"/>
            <w:spacing w:val="0"/>
            <w:position w:val="0"/>
            <w:sz w:val="24"/>
            <w:u w:val="single"/>
            <w:shd w:fill="auto" w:val="clear"/>
          </w:rPr>
          <w:t xml:space="preserve">133</w:t>
        </w:r>
        <w:r>
          <w:rPr>
            <w:rFonts w:ascii="Arial" w:hAnsi="Arial" w:cs="Arial" w:eastAsia="Arial"/>
            <w:color w:val="000080"/>
            <w:spacing w:val="0"/>
            <w:position w:val="0"/>
            <w:sz w:val="24"/>
            <w:u w:val="single"/>
            <w:shd w:fill="auto" w:val="clear"/>
          </w:rPr>
          <w:t xml:space="preserve">/</w:t>
        </w:r>
        <w:r>
          <w:rPr>
            <w:rFonts w:ascii="Arial" w:hAnsi="Arial" w:cs="Arial" w:eastAsia="Arial"/>
            <w:color w:val="000080"/>
            <w:spacing w:val="0"/>
            <w:position w:val="0"/>
            <w:sz w:val="24"/>
            <w:u w:val="single"/>
            <w:shd w:fill="auto" w:val="clear"/>
          </w:rPr>
          <w:t xml:space="preserve">21</w:t>
        </w:r>
        <w:r>
          <w:rPr>
            <w:rFonts w:ascii="Arial" w:hAnsi="Arial" w:cs="Arial" w:eastAsia="Arial"/>
            <w:color w:val="000080"/>
            <w:spacing w:val="0"/>
            <w:position w:val="0"/>
            <w:sz w:val="24"/>
            <w:u w:val="single"/>
            <w:shd w:fill="auto" w:val="clear"/>
          </w:rPr>
          <w:t xml:space="preserve">, art. </w:t>
        </w:r>
        <w:r>
          <w:rPr>
            <w:rFonts w:ascii="Arial" w:hAnsi="Arial" w:cs="Arial" w:eastAsia="Arial"/>
            <w:color w:val="000080"/>
            <w:spacing w:val="0"/>
            <w:position w:val="0"/>
            <w:sz w:val="24"/>
            <w:u w:val="single"/>
            <w:shd w:fill="auto" w:val="clear"/>
          </w:rPr>
          <w:t xml:space="preserve">64</w:t>
        </w:r>
      </w:hyperlink>
      <w:r>
        <w:rPr>
          <w:rFonts w:ascii="Arial" w:hAnsi="Arial" w:cs="Arial" w:eastAsia="Arial"/>
          <w:color w:val="000000"/>
          <w:spacing w:val="0"/>
          <w:position w:val="0"/>
          <w:sz w:val="24"/>
          <w:shd w:fill="auto" w:val="clear"/>
        </w:rPr>
        <w:t xml:space="preserve">).</w:t>
      </w:r>
    </w:p>
    <w:p>
      <w:pPr>
        <w:numPr>
          <w:ilvl w:val="0"/>
          <w:numId w:val="79"/>
        </w:numPr>
        <w:spacing w:before="0" w:after="0" w:line="240"/>
        <w:ind w:right="-852" w:left="-567"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Constatado o atendimento às exigências de habilitação fixadas no Edital, o licitante será declarado vencedor.</w:t>
      </w:r>
    </w:p>
    <w:p>
      <w:pPr>
        <w:keepNext w:val="true"/>
        <w:keepLines w:val="true"/>
        <w:numPr>
          <w:ilvl w:val="0"/>
          <w:numId w:val="79"/>
        </w:numPr>
        <w:spacing w:before="0" w:after="0" w:line="240"/>
        <w:ind w:right="-852" w:left="-567" w:firstLine="0"/>
        <w:jc w:val="both"/>
        <w:rPr>
          <w:rFonts w:ascii="Arial" w:hAnsi="Arial" w:cs="Arial" w:eastAsia="Arial"/>
          <w:b/>
          <w:color w:val="000000"/>
          <w:spacing w:val="0"/>
          <w:position w:val="0"/>
          <w:sz w:val="24"/>
          <w:shd w:fill="auto" w:val="clear"/>
        </w:rPr>
      </w:pPr>
      <w:r>
        <w:rPr>
          <w:rFonts w:ascii="Arial" w:hAnsi="Arial" w:cs="Arial" w:eastAsia="Arial"/>
          <w:b/>
          <w:color w:val="000000"/>
          <w:spacing w:val="0"/>
          <w:position w:val="0"/>
          <w:sz w:val="24"/>
          <w:shd w:fill="auto" w:val="clear"/>
        </w:rPr>
        <w:t xml:space="preserve">DO ENCAMINHAMENTO DA PROPOSTA VENCEDORA</w:t>
      </w:r>
    </w:p>
    <w:p>
      <w:pPr>
        <w:numPr>
          <w:ilvl w:val="0"/>
          <w:numId w:val="79"/>
        </w:numPr>
        <w:tabs>
          <w:tab w:val="left" w:pos="567" w:leader="none"/>
          <w:tab w:val="left" w:pos="709" w:leader="none"/>
        </w:tabs>
        <w:spacing w:before="0" w:after="0" w:line="240"/>
        <w:ind w:right="-852" w:left="-567" w:firstLine="0"/>
        <w:jc w:val="both"/>
        <w:rPr>
          <w:rFonts w:ascii="Arial" w:hAnsi="Arial" w:cs="Arial" w:eastAsia="Arial"/>
          <w:color w:val="000000"/>
          <w:spacing w:val="0"/>
          <w:position w:val="0"/>
          <w:sz w:val="24"/>
          <w:shd w:fill="auto" w:val="clear"/>
        </w:rPr>
      </w:pPr>
      <w:r>
        <w:rPr>
          <w:rFonts w:ascii="Arial" w:hAnsi="Arial" w:cs="Arial" w:eastAsia="Arial"/>
          <w:color w:val="auto"/>
          <w:spacing w:val="0"/>
          <w:position w:val="0"/>
          <w:sz w:val="24"/>
          <w:shd w:fill="auto" w:val="clear"/>
        </w:rPr>
        <w:t xml:space="preserve">A proposta final do licitante declarado vencedor deverá ser encaminhada no prazo de até </w:t>
      </w:r>
      <w:r>
        <w:rPr>
          <w:rFonts w:ascii="Arial" w:hAnsi="Arial" w:cs="Arial" w:eastAsia="Arial"/>
          <w:color w:val="auto"/>
          <w:spacing w:val="0"/>
          <w:position w:val="0"/>
          <w:sz w:val="24"/>
          <w:shd w:fill="auto" w:val="clear"/>
        </w:rPr>
        <w:t xml:space="preserve">02</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00 </w:t>
      </w:r>
      <w:r>
        <w:rPr>
          <w:rFonts w:ascii="Arial" w:hAnsi="Arial" w:cs="Arial" w:eastAsia="Arial"/>
          <w:color w:val="auto"/>
          <w:spacing w:val="0"/>
          <w:position w:val="0"/>
          <w:sz w:val="24"/>
          <w:shd w:fill="auto" w:val="clear"/>
        </w:rPr>
        <w:t xml:space="preserve">horas</w:t>
      </w:r>
      <w:r>
        <w:rPr>
          <w:rFonts w:ascii="Arial" w:hAnsi="Arial" w:cs="Arial" w:eastAsia="Arial"/>
          <w:color w:val="000000"/>
          <w:spacing w:val="0"/>
          <w:position w:val="0"/>
          <w:sz w:val="24"/>
          <w:shd w:fill="auto" w:val="clear"/>
        </w:rPr>
        <w:t xml:space="preserve">, a contar da solicitação do Pregoeiro no sistema eletrônico e deverá:</w:t>
      </w:r>
    </w:p>
    <w:p>
      <w:pPr>
        <w:numPr>
          <w:ilvl w:val="0"/>
          <w:numId w:val="79"/>
        </w:numPr>
        <w:tabs>
          <w:tab w:val="left" w:pos="567" w:leader="none"/>
          <w:tab w:val="left" w:pos="709" w:leader="none"/>
        </w:tabs>
        <w:spacing w:before="0" w:after="0" w:line="240"/>
        <w:ind w:right="-852" w:left="-567"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ser redigida em língua portuguesa, datilografada ou digitada, em uma via, sem emendas, rasuras, entrelinhas ou ressalvas, devendo a última folha ser assinada e as demais rubricadas pelo licitante ou seu representante legal.</w:t>
      </w:r>
    </w:p>
    <w:p>
      <w:pPr>
        <w:numPr>
          <w:ilvl w:val="0"/>
          <w:numId w:val="79"/>
        </w:numPr>
        <w:tabs>
          <w:tab w:val="left" w:pos="567" w:leader="none"/>
          <w:tab w:val="left" w:pos="709" w:leader="none"/>
        </w:tabs>
        <w:spacing w:before="0" w:after="0" w:line="240"/>
        <w:ind w:right="-852" w:left="-567"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apresentar a planilha de custos e formação de preços, devidamente ajustada ao lance vencedor;</w:t>
      </w:r>
    </w:p>
    <w:p>
      <w:pPr>
        <w:numPr>
          <w:ilvl w:val="0"/>
          <w:numId w:val="79"/>
        </w:numPr>
        <w:tabs>
          <w:tab w:val="left" w:pos="567" w:leader="none"/>
          <w:tab w:val="left" w:pos="709" w:leader="none"/>
        </w:tabs>
        <w:spacing w:before="0" w:after="0" w:line="240"/>
        <w:ind w:right="-852" w:left="-567"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conter a indicação do banco, número da conta e agência do licitante  vencedor, para fins de pagamento.</w:t>
      </w:r>
    </w:p>
    <w:p>
      <w:pPr>
        <w:numPr>
          <w:ilvl w:val="0"/>
          <w:numId w:val="79"/>
        </w:numPr>
        <w:tabs>
          <w:tab w:val="left" w:pos="567" w:leader="none"/>
          <w:tab w:val="left" w:pos="709" w:leader="none"/>
        </w:tabs>
        <w:spacing w:before="0" w:after="0" w:line="240"/>
        <w:ind w:right="-852" w:left="-567"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A proposta final deverá ser documentada nos autos e será levada em consideração no decorrer da execução do contrato e aplicação de eventual sanção à Contratada, se for o caso.</w:t>
      </w:r>
    </w:p>
    <w:p>
      <w:pPr>
        <w:numPr>
          <w:ilvl w:val="0"/>
          <w:numId w:val="79"/>
        </w:numPr>
        <w:tabs>
          <w:tab w:val="left" w:pos="567" w:leader="none"/>
          <w:tab w:val="left" w:pos="709" w:leader="none"/>
        </w:tabs>
        <w:spacing w:before="0" w:after="0" w:line="240"/>
        <w:ind w:right="-852" w:left="-567"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Todas as especificações do objeto contidas na proposta vinculam a Contratada.</w:t>
      </w:r>
    </w:p>
    <w:p>
      <w:pPr>
        <w:numPr>
          <w:ilvl w:val="0"/>
          <w:numId w:val="79"/>
        </w:numPr>
        <w:tabs>
          <w:tab w:val="left" w:pos="567" w:leader="none"/>
          <w:tab w:val="left" w:pos="709" w:leader="none"/>
        </w:tabs>
        <w:spacing w:before="0" w:after="0" w:line="240"/>
        <w:ind w:right="-852" w:left="-567"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Os preços deverão ser expressos em moeda corrente nacional, o valor unitário em algarismos e o valor global em algarismos e por extenso (art. </w:t>
      </w:r>
      <w:r>
        <w:rPr>
          <w:rFonts w:ascii="Arial" w:hAnsi="Arial" w:cs="Arial" w:eastAsia="Arial"/>
          <w:color w:val="000000"/>
          <w:spacing w:val="0"/>
          <w:position w:val="0"/>
          <w:sz w:val="24"/>
          <w:shd w:fill="auto" w:val="clear"/>
        </w:rPr>
        <w:t xml:space="preserve">12</w:t>
      </w:r>
      <w:r>
        <w:rPr>
          <w:rFonts w:ascii="Arial" w:hAnsi="Arial" w:cs="Arial" w:eastAsia="Arial"/>
          <w:color w:val="000000"/>
          <w:spacing w:val="0"/>
          <w:position w:val="0"/>
          <w:sz w:val="24"/>
          <w:shd w:fill="auto" w:val="clear"/>
        </w:rPr>
        <w:t xml:space="preserve">, inciso II da Lei nº </w:t>
      </w:r>
      <w:r>
        <w:rPr>
          <w:rFonts w:ascii="Arial" w:hAnsi="Arial" w:cs="Arial" w:eastAsia="Arial"/>
          <w:color w:val="000000"/>
          <w:spacing w:val="0"/>
          <w:position w:val="0"/>
          <w:sz w:val="24"/>
          <w:shd w:fill="auto" w:val="clear"/>
        </w:rPr>
        <w:t xml:space="preserve">14</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133</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21</w:t>
      </w:r>
      <w:r>
        <w:rPr>
          <w:rFonts w:ascii="Arial" w:hAnsi="Arial" w:cs="Arial" w:eastAsia="Arial"/>
          <w:color w:val="000000"/>
          <w:spacing w:val="0"/>
          <w:position w:val="0"/>
          <w:sz w:val="24"/>
          <w:shd w:fill="auto" w:val="clear"/>
        </w:rPr>
        <w:t xml:space="preserve">).</w:t>
      </w:r>
    </w:p>
    <w:p>
      <w:pPr>
        <w:numPr>
          <w:ilvl w:val="0"/>
          <w:numId w:val="79"/>
        </w:numPr>
        <w:tabs>
          <w:tab w:val="left" w:pos="567" w:leader="none"/>
          <w:tab w:val="left" w:pos="709" w:leader="none"/>
        </w:tabs>
        <w:spacing w:before="0" w:after="0" w:line="240"/>
        <w:ind w:right="-852" w:left="-567"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Ocorrendo divergência entre os preços unitários e o preço global, prevalecerão os primeiros; no caso de divergência entre os valores numéricos e os valores expressos por extenso, prevalecerão estes últimos.</w:t>
      </w:r>
    </w:p>
    <w:p>
      <w:pPr>
        <w:numPr>
          <w:ilvl w:val="0"/>
          <w:numId w:val="79"/>
        </w:numPr>
        <w:tabs>
          <w:tab w:val="left" w:pos="567" w:leader="none"/>
          <w:tab w:val="left" w:pos="709" w:leader="none"/>
        </w:tabs>
        <w:spacing w:before="0" w:after="0" w:line="240"/>
        <w:ind w:right="-852" w:left="-567"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A oferta deverá ser firme e precisa, limitada, rigorosamente, ao objeto deste Edital, sem conter alternativas de preço ou de qualquer outra condição que induza o julgamento a mais de um resultado, sob pena de desclassificação.</w:t>
      </w:r>
    </w:p>
    <w:p>
      <w:pPr>
        <w:numPr>
          <w:ilvl w:val="0"/>
          <w:numId w:val="79"/>
        </w:numPr>
        <w:tabs>
          <w:tab w:val="left" w:pos="567" w:leader="none"/>
          <w:tab w:val="left" w:pos="709" w:leader="none"/>
        </w:tabs>
        <w:spacing w:before="0" w:after="0" w:line="240"/>
        <w:ind w:right="-852" w:left="-567"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A proposta deverá obedecer aos termos deste Edital e seus Anexos, não sendo considerada aquela que não corresponda às especificações ali contidas ou que estabeleça vínculo à proposta de outro licitante.</w:t>
      </w:r>
    </w:p>
    <w:p>
      <w:pPr>
        <w:numPr>
          <w:ilvl w:val="0"/>
          <w:numId w:val="79"/>
        </w:numPr>
        <w:tabs>
          <w:tab w:val="left" w:pos="567" w:leader="none"/>
          <w:tab w:val="left" w:pos="709" w:leader="none"/>
        </w:tabs>
        <w:spacing w:before="0" w:after="0" w:line="240"/>
        <w:ind w:right="-852" w:left="-567"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As propostas que contenham a descrição do objeto, o valor e os documentos complementares estarão disponíveis na internet, após a homologação.</w:t>
      </w:r>
    </w:p>
    <w:p>
      <w:pPr>
        <w:spacing w:before="0" w:after="0" w:line="240"/>
        <w:ind w:right="-852" w:left="-567" w:firstLine="0"/>
        <w:jc w:val="both"/>
        <w:rPr>
          <w:rFonts w:ascii="Arial" w:hAnsi="Arial" w:cs="Arial" w:eastAsia="Arial"/>
          <w:color w:val="auto"/>
          <w:spacing w:val="0"/>
          <w:position w:val="0"/>
          <w:sz w:val="24"/>
          <w:shd w:fill="auto" w:val="clear"/>
        </w:rPr>
      </w:pPr>
    </w:p>
    <w:p>
      <w:pPr>
        <w:keepNext w:val="true"/>
        <w:keepLines w:val="true"/>
        <w:numPr>
          <w:ilvl w:val="0"/>
          <w:numId w:val="88"/>
        </w:numPr>
        <w:spacing w:before="0" w:after="0" w:line="240"/>
        <w:ind w:right="-852" w:left="-567" w:firstLine="0"/>
        <w:jc w:val="both"/>
        <w:rPr>
          <w:rFonts w:ascii="Arial" w:hAnsi="Arial" w:cs="Arial" w:eastAsia="Arial"/>
          <w:b/>
          <w:color w:val="000000"/>
          <w:spacing w:val="0"/>
          <w:position w:val="0"/>
          <w:sz w:val="24"/>
          <w:shd w:fill="auto" w:val="clear"/>
        </w:rPr>
      </w:pPr>
      <w:r>
        <w:rPr>
          <w:rFonts w:ascii="Arial" w:hAnsi="Arial" w:cs="Arial" w:eastAsia="Arial"/>
          <w:b/>
          <w:color w:val="000000"/>
          <w:spacing w:val="0"/>
          <w:position w:val="0"/>
          <w:sz w:val="24"/>
          <w:shd w:fill="auto" w:val="clear"/>
        </w:rPr>
        <w:t xml:space="preserve">DOS RECURSOS</w:t>
      </w:r>
    </w:p>
    <w:p>
      <w:pPr>
        <w:numPr>
          <w:ilvl w:val="0"/>
          <w:numId w:val="88"/>
        </w:numPr>
        <w:spacing w:before="0" w:after="0" w:line="240"/>
        <w:ind w:right="-852" w:left="-567"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A interposição de recurso referente ao julgamento das propostas, à habilitação ou inabilitação de licitantes, à anulação ou revogação da licitação, observará o disposto no </w:t>
      </w:r>
      <w:r>
        <w:rPr>
          <w:rFonts w:ascii="Arial" w:hAnsi="Arial" w:cs="Arial" w:eastAsia="Arial"/>
          <w:color w:val="000000"/>
          <w:spacing w:val="0"/>
          <w:position w:val="0"/>
          <w:sz w:val="24"/>
          <w:shd w:fill="auto" w:val="clear"/>
        </w:rPr>
        <w:t xml:space="preserve">-</w:t>
      </w:r>
      <w:hyperlink xmlns:r="http://schemas.openxmlformats.org/officeDocument/2006/relationships" r:id="docRId35">
        <w:r>
          <w:rPr>
            <w:rFonts w:ascii="Arial" w:hAnsi="Arial" w:cs="Arial" w:eastAsia="Arial"/>
            <w:vanish/>
            <w:color w:val="000080"/>
            <w:spacing w:val="0"/>
            <w:position w:val="0"/>
            <w:sz w:val="24"/>
            <w:u w:val="single"/>
            <w:shd w:fill="auto" w:val="clear"/>
          </w:rPr>
          <w:t xml:space="preserve">2022</w:t>
        </w:r>
      </w:hyperlink>
      <w:r>
        <w:rPr>
          <w:rFonts w:ascii="Arial" w:hAnsi="Arial" w:cs="Arial" w:eastAsia="Arial"/>
          <w:color w:val="000000"/>
          <w:spacing w:val="0"/>
          <w:position w:val="0"/>
          <w:sz w:val="24"/>
          <w:shd w:fill="auto" w:val="clear"/>
        </w:rPr>
        <w:t xml:space="preserve">/</w:t>
      </w:r>
      <w:hyperlink xmlns:r="http://schemas.openxmlformats.org/officeDocument/2006/relationships" r:id="docRId36">
        <w:r>
          <w:rPr>
            <w:rFonts w:ascii="Arial" w:hAnsi="Arial" w:cs="Arial" w:eastAsia="Arial"/>
            <w:vanish/>
            <w:color w:val="000080"/>
            <w:spacing w:val="0"/>
            <w:position w:val="0"/>
            <w:sz w:val="24"/>
            <w:u w:val="single"/>
            <w:shd w:fill="auto" w:val="clear"/>
          </w:rPr>
          <w:t xml:space="preserve">2021</w:t>
        </w:r>
        <w:r>
          <w:rPr>
            <w:rFonts w:ascii="Arial" w:hAnsi="Arial" w:cs="Arial" w:eastAsia="Arial"/>
            <w:vanish/>
            <w:color w:val="000080"/>
            <w:spacing w:val="0"/>
            <w:position w:val="0"/>
            <w:sz w:val="24"/>
            <w:u w:val="single"/>
            <w:shd w:fill="auto" w:val="clear"/>
          </w:rPr>
          <w:t xml:space="preserve">/lei/L</w:t>
        </w:r>
        <w:r>
          <w:rPr>
            <w:rFonts w:ascii="Arial" w:hAnsi="Arial" w:cs="Arial" w:eastAsia="Arial"/>
            <w:vanish/>
            <w:color w:val="000080"/>
            <w:spacing w:val="0"/>
            <w:position w:val="0"/>
            <w:sz w:val="24"/>
            <w:u w:val="single"/>
            <w:shd w:fill="auto" w:val="clear"/>
          </w:rPr>
          <w:t xml:space="preserve">14133</w:t>
        </w:r>
        <w:r>
          <w:rPr>
            <w:rFonts w:ascii="Arial" w:hAnsi="Arial" w:cs="Arial" w:eastAsia="Arial"/>
            <w:vanish/>
            <w:color w:val="000080"/>
            <w:spacing w:val="0"/>
            <w:position w:val="0"/>
            <w:sz w:val="24"/>
            <w:u w:val="single"/>
            <w:shd w:fill="auto" w:val="clear"/>
          </w:rPr>
          <w:t xml:space="preserve">.htm"</w:t>
        </w:r>
        <w:r>
          <w:rPr>
            <w:rFonts w:ascii="Arial" w:hAnsi="Arial" w:cs="Arial" w:eastAsia="Arial"/>
            <w:color w:val="000080"/>
            <w:spacing w:val="0"/>
            <w:position w:val="0"/>
            <w:sz w:val="24"/>
            <w:u w:val="single"/>
            <w:shd w:fill="auto" w:val="clear"/>
          </w:rPr>
          <w:t xml:space="preserve">art. </w:t>
        </w:r>
        <w:r>
          <w:rPr>
            <w:rFonts w:ascii="Arial" w:hAnsi="Arial" w:cs="Arial" w:eastAsia="Arial"/>
            <w:color w:val="000080"/>
            <w:spacing w:val="0"/>
            <w:position w:val="0"/>
            <w:sz w:val="24"/>
            <w:u w:val="single"/>
            <w:shd w:fill="auto" w:val="clear"/>
          </w:rPr>
          <w:t xml:space="preserve">165 </w:t>
        </w:r>
        <w:r>
          <w:rPr>
            <w:rFonts w:ascii="Arial" w:hAnsi="Arial" w:cs="Arial" w:eastAsia="Arial"/>
            <w:color w:val="000080"/>
            <w:spacing w:val="0"/>
            <w:position w:val="0"/>
            <w:sz w:val="24"/>
            <w:u w:val="single"/>
            <w:shd w:fill="auto" w:val="clear"/>
          </w:rPr>
          <w:t xml:space="preserve">da Lei nº </w:t>
        </w:r>
        <w:r>
          <w:rPr>
            <w:rFonts w:ascii="Arial" w:hAnsi="Arial" w:cs="Arial" w:eastAsia="Arial"/>
            <w:color w:val="000080"/>
            <w:spacing w:val="0"/>
            <w:position w:val="0"/>
            <w:sz w:val="24"/>
            <w:u w:val="single"/>
            <w:shd w:fill="auto" w:val="clear"/>
          </w:rPr>
          <w:t xml:space="preserve">14</w:t>
        </w:r>
        <w:r>
          <w:rPr>
            <w:rFonts w:ascii="Arial" w:hAnsi="Arial" w:cs="Arial" w:eastAsia="Arial"/>
            <w:color w:val="000080"/>
            <w:spacing w:val="0"/>
            <w:position w:val="0"/>
            <w:sz w:val="24"/>
            <w:u w:val="single"/>
            <w:shd w:fill="auto" w:val="clear"/>
          </w:rPr>
          <w:t xml:space="preserve">.</w:t>
        </w:r>
        <w:r>
          <w:rPr>
            <w:rFonts w:ascii="Arial" w:hAnsi="Arial" w:cs="Arial" w:eastAsia="Arial"/>
            <w:color w:val="000080"/>
            <w:spacing w:val="0"/>
            <w:position w:val="0"/>
            <w:sz w:val="24"/>
            <w:u w:val="single"/>
            <w:shd w:fill="auto" w:val="clear"/>
          </w:rPr>
          <w:t xml:space="preserve">133</w:t>
        </w:r>
        <w:r>
          <w:rPr>
            <w:rFonts w:ascii="Arial" w:hAnsi="Arial" w:cs="Arial" w:eastAsia="Arial"/>
            <w:color w:val="000080"/>
            <w:spacing w:val="0"/>
            <w:position w:val="0"/>
            <w:sz w:val="24"/>
            <w:u w:val="single"/>
            <w:shd w:fill="auto" w:val="clear"/>
          </w:rPr>
          <w:t xml:space="preserve">, de </w:t>
        </w:r>
        <w:r>
          <w:rPr>
            <w:rFonts w:ascii="Arial" w:hAnsi="Arial" w:cs="Arial" w:eastAsia="Arial"/>
            <w:color w:val="000080"/>
            <w:spacing w:val="0"/>
            <w:position w:val="0"/>
            <w:sz w:val="24"/>
            <w:u w:val="single"/>
            <w:shd w:fill="auto" w:val="clear"/>
          </w:rPr>
          <w:t xml:space="preserve">2021</w:t>
        </w:r>
      </w:hyperlink>
      <w:r>
        <w:rPr>
          <w:rFonts w:ascii="Arial" w:hAnsi="Arial" w:cs="Arial" w:eastAsia="Arial"/>
          <w:color w:val="000000"/>
          <w:spacing w:val="0"/>
          <w:position w:val="0"/>
          <w:sz w:val="24"/>
          <w:shd w:fill="auto" w:val="clear"/>
        </w:rPr>
        <w:t xml:space="preserve">.</w:t>
      </w:r>
    </w:p>
    <w:p>
      <w:pPr>
        <w:numPr>
          <w:ilvl w:val="0"/>
          <w:numId w:val="88"/>
        </w:numPr>
        <w:spacing w:before="0" w:after="0" w:line="240"/>
        <w:ind w:right="-852" w:left="-567"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O prazo recursal é de </w:t>
      </w:r>
      <w:r>
        <w:rPr>
          <w:rFonts w:ascii="Arial" w:hAnsi="Arial" w:cs="Arial" w:eastAsia="Arial"/>
          <w:color w:val="000000"/>
          <w:spacing w:val="0"/>
          <w:position w:val="0"/>
          <w:sz w:val="24"/>
          <w:shd w:fill="auto" w:val="clear"/>
        </w:rPr>
        <w:t xml:space="preserve">3 </w:t>
      </w:r>
      <w:r>
        <w:rPr>
          <w:rFonts w:ascii="Arial" w:hAnsi="Arial" w:cs="Arial" w:eastAsia="Arial"/>
          <w:color w:val="000000"/>
          <w:spacing w:val="0"/>
          <w:position w:val="0"/>
          <w:sz w:val="24"/>
          <w:shd w:fill="auto" w:val="clear"/>
        </w:rPr>
        <w:t xml:space="preserve">(três) dias úteis, contados da data de intimação ou de lavratura da ata.</w:t>
      </w:r>
    </w:p>
    <w:p>
      <w:pPr>
        <w:numPr>
          <w:ilvl w:val="0"/>
          <w:numId w:val="88"/>
        </w:numPr>
        <w:spacing w:before="0" w:after="0" w:line="240"/>
        <w:ind w:right="-852" w:left="-567"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Quando o recurso apresentado impugnar o julgamento das propostas ou o ato de habilitação ou inabilitação do licitante:</w:t>
      </w:r>
    </w:p>
    <w:p>
      <w:pPr>
        <w:numPr>
          <w:ilvl w:val="0"/>
          <w:numId w:val="88"/>
        </w:numPr>
        <w:spacing w:before="0" w:after="0" w:line="240"/>
        <w:ind w:right="-852" w:left="-567"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a intenção de recorrer deverá ser manifestada imediatamente, sob pena de preclusão;</w:t>
      </w:r>
    </w:p>
    <w:p>
      <w:pPr>
        <w:numPr>
          <w:ilvl w:val="0"/>
          <w:numId w:val="88"/>
        </w:numPr>
        <w:spacing w:before="0" w:after="0" w:line="240"/>
        <w:ind w:right="-852" w:left="-567"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o prazo para a manifestação da intenção de recorrer será de </w:t>
      </w:r>
      <w:r>
        <w:rPr>
          <w:rFonts w:ascii="Arial" w:hAnsi="Arial" w:cs="Arial" w:eastAsia="Arial"/>
          <w:color w:val="000000"/>
          <w:spacing w:val="0"/>
          <w:position w:val="0"/>
          <w:sz w:val="24"/>
          <w:shd w:fill="auto" w:val="clear"/>
        </w:rPr>
        <w:t xml:space="preserve">30 </w:t>
      </w:r>
      <w:r>
        <w:rPr>
          <w:rFonts w:ascii="Arial" w:hAnsi="Arial" w:cs="Arial" w:eastAsia="Arial"/>
          <w:color w:val="000000"/>
          <w:spacing w:val="0"/>
          <w:position w:val="0"/>
          <w:sz w:val="24"/>
          <w:shd w:fill="auto" w:val="clear"/>
        </w:rPr>
        <w:t xml:space="preserve">(trinta) minutos.</w:t>
      </w:r>
    </w:p>
    <w:p>
      <w:pPr>
        <w:numPr>
          <w:ilvl w:val="0"/>
          <w:numId w:val="88"/>
        </w:numPr>
        <w:tabs>
          <w:tab w:val="left" w:pos="426" w:leader="none"/>
          <w:tab w:val="left" w:pos="851" w:leader="none"/>
        </w:tabs>
        <w:spacing w:before="0" w:after="0" w:line="240"/>
        <w:ind w:right="-852" w:left="-567"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Nesse momento o Pregoeiro não adentrará no mérito recursal, mas apenas verificará as condições de admissibilidade do recurso.</w:t>
      </w:r>
    </w:p>
    <w:p>
      <w:pPr>
        <w:numPr>
          <w:ilvl w:val="0"/>
          <w:numId w:val="88"/>
        </w:numPr>
        <w:spacing w:before="0" w:after="0" w:line="240"/>
        <w:ind w:right="-852" w:left="-567"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o prazo para apresentação das razões recursais será iniciado na data de intimação ou de lavratura da ata de habilitação ou inabilitação;</w:t>
      </w:r>
    </w:p>
    <w:p>
      <w:pPr>
        <w:numPr>
          <w:ilvl w:val="0"/>
          <w:numId w:val="88"/>
        </w:numPr>
        <w:spacing w:before="0" w:after="0" w:line="240"/>
        <w:ind w:right="-852" w:left="-567"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na hipótese de adoção da inversão de fases prevista no </w:t>
      </w:r>
      <w:r>
        <w:rPr>
          <w:rFonts w:ascii="Arial" w:hAnsi="Arial" w:cs="Arial" w:eastAsia="Arial"/>
          <w:color w:val="000000"/>
          <w:spacing w:val="0"/>
          <w:position w:val="0"/>
          <w:sz w:val="24"/>
          <w:shd w:fill="auto" w:val="clear"/>
        </w:rPr>
        <w:t xml:space="preserve">-</w:t>
      </w:r>
      <w:hyperlink xmlns:r="http://schemas.openxmlformats.org/officeDocument/2006/relationships" r:id="docRId37">
        <w:r>
          <w:rPr>
            <w:rFonts w:ascii="Arial" w:hAnsi="Arial" w:cs="Arial" w:eastAsia="Arial"/>
            <w:vanish/>
            <w:color w:val="000080"/>
            <w:spacing w:val="0"/>
            <w:position w:val="0"/>
            <w:sz w:val="24"/>
            <w:u w:val="single"/>
            <w:shd w:fill="auto" w:val="clear"/>
          </w:rPr>
          <w:t xml:space="preserve">2022</w:t>
        </w:r>
      </w:hyperlink>
      <w:r>
        <w:rPr>
          <w:rFonts w:ascii="Arial" w:hAnsi="Arial" w:cs="Arial" w:eastAsia="Arial"/>
          <w:color w:val="000000"/>
          <w:spacing w:val="0"/>
          <w:position w:val="0"/>
          <w:sz w:val="24"/>
          <w:shd w:fill="auto" w:val="clear"/>
        </w:rPr>
        <w:t xml:space="preserve">/</w:t>
      </w:r>
      <w:hyperlink xmlns:r="http://schemas.openxmlformats.org/officeDocument/2006/relationships" r:id="docRId38">
        <w:r>
          <w:rPr>
            <w:rFonts w:ascii="Arial" w:hAnsi="Arial" w:cs="Arial" w:eastAsia="Arial"/>
            <w:vanish/>
            <w:color w:val="000080"/>
            <w:spacing w:val="0"/>
            <w:position w:val="0"/>
            <w:sz w:val="24"/>
            <w:u w:val="single"/>
            <w:shd w:fill="auto" w:val="clear"/>
          </w:rPr>
          <w:t xml:space="preserve">2021</w:t>
        </w:r>
        <w:r>
          <w:rPr>
            <w:rFonts w:ascii="Arial" w:hAnsi="Arial" w:cs="Arial" w:eastAsia="Arial"/>
            <w:vanish/>
            <w:color w:val="000080"/>
            <w:spacing w:val="0"/>
            <w:position w:val="0"/>
            <w:sz w:val="24"/>
            <w:u w:val="single"/>
            <w:shd w:fill="auto" w:val="clear"/>
          </w:rPr>
          <w:t xml:space="preserve">/lei/L</w:t>
        </w:r>
        <w:r>
          <w:rPr>
            <w:rFonts w:ascii="Arial" w:hAnsi="Arial" w:cs="Arial" w:eastAsia="Arial"/>
            <w:vanish/>
            <w:color w:val="000080"/>
            <w:spacing w:val="0"/>
            <w:position w:val="0"/>
            <w:sz w:val="24"/>
            <w:u w:val="single"/>
            <w:shd w:fill="auto" w:val="clear"/>
          </w:rPr>
          <w:t xml:space="preserve">14133</w:t>
        </w:r>
        <w:r>
          <w:rPr>
            <w:rFonts w:ascii="Arial" w:hAnsi="Arial" w:cs="Arial" w:eastAsia="Arial"/>
            <w:vanish/>
            <w:color w:val="000080"/>
            <w:spacing w:val="0"/>
            <w:position w:val="0"/>
            <w:sz w:val="24"/>
            <w:u w:val="single"/>
            <w:shd w:fill="auto" w:val="clear"/>
          </w:rPr>
          <w:t xml:space="preserve">.htm"</w:t>
        </w:r>
        <w:r>
          <w:rPr>
            <w:rFonts w:ascii="Arial" w:hAnsi="Arial" w:cs="Arial" w:eastAsia="Arial"/>
            <w:color w:val="000080"/>
            <w:spacing w:val="0"/>
            <w:position w:val="0"/>
            <w:sz w:val="24"/>
            <w:u w:val="single"/>
            <w:shd w:fill="auto" w:val="clear"/>
          </w:rPr>
          <w:t xml:space="preserve">§ </w:t>
        </w:r>
        <w:r>
          <w:rPr>
            <w:rFonts w:ascii="Arial" w:hAnsi="Arial" w:cs="Arial" w:eastAsia="Arial"/>
            <w:color w:val="000080"/>
            <w:spacing w:val="0"/>
            <w:position w:val="0"/>
            <w:sz w:val="24"/>
            <w:u w:val="single"/>
            <w:shd w:fill="auto" w:val="clear"/>
          </w:rPr>
          <w:t xml:space="preserve">1</w:t>
        </w:r>
        <w:r>
          <w:rPr>
            <w:rFonts w:ascii="Arial" w:hAnsi="Arial" w:cs="Arial" w:eastAsia="Arial"/>
            <w:color w:val="000080"/>
            <w:spacing w:val="0"/>
            <w:position w:val="0"/>
            <w:sz w:val="24"/>
            <w:u w:val="single"/>
            <w:shd w:fill="auto" w:val="clear"/>
          </w:rPr>
          <w:t xml:space="preserve">º do art. </w:t>
        </w:r>
        <w:r>
          <w:rPr>
            <w:rFonts w:ascii="Arial" w:hAnsi="Arial" w:cs="Arial" w:eastAsia="Arial"/>
            <w:color w:val="000080"/>
            <w:spacing w:val="0"/>
            <w:position w:val="0"/>
            <w:sz w:val="24"/>
            <w:u w:val="single"/>
            <w:shd w:fill="auto" w:val="clear"/>
          </w:rPr>
          <w:t xml:space="preserve">17 </w:t>
        </w:r>
        <w:r>
          <w:rPr>
            <w:rFonts w:ascii="Arial" w:hAnsi="Arial" w:cs="Arial" w:eastAsia="Arial"/>
            <w:color w:val="000080"/>
            <w:spacing w:val="0"/>
            <w:position w:val="0"/>
            <w:sz w:val="24"/>
            <w:u w:val="single"/>
            <w:shd w:fill="auto" w:val="clear"/>
          </w:rPr>
          <w:t xml:space="preserve">da Lei nº </w:t>
        </w:r>
        <w:r>
          <w:rPr>
            <w:rFonts w:ascii="Arial" w:hAnsi="Arial" w:cs="Arial" w:eastAsia="Arial"/>
            <w:color w:val="000080"/>
            <w:spacing w:val="0"/>
            <w:position w:val="0"/>
            <w:sz w:val="24"/>
            <w:u w:val="single"/>
            <w:shd w:fill="auto" w:val="clear"/>
          </w:rPr>
          <w:t xml:space="preserve">14</w:t>
        </w:r>
        <w:r>
          <w:rPr>
            <w:rFonts w:ascii="Arial" w:hAnsi="Arial" w:cs="Arial" w:eastAsia="Arial"/>
            <w:color w:val="000080"/>
            <w:spacing w:val="0"/>
            <w:position w:val="0"/>
            <w:sz w:val="24"/>
            <w:u w:val="single"/>
            <w:shd w:fill="auto" w:val="clear"/>
          </w:rPr>
          <w:t xml:space="preserve">.</w:t>
        </w:r>
        <w:r>
          <w:rPr>
            <w:rFonts w:ascii="Arial" w:hAnsi="Arial" w:cs="Arial" w:eastAsia="Arial"/>
            <w:color w:val="000080"/>
            <w:spacing w:val="0"/>
            <w:position w:val="0"/>
            <w:sz w:val="24"/>
            <w:u w:val="single"/>
            <w:shd w:fill="auto" w:val="clear"/>
          </w:rPr>
          <w:t xml:space="preserve">133</w:t>
        </w:r>
        <w:r>
          <w:rPr>
            <w:rFonts w:ascii="Arial" w:hAnsi="Arial" w:cs="Arial" w:eastAsia="Arial"/>
            <w:color w:val="000080"/>
            <w:spacing w:val="0"/>
            <w:position w:val="0"/>
            <w:sz w:val="24"/>
            <w:u w:val="single"/>
            <w:shd w:fill="auto" w:val="clear"/>
          </w:rPr>
          <w:t xml:space="preserve">, de </w:t>
        </w:r>
        <w:r>
          <w:rPr>
            <w:rFonts w:ascii="Arial" w:hAnsi="Arial" w:cs="Arial" w:eastAsia="Arial"/>
            <w:color w:val="000080"/>
            <w:spacing w:val="0"/>
            <w:position w:val="0"/>
            <w:sz w:val="24"/>
            <w:u w:val="single"/>
            <w:shd w:fill="auto" w:val="clear"/>
          </w:rPr>
          <w:t xml:space="preserve">2021</w:t>
        </w:r>
      </w:hyperlink>
      <w:r>
        <w:rPr>
          <w:rFonts w:ascii="Arial" w:hAnsi="Arial" w:cs="Arial" w:eastAsia="Arial"/>
          <w:color w:val="000000"/>
          <w:spacing w:val="0"/>
          <w:position w:val="0"/>
          <w:sz w:val="24"/>
          <w:shd w:fill="auto" w:val="clear"/>
        </w:rPr>
        <w:t xml:space="preserve">, o prazo para apresentação das razões recursais será iniciado na data de intimação da ata de julgamento.</w:t>
      </w:r>
    </w:p>
    <w:p>
      <w:pPr>
        <w:numPr>
          <w:ilvl w:val="0"/>
          <w:numId w:val="88"/>
        </w:numPr>
        <w:spacing w:before="0" w:after="0" w:line="240"/>
        <w:ind w:right="-852" w:left="-567"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Os recursos deverão ser encaminhados em campo próprio do sistema.</w:t>
      </w:r>
    </w:p>
    <w:p>
      <w:pPr>
        <w:numPr>
          <w:ilvl w:val="0"/>
          <w:numId w:val="88"/>
        </w:numPr>
        <w:spacing w:before="0" w:after="0" w:line="240"/>
        <w:ind w:right="-852" w:left="-567"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O recurso será dirigido ao responsável pela condução do edital, o qual poderá reconsiderar sua decisão no prazo de </w:t>
      </w:r>
      <w:r>
        <w:rPr>
          <w:rFonts w:ascii="Arial" w:hAnsi="Arial" w:cs="Arial" w:eastAsia="Arial"/>
          <w:color w:val="000000"/>
          <w:spacing w:val="0"/>
          <w:position w:val="0"/>
          <w:sz w:val="24"/>
          <w:shd w:fill="auto" w:val="clear"/>
        </w:rPr>
        <w:t xml:space="preserve">3 </w:t>
      </w:r>
      <w:r>
        <w:rPr>
          <w:rFonts w:ascii="Arial" w:hAnsi="Arial" w:cs="Arial" w:eastAsia="Arial"/>
          <w:color w:val="000000"/>
          <w:spacing w:val="0"/>
          <w:position w:val="0"/>
          <w:sz w:val="24"/>
          <w:shd w:fill="auto" w:val="clear"/>
        </w:rPr>
        <w:t xml:space="preserve">(três) dias úteis, ou, nesse mesmo prazo, encaminhar recurso para a autoridade superior, a qual deverá proferir sua decisão no prazo de </w:t>
      </w:r>
      <w:r>
        <w:rPr>
          <w:rFonts w:ascii="Arial" w:hAnsi="Arial" w:cs="Arial" w:eastAsia="Arial"/>
          <w:color w:val="000000"/>
          <w:spacing w:val="0"/>
          <w:position w:val="0"/>
          <w:sz w:val="24"/>
          <w:shd w:fill="auto" w:val="clear"/>
        </w:rPr>
        <w:t xml:space="preserve">10 </w:t>
      </w:r>
      <w:r>
        <w:rPr>
          <w:rFonts w:ascii="Arial" w:hAnsi="Arial" w:cs="Arial" w:eastAsia="Arial"/>
          <w:color w:val="000000"/>
          <w:spacing w:val="0"/>
          <w:position w:val="0"/>
          <w:sz w:val="24"/>
          <w:shd w:fill="auto" w:val="clear"/>
        </w:rPr>
        <w:t xml:space="preserve">(dez) dias úteis, contado do recebimento dos autos.</w:t>
      </w:r>
    </w:p>
    <w:p>
      <w:pPr>
        <w:numPr>
          <w:ilvl w:val="0"/>
          <w:numId w:val="88"/>
        </w:numPr>
        <w:spacing w:before="0" w:after="0" w:line="240"/>
        <w:ind w:right="-852" w:left="-567"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Os recursos interpostos fora do prazo não serão conhecidos. </w:t>
      </w:r>
    </w:p>
    <w:p>
      <w:pPr>
        <w:numPr>
          <w:ilvl w:val="0"/>
          <w:numId w:val="88"/>
        </w:numPr>
        <w:spacing w:before="0" w:after="0" w:line="240"/>
        <w:ind w:right="-852" w:left="-567"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O prazo para apresentação de contrarrazões ao recurso pelos demais licitantes será de </w:t>
      </w:r>
      <w:r>
        <w:rPr>
          <w:rFonts w:ascii="Arial" w:hAnsi="Arial" w:cs="Arial" w:eastAsia="Arial"/>
          <w:color w:val="000000"/>
          <w:spacing w:val="0"/>
          <w:position w:val="0"/>
          <w:sz w:val="24"/>
          <w:shd w:fill="auto" w:val="clear"/>
        </w:rPr>
        <w:t xml:space="preserve">3 </w:t>
      </w:r>
      <w:r>
        <w:rPr>
          <w:rFonts w:ascii="Arial" w:hAnsi="Arial" w:cs="Arial" w:eastAsia="Arial"/>
          <w:color w:val="000000"/>
          <w:spacing w:val="0"/>
          <w:position w:val="0"/>
          <w:sz w:val="24"/>
          <w:shd w:fill="auto" w:val="clear"/>
        </w:rPr>
        <w:t xml:space="preserve">(três) dias úteis, contados da data da intimação pessoal ou da divulgação da interposição do recurso, assegurada a vista imediata dos elementos indispensáveis à defesa de seus interesses.</w:t>
      </w:r>
    </w:p>
    <w:p>
      <w:pPr>
        <w:numPr>
          <w:ilvl w:val="0"/>
          <w:numId w:val="88"/>
        </w:numPr>
        <w:spacing w:before="0" w:after="0" w:line="240"/>
        <w:ind w:right="-852" w:left="-567"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O recurso e o pedido de reconsideração terão efeito suspensivo do ato ou da decisão recorrida até que sobrevenha decisão final da autoridade competente. </w:t>
      </w:r>
    </w:p>
    <w:p>
      <w:pPr>
        <w:numPr>
          <w:ilvl w:val="0"/>
          <w:numId w:val="88"/>
        </w:numPr>
        <w:spacing w:before="0" w:after="0" w:line="240"/>
        <w:ind w:right="-852" w:left="-567"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O acolhimento do recurso invalida tão somente os atos insuscetíveis de aproveitamento. </w:t>
      </w:r>
    </w:p>
    <w:p>
      <w:pPr>
        <w:numPr>
          <w:ilvl w:val="0"/>
          <w:numId w:val="88"/>
        </w:numPr>
        <w:spacing w:before="0" w:after="0" w:line="240"/>
        <w:ind w:right="-852" w:left="-567"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Os autos do processo permanecerão com </w:t>
      </w:r>
      <w:r>
        <w:rPr>
          <w:rFonts w:ascii="Arial" w:hAnsi="Arial" w:cs="Arial" w:eastAsia="Arial"/>
          <w:color w:val="auto"/>
          <w:spacing w:val="0"/>
          <w:position w:val="0"/>
          <w:sz w:val="24"/>
          <w:shd w:fill="auto" w:val="clear"/>
        </w:rPr>
        <w:t xml:space="preserve">vista franqueada aos interessados no sítio eletrônico no site </w:t>
      </w:r>
      <w:hyperlink xmlns:r="http://schemas.openxmlformats.org/officeDocument/2006/relationships" r:id="docRId39">
        <w:r>
          <w:rPr>
            <w:rFonts w:ascii="Arial" w:hAnsi="Arial" w:cs="Arial" w:eastAsia="Arial"/>
            <w:color w:val="0000FF"/>
            <w:spacing w:val="0"/>
            <w:position w:val="0"/>
            <w:sz w:val="24"/>
            <w:u w:val="single"/>
            <w:shd w:fill="auto" w:val="clear"/>
          </w:rPr>
          <w:t xml:space="preserve">https://bnc.org.br/</w:t>
        </w:r>
      </w:hyperlink>
      <w:r>
        <w:rPr>
          <w:rFonts w:ascii="Arial" w:hAnsi="Arial" w:cs="Arial" w:eastAsia="Arial"/>
          <w:color w:val="auto"/>
          <w:spacing w:val="0"/>
          <w:position w:val="0"/>
          <w:sz w:val="24"/>
          <w:shd w:fill="auto" w:val="clear"/>
        </w:rPr>
        <w:t xml:space="preserve">.</w:t>
      </w:r>
    </w:p>
    <w:p>
      <w:pPr>
        <w:keepNext w:val="true"/>
        <w:keepLines w:val="true"/>
        <w:numPr>
          <w:ilvl w:val="0"/>
          <w:numId w:val="88"/>
        </w:numPr>
        <w:spacing w:before="0" w:after="0" w:line="240"/>
        <w:ind w:right="-852" w:left="-567" w:firstLine="0"/>
        <w:jc w:val="both"/>
        <w:rPr>
          <w:rFonts w:ascii="Arial" w:hAnsi="Arial" w:cs="Arial" w:eastAsia="Arial"/>
          <w:b/>
          <w:color w:val="000000"/>
          <w:spacing w:val="0"/>
          <w:position w:val="0"/>
          <w:sz w:val="24"/>
          <w:shd w:fill="auto" w:val="clear"/>
        </w:rPr>
      </w:pPr>
      <w:r>
        <w:rPr>
          <w:rFonts w:ascii="Arial" w:hAnsi="Arial" w:cs="Arial" w:eastAsia="Arial"/>
          <w:b/>
          <w:color w:val="000000"/>
          <w:spacing w:val="0"/>
          <w:position w:val="0"/>
          <w:sz w:val="24"/>
          <w:shd w:fill="auto" w:val="clear"/>
        </w:rPr>
        <w:t xml:space="preserve">DA REABERTURA DA SESSÃO PÚBLICA</w:t>
      </w:r>
    </w:p>
    <w:p>
      <w:pPr>
        <w:numPr>
          <w:ilvl w:val="0"/>
          <w:numId w:val="88"/>
        </w:numPr>
        <w:spacing w:before="0" w:after="0" w:line="240"/>
        <w:ind w:right="-852" w:left="-567" w:firstLine="0"/>
        <w:jc w:val="both"/>
        <w:rPr>
          <w:rFonts w:ascii="Arial" w:hAnsi="Arial" w:cs="Arial" w:eastAsia="Arial"/>
          <w:color w:val="000000"/>
          <w:spacing w:val="0"/>
          <w:position w:val="0"/>
          <w:sz w:val="24"/>
          <w:shd w:fill="auto" w:val="clear"/>
        </w:rPr>
      </w:pPr>
      <w:r>
        <w:rPr>
          <w:rFonts w:ascii="Arial" w:hAnsi="Arial" w:cs="Arial" w:eastAsia="Arial"/>
          <w:color w:val="auto"/>
          <w:spacing w:val="0"/>
          <w:position w:val="0"/>
          <w:sz w:val="24"/>
          <w:shd w:fill="auto" w:val="clear"/>
        </w:rPr>
        <w:t xml:space="preserve">A sessão pública poderá ser reaberta:</w:t>
      </w:r>
    </w:p>
    <w:p>
      <w:pPr>
        <w:numPr>
          <w:ilvl w:val="0"/>
          <w:numId w:val="88"/>
        </w:numPr>
        <w:tabs>
          <w:tab w:val="left" w:pos="1440" w:leader="none"/>
        </w:tabs>
        <w:spacing w:before="0" w:after="0" w:line="240"/>
        <w:ind w:right="-852" w:left="-567"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Nas hipóteses de provimento de recurso que leve à anulação de atos anteriores à realização da sessão pública precedente ou em que seja anulada a própria sessão pública, situação em que serão repetidos os atos anulados e os que dele dependam.</w:t>
      </w:r>
    </w:p>
    <w:p>
      <w:pPr>
        <w:numPr>
          <w:ilvl w:val="0"/>
          <w:numId w:val="88"/>
        </w:numPr>
        <w:tabs>
          <w:tab w:val="left" w:pos="1440" w:leader="none"/>
        </w:tabs>
        <w:spacing w:before="0" w:after="0" w:line="240"/>
        <w:ind w:right="-852" w:left="-567"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Quando houver erro na aceitação do preço melhor classificado ou quando o licitante declarado vencedor não assinar o contrato, não retirar o instrumento equivalente ou não comprovar a regularização fiscal e trabalhista, nos termos do art. </w:t>
      </w:r>
      <w:r>
        <w:rPr>
          <w:rFonts w:ascii="Arial" w:hAnsi="Arial" w:cs="Arial" w:eastAsia="Arial"/>
          <w:color w:val="000000"/>
          <w:spacing w:val="0"/>
          <w:position w:val="0"/>
          <w:sz w:val="24"/>
          <w:shd w:fill="auto" w:val="clear"/>
        </w:rPr>
        <w:t xml:space="preserve">43</w:t>
      </w: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1</w:t>
      </w:r>
      <w:r>
        <w:rPr>
          <w:rFonts w:ascii="Arial" w:hAnsi="Arial" w:cs="Arial" w:eastAsia="Arial"/>
          <w:color w:val="000000"/>
          <w:spacing w:val="0"/>
          <w:position w:val="0"/>
          <w:sz w:val="24"/>
          <w:shd w:fill="auto" w:val="clear"/>
        </w:rPr>
        <w:t xml:space="preserve">º da LC nº </w:t>
      </w:r>
      <w:r>
        <w:rPr>
          <w:rFonts w:ascii="Arial" w:hAnsi="Arial" w:cs="Arial" w:eastAsia="Arial"/>
          <w:color w:val="000000"/>
          <w:spacing w:val="0"/>
          <w:position w:val="0"/>
          <w:sz w:val="24"/>
          <w:shd w:fill="auto" w:val="clear"/>
        </w:rPr>
        <w:t xml:space="preserve">123</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2006</w:t>
      </w:r>
      <w:r>
        <w:rPr>
          <w:rFonts w:ascii="Arial" w:hAnsi="Arial" w:cs="Arial" w:eastAsia="Arial"/>
          <w:color w:val="000000"/>
          <w:spacing w:val="0"/>
          <w:position w:val="0"/>
          <w:sz w:val="24"/>
          <w:shd w:fill="auto" w:val="clear"/>
        </w:rPr>
        <w:t xml:space="preserve">, serão adotados os procedimentos imediatamente posteriores ao encerramento da etapa de lances. </w:t>
      </w:r>
    </w:p>
    <w:p>
      <w:pPr>
        <w:numPr>
          <w:ilvl w:val="0"/>
          <w:numId w:val="88"/>
        </w:numPr>
        <w:spacing w:before="0" w:after="0" w:line="240"/>
        <w:ind w:right="-852" w:left="-567"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Todos os licitantes remanescentes deverão ser convocados para acompanhar a sessão reaberta.</w:t>
      </w:r>
    </w:p>
    <w:p>
      <w:pPr>
        <w:numPr>
          <w:ilvl w:val="0"/>
          <w:numId w:val="88"/>
        </w:numPr>
        <w:tabs>
          <w:tab w:val="left" w:pos="567" w:leader="none"/>
        </w:tabs>
        <w:spacing w:before="0" w:after="0" w:line="240"/>
        <w:ind w:right="-852" w:left="-567"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A convocação se dará por meio do sistema eletrônico (“chat”) ou e-mail de acordo com a fase do procedimento licitatório.</w:t>
      </w:r>
    </w:p>
    <w:p>
      <w:pPr>
        <w:numPr>
          <w:ilvl w:val="0"/>
          <w:numId w:val="88"/>
        </w:numPr>
        <w:tabs>
          <w:tab w:val="left" w:pos="567" w:leader="none"/>
        </w:tabs>
        <w:spacing w:before="0" w:after="0" w:line="240"/>
        <w:ind w:right="-852" w:left="-567"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A convocação feita por e-mail dar-se-á de acordo com os dados contidos no BNC, sendo responsabilidade do licitante manter seus dados cadastrais atualizados.</w:t>
      </w:r>
    </w:p>
    <w:p>
      <w:pPr>
        <w:spacing w:before="0" w:after="0" w:line="240"/>
        <w:ind w:right="-852" w:left="-567" w:firstLine="0"/>
        <w:jc w:val="left"/>
        <w:rPr>
          <w:rFonts w:ascii="Arial" w:hAnsi="Arial" w:cs="Arial" w:eastAsia="Arial"/>
          <w:color w:val="auto"/>
          <w:spacing w:val="0"/>
          <w:position w:val="0"/>
          <w:sz w:val="20"/>
          <w:shd w:fill="auto" w:val="clear"/>
        </w:rPr>
      </w:pPr>
    </w:p>
    <w:p>
      <w:pPr>
        <w:keepNext w:val="true"/>
        <w:keepLines w:val="true"/>
        <w:numPr>
          <w:ilvl w:val="0"/>
          <w:numId w:val="98"/>
        </w:numPr>
        <w:spacing w:before="0" w:after="0" w:line="240"/>
        <w:ind w:right="-852" w:left="-567" w:firstLine="0"/>
        <w:jc w:val="both"/>
        <w:rPr>
          <w:rFonts w:ascii="Arial" w:hAnsi="Arial" w:cs="Arial" w:eastAsia="Arial"/>
          <w:b/>
          <w:color w:val="000000"/>
          <w:spacing w:val="0"/>
          <w:position w:val="0"/>
          <w:sz w:val="24"/>
          <w:shd w:fill="auto" w:val="clear"/>
        </w:rPr>
      </w:pPr>
      <w:r>
        <w:rPr>
          <w:rFonts w:ascii="Arial" w:hAnsi="Arial" w:cs="Arial" w:eastAsia="Arial"/>
          <w:b/>
          <w:color w:val="000000"/>
          <w:spacing w:val="0"/>
          <w:position w:val="0"/>
          <w:sz w:val="24"/>
          <w:shd w:fill="auto" w:val="clear"/>
        </w:rPr>
        <w:t xml:space="preserve">DA ADJUDICAÇÃO E HOMOLOGAÇÃO</w:t>
      </w:r>
    </w:p>
    <w:p>
      <w:pPr>
        <w:numPr>
          <w:ilvl w:val="0"/>
          <w:numId w:val="98"/>
        </w:numPr>
        <w:spacing w:before="0" w:after="0" w:line="240"/>
        <w:ind w:right="-852" w:left="-567"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O objeto da licitação será adjudicado e homologado ao licitante declarado vencedor, por ato da autoridade competente, após a regular decisão dos recursos apresentados.</w:t>
      </w:r>
    </w:p>
    <w:p>
      <w:pPr>
        <w:keepNext w:val="true"/>
        <w:keepLines w:val="true"/>
        <w:numPr>
          <w:ilvl w:val="0"/>
          <w:numId w:val="98"/>
        </w:numPr>
        <w:spacing w:before="0" w:after="0" w:line="240"/>
        <w:ind w:right="-852" w:left="-567" w:firstLine="0"/>
        <w:jc w:val="both"/>
        <w:rPr>
          <w:rFonts w:ascii="Arial" w:hAnsi="Arial" w:cs="Arial" w:eastAsia="Arial"/>
          <w:b/>
          <w:color w:val="000000"/>
          <w:spacing w:val="0"/>
          <w:position w:val="0"/>
          <w:sz w:val="24"/>
          <w:shd w:fill="auto" w:val="clear"/>
        </w:rPr>
      </w:pPr>
      <w:r>
        <w:rPr>
          <w:rFonts w:ascii="Arial" w:hAnsi="Arial" w:cs="Arial" w:eastAsia="Arial"/>
          <w:b/>
          <w:color w:val="000000"/>
          <w:spacing w:val="0"/>
          <w:position w:val="0"/>
          <w:sz w:val="24"/>
          <w:shd w:fill="auto" w:val="clear"/>
        </w:rPr>
        <w:t xml:space="preserve">DA GARANTIA DE EXECUÇÃO</w:t>
      </w:r>
    </w:p>
    <w:p>
      <w:pPr>
        <w:numPr>
          <w:ilvl w:val="0"/>
          <w:numId w:val="98"/>
        </w:numPr>
        <w:spacing w:before="0" w:after="0" w:line="240"/>
        <w:ind w:right="-852" w:left="-567" w:firstLine="0"/>
        <w:jc w:val="both"/>
        <w:rPr>
          <w:rFonts w:ascii="Arial" w:hAnsi="Arial" w:cs="Arial" w:eastAsia="Arial"/>
          <w:color w:val="auto"/>
          <w:spacing w:val="0"/>
          <w:position w:val="0"/>
          <w:sz w:val="24"/>
          <w:shd w:fill="auto" w:val="clear"/>
        </w:rPr>
      </w:pPr>
      <w:r>
        <w:rPr>
          <w:rFonts w:ascii="Arial" w:hAnsi="Arial" w:cs="Arial" w:eastAsia="Arial"/>
          <w:color w:val="000000"/>
          <w:spacing w:val="0"/>
          <w:position w:val="0"/>
          <w:sz w:val="24"/>
          <w:shd w:fill="auto" w:val="clear"/>
        </w:rPr>
        <w:t xml:space="preserve">Não haverá exigência de garantia de execução para a presente contratação.</w:t>
      </w:r>
    </w:p>
    <w:p>
      <w:pPr>
        <w:keepNext w:val="true"/>
        <w:keepLines w:val="true"/>
        <w:numPr>
          <w:ilvl w:val="0"/>
          <w:numId w:val="98"/>
        </w:numPr>
        <w:spacing w:before="0" w:after="0" w:line="240"/>
        <w:ind w:right="-852" w:left="-567" w:firstLine="0"/>
        <w:jc w:val="both"/>
        <w:rPr>
          <w:rFonts w:ascii="Arial" w:hAnsi="Arial" w:cs="Arial" w:eastAsia="Arial"/>
          <w:b/>
          <w:color w:val="000000"/>
          <w:spacing w:val="0"/>
          <w:position w:val="0"/>
          <w:sz w:val="24"/>
          <w:shd w:fill="auto" w:val="clear"/>
        </w:rPr>
      </w:pPr>
      <w:r>
        <w:rPr>
          <w:rFonts w:ascii="Arial" w:hAnsi="Arial" w:cs="Arial" w:eastAsia="Arial"/>
          <w:b/>
          <w:color w:val="000000"/>
          <w:spacing w:val="0"/>
          <w:position w:val="0"/>
          <w:sz w:val="24"/>
          <w:shd w:fill="auto" w:val="clear"/>
        </w:rPr>
        <w:t xml:space="preserve">DO TERMO DE CONTRATO</w:t>
      </w:r>
    </w:p>
    <w:p>
      <w:pPr>
        <w:numPr>
          <w:ilvl w:val="0"/>
          <w:numId w:val="98"/>
        </w:numPr>
        <w:spacing w:before="0" w:after="0" w:line="240"/>
        <w:ind w:right="-852" w:left="-567"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Após a homologação da licitação, em sendo realizada a contratação, será firmado Termo de Contrato ou emitido instrumento equivalente.</w:t>
      </w:r>
    </w:p>
    <w:p>
      <w:pPr>
        <w:numPr>
          <w:ilvl w:val="0"/>
          <w:numId w:val="98"/>
        </w:numPr>
        <w:spacing w:before="0" w:after="0" w:line="240"/>
        <w:ind w:right="-852" w:left="-567"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O adjudicatário terá o prazo de </w:t>
      </w:r>
      <w:r>
        <w:rPr>
          <w:rFonts w:ascii="Arial" w:hAnsi="Arial" w:cs="Arial" w:eastAsia="Arial"/>
          <w:color w:val="auto"/>
          <w:spacing w:val="0"/>
          <w:position w:val="0"/>
          <w:sz w:val="24"/>
          <w:shd w:fill="auto" w:val="clear"/>
        </w:rPr>
        <w:t xml:space="preserve">05 </w:t>
      </w:r>
      <w:r>
        <w:rPr>
          <w:rFonts w:ascii="Arial" w:hAnsi="Arial" w:cs="Arial" w:eastAsia="Arial"/>
          <w:color w:val="auto"/>
          <w:spacing w:val="0"/>
          <w:position w:val="0"/>
          <w:sz w:val="24"/>
          <w:shd w:fill="auto" w:val="clear"/>
        </w:rPr>
        <w:t xml:space="preserve">(cinco) dias úteis, contados a partir da data de sua convocação, para assinar o Termo de Contrato ou aceitar instrumento equivalente, conforme o caso (Nota de Empenho/Carta Contrato/Autorização), sob pena de decair do direito à contratação, sem prejuízo das sanções previstas neste Edital. </w:t>
      </w:r>
    </w:p>
    <w:p>
      <w:pPr>
        <w:numPr>
          <w:ilvl w:val="0"/>
          <w:numId w:val="98"/>
        </w:numPr>
        <w:tabs>
          <w:tab w:val="left" w:pos="567" w:leader="none"/>
        </w:tabs>
        <w:spacing w:before="0" w:after="0" w:line="240"/>
        <w:ind w:right="-852" w:left="-567"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Alternativamente à convocação para comparecer perante o órgão ou entidade para a assinatura do Termo de Contrato, a Administração poderá encaminhá-lo para assinatura, mediante correspondência postal com aviso de recebimento (AR) ou meio eletrônico, para que seja assinado e devolvido no prazo de </w:t>
      </w:r>
      <w:r>
        <w:rPr>
          <w:rFonts w:ascii="Arial" w:hAnsi="Arial" w:cs="Arial" w:eastAsia="Arial"/>
          <w:color w:val="000000"/>
          <w:spacing w:val="0"/>
          <w:position w:val="0"/>
          <w:sz w:val="24"/>
          <w:shd w:fill="auto" w:val="clear"/>
        </w:rPr>
        <w:t xml:space="preserve">05 </w:t>
      </w:r>
      <w:r>
        <w:rPr>
          <w:rFonts w:ascii="Arial" w:hAnsi="Arial" w:cs="Arial" w:eastAsia="Arial"/>
          <w:color w:val="000000"/>
          <w:spacing w:val="0"/>
          <w:position w:val="0"/>
          <w:sz w:val="24"/>
          <w:shd w:fill="auto" w:val="clear"/>
        </w:rPr>
        <w:t xml:space="preserve">(cinco) dias úteis, a contar da data de seu recebimento. </w:t>
      </w:r>
    </w:p>
    <w:p>
      <w:pPr>
        <w:numPr>
          <w:ilvl w:val="0"/>
          <w:numId w:val="98"/>
        </w:numPr>
        <w:spacing w:before="0" w:after="0" w:line="240"/>
        <w:ind w:right="-852" w:left="-567"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O prazo previsto no subitem anterior poderá ser prorrogado </w:t>
      </w:r>
      <w:r>
        <w:rPr>
          <w:rFonts w:ascii="Arial" w:hAnsi="Arial" w:cs="Arial" w:eastAsia="Arial"/>
          <w:color w:val="000000"/>
          <w:spacing w:val="0"/>
          <w:position w:val="0"/>
          <w:sz w:val="24"/>
          <w:shd w:fill="auto" w:val="clear"/>
        </w:rPr>
        <w:t xml:space="preserve">1 </w:t>
      </w:r>
      <w:r>
        <w:rPr>
          <w:rFonts w:ascii="Arial" w:hAnsi="Arial" w:cs="Arial" w:eastAsia="Arial"/>
          <w:color w:val="000000"/>
          <w:spacing w:val="0"/>
          <w:position w:val="0"/>
          <w:sz w:val="24"/>
          <w:shd w:fill="auto" w:val="clear"/>
        </w:rPr>
        <w:t xml:space="preserve">(uma) vez, por igual período, mediante solicitação da parte durante seu transcurso, devidamente justificada, e desde que o motivo apresentado seja aceito pela Administração.</w:t>
      </w:r>
    </w:p>
    <w:p>
      <w:pPr>
        <w:numPr>
          <w:ilvl w:val="0"/>
          <w:numId w:val="98"/>
        </w:numPr>
        <w:spacing w:before="0" w:after="0" w:line="240"/>
        <w:ind w:right="-852" w:left="-567"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O Aceite da Nota de Empenho ou do instrumento equivalente, emitida à empresa adjudicada, implica no reconhecimento de que:</w:t>
      </w:r>
    </w:p>
    <w:p>
      <w:pPr>
        <w:numPr>
          <w:ilvl w:val="0"/>
          <w:numId w:val="98"/>
        </w:numPr>
        <w:tabs>
          <w:tab w:val="left" w:pos="567" w:leader="none"/>
        </w:tabs>
        <w:spacing w:before="0" w:after="0" w:line="240"/>
        <w:ind w:right="-852" w:left="-567"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referida Nota está substituindo o contrato, aplicando-se à relação de negócios ali estabelecida as disposições da Lei nº </w:t>
      </w:r>
      <w:r>
        <w:rPr>
          <w:rFonts w:ascii="Arial" w:hAnsi="Arial" w:cs="Arial" w:eastAsia="Arial"/>
          <w:color w:val="000000"/>
          <w:spacing w:val="0"/>
          <w:position w:val="0"/>
          <w:sz w:val="24"/>
          <w:shd w:fill="auto" w:val="clear"/>
        </w:rPr>
        <w:t xml:space="preserve">14</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133</w:t>
      </w:r>
      <w:r>
        <w:rPr>
          <w:rFonts w:ascii="Arial" w:hAnsi="Arial" w:cs="Arial" w:eastAsia="Arial"/>
          <w:color w:val="000000"/>
          <w:spacing w:val="0"/>
          <w:position w:val="0"/>
          <w:sz w:val="24"/>
          <w:shd w:fill="auto" w:val="clear"/>
        </w:rPr>
        <w:t xml:space="preserve">, de </w:t>
      </w:r>
      <w:r>
        <w:rPr>
          <w:rFonts w:ascii="Arial" w:hAnsi="Arial" w:cs="Arial" w:eastAsia="Arial"/>
          <w:color w:val="000000"/>
          <w:spacing w:val="0"/>
          <w:position w:val="0"/>
          <w:sz w:val="24"/>
          <w:shd w:fill="auto" w:val="clear"/>
        </w:rPr>
        <w:t xml:space="preserve">2021</w:t>
      </w:r>
      <w:r>
        <w:rPr>
          <w:rFonts w:ascii="Arial" w:hAnsi="Arial" w:cs="Arial" w:eastAsia="Arial"/>
          <w:color w:val="000000"/>
          <w:spacing w:val="0"/>
          <w:position w:val="0"/>
          <w:sz w:val="24"/>
          <w:shd w:fill="auto" w:val="clear"/>
        </w:rPr>
        <w:t xml:space="preserve">;</w:t>
      </w:r>
    </w:p>
    <w:p>
      <w:pPr>
        <w:numPr>
          <w:ilvl w:val="0"/>
          <w:numId w:val="98"/>
        </w:numPr>
        <w:tabs>
          <w:tab w:val="left" w:pos="567" w:leader="none"/>
        </w:tabs>
        <w:spacing w:before="0" w:after="0" w:line="240"/>
        <w:ind w:right="-852" w:left="-567"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a contratada se vincula à sua proposta e às previsões contidas no edital e seus anexos;</w:t>
      </w:r>
    </w:p>
    <w:p>
      <w:pPr>
        <w:numPr>
          <w:ilvl w:val="0"/>
          <w:numId w:val="98"/>
        </w:numPr>
        <w:spacing w:before="0" w:after="0" w:line="240"/>
        <w:ind w:right="-852" w:left="-567" w:firstLine="0"/>
        <w:jc w:val="both"/>
        <w:rPr>
          <w:rFonts w:ascii="Arial" w:hAnsi="Arial" w:cs="Arial" w:eastAsia="Arial"/>
          <w:color w:val="auto"/>
          <w:spacing w:val="0"/>
          <w:position w:val="0"/>
          <w:sz w:val="24"/>
          <w:shd w:fill="auto" w:val="clear"/>
        </w:rPr>
      </w:pPr>
      <w:r>
        <w:rPr>
          <w:rFonts w:ascii="Arial" w:hAnsi="Arial" w:cs="Arial" w:eastAsia="Arial"/>
          <w:color w:val="000000"/>
          <w:spacing w:val="0"/>
          <w:position w:val="0"/>
          <w:sz w:val="24"/>
          <w:shd w:fill="auto" w:val="clear"/>
        </w:rPr>
        <w:t xml:space="preserve">A contratada reconhece que as hipóteses de extinção são aquelas previstas nos artigos </w:t>
      </w:r>
      <w:r>
        <w:rPr>
          <w:rFonts w:ascii="Arial" w:hAnsi="Arial" w:cs="Arial" w:eastAsia="Arial"/>
          <w:color w:val="000000"/>
          <w:spacing w:val="0"/>
          <w:position w:val="0"/>
          <w:sz w:val="24"/>
          <w:shd w:fill="auto" w:val="clear"/>
        </w:rPr>
        <w:t xml:space="preserve">137 </w:t>
      </w:r>
      <w:r>
        <w:rPr>
          <w:rFonts w:ascii="Arial" w:hAnsi="Arial" w:cs="Arial" w:eastAsia="Arial"/>
          <w:color w:val="000000"/>
          <w:spacing w:val="0"/>
          <w:position w:val="0"/>
          <w:sz w:val="24"/>
          <w:shd w:fill="auto" w:val="clear"/>
        </w:rPr>
        <w:t xml:space="preserve">e </w:t>
      </w:r>
      <w:r>
        <w:rPr>
          <w:rFonts w:ascii="Arial" w:hAnsi="Arial" w:cs="Arial" w:eastAsia="Arial"/>
          <w:color w:val="000000"/>
          <w:spacing w:val="0"/>
          <w:position w:val="0"/>
          <w:sz w:val="24"/>
          <w:shd w:fill="auto" w:val="clear"/>
        </w:rPr>
        <w:t xml:space="preserve">138 </w:t>
      </w:r>
      <w:r>
        <w:rPr>
          <w:rFonts w:ascii="Arial" w:hAnsi="Arial" w:cs="Arial" w:eastAsia="Arial"/>
          <w:color w:val="000000"/>
          <w:spacing w:val="0"/>
          <w:position w:val="0"/>
          <w:sz w:val="24"/>
          <w:shd w:fill="auto" w:val="clear"/>
        </w:rPr>
        <w:t xml:space="preserve">da Lei nº </w:t>
      </w:r>
      <w:r>
        <w:rPr>
          <w:rFonts w:ascii="Arial" w:hAnsi="Arial" w:cs="Arial" w:eastAsia="Arial"/>
          <w:color w:val="000000"/>
          <w:spacing w:val="0"/>
          <w:position w:val="0"/>
          <w:sz w:val="24"/>
          <w:shd w:fill="auto" w:val="clear"/>
        </w:rPr>
        <w:t xml:space="preserve">14</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133</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21 </w:t>
      </w:r>
      <w:r>
        <w:rPr>
          <w:rFonts w:ascii="Arial" w:hAnsi="Arial" w:cs="Arial" w:eastAsia="Arial"/>
          <w:color w:val="000000"/>
          <w:spacing w:val="0"/>
          <w:position w:val="0"/>
          <w:sz w:val="24"/>
          <w:shd w:fill="auto" w:val="clear"/>
        </w:rPr>
        <w:t xml:space="preserve">e reconhece os direitos da Administração previstos no artigo </w:t>
      </w:r>
      <w:r>
        <w:rPr>
          <w:rFonts w:ascii="Arial" w:hAnsi="Arial" w:cs="Arial" w:eastAsia="Arial"/>
          <w:color w:val="000000"/>
          <w:spacing w:val="0"/>
          <w:position w:val="0"/>
          <w:sz w:val="24"/>
          <w:shd w:fill="auto" w:val="clear"/>
        </w:rPr>
        <w:t xml:space="preserve">139 </w:t>
      </w:r>
      <w:r>
        <w:rPr>
          <w:rFonts w:ascii="Arial" w:hAnsi="Arial" w:cs="Arial" w:eastAsia="Arial"/>
          <w:color w:val="000000"/>
          <w:spacing w:val="0"/>
          <w:position w:val="0"/>
          <w:sz w:val="24"/>
          <w:shd w:fill="auto" w:val="clear"/>
        </w:rPr>
        <w:t xml:space="preserve">da mesma Lei.</w:t>
      </w:r>
    </w:p>
    <w:p>
      <w:pPr>
        <w:numPr>
          <w:ilvl w:val="0"/>
          <w:numId w:val="98"/>
        </w:numPr>
        <w:spacing w:before="0" w:after="0" w:line="240"/>
        <w:ind w:right="-852" w:left="-567"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O prazo de vigência da contratação é de </w:t>
      </w:r>
      <w:r>
        <w:rPr>
          <w:rFonts w:ascii="Arial" w:hAnsi="Arial" w:cs="Arial" w:eastAsia="Arial"/>
          <w:color w:val="auto"/>
          <w:spacing w:val="0"/>
          <w:position w:val="0"/>
          <w:sz w:val="24"/>
          <w:shd w:fill="auto" w:val="clear"/>
        </w:rPr>
        <w:t xml:space="preserve">12 </w:t>
      </w:r>
      <w:r>
        <w:rPr>
          <w:rFonts w:ascii="Arial" w:hAnsi="Arial" w:cs="Arial" w:eastAsia="Arial"/>
          <w:color w:val="auto"/>
          <w:spacing w:val="0"/>
          <w:position w:val="0"/>
          <w:sz w:val="24"/>
          <w:shd w:fill="auto" w:val="clear"/>
        </w:rPr>
        <w:t xml:space="preserve">meses, prorrogável conforme previsão no instrumento contratual e no termo de referência. </w:t>
      </w:r>
    </w:p>
    <w:p>
      <w:pPr>
        <w:spacing w:before="0" w:after="0" w:line="240"/>
        <w:ind w:right="-852" w:left="-567" w:firstLine="0"/>
        <w:jc w:val="both"/>
        <w:rPr>
          <w:rFonts w:ascii="Arial" w:hAnsi="Arial" w:cs="Arial" w:eastAsia="Arial"/>
          <w:color w:val="000000"/>
          <w:spacing w:val="0"/>
          <w:position w:val="0"/>
          <w:sz w:val="24"/>
          <w:shd w:fill="auto" w:val="clear"/>
        </w:rPr>
      </w:pPr>
      <w:r>
        <w:rPr>
          <w:rFonts w:ascii="Arial" w:hAnsi="Arial" w:cs="Arial" w:eastAsia="Arial"/>
          <w:b/>
          <w:color w:val="000000"/>
          <w:spacing w:val="0"/>
          <w:position w:val="0"/>
          <w:sz w:val="24"/>
          <w:shd w:fill="auto" w:val="clear"/>
        </w:rPr>
        <w:t xml:space="preserve">15</w:t>
      </w:r>
      <w:r>
        <w:rPr>
          <w:rFonts w:ascii="Arial" w:hAnsi="Arial" w:cs="Arial" w:eastAsia="Arial"/>
          <w:b/>
          <w:color w:val="000000"/>
          <w:spacing w:val="0"/>
          <w:position w:val="0"/>
          <w:sz w:val="24"/>
          <w:shd w:fill="auto" w:val="clear"/>
        </w:rPr>
        <w:t xml:space="preserve">.</w:t>
      </w:r>
      <w:r>
        <w:rPr>
          <w:rFonts w:ascii="Arial" w:hAnsi="Arial" w:cs="Arial" w:eastAsia="Arial"/>
          <w:b/>
          <w:color w:val="000000"/>
          <w:spacing w:val="0"/>
          <w:position w:val="0"/>
          <w:sz w:val="24"/>
          <w:shd w:fill="auto" w:val="clear"/>
        </w:rPr>
        <w:t xml:space="preserve">4</w:t>
      </w:r>
      <w:r>
        <w:rPr>
          <w:rFonts w:ascii="Arial" w:hAnsi="Arial" w:cs="Arial" w:eastAsia="Arial"/>
          <w:b/>
          <w:color w:val="000000"/>
          <w:spacing w:val="0"/>
          <w:position w:val="0"/>
          <w:sz w:val="24"/>
          <w:shd w:fill="auto" w:val="clear"/>
        </w:rPr>
        <w:t xml:space="preserve">.</w:t>
      </w:r>
      <w:r>
        <w:rPr>
          <w:rFonts w:ascii="Arial" w:hAnsi="Arial" w:cs="Arial" w:eastAsia="Arial"/>
          <w:b/>
          <w:color w:val="000000"/>
          <w:spacing w:val="0"/>
          <w:position w:val="0"/>
          <w:sz w:val="24"/>
          <w:shd w:fill="auto" w:val="clear"/>
        </w:rPr>
        <w:t xml:space="preserve">1</w:t>
      </w: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A duração dos contratos regidos pelo art. </w:t>
      </w:r>
      <w:r>
        <w:rPr>
          <w:rFonts w:ascii="Arial" w:hAnsi="Arial" w:cs="Arial" w:eastAsia="Arial"/>
          <w:color w:val="000000"/>
          <w:spacing w:val="0"/>
          <w:position w:val="0"/>
          <w:sz w:val="24"/>
          <w:shd w:fill="auto" w:val="clear"/>
        </w:rPr>
        <w:t xml:space="preserve">105</w:t>
      </w:r>
      <w:r>
        <w:rPr>
          <w:rFonts w:ascii="Arial" w:hAnsi="Arial" w:cs="Arial" w:eastAsia="Arial"/>
          <w:color w:val="000000"/>
          <w:spacing w:val="0"/>
          <w:position w:val="0"/>
          <w:sz w:val="24"/>
          <w:shd w:fill="auto" w:val="clear"/>
        </w:rPr>
        <w:t xml:space="preserve">, caput, da Lei </w:t>
      </w:r>
      <w:r>
        <w:rPr>
          <w:rFonts w:ascii="Arial" w:hAnsi="Arial" w:cs="Arial" w:eastAsia="Arial"/>
          <w:color w:val="000000"/>
          <w:spacing w:val="0"/>
          <w:position w:val="0"/>
          <w:sz w:val="24"/>
          <w:shd w:fill="auto" w:val="clear"/>
        </w:rPr>
        <w:t xml:space="preserve">14</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133</w:t>
      </w:r>
      <w:r>
        <w:rPr>
          <w:rFonts w:ascii="Arial" w:hAnsi="Arial" w:cs="Arial" w:eastAsia="Arial"/>
          <w:color w:val="000000"/>
          <w:spacing w:val="0"/>
          <w:position w:val="0"/>
          <w:sz w:val="24"/>
          <w:shd w:fill="auto" w:val="clear"/>
        </w:rPr>
        <w:t xml:space="preserve">, de </w:t>
      </w:r>
      <w:r>
        <w:rPr>
          <w:rFonts w:ascii="Arial" w:hAnsi="Arial" w:cs="Arial" w:eastAsia="Arial"/>
          <w:color w:val="000000"/>
          <w:spacing w:val="0"/>
          <w:position w:val="0"/>
          <w:sz w:val="24"/>
          <w:shd w:fill="auto" w:val="clear"/>
        </w:rPr>
        <w:t xml:space="preserve">2021</w:t>
      </w:r>
      <w:r>
        <w:rPr>
          <w:rFonts w:ascii="Arial" w:hAnsi="Arial" w:cs="Arial" w:eastAsia="Arial"/>
          <w:color w:val="000000"/>
          <w:spacing w:val="0"/>
          <w:position w:val="0"/>
          <w:sz w:val="24"/>
          <w:shd w:fill="auto" w:val="clear"/>
        </w:rPr>
        <w:t xml:space="preserve">, pode ultrapassar o exercício financeiro em que celebrados, desde que as despesas a eles referentes sejam integralmente empenhadas até </w:t>
      </w:r>
      <w:r>
        <w:rPr>
          <w:rFonts w:ascii="Arial" w:hAnsi="Arial" w:cs="Arial" w:eastAsia="Arial"/>
          <w:color w:val="000000"/>
          <w:spacing w:val="0"/>
          <w:position w:val="0"/>
          <w:sz w:val="24"/>
          <w:shd w:fill="auto" w:val="clear"/>
        </w:rPr>
        <w:t xml:space="preserve">31 </w:t>
      </w:r>
      <w:r>
        <w:rPr>
          <w:rFonts w:ascii="Arial" w:hAnsi="Arial" w:cs="Arial" w:eastAsia="Arial"/>
          <w:color w:val="000000"/>
          <w:spacing w:val="0"/>
          <w:position w:val="0"/>
          <w:sz w:val="24"/>
          <w:shd w:fill="auto" w:val="clear"/>
        </w:rPr>
        <w:t xml:space="preserve">de dezembro, permitindo-se, assim, sua inscrição em restos a pagar.</w:t>
      </w:r>
    </w:p>
    <w:p>
      <w:pPr>
        <w:numPr>
          <w:ilvl w:val="0"/>
          <w:numId w:val="109"/>
        </w:numPr>
        <w:spacing w:before="0" w:after="0" w:line="240"/>
        <w:ind w:right="-852" w:left="-567"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Na assinatura do contrato, será exigida a comprovação das condições de habilitação consignadas no edital, que deverão ser mantidas pelo licitante durante a vigência do contrato, bem como o disposto no art. </w:t>
      </w:r>
      <w:r>
        <w:rPr>
          <w:rFonts w:ascii="Arial" w:hAnsi="Arial" w:cs="Arial" w:eastAsia="Arial"/>
          <w:color w:val="000000"/>
          <w:spacing w:val="0"/>
          <w:position w:val="0"/>
          <w:sz w:val="24"/>
          <w:shd w:fill="auto" w:val="clear"/>
        </w:rPr>
        <w:t xml:space="preserve">91</w:t>
      </w:r>
      <w:r>
        <w:rPr>
          <w:rFonts w:ascii="Arial" w:hAnsi="Arial" w:cs="Arial" w:eastAsia="Arial"/>
          <w:color w:val="000000"/>
          <w:spacing w:val="0"/>
          <w:position w:val="0"/>
          <w:sz w:val="20"/>
          <w:shd w:fill="auto" w:val="clear"/>
        </w:rPr>
        <w:t xml:space="preserve"> </w:t>
      </w: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4</w:t>
      </w:r>
      <w:r>
        <w:rPr>
          <w:rFonts w:ascii="Arial" w:hAnsi="Arial" w:cs="Arial" w:eastAsia="Arial"/>
          <w:color w:val="000000"/>
          <w:spacing w:val="0"/>
          <w:position w:val="0"/>
          <w:sz w:val="24"/>
          <w:shd w:fill="auto" w:val="clear"/>
        </w:rPr>
        <w:t xml:space="preserve">º Lei n. </w:t>
      </w:r>
      <w:r>
        <w:rPr>
          <w:rFonts w:ascii="Arial" w:hAnsi="Arial" w:cs="Arial" w:eastAsia="Arial"/>
          <w:color w:val="000000"/>
          <w:spacing w:val="0"/>
          <w:position w:val="0"/>
          <w:sz w:val="24"/>
          <w:shd w:fill="auto" w:val="clear"/>
        </w:rPr>
        <w:t xml:space="preserve">14</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133</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21</w:t>
      </w:r>
      <w:r>
        <w:rPr>
          <w:rFonts w:ascii="Arial" w:hAnsi="Arial" w:cs="Arial" w:eastAsia="Arial"/>
          <w:color w:val="000000"/>
          <w:spacing w:val="0"/>
          <w:position w:val="0"/>
          <w:sz w:val="24"/>
          <w:shd w:fill="auto" w:val="clear"/>
        </w:rPr>
        <w:t xml:space="preserve">.</w:t>
      </w:r>
    </w:p>
    <w:p>
      <w:pPr>
        <w:numPr>
          <w:ilvl w:val="0"/>
          <w:numId w:val="109"/>
        </w:numPr>
        <w:spacing w:before="0" w:after="0" w:line="240"/>
        <w:ind w:right="-852" w:left="-567" w:firstLine="0"/>
        <w:jc w:val="both"/>
        <w:rPr>
          <w:rFonts w:ascii="Arial" w:hAnsi="Arial" w:cs="Arial" w:eastAsia="Arial"/>
          <w:color w:val="auto"/>
          <w:spacing w:val="0"/>
          <w:position w:val="0"/>
          <w:sz w:val="24"/>
          <w:shd w:fill="auto" w:val="clear"/>
        </w:rPr>
      </w:pPr>
      <w:r>
        <w:rPr>
          <w:rFonts w:ascii="Arial" w:hAnsi="Arial" w:cs="Arial" w:eastAsia="Arial"/>
          <w:color w:val="000000"/>
          <w:spacing w:val="0"/>
          <w:position w:val="0"/>
          <w:sz w:val="24"/>
          <w:shd w:fill="auto" w:val="clear"/>
        </w:rPr>
        <w:t xml:space="preserve">Na hipótese de o vencedor da licitação não comprovar as condições de habilitação consignadas no edital ou se recusar a assinar o contrato a Administração, sem prejuízo da aplicação das sanções das demais cominações legais cabíveis a esse licitante, poderá convocar outro licitante, respeitada a ordem de classificação, para a celebração do contrato, inicialmente nas condições propostas pelo licitante vencedor.</w:t>
      </w:r>
      <w:r>
        <w:rPr>
          <w:rFonts w:ascii="Arial" w:hAnsi="Arial" w:cs="Arial" w:eastAsia="Arial"/>
          <w:color w:val="000000"/>
          <w:spacing w:val="0"/>
          <w:position w:val="0"/>
          <w:sz w:val="20"/>
          <w:shd w:fill="auto" w:val="clear"/>
        </w:rPr>
        <w:t xml:space="preserve"> </w:t>
      </w:r>
      <w:r>
        <w:rPr>
          <w:rFonts w:ascii="Arial" w:hAnsi="Arial" w:cs="Arial" w:eastAsia="Arial"/>
          <w:color w:val="000000"/>
          <w:spacing w:val="0"/>
          <w:position w:val="0"/>
          <w:sz w:val="24"/>
          <w:shd w:fill="auto" w:val="clear"/>
        </w:rPr>
        <w:t xml:space="preserve">Em frustrando essa primeira tentativa, é possível negociar o valor com o licitante melhor classificado (e, se for o caso, com os demais, na ordem de classificação) ou mesmo celebrar o contrato pelo valor ofertado inicialmente por estes licitantes, após a comprovação dos requisitos para habilitação, analisada a proposta e eventuais documentos complementares.</w:t>
      </w:r>
    </w:p>
    <w:p>
      <w:pPr>
        <w:keepNext w:val="true"/>
        <w:keepLines w:val="true"/>
        <w:numPr>
          <w:ilvl w:val="0"/>
          <w:numId w:val="109"/>
        </w:numPr>
        <w:spacing w:before="0" w:after="0" w:line="240"/>
        <w:ind w:right="-852" w:left="-567" w:firstLine="0"/>
        <w:jc w:val="both"/>
        <w:rPr>
          <w:rFonts w:ascii="Arial" w:hAnsi="Arial" w:cs="Arial" w:eastAsia="Arial"/>
          <w:b/>
          <w:color w:val="000000"/>
          <w:spacing w:val="0"/>
          <w:position w:val="0"/>
          <w:sz w:val="24"/>
          <w:shd w:fill="auto" w:val="clear"/>
        </w:rPr>
      </w:pPr>
      <w:r>
        <w:rPr>
          <w:rFonts w:ascii="Arial" w:hAnsi="Arial" w:cs="Arial" w:eastAsia="Arial"/>
          <w:b/>
          <w:color w:val="000000"/>
          <w:spacing w:val="0"/>
          <w:position w:val="0"/>
          <w:sz w:val="24"/>
          <w:shd w:fill="auto" w:val="clear"/>
        </w:rPr>
        <w:t xml:space="preserve">DO REAJUSTE</w:t>
      </w:r>
    </w:p>
    <w:p>
      <w:pPr>
        <w:numPr>
          <w:ilvl w:val="0"/>
          <w:numId w:val="109"/>
        </w:numPr>
        <w:spacing w:before="0" w:after="0" w:line="240"/>
        <w:ind w:right="-852" w:left="-567" w:firstLine="0"/>
        <w:jc w:val="both"/>
        <w:rPr>
          <w:rFonts w:ascii="Arial" w:hAnsi="Arial" w:cs="Arial" w:eastAsia="Arial"/>
          <w:color w:val="auto"/>
          <w:spacing w:val="0"/>
          <w:position w:val="0"/>
          <w:sz w:val="24"/>
          <w:shd w:fill="auto" w:val="clear"/>
        </w:rPr>
      </w:pPr>
      <w:r>
        <w:rPr>
          <w:rFonts w:ascii="Arial" w:hAnsi="Arial" w:cs="Arial" w:eastAsia="Arial"/>
          <w:color w:val="000000"/>
          <w:spacing w:val="0"/>
          <w:position w:val="0"/>
          <w:sz w:val="24"/>
          <w:shd w:fill="auto" w:val="clear"/>
        </w:rPr>
        <w:t xml:space="preserve">As regras acerca do reajuste do valor contratual são as estabelecidas no Termo de Contrato, acompanhadas em anexo a este Edital.</w:t>
      </w:r>
    </w:p>
    <w:p>
      <w:pPr>
        <w:keepNext w:val="true"/>
        <w:keepLines w:val="true"/>
        <w:numPr>
          <w:ilvl w:val="0"/>
          <w:numId w:val="109"/>
        </w:numPr>
        <w:spacing w:before="0" w:after="0" w:line="240"/>
        <w:ind w:right="-852" w:left="-567" w:firstLine="0"/>
        <w:jc w:val="both"/>
        <w:rPr>
          <w:rFonts w:ascii="Arial" w:hAnsi="Arial" w:cs="Arial" w:eastAsia="Arial"/>
          <w:b/>
          <w:color w:val="000000"/>
          <w:spacing w:val="0"/>
          <w:position w:val="0"/>
          <w:sz w:val="24"/>
          <w:shd w:fill="auto" w:val="clear"/>
        </w:rPr>
      </w:pPr>
      <w:r>
        <w:rPr>
          <w:rFonts w:ascii="Arial" w:hAnsi="Arial" w:cs="Arial" w:eastAsia="Arial"/>
          <w:b/>
          <w:color w:val="000000"/>
          <w:spacing w:val="0"/>
          <w:position w:val="0"/>
          <w:sz w:val="24"/>
          <w:shd w:fill="auto" w:val="clear"/>
        </w:rPr>
        <w:t xml:space="preserve">DA ACEITAÇÃO DO OBJETO E DA FISCALIZAÇÃO</w:t>
      </w:r>
    </w:p>
    <w:p>
      <w:pPr>
        <w:numPr>
          <w:ilvl w:val="0"/>
          <w:numId w:val="109"/>
        </w:numPr>
        <w:spacing w:before="0" w:after="0" w:line="240"/>
        <w:ind w:right="-852" w:left="-567"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Os critérios de aceitação do objeto e de fiscalização estão previstos no Termo de Referência </w:t>
      </w:r>
      <w:r>
        <w:rPr>
          <w:rFonts w:ascii="Arial" w:hAnsi="Arial" w:cs="Arial" w:eastAsia="Arial"/>
          <w:color w:val="000000"/>
          <w:spacing w:val="0"/>
          <w:position w:val="0"/>
          <w:sz w:val="24"/>
          <w:shd w:fill="auto" w:val="clear"/>
        </w:rPr>
        <w:t xml:space="preserve">e no Termo de Contrato, anexos deste edital.</w:t>
      </w:r>
    </w:p>
    <w:p>
      <w:pPr>
        <w:keepNext w:val="true"/>
        <w:keepLines w:val="true"/>
        <w:numPr>
          <w:ilvl w:val="0"/>
          <w:numId w:val="109"/>
        </w:numPr>
        <w:spacing w:before="0" w:after="0" w:line="240"/>
        <w:ind w:right="-852" w:left="-567" w:firstLine="0"/>
        <w:jc w:val="both"/>
        <w:rPr>
          <w:rFonts w:ascii="Arial" w:hAnsi="Arial" w:cs="Arial" w:eastAsia="Arial"/>
          <w:b/>
          <w:color w:val="000000"/>
          <w:spacing w:val="0"/>
          <w:position w:val="0"/>
          <w:sz w:val="24"/>
          <w:shd w:fill="auto" w:val="clear"/>
        </w:rPr>
      </w:pPr>
      <w:r>
        <w:rPr>
          <w:rFonts w:ascii="Arial" w:hAnsi="Arial" w:cs="Arial" w:eastAsia="Arial"/>
          <w:b/>
          <w:color w:val="000000"/>
          <w:spacing w:val="0"/>
          <w:position w:val="0"/>
          <w:sz w:val="24"/>
          <w:shd w:fill="auto" w:val="clear"/>
        </w:rPr>
        <w:t xml:space="preserve">DAS OBRIGAÇÕES DA CONTRATANTE E DA CONTRATADA</w:t>
      </w:r>
    </w:p>
    <w:p>
      <w:pPr>
        <w:numPr>
          <w:ilvl w:val="0"/>
          <w:numId w:val="109"/>
        </w:numPr>
        <w:spacing w:before="0" w:after="0" w:line="240"/>
        <w:ind w:right="-852" w:left="-567"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As obrigações da Contratante e da Contratada são as estabelecidas no Termo de Referência </w:t>
      </w:r>
      <w:r>
        <w:rPr>
          <w:rFonts w:ascii="Arial" w:hAnsi="Arial" w:cs="Arial" w:eastAsia="Arial"/>
          <w:color w:val="000000"/>
          <w:spacing w:val="0"/>
          <w:position w:val="0"/>
          <w:sz w:val="24"/>
          <w:shd w:fill="auto" w:val="clear"/>
        </w:rPr>
        <w:t xml:space="preserve">e no Termo de Contrato, anexos deste edital.</w:t>
      </w:r>
    </w:p>
    <w:p>
      <w:pPr>
        <w:keepNext w:val="true"/>
        <w:keepLines w:val="true"/>
        <w:numPr>
          <w:ilvl w:val="0"/>
          <w:numId w:val="109"/>
        </w:numPr>
        <w:spacing w:before="0" w:after="0" w:line="240"/>
        <w:ind w:right="-852" w:left="-567" w:firstLine="0"/>
        <w:jc w:val="both"/>
        <w:rPr>
          <w:rFonts w:ascii="Arial" w:hAnsi="Arial" w:cs="Arial" w:eastAsia="Arial"/>
          <w:b/>
          <w:color w:val="000000"/>
          <w:spacing w:val="0"/>
          <w:position w:val="0"/>
          <w:sz w:val="24"/>
          <w:shd w:fill="auto" w:val="clear"/>
        </w:rPr>
      </w:pPr>
      <w:r>
        <w:rPr>
          <w:rFonts w:ascii="Arial" w:hAnsi="Arial" w:cs="Arial" w:eastAsia="Arial"/>
          <w:b/>
          <w:color w:val="000000"/>
          <w:spacing w:val="0"/>
          <w:position w:val="0"/>
          <w:sz w:val="24"/>
          <w:shd w:fill="auto" w:val="clear"/>
        </w:rPr>
        <w:t xml:space="preserve">DO PAGAMENTO</w:t>
      </w:r>
    </w:p>
    <w:p>
      <w:pPr>
        <w:numPr>
          <w:ilvl w:val="0"/>
          <w:numId w:val="109"/>
        </w:numPr>
        <w:spacing w:before="0" w:after="0" w:line="240"/>
        <w:ind w:right="-852" w:left="-567"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As regras acerca do pagamento são as estabelecidas no Termo de Referência e no Termo de Contrato, anexos deste edital.</w:t>
      </w:r>
    </w:p>
    <w:p>
      <w:pPr>
        <w:numPr>
          <w:ilvl w:val="0"/>
          <w:numId w:val="109"/>
        </w:numPr>
        <w:spacing w:before="0" w:after="0" w:line="240"/>
        <w:ind w:right="-852" w:left="-567" w:firstLine="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DAS INFRAÇÕES ADMINISTRATIVAS E SANÇÕES</w:t>
      </w:r>
    </w:p>
    <w:p>
      <w:pPr>
        <w:numPr>
          <w:ilvl w:val="0"/>
          <w:numId w:val="109"/>
        </w:numPr>
        <w:spacing w:before="0" w:after="0" w:line="240"/>
        <w:ind w:right="-852" w:left="-567" w:firstLine="0"/>
        <w:jc w:val="both"/>
        <w:rPr>
          <w:rFonts w:ascii="Arial" w:hAnsi="Arial" w:cs="Arial" w:eastAsia="Arial"/>
          <w:color w:val="auto"/>
          <w:spacing w:val="0"/>
          <w:position w:val="0"/>
          <w:sz w:val="24"/>
          <w:shd w:fill="auto" w:val="clear"/>
        </w:rPr>
      </w:pPr>
      <w:r>
        <w:rPr>
          <w:rFonts w:ascii="Arial" w:hAnsi="Arial" w:cs="Arial" w:eastAsia="Arial"/>
          <w:color w:val="000000"/>
          <w:spacing w:val="0"/>
          <w:position w:val="0"/>
          <w:sz w:val="24"/>
          <w:shd w:fill="auto" w:val="clear"/>
        </w:rPr>
        <w:t xml:space="preserve">Comete infração administrativa, nos termos da Lei nº </w:t>
      </w:r>
      <w:r>
        <w:rPr>
          <w:rFonts w:ascii="Arial" w:hAnsi="Arial" w:cs="Arial" w:eastAsia="Arial"/>
          <w:color w:val="000000"/>
          <w:spacing w:val="0"/>
          <w:position w:val="0"/>
          <w:sz w:val="24"/>
          <w:shd w:fill="auto" w:val="clear"/>
        </w:rPr>
        <w:t xml:space="preserve">14</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133</w:t>
      </w:r>
      <w:r>
        <w:rPr>
          <w:rFonts w:ascii="Arial" w:hAnsi="Arial" w:cs="Arial" w:eastAsia="Arial"/>
          <w:color w:val="000000"/>
          <w:spacing w:val="0"/>
          <w:position w:val="0"/>
          <w:sz w:val="24"/>
          <w:shd w:fill="auto" w:val="clear"/>
        </w:rPr>
        <w:t xml:space="preserve">, de </w:t>
      </w:r>
      <w:r>
        <w:rPr>
          <w:rFonts w:ascii="Arial" w:hAnsi="Arial" w:cs="Arial" w:eastAsia="Arial"/>
          <w:color w:val="000000"/>
          <w:spacing w:val="0"/>
          <w:position w:val="0"/>
          <w:sz w:val="24"/>
          <w:shd w:fill="auto" w:val="clear"/>
        </w:rPr>
        <w:t xml:space="preserve">2021</w:t>
      </w:r>
      <w:r>
        <w:rPr>
          <w:rFonts w:ascii="Arial" w:hAnsi="Arial" w:cs="Arial" w:eastAsia="Arial"/>
          <w:color w:val="000000"/>
          <w:spacing w:val="0"/>
          <w:position w:val="0"/>
          <w:sz w:val="24"/>
          <w:shd w:fill="auto" w:val="clear"/>
        </w:rPr>
        <w:t xml:space="preserve">, com dolo ou culpa o licitante/adjudicatário que: </w:t>
      </w:r>
    </w:p>
    <w:p>
      <w:pPr>
        <w:numPr>
          <w:ilvl w:val="0"/>
          <w:numId w:val="109"/>
        </w:numPr>
        <w:spacing w:before="0" w:after="0" w:line="240"/>
        <w:ind w:right="-852" w:left="-567"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dar causa à inexecução parcial do contrato;</w:t>
      </w:r>
    </w:p>
    <w:p>
      <w:pPr>
        <w:numPr>
          <w:ilvl w:val="0"/>
          <w:numId w:val="109"/>
        </w:numPr>
        <w:tabs>
          <w:tab w:val="left" w:pos="993" w:leader="none"/>
        </w:tabs>
        <w:spacing w:before="0" w:after="0" w:line="240"/>
        <w:ind w:right="-852" w:left="-567"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dar causa à inexecução parcial do contrato que cause grave dano à Administração, ao funcionamento dos serviços públicos ou ao interesse coletivo;</w:t>
      </w:r>
    </w:p>
    <w:p>
      <w:pPr>
        <w:numPr>
          <w:ilvl w:val="0"/>
          <w:numId w:val="109"/>
        </w:numPr>
        <w:tabs>
          <w:tab w:val="left" w:pos="993" w:leader="none"/>
        </w:tabs>
        <w:spacing w:before="0" w:after="0" w:line="240"/>
        <w:ind w:right="-852" w:left="-567"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dar causa à inexecução total do contrato;</w:t>
      </w:r>
    </w:p>
    <w:p>
      <w:pPr>
        <w:numPr>
          <w:ilvl w:val="0"/>
          <w:numId w:val="109"/>
        </w:numPr>
        <w:tabs>
          <w:tab w:val="left" w:pos="993" w:leader="none"/>
        </w:tabs>
        <w:spacing w:before="0" w:after="0" w:line="240"/>
        <w:ind w:right="-852" w:left="-567"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deixar de entregar a documentação exigida para o certame ou não entregar qualquer documento que tenha sido solicitado pelo pregoeiro durante o certame.</w:t>
      </w:r>
    </w:p>
    <w:p>
      <w:pPr>
        <w:numPr>
          <w:ilvl w:val="0"/>
          <w:numId w:val="109"/>
        </w:numPr>
        <w:tabs>
          <w:tab w:val="left" w:pos="993" w:leader="none"/>
        </w:tabs>
        <w:spacing w:before="0" w:after="0" w:line="240"/>
        <w:ind w:right="-852" w:left="-567"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Salvo em decorrência de fato superveniente devidamente justificado, não mantiver a proposta em especial quando: </w:t>
      </w:r>
    </w:p>
    <w:p>
      <w:pPr>
        <w:spacing w:before="0" w:after="0" w:line="240"/>
        <w:ind w:right="-852" w:left="-567" w:firstLine="0"/>
        <w:jc w:val="both"/>
        <w:rPr>
          <w:rFonts w:ascii="Arial" w:hAnsi="Arial" w:cs="Arial" w:eastAsia="Arial"/>
          <w:color w:val="000000"/>
          <w:spacing w:val="0"/>
          <w:position w:val="0"/>
          <w:sz w:val="24"/>
          <w:shd w:fill="auto" w:val="clear"/>
        </w:rPr>
      </w:pPr>
      <w:r>
        <w:rPr>
          <w:rFonts w:ascii="Arial" w:hAnsi="Arial" w:cs="Arial" w:eastAsia="Arial"/>
          <w:b/>
          <w:color w:val="000000"/>
          <w:spacing w:val="0"/>
          <w:position w:val="0"/>
          <w:sz w:val="24"/>
          <w:shd w:fill="auto" w:val="clear"/>
        </w:rPr>
        <w:t xml:space="preserve">20</w:t>
      </w:r>
      <w:r>
        <w:rPr>
          <w:rFonts w:ascii="Arial" w:hAnsi="Arial" w:cs="Arial" w:eastAsia="Arial"/>
          <w:b/>
          <w:color w:val="000000"/>
          <w:spacing w:val="0"/>
          <w:position w:val="0"/>
          <w:sz w:val="24"/>
          <w:shd w:fill="auto" w:val="clear"/>
        </w:rPr>
        <w:t xml:space="preserve">.</w:t>
      </w:r>
      <w:r>
        <w:rPr>
          <w:rFonts w:ascii="Arial" w:hAnsi="Arial" w:cs="Arial" w:eastAsia="Arial"/>
          <w:b/>
          <w:color w:val="000000"/>
          <w:spacing w:val="0"/>
          <w:position w:val="0"/>
          <w:sz w:val="24"/>
          <w:shd w:fill="auto" w:val="clear"/>
        </w:rPr>
        <w:t xml:space="preserve">1</w:t>
      </w:r>
      <w:r>
        <w:rPr>
          <w:rFonts w:ascii="Arial" w:hAnsi="Arial" w:cs="Arial" w:eastAsia="Arial"/>
          <w:b/>
          <w:color w:val="000000"/>
          <w:spacing w:val="0"/>
          <w:position w:val="0"/>
          <w:sz w:val="24"/>
          <w:shd w:fill="auto" w:val="clear"/>
        </w:rPr>
        <w:t xml:space="preserve">.</w:t>
      </w:r>
      <w:r>
        <w:rPr>
          <w:rFonts w:ascii="Arial" w:hAnsi="Arial" w:cs="Arial" w:eastAsia="Arial"/>
          <w:b/>
          <w:color w:val="000000"/>
          <w:spacing w:val="0"/>
          <w:position w:val="0"/>
          <w:sz w:val="24"/>
          <w:shd w:fill="auto" w:val="clear"/>
        </w:rPr>
        <w:t xml:space="preserve">5</w:t>
      </w:r>
      <w:r>
        <w:rPr>
          <w:rFonts w:ascii="Arial" w:hAnsi="Arial" w:cs="Arial" w:eastAsia="Arial"/>
          <w:b/>
          <w:color w:val="000000"/>
          <w:spacing w:val="0"/>
          <w:position w:val="0"/>
          <w:sz w:val="24"/>
          <w:shd w:fill="auto" w:val="clear"/>
        </w:rPr>
        <w:t xml:space="preserve">.</w:t>
      </w:r>
      <w:r>
        <w:rPr>
          <w:rFonts w:ascii="Arial" w:hAnsi="Arial" w:cs="Arial" w:eastAsia="Arial"/>
          <w:b/>
          <w:color w:val="000000"/>
          <w:spacing w:val="0"/>
          <w:position w:val="0"/>
          <w:sz w:val="24"/>
          <w:shd w:fill="auto" w:val="clear"/>
        </w:rPr>
        <w:t xml:space="preserve">1</w:t>
      </w: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não enviar a proposta adequada ao último lance ofertado ou após a negociação; </w:t>
      </w:r>
    </w:p>
    <w:p>
      <w:pPr>
        <w:spacing w:before="0" w:after="0" w:line="240"/>
        <w:ind w:right="-852" w:left="-567" w:firstLine="0"/>
        <w:jc w:val="both"/>
        <w:rPr>
          <w:rFonts w:ascii="Arial" w:hAnsi="Arial" w:cs="Arial" w:eastAsia="Arial"/>
          <w:color w:val="000000"/>
          <w:spacing w:val="0"/>
          <w:position w:val="0"/>
          <w:sz w:val="24"/>
          <w:shd w:fill="auto" w:val="clear"/>
        </w:rPr>
      </w:pPr>
      <w:r>
        <w:rPr>
          <w:rFonts w:ascii="Arial" w:hAnsi="Arial" w:cs="Arial" w:eastAsia="Arial"/>
          <w:b/>
          <w:color w:val="000000"/>
          <w:spacing w:val="0"/>
          <w:position w:val="0"/>
          <w:sz w:val="24"/>
          <w:shd w:fill="auto" w:val="clear"/>
        </w:rPr>
        <w:t xml:space="preserve">20</w:t>
      </w:r>
      <w:r>
        <w:rPr>
          <w:rFonts w:ascii="Arial" w:hAnsi="Arial" w:cs="Arial" w:eastAsia="Arial"/>
          <w:b/>
          <w:color w:val="000000"/>
          <w:spacing w:val="0"/>
          <w:position w:val="0"/>
          <w:sz w:val="24"/>
          <w:shd w:fill="auto" w:val="clear"/>
        </w:rPr>
        <w:t xml:space="preserve">.</w:t>
      </w:r>
      <w:r>
        <w:rPr>
          <w:rFonts w:ascii="Arial" w:hAnsi="Arial" w:cs="Arial" w:eastAsia="Arial"/>
          <w:b/>
          <w:color w:val="000000"/>
          <w:spacing w:val="0"/>
          <w:position w:val="0"/>
          <w:sz w:val="24"/>
          <w:shd w:fill="auto" w:val="clear"/>
        </w:rPr>
        <w:t xml:space="preserve">1</w:t>
      </w:r>
      <w:r>
        <w:rPr>
          <w:rFonts w:ascii="Arial" w:hAnsi="Arial" w:cs="Arial" w:eastAsia="Arial"/>
          <w:b/>
          <w:color w:val="000000"/>
          <w:spacing w:val="0"/>
          <w:position w:val="0"/>
          <w:sz w:val="24"/>
          <w:shd w:fill="auto" w:val="clear"/>
        </w:rPr>
        <w:t xml:space="preserve">.</w:t>
      </w:r>
      <w:r>
        <w:rPr>
          <w:rFonts w:ascii="Arial" w:hAnsi="Arial" w:cs="Arial" w:eastAsia="Arial"/>
          <w:b/>
          <w:color w:val="000000"/>
          <w:spacing w:val="0"/>
          <w:position w:val="0"/>
          <w:sz w:val="24"/>
          <w:shd w:fill="auto" w:val="clear"/>
        </w:rPr>
        <w:t xml:space="preserve">5</w:t>
      </w:r>
      <w:r>
        <w:rPr>
          <w:rFonts w:ascii="Arial" w:hAnsi="Arial" w:cs="Arial" w:eastAsia="Arial"/>
          <w:b/>
          <w:color w:val="000000"/>
          <w:spacing w:val="0"/>
          <w:position w:val="0"/>
          <w:sz w:val="24"/>
          <w:shd w:fill="auto" w:val="clear"/>
        </w:rPr>
        <w:t xml:space="preserve">.</w:t>
      </w:r>
      <w:r>
        <w:rPr>
          <w:rFonts w:ascii="Arial" w:hAnsi="Arial" w:cs="Arial" w:eastAsia="Arial"/>
          <w:b/>
          <w:color w:val="000000"/>
          <w:spacing w:val="0"/>
          <w:position w:val="0"/>
          <w:sz w:val="24"/>
          <w:shd w:fill="auto" w:val="clear"/>
        </w:rPr>
        <w:t xml:space="preserve">2</w:t>
      </w: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recusar-se a enviar o detalhamento da proposta quando exigível; </w:t>
      </w:r>
    </w:p>
    <w:p>
      <w:pPr>
        <w:spacing w:before="0" w:after="0" w:line="240"/>
        <w:ind w:right="-852" w:left="-567" w:firstLine="0"/>
        <w:jc w:val="both"/>
        <w:rPr>
          <w:rFonts w:ascii="Arial" w:hAnsi="Arial" w:cs="Arial" w:eastAsia="Arial"/>
          <w:color w:val="000000"/>
          <w:spacing w:val="0"/>
          <w:position w:val="0"/>
          <w:sz w:val="24"/>
          <w:shd w:fill="auto" w:val="clear"/>
        </w:rPr>
      </w:pPr>
      <w:r>
        <w:rPr>
          <w:rFonts w:ascii="Arial" w:hAnsi="Arial" w:cs="Arial" w:eastAsia="Arial"/>
          <w:b/>
          <w:color w:val="000000"/>
          <w:spacing w:val="0"/>
          <w:position w:val="0"/>
          <w:sz w:val="24"/>
          <w:shd w:fill="auto" w:val="clear"/>
        </w:rPr>
        <w:t xml:space="preserve">20</w:t>
      </w:r>
      <w:r>
        <w:rPr>
          <w:rFonts w:ascii="Arial" w:hAnsi="Arial" w:cs="Arial" w:eastAsia="Arial"/>
          <w:b/>
          <w:color w:val="000000"/>
          <w:spacing w:val="0"/>
          <w:position w:val="0"/>
          <w:sz w:val="24"/>
          <w:shd w:fill="auto" w:val="clear"/>
        </w:rPr>
        <w:t xml:space="preserve">.</w:t>
      </w:r>
      <w:r>
        <w:rPr>
          <w:rFonts w:ascii="Arial" w:hAnsi="Arial" w:cs="Arial" w:eastAsia="Arial"/>
          <w:b/>
          <w:color w:val="000000"/>
          <w:spacing w:val="0"/>
          <w:position w:val="0"/>
          <w:sz w:val="24"/>
          <w:shd w:fill="auto" w:val="clear"/>
        </w:rPr>
        <w:t xml:space="preserve">1</w:t>
      </w:r>
      <w:r>
        <w:rPr>
          <w:rFonts w:ascii="Arial" w:hAnsi="Arial" w:cs="Arial" w:eastAsia="Arial"/>
          <w:b/>
          <w:color w:val="000000"/>
          <w:spacing w:val="0"/>
          <w:position w:val="0"/>
          <w:sz w:val="24"/>
          <w:shd w:fill="auto" w:val="clear"/>
        </w:rPr>
        <w:t xml:space="preserve">.</w:t>
      </w:r>
      <w:r>
        <w:rPr>
          <w:rFonts w:ascii="Arial" w:hAnsi="Arial" w:cs="Arial" w:eastAsia="Arial"/>
          <w:b/>
          <w:color w:val="000000"/>
          <w:spacing w:val="0"/>
          <w:position w:val="0"/>
          <w:sz w:val="24"/>
          <w:shd w:fill="auto" w:val="clear"/>
        </w:rPr>
        <w:t xml:space="preserve">5</w:t>
      </w:r>
      <w:r>
        <w:rPr>
          <w:rFonts w:ascii="Arial" w:hAnsi="Arial" w:cs="Arial" w:eastAsia="Arial"/>
          <w:b/>
          <w:color w:val="000000"/>
          <w:spacing w:val="0"/>
          <w:position w:val="0"/>
          <w:sz w:val="24"/>
          <w:shd w:fill="auto" w:val="clear"/>
        </w:rPr>
        <w:t xml:space="preserve">.</w:t>
      </w:r>
      <w:r>
        <w:rPr>
          <w:rFonts w:ascii="Arial" w:hAnsi="Arial" w:cs="Arial" w:eastAsia="Arial"/>
          <w:b/>
          <w:color w:val="000000"/>
          <w:spacing w:val="0"/>
          <w:position w:val="0"/>
          <w:sz w:val="24"/>
          <w:shd w:fill="auto" w:val="clear"/>
        </w:rPr>
        <w:t xml:space="preserve">3</w:t>
      </w: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pedir para ser desclassificado quando encerrada a etapa competitiva; ou </w:t>
      </w:r>
    </w:p>
    <w:p>
      <w:pPr>
        <w:spacing w:before="0" w:after="0" w:line="240"/>
        <w:ind w:right="-852" w:left="-567" w:firstLine="0"/>
        <w:jc w:val="both"/>
        <w:rPr>
          <w:rFonts w:ascii="Arial" w:hAnsi="Arial" w:cs="Arial" w:eastAsia="Arial"/>
          <w:color w:val="000000"/>
          <w:spacing w:val="0"/>
          <w:position w:val="0"/>
          <w:sz w:val="24"/>
          <w:shd w:fill="auto" w:val="clear"/>
        </w:rPr>
      </w:pPr>
      <w:r>
        <w:rPr>
          <w:rFonts w:ascii="Arial" w:hAnsi="Arial" w:cs="Arial" w:eastAsia="Arial"/>
          <w:b/>
          <w:color w:val="000000"/>
          <w:spacing w:val="0"/>
          <w:position w:val="0"/>
          <w:sz w:val="24"/>
          <w:shd w:fill="auto" w:val="clear"/>
        </w:rPr>
        <w:t xml:space="preserve">20</w:t>
      </w:r>
      <w:r>
        <w:rPr>
          <w:rFonts w:ascii="Arial" w:hAnsi="Arial" w:cs="Arial" w:eastAsia="Arial"/>
          <w:b/>
          <w:color w:val="000000"/>
          <w:spacing w:val="0"/>
          <w:position w:val="0"/>
          <w:sz w:val="24"/>
          <w:shd w:fill="auto" w:val="clear"/>
        </w:rPr>
        <w:t xml:space="preserve">.</w:t>
      </w:r>
      <w:r>
        <w:rPr>
          <w:rFonts w:ascii="Arial" w:hAnsi="Arial" w:cs="Arial" w:eastAsia="Arial"/>
          <w:b/>
          <w:color w:val="000000"/>
          <w:spacing w:val="0"/>
          <w:position w:val="0"/>
          <w:sz w:val="24"/>
          <w:shd w:fill="auto" w:val="clear"/>
        </w:rPr>
        <w:t xml:space="preserve">1</w:t>
      </w:r>
      <w:r>
        <w:rPr>
          <w:rFonts w:ascii="Arial" w:hAnsi="Arial" w:cs="Arial" w:eastAsia="Arial"/>
          <w:b/>
          <w:color w:val="000000"/>
          <w:spacing w:val="0"/>
          <w:position w:val="0"/>
          <w:sz w:val="24"/>
          <w:shd w:fill="auto" w:val="clear"/>
        </w:rPr>
        <w:t xml:space="preserve">.</w:t>
      </w:r>
      <w:r>
        <w:rPr>
          <w:rFonts w:ascii="Arial" w:hAnsi="Arial" w:cs="Arial" w:eastAsia="Arial"/>
          <w:b/>
          <w:color w:val="000000"/>
          <w:spacing w:val="0"/>
          <w:position w:val="0"/>
          <w:sz w:val="24"/>
          <w:shd w:fill="auto" w:val="clear"/>
        </w:rPr>
        <w:t xml:space="preserve">5</w:t>
      </w:r>
      <w:r>
        <w:rPr>
          <w:rFonts w:ascii="Arial" w:hAnsi="Arial" w:cs="Arial" w:eastAsia="Arial"/>
          <w:b/>
          <w:color w:val="000000"/>
          <w:spacing w:val="0"/>
          <w:position w:val="0"/>
          <w:sz w:val="24"/>
          <w:shd w:fill="auto" w:val="clear"/>
        </w:rPr>
        <w:t xml:space="preserve">.</w:t>
      </w:r>
      <w:r>
        <w:rPr>
          <w:rFonts w:ascii="Arial" w:hAnsi="Arial" w:cs="Arial" w:eastAsia="Arial"/>
          <w:b/>
          <w:color w:val="000000"/>
          <w:spacing w:val="0"/>
          <w:position w:val="0"/>
          <w:sz w:val="24"/>
          <w:shd w:fill="auto" w:val="clear"/>
        </w:rPr>
        <w:t xml:space="preserve">4</w:t>
      </w: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deixar de apresentar amostra;</w:t>
      </w:r>
    </w:p>
    <w:p>
      <w:pPr>
        <w:spacing w:before="0" w:after="0" w:line="240"/>
        <w:ind w:right="-852" w:left="-567" w:firstLine="0"/>
        <w:jc w:val="both"/>
        <w:rPr>
          <w:rFonts w:ascii="Arial" w:hAnsi="Arial" w:cs="Arial" w:eastAsia="Arial"/>
          <w:color w:val="000000"/>
          <w:spacing w:val="0"/>
          <w:position w:val="0"/>
          <w:sz w:val="24"/>
          <w:shd w:fill="auto" w:val="clear"/>
        </w:rPr>
      </w:pPr>
      <w:r>
        <w:rPr>
          <w:rFonts w:ascii="Arial" w:hAnsi="Arial" w:cs="Arial" w:eastAsia="Arial"/>
          <w:b/>
          <w:color w:val="000000"/>
          <w:spacing w:val="0"/>
          <w:position w:val="0"/>
          <w:sz w:val="24"/>
          <w:shd w:fill="auto" w:val="clear"/>
        </w:rPr>
        <w:t xml:space="preserve">20</w:t>
      </w:r>
      <w:r>
        <w:rPr>
          <w:rFonts w:ascii="Arial" w:hAnsi="Arial" w:cs="Arial" w:eastAsia="Arial"/>
          <w:b/>
          <w:color w:val="000000"/>
          <w:spacing w:val="0"/>
          <w:position w:val="0"/>
          <w:sz w:val="24"/>
          <w:shd w:fill="auto" w:val="clear"/>
        </w:rPr>
        <w:t xml:space="preserve">.</w:t>
      </w:r>
      <w:r>
        <w:rPr>
          <w:rFonts w:ascii="Arial" w:hAnsi="Arial" w:cs="Arial" w:eastAsia="Arial"/>
          <w:b/>
          <w:color w:val="000000"/>
          <w:spacing w:val="0"/>
          <w:position w:val="0"/>
          <w:sz w:val="24"/>
          <w:shd w:fill="auto" w:val="clear"/>
        </w:rPr>
        <w:t xml:space="preserve">1</w:t>
      </w:r>
      <w:r>
        <w:rPr>
          <w:rFonts w:ascii="Arial" w:hAnsi="Arial" w:cs="Arial" w:eastAsia="Arial"/>
          <w:b/>
          <w:color w:val="000000"/>
          <w:spacing w:val="0"/>
          <w:position w:val="0"/>
          <w:sz w:val="24"/>
          <w:shd w:fill="auto" w:val="clear"/>
        </w:rPr>
        <w:t xml:space="preserve">.</w:t>
      </w:r>
      <w:r>
        <w:rPr>
          <w:rFonts w:ascii="Arial" w:hAnsi="Arial" w:cs="Arial" w:eastAsia="Arial"/>
          <w:b/>
          <w:color w:val="000000"/>
          <w:spacing w:val="0"/>
          <w:position w:val="0"/>
          <w:sz w:val="24"/>
          <w:shd w:fill="auto" w:val="clear"/>
        </w:rPr>
        <w:t xml:space="preserve">5</w:t>
      </w:r>
      <w:r>
        <w:rPr>
          <w:rFonts w:ascii="Arial" w:hAnsi="Arial" w:cs="Arial" w:eastAsia="Arial"/>
          <w:b/>
          <w:color w:val="000000"/>
          <w:spacing w:val="0"/>
          <w:position w:val="0"/>
          <w:sz w:val="24"/>
          <w:shd w:fill="auto" w:val="clear"/>
        </w:rPr>
        <w:t xml:space="preserve">.</w:t>
      </w:r>
      <w:r>
        <w:rPr>
          <w:rFonts w:ascii="Arial" w:hAnsi="Arial" w:cs="Arial" w:eastAsia="Arial"/>
          <w:b/>
          <w:color w:val="000000"/>
          <w:spacing w:val="0"/>
          <w:position w:val="0"/>
          <w:sz w:val="24"/>
          <w:shd w:fill="auto" w:val="clear"/>
        </w:rPr>
        <w:t xml:space="preserve">5</w:t>
      </w: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apresentar proposta ou amostra em desacordo com as especificações do edital; </w:t>
      </w:r>
    </w:p>
    <w:p>
      <w:pPr>
        <w:numPr>
          <w:ilvl w:val="0"/>
          <w:numId w:val="120"/>
        </w:numPr>
        <w:tabs>
          <w:tab w:val="left" w:pos="993" w:leader="none"/>
        </w:tabs>
        <w:spacing w:before="0" w:after="0" w:line="240"/>
        <w:ind w:right="-852" w:left="-567"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não celebrar o contrato ou não entregar a documentação exigida para a contratação, quando convocado dentro do prazo de validade de sua proposta;</w:t>
      </w:r>
    </w:p>
    <w:p>
      <w:pPr>
        <w:numPr>
          <w:ilvl w:val="0"/>
          <w:numId w:val="120"/>
        </w:numPr>
        <w:tabs>
          <w:tab w:val="left" w:pos="993" w:leader="none"/>
        </w:tabs>
        <w:spacing w:before="0" w:after="0" w:line="240"/>
        <w:ind w:right="-852" w:left="-567"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ensejar o retardamento da execução ou da entrega do objeto da licitação sem motivo justificado; </w:t>
      </w:r>
    </w:p>
    <w:p>
      <w:pPr>
        <w:numPr>
          <w:ilvl w:val="0"/>
          <w:numId w:val="120"/>
        </w:numPr>
        <w:tabs>
          <w:tab w:val="left" w:pos="993" w:leader="none"/>
        </w:tabs>
        <w:spacing w:before="0" w:after="0" w:line="240"/>
        <w:ind w:right="-852" w:left="-567" w:firstLine="0"/>
        <w:jc w:val="both"/>
        <w:rPr>
          <w:rFonts w:ascii="Arial" w:hAnsi="Arial" w:cs="Arial" w:eastAsia="Arial"/>
          <w:color w:val="000000"/>
          <w:spacing w:val="0"/>
          <w:position w:val="0"/>
          <w:sz w:val="24"/>
          <w:shd w:fill="auto" w:val="clear"/>
        </w:rPr>
      </w:pPr>
      <w:r>
        <w:rPr>
          <w:rFonts w:ascii="Arial" w:hAnsi="Arial" w:cs="Arial" w:eastAsia="Arial"/>
          <w:color w:val="auto"/>
          <w:spacing w:val="0"/>
          <w:position w:val="0"/>
          <w:sz w:val="24"/>
          <w:shd w:fill="auto" w:val="clear"/>
        </w:rPr>
        <w:t xml:space="preserve"> recusar-se, sem justificativa, a assinar o contrato, ou a aceitar ou retirar o instrumento equivalente no prazo estabelecido pela Administração</w:t>
      </w:r>
    </w:p>
    <w:p>
      <w:pPr>
        <w:numPr>
          <w:ilvl w:val="0"/>
          <w:numId w:val="120"/>
        </w:numPr>
        <w:tabs>
          <w:tab w:val="left" w:pos="993" w:leader="none"/>
        </w:tabs>
        <w:spacing w:before="0" w:after="0" w:line="240"/>
        <w:ind w:right="-852" w:left="-567"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apresentar declaração ou documentação falsa exigida para o certame ou prestar declaração falsa durante a licitação ou a execução do contrato; </w:t>
      </w:r>
    </w:p>
    <w:p>
      <w:pPr>
        <w:numPr>
          <w:ilvl w:val="0"/>
          <w:numId w:val="120"/>
        </w:numPr>
        <w:tabs>
          <w:tab w:val="left" w:pos="993" w:leader="none"/>
        </w:tabs>
        <w:spacing w:before="0" w:after="0" w:line="240"/>
        <w:ind w:right="-852" w:left="-567"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fraudar a licitação ou praticar ato fraudulento na execução do contrato;</w:t>
      </w:r>
    </w:p>
    <w:p>
      <w:pPr>
        <w:numPr>
          <w:ilvl w:val="0"/>
          <w:numId w:val="120"/>
        </w:numPr>
        <w:tabs>
          <w:tab w:val="left" w:pos="851" w:leader="none"/>
          <w:tab w:val="left" w:pos="993" w:leader="none"/>
        </w:tabs>
        <w:spacing w:before="0" w:after="0" w:line="240"/>
        <w:ind w:right="-852" w:left="-567"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comportar-se de modo inidôneo ou cometer fraude de qualquer natureza;</w:t>
      </w:r>
    </w:p>
    <w:p>
      <w:pPr>
        <w:numPr>
          <w:ilvl w:val="0"/>
          <w:numId w:val="120"/>
        </w:numPr>
        <w:tabs>
          <w:tab w:val="left" w:pos="851" w:leader="none"/>
          <w:tab w:val="left" w:pos="993" w:leader="none"/>
        </w:tabs>
        <w:spacing w:before="0" w:after="0" w:line="240"/>
        <w:ind w:right="-852" w:left="-567"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praticar atos ilícitos com vistas a frustrar os objetivos da licitação;</w:t>
      </w:r>
    </w:p>
    <w:p>
      <w:pPr>
        <w:numPr>
          <w:ilvl w:val="0"/>
          <w:numId w:val="120"/>
        </w:numPr>
        <w:tabs>
          <w:tab w:val="left" w:pos="851" w:leader="none"/>
          <w:tab w:val="left" w:pos="993" w:leader="none"/>
        </w:tabs>
        <w:spacing w:before="0" w:after="0" w:line="240"/>
        <w:ind w:right="-852" w:left="-567"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praticar ato lesivo previsto no art. </w:t>
      </w:r>
      <w:r>
        <w:rPr>
          <w:rFonts w:ascii="Arial" w:hAnsi="Arial" w:cs="Arial" w:eastAsia="Arial"/>
          <w:color w:val="000000"/>
          <w:spacing w:val="0"/>
          <w:position w:val="0"/>
          <w:sz w:val="24"/>
          <w:shd w:fill="auto" w:val="clear"/>
        </w:rPr>
        <w:t xml:space="preserve">5</w:t>
      </w:r>
      <w:r>
        <w:rPr>
          <w:rFonts w:ascii="Arial" w:hAnsi="Arial" w:cs="Arial" w:eastAsia="Arial"/>
          <w:color w:val="000000"/>
          <w:spacing w:val="0"/>
          <w:position w:val="0"/>
          <w:sz w:val="24"/>
          <w:shd w:fill="auto" w:val="clear"/>
        </w:rPr>
        <w:t xml:space="preserve">º da Lei nº </w:t>
      </w:r>
      <w:r>
        <w:rPr>
          <w:rFonts w:ascii="Arial" w:hAnsi="Arial" w:cs="Arial" w:eastAsia="Arial"/>
          <w:color w:val="000000"/>
          <w:spacing w:val="0"/>
          <w:position w:val="0"/>
          <w:sz w:val="24"/>
          <w:shd w:fill="auto" w:val="clear"/>
        </w:rPr>
        <w:t xml:space="preserve">12</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846</w:t>
      </w:r>
      <w:r>
        <w:rPr>
          <w:rFonts w:ascii="Arial" w:hAnsi="Arial" w:cs="Arial" w:eastAsia="Arial"/>
          <w:color w:val="000000"/>
          <w:spacing w:val="0"/>
          <w:position w:val="0"/>
          <w:sz w:val="24"/>
          <w:shd w:fill="auto" w:val="clear"/>
        </w:rPr>
        <w:t xml:space="preserve">, de </w:t>
      </w:r>
      <w:r>
        <w:rPr>
          <w:rFonts w:ascii="Arial" w:hAnsi="Arial" w:cs="Arial" w:eastAsia="Arial"/>
          <w:color w:val="000000"/>
          <w:spacing w:val="0"/>
          <w:position w:val="0"/>
          <w:sz w:val="24"/>
          <w:shd w:fill="auto" w:val="clear"/>
        </w:rPr>
        <w:t xml:space="preserve">1</w:t>
      </w:r>
      <w:r>
        <w:rPr>
          <w:rFonts w:ascii="Arial" w:hAnsi="Arial" w:cs="Arial" w:eastAsia="Arial"/>
          <w:color w:val="000000"/>
          <w:spacing w:val="0"/>
          <w:position w:val="0"/>
          <w:sz w:val="24"/>
          <w:shd w:fill="auto" w:val="clear"/>
        </w:rPr>
        <w:t xml:space="preserve">º de agosto de </w:t>
      </w:r>
      <w:r>
        <w:rPr>
          <w:rFonts w:ascii="Arial" w:hAnsi="Arial" w:cs="Arial" w:eastAsia="Arial"/>
          <w:color w:val="000000"/>
          <w:spacing w:val="0"/>
          <w:position w:val="0"/>
          <w:sz w:val="24"/>
          <w:shd w:fill="auto" w:val="clear"/>
        </w:rPr>
        <w:t xml:space="preserve">2013</w:t>
      </w:r>
      <w:r>
        <w:rPr>
          <w:rFonts w:ascii="Arial" w:hAnsi="Arial" w:cs="Arial" w:eastAsia="Arial"/>
          <w:color w:val="000000"/>
          <w:spacing w:val="0"/>
          <w:position w:val="0"/>
          <w:sz w:val="24"/>
          <w:shd w:fill="auto" w:val="clear"/>
        </w:rPr>
        <w:t xml:space="preserve">. </w:t>
      </w:r>
    </w:p>
    <w:p>
      <w:pPr>
        <w:numPr>
          <w:ilvl w:val="0"/>
          <w:numId w:val="120"/>
        </w:numPr>
        <w:spacing w:before="0" w:after="0" w:line="240"/>
        <w:ind w:right="-852" w:left="-567" w:firstLine="0"/>
        <w:jc w:val="both"/>
        <w:rPr>
          <w:rFonts w:ascii="Arial" w:hAnsi="Arial" w:cs="Arial" w:eastAsia="Arial"/>
          <w:color w:val="auto"/>
          <w:spacing w:val="0"/>
          <w:position w:val="0"/>
          <w:sz w:val="24"/>
          <w:shd w:fill="auto" w:val="clear"/>
        </w:rPr>
      </w:pPr>
      <w:r>
        <w:rPr>
          <w:rFonts w:ascii="Arial" w:hAnsi="Arial" w:cs="Arial" w:eastAsia="Arial"/>
          <w:color w:val="000000"/>
          <w:spacing w:val="0"/>
          <w:position w:val="0"/>
          <w:sz w:val="24"/>
          <w:shd w:fill="auto" w:val="clear"/>
        </w:rPr>
        <w:t xml:space="preserve">Considera-se comportamento inidôneo, entre outros, a declaração falsa quanto às condições de participação, quanto ao enquadramento como ME/EPP ou o conluio entre os licitantes, em qualquer momento da licitação, mesmo após o encerramento da fase de lances.</w:t>
      </w:r>
    </w:p>
    <w:p>
      <w:pPr>
        <w:numPr>
          <w:ilvl w:val="0"/>
          <w:numId w:val="120"/>
        </w:numPr>
        <w:spacing w:before="0" w:after="0" w:line="240"/>
        <w:ind w:right="-852" w:left="-567" w:firstLine="0"/>
        <w:jc w:val="both"/>
        <w:rPr>
          <w:rFonts w:ascii="Arial" w:hAnsi="Arial" w:cs="Arial" w:eastAsia="Arial"/>
          <w:color w:val="auto"/>
          <w:spacing w:val="0"/>
          <w:position w:val="0"/>
          <w:sz w:val="24"/>
          <w:shd w:fill="auto" w:val="clear"/>
        </w:rPr>
      </w:pPr>
      <w:r>
        <w:rPr>
          <w:rFonts w:ascii="Arial" w:hAnsi="Arial" w:cs="Arial" w:eastAsia="Arial"/>
          <w:color w:val="000000"/>
          <w:spacing w:val="0"/>
          <w:position w:val="0"/>
          <w:sz w:val="24"/>
          <w:shd w:fill="auto" w:val="clear"/>
        </w:rPr>
        <w:t xml:space="preserve">Com fulcro na Lei nº</w:t>
      </w:r>
      <w:r>
        <w:rPr>
          <w:rFonts w:ascii="Arial" w:hAnsi="Arial" w:cs="Arial" w:eastAsia="Arial"/>
          <w:color w:val="000000"/>
          <w:spacing w:val="0"/>
          <w:position w:val="0"/>
          <w:sz w:val="24"/>
          <w:shd w:fill="auto" w:val="clear"/>
        </w:rPr>
        <w:t xml:space="preserve">14</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133 </w:t>
      </w:r>
      <w:r>
        <w:rPr>
          <w:rFonts w:ascii="Arial" w:hAnsi="Arial" w:cs="Arial" w:eastAsia="Arial"/>
          <w:color w:val="000000"/>
          <w:spacing w:val="0"/>
          <w:position w:val="0"/>
          <w:sz w:val="24"/>
          <w:shd w:fill="auto" w:val="clear"/>
        </w:rPr>
        <w:t xml:space="preserve">de </w:t>
      </w:r>
      <w:r>
        <w:rPr>
          <w:rFonts w:ascii="Arial" w:hAnsi="Arial" w:cs="Arial" w:eastAsia="Arial"/>
          <w:color w:val="000000"/>
          <w:spacing w:val="0"/>
          <w:position w:val="0"/>
          <w:sz w:val="24"/>
          <w:shd w:fill="auto" w:val="clear"/>
        </w:rPr>
        <w:t xml:space="preserve">2021</w:t>
      </w:r>
      <w:r>
        <w:rPr>
          <w:rFonts w:ascii="Arial" w:hAnsi="Arial" w:cs="Arial" w:eastAsia="Arial"/>
          <w:color w:val="000000"/>
          <w:spacing w:val="0"/>
          <w:position w:val="0"/>
          <w:sz w:val="24"/>
          <w:shd w:fill="auto" w:val="clear"/>
        </w:rPr>
        <w:t xml:space="preserve">, </w:t>
      </w:r>
      <w:r>
        <w:rPr>
          <w:rFonts w:ascii="Arial" w:hAnsi="Arial" w:cs="Arial" w:eastAsia="Arial"/>
          <w:color w:val="auto"/>
          <w:spacing w:val="0"/>
          <w:position w:val="0"/>
          <w:sz w:val="24"/>
          <w:shd w:fill="auto" w:val="clear"/>
        </w:rPr>
        <w:t xml:space="preserve">a Administração poderá, garantida a prévia defesa, aplicar aos licitantes e/ou adjudicatários as seguintes sanções, sem prejuízo das responsabilidades civil e criminal:</w:t>
      </w:r>
    </w:p>
    <w:p>
      <w:pPr>
        <w:numPr>
          <w:ilvl w:val="0"/>
          <w:numId w:val="120"/>
        </w:numPr>
        <w:tabs>
          <w:tab w:val="left" w:pos="851" w:leader="none"/>
        </w:tabs>
        <w:spacing w:before="0" w:after="0" w:line="240"/>
        <w:ind w:right="-852" w:left="-567"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advertência; </w:t>
      </w:r>
    </w:p>
    <w:p>
      <w:pPr>
        <w:numPr>
          <w:ilvl w:val="0"/>
          <w:numId w:val="120"/>
        </w:numPr>
        <w:tabs>
          <w:tab w:val="left" w:pos="851" w:leader="none"/>
        </w:tabs>
        <w:spacing w:before="0" w:after="0" w:line="240"/>
        <w:ind w:right="-852" w:left="-567"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multa; </w:t>
      </w:r>
    </w:p>
    <w:p>
      <w:pPr>
        <w:numPr>
          <w:ilvl w:val="0"/>
          <w:numId w:val="120"/>
        </w:numPr>
        <w:tabs>
          <w:tab w:val="left" w:pos="851" w:leader="none"/>
        </w:tabs>
        <w:spacing w:before="0" w:after="0" w:line="240"/>
        <w:ind w:right="-852" w:left="-567"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impedimento de licitar e contratar; </w:t>
      </w:r>
    </w:p>
    <w:p>
      <w:pPr>
        <w:numPr>
          <w:ilvl w:val="0"/>
          <w:numId w:val="120"/>
        </w:numPr>
        <w:tabs>
          <w:tab w:val="left" w:pos="851" w:leader="none"/>
        </w:tabs>
        <w:spacing w:before="0" w:after="0" w:line="240"/>
        <w:ind w:right="-852" w:left="-567"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declaração de inidoneidade para licitar ou contratar, </w:t>
      </w:r>
      <w:r>
        <w:rPr>
          <w:rFonts w:ascii="Arial" w:hAnsi="Arial" w:cs="Arial" w:eastAsia="Arial"/>
          <w:color w:val="auto"/>
          <w:spacing w:val="0"/>
          <w:position w:val="0"/>
          <w:sz w:val="24"/>
          <w:shd w:fill="auto" w:val="clear"/>
        </w:rPr>
        <w:t xml:space="preserve">enquanto perdurarem os motivos determinantes da punição ou até que seja promovida sua reabilitação perante a própria autoridade que aplicou a penalidade.</w:t>
      </w:r>
    </w:p>
    <w:p>
      <w:pPr>
        <w:numPr>
          <w:ilvl w:val="0"/>
          <w:numId w:val="120"/>
        </w:numPr>
        <w:tabs>
          <w:tab w:val="left" w:pos="851" w:leader="none"/>
        </w:tabs>
        <w:spacing w:before="0" w:after="0" w:line="240"/>
        <w:ind w:right="-852" w:left="-567" w:firstLine="0"/>
        <w:jc w:val="both"/>
        <w:rPr>
          <w:rFonts w:ascii="Arial" w:hAnsi="Arial" w:cs="Arial" w:eastAsia="Arial"/>
          <w:color w:val="auto"/>
          <w:spacing w:val="0"/>
          <w:position w:val="0"/>
          <w:sz w:val="24"/>
          <w:shd w:fill="auto" w:val="clear"/>
        </w:rPr>
      </w:pPr>
      <w:r>
        <w:rPr>
          <w:rFonts w:ascii="Arial" w:hAnsi="Arial" w:cs="Arial" w:eastAsia="Arial"/>
          <w:color w:val="000000"/>
          <w:spacing w:val="0"/>
          <w:position w:val="0"/>
          <w:sz w:val="24"/>
          <w:shd w:fill="auto" w:val="clear"/>
        </w:rPr>
        <w:t xml:space="preserve">Na aplicação das sanções serão considerados:</w:t>
      </w:r>
    </w:p>
    <w:p>
      <w:pPr>
        <w:numPr>
          <w:ilvl w:val="0"/>
          <w:numId w:val="120"/>
        </w:numPr>
        <w:tabs>
          <w:tab w:val="left" w:pos="851" w:leader="none"/>
        </w:tabs>
        <w:spacing w:before="0" w:after="0" w:line="240"/>
        <w:ind w:right="-852" w:left="-567"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a natureza e a gravidade da infração cometida;</w:t>
      </w:r>
    </w:p>
    <w:p>
      <w:pPr>
        <w:numPr>
          <w:ilvl w:val="0"/>
          <w:numId w:val="120"/>
        </w:numPr>
        <w:tabs>
          <w:tab w:val="left" w:pos="851" w:leader="none"/>
        </w:tabs>
        <w:spacing w:before="0" w:after="0" w:line="240"/>
        <w:ind w:right="-852" w:left="-567"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as peculiaridades do caso concreto;</w:t>
      </w:r>
    </w:p>
    <w:p>
      <w:pPr>
        <w:numPr>
          <w:ilvl w:val="0"/>
          <w:numId w:val="120"/>
        </w:numPr>
        <w:tabs>
          <w:tab w:val="left" w:pos="851" w:leader="none"/>
        </w:tabs>
        <w:spacing w:before="0" w:after="0" w:line="240"/>
        <w:ind w:right="-852" w:left="-567"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as circunstâncias agravantes ou atenuantes;</w:t>
      </w:r>
    </w:p>
    <w:p>
      <w:pPr>
        <w:numPr>
          <w:ilvl w:val="0"/>
          <w:numId w:val="120"/>
        </w:numPr>
        <w:tabs>
          <w:tab w:val="left" w:pos="851" w:leader="none"/>
        </w:tabs>
        <w:spacing w:before="0" w:after="0" w:line="240"/>
        <w:ind w:right="-852" w:left="-567"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os danos que dela provierem para a Administração Pública; </w:t>
      </w:r>
    </w:p>
    <w:p>
      <w:pPr>
        <w:numPr>
          <w:ilvl w:val="0"/>
          <w:numId w:val="120"/>
        </w:numPr>
        <w:tabs>
          <w:tab w:val="left" w:pos="851" w:leader="none"/>
        </w:tabs>
        <w:spacing w:before="0" w:after="0" w:line="240"/>
        <w:ind w:right="-852" w:left="-567"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a implantação ou o aperfeiçoamento de programa de integridade, conforme normas e orientações dos órgãos de controle. </w:t>
      </w:r>
    </w:p>
    <w:p>
      <w:pPr>
        <w:numPr>
          <w:ilvl w:val="0"/>
          <w:numId w:val="120"/>
        </w:numPr>
        <w:spacing w:before="0" w:after="0" w:line="240"/>
        <w:ind w:right="-852" w:left="-567" w:firstLine="0"/>
        <w:jc w:val="both"/>
        <w:rPr>
          <w:rFonts w:ascii="Arial" w:hAnsi="Arial" w:cs="Arial" w:eastAsia="Arial"/>
          <w:color w:val="auto"/>
          <w:spacing w:val="0"/>
          <w:position w:val="0"/>
          <w:sz w:val="24"/>
          <w:shd w:fill="auto" w:val="clear"/>
        </w:rPr>
      </w:pPr>
      <w:r>
        <w:rPr>
          <w:rFonts w:ascii="Arial" w:hAnsi="Arial" w:cs="Arial" w:eastAsia="Arial"/>
          <w:color w:val="000000"/>
          <w:spacing w:val="0"/>
          <w:position w:val="0"/>
          <w:sz w:val="24"/>
          <w:shd w:fill="auto" w:val="clear"/>
        </w:rPr>
        <w:t xml:space="preserve">A sanção prevista na cláusula </w:t>
      </w:r>
      <w:r>
        <w:rPr>
          <w:rFonts w:ascii="Arial" w:hAnsi="Arial" w:cs="Arial" w:eastAsia="Arial"/>
          <w:color w:val="000000"/>
          <w:spacing w:val="0"/>
          <w:position w:val="0"/>
          <w:sz w:val="24"/>
          <w:shd w:fill="auto" w:val="clear"/>
        </w:rPr>
        <w:t xml:space="preserve">22</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3</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1 </w:t>
      </w:r>
      <w:r>
        <w:rPr>
          <w:rFonts w:ascii="Arial" w:hAnsi="Arial" w:cs="Arial" w:eastAsia="Arial"/>
          <w:color w:val="000000"/>
          <w:spacing w:val="0"/>
          <w:position w:val="0"/>
          <w:sz w:val="24"/>
          <w:shd w:fill="auto" w:val="clear"/>
        </w:rPr>
        <w:t xml:space="preserve">será aplicada exclusivamente pela infração administrativa prevista na cláusula </w:t>
      </w:r>
      <w:r>
        <w:rPr>
          <w:rFonts w:ascii="Arial" w:hAnsi="Arial" w:cs="Arial" w:eastAsia="Arial"/>
          <w:color w:val="000000"/>
          <w:spacing w:val="0"/>
          <w:position w:val="0"/>
          <w:sz w:val="24"/>
          <w:shd w:fill="auto" w:val="clear"/>
        </w:rPr>
        <w:t xml:space="preserve">22</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1</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1</w:t>
      </w:r>
      <w:r>
        <w:rPr>
          <w:rFonts w:ascii="Arial" w:hAnsi="Arial" w:cs="Arial" w:eastAsia="Arial"/>
          <w:color w:val="000000"/>
          <w:spacing w:val="0"/>
          <w:position w:val="0"/>
          <w:sz w:val="24"/>
          <w:shd w:fill="auto" w:val="clear"/>
        </w:rPr>
        <w:t xml:space="preserve">, quando não se justificar a imposição de penalidade mais grave.</w:t>
      </w:r>
    </w:p>
    <w:p>
      <w:pPr>
        <w:numPr>
          <w:ilvl w:val="0"/>
          <w:numId w:val="120"/>
        </w:numPr>
        <w:spacing w:before="0" w:after="0" w:line="240"/>
        <w:ind w:right="-852" w:left="-567" w:firstLine="0"/>
        <w:jc w:val="both"/>
        <w:rPr>
          <w:rFonts w:ascii="Arial" w:hAnsi="Arial" w:cs="Arial" w:eastAsia="Arial"/>
          <w:color w:val="auto"/>
          <w:spacing w:val="0"/>
          <w:position w:val="0"/>
          <w:sz w:val="24"/>
          <w:shd w:fill="auto" w:val="clear"/>
        </w:rPr>
      </w:pPr>
      <w:r>
        <w:rPr>
          <w:rFonts w:ascii="Arial" w:hAnsi="Arial" w:cs="Arial" w:eastAsia="Arial"/>
          <w:color w:val="000000"/>
          <w:spacing w:val="0"/>
          <w:position w:val="0"/>
          <w:sz w:val="24"/>
          <w:shd w:fill="auto" w:val="clear"/>
        </w:rPr>
        <w:t xml:space="preserve">A sanção prevista na cláusula </w:t>
      </w:r>
      <w:r>
        <w:rPr>
          <w:rFonts w:ascii="Arial" w:hAnsi="Arial" w:cs="Arial" w:eastAsia="Arial"/>
          <w:color w:val="000000"/>
          <w:spacing w:val="0"/>
          <w:position w:val="0"/>
          <w:sz w:val="24"/>
          <w:shd w:fill="auto" w:val="clear"/>
        </w:rPr>
        <w:t xml:space="preserve">22</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3</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2</w:t>
      </w:r>
      <w:r>
        <w:rPr>
          <w:rFonts w:ascii="Arial" w:hAnsi="Arial" w:cs="Arial" w:eastAsia="Arial"/>
          <w:color w:val="000000"/>
          <w:spacing w:val="0"/>
          <w:position w:val="0"/>
          <w:sz w:val="24"/>
          <w:shd w:fill="auto" w:val="clear"/>
        </w:rPr>
        <w:t xml:space="preserve">, calculada na forma do edital ou do contrato, não poderá ser inferior a </w:t>
      </w:r>
      <w:r>
        <w:rPr>
          <w:rFonts w:ascii="Arial" w:hAnsi="Arial" w:cs="Arial" w:eastAsia="Arial"/>
          <w:color w:val="000000"/>
          <w:spacing w:val="0"/>
          <w:position w:val="0"/>
          <w:sz w:val="24"/>
          <w:shd w:fill="auto" w:val="clear"/>
        </w:rPr>
        <w:t xml:space="preserve">0</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5</w:t>
      </w:r>
      <w:r>
        <w:rPr>
          <w:rFonts w:ascii="Arial" w:hAnsi="Arial" w:cs="Arial" w:eastAsia="Arial"/>
          <w:color w:val="000000"/>
          <w:spacing w:val="0"/>
          <w:position w:val="0"/>
          <w:sz w:val="24"/>
          <w:shd w:fill="auto" w:val="clear"/>
        </w:rPr>
        <w:t xml:space="preserve">% (cinco décimos por cento) nem superior a </w:t>
      </w:r>
      <w:r>
        <w:rPr>
          <w:rFonts w:ascii="Arial" w:hAnsi="Arial" w:cs="Arial" w:eastAsia="Arial"/>
          <w:color w:val="000000"/>
          <w:spacing w:val="0"/>
          <w:position w:val="0"/>
          <w:sz w:val="24"/>
          <w:shd w:fill="auto" w:val="clear"/>
        </w:rPr>
        <w:t xml:space="preserve">30</w:t>
      </w:r>
      <w:r>
        <w:rPr>
          <w:rFonts w:ascii="Arial" w:hAnsi="Arial" w:cs="Arial" w:eastAsia="Arial"/>
          <w:color w:val="000000"/>
          <w:spacing w:val="0"/>
          <w:position w:val="0"/>
          <w:sz w:val="24"/>
          <w:shd w:fill="auto" w:val="clear"/>
        </w:rPr>
        <w:t xml:space="preserve">% (trinta por cento) do valor do contrato licitado ou celebrado com contratação direta e será aplicada ao responsável por qualquer das infrações administrativas previstas na cláusula </w:t>
      </w:r>
      <w:r>
        <w:rPr>
          <w:rFonts w:ascii="Arial" w:hAnsi="Arial" w:cs="Arial" w:eastAsia="Arial"/>
          <w:color w:val="000000"/>
          <w:spacing w:val="0"/>
          <w:position w:val="0"/>
          <w:sz w:val="24"/>
          <w:shd w:fill="auto" w:val="clear"/>
        </w:rPr>
        <w:t xml:space="preserve">22</w:t>
      </w:r>
      <w:r>
        <w:rPr>
          <w:rFonts w:ascii="Arial" w:hAnsi="Arial" w:cs="Arial" w:eastAsia="Arial"/>
          <w:color w:val="000000"/>
          <w:spacing w:val="0"/>
          <w:position w:val="0"/>
          <w:sz w:val="24"/>
          <w:shd w:fill="auto" w:val="clear"/>
        </w:rPr>
        <w:t xml:space="preserve">, deste edital. </w:t>
      </w:r>
    </w:p>
    <w:p>
      <w:pPr>
        <w:numPr>
          <w:ilvl w:val="0"/>
          <w:numId w:val="120"/>
        </w:numPr>
        <w:spacing w:before="0" w:after="0" w:line="240"/>
        <w:ind w:right="-852" w:left="-567" w:firstLine="0"/>
        <w:jc w:val="both"/>
        <w:rPr>
          <w:rFonts w:ascii="Arial" w:hAnsi="Arial" w:cs="Arial" w:eastAsia="Arial"/>
          <w:color w:val="auto"/>
          <w:spacing w:val="0"/>
          <w:position w:val="0"/>
          <w:sz w:val="24"/>
          <w:shd w:fill="auto" w:val="clear"/>
        </w:rPr>
      </w:pPr>
      <w:r>
        <w:rPr>
          <w:rFonts w:ascii="Arial" w:hAnsi="Arial" w:cs="Arial" w:eastAsia="Arial"/>
          <w:color w:val="000000"/>
          <w:spacing w:val="0"/>
          <w:position w:val="0"/>
          <w:sz w:val="24"/>
          <w:shd w:fill="auto" w:val="clear"/>
        </w:rPr>
        <w:t xml:space="preserve">A sanção prevista na cláusula </w:t>
      </w:r>
      <w:r>
        <w:rPr>
          <w:rFonts w:ascii="Arial" w:hAnsi="Arial" w:cs="Arial" w:eastAsia="Arial"/>
          <w:color w:val="000000"/>
          <w:spacing w:val="0"/>
          <w:position w:val="0"/>
          <w:sz w:val="24"/>
          <w:shd w:fill="auto" w:val="clear"/>
        </w:rPr>
        <w:t xml:space="preserve">22</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3</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3 </w:t>
      </w:r>
      <w:r>
        <w:rPr>
          <w:rFonts w:ascii="Arial" w:hAnsi="Arial" w:cs="Arial" w:eastAsia="Arial"/>
          <w:color w:val="000000"/>
          <w:spacing w:val="0"/>
          <w:position w:val="0"/>
          <w:sz w:val="24"/>
          <w:shd w:fill="auto" w:val="clear"/>
        </w:rPr>
        <w:t xml:space="preserve">será aplicada ao responsável pelas infrações administrativas previstas nas cláusulas </w:t>
      </w:r>
      <w:r>
        <w:rPr>
          <w:rFonts w:ascii="Arial" w:hAnsi="Arial" w:cs="Arial" w:eastAsia="Arial"/>
          <w:color w:val="000000"/>
          <w:spacing w:val="0"/>
          <w:position w:val="0"/>
          <w:sz w:val="24"/>
          <w:shd w:fill="auto" w:val="clear"/>
        </w:rPr>
        <w:t xml:space="preserve">22</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1</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2</w:t>
      </w: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22</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1</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3</w:t>
      </w: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22</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1</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4</w:t>
      </w: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22</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1</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5</w:t>
      </w: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22</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1</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6 </w:t>
      </w:r>
      <w:r>
        <w:rPr>
          <w:rFonts w:ascii="Arial" w:hAnsi="Arial" w:cs="Arial" w:eastAsia="Arial"/>
          <w:color w:val="000000"/>
          <w:spacing w:val="0"/>
          <w:position w:val="0"/>
          <w:sz w:val="24"/>
          <w:shd w:fill="auto" w:val="clear"/>
        </w:rPr>
        <w:t xml:space="preserve">e </w:t>
      </w:r>
      <w:r>
        <w:rPr>
          <w:rFonts w:ascii="Arial" w:hAnsi="Arial" w:cs="Arial" w:eastAsia="Arial"/>
          <w:color w:val="000000"/>
          <w:spacing w:val="0"/>
          <w:position w:val="0"/>
          <w:sz w:val="24"/>
          <w:shd w:fill="auto" w:val="clear"/>
        </w:rPr>
        <w:t xml:space="preserve">22</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1</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7</w:t>
      </w:r>
      <w:r>
        <w:rPr>
          <w:rFonts w:ascii="Arial" w:hAnsi="Arial" w:cs="Arial" w:eastAsia="Arial"/>
          <w:color w:val="000000"/>
          <w:spacing w:val="0"/>
          <w:position w:val="0"/>
          <w:sz w:val="24"/>
          <w:shd w:fill="auto" w:val="clear"/>
        </w:rPr>
        <w:t xml:space="preserve">, quando não se justificar a imposição de penalidade mais grave, e impedirá o responsável de licitar ou contratar no âmbito da Administração Pública do ente Municipal que tiver aplicado a sanção, pelo prazo máximo de </w:t>
      </w:r>
      <w:r>
        <w:rPr>
          <w:rFonts w:ascii="Arial" w:hAnsi="Arial" w:cs="Arial" w:eastAsia="Arial"/>
          <w:color w:val="000000"/>
          <w:spacing w:val="0"/>
          <w:position w:val="0"/>
          <w:sz w:val="24"/>
          <w:shd w:fill="auto" w:val="clear"/>
        </w:rPr>
        <w:t xml:space="preserve">3 </w:t>
      </w:r>
      <w:r>
        <w:rPr>
          <w:rFonts w:ascii="Arial" w:hAnsi="Arial" w:cs="Arial" w:eastAsia="Arial"/>
          <w:color w:val="000000"/>
          <w:spacing w:val="0"/>
          <w:position w:val="0"/>
          <w:sz w:val="24"/>
          <w:shd w:fill="auto" w:val="clear"/>
        </w:rPr>
        <w:t xml:space="preserve">(três) anos. </w:t>
      </w:r>
    </w:p>
    <w:p>
      <w:pPr>
        <w:numPr>
          <w:ilvl w:val="0"/>
          <w:numId w:val="120"/>
        </w:numPr>
        <w:spacing w:before="0" w:after="0" w:line="240"/>
        <w:ind w:right="-852" w:left="-567" w:firstLine="0"/>
        <w:jc w:val="both"/>
        <w:rPr>
          <w:rFonts w:ascii="Arial" w:hAnsi="Arial" w:cs="Arial" w:eastAsia="Arial"/>
          <w:color w:val="auto"/>
          <w:spacing w:val="0"/>
          <w:position w:val="0"/>
          <w:sz w:val="24"/>
          <w:shd w:fill="auto" w:val="clear"/>
        </w:rPr>
      </w:pPr>
      <w:r>
        <w:rPr>
          <w:rFonts w:ascii="Arial" w:hAnsi="Arial" w:cs="Arial" w:eastAsia="Arial"/>
          <w:color w:val="000000"/>
          <w:spacing w:val="0"/>
          <w:position w:val="0"/>
          <w:sz w:val="24"/>
          <w:shd w:fill="auto" w:val="clear"/>
        </w:rPr>
        <w:t xml:space="preserve">A sanção prevista na cláusula </w:t>
      </w:r>
      <w:r>
        <w:rPr>
          <w:rFonts w:ascii="Arial" w:hAnsi="Arial" w:cs="Arial" w:eastAsia="Arial"/>
          <w:color w:val="000000"/>
          <w:spacing w:val="0"/>
          <w:position w:val="0"/>
          <w:sz w:val="24"/>
          <w:shd w:fill="auto" w:val="clear"/>
        </w:rPr>
        <w:t xml:space="preserve">22</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3</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4 </w:t>
      </w:r>
      <w:r>
        <w:rPr>
          <w:rFonts w:ascii="Arial" w:hAnsi="Arial" w:cs="Arial" w:eastAsia="Arial"/>
          <w:color w:val="000000"/>
          <w:spacing w:val="0"/>
          <w:position w:val="0"/>
          <w:sz w:val="24"/>
          <w:shd w:fill="auto" w:val="clear"/>
        </w:rPr>
        <w:t xml:space="preserve">será aplicada ao responsável pelas infrações administrativas previstas nas cláusulas </w:t>
      </w:r>
      <w:r>
        <w:rPr>
          <w:rFonts w:ascii="Arial" w:hAnsi="Arial" w:cs="Arial" w:eastAsia="Arial"/>
          <w:color w:val="000000"/>
          <w:spacing w:val="0"/>
          <w:position w:val="0"/>
          <w:sz w:val="24"/>
          <w:shd w:fill="auto" w:val="clear"/>
        </w:rPr>
        <w:t xml:space="preserve">22</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1</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8</w:t>
      </w: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22</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1</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9</w:t>
      </w: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22</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1</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10</w:t>
      </w: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22</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1</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11 </w:t>
      </w:r>
      <w:r>
        <w:rPr>
          <w:rFonts w:ascii="Arial" w:hAnsi="Arial" w:cs="Arial" w:eastAsia="Arial"/>
          <w:color w:val="000000"/>
          <w:spacing w:val="0"/>
          <w:position w:val="0"/>
          <w:sz w:val="24"/>
          <w:shd w:fill="auto" w:val="clear"/>
        </w:rPr>
        <w:t xml:space="preserve">e </w:t>
      </w:r>
      <w:r>
        <w:rPr>
          <w:rFonts w:ascii="Arial" w:hAnsi="Arial" w:cs="Arial" w:eastAsia="Arial"/>
          <w:color w:val="000000"/>
          <w:spacing w:val="0"/>
          <w:position w:val="0"/>
          <w:sz w:val="24"/>
          <w:shd w:fill="auto" w:val="clear"/>
        </w:rPr>
        <w:t xml:space="preserve">22</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1</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12</w:t>
      </w:r>
      <w:r>
        <w:rPr>
          <w:rFonts w:ascii="Arial" w:hAnsi="Arial" w:cs="Arial" w:eastAsia="Arial"/>
          <w:color w:val="000000"/>
          <w:spacing w:val="0"/>
          <w:position w:val="0"/>
          <w:sz w:val="24"/>
          <w:shd w:fill="auto" w:val="clear"/>
        </w:rPr>
        <w:t xml:space="preserve">, bem como pelas infrações administrativas previstas nas cláusulas </w:t>
      </w:r>
      <w:r>
        <w:rPr>
          <w:rFonts w:ascii="Arial" w:hAnsi="Arial" w:cs="Arial" w:eastAsia="Arial"/>
          <w:color w:val="000000"/>
          <w:spacing w:val="0"/>
          <w:position w:val="0"/>
          <w:sz w:val="24"/>
          <w:shd w:fill="auto" w:val="clear"/>
        </w:rPr>
        <w:t xml:space="preserve">22</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1</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2</w:t>
      </w: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22</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1</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3</w:t>
      </w: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22</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1</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4</w:t>
      </w: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22</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1</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5</w:t>
      </w: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22</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1</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6 </w:t>
      </w:r>
      <w:r>
        <w:rPr>
          <w:rFonts w:ascii="Arial" w:hAnsi="Arial" w:cs="Arial" w:eastAsia="Arial"/>
          <w:color w:val="000000"/>
          <w:spacing w:val="0"/>
          <w:position w:val="0"/>
          <w:sz w:val="24"/>
          <w:shd w:fill="auto" w:val="clear"/>
        </w:rPr>
        <w:t xml:space="preserve">e </w:t>
      </w:r>
      <w:r>
        <w:rPr>
          <w:rFonts w:ascii="Arial" w:hAnsi="Arial" w:cs="Arial" w:eastAsia="Arial"/>
          <w:color w:val="000000"/>
          <w:spacing w:val="0"/>
          <w:position w:val="0"/>
          <w:sz w:val="24"/>
          <w:shd w:fill="auto" w:val="clear"/>
        </w:rPr>
        <w:t xml:space="preserve">22</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1</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7</w:t>
      </w:r>
      <w:r>
        <w:rPr>
          <w:rFonts w:ascii="Arial" w:hAnsi="Arial" w:cs="Arial" w:eastAsia="Arial"/>
          <w:color w:val="000000"/>
          <w:spacing w:val="0"/>
          <w:position w:val="0"/>
          <w:sz w:val="24"/>
          <w:shd w:fill="auto" w:val="clear"/>
        </w:rPr>
        <w:t xml:space="preserve">, que justifiquem a imposição de penalidade mais grave que a sanção referida na cláusula </w:t>
      </w:r>
      <w:r>
        <w:rPr>
          <w:rFonts w:ascii="Arial" w:hAnsi="Arial" w:cs="Arial" w:eastAsia="Arial"/>
          <w:color w:val="000000"/>
          <w:spacing w:val="0"/>
          <w:position w:val="0"/>
          <w:sz w:val="24"/>
          <w:shd w:fill="auto" w:val="clear"/>
        </w:rPr>
        <w:t xml:space="preserve">22</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7 </w:t>
      </w:r>
      <w:r>
        <w:rPr>
          <w:rFonts w:ascii="Arial" w:hAnsi="Arial" w:cs="Arial" w:eastAsia="Arial"/>
          <w:color w:val="000000"/>
          <w:spacing w:val="0"/>
          <w:position w:val="0"/>
          <w:sz w:val="24"/>
          <w:shd w:fill="auto" w:val="clear"/>
        </w:rPr>
        <w:t xml:space="preserve">deste edital, e impedirá o responsável de licitar ou contratar no âmbito da Administração Pública direta e indireta de todos os entes federativos pelo prazo mínimo de </w:t>
      </w:r>
      <w:r>
        <w:rPr>
          <w:rFonts w:ascii="Arial" w:hAnsi="Arial" w:cs="Arial" w:eastAsia="Arial"/>
          <w:color w:val="000000"/>
          <w:spacing w:val="0"/>
          <w:position w:val="0"/>
          <w:sz w:val="24"/>
          <w:shd w:fill="auto" w:val="clear"/>
        </w:rPr>
        <w:t xml:space="preserve">3 </w:t>
      </w:r>
      <w:r>
        <w:rPr>
          <w:rFonts w:ascii="Arial" w:hAnsi="Arial" w:cs="Arial" w:eastAsia="Arial"/>
          <w:color w:val="000000"/>
          <w:spacing w:val="0"/>
          <w:position w:val="0"/>
          <w:sz w:val="24"/>
          <w:shd w:fill="auto" w:val="clear"/>
        </w:rPr>
        <w:t xml:space="preserve">(três) anos e máximo de </w:t>
      </w:r>
      <w:r>
        <w:rPr>
          <w:rFonts w:ascii="Arial" w:hAnsi="Arial" w:cs="Arial" w:eastAsia="Arial"/>
          <w:color w:val="000000"/>
          <w:spacing w:val="0"/>
          <w:position w:val="0"/>
          <w:sz w:val="24"/>
          <w:shd w:fill="auto" w:val="clear"/>
        </w:rPr>
        <w:t xml:space="preserve">6 </w:t>
      </w:r>
      <w:r>
        <w:rPr>
          <w:rFonts w:ascii="Arial" w:hAnsi="Arial" w:cs="Arial" w:eastAsia="Arial"/>
          <w:color w:val="000000"/>
          <w:spacing w:val="0"/>
          <w:position w:val="0"/>
          <w:sz w:val="24"/>
          <w:shd w:fill="auto" w:val="clear"/>
        </w:rPr>
        <w:t xml:space="preserve">(seis) anos.</w:t>
      </w:r>
    </w:p>
    <w:p>
      <w:pPr>
        <w:numPr>
          <w:ilvl w:val="0"/>
          <w:numId w:val="120"/>
        </w:numPr>
        <w:spacing w:before="0" w:after="0" w:line="240"/>
        <w:ind w:right="-852" w:left="-567" w:firstLine="0"/>
        <w:jc w:val="both"/>
        <w:rPr>
          <w:rFonts w:ascii="Arial" w:hAnsi="Arial" w:cs="Arial" w:eastAsia="Arial"/>
          <w:color w:val="auto"/>
          <w:spacing w:val="0"/>
          <w:position w:val="0"/>
          <w:sz w:val="24"/>
          <w:shd w:fill="auto" w:val="clear"/>
        </w:rPr>
      </w:pPr>
      <w:r>
        <w:rPr>
          <w:rFonts w:ascii="Arial" w:hAnsi="Arial" w:cs="Arial" w:eastAsia="Arial"/>
          <w:color w:val="000000"/>
          <w:spacing w:val="0"/>
          <w:position w:val="0"/>
          <w:sz w:val="24"/>
          <w:shd w:fill="auto" w:val="clear"/>
        </w:rPr>
        <w:t xml:space="preserve">As sanções previstas nas cláusulas </w:t>
      </w:r>
      <w:r>
        <w:rPr>
          <w:rFonts w:ascii="Arial" w:hAnsi="Arial" w:cs="Arial" w:eastAsia="Arial"/>
          <w:color w:val="000000"/>
          <w:spacing w:val="0"/>
          <w:position w:val="0"/>
          <w:sz w:val="24"/>
          <w:shd w:fill="auto" w:val="clear"/>
        </w:rPr>
        <w:t xml:space="preserve">22</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3</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1</w:t>
      </w: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22</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3</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3 </w:t>
      </w:r>
      <w:r>
        <w:rPr>
          <w:rFonts w:ascii="Arial" w:hAnsi="Arial" w:cs="Arial" w:eastAsia="Arial"/>
          <w:color w:val="000000"/>
          <w:spacing w:val="0"/>
          <w:position w:val="0"/>
          <w:sz w:val="24"/>
          <w:shd w:fill="auto" w:val="clear"/>
        </w:rPr>
        <w:t xml:space="preserve">e </w:t>
      </w:r>
      <w:r>
        <w:rPr>
          <w:rFonts w:ascii="Arial" w:hAnsi="Arial" w:cs="Arial" w:eastAsia="Arial"/>
          <w:color w:val="000000"/>
          <w:spacing w:val="0"/>
          <w:position w:val="0"/>
          <w:sz w:val="24"/>
          <w:shd w:fill="auto" w:val="clear"/>
        </w:rPr>
        <w:t xml:space="preserve">22</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3</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4</w:t>
      </w:r>
      <w:r>
        <w:rPr>
          <w:rFonts w:ascii="Arial" w:hAnsi="Arial" w:cs="Arial" w:eastAsia="Arial"/>
          <w:color w:val="000000"/>
          <w:spacing w:val="0"/>
          <w:position w:val="0"/>
          <w:sz w:val="24"/>
          <w:shd w:fill="auto" w:val="clear"/>
        </w:rPr>
        <w:t xml:space="preserve">, poderão ser aplicadas cumulativamente com a prevista na cláusula </w:t>
      </w:r>
      <w:r>
        <w:rPr>
          <w:rFonts w:ascii="Arial" w:hAnsi="Arial" w:cs="Arial" w:eastAsia="Arial"/>
          <w:color w:val="000000"/>
          <w:spacing w:val="0"/>
          <w:position w:val="0"/>
          <w:sz w:val="24"/>
          <w:shd w:fill="auto" w:val="clear"/>
        </w:rPr>
        <w:t xml:space="preserve">22</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3</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2</w:t>
      </w:r>
      <w:r>
        <w:rPr>
          <w:rFonts w:ascii="Arial" w:hAnsi="Arial" w:cs="Arial" w:eastAsia="Arial"/>
          <w:color w:val="000000"/>
          <w:spacing w:val="0"/>
          <w:position w:val="0"/>
          <w:sz w:val="24"/>
          <w:shd w:fill="auto" w:val="clear"/>
        </w:rPr>
        <w:t xml:space="preserve">.</w:t>
      </w:r>
    </w:p>
    <w:p>
      <w:pPr>
        <w:numPr>
          <w:ilvl w:val="0"/>
          <w:numId w:val="120"/>
        </w:numPr>
        <w:spacing w:before="0" w:after="0" w:line="240"/>
        <w:ind w:right="-852" w:left="-567" w:firstLine="0"/>
        <w:jc w:val="both"/>
        <w:rPr>
          <w:rFonts w:ascii="Arial" w:hAnsi="Arial" w:cs="Arial" w:eastAsia="Arial"/>
          <w:color w:val="auto"/>
          <w:spacing w:val="0"/>
          <w:position w:val="0"/>
          <w:sz w:val="24"/>
          <w:shd w:fill="auto" w:val="clear"/>
        </w:rPr>
      </w:pPr>
      <w:r>
        <w:rPr>
          <w:rFonts w:ascii="Arial" w:hAnsi="Arial" w:cs="Arial" w:eastAsia="Arial"/>
          <w:color w:val="000000"/>
          <w:spacing w:val="0"/>
          <w:position w:val="0"/>
          <w:sz w:val="24"/>
          <w:shd w:fill="auto" w:val="clear"/>
        </w:rPr>
        <w:t xml:space="preserve">Os atos previstos como infrações administrativas nesta Lei ou em outras leis de licitações e contratos da Administração Pública que também sejam tipificados como atos lesivos na Lei nº </w:t>
      </w:r>
      <w:r>
        <w:rPr>
          <w:rFonts w:ascii="Arial" w:hAnsi="Arial" w:cs="Arial" w:eastAsia="Arial"/>
          <w:color w:val="000000"/>
          <w:spacing w:val="0"/>
          <w:position w:val="0"/>
          <w:sz w:val="24"/>
          <w:shd w:fill="auto" w:val="clear"/>
        </w:rPr>
        <w:t xml:space="preserve">12</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846</w:t>
      </w:r>
      <w:r>
        <w:rPr>
          <w:rFonts w:ascii="Arial" w:hAnsi="Arial" w:cs="Arial" w:eastAsia="Arial"/>
          <w:color w:val="000000"/>
          <w:spacing w:val="0"/>
          <w:position w:val="0"/>
          <w:sz w:val="24"/>
          <w:shd w:fill="auto" w:val="clear"/>
        </w:rPr>
        <w:t xml:space="preserve">, de </w:t>
      </w:r>
      <w:r>
        <w:rPr>
          <w:rFonts w:ascii="Arial" w:hAnsi="Arial" w:cs="Arial" w:eastAsia="Arial"/>
          <w:color w:val="000000"/>
          <w:spacing w:val="0"/>
          <w:position w:val="0"/>
          <w:sz w:val="24"/>
          <w:shd w:fill="auto" w:val="clear"/>
        </w:rPr>
        <w:t xml:space="preserve">1</w:t>
      </w:r>
      <w:r>
        <w:rPr>
          <w:rFonts w:ascii="Arial" w:hAnsi="Arial" w:cs="Arial" w:eastAsia="Arial"/>
          <w:color w:val="000000"/>
          <w:spacing w:val="0"/>
          <w:position w:val="0"/>
          <w:sz w:val="24"/>
          <w:shd w:fill="auto" w:val="clear"/>
        </w:rPr>
        <w:t xml:space="preserve">º de agosto de </w:t>
      </w:r>
      <w:r>
        <w:rPr>
          <w:rFonts w:ascii="Arial" w:hAnsi="Arial" w:cs="Arial" w:eastAsia="Arial"/>
          <w:color w:val="000000"/>
          <w:spacing w:val="0"/>
          <w:position w:val="0"/>
          <w:sz w:val="24"/>
          <w:shd w:fill="auto" w:val="clear"/>
        </w:rPr>
        <w:t xml:space="preserve">2013</w:t>
      </w:r>
      <w:r>
        <w:rPr>
          <w:rFonts w:ascii="Arial" w:hAnsi="Arial" w:cs="Arial" w:eastAsia="Arial"/>
          <w:color w:val="000000"/>
          <w:spacing w:val="0"/>
          <w:position w:val="0"/>
          <w:sz w:val="24"/>
          <w:shd w:fill="auto" w:val="clear"/>
        </w:rPr>
        <w:t xml:space="preserve">, serão apurados e julgados conjuntamente, nos mesmos autos, observados o rito procedimental e a autoridade competente definidos na referida Lei. </w:t>
      </w:r>
    </w:p>
    <w:p>
      <w:pPr>
        <w:numPr>
          <w:ilvl w:val="0"/>
          <w:numId w:val="120"/>
        </w:numPr>
        <w:spacing w:before="0" w:after="0" w:line="240"/>
        <w:ind w:right="-852" w:left="-567" w:firstLine="0"/>
        <w:jc w:val="both"/>
        <w:rPr>
          <w:rFonts w:ascii="Arial" w:hAnsi="Arial" w:cs="Arial" w:eastAsia="Arial"/>
          <w:color w:val="auto"/>
          <w:spacing w:val="0"/>
          <w:position w:val="0"/>
          <w:sz w:val="24"/>
          <w:shd w:fill="auto" w:val="clear"/>
        </w:rPr>
      </w:pPr>
      <w:r>
        <w:rPr>
          <w:rFonts w:ascii="Arial" w:hAnsi="Arial" w:cs="Arial" w:eastAsia="Arial"/>
          <w:color w:val="000000"/>
          <w:spacing w:val="0"/>
          <w:position w:val="0"/>
          <w:sz w:val="24"/>
          <w:shd w:fill="auto" w:val="clear"/>
        </w:rPr>
        <w:t xml:space="preserve">Se a multa aplicada e as indenizações cabíveis forem superiores ao valor de pagamento eventualmente devido pela Administração ao contratado, além da perda desse valor, a diferença será descontada da garantia prestada ou será cobrada judicialmente.</w:t>
      </w:r>
    </w:p>
    <w:p>
      <w:pPr>
        <w:numPr>
          <w:ilvl w:val="0"/>
          <w:numId w:val="120"/>
        </w:numPr>
        <w:spacing w:before="0" w:after="0" w:line="240"/>
        <w:ind w:right="-852" w:left="-567" w:firstLine="0"/>
        <w:jc w:val="both"/>
        <w:rPr>
          <w:rFonts w:ascii="Arial" w:hAnsi="Arial" w:cs="Arial" w:eastAsia="Arial"/>
          <w:color w:val="auto"/>
          <w:spacing w:val="0"/>
          <w:position w:val="0"/>
          <w:sz w:val="24"/>
          <w:shd w:fill="auto" w:val="clear"/>
        </w:rPr>
      </w:pPr>
      <w:r>
        <w:rPr>
          <w:rFonts w:ascii="Arial" w:hAnsi="Arial" w:cs="Arial" w:eastAsia="Arial"/>
          <w:color w:val="000000"/>
          <w:spacing w:val="0"/>
          <w:position w:val="0"/>
          <w:sz w:val="24"/>
          <w:shd w:fill="auto" w:val="clear"/>
        </w:rPr>
        <w:t xml:space="preserve">A aplicação de qualquer das penalidades previstas realizar-se-á em processo administrativo que assegurará o contraditório e a ampla defesa ao licitante/adjudicatário, observando-se o procedimento previsto na Lei nº </w:t>
      </w:r>
      <w:r>
        <w:rPr>
          <w:rFonts w:ascii="Arial" w:hAnsi="Arial" w:cs="Arial" w:eastAsia="Arial"/>
          <w:color w:val="000000"/>
          <w:spacing w:val="0"/>
          <w:position w:val="0"/>
          <w:sz w:val="24"/>
          <w:shd w:fill="auto" w:val="clear"/>
        </w:rPr>
        <w:t xml:space="preserve">14</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133</w:t>
      </w:r>
      <w:r>
        <w:rPr>
          <w:rFonts w:ascii="Arial" w:hAnsi="Arial" w:cs="Arial" w:eastAsia="Arial"/>
          <w:color w:val="000000"/>
          <w:spacing w:val="0"/>
          <w:position w:val="0"/>
          <w:sz w:val="24"/>
          <w:shd w:fill="auto" w:val="clear"/>
        </w:rPr>
        <w:t xml:space="preserve">, de </w:t>
      </w:r>
      <w:r>
        <w:rPr>
          <w:rFonts w:ascii="Arial" w:hAnsi="Arial" w:cs="Arial" w:eastAsia="Arial"/>
          <w:color w:val="000000"/>
          <w:spacing w:val="0"/>
          <w:position w:val="0"/>
          <w:sz w:val="24"/>
          <w:shd w:fill="auto" w:val="clear"/>
        </w:rPr>
        <w:t xml:space="preserve">2021</w:t>
      </w:r>
      <w:r>
        <w:rPr>
          <w:rFonts w:ascii="Arial" w:hAnsi="Arial" w:cs="Arial" w:eastAsia="Arial"/>
          <w:color w:val="000000"/>
          <w:spacing w:val="0"/>
          <w:position w:val="0"/>
          <w:sz w:val="24"/>
          <w:shd w:fill="auto" w:val="clear"/>
        </w:rPr>
        <w:t xml:space="preserve">, e subsidiariamente as legislações pertinentes.</w:t>
      </w:r>
    </w:p>
    <w:p>
      <w:pPr>
        <w:numPr>
          <w:ilvl w:val="0"/>
          <w:numId w:val="120"/>
        </w:numPr>
        <w:spacing w:before="0" w:after="0" w:line="240"/>
        <w:ind w:right="-852" w:left="-567" w:firstLine="0"/>
        <w:jc w:val="both"/>
        <w:rPr>
          <w:rFonts w:ascii="Arial" w:hAnsi="Arial" w:cs="Arial" w:eastAsia="Arial"/>
          <w:color w:val="auto"/>
          <w:spacing w:val="0"/>
          <w:position w:val="0"/>
          <w:sz w:val="24"/>
          <w:shd w:fill="auto" w:val="clear"/>
        </w:rPr>
      </w:pPr>
      <w:r>
        <w:rPr>
          <w:rFonts w:ascii="Arial" w:hAnsi="Arial" w:cs="Arial" w:eastAsia="Arial"/>
          <w:color w:val="000000"/>
          <w:spacing w:val="0"/>
          <w:position w:val="0"/>
          <w:sz w:val="24"/>
          <w:shd w:fill="auto" w:val="clear"/>
        </w:rPr>
        <w:t xml:space="preserve">A autoridade competente, na aplicação das sanções, levará em consideração a gravidade da conduta do infrator, o caráter educativo da pena, bem como o dano causado à Administração, observado o princípio da proporcionalidade.</w:t>
      </w:r>
    </w:p>
    <w:p>
      <w:pPr>
        <w:numPr>
          <w:ilvl w:val="0"/>
          <w:numId w:val="120"/>
        </w:numPr>
        <w:spacing w:before="0" w:after="0" w:line="240"/>
        <w:ind w:right="-852" w:left="-567" w:firstLine="0"/>
        <w:jc w:val="both"/>
        <w:rPr>
          <w:rFonts w:ascii="Arial" w:hAnsi="Arial" w:cs="Arial" w:eastAsia="Arial"/>
          <w:color w:val="auto"/>
          <w:spacing w:val="0"/>
          <w:position w:val="0"/>
          <w:sz w:val="24"/>
          <w:shd w:fill="auto" w:val="clear"/>
        </w:rPr>
      </w:pPr>
      <w:r>
        <w:rPr>
          <w:rFonts w:ascii="Arial" w:hAnsi="Arial" w:cs="Arial" w:eastAsia="Arial"/>
          <w:color w:val="000000"/>
          <w:spacing w:val="0"/>
          <w:position w:val="0"/>
          <w:sz w:val="24"/>
          <w:shd w:fill="auto" w:val="clear"/>
        </w:rPr>
        <w:t xml:space="preserve">As penalidades serão obrigatoriamente registradas no site de transparência do Município e no CEIS e CNEP.</w:t>
      </w:r>
    </w:p>
    <w:p>
      <w:pPr>
        <w:numPr>
          <w:ilvl w:val="0"/>
          <w:numId w:val="120"/>
        </w:numPr>
        <w:spacing w:before="0" w:after="0" w:line="240"/>
        <w:ind w:right="-852" w:left="-567"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w:t>
      </w:r>
      <w:r>
        <w:rPr>
          <w:rFonts w:ascii="Arial" w:hAnsi="Arial" w:cs="Arial" w:eastAsia="Arial"/>
          <w:color w:val="auto"/>
          <w:spacing w:val="0"/>
          <w:position w:val="0"/>
          <w:sz w:val="24"/>
          <w:shd w:fill="auto" w:val="clear"/>
        </w:rPr>
        <w:t xml:space="preserve">2 </w:t>
      </w:r>
      <w:r>
        <w:rPr>
          <w:rFonts w:ascii="Arial" w:hAnsi="Arial" w:cs="Arial" w:eastAsia="Arial"/>
          <w:color w:val="auto"/>
          <w:spacing w:val="0"/>
          <w:position w:val="0"/>
          <w:sz w:val="24"/>
          <w:shd w:fill="auto" w:val="clear"/>
        </w:rPr>
        <w:t xml:space="preserve">(dois) ou mais servidores estáveis, que avaliará fatos e circunstâncias conhecidos e intimará o licitante ou o adjudicatário para, no prazo de </w:t>
      </w:r>
      <w:r>
        <w:rPr>
          <w:rFonts w:ascii="Arial" w:hAnsi="Arial" w:cs="Arial" w:eastAsia="Arial"/>
          <w:color w:val="auto"/>
          <w:spacing w:val="0"/>
          <w:position w:val="0"/>
          <w:sz w:val="24"/>
          <w:shd w:fill="auto" w:val="clear"/>
        </w:rPr>
        <w:t xml:space="preserve">15 </w:t>
      </w:r>
      <w:r>
        <w:rPr>
          <w:rFonts w:ascii="Arial" w:hAnsi="Arial" w:cs="Arial" w:eastAsia="Arial"/>
          <w:color w:val="auto"/>
          <w:spacing w:val="0"/>
          <w:position w:val="0"/>
          <w:sz w:val="24"/>
          <w:shd w:fill="auto" w:val="clear"/>
        </w:rPr>
        <w:t xml:space="preserve">(quinze) dias úteis, contado da data de sua intimação, apresentar defesa escrita e especificar as provas que pretenda produzir. </w:t>
      </w:r>
    </w:p>
    <w:p>
      <w:pPr>
        <w:numPr>
          <w:ilvl w:val="0"/>
          <w:numId w:val="120"/>
        </w:numPr>
        <w:spacing w:before="0" w:after="0" w:line="240"/>
        <w:ind w:right="-852" w:left="-567"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Caberá recurso no prazo de </w:t>
      </w:r>
      <w:r>
        <w:rPr>
          <w:rFonts w:ascii="Arial" w:hAnsi="Arial" w:cs="Arial" w:eastAsia="Arial"/>
          <w:color w:val="auto"/>
          <w:spacing w:val="0"/>
          <w:position w:val="0"/>
          <w:sz w:val="24"/>
          <w:shd w:fill="auto" w:val="clear"/>
        </w:rPr>
        <w:t xml:space="preserve">15 </w:t>
      </w:r>
      <w:r>
        <w:rPr>
          <w:rFonts w:ascii="Arial" w:hAnsi="Arial" w:cs="Arial" w:eastAsia="Arial"/>
          <w:color w:val="auto"/>
          <w:spacing w:val="0"/>
          <w:position w:val="0"/>
          <w:sz w:val="24"/>
          <w:shd w:fill="auto" w:val="clear"/>
        </w:rPr>
        <w:t xml:space="preserve">(quinze) dias úteis da aplicação das sanções de advertência, multa e impedimento de licitar e contratar, contado da data da intimação, o qual será dirigido à autoridade que tiver proferido a decisão recorrida, que, se não a reconsiderar no prazo de </w:t>
      </w:r>
      <w:r>
        <w:rPr>
          <w:rFonts w:ascii="Arial" w:hAnsi="Arial" w:cs="Arial" w:eastAsia="Arial"/>
          <w:color w:val="auto"/>
          <w:spacing w:val="0"/>
          <w:position w:val="0"/>
          <w:sz w:val="24"/>
          <w:shd w:fill="auto" w:val="clear"/>
        </w:rPr>
        <w:t xml:space="preserve">5 </w:t>
      </w:r>
      <w:r>
        <w:rPr>
          <w:rFonts w:ascii="Arial" w:hAnsi="Arial" w:cs="Arial" w:eastAsia="Arial"/>
          <w:color w:val="auto"/>
          <w:spacing w:val="0"/>
          <w:position w:val="0"/>
          <w:sz w:val="24"/>
          <w:shd w:fill="auto" w:val="clear"/>
        </w:rPr>
        <w:t xml:space="preserve">(cinco) dias úteis, encaminhará o recurso com sua motivação à autoridade superior, que deverá proferir sua decisão no prazo máximo de </w:t>
      </w:r>
      <w:r>
        <w:rPr>
          <w:rFonts w:ascii="Arial" w:hAnsi="Arial" w:cs="Arial" w:eastAsia="Arial"/>
          <w:color w:val="auto"/>
          <w:spacing w:val="0"/>
          <w:position w:val="0"/>
          <w:sz w:val="24"/>
          <w:shd w:fill="auto" w:val="clear"/>
        </w:rPr>
        <w:t xml:space="preserve">20 </w:t>
      </w:r>
      <w:r>
        <w:rPr>
          <w:rFonts w:ascii="Arial" w:hAnsi="Arial" w:cs="Arial" w:eastAsia="Arial"/>
          <w:color w:val="auto"/>
          <w:spacing w:val="0"/>
          <w:position w:val="0"/>
          <w:sz w:val="24"/>
          <w:shd w:fill="auto" w:val="clear"/>
        </w:rPr>
        <w:t xml:space="preserve">(vinte) dias úteis, contado do recebimento dos autos</w:t>
      </w:r>
    </w:p>
    <w:p>
      <w:pPr>
        <w:numPr>
          <w:ilvl w:val="0"/>
          <w:numId w:val="120"/>
        </w:numPr>
        <w:spacing w:before="0" w:after="0" w:line="240"/>
        <w:ind w:right="-852" w:left="-567" w:firstLine="0"/>
        <w:jc w:val="both"/>
        <w:rPr>
          <w:rFonts w:ascii="Arial" w:hAnsi="Arial" w:cs="Arial" w:eastAsia="Arial"/>
          <w:color w:val="auto"/>
          <w:spacing w:val="0"/>
          <w:position w:val="0"/>
          <w:sz w:val="24"/>
          <w:shd w:fill="auto" w:val="clear"/>
        </w:rPr>
      </w:pPr>
      <w:r>
        <w:rPr>
          <w:rFonts w:ascii="Arial" w:hAnsi="Arial" w:cs="Arial" w:eastAsia="Arial"/>
          <w:color w:val="000000"/>
          <w:spacing w:val="0"/>
          <w:position w:val="0"/>
          <w:sz w:val="24"/>
          <w:shd w:fill="auto" w:val="clear"/>
        </w:rPr>
        <w:t xml:space="preserve">Caberá a apresentação de pedido de reconsideração da aplicação da sanção de declaração de inidoneidade para licitar ou contratar no prazo de </w:t>
      </w:r>
      <w:r>
        <w:rPr>
          <w:rFonts w:ascii="Arial" w:hAnsi="Arial" w:cs="Arial" w:eastAsia="Arial"/>
          <w:color w:val="000000"/>
          <w:spacing w:val="0"/>
          <w:position w:val="0"/>
          <w:sz w:val="24"/>
          <w:shd w:fill="auto" w:val="clear"/>
        </w:rPr>
        <w:t xml:space="preserve">15 </w:t>
      </w:r>
      <w:r>
        <w:rPr>
          <w:rFonts w:ascii="Arial" w:hAnsi="Arial" w:cs="Arial" w:eastAsia="Arial"/>
          <w:color w:val="000000"/>
          <w:spacing w:val="0"/>
          <w:position w:val="0"/>
          <w:sz w:val="24"/>
          <w:shd w:fill="auto" w:val="clear"/>
        </w:rPr>
        <w:t xml:space="preserve">(quinze) dias úteis, contado da data da intimação, e decidido no prazo máximo de </w:t>
      </w:r>
      <w:r>
        <w:rPr>
          <w:rFonts w:ascii="Arial" w:hAnsi="Arial" w:cs="Arial" w:eastAsia="Arial"/>
          <w:color w:val="000000"/>
          <w:spacing w:val="0"/>
          <w:position w:val="0"/>
          <w:sz w:val="24"/>
          <w:shd w:fill="auto" w:val="clear"/>
        </w:rPr>
        <w:t xml:space="preserve">20 </w:t>
      </w:r>
      <w:r>
        <w:rPr>
          <w:rFonts w:ascii="Arial" w:hAnsi="Arial" w:cs="Arial" w:eastAsia="Arial"/>
          <w:color w:val="000000"/>
          <w:spacing w:val="0"/>
          <w:position w:val="0"/>
          <w:sz w:val="24"/>
          <w:shd w:fill="auto" w:val="clear"/>
        </w:rPr>
        <w:t xml:space="preserve">(vinte) dias úteis, contado do seu recebimento.</w:t>
      </w:r>
    </w:p>
    <w:p>
      <w:pPr>
        <w:numPr>
          <w:ilvl w:val="0"/>
          <w:numId w:val="120"/>
        </w:numPr>
        <w:spacing w:before="0" w:after="0" w:line="240"/>
        <w:ind w:right="-852" w:left="-567" w:firstLine="0"/>
        <w:jc w:val="both"/>
        <w:rPr>
          <w:rFonts w:ascii="Arial" w:hAnsi="Arial" w:cs="Arial" w:eastAsia="Arial"/>
          <w:color w:val="auto"/>
          <w:spacing w:val="0"/>
          <w:position w:val="0"/>
          <w:sz w:val="24"/>
          <w:shd w:fill="auto" w:val="clear"/>
        </w:rPr>
      </w:pPr>
      <w:r>
        <w:rPr>
          <w:rFonts w:ascii="Arial" w:hAnsi="Arial" w:cs="Arial" w:eastAsia="Arial"/>
          <w:color w:val="000000"/>
          <w:spacing w:val="0"/>
          <w:position w:val="0"/>
          <w:sz w:val="24"/>
          <w:shd w:fill="auto" w:val="clear"/>
        </w:rPr>
        <w:t xml:space="preserve">O recurso e o pedido de reconsideração terão efeito suspensivo do ato ou da decisão recorrida até que sobrevenha decisão final da autoridade competente.</w:t>
      </w:r>
    </w:p>
    <w:p>
      <w:pPr>
        <w:numPr>
          <w:ilvl w:val="0"/>
          <w:numId w:val="120"/>
        </w:numPr>
        <w:spacing w:before="0" w:after="0" w:line="240"/>
        <w:ind w:right="-852" w:left="-567"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A aplicação das sanções previstas neste edital não exclui, em hipótese alguma, a obrigação de reparação integral dos danos causados.</w:t>
      </w:r>
    </w:p>
    <w:p>
      <w:pPr>
        <w:numPr>
          <w:ilvl w:val="0"/>
          <w:numId w:val="120"/>
        </w:numPr>
        <w:spacing w:before="0" w:after="0" w:line="240"/>
        <w:ind w:right="-852" w:left="-567"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A aplicação das sanções previstas neste edital não exclui, em hipótese alguma, a obrigação de reparação integral dos danos causados à </w:t>
      </w:r>
      <w:r>
        <w:rPr>
          <w:rFonts w:ascii="Arial" w:hAnsi="Arial" w:cs="Arial" w:eastAsia="Arial"/>
          <w:color w:val="000000"/>
          <w:spacing w:val="0"/>
          <w:position w:val="0"/>
          <w:sz w:val="24"/>
          <w:shd w:fill="auto" w:val="clear"/>
        </w:rPr>
        <w:t xml:space="preserve">Administração Pública municipal.</w:t>
      </w:r>
    </w:p>
    <w:p>
      <w:pPr>
        <w:keepNext w:val="true"/>
        <w:keepLines w:val="true"/>
        <w:numPr>
          <w:ilvl w:val="0"/>
          <w:numId w:val="120"/>
        </w:numPr>
        <w:spacing w:before="0" w:after="0" w:line="240"/>
        <w:ind w:right="-852" w:left="-567" w:firstLine="0"/>
        <w:jc w:val="both"/>
        <w:rPr>
          <w:rFonts w:ascii="Arial" w:hAnsi="Arial" w:cs="Arial" w:eastAsia="Arial"/>
          <w:b/>
          <w:color w:val="000000"/>
          <w:spacing w:val="0"/>
          <w:position w:val="0"/>
          <w:sz w:val="24"/>
          <w:shd w:fill="auto" w:val="clear"/>
        </w:rPr>
      </w:pPr>
      <w:r>
        <w:rPr>
          <w:rFonts w:ascii="Arial" w:hAnsi="Arial" w:cs="Arial" w:eastAsia="Arial"/>
          <w:b/>
          <w:color w:val="000000"/>
          <w:spacing w:val="0"/>
          <w:position w:val="0"/>
          <w:sz w:val="24"/>
          <w:shd w:fill="auto" w:val="clear"/>
        </w:rPr>
        <w:t xml:space="preserve">DA IMPUGNAÇÃO AO EDITAL E DO PEDIDO DE ESCLARECIMENTO</w:t>
      </w:r>
    </w:p>
    <w:p>
      <w:pPr>
        <w:numPr>
          <w:ilvl w:val="0"/>
          <w:numId w:val="120"/>
        </w:numPr>
        <w:spacing w:before="0" w:after="0" w:line="240"/>
        <w:ind w:right="-852" w:left="-567" w:firstLine="0"/>
        <w:jc w:val="both"/>
        <w:rPr>
          <w:rFonts w:ascii="Arial" w:hAnsi="Arial" w:cs="Arial" w:eastAsia="Arial"/>
          <w:color w:val="auto"/>
          <w:spacing w:val="0"/>
          <w:position w:val="0"/>
          <w:sz w:val="24"/>
          <w:shd w:fill="auto" w:val="clear"/>
        </w:rPr>
      </w:pPr>
      <w:r>
        <w:rPr>
          <w:rFonts w:ascii="Arial" w:hAnsi="Arial" w:cs="Arial" w:eastAsia="Arial"/>
          <w:color w:val="000000"/>
          <w:spacing w:val="0"/>
          <w:position w:val="0"/>
          <w:sz w:val="24"/>
          <w:shd w:fill="auto" w:val="clear"/>
        </w:rPr>
        <w:t xml:space="preserve">Até </w:t>
      </w:r>
      <w:r>
        <w:rPr>
          <w:rFonts w:ascii="Arial" w:hAnsi="Arial" w:cs="Arial" w:eastAsia="Arial"/>
          <w:color w:val="000000"/>
          <w:spacing w:val="0"/>
          <w:position w:val="0"/>
          <w:sz w:val="24"/>
          <w:shd w:fill="auto" w:val="clear"/>
        </w:rPr>
        <w:t xml:space="preserve">3 </w:t>
      </w:r>
      <w:r>
        <w:rPr>
          <w:rFonts w:ascii="Arial" w:hAnsi="Arial" w:cs="Arial" w:eastAsia="Arial"/>
          <w:color w:val="000000"/>
          <w:spacing w:val="0"/>
          <w:position w:val="0"/>
          <w:sz w:val="24"/>
          <w:shd w:fill="auto" w:val="clear"/>
        </w:rPr>
        <w:t xml:space="preserve">(três) dias úteis antes da data de abertura do certame, qualquer pessoa poderá impugnar este Edital, por irregularidade na aplicação da lei </w:t>
      </w:r>
      <w:r>
        <w:rPr>
          <w:rFonts w:ascii="Arial" w:hAnsi="Arial" w:cs="Arial" w:eastAsia="Arial"/>
          <w:color w:val="000000"/>
          <w:spacing w:val="0"/>
          <w:position w:val="0"/>
          <w:sz w:val="24"/>
          <w:shd w:fill="auto" w:val="clear"/>
        </w:rPr>
        <w:t xml:space="preserve">14</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133 </w:t>
      </w:r>
      <w:r>
        <w:rPr>
          <w:rFonts w:ascii="Arial" w:hAnsi="Arial" w:cs="Arial" w:eastAsia="Arial"/>
          <w:color w:val="000000"/>
          <w:spacing w:val="0"/>
          <w:position w:val="0"/>
          <w:sz w:val="24"/>
          <w:shd w:fill="auto" w:val="clear"/>
        </w:rPr>
        <w:t xml:space="preserve">de </w:t>
      </w:r>
      <w:r>
        <w:rPr>
          <w:rFonts w:ascii="Arial" w:hAnsi="Arial" w:cs="Arial" w:eastAsia="Arial"/>
          <w:color w:val="000000"/>
          <w:spacing w:val="0"/>
          <w:position w:val="0"/>
          <w:sz w:val="24"/>
          <w:shd w:fill="auto" w:val="clear"/>
        </w:rPr>
        <w:t xml:space="preserve">2021</w:t>
      </w:r>
      <w:r>
        <w:rPr>
          <w:rFonts w:ascii="Arial" w:hAnsi="Arial" w:cs="Arial" w:eastAsia="Arial"/>
          <w:color w:val="000000"/>
          <w:spacing w:val="0"/>
          <w:position w:val="0"/>
          <w:sz w:val="24"/>
          <w:shd w:fill="auto" w:val="clear"/>
        </w:rPr>
        <w:t xml:space="preserve">.</w:t>
      </w:r>
    </w:p>
    <w:p>
      <w:pPr>
        <w:numPr>
          <w:ilvl w:val="0"/>
          <w:numId w:val="120"/>
        </w:numPr>
        <w:spacing w:before="0" w:after="0" w:line="240"/>
        <w:ind w:right="-852" w:left="-567" w:firstLine="0"/>
        <w:jc w:val="both"/>
        <w:rPr>
          <w:rFonts w:ascii="Arial" w:hAnsi="Arial" w:cs="Arial" w:eastAsia="Arial"/>
          <w:color w:val="auto"/>
          <w:spacing w:val="0"/>
          <w:position w:val="0"/>
          <w:sz w:val="24"/>
          <w:shd w:fill="auto" w:val="clear"/>
        </w:rPr>
      </w:pPr>
      <w:r>
        <w:rPr>
          <w:rFonts w:ascii="Arial" w:hAnsi="Arial" w:cs="Arial" w:eastAsia="Arial"/>
          <w:color w:val="000000"/>
          <w:spacing w:val="0"/>
          <w:position w:val="0"/>
          <w:sz w:val="24"/>
          <w:shd w:fill="auto" w:val="clear"/>
        </w:rPr>
        <w:t xml:space="preserve">A impugnação e o pedido de esclarecimento poderão ser realizados por forma eletrônica, pelo e-mail ipiralicitacao@gmail.com, ou por petição dirigida ou protocolada no endereço </w:t>
      </w:r>
      <w:r>
        <w:rPr>
          <w:rFonts w:ascii="Arial" w:hAnsi="Arial" w:cs="Arial" w:eastAsia="Arial"/>
          <w:color w:val="auto"/>
          <w:spacing w:val="0"/>
          <w:position w:val="0"/>
          <w:sz w:val="24"/>
          <w:shd w:fill="auto" w:val="clear"/>
        </w:rPr>
        <w:t xml:space="preserve">Rod BA </w:t>
      </w:r>
      <w:r>
        <w:rPr>
          <w:rFonts w:ascii="Arial" w:hAnsi="Arial" w:cs="Arial" w:eastAsia="Arial"/>
          <w:color w:val="auto"/>
          <w:spacing w:val="0"/>
          <w:position w:val="0"/>
          <w:sz w:val="24"/>
          <w:shd w:fill="auto" w:val="clear"/>
        </w:rPr>
        <w:t xml:space="preserve">052</w:t>
      </w:r>
      <w:r>
        <w:rPr>
          <w:rFonts w:ascii="Arial" w:hAnsi="Arial" w:cs="Arial" w:eastAsia="Arial"/>
          <w:color w:val="auto"/>
          <w:spacing w:val="0"/>
          <w:position w:val="0"/>
          <w:sz w:val="24"/>
          <w:shd w:fill="auto" w:val="clear"/>
        </w:rPr>
        <w:t xml:space="preserve">, KM </w:t>
      </w:r>
      <w:r>
        <w:rPr>
          <w:rFonts w:ascii="Arial" w:hAnsi="Arial" w:cs="Arial" w:eastAsia="Arial"/>
          <w:color w:val="auto"/>
          <w:spacing w:val="0"/>
          <w:position w:val="0"/>
          <w:sz w:val="24"/>
          <w:shd w:fill="auto" w:val="clear"/>
        </w:rPr>
        <w:t xml:space="preserve">86</w:t>
      </w:r>
      <w:r>
        <w:rPr>
          <w:rFonts w:ascii="Arial" w:hAnsi="Arial" w:cs="Arial" w:eastAsia="Arial"/>
          <w:color w:val="auto"/>
          <w:spacing w:val="0"/>
          <w:position w:val="0"/>
          <w:sz w:val="24"/>
          <w:shd w:fill="auto" w:val="clear"/>
        </w:rPr>
        <w:t xml:space="preserve">, Centro Administrativo, CEP </w:t>
      </w:r>
      <w:r>
        <w:rPr>
          <w:rFonts w:ascii="Arial" w:hAnsi="Arial" w:cs="Arial" w:eastAsia="Arial"/>
          <w:color w:val="auto"/>
          <w:spacing w:val="0"/>
          <w:position w:val="0"/>
          <w:sz w:val="24"/>
          <w:shd w:fill="auto" w:val="clear"/>
        </w:rPr>
        <w:t xml:space="preserve">44600</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000</w:t>
      </w:r>
      <w:r>
        <w:rPr>
          <w:rFonts w:ascii="Arial" w:hAnsi="Arial" w:cs="Arial" w:eastAsia="Arial"/>
          <w:color w:val="auto"/>
          <w:spacing w:val="0"/>
          <w:position w:val="0"/>
          <w:sz w:val="24"/>
          <w:shd w:fill="auto" w:val="clear"/>
        </w:rPr>
        <w:t xml:space="preserve">, Ipirá - BA.</w:t>
      </w:r>
    </w:p>
    <w:p>
      <w:pPr>
        <w:numPr>
          <w:ilvl w:val="0"/>
          <w:numId w:val="120"/>
        </w:numPr>
        <w:spacing w:before="0" w:after="0" w:line="240"/>
        <w:ind w:right="-852" w:left="-567" w:firstLine="0"/>
        <w:jc w:val="both"/>
        <w:rPr>
          <w:rFonts w:ascii="Arial" w:hAnsi="Arial" w:cs="Arial" w:eastAsia="Arial"/>
          <w:color w:val="auto"/>
          <w:spacing w:val="0"/>
          <w:position w:val="0"/>
          <w:sz w:val="24"/>
          <w:shd w:fill="auto" w:val="clear"/>
        </w:rPr>
      </w:pPr>
      <w:r>
        <w:rPr>
          <w:rFonts w:ascii="Arial" w:hAnsi="Arial" w:cs="Arial" w:eastAsia="Arial"/>
          <w:color w:val="000000"/>
          <w:spacing w:val="0"/>
          <w:position w:val="0"/>
          <w:sz w:val="24"/>
          <w:shd w:fill="auto" w:val="clear"/>
        </w:rPr>
        <w:t xml:space="preserve">A resposta à impugnação ou ao pedido de esclarecimento será divulgada em sítio eletrônico oficial no prazo de até </w:t>
      </w:r>
      <w:r>
        <w:rPr>
          <w:rFonts w:ascii="Arial" w:hAnsi="Arial" w:cs="Arial" w:eastAsia="Arial"/>
          <w:color w:val="000000"/>
          <w:spacing w:val="0"/>
          <w:position w:val="0"/>
          <w:sz w:val="24"/>
          <w:shd w:fill="auto" w:val="clear"/>
        </w:rPr>
        <w:t xml:space="preserve">3 </w:t>
      </w:r>
      <w:r>
        <w:rPr>
          <w:rFonts w:ascii="Arial" w:hAnsi="Arial" w:cs="Arial" w:eastAsia="Arial"/>
          <w:color w:val="000000"/>
          <w:spacing w:val="0"/>
          <w:position w:val="0"/>
          <w:sz w:val="24"/>
          <w:shd w:fill="auto" w:val="clear"/>
        </w:rPr>
        <w:t xml:space="preserve">(três) dias úteis, limitado ao último dia útil anterior à data da abertura do certame, podendo o Pregoeiro requisitar subsídios formais aos responsáveis pela elaboração do Edital e dos anexos.</w:t>
      </w:r>
    </w:p>
    <w:p>
      <w:pPr>
        <w:numPr>
          <w:ilvl w:val="0"/>
          <w:numId w:val="120"/>
        </w:numPr>
        <w:spacing w:before="0" w:after="0" w:line="240"/>
        <w:ind w:right="-852" w:left="-567" w:firstLine="0"/>
        <w:jc w:val="both"/>
        <w:rPr>
          <w:rFonts w:ascii="Arial" w:hAnsi="Arial" w:cs="Arial" w:eastAsia="Arial"/>
          <w:color w:val="auto"/>
          <w:spacing w:val="0"/>
          <w:position w:val="0"/>
          <w:sz w:val="24"/>
          <w:shd w:fill="auto" w:val="clear"/>
        </w:rPr>
      </w:pPr>
      <w:r>
        <w:rPr>
          <w:rFonts w:ascii="Arial" w:hAnsi="Arial" w:cs="Arial" w:eastAsia="Arial"/>
          <w:color w:val="000000"/>
          <w:spacing w:val="0"/>
          <w:position w:val="0"/>
          <w:sz w:val="24"/>
          <w:shd w:fill="auto" w:val="clear"/>
        </w:rPr>
        <w:t xml:space="preserve">Acolhida a impugnação, e esta impactar na reformulação da proposta, será definida e publicada nova data para a realização do certame, conforme art. </w:t>
      </w:r>
      <w:r>
        <w:rPr>
          <w:rFonts w:ascii="Arial" w:hAnsi="Arial" w:cs="Arial" w:eastAsia="Arial"/>
          <w:color w:val="000000"/>
          <w:spacing w:val="0"/>
          <w:position w:val="0"/>
          <w:sz w:val="24"/>
          <w:shd w:fill="auto" w:val="clear"/>
        </w:rPr>
        <w:t xml:space="preserve">55</w:t>
      </w: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1</w:t>
      </w:r>
      <w:r>
        <w:rPr>
          <w:rFonts w:ascii="Arial" w:hAnsi="Arial" w:cs="Arial" w:eastAsia="Arial"/>
          <w:color w:val="000000"/>
          <w:spacing w:val="0"/>
          <w:position w:val="0"/>
          <w:sz w:val="24"/>
          <w:shd w:fill="auto" w:val="clear"/>
        </w:rPr>
        <w:t xml:space="preserve">º, da Lei nº </w:t>
      </w:r>
      <w:r>
        <w:rPr>
          <w:rFonts w:ascii="Arial" w:hAnsi="Arial" w:cs="Arial" w:eastAsia="Arial"/>
          <w:color w:val="000000"/>
          <w:spacing w:val="0"/>
          <w:position w:val="0"/>
          <w:sz w:val="24"/>
          <w:shd w:fill="auto" w:val="clear"/>
        </w:rPr>
        <w:t xml:space="preserve">14</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133</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21</w:t>
      </w:r>
      <w:r>
        <w:rPr>
          <w:rFonts w:ascii="Arial" w:hAnsi="Arial" w:cs="Arial" w:eastAsia="Arial"/>
          <w:color w:val="000000"/>
          <w:spacing w:val="0"/>
          <w:position w:val="0"/>
          <w:sz w:val="24"/>
          <w:shd w:fill="auto" w:val="clear"/>
        </w:rPr>
        <w:t xml:space="preserve">. </w:t>
      </w:r>
    </w:p>
    <w:p>
      <w:pPr>
        <w:numPr>
          <w:ilvl w:val="0"/>
          <w:numId w:val="120"/>
        </w:numPr>
        <w:spacing w:before="0" w:after="0" w:line="240"/>
        <w:ind w:right="-852" w:left="-567"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As impugnações e pedidos de esclarecimentos não suspendem os prazos previstos no certame.</w:t>
      </w:r>
    </w:p>
    <w:p>
      <w:pPr>
        <w:numPr>
          <w:ilvl w:val="0"/>
          <w:numId w:val="120"/>
        </w:numPr>
        <w:spacing w:before="0" w:after="0" w:line="240"/>
        <w:ind w:right="-852" w:left="-567" w:firstLine="0"/>
        <w:jc w:val="both"/>
        <w:rPr>
          <w:rFonts w:ascii="Arial" w:hAnsi="Arial" w:cs="Arial" w:eastAsia="Arial"/>
          <w:color w:val="auto"/>
          <w:spacing w:val="0"/>
          <w:position w:val="0"/>
          <w:sz w:val="24"/>
          <w:shd w:fill="auto" w:val="clear"/>
        </w:rPr>
      </w:pPr>
      <w:r>
        <w:rPr>
          <w:rFonts w:ascii="Arial" w:hAnsi="Arial" w:cs="Arial" w:eastAsia="Arial"/>
          <w:color w:val="000000"/>
          <w:spacing w:val="0"/>
          <w:position w:val="0"/>
          <w:sz w:val="24"/>
          <w:shd w:fill="auto" w:val="clear"/>
        </w:rPr>
        <w:t xml:space="preserve">As impugnações e pedidos de esclarecimentos não suspendem os prazos previstos no certame.</w:t>
      </w:r>
    </w:p>
    <w:p>
      <w:pPr>
        <w:numPr>
          <w:ilvl w:val="0"/>
          <w:numId w:val="120"/>
        </w:numPr>
        <w:spacing w:before="0" w:after="0" w:line="240"/>
        <w:ind w:right="-852" w:left="-567"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A concessão de efeito suspensivo à impugnação é medida excepcional e deverá ser motivada pelo pregoeiro, nos autos do processo de licitação, se houver impacto na formulação de propostas.</w:t>
      </w:r>
    </w:p>
    <w:p>
      <w:pPr>
        <w:keepNext w:val="true"/>
        <w:keepLines w:val="true"/>
        <w:numPr>
          <w:ilvl w:val="0"/>
          <w:numId w:val="120"/>
        </w:numPr>
        <w:spacing w:before="0" w:after="0" w:line="240"/>
        <w:ind w:right="-852" w:left="-567" w:firstLine="0"/>
        <w:jc w:val="both"/>
        <w:rPr>
          <w:rFonts w:ascii="Arial" w:hAnsi="Arial" w:cs="Arial" w:eastAsia="Arial"/>
          <w:b/>
          <w:color w:val="000000"/>
          <w:spacing w:val="0"/>
          <w:position w:val="0"/>
          <w:sz w:val="24"/>
          <w:shd w:fill="auto" w:val="clear"/>
        </w:rPr>
      </w:pPr>
      <w:r>
        <w:rPr>
          <w:rFonts w:ascii="Arial" w:hAnsi="Arial" w:cs="Arial" w:eastAsia="Arial"/>
          <w:b/>
          <w:color w:val="000000"/>
          <w:spacing w:val="0"/>
          <w:position w:val="0"/>
          <w:sz w:val="24"/>
          <w:shd w:fill="auto" w:val="clear"/>
        </w:rPr>
        <w:t xml:space="preserve">DAS DISPOSIÇÕES GERAIS</w:t>
      </w:r>
    </w:p>
    <w:p>
      <w:pPr>
        <w:numPr>
          <w:ilvl w:val="0"/>
          <w:numId w:val="120"/>
        </w:numPr>
        <w:spacing w:before="0" w:after="0" w:line="240"/>
        <w:ind w:right="-852" w:left="-567" w:firstLine="0"/>
        <w:jc w:val="both"/>
        <w:rPr>
          <w:rFonts w:ascii="Arial" w:hAnsi="Arial" w:cs="Arial" w:eastAsia="Arial"/>
          <w:color w:val="auto"/>
          <w:spacing w:val="0"/>
          <w:position w:val="0"/>
          <w:sz w:val="24"/>
          <w:shd w:fill="auto" w:val="clear"/>
        </w:rPr>
      </w:pPr>
      <w:r>
        <w:rPr>
          <w:rFonts w:ascii="Arial" w:hAnsi="Arial" w:cs="Arial" w:eastAsia="Arial"/>
          <w:color w:val="000000"/>
          <w:spacing w:val="0"/>
          <w:position w:val="0"/>
          <w:sz w:val="24"/>
          <w:shd w:fill="auto" w:val="clear"/>
        </w:rPr>
        <w:t xml:space="preserve">Da sessão pública do Pregão divulgar-se-á Ata no sistema eletrônico.</w:t>
      </w:r>
    </w:p>
    <w:p>
      <w:pPr>
        <w:numPr>
          <w:ilvl w:val="0"/>
          <w:numId w:val="120"/>
        </w:numPr>
        <w:spacing w:before="0" w:after="0" w:line="240"/>
        <w:ind w:right="-852" w:left="-567" w:firstLine="0"/>
        <w:jc w:val="both"/>
        <w:rPr>
          <w:rFonts w:ascii="Arial" w:hAnsi="Arial" w:cs="Arial" w:eastAsia="Arial"/>
          <w:color w:val="auto"/>
          <w:spacing w:val="0"/>
          <w:position w:val="0"/>
          <w:sz w:val="24"/>
          <w:shd w:fill="auto" w:val="clear"/>
        </w:rPr>
      </w:pPr>
      <w:r>
        <w:rPr>
          <w:rFonts w:ascii="Arial" w:hAnsi="Arial" w:cs="Arial" w:eastAsia="Arial"/>
          <w:color w:val="000000"/>
          <w:spacing w:val="0"/>
          <w:position w:val="0"/>
          <w:sz w:val="24"/>
          <w:shd w:fill="auto" w:val="clear"/>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pPr>
        <w:numPr>
          <w:ilvl w:val="0"/>
          <w:numId w:val="120"/>
        </w:numPr>
        <w:spacing w:before="0" w:after="0" w:line="240"/>
        <w:ind w:right="-852" w:left="-567" w:firstLine="0"/>
        <w:jc w:val="both"/>
        <w:rPr>
          <w:rFonts w:ascii="Arial" w:hAnsi="Arial" w:cs="Arial" w:eastAsia="Arial"/>
          <w:color w:val="auto"/>
          <w:spacing w:val="0"/>
          <w:position w:val="0"/>
          <w:sz w:val="24"/>
          <w:shd w:fill="auto" w:val="clear"/>
        </w:rPr>
      </w:pPr>
      <w:r>
        <w:rPr>
          <w:rFonts w:ascii="Arial" w:hAnsi="Arial" w:cs="Arial" w:eastAsia="Arial"/>
          <w:color w:val="000000"/>
          <w:spacing w:val="0"/>
          <w:position w:val="0"/>
          <w:sz w:val="24"/>
          <w:shd w:fill="auto" w:val="clear"/>
        </w:rPr>
        <w:t xml:space="preserve">Todas as referências de tempo no Edital, no aviso e durante a sessão pública observarão o horário de Brasília – DF.</w:t>
      </w:r>
    </w:p>
    <w:p>
      <w:pPr>
        <w:numPr>
          <w:ilvl w:val="0"/>
          <w:numId w:val="120"/>
        </w:numPr>
        <w:spacing w:before="0" w:after="0" w:line="240"/>
        <w:ind w:right="-852" w:left="-567" w:firstLine="0"/>
        <w:jc w:val="both"/>
        <w:rPr>
          <w:rFonts w:ascii="Arial" w:hAnsi="Arial" w:cs="Arial" w:eastAsia="Arial"/>
          <w:color w:val="auto"/>
          <w:spacing w:val="0"/>
          <w:position w:val="0"/>
          <w:sz w:val="24"/>
          <w:shd w:fill="auto" w:val="clear"/>
        </w:rPr>
      </w:pPr>
      <w:r>
        <w:rPr>
          <w:rFonts w:ascii="Arial" w:hAnsi="Arial" w:cs="Arial" w:eastAsia="Arial"/>
          <w:color w:val="000000"/>
          <w:spacing w:val="0"/>
          <w:position w:val="0"/>
          <w:sz w:val="24"/>
          <w:shd w:fill="auto" w:val="clear"/>
        </w:rPr>
        <w:t xml:space="preserve">No julgamento das propostas e da habilitação, o Pregoeiro poderá sanar erros ou falhas que não alterem a substância das propostas, dos documentos e sua validade jurídica, atribuindo-lhes validade e eficácia para fins de habilitação e classificação.</w:t>
      </w:r>
    </w:p>
    <w:p>
      <w:pPr>
        <w:numPr>
          <w:ilvl w:val="0"/>
          <w:numId w:val="120"/>
        </w:numPr>
        <w:spacing w:before="0" w:after="0" w:line="240"/>
        <w:ind w:right="-852" w:left="-567" w:firstLine="0"/>
        <w:jc w:val="both"/>
        <w:rPr>
          <w:rFonts w:ascii="Arial" w:hAnsi="Arial" w:cs="Arial" w:eastAsia="Arial"/>
          <w:color w:val="auto"/>
          <w:spacing w:val="0"/>
          <w:position w:val="0"/>
          <w:sz w:val="24"/>
          <w:shd w:fill="auto" w:val="clear"/>
        </w:rPr>
      </w:pPr>
      <w:r>
        <w:rPr>
          <w:rFonts w:ascii="Arial" w:hAnsi="Arial" w:cs="Arial" w:eastAsia="Arial"/>
          <w:color w:val="000000"/>
          <w:spacing w:val="0"/>
          <w:position w:val="0"/>
          <w:sz w:val="24"/>
          <w:shd w:fill="auto" w:val="clear"/>
        </w:rPr>
        <w:t xml:space="preserve">A homologação do resultado desta licitação não implicará direito à contratação.</w:t>
      </w:r>
    </w:p>
    <w:p>
      <w:pPr>
        <w:numPr>
          <w:ilvl w:val="0"/>
          <w:numId w:val="120"/>
        </w:numPr>
        <w:spacing w:before="0" w:after="0" w:line="240"/>
        <w:ind w:right="-852" w:left="-567" w:firstLine="0"/>
        <w:jc w:val="both"/>
        <w:rPr>
          <w:rFonts w:ascii="Arial" w:hAnsi="Arial" w:cs="Arial" w:eastAsia="Arial"/>
          <w:color w:val="auto"/>
          <w:spacing w:val="0"/>
          <w:position w:val="0"/>
          <w:sz w:val="24"/>
          <w:shd w:fill="auto" w:val="clear"/>
        </w:rPr>
      </w:pPr>
      <w:r>
        <w:rPr>
          <w:rFonts w:ascii="Arial" w:hAnsi="Arial" w:cs="Arial" w:eastAsia="Arial"/>
          <w:color w:val="000000"/>
          <w:spacing w:val="0"/>
          <w:position w:val="0"/>
          <w:sz w:val="24"/>
          <w:shd w:fill="auto" w:val="clear"/>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pPr>
        <w:numPr>
          <w:ilvl w:val="0"/>
          <w:numId w:val="120"/>
        </w:numPr>
        <w:spacing w:before="0" w:after="0" w:line="240"/>
        <w:ind w:right="-852" w:left="-567" w:firstLine="0"/>
        <w:jc w:val="both"/>
        <w:rPr>
          <w:rFonts w:ascii="Arial" w:hAnsi="Arial" w:cs="Arial" w:eastAsia="Arial"/>
          <w:color w:val="auto"/>
          <w:spacing w:val="0"/>
          <w:position w:val="0"/>
          <w:sz w:val="24"/>
          <w:shd w:fill="auto" w:val="clear"/>
        </w:rPr>
      </w:pPr>
      <w:r>
        <w:rPr>
          <w:rFonts w:ascii="Arial" w:hAnsi="Arial" w:cs="Arial" w:eastAsia="Arial"/>
          <w:color w:val="000000"/>
          <w:spacing w:val="0"/>
          <w:position w:val="0"/>
          <w:sz w:val="24"/>
          <w:shd w:fill="auto" w:val="clear"/>
        </w:rPr>
        <w:t xml:space="preserve">Os licitantes assumem todos os custos de preparação e apresentação de suas propostas e a Administração não será, em nenhum caso, responsável por esses custos, independentemente da condução ou do resultado do processo licitatório.</w:t>
      </w:r>
    </w:p>
    <w:p>
      <w:pPr>
        <w:numPr>
          <w:ilvl w:val="0"/>
          <w:numId w:val="120"/>
        </w:numPr>
        <w:spacing w:before="0" w:after="0" w:line="240"/>
        <w:ind w:right="-852" w:left="-567" w:firstLine="0"/>
        <w:jc w:val="both"/>
        <w:rPr>
          <w:rFonts w:ascii="Arial" w:hAnsi="Arial" w:cs="Arial" w:eastAsia="Arial"/>
          <w:color w:val="auto"/>
          <w:spacing w:val="0"/>
          <w:position w:val="0"/>
          <w:sz w:val="24"/>
          <w:shd w:fill="auto" w:val="clear"/>
        </w:rPr>
      </w:pPr>
      <w:r>
        <w:rPr>
          <w:rFonts w:ascii="Arial" w:hAnsi="Arial" w:cs="Arial" w:eastAsia="Arial"/>
          <w:color w:val="000000"/>
          <w:spacing w:val="0"/>
          <w:position w:val="0"/>
          <w:sz w:val="24"/>
          <w:shd w:fill="auto" w:val="clear"/>
        </w:rPr>
        <w:t xml:space="preserve">Na contagem dos prazos estabelecidos neste Edital e seus Anexos, excluir-se-á o dia do início e incluir-se-á o do vencimento. Só se iniciam e vencem os prazos em dias de expediente na Administração.</w:t>
      </w:r>
    </w:p>
    <w:p>
      <w:pPr>
        <w:numPr>
          <w:ilvl w:val="0"/>
          <w:numId w:val="120"/>
        </w:numPr>
        <w:spacing w:before="0" w:after="0" w:line="240"/>
        <w:ind w:right="-852" w:left="-567" w:firstLine="0"/>
        <w:jc w:val="both"/>
        <w:rPr>
          <w:rFonts w:ascii="Arial" w:hAnsi="Arial" w:cs="Arial" w:eastAsia="Arial"/>
          <w:color w:val="auto"/>
          <w:spacing w:val="0"/>
          <w:position w:val="0"/>
          <w:sz w:val="24"/>
          <w:shd w:fill="auto" w:val="clear"/>
        </w:rPr>
      </w:pPr>
      <w:r>
        <w:rPr>
          <w:rFonts w:ascii="Arial" w:hAnsi="Arial" w:cs="Arial" w:eastAsia="Arial"/>
          <w:color w:val="000000"/>
          <w:spacing w:val="0"/>
          <w:position w:val="0"/>
          <w:sz w:val="24"/>
          <w:shd w:fill="auto" w:val="clear"/>
        </w:rPr>
        <w:t xml:space="preserve">O desatendimento de exigências formais não essenciais não importará o afastamento do licitante, desde que seja possível o aproveitamento do ato, observado os princípios da isonomia e do interesse público.</w:t>
      </w:r>
    </w:p>
    <w:p>
      <w:pPr>
        <w:numPr>
          <w:ilvl w:val="0"/>
          <w:numId w:val="120"/>
        </w:numPr>
        <w:spacing w:before="0" w:after="0" w:line="240"/>
        <w:ind w:right="-852" w:left="-567" w:firstLine="0"/>
        <w:jc w:val="both"/>
        <w:rPr>
          <w:rFonts w:ascii="Arial" w:hAnsi="Arial" w:cs="Arial" w:eastAsia="Arial"/>
          <w:color w:val="auto"/>
          <w:spacing w:val="0"/>
          <w:position w:val="0"/>
          <w:sz w:val="24"/>
          <w:shd w:fill="auto" w:val="clear"/>
        </w:rPr>
      </w:pPr>
      <w:r>
        <w:rPr>
          <w:rFonts w:ascii="Arial" w:hAnsi="Arial" w:cs="Arial" w:eastAsia="Arial"/>
          <w:color w:val="000000"/>
          <w:spacing w:val="0"/>
          <w:position w:val="0"/>
          <w:sz w:val="24"/>
          <w:shd w:fill="auto" w:val="clear"/>
        </w:rPr>
        <w:t xml:space="preserve">Em caso de divergência entre disposições deste Edital e de seus anexos ou demais peças que compõem o processo, prevalecerá as deste Edital.</w:t>
      </w:r>
    </w:p>
    <w:p>
      <w:pPr>
        <w:numPr>
          <w:ilvl w:val="0"/>
          <w:numId w:val="120"/>
        </w:numPr>
        <w:spacing w:before="0" w:after="0" w:line="240"/>
        <w:ind w:right="-852" w:left="-567"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O Edital está disponibilizado, na íntegra, no Portal Nacional de Contratações Públicas (PNCP) e no endereço eletrônico ipira.ba.gov.br e também poderão ser lidos e/ou obtidos no endereço Rod BA </w:t>
      </w:r>
      <w:r>
        <w:rPr>
          <w:rFonts w:ascii="Arial" w:hAnsi="Arial" w:cs="Arial" w:eastAsia="Arial"/>
          <w:color w:val="000000"/>
          <w:spacing w:val="0"/>
          <w:position w:val="0"/>
          <w:sz w:val="24"/>
          <w:shd w:fill="auto" w:val="clear"/>
        </w:rPr>
        <w:t xml:space="preserve">052</w:t>
      </w:r>
      <w:r>
        <w:rPr>
          <w:rFonts w:ascii="Arial" w:hAnsi="Arial" w:cs="Arial" w:eastAsia="Arial"/>
          <w:color w:val="000000"/>
          <w:spacing w:val="0"/>
          <w:position w:val="0"/>
          <w:sz w:val="24"/>
          <w:shd w:fill="auto" w:val="clear"/>
        </w:rPr>
        <w:t xml:space="preserve">, KM </w:t>
      </w:r>
      <w:r>
        <w:rPr>
          <w:rFonts w:ascii="Arial" w:hAnsi="Arial" w:cs="Arial" w:eastAsia="Arial"/>
          <w:color w:val="000000"/>
          <w:spacing w:val="0"/>
          <w:position w:val="0"/>
          <w:sz w:val="24"/>
          <w:shd w:fill="auto" w:val="clear"/>
        </w:rPr>
        <w:t xml:space="preserve">86</w:t>
      </w:r>
      <w:r>
        <w:rPr>
          <w:rFonts w:ascii="Arial" w:hAnsi="Arial" w:cs="Arial" w:eastAsia="Arial"/>
          <w:color w:val="000000"/>
          <w:spacing w:val="0"/>
          <w:position w:val="0"/>
          <w:sz w:val="24"/>
          <w:shd w:fill="auto" w:val="clear"/>
        </w:rPr>
        <w:t xml:space="preserve">, Centro Administrativo, CEP </w:t>
      </w:r>
      <w:r>
        <w:rPr>
          <w:rFonts w:ascii="Arial" w:hAnsi="Arial" w:cs="Arial" w:eastAsia="Arial"/>
          <w:color w:val="000000"/>
          <w:spacing w:val="0"/>
          <w:position w:val="0"/>
          <w:sz w:val="24"/>
          <w:shd w:fill="auto" w:val="clear"/>
        </w:rPr>
        <w:t xml:space="preserve">44600</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000</w:t>
      </w:r>
      <w:r>
        <w:rPr>
          <w:rFonts w:ascii="Arial" w:hAnsi="Arial" w:cs="Arial" w:eastAsia="Arial"/>
          <w:color w:val="000000"/>
          <w:spacing w:val="0"/>
          <w:position w:val="0"/>
          <w:sz w:val="24"/>
          <w:shd w:fill="auto" w:val="clear"/>
        </w:rPr>
        <w:t xml:space="preserve">, Ipirá - BA, nos dias úteis, no horário das </w:t>
      </w:r>
      <w:r>
        <w:rPr>
          <w:rFonts w:ascii="Arial" w:hAnsi="Arial" w:cs="Arial" w:eastAsia="Arial"/>
          <w:color w:val="000000"/>
          <w:spacing w:val="0"/>
          <w:position w:val="0"/>
          <w:sz w:val="24"/>
          <w:shd w:fill="auto" w:val="clear"/>
        </w:rPr>
        <w:t xml:space="preserve">08 </w:t>
      </w:r>
      <w:r>
        <w:rPr>
          <w:rFonts w:ascii="Arial" w:hAnsi="Arial" w:cs="Arial" w:eastAsia="Arial"/>
          <w:color w:val="000000"/>
          <w:spacing w:val="0"/>
          <w:position w:val="0"/>
          <w:sz w:val="24"/>
          <w:shd w:fill="auto" w:val="clear"/>
        </w:rPr>
        <w:t xml:space="preserve">horas às </w:t>
      </w:r>
      <w:r>
        <w:rPr>
          <w:rFonts w:ascii="Arial" w:hAnsi="Arial" w:cs="Arial" w:eastAsia="Arial"/>
          <w:color w:val="000000"/>
          <w:spacing w:val="0"/>
          <w:position w:val="0"/>
          <w:sz w:val="24"/>
          <w:shd w:fill="auto" w:val="clear"/>
        </w:rPr>
        <w:t xml:space="preserve">12 </w:t>
      </w:r>
      <w:r>
        <w:rPr>
          <w:rFonts w:ascii="Arial" w:hAnsi="Arial" w:cs="Arial" w:eastAsia="Arial"/>
          <w:color w:val="000000"/>
          <w:spacing w:val="0"/>
          <w:position w:val="0"/>
          <w:sz w:val="24"/>
          <w:shd w:fill="auto" w:val="clear"/>
        </w:rPr>
        <w:t xml:space="preserve">horas, mesmo endereço e período no qual os autos do processo administrativo permanecerão com vista franqueada aos interessados.</w:t>
      </w:r>
    </w:p>
    <w:p>
      <w:pPr>
        <w:numPr>
          <w:ilvl w:val="0"/>
          <w:numId w:val="120"/>
        </w:numPr>
        <w:spacing w:before="0" w:after="0" w:line="240"/>
        <w:ind w:right="-852" w:left="-567" w:firstLine="0"/>
        <w:jc w:val="both"/>
        <w:rPr>
          <w:rFonts w:ascii="Arial" w:hAnsi="Arial" w:cs="Arial" w:eastAsia="Arial"/>
          <w:color w:val="auto"/>
          <w:spacing w:val="0"/>
          <w:position w:val="0"/>
          <w:sz w:val="24"/>
          <w:shd w:fill="auto" w:val="clear"/>
        </w:rPr>
      </w:pPr>
      <w:r>
        <w:rPr>
          <w:rFonts w:ascii="Arial" w:hAnsi="Arial" w:cs="Arial" w:eastAsia="Arial"/>
          <w:color w:val="000000"/>
          <w:spacing w:val="0"/>
          <w:position w:val="0"/>
          <w:sz w:val="24"/>
          <w:shd w:fill="auto" w:val="clear"/>
        </w:rPr>
        <w:t xml:space="preserve">Integram este Edital, para todos os fins e efeitos, os seguintes anexos:</w:t>
      </w:r>
    </w:p>
    <w:p>
      <w:pPr>
        <w:numPr>
          <w:ilvl w:val="0"/>
          <w:numId w:val="120"/>
        </w:numPr>
        <w:tabs>
          <w:tab w:val="left" w:pos="851" w:leader="none"/>
        </w:tabs>
        <w:spacing w:before="0" w:after="0" w:line="240"/>
        <w:ind w:right="-852" w:left="-567"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ANEXO I - Termo de Referência</w:t>
      </w:r>
    </w:p>
    <w:p>
      <w:pPr>
        <w:tabs>
          <w:tab w:val="left" w:pos="1440" w:leader="none"/>
        </w:tabs>
        <w:spacing w:before="0" w:after="0" w:line="240"/>
        <w:ind w:right="-852" w:left="-567"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22</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12</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1</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1</w:t>
      </w:r>
      <w:r>
        <w:rPr>
          <w:rFonts w:ascii="Arial" w:hAnsi="Arial" w:cs="Arial" w:eastAsia="Arial"/>
          <w:color w:val="000000"/>
          <w:spacing w:val="0"/>
          <w:position w:val="0"/>
          <w:sz w:val="24"/>
          <w:shd w:fill="auto" w:val="clear"/>
        </w:rPr>
        <w:t xml:space="preserve">- Apêndice do Anexo I – Estudo Técnico Preliminar e Análise de Riscos, se for o caso</w:t>
      </w:r>
    </w:p>
    <w:p>
      <w:pPr>
        <w:numPr>
          <w:ilvl w:val="0"/>
          <w:numId w:val="131"/>
        </w:numPr>
        <w:tabs>
          <w:tab w:val="left" w:pos="851" w:leader="none"/>
        </w:tabs>
        <w:spacing w:before="0" w:after="0" w:line="240"/>
        <w:ind w:right="-852" w:left="-567"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ANEXO II - Modelo de Proposta de Preço</w:t>
      </w:r>
    </w:p>
    <w:p>
      <w:pPr>
        <w:tabs>
          <w:tab w:val="left" w:pos="851" w:leader="none"/>
        </w:tabs>
        <w:spacing w:before="0" w:after="0" w:line="240"/>
        <w:ind w:right="-852" w:left="-567"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22</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12</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2</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1</w:t>
      </w:r>
      <w:r>
        <w:rPr>
          <w:rFonts w:ascii="Arial" w:hAnsi="Arial" w:cs="Arial" w:eastAsia="Arial"/>
          <w:color w:val="000000"/>
          <w:spacing w:val="0"/>
          <w:position w:val="0"/>
          <w:sz w:val="24"/>
          <w:shd w:fill="auto" w:val="clear"/>
        </w:rPr>
        <w:t xml:space="preserve">. Apêndice do Anexo II – Planilha de composição de Preços</w:t>
      </w:r>
    </w:p>
    <w:p>
      <w:pPr>
        <w:numPr>
          <w:ilvl w:val="0"/>
          <w:numId w:val="133"/>
        </w:numPr>
        <w:tabs>
          <w:tab w:val="left" w:pos="851" w:leader="none"/>
        </w:tabs>
        <w:spacing w:before="0" w:after="0" w:line="240"/>
        <w:ind w:right="-852" w:left="-567"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ANEXO III- Minuta de Termo de Contrato </w:t>
      </w:r>
    </w:p>
    <w:p>
      <w:pPr>
        <w:numPr>
          <w:ilvl w:val="0"/>
          <w:numId w:val="133"/>
        </w:numPr>
        <w:tabs>
          <w:tab w:val="left" w:pos="851" w:leader="none"/>
        </w:tabs>
        <w:spacing w:before="0" w:after="0" w:line="240"/>
        <w:ind w:right="-852" w:left="-567"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ANEXO IV- Modelo de declaração de cumprimento dos requisitos de habilitação (art. </w:t>
      </w:r>
      <w:r>
        <w:rPr>
          <w:rFonts w:ascii="Arial" w:hAnsi="Arial" w:cs="Arial" w:eastAsia="Arial"/>
          <w:color w:val="000000"/>
          <w:spacing w:val="0"/>
          <w:position w:val="0"/>
          <w:sz w:val="24"/>
          <w:shd w:fill="auto" w:val="clear"/>
        </w:rPr>
        <w:t xml:space="preserve">63</w:t>
      </w:r>
      <w:r>
        <w:rPr>
          <w:rFonts w:ascii="Arial" w:hAnsi="Arial" w:cs="Arial" w:eastAsia="Arial"/>
          <w:color w:val="000000"/>
          <w:spacing w:val="0"/>
          <w:position w:val="0"/>
          <w:sz w:val="24"/>
          <w:shd w:fill="auto" w:val="clear"/>
        </w:rPr>
        <w:t xml:space="preserve">, inciso I, da Lei </w:t>
      </w:r>
      <w:r>
        <w:rPr>
          <w:rFonts w:ascii="Arial" w:hAnsi="Arial" w:cs="Arial" w:eastAsia="Arial"/>
          <w:color w:val="000000"/>
          <w:spacing w:val="0"/>
          <w:position w:val="0"/>
          <w:sz w:val="24"/>
          <w:shd w:fill="auto" w:val="clear"/>
        </w:rPr>
        <w:t xml:space="preserve">14</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133</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2021</w:t>
      </w:r>
      <w:r>
        <w:rPr>
          <w:rFonts w:ascii="Arial" w:hAnsi="Arial" w:cs="Arial" w:eastAsia="Arial"/>
          <w:color w:val="000000"/>
          <w:spacing w:val="0"/>
          <w:position w:val="0"/>
          <w:sz w:val="24"/>
          <w:shd w:fill="auto" w:val="clear"/>
        </w:rPr>
        <w:t xml:space="preserve">).</w:t>
      </w:r>
    </w:p>
    <w:p>
      <w:pPr>
        <w:numPr>
          <w:ilvl w:val="0"/>
          <w:numId w:val="133"/>
        </w:numPr>
        <w:tabs>
          <w:tab w:val="left" w:pos="993" w:leader="none"/>
        </w:tabs>
        <w:spacing w:before="0" w:after="0" w:line="240"/>
        <w:ind w:right="-852" w:left="-567"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ANEXO V- Modelo de declaração de que cumpre as exigências de reserva de cargos para pessoa com deficiência e para reabilitado da Previdência Social, previstas em lei e em outras normas específicas (art. </w:t>
      </w:r>
      <w:r>
        <w:rPr>
          <w:rFonts w:ascii="Arial" w:hAnsi="Arial" w:cs="Arial" w:eastAsia="Arial"/>
          <w:color w:val="000000"/>
          <w:spacing w:val="0"/>
          <w:position w:val="0"/>
          <w:sz w:val="24"/>
          <w:shd w:fill="auto" w:val="clear"/>
        </w:rPr>
        <w:t xml:space="preserve">63</w:t>
      </w:r>
      <w:r>
        <w:rPr>
          <w:rFonts w:ascii="Arial" w:hAnsi="Arial" w:cs="Arial" w:eastAsia="Arial"/>
          <w:color w:val="000000"/>
          <w:spacing w:val="0"/>
          <w:position w:val="0"/>
          <w:sz w:val="24"/>
          <w:shd w:fill="auto" w:val="clear"/>
        </w:rPr>
        <w:t xml:space="preserve">, inciso IV, da Lei </w:t>
      </w:r>
      <w:r>
        <w:rPr>
          <w:rFonts w:ascii="Arial" w:hAnsi="Arial" w:cs="Arial" w:eastAsia="Arial"/>
          <w:color w:val="000000"/>
          <w:spacing w:val="0"/>
          <w:position w:val="0"/>
          <w:sz w:val="24"/>
          <w:shd w:fill="auto" w:val="clear"/>
        </w:rPr>
        <w:t xml:space="preserve">14</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133</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2021</w:t>
      </w:r>
      <w:r>
        <w:rPr>
          <w:rFonts w:ascii="Arial" w:hAnsi="Arial" w:cs="Arial" w:eastAsia="Arial"/>
          <w:color w:val="000000"/>
          <w:spacing w:val="0"/>
          <w:position w:val="0"/>
          <w:sz w:val="24"/>
          <w:shd w:fill="auto" w:val="clear"/>
        </w:rPr>
        <w:t xml:space="preserve">).</w:t>
      </w:r>
    </w:p>
    <w:p>
      <w:pPr>
        <w:numPr>
          <w:ilvl w:val="0"/>
          <w:numId w:val="133"/>
        </w:numPr>
        <w:tabs>
          <w:tab w:val="left" w:pos="993" w:leader="none"/>
        </w:tabs>
        <w:spacing w:before="0" w:after="0" w:line="240"/>
        <w:ind w:right="-852" w:left="-567"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ANEXO VI- Modelo de declaração de microempresa e empresa de pequeno porte, ou cooperativa enquadrada no artigo </w:t>
      </w:r>
      <w:r>
        <w:rPr>
          <w:rFonts w:ascii="Arial" w:hAnsi="Arial" w:cs="Arial" w:eastAsia="Arial"/>
          <w:color w:val="000000"/>
          <w:spacing w:val="0"/>
          <w:position w:val="0"/>
          <w:sz w:val="24"/>
          <w:shd w:fill="auto" w:val="clear"/>
        </w:rPr>
        <w:t xml:space="preserve">34 </w:t>
      </w:r>
      <w:r>
        <w:rPr>
          <w:rFonts w:ascii="Arial" w:hAnsi="Arial" w:cs="Arial" w:eastAsia="Arial"/>
          <w:color w:val="000000"/>
          <w:spacing w:val="0"/>
          <w:position w:val="0"/>
          <w:sz w:val="24"/>
          <w:shd w:fill="auto" w:val="clear"/>
        </w:rPr>
        <w:t xml:space="preserve">da Lei nº </w:t>
      </w:r>
      <w:r>
        <w:rPr>
          <w:rFonts w:ascii="Arial" w:hAnsi="Arial" w:cs="Arial" w:eastAsia="Arial"/>
          <w:color w:val="000000"/>
          <w:spacing w:val="0"/>
          <w:position w:val="0"/>
          <w:sz w:val="24"/>
          <w:shd w:fill="auto" w:val="clear"/>
        </w:rPr>
        <w:t xml:space="preserve">11</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488</w:t>
      </w:r>
      <w:r>
        <w:rPr>
          <w:rFonts w:ascii="Arial" w:hAnsi="Arial" w:cs="Arial" w:eastAsia="Arial"/>
          <w:color w:val="000000"/>
          <w:spacing w:val="0"/>
          <w:position w:val="0"/>
          <w:sz w:val="24"/>
          <w:shd w:fill="auto" w:val="clear"/>
        </w:rPr>
        <w:t xml:space="preserve">, de </w:t>
      </w:r>
      <w:r>
        <w:rPr>
          <w:rFonts w:ascii="Arial" w:hAnsi="Arial" w:cs="Arial" w:eastAsia="Arial"/>
          <w:color w:val="000000"/>
          <w:spacing w:val="0"/>
          <w:position w:val="0"/>
          <w:sz w:val="24"/>
          <w:shd w:fill="auto" w:val="clear"/>
        </w:rPr>
        <w:t xml:space="preserve">2007</w:t>
      </w:r>
      <w:r>
        <w:rPr>
          <w:rFonts w:ascii="Arial" w:hAnsi="Arial" w:cs="Arial" w:eastAsia="Arial"/>
          <w:color w:val="000000"/>
          <w:spacing w:val="0"/>
          <w:position w:val="0"/>
          <w:sz w:val="24"/>
          <w:shd w:fill="auto" w:val="clear"/>
        </w:rPr>
        <w:t xml:space="preserve">.</w:t>
      </w:r>
    </w:p>
    <w:p>
      <w:pPr>
        <w:numPr>
          <w:ilvl w:val="0"/>
          <w:numId w:val="133"/>
        </w:numPr>
        <w:tabs>
          <w:tab w:val="left" w:pos="993" w:leader="none"/>
        </w:tabs>
        <w:spacing w:before="0" w:after="0" w:line="240"/>
        <w:ind w:right="-852" w:left="-567"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ANEXO VII- Modelo Declaração da licitante de cumprimento ao artigo </w:t>
      </w:r>
      <w:r>
        <w:rPr>
          <w:rFonts w:ascii="Arial" w:hAnsi="Arial" w:cs="Arial" w:eastAsia="Arial"/>
          <w:color w:val="000000"/>
          <w:spacing w:val="0"/>
          <w:position w:val="0"/>
          <w:sz w:val="24"/>
          <w:shd w:fill="auto" w:val="clear"/>
        </w:rPr>
        <w:t xml:space="preserve">7</w:t>
      </w:r>
      <w:r>
        <w:rPr>
          <w:rFonts w:ascii="Arial" w:hAnsi="Arial" w:cs="Arial" w:eastAsia="Arial"/>
          <w:color w:val="000000"/>
          <w:spacing w:val="0"/>
          <w:position w:val="0"/>
          <w:sz w:val="24"/>
          <w:shd w:fill="auto" w:val="clear"/>
        </w:rPr>
        <w:t xml:space="preserve">º, inciso XXXIII, da Constituição Federal (art. </w:t>
      </w:r>
      <w:r>
        <w:rPr>
          <w:rFonts w:ascii="Arial" w:hAnsi="Arial" w:cs="Arial" w:eastAsia="Arial"/>
          <w:color w:val="000000"/>
          <w:spacing w:val="0"/>
          <w:position w:val="0"/>
          <w:sz w:val="24"/>
          <w:shd w:fill="auto" w:val="clear"/>
        </w:rPr>
        <w:t xml:space="preserve">68</w:t>
      </w:r>
      <w:r>
        <w:rPr>
          <w:rFonts w:ascii="Arial" w:hAnsi="Arial" w:cs="Arial" w:eastAsia="Arial"/>
          <w:color w:val="000000"/>
          <w:spacing w:val="0"/>
          <w:position w:val="0"/>
          <w:sz w:val="24"/>
          <w:shd w:fill="auto" w:val="clear"/>
        </w:rPr>
        <w:t xml:space="preserve">, inciso VI, da Lei </w:t>
      </w:r>
      <w:r>
        <w:rPr>
          <w:rFonts w:ascii="Arial" w:hAnsi="Arial" w:cs="Arial" w:eastAsia="Arial"/>
          <w:color w:val="000000"/>
          <w:spacing w:val="0"/>
          <w:position w:val="0"/>
          <w:sz w:val="24"/>
          <w:shd w:fill="auto" w:val="clear"/>
        </w:rPr>
        <w:t xml:space="preserve">14</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133</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2021</w:t>
      </w:r>
      <w:r>
        <w:rPr>
          <w:rFonts w:ascii="Arial" w:hAnsi="Arial" w:cs="Arial" w:eastAsia="Arial"/>
          <w:color w:val="000000"/>
          <w:spacing w:val="0"/>
          <w:position w:val="0"/>
          <w:sz w:val="24"/>
          <w:shd w:fill="auto" w:val="clear"/>
        </w:rPr>
        <w:t xml:space="preserve">). </w:t>
      </w:r>
    </w:p>
    <w:p>
      <w:pPr>
        <w:numPr>
          <w:ilvl w:val="0"/>
          <w:numId w:val="133"/>
        </w:numPr>
        <w:tabs>
          <w:tab w:val="left" w:pos="993" w:leader="none"/>
        </w:tabs>
        <w:spacing w:before="0" w:after="0" w:line="240"/>
        <w:ind w:right="-852" w:left="-567"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ANEXO VIII - Modelo de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pPr>
        <w:tabs>
          <w:tab w:val="left" w:pos="993" w:leader="none"/>
        </w:tabs>
        <w:spacing w:before="0" w:after="0" w:line="240"/>
        <w:ind w:right="-852" w:left="-567" w:firstLine="0"/>
        <w:jc w:val="left"/>
        <w:rPr>
          <w:rFonts w:ascii="Arial" w:hAnsi="Arial" w:cs="Arial" w:eastAsia="Arial"/>
          <w:color w:val="000000"/>
          <w:spacing w:val="0"/>
          <w:position w:val="0"/>
          <w:sz w:val="24"/>
          <w:shd w:fill="auto" w:val="clear"/>
        </w:rPr>
      </w:pPr>
    </w:p>
    <w:p>
      <w:pPr>
        <w:spacing w:before="0" w:after="0" w:line="240"/>
        <w:ind w:right="-852" w:left="-567" w:firstLine="0"/>
        <w:jc w:val="both"/>
        <w:rPr>
          <w:rFonts w:ascii="Arial" w:hAnsi="Arial" w:cs="Arial" w:eastAsia="Arial"/>
          <w:color w:val="000000"/>
          <w:spacing w:val="0"/>
          <w:position w:val="0"/>
          <w:sz w:val="24"/>
          <w:shd w:fill="auto" w:val="clear"/>
        </w:rPr>
      </w:pPr>
    </w:p>
    <w:p>
      <w:pPr>
        <w:spacing w:before="0" w:after="0" w:line="36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Ipirá-Ba, </w:t>
      </w:r>
      <w:r>
        <w:rPr>
          <w:rFonts w:ascii="Arial" w:hAnsi="Arial" w:cs="Arial" w:eastAsia="Arial"/>
          <w:color w:val="000000"/>
          <w:spacing w:val="0"/>
          <w:position w:val="0"/>
          <w:sz w:val="24"/>
          <w:shd w:fill="auto" w:val="clear"/>
        </w:rPr>
        <w:t xml:space="preserve">04 </w:t>
      </w:r>
      <w:r>
        <w:rPr>
          <w:rFonts w:ascii="Arial" w:hAnsi="Arial" w:cs="Arial" w:eastAsia="Arial"/>
          <w:color w:val="000000"/>
          <w:spacing w:val="0"/>
          <w:position w:val="0"/>
          <w:sz w:val="24"/>
          <w:shd w:fill="auto" w:val="clear"/>
        </w:rPr>
        <w:t xml:space="preserve">de dezembro de </w:t>
      </w:r>
      <w:r>
        <w:rPr>
          <w:rFonts w:ascii="Arial" w:hAnsi="Arial" w:cs="Arial" w:eastAsia="Arial"/>
          <w:color w:val="000000"/>
          <w:spacing w:val="0"/>
          <w:position w:val="0"/>
          <w:sz w:val="24"/>
          <w:shd w:fill="auto" w:val="clear"/>
        </w:rPr>
        <w:t xml:space="preserve">2024</w:t>
      </w:r>
      <w:r>
        <w:rPr>
          <w:rFonts w:ascii="Arial" w:hAnsi="Arial" w:cs="Arial" w:eastAsia="Arial"/>
          <w:color w:val="000000"/>
          <w:spacing w:val="0"/>
          <w:position w:val="0"/>
          <w:sz w:val="24"/>
          <w:shd w:fill="auto" w:val="clear"/>
        </w:rPr>
        <w:t xml:space="preserve">.</w:t>
      </w:r>
    </w:p>
    <w:p>
      <w:pPr>
        <w:spacing w:before="0" w:after="0" w:line="360"/>
        <w:ind w:right="0" w:left="0" w:firstLine="0"/>
        <w:jc w:val="both"/>
        <w:rPr>
          <w:rFonts w:ascii="Arial" w:hAnsi="Arial" w:cs="Arial" w:eastAsia="Arial"/>
          <w:color w:val="000000"/>
          <w:spacing w:val="0"/>
          <w:position w:val="0"/>
          <w:sz w:val="24"/>
          <w:shd w:fill="auto" w:val="clear"/>
        </w:rPr>
      </w:pPr>
    </w:p>
    <w:p>
      <w:pPr>
        <w:spacing w:before="0" w:after="0" w:line="360"/>
        <w:ind w:right="0" w:left="0" w:firstLine="0"/>
        <w:jc w:val="center"/>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____________________________________________________</w:t>
      </w:r>
    </w:p>
    <w:p>
      <w:pPr>
        <w:spacing w:before="0" w:after="0" w:line="360"/>
        <w:ind w:right="0" w:left="0" w:firstLine="0"/>
        <w:jc w:val="center"/>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Kelliane Pires Bastos</w:t>
      </w:r>
    </w:p>
    <w:p>
      <w:pPr>
        <w:spacing w:before="0" w:after="0" w:line="240"/>
        <w:ind w:right="0" w:left="0" w:firstLine="0"/>
        <w:jc w:val="center"/>
        <w:rPr>
          <w:rFonts w:ascii="Arial" w:hAnsi="Arial" w:cs="Arial" w:eastAsia="Arial"/>
          <w:b/>
          <w:color w:val="000000"/>
          <w:spacing w:val="0"/>
          <w:position w:val="0"/>
          <w:sz w:val="24"/>
          <w:shd w:fill="auto" w:val="clear"/>
        </w:rPr>
      </w:pPr>
      <w:r>
        <w:rPr>
          <w:rFonts w:ascii="Arial" w:hAnsi="Arial" w:cs="Arial" w:eastAsia="Arial"/>
          <w:color w:val="000000"/>
          <w:spacing w:val="0"/>
          <w:position w:val="0"/>
          <w:sz w:val="24"/>
          <w:shd w:fill="auto" w:val="clear"/>
        </w:rPr>
        <w:t xml:space="preserve">Secretária Municipal de Saúde</w:t>
      </w:r>
    </w:p>
    <w:p>
      <w:pPr>
        <w:spacing w:before="0" w:after="0" w:line="240"/>
        <w:ind w:right="0" w:left="0" w:firstLine="0"/>
        <w:jc w:val="center"/>
        <w:rPr>
          <w:rFonts w:ascii="Arial" w:hAnsi="Arial" w:cs="Arial" w:eastAsia="Arial"/>
          <w:b/>
          <w:color w:val="000000"/>
          <w:spacing w:val="0"/>
          <w:position w:val="0"/>
          <w:sz w:val="24"/>
          <w:shd w:fill="auto" w:val="clear"/>
        </w:rPr>
      </w:pPr>
    </w:p>
    <w:p>
      <w:pPr>
        <w:spacing w:before="0" w:after="0" w:line="240"/>
        <w:ind w:right="0" w:left="0" w:firstLine="0"/>
        <w:jc w:val="center"/>
        <w:rPr>
          <w:rFonts w:ascii="Arial" w:hAnsi="Arial" w:cs="Arial" w:eastAsia="Arial"/>
          <w:b/>
          <w:color w:val="000000"/>
          <w:spacing w:val="0"/>
          <w:position w:val="0"/>
          <w:sz w:val="24"/>
          <w:shd w:fill="auto" w:val="clear"/>
        </w:rPr>
      </w:pPr>
    </w:p>
    <w:p>
      <w:pPr>
        <w:spacing w:before="0" w:after="0" w:line="240"/>
        <w:ind w:right="0" w:left="0" w:firstLine="0"/>
        <w:jc w:val="center"/>
        <w:rPr>
          <w:rFonts w:ascii="Arial" w:hAnsi="Arial" w:cs="Arial" w:eastAsia="Arial"/>
          <w:b/>
          <w:color w:val="000000"/>
          <w:spacing w:val="0"/>
          <w:position w:val="0"/>
          <w:sz w:val="24"/>
          <w:shd w:fill="auto" w:val="clear"/>
        </w:rPr>
      </w:pPr>
    </w:p>
    <w:p>
      <w:pPr>
        <w:tabs>
          <w:tab w:val="left" w:pos="4185" w:leader="none"/>
          <w:tab w:val="center" w:pos="4889" w:leader="none"/>
        </w:tabs>
        <w:spacing w:before="0" w:after="0" w:line="360"/>
        <w:ind w:right="0" w:left="0" w:firstLine="0"/>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ANEXO I</w:t>
      </w:r>
    </w:p>
    <w:p>
      <w:pPr>
        <w:spacing w:before="0" w:after="0" w:line="360"/>
        <w:ind w:right="0" w:left="0" w:firstLine="0"/>
        <w:jc w:val="center"/>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4"/>
          <w:shd w:fill="auto" w:val="clear"/>
        </w:rPr>
        <w:t xml:space="preserve">TERMO DE REFERÊNCIA</w:t>
      </w:r>
      <w:r>
        <w:rPr>
          <w:rFonts w:ascii="Arial" w:hAnsi="Arial" w:cs="Arial" w:eastAsia="Arial"/>
          <w:b/>
          <w:color w:val="auto"/>
          <w:spacing w:val="0"/>
          <w:position w:val="0"/>
          <w:sz w:val="24"/>
          <w:shd w:fill="auto" w:val="clear"/>
        </w:rPr>
        <w:br/>
      </w:r>
      <w:r>
        <w:rPr>
          <w:rFonts w:ascii="Arial" w:hAnsi="Arial" w:cs="Arial" w:eastAsia="Arial"/>
          <w:b/>
          <w:color w:val="auto"/>
          <w:spacing w:val="0"/>
          <w:position w:val="0"/>
          <w:sz w:val="20"/>
          <w:shd w:fill="auto" w:val="clear"/>
        </w:rPr>
        <w:t xml:space="preserve">TERMO DE REFERÊNCIA</w:t>
      </w:r>
    </w:p>
    <w:p>
      <w:pPr>
        <w:spacing w:before="0" w:after="0" w:line="360"/>
        <w:ind w:right="0" w:left="0" w:firstLine="0"/>
        <w:jc w:val="center"/>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FORNECIMENTO - SRP - LICITAÇÃO</w:t>
      </w:r>
    </w:p>
    <w:p>
      <w:pPr>
        <w:spacing w:before="0" w:after="0" w:line="360"/>
        <w:ind w:right="0" w:left="0" w:firstLine="0"/>
        <w:jc w:val="center"/>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Órgão responsável: Secretaria Municipal de Saúde</w:t>
      </w:r>
    </w:p>
    <w:p>
      <w:pPr>
        <w:spacing w:before="0" w:after="0" w:line="36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 </w:t>
      </w:r>
    </w:p>
    <w:p>
      <w:pPr>
        <w:spacing w:before="0" w:after="0" w:line="360"/>
        <w:ind w:right="0" w:left="0" w:firstLine="0"/>
        <w:jc w:val="both"/>
        <w:rPr>
          <w:rFonts w:ascii="Arial" w:hAnsi="Arial" w:cs="Arial" w:eastAsia="Arial"/>
          <w:b/>
          <w:color w:val="auto"/>
          <w:spacing w:val="0"/>
          <w:position w:val="0"/>
          <w:sz w:val="24"/>
          <w:shd w:fill="FFF2CC" w:val="clear"/>
        </w:rPr>
      </w:pPr>
      <w:r>
        <w:rPr>
          <w:rFonts w:ascii="Arial" w:hAnsi="Arial" w:cs="Arial" w:eastAsia="Arial"/>
          <w:b/>
          <w:color w:val="auto"/>
          <w:spacing w:val="0"/>
          <w:position w:val="0"/>
          <w:sz w:val="24"/>
          <w:shd w:fill="FFF2CC" w:val="clear"/>
        </w:rPr>
        <w:t xml:space="preserve">1</w:t>
      </w:r>
      <w:r>
        <w:rPr>
          <w:rFonts w:ascii="Arial" w:hAnsi="Arial" w:cs="Arial" w:eastAsia="Arial"/>
          <w:b/>
          <w:color w:val="auto"/>
          <w:spacing w:val="0"/>
          <w:position w:val="0"/>
          <w:sz w:val="24"/>
          <w:shd w:fill="FFF2CC" w:val="clear"/>
        </w:rPr>
        <w:t xml:space="preserve">. DO OBJETO</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1</w:t>
      </w:r>
      <w:r>
        <w:rPr>
          <w:rFonts w:ascii="Arial" w:hAnsi="Arial" w:cs="Arial" w:eastAsia="Arial"/>
          <w:color w:val="auto"/>
          <w:spacing w:val="0"/>
          <w:position w:val="0"/>
          <w:sz w:val="24"/>
          <w:shd w:fill="auto" w:val="clear"/>
        </w:rPr>
        <w:t xml:space="preserve">. Registro de preços para aquisição de SORO EM SUAS ESPECIFICIDADES, PARA ATENDER AS NECESSIDADES DA REDE DE SAÚDE DO MUNICÍPIO DE IPIRÁ-BA, conforme condições e exigências estabelecidas neste instrumento.</w:t>
      </w:r>
    </w:p>
    <w:p>
      <w:pPr>
        <w:spacing w:before="0" w:after="0" w:line="360"/>
        <w:ind w:right="0" w:left="0" w:firstLine="0"/>
        <w:jc w:val="both"/>
        <w:rPr>
          <w:rFonts w:ascii="Arial" w:hAnsi="Arial" w:cs="Arial" w:eastAsia="Arial"/>
          <w:color w:val="FF0000"/>
          <w:spacing w:val="0"/>
          <w:position w:val="0"/>
          <w:sz w:val="24"/>
          <w:shd w:fill="auto" w:val="clear"/>
        </w:rPr>
      </w:pPr>
      <w:r>
        <w:rPr>
          <w:rFonts w:ascii="Arial" w:hAnsi="Arial" w:cs="Arial" w:eastAsia="Arial"/>
          <w:color w:val="auto"/>
          <w:spacing w:val="0"/>
          <w:position w:val="0"/>
          <w:sz w:val="24"/>
          <w:shd w:fill="auto" w:val="clear"/>
        </w:rPr>
        <w:t xml:space="preserve">1</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2</w:t>
      </w:r>
      <w:r>
        <w:rPr>
          <w:rFonts w:ascii="Arial" w:hAnsi="Arial" w:cs="Arial" w:eastAsia="Arial"/>
          <w:color w:val="auto"/>
          <w:spacing w:val="0"/>
          <w:position w:val="0"/>
          <w:sz w:val="24"/>
          <w:shd w:fill="auto" w:val="clear"/>
        </w:rPr>
        <w:t xml:space="preserve">. Os bens são classificados como comuns uma vez que os padrões de desempenho e qualidade podem ser objetivamente definidos pelo edital, por meio de especificações usuais de mercado</w:t>
      </w:r>
      <w:r>
        <w:rPr>
          <w:rFonts w:ascii="Arial" w:hAnsi="Arial" w:cs="Arial" w:eastAsia="Arial"/>
          <w:color w:val="FF0000"/>
          <w:spacing w:val="0"/>
          <w:position w:val="0"/>
          <w:sz w:val="24"/>
          <w:shd w:fill="auto" w:val="clear"/>
        </w:rPr>
        <w:t xml:space="preserve">. </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3</w:t>
      </w:r>
      <w:r>
        <w:rPr>
          <w:rFonts w:ascii="Arial" w:hAnsi="Arial" w:cs="Arial" w:eastAsia="Arial"/>
          <w:color w:val="auto"/>
          <w:spacing w:val="0"/>
          <w:position w:val="0"/>
          <w:sz w:val="24"/>
          <w:shd w:fill="auto" w:val="clear"/>
        </w:rPr>
        <w:t xml:space="preserve">. O objeto desta contratação não se enquadra como sendo de bem de luxo, conforme Decreto municipal n. </w:t>
      </w:r>
      <w:r>
        <w:rPr>
          <w:rFonts w:ascii="Arial" w:hAnsi="Arial" w:cs="Arial" w:eastAsia="Arial"/>
          <w:color w:val="auto"/>
          <w:spacing w:val="0"/>
          <w:position w:val="0"/>
          <w:sz w:val="24"/>
          <w:shd w:fill="auto" w:val="clear"/>
        </w:rPr>
        <w:t xml:space="preserve">296</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2023</w:t>
      </w:r>
      <w:r>
        <w:rPr>
          <w:rFonts w:ascii="Arial" w:hAnsi="Arial" w:cs="Arial" w:eastAsia="Arial"/>
          <w:color w:val="auto"/>
          <w:spacing w:val="0"/>
          <w:position w:val="0"/>
          <w:sz w:val="24"/>
          <w:shd w:fill="auto" w:val="clear"/>
        </w:rPr>
        <w:t xml:space="preserve">.</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4</w:t>
      </w:r>
      <w:r>
        <w:rPr>
          <w:rFonts w:ascii="Arial" w:hAnsi="Arial" w:cs="Arial" w:eastAsia="Arial"/>
          <w:color w:val="auto"/>
          <w:spacing w:val="0"/>
          <w:position w:val="0"/>
          <w:sz w:val="24"/>
          <w:shd w:fill="auto" w:val="clear"/>
        </w:rPr>
        <w:t xml:space="preserve">. A presente contratação encontra respaldo institucional, conforme </w:t>
      </w:r>
      <w:r>
        <w:rPr>
          <w:rFonts w:ascii="Arial" w:hAnsi="Arial" w:cs="Arial" w:eastAsia="Arial"/>
          <w:b/>
          <w:color w:val="auto"/>
          <w:spacing w:val="0"/>
          <w:position w:val="0"/>
          <w:sz w:val="24"/>
          <w:shd w:fill="auto" w:val="clear"/>
        </w:rPr>
        <w:t xml:space="preserve">previsão no Plano de Contratações Anual de </w:t>
      </w:r>
      <w:r>
        <w:rPr>
          <w:rFonts w:ascii="Arial" w:hAnsi="Arial" w:cs="Arial" w:eastAsia="Arial"/>
          <w:b/>
          <w:color w:val="auto"/>
          <w:spacing w:val="0"/>
          <w:position w:val="0"/>
          <w:sz w:val="24"/>
          <w:shd w:fill="auto" w:val="clear"/>
        </w:rPr>
        <w:t xml:space="preserve">2024</w:t>
      </w:r>
      <w:r>
        <w:rPr>
          <w:rFonts w:ascii="Arial" w:hAnsi="Arial" w:cs="Arial" w:eastAsia="Arial"/>
          <w:b/>
          <w:color w:val="auto"/>
          <w:spacing w:val="0"/>
          <w:position w:val="0"/>
          <w:sz w:val="24"/>
          <w:shd w:fill="auto" w:val="clear"/>
        </w:rPr>
        <w:t xml:space="preserve">, item </w:t>
      </w:r>
      <w:r>
        <w:rPr>
          <w:rFonts w:ascii="Arial" w:hAnsi="Arial" w:cs="Arial" w:eastAsia="Arial"/>
          <w:b/>
          <w:color w:val="auto"/>
          <w:spacing w:val="0"/>
          <w:position w:val="0"/>
          <w:sz w:val="24"/>
          <w:shd w:fill="auto" w:val="clear"/>
        </w:rPr>
        <w:t xml:space="preserve">025</w:t>
      </w:r>
      <w:r>
        <w:rPr>
          <w:rFonts w:ascii="Arial" w:hAnsi="Arial" w:cs="Arial" w:eastAsia="Arial"/>
          <w:color w:val="auto"/>
          <w:spacing w:val="0"/>
          <w:position w:val="0"/>
          <w:sz w:val="24"/>
          <w:shd w:fill="auto" w:val="clear"/>
        </w:rPr>
        <w:t xml:space="preserve">, estando alinhado com o Planejamento da Administração.  </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5</w:t>
      </w:r>
      <w:r>
        <w:rPr>
          <w:rFonts w:ascii="Arial" w:hAnsi="Arial" w:cs="Arial" w:eastAsia="Arial"/>
          <w:color w:val="auto"/>
          <w:spacing w:val="0"/>
          <w:position w:val="0"/>
          <w:sz w:val="24"/>
          <w:shd w:fill="auto" w:val="clear"/>
        </w:rPr>
        <w:t xml:space="preserve">.</w:t>
      </w:r>
      <w:r>
        <w:rPr>
          <w:rFonts w:ascii="Arial" w:hAnsi="Arial" w:cs="Arial" w:eastAsia="Arial"/>
          <w:i/>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A </w:t>
      </w:r>
      <w:r>
        <w:rPr>
          <w:rFonts w:ascii="Arial" w:hAnsi="Arial" w:cs="Arial" w:eastAsia="Arial"/>
          <w:color w:val="auto"/>
          <w:spacing w:val="0"/>
          <w:position w:val="0"/>
          <w:sz w:val="24"/>
          <w:shd w:fill="auto" w:val="clear"/>
        </w:rPr>
        <w:t xml:space="preserve">contrataçã</w:t>
      </w:r>
      <w:r>
        <w:rPr>
          <w:rFonts w:ascii="Arial" w:hAnsi="Arial" w:cs="Arial" w:eastAsia="Arial"/>
          <w:color w:val="auto"/>
          <w:spacing w:val="0"/>
          <w:position w:val="0"/>
          <w:sz w:val="24"/>
          <w:shd w:fill="auto" w:val="clear"/>
        </w:rPr>
        <w:t xml:space="preserve">o do objeto licitado </w:t>
      </w:r>
      <w:r>
        <w:rPr>
          <w:rFonts w:ascii="Arial" w:hAnsi="Arial" w:cs="Arial" w:eastAsia="Arial"/>
          <w:color w:val="auto"/>
          <w:spacing w:val="0"/>
          <w:position w:val="0"/>
          <w:sz w:val="24"/>
          <w:shd w:fill="auto" w:val="clear"/>
        </w:rPr>
        <w:t xml:space="preserve">será </w:t>
      </w:r>
      <w:r>
        <w:rPr>
          <w:rFonts w:ascii="Arial" w:hAnsi="Arial" w:cs="Arial" w:eastAsia="Arial"/>
          <w:color w:val="auto"/>
          <w:spacing w:val="0"/>
          <w:position w:val="0"/>
          <w:sz w:val="24"/>
          <w:shd w:fill="auto" w:val="clear"/>
        </w:rPr>
        <w:t xml:space="preserve">efetivada mediante </w:t>
      </w:r>
      <w:r>
        <w:rPr>
          <w:rFonts w:ascii="Arial" w:hAnsi="Arial" w:cs="Arial" w:eastAsia="Arial"/>
          <w:color w:val="auto"/>
          <w:spacing w:val="0"/>
          <w:position w:val="0"/>
          <w:sz w:val="24"/>
          <w:shd w:fill="auto" w:val="clear"/>
        </w:rPr>
        <w:t xml:space="preserve">formalizaçã</w:t>
      </w:r>
      <w:r>
        <w:rPr>
          <w:rFonts w:ascii="Arial" w:hAnsi="Arial" w:cs="Arial" w:eastAsia="Arial"/>
          <w:color w:val="auto"/>
          <w:spacing w:val="0"/>
          <w:position w:val="0"/>
          <w:sz w:val="24"/>
          <w:shd w:fill="auto" w:val="clear"/>
        </w:rPr>
        <w:t xml:space="preserve">o de contrato, visto que gera obrigações futuras, vinculado </w:t>
      </w:r>
      <w:r>
        <w:rPr>
          <w:rFonts w:ascii="Arial" w:hAnsi="Arial" w:cs="Arial" w:eastAsia="Arial"/>
          <w:color w:val="auto"/>
          <w:spacing w:val="0"/>
          <w:position w:val="0"/>
          <w:sz w:val="24"/>
          <w:shd w:fill="auto" w:val="clear"/>
        </w:rPr>
        <w:t xml:space="preserve">à </w:t>
      </w:r>
      <w:r>
        <w:rPr>
          <w:rFonts w:ascii="Arial" w:hAnsi="Arial" w:cs="Arial" w:eastAsia="Arial"/>
          <w:color w:val="auto"/>
          <w:spacing w:val="0"/>
          <w:position w:val="0"/>
          <w:sz w:val="24"/>
          <w:shd w:fill="auto" w:val="clear"/>
        </w:rPr>
        <w:t xml:space="preserve">Ata de Registro de </w:t>
      </w:r>
      <w:r>
        <w:rPr>
          <w:rFonts w:ascii="Arial" w:hAnsi="Arial" w:cs="Arial" w:eastAsia="Arial"/>
          <w:color w:val="auto"/>
          <w:spacing w:val="0"/>
          <w:position w:val="0"/>
          <w:sz w:val="24"/>
          <w:shd w:fill="auto" w:val="clear"/>
        </w:rPr>
        <w:t xml:space="preserve">Preç</w:t>
      </w:r>
      <w:r>
        <w:rPr>
          <w:rFonts w:ascii="Arial" w:hAnsi="Arial" w:cs="Arial" w:eastAsia="Arial"/>
          <w:color w:val="auto"/>
          <w:spacing w:val="0"/>
          <w:position w:val="0"/>
          <w:sz w:val="24"/>
          <w:shd w:fill="auto" w:val="clear"/>
        </w:rPr>
        <w:t xml:space="preserve">os e em conformidade com a </w:t>
      </w:r>
      <w:r>
        <w:rPr>
          <w:rFonts w:ascii="Arial" w:hAnsi="Arial" w:cs="Arial" w:eastAsia="Arial"/>
          <w:color w:val="auto"/>
          <w:spacing w:val="0"/>
          <w:position w:val="0"/>
          <w:sz w:val="24"/>
          <w:shd w:fill="auto" w:val="clear"/>
        </w:rPr>
        <w:t xml:space="preserve">legislaçã</w:t>
      </w:r>
      <w:r>
        <w:rPr>
          <w:rFonts w:ascii="Arial" w:hAnsi="Arial" w:cs="Arial" w:eastAsia="Arial"/>
          <w:color w:val="auto"/>
          <w:spacing w:val="0"/>
          <w:position w:val="0"/>
          <w:sz w:val="24"/>
          <w:shd w:fill="auto" w:val="clear"/>
        </w:rPr>
        <w:t xml:space="preserve">o pertinente, bem como Decreto Municipal n. </w:t>
      </w:r>
      <w:r>
        <w:rPr>
          <w:rFonts w:ascii="Arial" w:hAnsi="Arial" w:cs="Arial" w:eastAsia="Arial"/>
          <w:color w:val="auto"/>
          <w:spacing w:val="0"/>
          <w:position w:val="0"/>
          <w:sz w:val="24"/>
          <w:shd w:fill="auto" w:val="clear"/>
        </w:rPr>
        <w:t xml:space="preserve">296</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2023</w:t>
      </w:r>
      <w:r>
        <w:rPr>
          <w:rFonts w:ascii="Arial" w:hAnsi="Arial" w:cs="Arial" w:eastAsia="Arial"/>
          <w:color w:val="auto"/>
          <w:spacing w:val="0"/>
          <w:position w:val="0"/>
          <w:sz w:val="24"/>
          <w:shd w:fill="auto" w:val="clear"/>
        </w:rPr>
        <w:t xml:space="preserve">.</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5</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1</w:t>
      </w:r>
      <w:r>
        <w:rPr>
          <w:rFonts w:ascii="Arial" w:hAnsi="Arial" w:cs="Arial" w:eastAsia="Arial"/>
          <w:color w:val="auto"/>
          <w:spacing w:val="0"/>
          <w:position w:val="0"/>
          <w:sz w:val="24"/>
          <w:shd w:fill="auto" w:val="clear"/>
        </w:rPr>
        <w:t xml:space="preserve">. Cada </w:t>
      </w:r>
      <w:r>
        <w:rPr>
          <w:rFonts w:ascii="Arial" w:hAnsi="Arial" w:cs="Arial" w:eastAsia="Arial"/>
          <w:color w:val="auto"/>
          <w:spacing w:val="0"/>
          <w:position w:val="0"/>
          <w:sz w:val="24"/>
          <w:shd w:fill="auto" w:val="clear"/>
        </w:rPr>
        <w:t xml:space="preserve">órgã</w:t>
      </w:r>
      <w:r>
        <w:rPr>
          <w:rFonts w:ascii="Arial" w:hAnsi="Arial" w:cs="Arial" w:eastAsia="Arial"/>
          <w:color w:val="auto"/>
          <w:spacing w:val="0"/>
          <w:position w:val="0"/>
          <w:sz w:val="24"/>
          <w:shd w:fill="auto" w:val="clear"/>
        </w:rPr>
        <w:t xml:space="preserve">o participante do Registro de </w:t>
      </w:r>
      <w:r>
        <w:rPr>
          <w:rFonts w:ascii="Arial" w:hAnsi="Arial" w:cs="Arial" w:eastAsia="Arial"/>
          <w:color w:val="auto"/>
          <w:spacing w:val="0"/>
          <w:position w:val="0"/>
          <w:sz w:val="24"/>
          <w:shd w:fill="auto" w:val="clear"/>
        </w:rPr>
        <w:t xml:space="preserve">Preç</w:t>
      </w:r>
      <w:r>
        <w:rPr>
          <w:rFonts w:ascii="Arial" w:hAnsi="Arial" w:cs="Arial" w:eastAsia="Arial"/>
          <w:color w:val="auto"/>
          <w:spacing w:val="0"/>
          <w:position w:val="0"/>
          <w:sz w:val="24"/>
          <w:shd w:fill="auto" w:val="clear"/>
        </w:rPr>
        <w:t xml:space="preserve">os </w:t>
      </w:r>
      <w:r>
        <w:rPr>
          <w:rFonts w:ascii="Arial" w:hAnsi="Arial" w:cs="Arial" w:eastAsia="Arial"/>
          <w:color w:val="auto"/>
          <w:spacing w:val="0"/>
          <w:position w:val="0"/>
          <w:sz w:val="24"/>
          <w:shd w:fill="auto" w:val="clear"/>
        </w:rPr>
        <w:t xml:space="preserve">será responsá</w:t>
      </w:r>
      <w:r>
        <w:rPr>
          <w:rFonts w:ascii="Arial" w:hAnsi="Arial" w:cs="Arial" w:eastAsia="Arial"/>
          <w:color w:val="auto"/>
          <w:spacing w:val="0"/>
          <w:position w:val="0"/>
          <w:sz w:val="24"/>
          <w:shd w:fill="auto" w:val="clear"/>
        </w:rPr>
        <w:t xml:space="preserve">vel pela </w:t>
      </w:r>
      <w:r>
        <w:rPr>
          <w:rFonts w:ascii="Arial" w:hAnsi="Arial" w:cs="Arial" w:eastAsia="Arial"/>
          <w:color w:val="auto"/>
          <w:spacing w:val="0"/>
          <w:position w:val="0"/>
          <w:sz w:val="24"/>
          <w:shd w:fill="auto" w:val="clear"/>
        </w:rPr>
        <w:t xml:space="preserve">formalizaçã</w:t>
      </w:r>
      <w:r>
        <w:rPr>
          <w:rFonts w:ascii="Arial" w:hAnsi="Arial" w:cs="Arial" w:eastAsia="Arial"/>
          <w:color w:val="auto"/>
          <w:spacing w:val="0"/>
          <w:position w:val="0"/>
          <w:sz w:val="24"/>
          <w:shd w:fill="auto" w:val="clear"/>
        </w:rPr>
        <w:t xml:space="preserve">o do contrato, conforme minuta estabelecida nos anexos do Edital. </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5</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2</w:t>
      </w:r>
      <w:r>
        <w:rPr>
          <w:rFonts w:ascii="Arial" w:hAnsi="Arial" w:cs="Arial" w:eastAsia="Arial"/>
          <w:color w:val="auto"/>
          <w:spacing w:val="0"/>
          <w:position w:val="0"/>
          <w:sz w:val="24"/>
          <w:shd w:fill="auto" w:val="clear"/>
        </w:rPr>
        <w:t xml:space="preserve">. As regras referentes aos órgãos gerenciador e participantes, bem como a eventuais adesões são as que constam da minuta de Ata de Registro de Preços, constante no anexo do edital.</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6</w:t>
      </w:r>
      <w:r>
        <w:rPr>
          <w:rFonts w:ascii="Arial" w:hAnsi="Arial" w:cs="Arial" w:eastAsia="Arial"/>
          <w:color w:val="auto"/>
          <w:spacing w:val="0"/>
          <w:position w:val="0"/>
          <w:sz w:val="24"/>
          <w:shd w:fill="auto" w:val="clear"/>
        </w:rPr>
        <w:t xml:space="preserve">. O presente termo de referência tem como base legal a Lei n. </w:t>
      </w:r>
      <w:r>
        <w:rPr>
          <w:rFonts w:ascii="Arial" w:hAnsi="Arial" w:cs="Arial" w:eastAsia="Arial"/>
          <w:color w:val="auto"/>
          <w:spacing w:val="0"/>
          <w:position w:val="0"/>
          <w:sz w:val="24"/>
          <w:shd w:fill="auto" w:val="clear"/>
        </w:rPr>
        <w:t xml:space="preserve">14</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133</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2021 </w:t>
      </w:r>
      <w:r>
        <w:rPr>
          <w:rFonts w:ascii="Arial" w:hAnsi="Arial" w:cs="Arial" w:eastAsia="Arial"/>
          <w:color w:val="auto"/>
          <w:spacing w:val="0"/>
          <w:position w:val="0"/>
          <w:sz w:val="24"/>
          <w:shd w:fill="auto" w:val="clear"/>
        </w:rPr>
        <w:t xml:space="preserve">e Decreto Municipal nº </w:t>
      </w:r>
      <w:r>
        <w:rPr>
          <w:rFonts w:ascii="Arial" w:hAnsi="Arial" w:cs="Arial" w:eastAsia="Arial"/>
          <w:color w:val="auto"/>
          <w:spacing w:val="0"/>
          <w:position w:val="0"/>
          <w:sz w:val="24"/>
          <w:shd w:fill="auto" w:val="clear"/>
        </w:rPr>
        <w:t xml:space="preserve">296</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2023</w:t>
      </w:r>
      <w:r>
        <w:rPr>
          <w:rFonts w:ascii="Arial" w:hAnsi="Arial" w:cs="Arial" w:eastAsia="Arial"/>
          <w:color w:val="auto"/>
          <w:spacing w:val="0"/>
          <w:position w:val="0"/>
          <w:sz w:val="24"/>
          <w:shd w:fill="auto" w:val="clear"/>
        </w:rPr>
        <w:t xml:space="preserve">.</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p>
    <w:p>
      <w:pPr>
        <w:spacing w:before="0" w:after="0" w:line="360"/>
        <w:ind w:right="0" w:left="0" w:firstLine="0"/>
        <w:jc w:val="both"/>
        <w:rPr>
          <w:rFonts w:ascii="Arial" w:hAnsi="Arial" w:cs="Arial" w:eastAsia="Arial"/>
          <w:b/>
          <w:color w:val="auto"/>
          <w:spacing w:val="0"/>
          <w:position w:val="0"/>
          <w:sz w:val="24"/>
          <w:shd w:fill="FFF2CC" w:val="clear"/>
        </w:rPr>
      </w:pPr>
      <w:r>
        <w:rPr>
          <w:rFonts w:ascii="Arial" w:hAnsi="Arial" w:cs="Arial" w:eastAsia="Arial"/>
          <w:b/>
          <w:color w:val="auto"/>
          <w:spacing w:val="0"/>
          <w:position w:val="0"/>
          <w:sz w:val="24"/>
          <w:shd w:fill="FFF2CC" w:val="clear"/>
        </w:rPr>
        <w:t xml:space="preserve">2 </w:t>
      </w:r>
      <w:r>
        <w:rPr>
          <w:rFonts w:ascii="Arial" w:hAnsi="Arial" w:cs="Arial" w:eastAsia="Arial"/>
          <w:b/>
          <w:color w:val="auto"/>
          <w:spacing w:val="0"/>
          <w:position w:val="0"/>
          <w:sz w:val="24"/>
          <w:shd w:fill="FFF2CC" w:val="clear"/>
        </w:rPr>
        <w:t xml:space="preserve">– DOS FUNDAMENTOS DA CONTRATAÇÃO</w:t>
      </w:r>
    </w:p>
    <w:p>
      <w:pPr>
        <w:spacing w:before="0" w:after="0" w:line="360"/>
        <w:ind w:right="0" w:left="0" w:firstLine="0"/>
        <w:jc w:val="both"/>
        <w:rPr>
          <w:rFonts w:ascii="Arial" w:hAnsi="Arial" w:cs="Arial" w:eastAsia="Arial"/>
          <w:color w:val="auto"/>
          <w:spacing w:val="0"/>
          <w:position w:val="0"/>
          <w:sz w:val="24"/>
          <w:shd w:fill="FFFF00" w:val="clear"/>
        </w:rPr>
      </w:pPr>
      <w:r>
        <w:rPr>
          <w:rFonts w:ascii="Arial" w:hAnsi="Arial" w:cs="Arial" w:eastAsia="Arial"/>
          <w:color w:val="auto"/>
          <w:spacing w:val="0"/>
          <w:position w:val="0"/>
          <w:sz w:val="24"/>
          <w:shd w:fill="FFFF00" w:val="clear"/>
        </w:rPr>
        <w:t xml:space="preserve"> </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1</w:t>
      </w:r>
      <w:r>
        <w:rPr>
          <w:rFonts w:ascii="Arial" w:hAnsi="Arial" w:cs="Arial" w:eastAsia="Arial"/>
          <w:color w:val="auto"/>
          <w:spacing w:val="0"/>
          <w:position w:val="0"/>
          <w:sz w:val="24"/>
          <w:shd w:fill="auto" w:val="clear"/>
        </w:rPr>
        <w:t xml:space="preserve">. Justifica-se a presente solicitação tendo em vista </w:t>
      </w:r>
      <w:r>
        <w:rPr>
          <w:rFonts w:ascii="Arial" w:hAnsi="Arial" w:cs="Arial" w:eastAsia="Arial"/>
          <w:color w:val="auto"/>
          <w:spacing w:val="0"/>
          <w:position w:val="0"/>
          <w:sz w:val="24"/>
          <w:shd w:fill="auto" w:val="clear"/>
        </w:rPr>
        <w:tab/>
      </w:r>
      <w:r>
        <w:rPr>
          <w:rFonts w:ascii="Arial" w:hAnsi="Arial" w:cs="Arial" w:eastAsia="Arial"/>
          <w:color w:val="auto"/>
          <w:spacing w:val="0"/>
          <w:position w:val="0"/>
          <w:sz w:val="24"/>
          <w:shd w:fill="auto" w:val="clear"/>
        </w:rPr>
        <w:t xml:space="preserve">que a Constituição Federal afirma no Art. </w:t>
      </w:r>
      <w:r>
        <w:rPr>
          <w:rFonts w:ascii="Arial" w:hAnsi="Arial" w:cs="Arial" w:eastAsia="Arial"/>
          <w:color w:val="auto"/>
          <w:spacing w:val="0"/>
          <w:position w:val="0"/>
          <w:sz w:val="24"/>
          <w:shd w:fill="auto" w:val="clear"/>
        </w:rPr>
        <w:t xml:space="preserve">196 </w:t>
      </w:r>
      <w:r>
        <w:rPr>
          <w:rFonts w:ascii="Arial" w:hAnsi="Arial" w:cs="Arial" w:eastAsia="Arial"/>
          <w:color w:val="auto"/>
          <w:spacing w:val="0"/>
          <w:position w:val="0"/>
          <w:sz w:val="24"/>
          <w:shd w:fill="auto" w:val="clear"/>
        </w:rPr>
        <w:t xml:space="preserve">que: "A saúde é direito de todos e dever do Estado, garantido mediante políticas sociais e econômicas que visem à redução do risco de doença e de outros agravos e ao acesso universal e igualitário às ações e serviços para sua promoção, proteção e recuperação." A presente solicitação, se faz necessária diante do carecimento em adquirir soro para atender as necessidades rotineiras das unidades de saúde deste município, o que inclui as Unidades Básicas de Saúde; Unidade de Pronto Atendimento Genário Libório Lima (UPA); Hospital Municipal de Ipirá, e ainda, a disponibilização para pacientes que dele fazem uso, a exemplo de curativos, lavagem nasal etc. Considerando, que a ausência de disponibilidade do referido item bem como a falta de abastecimento do mesmo, poderá acarretar sérios e irreparáveis prejuízos à saúde dos pacientes.</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E importante saber que existem diferentes tipos de soros hospitalares e que cada um deles cumprem diferentes funções dentro da soro imunologia. Apesar de suas especificidades, todos são utilizados, principalmente, para hidratar e repor substâncias do nosso organismo. Mesmo assim, as características de cada fórmula agem de uma maneira no corpo humano.</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O soro fisiológico é a solução hospitalar mais comum. Também conhecido como cloreto de sódio a </w:t>
      </w:r>
      <w:r>
        <w:rPr>
          <w:rFonts w:ascii="Arial" w:hAnsi="Arial" w:cs="Arial" w:eastAsia="Arial"/>
          <w:color w:val="auto"/>
          <w:spacing w:val="0"/>
          <w:position w:val="0"/>
          <w:sz w:val="24"/>
          <w:shd w:fill="auto" w:val="clear"/>
        </w:rPr>
        <w:t xml:space="preserve">0</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9</w:t>
      </w:r>
      <w:r>
        <w:rPr>
          <w:rFonts w:ascii="Arial" w:hAnsi="Arial" w:cs="Arial" w:eastAsia="Arial"/>
          <w:color w:val="auto"/>
          <w:spacing w:val="0"/>
          <w:position w:val="0"/>
          <w:sz w:val="24"/>
          <w:shd w:fill="auto" w:val="clear"/>
        </w:rPr>
        <w:t xml:space="preserve">%, é muito usado para introduções na veia quando há diminuição de líquidos ou de sal no organismo. Além disso, pode ser utilizado para limpeza dos olhos e do nariz, em nebulizações e em feridas, como queimaduras.</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Já a composição do Ringer Lactato é usada na reidratação e na reposição de sódio, potássio, cloreto e cálcio. O soro é usado, ainda, no tratamento de acidoses, principalmente as metabólicas, quando há acúmulo excessivo de ácido no corpo. O uso da solução precisa ser intravenoso e individualizado, a aplicação do Ringer Lactato deve ser definida por um profissional. Com o objetivo de definir a dosagem, são levados em consideração fatores como idade, peso e condições clínicas.</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Por fim, a solução glicosada a qual é responsável por repor e adequar os níveis de glicose no sangue. O soro é comumente aplicado em casos de comas alcoólicos ou de desnutrição excessiva. Nesses e em outros quadros, como grande parte dos medicamentos, só pode ser usado sob prescrição médica.</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Dessa maneira, conforme descritivo detalhado acima é possível visualizar o cenário de extrema necessidade em que as unidades de saúde fazem parte, ou seja, devem as mesmas, obrigatoriamente, manterem o referido item (soro em suas especificidades) disponíveis integralmente para uso de seus usuários a qualquer tempo.</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Considerando que a dispersão do soro é feita mensalmente, segue lista das unidades de saúde as quais fazem uso ininterrupto do soro em suas modalidades:</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Unidade Básica de Saúde Porte II Dr. Raimundo S. Barreto;</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Unidade Saúde da Família e Saúde Bucal Jaguarão;</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Tahoma" w:hAnsi="Tahoma" w:cs="Tahoma" w:eastAsia="Tahoma"/>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Unidade Saúde da Família e Bucal Gaudêncio Pindobeira (Nova Brasilia);</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Unidade Saúde da Família e Bucal Tertuliano C. de Souza (Distrito do Bonfim);</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Unidade Saúde da Família e Bucal Roque Carneiro Bastos (Vida Nova);</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Unidade Saúde da Família Sinízio Gonçalves Souza (Caixa d' Agua);</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Unidade Saúde da Família e Bucal Fausta H. dos Santos (Malhador);</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Unidade Saúde da Família e Bucal Cícero Roberto Cardoso (João Velho);</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Unidade Saúde da Família e Bucal Rafael Arcanjo Gabriel (Coração de Maria);</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Unidade Saúde da Família e Bucal Amália F. Ramos (São Roque);</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Unidade Saúde da Família e Bucal Djanira S. Simas (Pau Ferro);</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Unidade Básica de Saúde (UBS);</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Posto Satélite da Conceição;</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Posto Satélite Alto Alegre;</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Posto Satélite Ipirazinho;</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Posto Satélite Jacaré;</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Unidade de Pronto Atendimento Genário Libório Lima (UPA);</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Hospital Municipal de Ipirá (HMI);</w:t>
      </w:r>
    </w:p>
    <w:p>
      <w:pPr>
        <w:spacing w:before="0" w:after="0" w:line="360"/>
        <w:ind w:right="0" w:left="0" w:firstLine="0"/>
        <w:jc w:val="both"/>
        <w:rPr>
          <w:rFonts w:ascii="Arial" w:hAnsi="Arial" w:cs="Arial" w:eastAsia="Arial"/>
          <w:color w:val="FF0000"/>
          <w:spacing w:val="0"/>
          <w:position w:val="0"/>
          <w:sz w:val="24"/>
          <w:shd w:fill="FFFF00" w:val="clear"/>
        </w:rPr>
      </w:pPr>
      <w:r>
        <w:rPr>
          <w:rFonts w:ascii="Arial" w:hAnsi="Arial" w:cs="Arial" w:eastAsia="Arial"/>
          <w:color w:val="auto"/>
          <w:spacing w:val="0"/>
          <w:position w:val="0"/>
          <w:sz w:val="24"/>
          <w:shd w:fill="auto" w:val="clear"/>
        </w:rPr>
        <w:t xml:space="preserve">* Centro de Especialidades Odontológicas (CEO).</w:t>
      </w:r>
    </w:p>
    <w:p>
      <w:pPr>
        <w:spacing w:before="0" w:after="0" w:line="360"/>
        <w:ind w:right="0" w:left="0" w:firstLine="0"/>
        <w:jc w:val="both"/>
        <w:rPr>
          <w:rFonts w:ascii="Arial" w:hAnsi="Arial" w:cs="Arial" w:eastAsia="Arial"/>
          <w:color w:val="FF0000"/>
          <w:spacing w:val="0"/>
          <w:position w:val="0"/>
          <w:sz w:val="24"/>
          <w:shd w:fill="auto" w:val="clear"/>
        </w:rPr>
      </w:pPr>
      <w:r>
        <w:rPr>
          <w:rFonts w:ascii="Arial" w:hAnsi="Arial" w:cs="Arial" w:eastAsia="Arial"/>
          <w:color w:val="auto"/>
          <w:spacing w:val="0"/>
          <w:position w:val="0"/>
          <w:sz w:val="24"/>
          <w:shd w:fill="auto" w:val="clear"/>
        </w:rPr>
        <w:t xml:space="preserve">2</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2</w:t>
      </w:r>
      <w:r>
        <w:rPr>
          <w:rFonts w:ascii="Arial" w:hAnsi="Arial" w:cs="Arial" w:eastAsia="Arial"/>
          <w:color w:val="auto"/>
          <w:spacing w:val="0"/>
          <w:position w:val="0"/>
          <w:sz w:val="24"/>
          <w:shd w:fill="auto" w:val="clear"/>
        </w:rPr>
        <w:t xml:space="preserve">. Com base no a</w:t>
      </w:r>
      <w:r>
        <w:rPr>
          <w:rFonts w:ascii="Arial" w:hAnsi="Arial" w:cs="Arial" w:eastAsia="Arial"/>
          <w:b/>
          <w:color w:val="auto"/>
          <w:spacing w:val="0"/>
          <w:position w:val="0"/>
          <w:sz w:val="24"/>
          <w:shd w:fill="auto" w:val="clear"/>
        </w:rPr>
        <w:t xml:space="preserve">specto discricionário conferido à Administração c/c com o Decreto Municipal</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296</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2023</w:t>
      </w:r>
      <w:r>
        <w:rPr>
          <w:rFonts w:ascii="Arial" w:hAnsi="Arial" w:cs="Arial" w:eastAsia="Arial"/>
          <w:color w:val="auto"/>
          <w:spacing w:val="0"/>
          <w:position w:val="0"/>
          <w:sz w:val="24"/>
          <w:shd w:fill="auto" w:val="clear"/>
        </w:rPr>
        <w:t xml:space="preserve">, arts. </w:t>
      </w:r>
      <w:r>
        <w:rPr>
          <w:rFonts w:ascii="Arial" w:hAnsi="Arial" w:cs="Arial" w:eastAsia="Arial"/>
          <w:color w:val="auto"/>
          <w:spacing w:val="0"/>
          <w:position w:val="0"/>
          <w:sz w:val="24"/>
          <w:shd w:fill="auto" w:val="clear"/>
        </w:rPr>
        <w:t xml:space="preserve">25</w:t>
      </w:r>
      <w:r>
        <w:rPr>
          <w:rFonts w:ascii="Arial" w:hAnsi="Arial" w:cs="Arial" w:eastAsia="Arial"/>
          <w:color w:val="auto"/>
          <w:spacing w:val="0"/>
          <w:position w:val="0"/>
          <w:sz w:val="24"/>
          <w:shd w:fill="auto" w:val="clear"/>
        </w:rPr>
        <w:t xml:space="preserve">, IV e </w:t>
      </w:r>
      <w:r>
        <w:rPr>
          <w:rFonts w:ascii="Arial" w:hAnsi="Arial" w:cs="Arial" w:eastAsia="Arial"/>
          <w:color w:val="auto"/>
          <w:spacing w:val="0"/>
          <w:position w:val="0"/>
          <w:sz w:val="24"/>
          <w:shd w:fill="auto" w:val="clear"/>
        </w:rPr>
        <w:t xml:space="preserve">28</w:t>
      </w:r>
      <w:r>
        <w:rPr>
          <w:rFonts w:ascii="Arial" w:hAnsi="Arial" w:cs="Arial" w:eastAsia="Arial"/>
          <w:color w:val="auto"/>
          <w:spacing w:val="0"/>
          <w:position w:val="0"/>
          <w:sz w:val="24"/>
          <w:shd w:fill="auto" w:val="clear"/>
        </w:rPr>
        <w:t xml:space="preserve">, entende-se que a aquisição de soro por ser conhecida, rotineira e de baixa complexidade enseja a </w:t>
      </w:r>
      <w:r>
        <w:rPr>
          <w:rFonts w:ascii="Arial" w:hAnsi="Arial" w:cs="Arial" w:eastAsia="Arial"/>
          <w:b/>
          <w:color w:val="auto"/>
          <w:spacing w:val="0"/>
          <w:position w:val="0"/>
          <w:sz w:val="24"/>
          <w:shd w:fill="auto" w:val="clear"/>
        </w:rPr>
        <w:t xml:space="preserve">prescindibilidade de estudo técnico preliminar e de análise de riscos</w:t>
      </w:r>
      <w:r>
        <w:rPr>
          <w:rFonts w:ascii="Arial" w:hAnsi="Arial" w:cs="Arial" w:eastAsia="Arial"/>
          <w:color w:val="auto"/>
          <w:spacing w:val="0"/>
          <w:position w:val="0"/>
          <w:sz w:val="24"/>
          <w:shd w:fill="auto" w:val="clear"/>
        </w:rPr>
        <w:t xml:space="preserve">. Ainda assim, consigne-se que as informações necessárias e suficientes ao pleito, capazes de maximizar o interesse público, provendo a devida segurança transacional, encontram-se contidas neste termo de referência.</w:t>
      </w:r>
      <w:r>
        <w:rPr>
          <w:rFonts w:ascii="Arial" w:hAnsi="Arial" w:cs="Arial" w:eastAsia="Arial"/>
          <w:color w:val="FF0000"/>
          <w:spacing w:val="0"/>
          <w:position w:val="0"/>
          <w:sz w:val="24"/>
          <w:shd w:fill="auto" w:val="clear"/>
        </w:rPr>
        <w:t xml:space="preserve"> </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3</w:t>
      </w:r>
      <w:r>
        <w:rPr>
          <w:rFonts w:ascii="Arial" w:hAnsi="Arial" w:cs="Arial" w:eastAsia="Arial"/>
          <w:color w:val="auto"/>
          <w:spacing w:val="0"/>
          <w:position w:val="0"/>
          <w:sz w:val="24"/>
          <w:shd w:fill="auto" w:val="clear"/>
        </w:rPr>
        <w:t xml:space="preserve">. Justifica-se a </w:t>
      </w:r>
      <w:r>
        <w:rPr>
          <w:rFonts w:ascii="Arial" w:hAnsi="Arial" w:cs="Arial" w:eastAsia="Arial"/>
          <w:color w:val="auto"/>
          <w:spacing w:val="0"/>
          <w:position w:val="0"/>
          <w:sz w:val="24"/>
          <w:shd w:fill="auto" w:val="clear"/>
        </w:rPr>
        <w:t xml:space="preserve">utilizaçã</w:t>
      </w:r>
      <w:r>
        <w:rPr>
          <w:rFonts w:ascii="Arial" w:hAnsi="Arial" w:cs="Arial" w:eastAsia="Arial"/>
          <w:color w:val="auto"/>
          <w:spacing w:val="0"/>
          <w:position w:val="0"/>
          <w:sz w:val="24"/>
          <w:shd w:fill="auto" w:val="clear"/>
        </w:rPr>
        <w:t xml:space="preserve">o do Sistema Registro de </w:t>
      </w:r>
      <w:r>
        <w:rPr>
          <w:rFonts w:ascii="Arial" w:hAnsi="Arial" w:cs="Arial" w:eastAsia="Arial"/>
          <w:color w:val="auto"/>
          <w:spacing w:val="0"/>
          <w:position w:val="0"/>
          <w:sz w:val="24"/>
          <w:shd w:fill="auto" w:val="clear"/>
        </w:rPr>
        <w:t xml:space="preserve">Preç</w:t>
      </w:r>
      <w:r>
        <w:rPr>
          <w:rFonts w:ascii="Arial" w:hAnsi="Arial" w:cs="Arial" w:eastAsia="Arial"/>
          <w:color w:val="auto"/>
          <w:spacing w:val="0"/>
          <w:position w:val="0"/>
          <w:sz w:val="24"/>
          <w:shd w:fill="auto" w:val="clear"/>
        </w:rPr>
        <w:t xml:space="preserve">os, conforme art. </w:t>
      </w:r>
      <w:r>
        <w:rPr>
          <w:rFonts w:ascii="Arial" w:hAnsi="Arial" w:cs="Arial" w:eastAsia="Arial"/>
          <w:color w:val="auto"/>
          <w:spacing w:val="0"/>
          <w:position w:val="0"/>
          <w:sz w:val="24"/>
          <w:shd w:fill="auto" w:val="clear"/>
        </w:rPr>
        <w:t xml:space="preserve">111</w:t>
      </w:r>
      <w:r>
        <w:rPr>
          <w:rFonts w:ascii="Arial" w:hAnsi="Arial" w:cs="Arial" w:eastAsia="Arial"/>
          <w:color w:val="auto"/>
          <w:spacing w:val="0"/>
          <w:position w:val="0"/>
          <w:sz w:val="24"/>
          <w:shd w:fill="auto" w:val="clear"/>
        </w:rPr>
        <w:t xml:space="preserve">, § </w:t>
      </w:r>
      <w:r>
        <w:rPr>
          <w:rFonts w:ascii="Arial" w:hAnsi="Arial" w:cs="Arial" w:eastAsia="Arial"/>
          <w:color w:val="auto"/>
          <w:spacing w:val="0"/>
          <w:position w:val="0"/>
          <w:sz w:val="24"/>
          <w:shd w:fill="auto" w:val="clear"/>
        </w:rPr>
        <w:t xml:space="preserve">1</w:t>
      </w:r>
      <w:r>
        <w:rPr>
          <w:rFonts w:ascii="Arial" w:hAnsi="Arial" w:cs="Arial" w:eastAsia="Arial"/>
          <w:color w:val="auto"/>
          <w:spacing w:val="0"/>
          <w:position w:val="0"/>
          <w:sz w:val="24"/>
          <w:shd w:fill="auto" w:val="clear"/>
        </w:rPr>
        <w:t xml:space="preserve">º, I, Decreto Municipal n. </w:t>
      </w:r>
      <w:r>
        <w:rPr>
          <w:rFonts w:ascii="Arial" w:hAnsi="Arial" w:cs="Arial" w:eastAsia="Arial"/>
          <w:color w:val="auto"/>
          <w:spacing w:val="0"/>
          <w:position w:val="0"/>
          <w:sz w:val="24"/>
          <w:shd w:fill="auto" w:val="clear"/>
        </w:rPr>
        <w:t xml:space="preserve">296</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2023</w:t>
      </w:r>
      <w:r>
        <w:rPr>
          <w:rFonts w:ascii="Arial" w:hAnsi="Arial" w:cs="Arial" w:eastAsia="Arial"/>
          <w:color w:val="auto"/>
          <w:spacing w:val="0"/>
          <w:position w:val="0"/>
          <w:sz w:val="24"/>
          <w:shd w:fill="auto" w:val="clear"/>
        </w:rPr>
        <w:t xml:space="preserve">.</w:t>
      </w:r>
    </w:p>
    <w:p>
      <w:pPr>
        <w:spacing w:before="0" w:after="0" w:line="360"/>
        <w:ind w:right="0" w:left="0" w:firstLine="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 </w:t>
      </w:r>
    </w:p>
    <w:p>
      <w:pPr>
        <w:spacing w:before="0" w:after="0" w:line="360"/>
        <w:ind w:right="0" w:left="2268" w:firstLine="0"/>
        <w:jc w:val="both"/>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Art. </w:t>
      </w:r>
      <w:r>
        <w:rPr>
          <w:rFonts w:ascii="Arial" w:hAnsi="Arial" w:cs="Arial" w:eastAsia="Arial"/>
          <w:b/>
          <w:color w:val="auto"/>
          <w:spacing w:val="0"/>
          <w:position w:val="0"/>
          <w:sz w:val="24"/>
          <w:shd w:fill="auto" w:val="clear"/>
        </w:rPr>
        <w:t xml:space="preserve">111</w:t>
      </w:r>
      <w:r>
        <w:rPr>
          <w:rFonts w:ascii="Arial" w:hAnsi="Arial" w:cs="Arial" w:eastAsia="Arial"/>
          <w:b/>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É permitida a adoção do Registro de Preços (RP) para contratação de bens e serviços comuns, inclusive de engenharia, bem como nas hipóteses de dispensa e inexigibilidade de licitação.</w:t>
      </w:r>
    </w:p>
    <w:p>
      <w:pPr>
        <w:spacing w:before="0" w:after="0" w:line="360"/>
        <w:ind w:right="0" w:left="2268"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1</w:t>
      </w:r>
      <w:r>
        <w:rPr>
          <w:rFonts w:ascii="Arial" w:hAnsi="Arial" w:cs="Arial" w:eastAsia="Arial"/>
          <w:color w:val="auto"/>
          <w:spacing w:val="0"/>
          <w:position w:val="0"/>
          <w:sz w:val="24"/>
          <w:shd w:fill="auto" w:val="clear"/>
        </w:rPr>
        <w:t xml:space="preserve">º O RP poderá ser adotado quando julgado pertinente pela Administração, em especial:</w:t>
      </w:r>
    </w:p>
    <w:p>
      <w:pPr>
        <w:spacing w:before="0" w:after="0" w:line="360"/>
        <w:ind w:right="0" w:left="2268"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I - quando, pelas características do objeto, houver necessidade de contratações permanentes ou frequentes;</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p>
    <w:p>
      <w:pPr>
        <w:spacing w:before="0" w:after="0" w:line="360"/>
        <w:ind w:right="0" w:left="0" w:firstLine="0"/>
        <w:jc w:val="both"/>
        <w:rPr>
          <w:rFonts w:ascii="Arial" w:hAnsi="Arial" w:cs="Arial" w:eastAsia="Arial"/>
          <w:b/>
          <w:color w:val="auto"/>
          <w:spacing w:val="0"/>
          <w:position w:val="0"/>
          <w:sz w:val="24"/>
          <w:shd w:fill="FFF2CC" w:val="clear"/>
        </w:rPr>
      </w:pPr>
      <w:r>
        <w:rPr>
          <w:rFonts w:ascii="Arial" w:hAnsi="Arial" w:cs="Arial" w:eastAsia="Arial"/>
          <w:b/>
          <w:color w:val="auto"/>
          <w:spacing w:val="0"/>
          <w:position w:val="0"/>
          <w:sz w:val="24"/>
          <w:shd w:fill="FFF2CC" w:val="clear"/>
        </w:rPr>
        <w:t xml:space="preserve">3 </w:t>
      </w:r>
      <w:r>
        <w:rPr>
          <w:rFonts w:ascii="Arial" w:hAnsi="Arial" w:cs="Arial" w:eastAsia="Arial"/>
          <w:b/>
          <w:color w:val="auto"/>
          <w:spacing w:val="0"/>
          <w:position w:val="0"/>
          <w:sz w:val="24"/>
          <w:shd w:fill="FFF2CC" w:val="clear"/>
        </w:rPr>
        <w:t xml:space="preserve">– ESPECIFICAÇÃO E VALOR DA CONTRATAÇÃO</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1</w:t>
      </w:r>
      <w:r>
        <w:rPr>
          <w:rFonts w:ascii="Arial" w:hAnsi="Arial" w:cs="Arial" w:eastAsia="Arial"/>
          <w:color w:val="auto"/>
          <w:spacing w:val="0"/>
          <w:position w:val="0"/>
          <w:sz w:val="24"/>
          <w:shd w:fill="auto" w:val="clear"/>
        </w:rPr>
        <w:t xml:space="preserve">. Justifica-se o quantitativo a ser solicitado com base no levantamento realizado pelas unidades de saúde nos últimos </w:t>
      </w:r>
      <w:r>
        <w:rPr>
          <w:rFonts w:ascii="Arial" w:hAnsi="Arial" w:cs="Arial" w:eastAsia="Arial"/>
          <w:color w:val="auto"/>
          <w:spacing w:val="0"/>
          <w:position w:val="0"/>
          <w:sz w:val="24"/>
          <w:shd w:fill="auto" w:val="clear"/>
        </w:rPr>
        <w:t xml:space="preserve">06 </w:t>
      </w:r>
      <w:r>
        <w:rPr>
          <w:rFonts w:ascii="Arial" w:hAnsi="Arial" w:cs="Arial" w:eastAsia="Arial"/>
          <w:color w:val="auto"/>
          <w:spacing w:val="0"/>
          <w:position w:val="0"/>
          <w:sz w:val="24"/>
          <w:shd w:fill="auto" w:val="clear"/>
        </w:rPr>
        <w:t xml:space="preserve">meses, bem como pela construção de novas unidades no município, as quais precisam ser abastecidas. E mister salientar que, além do consumo diário das unidades de saúde, o Hospital Municipal de Ipirá iniciou neste ano de </w:t>
      </w:r>
      <w:r>
        <w:rPr>
          <w:rFonts w:ascii="Arial" w:hAnsi="Arial" w:cs="Arial" w:eastAsia="Arial"/>
          <w:color w:val="auto"/>
          <w:spacing w:val="0"/>
          <w:position w:val="0"/>
          <w:sz w:val="24"/>
          <w:shd w:fill="auto" w:val="clear"/>
        </w:rPr>
        <w:t xml:space="preserve">2024 </w:t>
      </w:r>
      <w:r>
        <w:rPr>
          <w:rFonts w:ascii="Arial" w:hAnsi="Arial" w:cs="Arial" w:eastAsia="Arial"/>
          <w:color w:val="auto"/>
          <w:spacing w:val="0"/>
          <w:position w:val="0"/>
          <w:sz w:val="24"/>
          <w:shd w:fill="auto" w:val="clear"/>
        </w:rPr>
        <w:t xml:space="preserve">a realização de Cirurgias Eletivas, ou seja, procedimentos que habitualmente requerem o uso de soro e medicações intravenosas através deles, pois conforme conduta médica é sabido que após tais procedimentos os pacientes permanecem em leito de internamento.</w:t>
      </w:r>
    </w:p>
    <w:p>
      <w:pPr>
        <w:spacing w:before="0" w:after="0" w:line="360"/>
        <w:ind w:right="0" w:left="0" w:firstLine="0"/>
        <w:jc w:val="both"/>
        <w:rPr>
          <w:rFonts w:ascii="Arial" w:hAnsi="Arial" w:cs="Arial" w:eastAsia="Arial"/>
          <w:color w:val="auto"/>
          <w:spacing w:val="0"/>
          <w:position w:val="0"/>
          <w:sz w:val="22"/>
          <w:shd w:fill="auto" w:val="clear"/>
        </w:rPr>
      </w:pPr>
    </w:p>
    <w:tbl>
      <w:tblPr/>
      <w:tblGrid>
        <w:gridCol w:w="700"/>
        <w:gridCol w:w="4197"/>
        <w:gridCol w:w="650"/>
        <w:gridCol w:w="773"/>
        <w:gridCol w:w="1183"/>
        <w:gridCol w:w="1217"/>
      </w:tblGrid>
      <w:tr>
        <w:trPr>
          <w:trHeight w:val="1" w:hRule="atLeast"/>
          <w:jc w:val="left"/>
        </w:trPr>
        <w:tc>
          <w:tcPr>
            <w:tcW w:w="7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00"/>
              <w:ind w:right="0" w:left="0" w:firstLine="0"/>
              <w:jc w:val="center"/>
              <w:rPr>
                <w:color w:val="auto"/>
                <w:spacing w:val="0"/>
                <w:position w:val="0"/>
                <w:shd w:fill="auto" w:val="clear"/>
              </w:rPr>
            </w:pPr>
            <w:r>
              <w:rPr>
                <w:rFonts w:ascii="Arial" w:hAnsi="Arial" w:cs="Arial" w:eastAsia="Arial"/>
                <w:b/>
                <w:color w:val="auto"/>
                <w:spacing w:val="0"/>
                <w:position w:val="0"/>
                <w:sz w:val="20"/>
                <w:shd w:fill="auto" w:val="clear"/>
              </w:rPr>
              <w:t xml:space="preserve">ITEM</w:t>
            </w:r>
          </w:p>
        </w:tc>
        <w:tc>
          <w:tcPr>
            <w:tcW w:w="419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00"/>
              <w:ind w:right="0" w:left="0" w:firstLine="0"/>
              <w:jc w:val="center"/>
              <w:rPr>
                <w:color w:val="auto"/>
                <w:spacing w:val="0"/>
                <w:position w:val="0"/>
                <w:shd w:fill="auto" w:val="clear"/>
              </w:rPr>
            </w:pPr>
            <w:r>
              <w:rPr>
                <w:rFonts w:ascii="Arial" w:hAnsi="Arial" w:cs="Arial" w:eastAsia="Arial"/>
                <w:b/>
                <w:color w:val="auto"/>
                <w:spacing w:val="0"/>
                <w:position w:val="0"/>
                <w:sz w:val="20"/>
                <w:shd w:fill="auto" w:val="clear"/>
              </w:rPr>
              <w:t xml:space="preserve">DESCRIÇÃO</w:t>
            </w:r>
          </w:p>
        </w:tc>
        <w:tc>
          <w:tcPr>
            <w:tcW w:w="6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00"/>
              <w:ind w:right="0" w:left="0" w:firstLine="0"/>
              <w:jc w:val="center"/>
              <w:rPr>
                <w:color w:val="auto"/>
                <w:spacing w:val="0"/>
                <w:position w:val="0"/>
                <w:shd w:fill="auto" w:val="clear"/>
              </w:rPr>
            </w:pPr>
            <w:r>
              <w:rPr>
                <w:rFonts w:ascii="Arial" w:hAnsi="Arial" w:cs="Arial" w:eastAsia="Arial"/>
                <w:b/>
                <w:color w:val="auto"/>
                <w:spacing w:val="0"/>
                <w:position w:val="0"/>
                <w:sz w:val="20"/>
                <w:shd w:fill="auto" w:val="clear"/>
              </w:rPr>
              <w:t xml:space="preserve">UND</w:t>
            </w:r>
          </w:p>
        </w:tc>
        <w:tc>
          <w:tcPr>
            <w:tcW w:w="77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00"/>
              <w:ind w:right="0" w:left="0" w:firstLine="0"/>
              <w:jc w:val="center"/>
              <w:rPr>
                <w:color w:val="auto"/>
                <w:spacing w:val="0"/>
                <w:position w:val="0"/>
                <w:shd w:fill="auto" w:val="clear"/>
              </w:rPr>
            </w:pPr>
            <w:r>
              <w:rPr>
                <w:rFonts w:ascii="Arial" w:hAnsi="Arial" w:cs="Arial" w:eastAsia="Arial"/>
                <w:b/>
                <w:color w:val="auto"/>
                <w:spacing w:val="0"/>
                <w:position w:val="0"/>
                <w:sz w:val="20"/>
                <w:shd w:fill="auto" w:val="clear"/>
              </w:rPr>
              <w:t xml:space="preserve">QTD</w:t>
            </w:r>
          </w:p>
        </w:tc>
        <w:tc>
          <w:tcPr>
            <w:tcW w:w="11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00"/>
              <w:ind w:right="0" w:left="0" w:firstLine="0"/>
              <w:jc w:val="center"/>
              <w:rPr>
                <w:color w:val="auto"/>
                <w:spacing w:val="0"/>
                <w:position w:val="0"/>
                <w:shd w:fill="auto" w:val="clear"/>
              </w:rPr>
            </w:pPr>
            <w:r>
              <w:rPr>
                <w:rFonts w:ascii="Arial" w:hAnsi="Arial" w:cs="Arial" w:eastAsia="Arial"/>
                <w:b/>
                <w:color w:val="auto"/>
                <w:spacing w:val="0"/>
                <w:position w:val="0"/>
                <w:sz w:val="20"/>
                <w:shd w:fill="auto" w:val="clear"/>
              </w:rPr>
              <w:t xml:space="preserve">VALOR UNITÁRIO</w:t>
            </w:r>
          </w:p>
        </w:tc>
        <w:tc>
          <w:tcPr>
            <w:tcW w:w="12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00"/>
              <w:ind w:right="0" w:left="0" w:firstLine="0"/>
              <w:jc w:val="center"/>
              <w:rPr>
                <w:color w:val="auto"/>
                <w:spacing w:val="0"/>
                <w:position w:val="0"/>
                <w:shd w:fill="auto" w:val="clear"/>
              </w:rPr>
            </w:pPr>
            <w:r>
              <w:rPr>
                <w:rFonts w:ascii="Arial" w:hAnsi="Arial" w:cs="Arial" w:eastAsia="Arial"/>
                <w:b/>
                <w:color w:val="auto"/>
                <w:spacing w:val="0"/>
                <w:position w:val="0"/>
                <w:sz w:val="20"/>
                <w:shd w:fill="auto" w:val="clear"/>
              </w:rPr>
              <w:t xml:space="preserve">VALOR TOTAL</w:t>
            </w:r>
          </w:p>
        </w:tc>
      </w:tr>
      <w:tr>
        <w:trPr>
          <w:trHeight w:val="1" w:hRule="atLeast"/>
          <w:jc w:val="left"/>
        </w:trPr>
        <w:tc>
          <w:tcPr>
            <w:tcW w:w="7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20"/>
                <w:shd w:fill="auto" w:val="clear"/>
              </w:rPr>
              <w:t xml:space="preserve">1</w:t>
            </w:r>
          </w:p>
        </w:tc>
        <w:tc>
          <w:tcPr>
            <w:tcW w:w="419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left"/>
              <w:rPr>
                <w:spacing w:val="0"/>
                <w:position w:val="0"/>
                <w:shd w:fill="auto" w:val="clear"/>
              </w:rPr>
            </w:pPr>
            <w:r>
              <w:rPr>
                <w:rFonts w:ascii="Arial" w:hAnsi="Arial" w:cs="Arial" w:eastAsia="Arial"/>
                <w:color w:val="000000"/>
                <w:spacing w:val="0"/>
                <w:position w:val="0"/>
                <w:sz w:val="20"/>
                <w:shd w:fill="auto" w:val="clear"/>
              </w:rPr>
              <w:t xml:space="preserve">SORO FISIOLÓGICO </w:t>
            </w:r>
            <w:r>
              <w:rPr>
                <w:rFonts w:ascii="Arial" w:hAnsi="Arial" w:cs="Arial" w:eastAsia="Arial"/>
                <w:color w:val="000000"/>
                <w:spacing w:val="0"/>
                <w:position w:val="0"/>
                <w:sz w:val="20"/>
                <w:shd w:fill="auto" w:val="clear"/>
              </w:rPr>
              <w:t xml:space="preserve">0</w:t>
            </w:r>
            <w:r>
              <w:rPr>
                <w:rFonts w:ascii="Arial" w:hAnsi="Arial" w:cs="Arial" w:eastAsia="Arial"/>
                <w:color w:val="000000"/>
                <w:spacing w:val="0"/>
                <w:position w:val="0"/>
                <w:sz w:val="20"/>
                <w:shd w:fill="auto" w:val="clear"/>
              </w:rPr>
              <w:t xml:space="preserve">,</w:t>
            </w:r>
            <w:r>
              <w:rPr>
                <w:rFonts w:ascii="Arial" w:hAnsi="Arial" w:cs="Arial" w:eastAsia="Arial"/>
                <w:color w:val="000000"/>
                <w:spacing w:val="0"/>
                <w:position w:val="0"/>
                <w:sz w:val="20"/>
                <w:shd w:fill="auto" w:val="clear"/>
              </w:rPr>
              <w:t xml:space="preserve">9</w:t>
            </w:r>
            <w:r>
              <w:rPr>
                <w:rFonts w:ascii="Arial" w:hAnsi="Arial" w:cs="Arial" w:eastAsia="Arial"/>
                <w:color w:val="000000"/>
                <w:spacing w:val="0"/>
                <w:position w:val="0"/>
                <w:sz w:val="20"/>
                <w:shd w:fill="auto" w:val="clear"/>
              </w:rPr>
              <w:t xml:space="preserve">% </w:t>
            </w:r>
            <w:r>
              <w:rPr>
                <w:rFonts w:ascii="Arial" w:hAnsi="Arial" w:cs="Arial" w:eastAsia="Arial"/>
                <w:color w:val="000000"/>
                <w:spacing w:val="0"/>
                <w:position w:val="0"/>
                <w:sz w:val="20"/>
                <w:shd w:fill="auto" w:val="clear"/>
              </w:rPr>
              <w:t xml:space="preserve">1000</w:t>
            </w:r>
            <w:r>
              <w:rPr>
                <w:rFonts w:ascii="Arial" w:hAnsi="Arial" w:cs="Arial" w:eastAsia="Arial"/>
                <w:color w:val="000000"/>
                <w:spacing w:val="0"/>
                <w:position w:val="0"/>
                <w:sz w:val="20"/>
                <w:shd w:fill="auto" w:val="clear"/>
              </w:rPr>
              <w:t xml:space="preserve">ML. CARACTERÍSTICAS: FÁCIL CONEXÃO DO EQUIPO; LACRES QUE EVIDENCIAM</w:t>
            </w:r>
            <w:r>
              <w:rPr>
                <w:rFonts w:ascii="Arial" w:hAnsi="Arial" w:cs="Arial" w:eastAsia="Arial"/>
                <w:color w:val="000000"/>
                <w:spacing w:val="0"/>
                <w:position w:val="0"/>
                <w:sz w:val="20"/>
                <w:shd w:fill="auto" w:val="clear"/>
              </w:rPr>
              <w:br/>
            </w:r>
            <w:r>
              <w:rPr>
                <w:rFonts w:ascii="Arial" w:hAnsi="Arial" w:cs="Arial" w:eastAsia="Arial"/>
                <w:color w:val="000000"/>
                <w:spacing w:val="0"/>
                <w:position w:val="0"/>
                <w:sz w:val="20"/>
                <w:shd w:fill="auto" w:val="clear"/>
              </w:rPr>
              <w:t xml:space="preserve">VIOLAÇÃO; PONTOS DE ADIÇÃO E INFUSÃO DE MEDICAÇÃO INDEPENDENTE; IDENTIFICAÇÃO DOS SÍTIOS DE ADIÇÃO E INFUSÃO ATRAVÉS DE CORES E SETAS QUE INDICAM ENTRADA E SAÍDA DE SOLUÇÃO; </w:t>
            </w:r>
            <w:r>
              <w:rPr>
                <w:rFonts w:ascii="Arial" w:hAnsi="Arial" w:cs="Arial" w:eastAsia="Arial"/>
                <w:color w:val="000000"/>
                <w:spacing w:val="0"/>
                <w:position w:val="0"/>
                <w:sz w:val="20"/>
                <w:shd w:fill="auto" w:val="clear"/>
              </w:rPr>
              <w:t xml:space="preserve">100</w:t>
            </w:r>
            <w:r>
              <w:rPr>
                <w:rFonts w:ascii="Arial" w:hAnsi="Arial" w:cs="Arial" w:eastAsia="Arial"/>
                <w:color w:val="000000"/>
                <w:spacing w:val="0"/>
                <w:position w:val="0"/>
                <w:sz w:val="20"/>
                <w:shd w:fill="auto" w:val="clear"/>
              </w:rPr>
              <w:t xml:space="preserve">%</w:t>
            </w:r>
            <w:r>
              <w:rPr>
                <w:rFonts w:ascii="Arial" w:hAnsi="Arial" w:cs="Arial" w:eastAsia="Arial"/>
                <w:color w:val="000000"/>
                <w:spacing w:val="0"/>
                <w:position w:val="0"/>
                <w:sz w:val="20"/>
                <w:shd w:fill="auto" w:val="clear"/>
              </w:rPr>
              <w:br/>
              <w:br/>
            </w:r>
            <w:r>
              <w:rPr>
                <w:rFonts w:ascii="Arial" w:hAnsi="Arial" w:cs="Arial" w:eastAsia="Arial"/>
                <w:color w:val="000000"/>
                <w:spacing w:val="0"/>
                <w:position w:val="0"/>
                <w:sz w:val="20"/>
                <w:shd w:fill="auto" w:val="clear"/>
              </w:rPr>
              <w:t xml:space="preserve">POLIETILENO, LIVRE DE LÁTEX E PVP; RÓTULO ADEQUADO ÁS EXIGÊNCIAS DA RDC </w:t>
            </w:r>
            <w:r>
              <w:rPr>
                <w:rFonts w:ascii="Arial" w:hAnsi="Arial" w:cs="Arial" w:eastAsia="Arial"/>
                <w:color w:val="000000"/>
                <w:spacing w:val="0"/>
                <w:position w:val="0"/>
                <w:sz w:val="20"/>
                <w:shd w:fill="auto" w:val="clear"/>
              </w:rPr>
              <w:t xml:space="preserve">45</w:t>
            </w:r>
            <w:r>
              <w:rPr>
                <w:rFonts w:ascii="Arial" w:hAnsi="Arial" w:cs="Arial" w:eastAsia="Arial"/>
                <w:color w:val="000000"/>
                <w:spacing w:val="0"/>
                <w:position w:val="0"/>
                <w:sz w:val="20"/>
                <w:shd w:fill="auto" w:val="clear"/>
              </w:rPr>
              <w:t xml:space="preserve">, COM IDENTIFICAÇÃO DO PACIENTE E DA SOLUÇÃO; COR DO RÓTULO CORRESPONDENTE Á COR DO SÍTIO DE ADIÇÃO QUE CORRESPONDE AO TIPO DE SORO;</w:t>
            </w:r>
          </w:p>
        </w:tc>
        <w:tc>
          <w:tcPr>
            <w:tcW w:w="6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20"/>
                <w:shd w:fill="auto" w:val="clear"/>
              </w:rPr>
              <w:t xml:space="preserve">UND</w:t>
            </w:r>
          </w:p>
        </w:tc>
        <w:tc>
          <w:tcPr>
            <w:tcW w:w="77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20"/>
                <w:shd w:fill="auto" w:val="clear"/>
              </w:rPr>
              <w:t xml:space="preserve">1000</w:t>
            </w:r>
          </w:p>
        </w:tc>
        <w:tc>
          <w:tcPr>
            <w:tcW w:w="11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20"/>
                <w:shd w:fill="auto" w:val="clear"/>
              </w:rPr>
              <w:t xml:space="preserve">R$   </w:t>
            </w:r>
            <w:r>
              <w:rPr>
                <w:rFonts w:ascii="Arial" w:hAnsi="Arial" w:cs="Arial" w:eastAsia="Arial"/>
                <w:color w:val="000000"/>
                <w:spacing w:val="0"/>
                <w:position w:val="0"/>
                <w:sz w:val="20"/>
                <w:shd w:fill="auto" w:val="clear"/>
              </w:rPr>
              <w:t xml:space="preserve">14</w:t>
            </w:r>
            <w:r>
              <w:rPr>
                <w:rFonts w:ascii="Arial" w:hAnsi="Arial" w:cs="Arial" w:eastAsia="Arial"/>
                <w:color w:val="000000"/>
                <w:spacing w:val="0"/>
                <w:position w:val="0"/>
                <w:sz w:val="20"/>
                <w:shd w:fill="auto" w:val="clear"/>
              </w:rPr>
              <w:t xml:space="preserve">,</w:t>
            </w:r>
            <w:r>
              <w:rPr>
                <w:rFonts w:ascii="Arial" w:hAnsi="Arial" w:cs="Arial" w:eastAsia="Arial"/>
                <w:color w:val="000000"/>
                <w:spacing w:val="0"/>
                <w:position w:val="0"/>
                <w:sz w:val="20"/>
                <w:shd w:fill="auto" w:val="clear"/>
              </w:rPr>
              <w:t xml:space="preserve">15</w:t>
            </w:r>
          </w:p>
        </w:tc>
        <w:tc>
          <w:tcPr>
            <w:tcW w:w="12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20"/>
                <w:shd w:fill="auto" w:val="clear"/>
              </w:rPr>
              <w:t xml:space="preserve">R$     </w:t>
            </w:r>
            <w:r>
              <w:rPr>
                <w:rFonts w:ascii="Arial" w:hAnsi="Arial" w:cs="Arial" w:eastAsia="Arial"/>
                <w:color w:val="000000"/>
                <w:spacing w:val="0"/>
                <w:position w:val="0"/>
                <w:sz w:val="20"/>
                <w:shd w:fill="auto" w:val="clear"/>
              </w:rPr>
              <w:t xml:space="preserve">14</w:t>
            </w:r>
            <w:r>
              <w:rPr>
                <w:rFonts w:ascii="Arial" w:hAnsi="Arial" w:cs="Arial" w:eastAsia="Arial"/>
                <w:color w:val="000000"/>
                <w:spacing w:val="0"/>
                <w:position w:val="0"/>
                <w:sz w:val="20"/>
                <w:shd w:fill="auto" w:val="clear"/>
              </w:rPr>
              <w:t xml:space="preserve">.</w:t>
            </w:r>
            <w:r>
              <w:rPr>
                <w:rFonts w:ascii="Arial" w:hAnsi="Arial" w:cs="Arial" w:eastAsia="Arial"/>
                <w:color w:val="000000"/>
                <w:spacing w:val="0"/>
                <w:position w:val="0"/>
                <w:sz w:val="20"/>
                <w:shd w:fill="auto" w:val="clear"/>
              </w:rPr>
              <w:t xml:space="preserve">150</w:t>
            </w:r>
            <w:r>
              <w:rPr>
                <w:rFonts w:ascii="Arial" w:hAnsi="Arial" w:cs="Arial" w:eastAsia="Arial"/>
                <w:color w:val="000000"/>
                <w:spacing w:val="0"/>
                <w:position w:val="0"/>
                <w:sz w:val="20"/>
                <w:shd w:fill="auto" w:val="clear"/>
              </w:rPr>
              <w:t xml:space="preserve">,</w:t>
            </w:r>
            <w:r>
              <w:rPr>
                <w:rFonts w:ascii="Arial" w:hAnsi="Arial" w:cs="Arial" w:eastAsia="Arial"/>
                <w:color w:val="000000"/>
                <w:spacing w:val="0"/>
                <w:position w:val="0"/>
                <w:sz w:val="20"/>
                <w:shd w:fill="auto" w:val="clear"/>
              </w:rPr>
              <w:t xml:space="preserve">00</w:t>
            </w:r>
          </w:p>
        </w:tc>
      </w:tr>
      <w:tr>
        <w:trPr>
          <w:trHeight w:val="1" w:hRule="atLeast"/>
          <w:jc w:val="left"/>
        </w:trPr>
        <w:tc>
          <w:tcPr>
            <w:tcW w:w="7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20"/>
                <w:shd w:fill="auto" w:val="clear"/>
              </w:rPr>
              <w:t xml:space="preserve">2</w:t>
            </w:r>
          </w:p>
        </w:tc>
        <w:tc>
          <w:tcPr>
            <w:tcW w:w="419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left"/>
              <w:rPr>
                <w:spacing w:val="0"/>
                <w:position w:val="0"/>
                <w:shd w:fill="auto" w:val="clear"/>
              </w:rPr>
            </w:pPr>
            <w:r>
              <w:rPr>
                <w:rFonts w:ascii="Arial" w:hAnsi="Arial" w:cs="Arial" w:eastAsia="Arial"/>
                <w:color w:val="000000"/>
                <w:spacing w:val="0"/>
                <w:position w:val="0"/>
                <w:sz w:val="20"/>
                <w:shd w:fill="auto" w:val="clear"/>
              </w:rPr>
              <w:t xml:space="preserve">SORO FISIOLÓGICO </w:t>
            </w:r>
            <w:r>
              <w:rPr>
                <w:rFonts w:ascii="Arial" w:hAnsi="Arial" w:cs="Arial" w:eastAsia="Arial"/>
                <w:color w:val="000000"/>
                <w:spacing w:val="0"/>
                <w:position w:val="0"/>
                <w:sz w:val="20"/>
                <w:shd w:fill="auto" w:val="clear"/>
              </w:rPr>
              <w:t xml:space="preserve">0</w:t>
            </w:r>
            <w:r>
              <w:rPr>
                <w:rFonts w:ascii="Arial" w:hAnsi="Arial" w:cs="Arial" w:eastAsia="Arial"/>
                <w:color w:val="000000"/>
                <w:spacing w:val="0"/>
                <w:position w:val="0"/>
                <w:sz w:val="20"/>
                <w:shd w:fill="auto" w:val="clear"/>
              </w:rPr>
              <w:t xml:space="preserve">,</w:t>
            </w:r>
            <w:r>
              <w:rPr>
                <w:rFonts w:ascii="Arial" w:hAnsi="Arial" w:cs="Arial" w:eastAsia="Arial"/>
                <w:color w:val="000000"/>
                <w:spacing w:val="0"/>
                <w:position w:val="0"/>
                <w:sz w:val="20"/>
                <w:shd w:fill="auto" w:val="clear"/>
              </w:rPr>
              <w:t xml:space="preserve">9</w:t>
            </w:r>
            <w:r>
              <w:rPr>
                <w:rFonts w:ascii="Arial" w:hAnsi="Arial" w:cs="Arial" w:eastAsia="Arial"/>
                <w:color w:val="000000"/>
                <w:spacing w:val="0"/>
                <w:position w:val="0"/>
                <w:sz w:val="20"/>
                <w:shd w:fill="auto" w:val="clear"/>
              </w:rPr>
              <w:t xml:space="preserve">% </w:t>
            </w:r>
            <w:r>
              <w:rPr>
                <w:rFonts w:ascii="Arial" w:hAnsi="Arial" w:cs="Arial" w:eastAsia="Arial"/>
                <w:color w:val="000000"/>
                <w:spacing w:val="0"/>
                <w:position w:val="0"/>
                <w:sz w:val="20"/>
                <w:shd w:fill="auto" w:val="clear"/>
              </w:rPr>
              <w:t xml:space="preserve">100</w:t>
            </w:r>
            <w:r>
              <w:rPr>
                <w:rFonts w:ascii="Arial" w:hAnsi="Arial" w:cs="Arial" w:eastAsia="Arial"/>
                <w:color w:val="000000"/>
                <w:spacing w:val="0"/>
                <w:position w:val="0"/>
                <w:sz w:val="20"/>
                <w:shd w:fill="auto" w:val="clear"/>
              </w:rPr>
              <w:t xml:space="preserve">ML. CARACTERÍSTICAS: FÁCIL CONEXÃO DO EQUIPO; LACRES QUE EVIDENCIAM VIOLAÇÃO; PONTOS DE ADIÇÃO E INFUSÃO DE MEDICAÇÃO INDEPENDENTE; IDENTIFICAÇÃO DOS SÍTIOS DE ADIÇÃO E INFUSÃO ATRAVÉS DE CORES E SETAS QUE INDICAM ENTRADA E SAÍDA DE SOLUÇÃO; </w:t>
            </w:r>
            <w:r>
              <w:rPr>
                <w:rFonts w:ascii="Arial" w:hAnsi="Arial" w:cs="Arial" w:eastAsia="Arial"/>
                <w:color w:val="000000"/>
                <w:spacing w:val="0"/>
                <w:position w:val="0"/>
                <w:sz w:val="20"/>
                <w:shd w:fill="auto" w:val="clear"/>
              </w:rPr>
              <w:t xml:space="preserve">100</w:t>
            </w:r>
            <w:r>
              <w:rPr>
                <w:rFonts w:ascii="Arial" w:hAnsi="Arial" w:cs="Arial" w:eastAsia="Arial"/>
                <w:color w:val="000000"/>
                <w:spacing w:val="0"/>
                <w:position w:val="0"/>
                <w:sz w:val="20"/>
                <w:shd w:fill="auto" w:val="clear"/>
              </w:rPr>
              <w:t xml:space="preserve">% POLIETILENO, LIVRE DE LÁTEX E PVP; RÓTULO ADEQUADO ÁS EXIGÊNCIAS DA RDC </w:t>
            </w:r>
            <w:r>
              <w:rPr>
                <w:rFonts w:ascii="Arial" w:hAnsi="Arial" w:cs="Arial" w:eastAsia="Arial"/>
                <w:color w:val="000000"/>
                <w:spacing w:val="0"/>
                <w:position w:val="0"/>
                <w:sz w:val="20"/>
                <w:shd w:fill="auto" w:val="clear"/>
              </w:rPr>
              <w:t xml:space="preserve">45</w:t>
            </w:r>
            <w:r>
              <w:rPr>
                <w:rFonts w:ascii="Arial" w:hAnsi="Arial" w:cs="Arial" w:eastAsia="Arial"/>
                <w:color w:val="000000"/>
                <w:spacing w:val="0"/>
                <w:position w:val="0"/>
                <w:sz w:val="20"/>
                <w:shd w:fill="auto" w:val="clear"/>
              </w:rPr>
              <w:t xml:space="preserve">, COM IDENTIFICAÇÃO DO PACIENTE E DA SOLUÇÃO; COR DO RÓTULO CORRESPONDENTE Á COR DO SÍTIO DE ADIÇÃO QUE CORRESPONDE AO TIPO DE SORO; CAPACIDADE EXTRA DE ADIÇÃO DE </w:t>
            </w:r>
            <w:r>
              <w:rPr>
                <w:rFonts w:ascii="Arial" w:hAnsi="Arial" w:cs="Arial" w:eastAsia="Arial"/>
                <w:color w:val="000000"/>
                <w:spacing w:val="0"/>
                <w:position w:val="0"/>
                <w:sz w:val="20"/>
                <w:shd w:fill="auto" w:val="clear"/>
              </w:rPr>
              <w:t xml:space="preserve">50</w:t>
            </w:r>
            <w:r>
              <w:rPr>
                <w:rFonts w:ascii="Arial" w:hAnsi="Arial" w:cs="Arial" w:eastAsia="Arial"/>
                <w:color w:val="000000"/>
                <w:spacing w:val="0"/>
                <w:position w:val="0"/>
                <w:sz w:val="20"/>
                <w:shd w:fill="auto" w:val="clear"/>
              </w:rPr>
              <w:t xml:space="preserve">ML.</w:t>
            </w:r>
          </w:p>
        </w:tc>
        <w:tc>
          <w:tcPr>
            <w:tcW w:w="6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20"/>
                <w:shd w:fill="auto" w:val="clear"/>
              </w:rPr>
              <w:t xml:space="preserve">UND</w:t>
            </w:r>
          </w:p>
        </w:tc>
        <w:tc>
          <w:tcPr>
            <w:tcW w:w="77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20"/>
                <w:shd w:fill="auto" w:val="clear"/>
              </w:rPr>
              <w:t xml:space="preserve">18200</w:t>
            </w:r>
          </w:p>
        </w:tc>
        <w:tc>
          <w:tcPr>
            <w:tcW w:w="11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20"/>
                <w:shd w:fill="auto" w:val="clear"/>
              </w:rPr>
              <w:t xml:space="preserve">R$     </w:t>
            </w:r>
            <w:r>
              <w:rPr>
                <w:rFonts w:ascii="Arial" w:hAnsi="Arial" w:cs="Arial" w:eastAsia="Arial"/>
                <w:color w:val="000000"/>
                <w:spacing w:val="0"/>
                <w:position w:val="0"/>
                <w:sz w:val="20"/>
                <w:shd w:fill="auto" w:val="clear"/>
              </w:rPr>
              <w:t xml:space="preserve">5</w:t>
            </w:r>
            <w:r>
              <w:rPr>
                <w:rFonts w:ascii="Arial" w:hAnsi="Arial" w:cs="Arial" w:eastAsia="Arial"/>
                <w:color w:val="000000"/>
                <w:spacing w:val="0"/>
                <w:position w:val="0"/>
                <w:sz w:val="20"/>
                <w:shd w:fill="auto" w:val="clear"/>
              </w:rPr>
              <w:t xml:space="preserve">,</w:t>
            </w:r>
            <w:r>
              <w:rPr>
                <w:rFonts w:ascii="Arial" w:hAnsi="Arial" w:cs="Arial" w:eastAsia="Arial"/>
                <w:color w:val="000000"/>
                <w:spacing w:val="0"/>
                <w:position w:val="0"/>
                <w:sz w:val="20"/>
                <w:shd w:fill="auto" w:val="clear"/>
              </w:rPr>
              <w:t xml:space="preserve">34</w:t>
            </w:r>
          </w:p>
        </w:tc>
        <w:tc>
          <w:tcPr>
            <w:tcW w:w="12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20"/>
                <w:shd w:fill="auto" w:val="clear"/>
              </w:rPr>
              <w:t xml:space="preserve">R$     </w:t>
            </w:r>
            <w:r>
              <w:rPr>
                <w:rFonts w:ascii="Arial" w:hAnsi="Arial" w:cs="Arial" w:eastAsia="Arial"/>
                <w:color w:val="000000"/>
                <w:spacing w:val="0"/>
                <w:position w:val="0"/>
                <w:sz w:val="20"/>
                <w:shd w:fill="auto" w:val="clear"/>
              </w:rPr>
              <w:t xml:space="preserve">97</w:t>
            </w:r>
            <w:r>
              <w:rPr>
                <w:rFonts w:ascii="Arial" w:hAnsi="Arial" w:cs="Arial" w:eastAsia="Arial"/>
                <w:color w:val="000000"/>
                <w:spacing w:val="0"/>
                <w:position w:val="0"/>
                <w:sz w:val="20"/>
                <w:shd w:fill="auto" w:val="clear"/>
              </w:rPr>
              <w:t xml:space="preserve">.</w:t>
            </w:r>
            <w:r>
              <w:rPr>
                <w:rFonts w:ascii="Arial" w:hAnsi="Arial" w:cs="Arial" w:eastAsia="Arial"/>
                <w:color w:val="000000"/>
                <w:spacing w:val="0"/>
                <w:position w:val="0"/>
                <w:sz w:val="20"/>
                <w:shd w:fill="auto" w:val="clear"/>
              </w:rPr>
              <w:t xml:space="preserve">188</w:t>
            </w:r>
            <w:r>
              <w:rPr>
                <w:rFonts w:ascii="Arial" w:hAnsi="Arial" w:cs="Arial" w:eastAsia="Arial"/>
                <w:color w:val="000000"/>
                <w:spacing w:val="0"/>
                <w:position w:val="0"/>
                <w:sz w:val="20"/>
                <w:shd w:fill="auto" w:val="clear"/>
              </w:rPr>
              <w:t xml:space="preserve">,</w:t>
            </w:r>
            <w:r>
              <w:rPr>
                <w:rFonts w:ascii="Arial" w:hAnsi="Arial" w:cs="Arial" w:eastAsia="Arial"/>
                <w:color w:val="000000"/>
                <w:spacing w:val="0"/>
                <w:position w:val="0"/>
                <w:sz w:val="20"/>
                <w:shd w:fill="auto" w:val="clear"/>
              </w:rPr>
              <w:t xml:space="preserve">00</w:t>
            </w:r>
          </w:p>
        </w:tc>
      </w:tr>
      <w:tr>
        <w:trPr>
          <w:trHeight w:val="1" w:hRule="atLeast"/>
          <w:jc w:val="left"/>
        </w:trPr>
        <w:tc>
          <w:tcPr>
            <w:tcW w:w="7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20"/>
                <w:shd w:fill="auto" w:val="clear"/>
              </w:rPr>
              <w:t xml:space="preserve">3</w:t>
            </w:r>
          </w:p>
        </w:tc>
        <w:tc>
          <w:tcPr>
            <w:tcW w:w="419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left"/>
              <w:rPr>
                <w:spacing w:val="0"/>
                <w:position w:val="0"/>
                <w:shd w:fill="auto" w:val="clear"/>
              </w:rPr>
            </w:pPr>
            <w:r>
              <w:rPr>
                <w:rFonts w:ascii="Arial" w:hAnsi="Arial" w:cs="Arial" w:eastAsia="Arial"/>
                <w:color w:val="000000"/>
                <w:spacing w:val="0"/>
                <w:position w:val="0"/>
                <w:sz w:val="20"/>
                <w:shd w:fill="auto" w:val="clear"/>
              </w:rPr>
              <w:t xml:space="preserve">SORO FISIOLÓGICO </w:t>
            </w:r>
            <w:r>
              <w:rPr>
                <w:rFonts w:ascii="Arial" w:hAnsi="Arial" w:cs="Arial" w:eastAsia="Arial"/>
                <w:color w:val="000000"/>
                <w:spacing w:val="0"/>
                <w:position w:val="0"/>
                <w:sz w:val="20"/>
                <w:shd w:fill="auto" w:val="clear"/>
              </w:rPr>
              <w:t xml:space="preserve">0</w:t>
            </w:r>
            <w:r>
              <w:rPr>
                <w:rFonts w:ascii="Arial" w:hAnsi="Arial" w:cs="Arial" w:eastAsia="Arial"/>
                <w:color w:val="000000"/>
                <w:spacing w:val="0"/>
                <w:position w:val="0"/>
                <w:sz w:val="20"/>
                <w:shd w:fill="auto" w:val="clear"/>
              </w:rPr>
              <w:t xml:space="preserve">,</w:t>
            </w:r>
            <w:r>
              <w:rPr>
                <w:rFonts w:ascii="Arial" w:hAnsi="Arial" w:cs="Arial" w:eastAsia="Arial"/>
                <w:color w:val="000000"/>
                <w:spacing w:val="0"/>
                <w:position w:val="0"/>
                <w:sz w:val="20"/>
                <w:shd w:fill="auto" w:val="clear"/>
              </w:rPr>
              <w:t xml:space="preserve">9</w:t>
            </w:r>
            <w:r>
              <w:rPr>
                <w:rFonts w:ascii="Arial" w:hAnsi="Arial" w:cs="Arial" w:eastAsia="Arial"/>
                <w:color w:val="000000"/>
                <w:spacing w:val="0"/>
                <w:position w:val="0"/>
                <w:sz w:val="20"/>
                <w:shd w:fill="auto" w:val="clear"/>
              </w:rPr>
              <w:t xml:space="preserve">% </w:t>
            </w:r>
            <w:r>
              <w:rPr>
                <w:rFonts w:ascii="Arial" w:hAnsi="Arial" w:cs="Arial" w:eastAsia="Arial"/>
                <w:color w:val="000000"/>
                <w:spacing w:val="0"/>
                <w:position w:val="0"/>
                <w:sz w:val="20"/>
                <w:shd w:fill="auto" w:val="clear"/>
              </w:rPr>
              <w:t xml:space="preserve">250</w:t>
            </w:r>
            <w:r>
              <w:rPr>
                <w:rFonts w:ascii="Arial" w:hAnsi="Arial" w:cs="Arial" w:eastAsia="Arial"/>
                <w:color w:val="000000"/>
                <w:spacing w:val="0"/>
                <w:position w:val="0"/>
                <w:sz w:val="20"/>
                <w:shd w:fill="auto" w:val="clear"/>
              </w:rPr>
              <w:t xml:space="preserve">ML. CARACTERÍSTICAS: FÁCIL CONEXÃO DO EQUIPO; LACRES QUE EVIDENCIAM VIOLAÇÃO; PONTOS DE ADIÇÃO E INFUSÃO DE MEDICAÇÃO INDEPENDENTE; IDENTIFICAÇÃO DOS SÍTIOS DE ADIÇÃO E INFUSÃO ATRAVÉS DE CORES E SETAS QUE INDICAM ENTRADA E SAÍDA DE SOLUÇÃO; </w:t>
            </w:r>
            <w:r>
              <w:rPr>
                <w:rFonts w:ascii="Arial" w:hAnsi="Arial" w:cs="Arial" w:eastAsia="Arial"/>
                <w:color w:val="000000"/>
                <w:spacing w:val="0"/>
                <w:position w:val="0"/>
                <w:sz w:val="20"/>
                <w:shd w:fill="auto" w:val="clear"/>
              </w:rPr>
              <w:t xml:space="preserve">100</w:t>
            </w:r>
            <w:r>
              <w:rPr>
                <w:rFonts w:ascii="Arial" w:hAnsi="Arial" w:cs="Arial" w:eastAsia="Arial"/>
                <w:color w:val="000000"/>
                <w:spacing w:val="0"/>
                <w:position w:val="0"/>
                <w:sz w:val="20"/>
                <w:shd w:fill="auto" w:val="clear"/>
              </w:rPr>
              <w:t xml:space="preserve">% POLIETILENO, LIVRE DE LÁTEX E PVP; RÓTULO ADEQUADO ÁS EXIGÊNCIAS DA RDC </w:t>
            </w:r>
            <w:r>
              <w:rPr>
                <w:rFonts w:ascii="Arial" w:hAnsi="Arial" w:cs="Arial" w:eastAsia="Arial"/>
                <w:color w:val="000000"/>
                <w:spacing w:val="0"/>
                <w:position w:val="0"/>
                <w:sz w:val="20"/>
                <w:shd w:fill="auto" w:val="clear"/>
              </w:rPr>
              <w:t xml:space="preserve">45</w:t>
            </w:r>
            <w:r>
              <w:rPr>
                <w:rFonts w:ascii="Arial" w:hAnsi="Arial" w:cs="Arial" w:eastAsia="Arial"/>
                <w:color w:val="000000"/>
                <w:spacing w:val="0"/>
                <w:position w:val="0"/>
                <w:sz w:val="20"/>
                <w:shd w:fill="auto" w:val="clear"/>
              </w:rPr>
              <w:t xml:space="preserve">, COM IDENTIFICAÇÃO DO PACIENTE E DA SOLUÇÃO; COR DO RÓTULO CORRESPONDENTE Á COR DO SÍTIO DE ADIÇÃO QUE CORRESPONDE AO TIPO DE SORO; CAPACIDADE EXTRA DE ADIÇÃO DE </w:t>
            </w:r>
            <w:r>
              <w:rPr>
                <w:rFonts w:ascii="Arial" w:hAnsi="Arial" w:cs="Arial" w:eastAsia="Arial"/>
                <w:color w:val="000000"/>
                <w:spacing w:val="0"/>
                <w:position w:val="0"/>
                <w:sz w:val="20"/>
                <w:shd w:fill="auto" w:val="clear"/>
              </w:rPr>
              <w:t xml:space="preserve">100</w:t>
            </w:r>
            <w:r>
              <w:rPr>
                <w:rFonts w:ascii="Arial" w:hAnsi="Arial" w:cs="Arial" w:eastAsia="Arial"/>
                <w:color w:val="000000"/>
                <w:spacing w:val="0"/>
                <w:position w:val="0"/>
                <w:sz w:val="20"/>
                <w:shd w:fill="auto" w:val="clear"/>
              </w:rPr>
              <w:t xml:space="preserve">ML.</w:t>
            </w:r>
          </w:p>
        </w:tc>
        <w:tc>
          <w:tcPr>
            <w:tcW w:w="6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20"/>
                <w:shd w:fill="auto" w:val="clear"/>
              </w:rPr>
              <w:t xml:space="preserve">UND</w:t>
            </w:r>
          </w:p>
        </w:tc>
        <w:tc>
          <w:tcPr>
            <w:tcW w:w="77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20"/>
                <w:shd w:fill="auto" w:val="clear"/>
              </w:rPr>
              <w:t xml:space="preserve">15400</w:t>
            </w:r>
          </w:p>
        </w:tc>
        <w:tc>
          <w:tcPr>
            <w:tcW w:w="11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20"/>
                <w:shd w:fill="auto" w:val="clear"/>
              </w:rPr>
              <w:t xml:space="preserve">R$     </w:t>
            </w:r>
            <w:r>
              <w:rPr>
                <w:rFonts w:ascii="Arial" w:hAnsi="Arial" w:cs="Arial" w:eastAsia="Arial"/>
                <w:color w:val="000000"/>
                <w:spacing w:val="0"/>
                <w:position w:val="0"/>
                <w:sz w:val="20"/>
                <w:shd w:fill="auto" w:val="clear"/>
              </w:rPr>
              <w:t xml:space="preserve">7</w:t>
            </w:r>
            <w:r>
              <w:rPr>
                <w:rFonts w:ascii="Arial" w:hAnsi="Arial" w:cs="Arial" w:eastAsia="Arial"/>
                <w:color w:val="000000"/>
                <w:spacing w:val="0"/>
                <w:position w:val="0"/>
                <w:sz w:val="20"/>
                <w:shd w:fill="auto" w:val="clear"/>
              </w:rPr>
              <w:t xml:space="preserve">,</w:t>
            </w:r>
            <w:r>
              <w:rPr>
                <w:rFonts w:ascii="Arial" w:hAnsi="Arial" w:cs="Arial" w:eastAsia="Arial"/>
                <w:color w:val="000000"/>
                <w:spacing w:val="0"/>
                <w:position w:val="0"/>
                <w:sz w:val="20"/>
                <w:shd w:fill="auto" w:val="clear"/>
              </w:rPr>
              <w:t xml:space="preserve">41</w:t>
            </w:r>
          </w:p>
        </w:tc>
        <w:tc>
          <w:tcPr>
            <w:tcW w:w="12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20"/>
                <w:shd w:fill="auto" w:val="clear"/>
              </w:rPr>
              <w:t xml:space="preserve">R$   </w:t>
            </w:r>
            <w:r>
              <w:rPr>
                <w:rFonts w:ascii="Arial" w:hAnsi="Arial" w:cs="Arial" w:eastAsia="Arial"/>
                <w:color w:val="000000"/>
                <w:spacing w:val="0"/>
                <w:position w:val="0"/>
                <w:sz w:val="20"/>
                <w:shd w:fill="auto" w:val="clear"/>
              </w:rPr>
              <w:t xml:space="preserve">114</w:t>
            </w:r>
            <w:r>
              <w:rPr>
                <w:rFonts w:ascii="Arial" w:hAnsi="Arial" w:cs="Arial" w:eastAsia="Arial"/>
                <w:color w:val="000000"/>
                <w:spacing w:val="0"/>
                <w:position w:val="0"/>
                <w:sz w:val="20"/>
                <w:shd w:fill="auto" w:val="clear"/>
              </w:rPr>
              <w:t xml:space="preserve">.</w:t>
            </w:r>
            <w:r>
              <w:rPr>
                <w:rFonts w:ascii="Arial" w:hAnsi="Arial" w:cs="Arial" w:eastAsia="Arial"/>
                <w:color w:val="000000"/>
                <w:spacing w:val="0"/>
                <w:position w:val="0"/>
                <w:sz w:val="20"/>
                <w:shd w:fill="auto" w:val="clear"/>
              </w:rPr>
              <w:t xml:space="preserve">114</w:t>
            </w:r>
            <w:r>
              <w:rPr>
                <w:rFonts w:ascii="Arial" w:hAnsi="Arial" w:cs="Arial" w:eastAsia="Arial"/>
                <w:color w:val="000000"/>
                <w:spacing w:val="0"/>
                <w:position w:val="0"/>
                <w:sz w:val="20"/>
                <w:shd w:fill="auto" w:val="clear"/>
              </w:rPr>
              <w:t xml:space="preserve">,</w:t>
            </w:r>
            <w:r>
              <w:rPr>
                <w:rFonts w:ascii="Arial" w:hAnsi="Arial" w:cs="Arial" w:eastAsia="Arial"/>
                <w:color w:val="000000"/>
                <w:spacing w:val="0"/>
                <w:position w:val="0"/>
                <w:sz w:val="20"/>
                <w:shd w:fill="auto" w:val="clear"/>
              </w:rPr>
              <w:t xml:space="preserve">00</w:t>
            </w:r>
          </w:p>
        </w:tc>
      </w:tr>
      <w:tr>
        <w:trPr>
          <w:trHeight w:val="1" w:hRule="atLeast"/>
          <w:jc w:val="left"/>
        </w:trPr>
        <w:tc>
          <w:tcPr>
            <w:tcW w:w="7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20"/>
                <w:shd w:fill="auto" w:val="clear"/>
              </w:rPr>
              <w:t xml:space="preserve">4</w:t>
            </w:r>
          </w:p>
        </w:tc>
        <w:tc>
          <w:tcPr>
            <w:tcW w:w="419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left"/>
              <w:rPr>
                <w:spacing w:val="0"/>
                <w:position w:val="0"/>
                <w:shd w:fill="auto" w:val="clear"/>
              </w:rPr>
            </w:pPr>
            <w:r>
              <w:rPr>
                <w:rFonts w:ascii="Arial" w:hAnsi="Arial" w:cs="Arial" w:eastAsia="Arial"/>
                <w:color w:val="000000"/>
                <w:spacing w:val="0"/>
                <w:position w:val="0"/>
                <w:sz w:val="20"/>
                <w:shd w:fill="auto" w:val="clear"/>
              </w:rPr>
              <w:t xml:space="preserve">SORO FISIOLÓGICO </w:t>
            </w:r>
            <w:r>
              <w:rPr>
                <w:rFonts w:ascii="Arial" w:hAnsi="Arial" w:cs="Arial" w:eastAsia="Arial"/>
                <w:color w:val="000000"/>
                <w:spacing w:val="0"/>
                <w:position w:val="0"/>
                <w:sz w:val="20"/>
                <w:shd w:fill="auto" w:val="clear"/>
              </w:rPr>
              <w:t xml:space="preserve">0</w:t>
            </w:r>
            <w:r>
              <w:rPr>
                <w:rFonts w:ascii="Arial" w:hAnsi="Arial" w:cs="Arial" w:eastAsia="Arial"/>
                <w:color w:val="000000"/>
                <w:spacing w:val="0"/>
                <w:position w:val="0"/>
                <w:sz w:val="20"/>
                <w:shd w:fill="auto" w:val="clear"/>
              </w:rPr>
              <w:t xml:space="preserve">,</w:t>
            </w:r>
            <w:r>
              <w:rPr>
                <w:rFonts w:ascii="Arial" w:hAnsi="Arial" w:cs="Arial" w:eastAsia="Arial"/>
                <w:color w:val="000000"/>
                <w:spacing w:val="0"/>
                <w:position w:val="0"/>
                <w:sz w:val="20"/>
                <w:shd w:fill="auto" w:val="clear"/>
              </w:rPr>
              <w:t xml:space="preserve">9</w:t>
            </w:r>
            <w:r>
              <w:rPr>
                <w:rFonts w:ascii="Arial" w:hAnsi="Arial" w:cs="Arial" w:eastAsia="Arial"/>
                <w:color w:val="000000"/>
                <w:spacing w:val="0"/>
                <w:position w:val="0"/>
                <w:sz w:val="20"/>
                <w:shd w:fill="auto" w:val="clear"/>
              </w:rPr>
              <w:t xml:space="preserve">% </w:t>
            </w:r>
            <w:r>
              <w:rPr>
                <w:rFonts w:ascii="Arial" w:hAnsi="Arial" w:cs="Arial" w:eastAsia="Arial"/>
                <w:color w:val="000000"/>
                <w:spacing w:val="0"/>
                <w:position w:val="0"/>
                <w:sz w:val="20"/>
                <w:shd w:fill="auto" w:val="clear"/>
              </w:rPr>
              <w:t xml:space="preserve">500</w:t>
            </w:r>
            <w:r>
              <w:rPr>
                <w:rFonts w:ascii="Arial" w:hAnsi="Arial" w:cs="Arial" w:eastAsia="Arial"/>
                <w:color w:val="000000"/>
                <w:spacing w:val="0"/>
                <w:position w:val="0"/>
                <w:sz w:val="20"/>
                <w:shd w:fill="auto" w:val="clear"/>
              </w:rPr>
              <w:t xml:space="preserve">ML. CARACTERÍSTICAS: FÁCIL CONEXÃO DO EQUIPO; LACRES QUE EVIDENCIAM VIOLAÇÃO; PONTOS DE ADIÇÃO E INFUSÃO DE MEDICAÇÃO INDEPENDENTE; IDENTIFICAÇÃO DOS SÍTIOS DE ADIÇÃO E INFUSÃO ATRAVÉS DE CORES E SETAS QUE INDICAM ENTRADA E SAÍDA DE SOLUÇÃO; </w:t>
            </w:r>
            <w:r>
              <w:rPr>
                <w:rFonts w:ascii="Arial" w:hAnsi="Arial" w:cs="Arial" w:eastAsia="Arial"/>
                <w:color w:val="000000"/>
                <w:spacing w:val="0"/>
                <w:position w:val="0"/>
                <w:sz w:val="20"/>
                <w:shd w:fill="auto" w:val="clear"/>
              </w:rPr>
              <w:t xml:space="preserve">100</w:t>
            </w:r>
            <w:r>
              <w:rPr>
                <w:rFonts w:ascii="Arial" w:hAnsi="Arial" w:cs="Arial" w:eastAsia="Arial"/>
                <w:color w:val="000000"/>
                <w:spacing w:val="0"/>
                <w:position w:val="0"/>
                <w:sz w:val="20"/>
                <w:shd w:fill="auto" w:val="clear"/>
              </w:rPr>
              <w:t xml:space="preserve">% POLIETILENO, LIVRE DE LÁTEX E PVP; RÓTULO ADEQUADO ÁS EXIGÊNCIAS DA RDC </w:t>
            </w:r>
            <w:r>
              <w:rPr>
                <w:rFonts w:ascii="Arial" w:hAnsi="Arial" w:cs="Arial" w:eastAsia="Arial"/>
                <w:color w:val="000000"/>
                <w:spacing w:val="0"/>
                <w:position w:val="0"/>
                <w:sz w:val="20"/>
                <w:shd w:fill="auto" w:val="clear"/>
              </w:rPr>
              <w:t xml:space="preserve">45</w:t>
            </w:r>
            <w:r>
              <w:rPr>
                <w:rFonts w:ascii="Arial" w:hAnsi="Arial" w:cs="Arial" w:eastAsia="Arial"/>
                <w:color w:val="000000"/>
                <w:spacing w:val="0"/>
                <w:position w:val="0"/>
                <w:sz w:val="20"/>
                <w:shd w:fill="auto" w:val="clear"/>
              </w:rPr>
              <w:t xml:space="preserve">, COM IDENTIFICAÇÃO DO PACIENTE E DA SOLUÇÃO; COR DO RÓTULO CORRESPONDENTE Á COR DO SÍTIO DE ADIÇÃO QUE CORRESPONDE AO TIPO DE SORO; CAPACIDADE EXTRA DE ADIÇÃO DE </w:t>
            </w:r>
            <w:r>
              <w:rPr>
                <w:rFonts w:ascii="Arial" w:hAnsi="Arial" w:cs="Arial" w:eastAsia="Arial"/>
                <w:color w:val="000000"/>
                <w:spacing w:val="0"/>
                <w:position w:val="0"/>
                <w:sz w:val="20"/>
                <w:shd w:fill="auto" w:val="clear"/>
              </w:rPr>
              <w:t xml:space="preserve">100</w:t>
            </w:r>
            <w:r>
              <w:rPr>
                <w:rFonts w:ascii="Arial" w:hAnsi="Arial" w:cs="Arial" w:eastAsia="Arial"/>
                <w:color w:val="000000"/>
                <w:spacing w:val="0"/>
                <w:position w:val="0"/>
                <w:sz w:val="20"/>
                <w:shd w:fill="auto" w:val="clear"/>
              </w:rPr>
              <w:t xml:space="preserve">ML.</w:t>
            </w:r>
          </w:p>
        </w:tc>
        <w:tc>
          <w:tcPr>
            <w:tcW w:w="6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20"/>
                <w:shd w:fill="auto" w:val="clear"/>
              </w:rPr>
              <w:t xml:space="preserve">UND</w:t>
            </w:r>
          </w:p>
        </w:tc>
        <w:tc>
          <w:tcPr>
            <w:tcW w:w="77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20"/>
                <w:shd w:fill="auto" w:val="clear"/>
              </w:rPr>
              <w:t xml:space="preserve">22400</w:t>
            </w:r>
          </w:p>
        </w:tc>
        <w:tc>
          <w:tcPr>
            <w:tcW w:w="11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20"/>
                <w:shd w:fill="auto" w:val="clear"/>
              </w:rPr>
              <w:t xml:space="preserve">R$     </w:t>
            </w:r>
            <w:r>
              <w:rPr>
                <w:rFonts w:ascii="Arial" w:hAnsi="Arial" w:cs="Arial" w:eastAsia="Arial"/>
                <w:color w:val="000000"/>
                <w:spacing w:val="0"/>
                <w:position w:val="0"/>
                <w:sz w:val="20"/>
                <w:shd w:fill="auto" w:val="clear"/>
              </w:rPr>
              <w:t xml:space="preserve">8</w:t>
            </w:r>
            <w:r>
              <w:rPr>
                <w:rFonts w:ascii="Arial" w:hAnsi="Arial" w:cs="Arial" w:eastAsia="Arial"/>
                <w:color w:val="000000"/>
                <w:spacing w:val="0"/>
                <w:position w:val="0"/>
                <w:sz w:val="20"/>
                <w:shd w:fill="auto" w:val="clear"/>
              </w:rPr>
              <w:t xml:space="preserve">,</w:t>
            </w:r>
            <w:r>
              <w:rPr>
                <w:rFonts w:ascii="Arial" w:hAnsi="Arial" w:cs="Arial" w:eastAsia="Arial"/>
                <w:color w:val="000000"/>
                <w:spacing w:val="0"/>
                <w:position w:val="0"/>
                <w:sz w:val="20"/>
                <w:shd w:fill="auto" w:val="clear"/>
              </w:rPr>
              <w:t xml:space="preserve">93</w:t>
            </w:r>
          </w:p>
        </w:tc>
        <w:tc>
          <w:tcPr>
            <w:tcW w:w="12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20"/>
                <w:shd w:fill="auto" w:val="clear"/>
              </w:rPr>
              <w:t xml:space="preserve">R$   </w:t>
            </w:r>
            <w:r>
              <w:rPr>
                <w:rFonts w:ascii="Arial" w:hAnsi="Arial" w:cs="Arial" w:eastAsia="Arial"/>
                <w:color w:val="000000"/>
                <w:spacing w:val="0"/>
                <w:position w:val="0"/>
                <w:sz w:val="20"/>
                <w:shd w:fill="auto" w:val="clear"/>
              </w:rPr>
              <w:t xml:space="preserve">200</w:t>
            </w:r>
            <w:r>
              <w:rPr>
                <w:rFonts w:ascii="Arial" w:hAnsi="Arial" w:cs="Arial" w:eastAsia="Arial"/>
                <w:color w:val="000000"/>
                <w:spacing w:val="0"/>
                <w:position w:val="0"/>
                <w:sz w:val="20"/>
                <w:shd w:fill="auto" w:val="clear"/>
              </w:rPr>
              <w:t xml:space="preserve">.</w:t>
            </w:r>
            <w:r>
              <w:rPr>
                <w:rFonts w:ascii="Arial" w:hAnsi="Arial" w:cs="Arial" w:eastAsia="Arial"/>
                <w:color w:val="000000"/>
                <w:spacing w:val="0"/>
                <w:position w:val="0"/>
                <w:sz w:val="20"/>
                <w:shd w:fill="auto" w:val="clear"/>
              </w:rPr>
              <w:t xml:space="preserve">032</w:t>
            </w:r>
            <w:r>
              <w:rPr>
                <w:rFonts w:ascii="Arial" w:hAnsi="Arial" w:cs="Arial" w:eastAsia="Arial"/>
                <w:color w:val="000000"/>
                <w:spacing w:val="0"/>
                <w:position w:val="0"/>
                <w:sz w:val="20"/>
                <w:shd w:fill="auto" w:val="clear"/>
              </w:rPr>
              <w:t xml:space="preserve">,</w:t>
            </w:r>
            <w:r>
              <w:rPr>
                <w:rFonts w:ascii="Arial" w:hAnsi="Arial" w:cs="Arial" w:eastAsia="Arial"/>
                <w:color w:val="000000"/>
                <w:spacing w:val="0"/>
                <w:position w:val="0"/>
                <w:sz w:val="20"/>
                <w:shd w:fill="auto" w:val="clear"/>
              </w:rPr>
              <w:t xml:space="preserve">00</w:t>
            </w:r>
          </w:p>
        </w:tc>
      </w:tr>
      <w:tr>
        <w:trPr>
          <w:trHeight w:val="1" w:hRule="atLeast"/>
          <w:jc w:val="left"/>
        </w:trPr>
        <w:tc>
          <w:tcPr>
            <w:tcW w:w="7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20"/>
                <w:shd w:fill="auto" w:val="clear"/>
              </w:rPr>
              <w:t xml:space="preserve">5</w:t>
            </w:r>
          </w:p>
        </w:tc>
        <w:tc>
          <w:tcPr>
            <w:tcW w:w="419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left"/>
              <w:rPr>
                <w:spacing w:val="0"/>
                <w:position w:val="0"/>
                <w:shd w:fill="auto" w:val="clear"/>
              </w:rPr>
            </w:pPr>
            <w:r>
              <w:rPr>
                <w:rFonts w:ascii="Arial" w:hAnsi="Arial" w:cs="Arial" w:eastAsia="Arial"/>
                <w:color w:val="000000"/>
                <w:spacing w:val="0"/>
                <w:position w:val="0"/>
                <w:sz w:val="20"/>
                <w:shd w:fill="auto" w:val="clear"/>
              </w:rPr>
              <w:t xml:space="preserve">SORO GLICO - FISIOLOGICO </w:t>
            </w:r>
            <w:r>
              <w:rPr>
                <w:rFonts w:ascii="Arial" w:hAnsi="Arial" w:cs="Arial" w:eastAsia="Arial"/>
                <w:color w:val="000000"/>
                <w:spacing w:val="0"/>
                <w:position w:val="0"/>
                <w:sz w:val="20"/>
                <w:shd w:fill="auto" w:val="clear"/>
              </w:rPr>
              <w:t xml:space="preserve">100</w:t>
            </w:r>
            <w:r>
              <w:rPr>
                <w:rFonts w:ascii="Arial" w:hAnsi="Arial" w:cs="Arial" w:eastAsia="Arial"/>
                <w:color w:val="000000"/>
                <w:spacing w:val="0"/>
                <w:position w:val="0"/>
                <w:sz w:val="20"/>
                <w:shd w:fill="auto" w:val="clear"/>
              </w:rPr>
              <w:t xml:space="preserve">ML CARACTERÍSTICAS: FÁCIL CONEXÃO DO EQUIPO; LACRES QUE EVIDENCIAM</w:t>
            </w:r>
            <w:r>
              <w:rPr>
                <w:rFonts w:ascii="Arial" w:hAnsi="Arial" w:cs="Arial" w:eastAsia="Arial"/>
                <w:color w:val="000000"/>
                <w:spacing w:val="0"/>
                <w:position w:val="0"/>
                <w:sz w:val="20"/>
                <w:shd w:fill="auto" w:val="clear"/>
              </w:rPr>
              <w:br/>
            </w:r>
            <w:r>
              <w:rPr>
                <w:rFonts w:ascii="Arial" w:hAnsi="Arial" w:cs="Arial" w:eastAsia="Arial"/>
                <w:color w:val="000000"/>
                <w:spacing w:val="0"/>
                <w:position w:val="0"/>
                <w:sz w:val="20"/>
                <w:shd w:fill="auto" w:val="clear"/>
              </w:rPr>
              <w:t xml:space="preserve">VIOLAÇÃO; PONTOS DE ADIÇÃO E INFUSÃO DE MEDICAÇÃO INDEPENDENTE; IDENTIFICAÇÃO DOS SÍTIOS DE ADIÇÃO E INFUSÃO ATRAVÉS DE CORES E SETAS QUE INDICAM ENTRADA E SAÍDA DE SOLUÇÃO; </w:t>
            </w:r>
            <w:r>
              <w:rPr>
                <w:rFonts w:ascii="Arial" w:hAnsi="Arial" w:cs="Arial" w:eastAsia="Arial"/>
                <w:color w:val="000000"/>
                <w:spacing w:val="0"/>
                <w:position w:val="0"/>
                <w:sz w:val="20"/>
                <w:shd w:fill="auto" w:val="clear"/>
              </w:rPr>
              <w:t xml:space="preserve">100</w:t>
            </w:r>
            <w:r>
              <w:rPr>
                <w:rFonts w:ascii="Arial" w:hAnsi="Arial" w:cs="Arial" w:eastAsia="Arial"/>
                <w:color w:val="000000"/>
                <w:spacing w:val="0"/>
                <w:position w:val="0"/>
                <w:sz w:val="20"/>
                <w:shd w:fill="auto" w:val="clear"/>
              </w:rPr>
              <w:t xml:space="preserve">%</w:t>
            </w:r>
            <w:r>
              <w:rPr>
                <w:rFonts w:ascii="Arial" w:hAnsi="Arial" w:cs="Arial" w:eastAsia="Arial"/>
                <w:color w:val="000000"/>
                <w:spacing w:val="0"/>
                <w:position w:val="0"/>
                <w:sz w:val="20"/>
                <w:shd w:fill="auto" w:val="clear"/>
              </w:rPr>
              <w:br/>
              <w:br/>
            </w:r>
            <w:r>
              <w:rPr>
                <w:rFonts w:ascii="Arial" w:hAnsi="Arial" w:cs="Arial" w:eastAsia="Arial"/>
                <w:color w:val="000000"/>
                <w:spacing w:val="0"/>
                <w:position w:val="0"/>
                <w:sz w:val="20"/>
                <w:shd w:fill="auto" w:val="clear"/>
              </w:rPr>
              <w:t xml:space="preserve">POLIETILENO, LIVRE DE LÁTEX E PVP; RÓTULO ADEQUADO ÁS EXIGÊNCIAS DA RDC </w:t>
            </w:r>
            <w:r>
              <w:rPr>
                <w:rFonts w:ascii="Arial" w:hAnsi="Arial" w:cs="Arial" w:eastAsia="Arial"/>
                <w:color w:val="000000"/>
                <w:spacing w:val="0"/>
                <w:position w:val="0"/>
                <w:sz w:val="20"/>
                <w:shd w:fill="auto" w:val="clear"/>
              </w:rPr>
              <w:t xml:space="preserve">45</w:t>
            </w:r>
            <w:r>
              <w:rPr>
                <w:rFonts w:ascii="Arial" w:hAnsi="Arial" w:cs="Arial" w:eastAsia="Arial"/>
                <w:color w:val="000000"/>
                <w:spacing w:val="0"/>
                <w:position w:val="0"/>
                <w:sz w:val="20"/>
                <w:shd w:fill="auto" w:val="clear"/>
              </w:rPr>
              <w:t xml:space="preserve">, COM IDENTIFICAÇÃO DO PACIENTE E DA SOLUÇÃO; COR DO RÓTULO CORRESPONDENTE Á COR DO SÍTIO DE ADIÇÃO QUE CORRESPONDE AO TIPO DE SORO; CAPACIDADE EXTRA DE ADIÇÃO DE </w:t>
            </w:r>
            <w:r>
              <w:rPr>
                <w:rFonts w:ascii="Arial" w:hAnsi="Arial" w:cs="Arial" w:eastAsia="Arial"/>
                <w:color w:val="000000"/>
                <w:spacing w:val="0"/>
                <w:position w:val="0"/>
                <w:sz w:val="20"/>
                <w:shd w:fill="auto" w:val="clear"/>
              </w:rPr>
              <w:t xml:space="preserve">50</w:t>
            </w:r>
            <w:r>
              <w:rPr>
                <w:rFonts w:ascii="Arial" w:hAnsi="Arial" w:cs="Arial" w:eastAsia="Arial"/>
                <w:color w:val="000000"/>
                <w:spacing w:val="0"/>
                <w:position w:val="0"/>
                <w:sz w:val="20"/>
                <w:shd w:fill="auto" w:val="clear"/>
              </w:rPr>
              <w:t xml:space="preserve">ML</w:t>
            </w:r>
          </w:p>
        </w:tc>
        <w:tc>
          <w:tcPr>
            <w:tcW w:w="6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20"/>
                <w:shd w:fill="auto" w:val="clear"/>
              </w:rPr>
              <w:t xml:space="preserve">UND</w:t>
            </w:r>
          </w:p>
        </w:tc>
        <w:tc>
          <w:tcPr>
            <w:tcW w:w="77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20"/>
                <w:shd w:fill="auto" w:val="clear"/>
              </w:rPr>
              <w:t xml:space="preserve">1000</w:t>
            </w:r>
          </w:p>
        </w:tc>
        <w:tc>
          <w:tcPr>
            <w:tcW w:w="11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20"/>
                <w:shd w:fill="auto" w:val="clear"/>
              </w:rPr>
              <w:t xml:space="preserve">R$     </w:t>
            </w:r>
            <w:r>
              <w:rPr>
                <w:rFonts w:ascii="Arial" w:hAnsi="Arial" w:cs="Arial" w:eastAsia="Arial"/>
                <w:color w:val="000000"/>
                <w:spacing w:val="0"/>
                <w:position w:val="0"/>
                <w:sz w:val="20"/>
                <w:shd w:fill="auto" w:val="clear"/>
              </w:rPr>
              <w:t xml:space="preserve">9</w:t>
            </w:r>
            <w:r>
              <w:rPr>
                <w:rFonts w:ascii="Arial" w:hAnsi="Arial" w:cs="Arial" w:eastAsia="Arial"/>
                <w:color w:val="000000"/>
                <w:spacing w:val="0"/>
                <w:position w:val="0"/>
                <w:sz w:val="20"/>
                <w:shd w:fill="auto" w:val="clear"/>
              </w:rPr>
              <w:t xml:space="preserve">,</w:t>
            </w:r>
            <w:r>
              <w:rPr>
                <w:rFonts w:ascii="Arial" w:hAnsi="Arial" w:cs="Arial" w:eastAsia="Arial"/>
                <w:color w:val="000000"/>
                <w:spacing w:val="0"/>
                <w:position w:val="0"/>
                <w:sz w:val="20"/>
                <w:shd w:fill="auto" w:val="clear"/>
              </w:rPr>
              <w:t xml:space="preserve">04</w:t>
            </w:r>
          </w:p>
        </w:tc>
        <w:tc>
          <w:tcPr>
            <w:tcW w:w="12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20"/>
                <w:shd w:fill="auto" w:val="clear"/>
              </w:rPr>
              <w:t xml:space="preserve">R$        </w:t>
            </w:r>
            <w:r>
              <w:rPr>
                <w:rFonts w:ascii="Arial" w:hAnsi="Arial" w:cs="Arial" w:eastAsia="Arial"/>
                <w:color w:val="000000"/>
                <w:spacing w:val="0"/>
                <w:position w:val="0"/>
                <w:sz w:val="20"/>
                <w:shd w:fill="auto" w:val="clear"/>
              </w:rPr>
              <w:t xml:space="preserve">9</w:t>
            </w:r>
            <w:r>
              <w:rPr>
                <w:rFonts w:ascii="Arial" w:hAnsi="Arial" w:cs="Arial" w:eastAsia="Arial"/>
                <w:color w:val="000000"/>
                <w:spacing w:val="0"/>
                <w:position w:val="0"/>
                <w:sz w:val="20"/>
                <w:shd w:fill="auto" w:val="clear"/>
              </w:rPr>
              <w:t xml:space="preserve">.</w:t>
            </w:r>
            <w:r>
              <w:rPr>
                <w:rFonts w:ascii="Arial" w:hAnsi="Arial" w:cs="Arial" w:eastAsia="Arial"/>
                <w:color w:val="000000"/>
                <w:spacing w:val="0"/>
                <w:position w:val="0"/>
                <w:sz w:val="20"/>
                <w:shd w:fill="auto" w:val="clear"/>
              </w:rPr>
              <w:t xml:space="preserve">040</w:t>
            </w:r>
            <w:r>
              <w:rPr>
                <w:rFonts w:ascii="Arial" w:hAnsi="Arial" w:cs="Arial" w:eastAsia="Arial"/>
                <w:color w:val="000000"/>
                <w:spacing w:val="0"/>
                <w:position w:val="0"/>
                <w:sz w:val="20"/>
                <w:shd w:fill="auto" w:val="clear"/>
              </w:rPr>
              <w:t xml:space="preserve">,</w:t>
            </w:r>
            <w:r>
              <w:rPr>
                <w:rFonts w:ascii="Arial" w:hAnsi="Arial" w:cs="Arial" w:eastAsia="Arial"/>
                <w:color w:val="000000"/>
                <w:spacing w:val="0"/>
                <w:position w:val="0"/>
                <w:sz w:val="20"/>
                <w:shd w:fill="auto" w:val="clear"/>
              </w:rPr>
              <w:t xml:space="preserve">00</w:t>
            </w:r>
          </w:p>
        </w:tc>
      </w:tr>
      <w:tr>
        <w:trPr>
          <w:trHeight w:val="1" w:hRule="atLeast"/>
          <w:jc w:val="left"/>
        </w:trPr>
        <w:tc>
          <w:tcPr>
            <w:tcW w:w="7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20"/>
                <w:shd w:fill="auto" w:val="clear"/>
              </w:rPr>
              <w:t xml:space="preserve">6</w:t>
            </w:r>
          </w:p>
        </w:tc>
        <w:tc>
          <w:tcPr>
            <w:tcW w:w="419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240" w:line="240"/>
              <w:ind w:right="0" w:left="0" w:firstLine="0"/>
              <w:jc w:val="left"/>
              <w:rPr>
                <w:spacing w:val="0"/>
                <w:position w:val="0"/>
                <w:shd w:fill="auto" w:val="clear"/>
              </w:rPr>
            </w:pPr>
            <w:r>
              <w:rPr>
                <w:rFonts w:ascii="Arial" w:hAnsi="Arial" w:cs="Arial" w:eastAsia="Arial"/>
                <w:color w:val="000000"/>
                <w:spacing w:val="0"/>
                <w:position w:val="0"/>
                <w:sz w:val="20"/>
                <w:shd w:fill="auto" w:val="clear"/>
              </w:rPr>
              <w:t xml:space="preserve">SORO GLICO - FISIOLOGICO </w:t>
            </w:r>
            <w:r>
              <w:rPr>
                <w:rFonts w:ascii="Arial" w:hAnsi="Arial" w:cs="Arial" w:eastAsia="Arial"/>
                <w:color w:val="000000"/>
                <w:spacing w:val="0"/>
                <w:position w:val="0"/>
                <w:sz w:val="20"/>
                <w:shd w:fill="auto" w:val="clear"/>
              </w:rPr>
              <w:t xml:space="preserve">250</w:t>
            </w:r>
            <w:r>
              <w:rPr>
                <w:rFonts w:ascii="Arial" w:hAnsi="Arial" w:cs="Arial" w:eastAsia="Arial"/>
                <w:color w:val="000000"/>
                <w:spacing w:val="0"/>
                <w:position w:val="0"/>
                <w:sz w:val="20"/>
                <w:shd w:fill="auto" w:val="clear"/>
              </w:rPr>
              <w:t xml:space="preserve">ML CARACTERÍSTICAS: FÁCIL CONEXÃO DO EQUIPO; LACRES QUE EVIDENCIAM</w:t>
            </w:r>
            <w:r>
              <w:rPr>
                <w:rFonts w:ascii="Arial" w:hAnsi="Arial" w:cs="Arial" w:eastAsia="Arial"/>
                <w:color w:val="000000"/>
                <w:spacing w:val="0"/>
                <w:position w:val="0"/>
                <w:sz w:val="20"/>
                <w:shd w:fill="auto" w:val="clear"/>
              </w:rPr>
              <w:br/>
            </w:r>
            <w:r>
              <w:rPr>
                <w:rFonts w:ascii="Arial" w:hAnsi="Arial" w:cs="Arial" w:eastAsia="Arial"/>
                <w:color w:val="000000"/>
                <w:spacing w:val="0"/>
                <w:position w:val="0"/>
                <w:sz w:val="20"/>
                <w:shd w:fill="auto" w:val="clear"/>
              </w:rPr>
              <w:t xml:space="preserve">VIOLAÇÃO; PONTOS DE ADIÇÃO E INFUSÃO DE MEDICAÇÃO INDEPENDENTE; IDENTIFICAÇÃO DOS SÍTIOS DE ADIÇÃO E INFUSÃO ATRAVÉS DE CORES E SETAS QUE INDICAM ENTRADA E SAÍDA DE SOLUÇÃO; </w:t>
            </w:r>
            <w:r>
              <w:rPr>
                <w:rFonts w:ascii="Arial" w:hAnsi="Arial" w:cs="Arial" w:eastAsia="Arial"/>
                <w:color w:val="000000"/>
                <w:spacing w:val="0"/>
                <w:position w:val="0"/>
                <w:sz w:val="20"/>
                <w:shd w:fill="auto" w:val="clear"/>
              </w:rPr>
              <w:t xml:space="preserve">100</w:t>
            </w:r>
            <w:r>
              <w:rPr>
                <w:rFonts w:ascii="Arial" w:hAnsi="Arial" w:cs="Arial" w:eastAsia="Arial"/>
                <w:color w:val="000000"/>
                <w:spacing w:val="0"/>
                <w:position w:val="0"/>
                <w:sz w:val="20"/>
                <w:shd w:fill="auto" w:val="clear"/>
              </w:rPr>
              <w:t xml:space="preserve">%</w:t>
            </w:r>
            <w:r>
              <w:rPr>
                <w:rFonts w:ascii="Arial" w:hAnsi="Arial" w:cs="Arial" w:eastAsia="Arial"/>
                <w:color w:val="000000"/>
                <w:spacing w:val="0"/>
                <w:position w:val="0"/>
                <w:sz w:val="20"/>
                <w:shd w:fill="auto" w:val="clear"/>
              </w:rPr>
              <w:br/>
              <w:br/>
            </w:r>
            <w:r>
              <w:rPr>
                <w:rFonts w:ascii="Arial" w:hAnsi="Arial" w:cs="Arial" w:eastAsia="Arial"/>
                <w:color w:val="000000"/>
                <w:spacing w:val="0"/>
                <w:position w:val="0"/>
                <w:sz w:val="20"/>
                <w:shd w:fill="auto" w:val="clear"/>
              </w:rPr>
              <w:t xml:space="preserve">POLIETILENO, LIVRE DE LÁTEX E PVP; RÓTULO ADEQUADO ÁS EXIGÊNCIAS DA RDC </w:t>
            </w:r>
            <w:r>
              <w:rPr>
                <w:rFonts w:ascii="Arial" w:hAnsi="Arial" w:cs="Arial" w:eastAsia="Arial"/>
                <w:color w:val="000000"/>
                <w:spacing w:val="0"/>
                <w:position w:val="0"/>
                <w:sz w:val="20"/>
                <w:shd w:fill="auto" w:val="clear"/>
              </w:rPr>
              <w:t xml:space="preserve">45</w:t>
            </w:r>
            <w:r>
              <w:rPr>
                <w:rFonts w:ascii="Arial" w:hAnsi="Arial" w:cs="Arial" w:eastAsia="Arial"/>
                <w:color w:val="000000"/>
                <w:spacing w:val="0"/>
                <w:position w:val="0"/>
                <w:sz w:val="20"/>
                <w:shd w:fill="auto" w:val="clear"/>
              </w:rPr>
              <w:t xml:space="preserve">, COM IDENTIFICAÇÃO DO PACIENTE E DA SOLUÇÃO; COR DO RÓTULO CORRESPONDENTE Á COR DO SÍTIO DE ADIÇÃO QUE CORRESPONDE AO TIPO DE SORO; CAPACIDADE EXTRA DE ADIÇÃO DE </w:t>
            </w:r>
            <w:r>
              <w:rPr>
                <w:rFonts w:ascii="Arial" w:hAnsi="Arial" w:cs="Arial" w:eastAsia="Arial"/>
                <w:color w:val="000000"/>
                <w:spacing w:val="0"/>
                <w:position w:val="0"/>
                <w:sz w:val="20"/>
                <w:shd w:fill="auto" w:val="clear"/>
              </w:rPr>
              <w:t xml:space="preserve">100</w:t>
            </w:r>
            <w:r>
              <w:rPr>
                <w:rFonts w:ascii="Arial" w:hAnsi="Arial" w:cs="Arial" w:eastAsia="Arial"/>
                <w:color w:val="000000"/>
                <w:spacing w:val="0"/>
                <w:position w:val="0"/>
                <w:sz w:val="20"/>
                <w:shd w:fill="auto" w:val="clear"/>
              </w:rPr>
              <w:t xml:space="preserve">ML.</w:t>
            </w:r>
          </w:p>
        </w:tc>
        <w:tc>
          <w:tcPr>
            <w:tcW w:w="6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20"/>
                <w:shd w:fill="auto" w:val="clear"/>
              </w:rPr>
              <w:t xml:space="preserve">UND</w:t>
            </w:r>
          </w:p>
        </w:tc>
        <w:tc>
          <w:tcPr>
            <w:tcW w:w="77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20"/>
                <w:shd w:fill="auto" w:val="clear"/>
              </w:rPr>
              <w:t xml:space="preserve">1000</w:t>
            </w:r>
          </w:p>
        </w:tc>
        <w:tc>
          <w:tcPr>
            <w:tcW w:w="11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20"/>
                <w:shd w:fill="auto" w:val="clear"/>
              </w:rPr>
              <w:t xml:space="preserve">R$     </w:t>
            </w:r>
            <w:r>
              <w:rPr>
                <w:rFonts w:ascii="Arial" w:hAnsi="Arial" w:cs="Arial" w:eastAsia="Arial"/>
                <w:color w:val="000000"/>
                <w:spacing w:val="0"/>
                <w:position w:val="0"/>
                <w:sz w:val="20"/>
                <w:shd w:fill="auto" w:val="clear"/>
              </w:rPr>
              <w:t xml:space="preserve">9</w:t>
            </w:r>
            <w:r>
              <w:rPr>
                <w:rFonts w:ascii="Arial" w:hAnsi="Arial" w:cs="Arial" w:eastAsia="Arial"/>
                <w:color w:val="000000"/>
                <w:spacing w:val="0"/>
                <w:position w:val="0"/>
                <w:sz w:val="20"/>
                <w:shd w:fill="auto" w:val="clear"/>
              </w:rPr>
              <w:t xml:space="preserve">,</w:t>
            </w:r>
            <w:r>
              <w:rPr>
                <w:rFonts w:ascii="Arial" w:hAnsi="Arial" w:cs="Arial" w:eastAsia="Arial"/>
                <w:color w:val="000000"/>
                <w:spacing w:val="0"/>
                <w:position w:val="0"/>
                <w:sz w:val="20"/>
                <w:shd w:fill="auto" w:val="clear"/>
              </w:rPr>
              <w:t xml:space="preserve">46</w:t>
            </w:r>
          </w:p>
        </w:tc>
        <w:tc>
          <w:tcPr>
            <w:tcW w:w="12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20"/>
                <w:shd w:fill="auto" w:val="clear"/>
              </w:rPr>
              <w:t xml:space="preserve">R$        </w:t>
            </w:r>
            <w:r>
              <w:rPr>
                <w:rFonts w:ascii="Arial" w:hAnsi="Arial" w:cs="Arial" w:eastAsia="Arial"/>
                <w:color w:val="000000"/>
                <w:spacing w:val="0"/>
                <w:position w:val="0"/>
                <w:sz w:val="20"/>
                <w:shd w:fill="auto" w:val="clear"/>
              </w:rPr>
              <w:t xml:space="preserve">9</w:t>
            </w:r>
            <w:r>
              <w:rPr>
                <w:rFonts w:ascii="Arial" w:hAnsi="Arial" w:cs="Arial" w:eastAsia="Arial"/>
                <w:color w:val="000000"/>
                <w:spacing w:val="0"/>
                <w:position w:val="0"/>
                <w:sz w:val="20"/>
                <w:shd w:fill="auto" w:val="clear"/>
              </w:rPr>
              <w:t xml:space="preserve">.</w:t>
            </w:r>
            <w:r>
              <w:rPr>
                <w:rFonts w:ascii="Arial" w:hAnsi="Arial" w:cs="Arial" w:eastAsia="Arial"/>
                <w:color w:val="000000"/>
                <w:spacing w:val="0"/>
                <w:position w:val="0"/>
                <w:sz w:val="20"/>
                <w:shd w:fill="auto" w:val="clear"/>
              </w:rPr>
              <w:t xml:space="preserve">460</w:t>
            </w:r>
            <w:r>
              <w:rPr>
                <w:rFonts w:ascii="Arial" w:hAnsi="Arial" w:cs="Arial" w:eastAsia="Arial"/>
                <w:color w:val="000000"/>
                <w:spacing w:val="0"/>
                <w:position w:val="0"/>
                <w:sz w:val="20"/>
                <w:shd w:fill="auto" w:val="clear"/>
              </w:rPr>
              <w:t xml:space="preserve">,</w:t>
            </w:r>
            <w:r>
              <w:rPr>
                <w:rFonts w:ascii="Arial" w:hAnsi="Arial" w:cs="Arial" w:eastAsia="Arial"/>
                <w:color w:val="000000"/>
                <w:spacing w:val="0"/>
                <w:position w:val="0"/>
                <w:sz w:val="20"/>
                <w:shd w:fill="auto" w:val="clear"/>
              </w:rPr>
              <w:t xml:space="preserve">00</w:t>
            </w:r>
          </w:p>
        </w:tc>
      </w:tr>
      <w:tr>
        <w:trPr>
          <w:trHeight w:val="1" w:hRule="atLeast"/>
          <w:jc w:val="left"/>
        </w:trPr>
        <w:tc>
          <w:tcPr>
            <w:tcW w:w="7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20"/>
                <w:shd w:fill="auto" w:val="clear"/>
              </w:rPr>
              <w:t xml:space="preserve">7</w:t>
            </w:r>
          </w:p>
        </w:tc>
        <w:tc>
          <w:tcPr>
            <w:tcW w:w="419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240" w:line="240"/>
              <w:ind w:right="0" w:left="0" w:firstLine="0"/>
              <w:jc w:val="left"/>
              <w:rPr>
                <w:spacing w:val="0"/>
                <w:position w:val="0"/>
                <w:shd w:fill="auto" w:val="clear"/>
              </w:rPr>
            </w:pPr>
            <w:r>
              <w:rPr>
                <w:rFonts w:ascii="Arial" w:hAnsi="Arial" w:cs="Arial" w:eastAsia="Arial"/>
                <w:color w:val="000000"/>
                <w:spacing w:val="0"/>
                <w:position w:val="0"/>
                <w:sz w:val="20"/>
                <w:shd w:fill="auto" w:val="clear"/>
              </w:rPr>
              <w:t xml:space="preserve">SORO GLICO - FISIOLOGICO </w:t>
            </w:r>
            <w:r>
              <w:rPr>
                <w:rFonts w:ascii="Arial" w:hAnsi="Arial" w:cs="Arial" w:eastAsia="Arial"/>
                <w:color w:val="000000"/>
                <w:spacing w:val="0"/>
                <w:position w:val="0"/>
                <w:sz w:val="20"/>
                <w:shd w:fill="auto" w:val="clear"/>
              </w:rPr>
              <w:t xml:space="preserve">500</w:t>
            </w:r>
            <w:r>
              <w:rPr>
                <w:rFonts w:ascii="Arial" w:hAnsi="Arial" w:cs="Arial" w:eastAsia="Arial"/>
                <w:color w:val="000000"/>
                <w:spacing w:val="0"/>
                <w:position w:val="0"/>
                <w:sz w:val="20"/>
                <w:shd w:fill="auto" w:val="clear"/>
              </w:rPr>
              <w:t xml:space="preserve">ML - CARACTERÍSTICAS: FÁCIL CONEXÃO DO EQUIPO; LACRES QUE EVIDENCIAM</w:t>
            </w:r>
            <w:r>
              <w:rPr>
                <w:rFonts w:ascii="Arial" w:hAnsi="Arial" w:cs="Arial" w:eastAsia="Arial"/>
                <w:color w:val="000000"/>
                <w:spacing w:val="0"/>
                <w:position w:val="0"/>
                <w:sz w:val="20"/>
                <w:shd w:fill="auto" w:val="clear"/>
              </w:rPr>
              <w:br/>
            </w:r>
            <w:r>
              <w:rPr>
                <w:rFonts w:ascii="Arial" w:hAnsi="Arial" w:cs="Arial" w:eastAsia="Arial"/>
                <w:color w:val="000000"/>
                <w:spacing w:val="0"/>
                <w:position w:val="0"/>
                <w:sz w:val="20"/>
                <w:shd w:fill="auto" w:val="clear"/>
              </w:rPr>
              <w:t xml:space="preserve">VIOLAÇÃO; PONTOS DE ADIÇÃO E INFUSÃO DE MEDICAÇÃO INDEPENDENTE; IDENTIFICAÇÃO DOS SÍTIOS DE ADIÇÃO E INFUSÃO ATRAVÉS DE CORES E SETAS QUE INDICAM ENTRADA E SAÍDA DE SOLUÇÃO; </w:t>
            </w:r>
            <w:r>
              <w:rPr>
                <w:rFonts w:ascii="Arial" w:hAnsi="Arial" w:cs="Arial" w:eastAsia="Arial"/>
                <w:color w:val="000000"/>
                <w:spacing w:val="0"/>
                <w:position w:val="0"/>
                <w:sz w:val="20"/>
                <w:shd w:fill="auto" w:val="clear"/>
              </w:rPr>
              <w:t xml:space="preserve">100</w:t>
            </w:r>
            <w:r>
              <w:rPr>
                <w:rFonts w:ascii="Arial" w:hAnsi="Arial" w:cs="Arial" w:eastAsia="Arial"/>
                <w:color w:val="000000"/>
                <w:spacing w:val="0"/>
                <w:position w:val="0"/>
                <w:sz w:val="20"/>
                <w:shd w:fill="auto" w:val="clear"/>
              </w:rPr>
              <w:t xml:space="preserve">%</w:t>
            </w:r>
            <w:r>
              <w:rPr>
                <w:rFonts w:ascii="Arial" w:hAnsi="Arial" w:cs="Arial" w:eastAsia="Arial"/>
                <w:color w:val="000000"/>
                <w:spacing w:val="0"/>
                <w:position w:val="0"/>
                <w:sz w:val="20"/>
                <w:shd w:fill="auto" w:val="clear"/>
              </w:rPr>
              <w:br/>
              <w:br/>
            </w:r>
            <w:r>
              <w:rPr>
                <w:rFonts w:ascii="Arial" w:hAnsi="Arial" w:cs="Arial" w:eastAsia="Arial"/>
                <w:color w:val="000000"/>
                <w:spacing w:val="0"/>
                <w:position w:val="0"/>
                <w:sz w:val="20"/>
                <w:shd w:fill="auto" w:val="clear"/>
              </w:rPr>
              <w:t xml:space="preserve">POLIETILENO, LIVRE DE LÁTEX E PVP; RÓTULO ADEQUADO ÁS EXIGÊNCIAS DA RDC </w:t>
            </w:r>
            <w:r>
              <w:rPr>
                <w:rFonts w:ascii="Arial" w:hAnsi="Arial" w:cs="Arial" w:eastAsia="Arial"/>
                <w:color w:val="000000"/>
                <w:spacing w:val="0"/>
                <w:position w:val="0"/>
                <w:sz w:val="20"/>
                <w:shd w:fill="auto" w:val="clear"/>
              </w:rPr>
              <w:t xml:space="preserve">45</w:t>
            </w:r>
            <w:r>
              <w:rPr>
                <w:rFonts w:ascii="Arial" w:hAnsi="Arial" w:cs="Arial" w:eastAsia="Arial"/>
                <w:color w:val="000000"/>
                <w:spacing w:val="0"/>
                <w:position w:val="0"/>
                <w:sz w:val="20"/>
                <w:shd w:fill="auto" w:val="clear"/>
              </w:rPr>
              <w:t xml:space="preserve">, COM IDENTIFICAÇÃO DO PACIENTE E DA SOLUÇÃO; COR DO RÓTULO CORRESPONDENTE Á COR DO SÍTIO DE ADIÇÃO QUE CORRESPONDE AO TIPO DE SORO; CAPACIDADE EXTRA DE ADIÇÃO DE </w:t>
            </w:r>
            <w:r>
              <w:rPr>
                <w:rFonts w:ascii="Arial" w:hAnsi="Arial" w:cs="Arial" w:eastAsia="Arial"/>
                <w:color w:val="000000"/>
                <w:spacing w:val="0"/>
                <w:position w:val="0"/>
                <w:sz w:val="20"/>
                <w:shd w:fill="auto" w:val="clear"/>
              </w:rPr>
              <w:t xml:space="preserve">100</w:t>
            </w:r>
            <w:r>
              <w:rPr>
                <w:rFonts w:ascii="Arial" w:hAnsi="Arial" w:cs="Arial" w:eastAsia="Arial"/>
                <w:color w:val="000000"/>
                <w:spacing w:val="0"/>
                <w:position w:val="0"/>
                <w:sz w:val="20"/>
                <w:shd w:fill="auto" w:val="clear"/>
              </w:rPr>
              <w:t xml:space="preserve">ML.</w:t>
            </w:r>
          </w:p>
        </w:tc>
        <w:tc>
          <w:tcPr>
            <w:tcW w:w="6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20"/>
                <w:shd w:fill="auto" w:val="clear"/>
              </w:rPr>
              <w:t xml:space="preserve">UND</w:t>
            </w:r>
          </w:p>
        </w:tc>
        <w:tc>
          <w:tcPr>
            <w:tcW w:w="77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20"/>
                <w:shd w:fill="auto" w:val="clear"/>
              </w:rPr>
              <w:t xml:space="preserve">3000</w:t>
            </w:r>
          </w:p>
        </w:tc>
        <w:tc>
          <w:tcPr>
            <w:tcW w:w="11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20"/>
                <w:shd w:fill="auto" w:val="clear"/>
              </w:rPr>
              <w:t xml:space="preserve">R$   </w:t>
            </w:r>
            <w:r>
              <w:rPr>
                <w:rFonts w:ascii="Arial" w:hAnsi="Arial" w:cs="Arial" w:eastAsia="Arial"/>
                <w:color w:val="000000"/>
                <w:spacing w:val="0"/>
                <w:position w:val="0"/>
                <w:sz w:val="20"/>
                <w:shd w:fill="auto" w:val="clear"/>
              </w:rPr>
              <w:t xml:space="preserve">11</w:t>
            </w:r>
            <w:r>
              <w:rPr>
                <w:rFonts w:ascii="Arial" w:hAnsi="Arial" w:cs="Arial" w:eastAsia="Arial"/>
                <w:color w:val="000000"/>
                <w:spacing w:val="0"/>
                <w:position w:val="0"/>
                <w:sz w:val="20"/>
                <w:shd w:fill="auto" w:val="clear"/>
              </w:rPr>
              <w:t xml:space="preserve">,</w:t>
            </w:r>
            <w:r>
              <w:rPr>
                <w:rFonts w:ascii="Arial" w:hAnsi="Arial" w:cs="Arial" w:eastAsia="Arial"/>
                <w:color w:val="000000"/>
                <w:spacing w:val="0"/>
                <w:position w:val="0"/>
                <w:sz w:val="20"/>
                <w:shd w:fill="auto" w:val="clear"/>
              </w:rPr>
              <w:t xml:space="preserve">12</w:t>
            </w:r>
          </w:p>
        </w:tc>
        <w:tc>
          <w:tcPr>
            <w:tcW w:w="12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20"/>
                <w:shd w:fill="auto" w:val="clear"/>
              </w:rPr>
              <w:t xml:space="preserve">R$     </w:t>
            </w:r>
            <w:r>
              <w:rPr>
                <w:rFonts w:ascii="Arial" w:hAnsi="Arial" w:cs="Arial" w:eastAsia="Arial"/>
                <w:color w:val="000000"/>
                <w:spacing w:val="0"/>
                <w:position w:val="0"/>
                <w:sz w:val="20"/>
                <w:shd w:fill="auto" w:val="clear"/>
              </w:rPr>
              <w:t xml:space="preserve">33</w:t>
            </w:r>
            <w:r>
              <w:rPr>
                <w:rFonts w:ascii="Arial" w:hAnsi="Arial" w:cs="Arial" w:eastAsia="Arial"/>
                <w:color w:val="000000"/>
                <w:spacing w:val="0"/>
                <w:position w:val="0"/>
                <w:sz w:val="20"/>
                <w:shd w:fill="auto" w:val="clear"/>
              </w:rPr>
              <w:t xml:space="preserve">.</w:t>
            </w:r>
            <w:r>
              <w:rPr>
                <w:rFonts w:ascii="Arial" w:hAnsi="Arial" w:cs="Arial" w:eastAsia="Arial"/>
                <w:color w:val="000000"/>
                <w:spacing w:val="0"/>
                <w:position w:val="0"/>
                <w:sz w:val="20"/>
                <w:shd w:fill="auto" w:val="clear"/>
              </w:rPr>
              <w:t xml:space="preserve">360</w:t>
            </w:r>
            <w:r>
              <w:rPr>
                <w:rFonts w:ascii="Arial" w:hAnsi="Arial" w:cs="Arial" w:eastAsia="Arial"/>
                <w:color w:val="000000"/>
                <w:spacing w:val="0"/>
                <w:position w:val="0"/>
                <w:sz w:val="20"/>
                <w:shd w:fill="auto" w:val="clear"/>
              </w:rPr>
              <w:t xml:space="preserve">,</w:t>
            </w:r>
            <w:r>
              <w:rPr>
                <w:rFonts w:ascii="Arial" w:hAnsi="Arial" w:cs="Arial" w:eastAsia="Arial"/>
                <w:color w:val="000000"/>
                <w:spacing w:val="0"/>
                <w:position w:val="0"/>
                <w:sz w:val="20"/>
                <w:shd w:fill="auto" w:val="clear"/>
              </w:rPr>
              <w:t xml:space="preserve">00</w:t>
            </w:r>
          </w:p>
        </w:tc>
      </w:tr>
      <w:tr>
        <w:trPr>
          <w:trHeight w:val="1" w:hRule="atLeast"/>
          <w:jc w:val="left"/>
        </w:trPr>
        <w:tc>
          <w:tcPr>
            <w:tcW w:w="7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20"/>
                <w:shd w:fill="auto" w:val="clear"/>
              </w:rPr>
              <w:t xml:space="preserve">8</w:t>
            </w:r>
          </w:p>
        </w:tc>
        <w:tc>
          <w:tcPr>
            <w:tcW w:w="419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left"/>
              <w:rPr>
                <w:spacing w:val="0"/>
                <w:position w:val="0"/>
                <w:shd w:fill="auto" w:val="clear"/>
              </w:rPr>
            </w:pPr>
            <w:r>
              <w:rPr>
                <w:rFonts w:ascii="Arial" w:hAnsi="Arial" w:cs="Arial" w:eastAsia="Arial"/>
                <w:color w:val="000000"/>
                <w:spacing w:val="0"/>
                <w:position w:val="0"/>
                <w:sz w:val="20"/>
                <w:shd w:fill="auto" w:val="clear"/>
              </w:rPr>
              <w:t xml:space="preserve">SORO GLICOSADO </w:t>
            </w:r>
            <w:r>
              <w:rPr>
                <w:rFonts w:ascii="Arial" w:hAnsi="Arial" w:cs="Arial" w:eastAsia="Arial"/>
                <w:color w:val="000000"/>
                <w:spacing w:val="0"/>
                <w:position w:val="0"/>
                <w:sz w:val="20"/>
                <w:shd w:fill="auto" w:val="clear"/>
              </w:rPr>
              <w:t xml:space="preserve">5</w:t>
            </w:r>
            <w:r>
              <w:rPr>
                <w:rFonts w:ascii="Arial" w:hAnsi="Arial" w:cs="Arial" w:eastAsia="Arial"/>
                <w:color w:val="000000"/>
                <w:spacing w:val="0"/>
                <w:position w:val="0"/>
                <w:sz w:val="20"/>
                <w:shd w:fill="auto" w:val="clear"/>
              </w:rPr>
              <w:t xml:space="preserve">% </w:t>
            </w:r>
            <w:r>
              <w:rPr>
                <w:rFonts w:ascii="Arial" w:hAnsi="Arial" w:cs="Arial" w:eastAsia="Arial"/>
                <w:color w:val="000000"/>
                <w:spacing w:val="0"/>
                <w:position w:val="0"/>
                <w:sz w:val="20"/>
                <w:shd w:fill="auto" w:val="clear"/>
              </w:rPr>
              <w:t xml:space="preserve">100</w:t>
            </w:r>
            <w:r>
              <w:rPr>
                <w:rFonts w:ascii="Arial" w:hAnsi="Arial" w:cs="Arial" w:eastAsia="Arial"/>
                <w:color w:val="000000"/>
                <w:spacing w:val="0"/>
                <w:position w:val="0"/>
                <w:sz w:val="20"/>
                <w:shd w:fill="auto" w:val="clear"/>
              </w:rPr>
              <w:t xml:space="preserve">ML. CARACTERÍSTICAS: FÁCIL CONEXÃO DO EQUIPO; LACRES QUE EVIDENCIAM VIOLAÇÃO; PONTOS DE ADIÇÃO E INFUSÃO DE MEDICAÇÃO INDEPENDENTE; IDENTIFICAÇÃO DOS SÍTIOS DE ADIÇÃO E INFUSÃO ATRAVÉS DE CORES E SETAS QUE INDICAM ENTRADA E SAÍDA DE SOLUÇÃO; </w:t>
            </w:r>
            <w:r>
              <w:rPr>
                <w:rFonts w:ascii="Arial" w:hAnsi="Arial" w:cs="Arial" w:eastAsia="Arial"/>
                <w:color w:val="000000"/>
                <w:spacing w:val="0"/>
                <w:position w:val="0"/>
                <w:sz w:val="20"/>
                <w:shd w:fill="auto" w:val="clear"/>
              </w:rPr>
              <w:t xml:space="preserve">100</w:t>
            </w:r>
            <w:r>
              <w:rPr>
                <w:rFonts w:ascii="Arial" w:hAnsi="Arial" w:cs="Arial" w:eastAsia="Arial"/>
                <w:color w:val="000000"/>
                <w:spacing w:val="0"/>
                <w:position w:val="0"/>
                <w:sz w:val="20"/>
                <w:shd w:fill="auto" w:val="clear"/>
              </w:rPr>
              <w:t xml:space="preserve">% POLIETILENO, LIVRE DE LÁTEX E PVP; RÓTULO ADEQUADO ÁS EXIGÊNCIAS DA RDC </w:t>
            </w:r>
            <w:r>
              <w:rPr>
                <w:rFonts w:ascii="Arial" w:hAnsi="Arial" w:cs="Arial" w:eastAsia="Arial"/>
                <w:color w:val="000000"/>
                <w:spacing w:val="0"/>
                <w:position w:val="0"/>
                <w:sz w:val="20"/>
                <w:shd w:fill="auto" w:val="clear"/>
              </w:rPr>
              <w:t xml:space="preserve">45</w:t>
            </w:r>
            <w:r>
              <w:rPr>
                <w:rFonts w:ascii="Arial" w:hAnsi="Arial" w:cs="Arial" w:eastAsia="Arial"/>
                <w:color w:val="000000"/>
                <w:spacing w:val="0"/>
                <w:position w:val="0"/>
                <w:sz w:val="20"/>
                <w:shd w:fill="auto" w:val="clear"/>
              </w:rPr>
              <w:t xml:space="preserve">, COM IDENTIFICAÇÃO DO PACIENTE E DA SOLUÇÃO; COR DO RÓTULO CORRESPONDENTE Á COR DO SÍTIO DE ADIÇÃO QUE CORRESPONDE AO TIPO DE SORO; CAPACIDADE EXTRA DE ADIÇÃO DE </w:t>
            </w:r>
            <w:r>
              <w:rPr>
                <w:rFonts w:ascii="Arial" w:hAnsi="Arial" w:cs="Arial" w:eastAsia="Arial"/>
                <w:color w:val="000000"/>
                <w:spacing w:val="0"/>
                <w:position w:val="0"/>
                <w:sz w:val="20"/>
                <w:shd w:fill="auto" w:val="clear"/>
              </w:rPr>
              <w:t xml:space="preserve">50</w:t>
            </w:r>
            <w:r>
              <w:rPr>
                <w:rFonts w:ascii="Arial" w:hAnsi="Arial" w:cs="Arial" w:eastAsia="Arial"/>
                <w:color w:val="000000"/>
                <w:spacing w:val="0"/>
                <w:position w:val="0"/>
                <w:sz w:val="20"/>
                <w:shd w:fill="auto" w:val="clear"/>
              </w:rPr>
              <w:t xml:space="preserve">ML.</w:t>
            </w:r>
          </w:p>
        </w:tc>
        <w:tc>
          <w:tcPr>
            <w:tcW w:w="6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20"/>
                <w:shd w:fill="auto" w:val="clear"/>
              </w:rPr>
              <w:t xml:space="preserve">UND</w:t>
            </w:r>
          </w:p>
        </w:tc>
        <w:tc>
          <w:tcPr>
            <w:tcW w:w="77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20"/>
                <w:shd w:fill="auto" w:val="clear"/>
              </w:rPr>
              <w:t xml:space="preserve">2000</w:t>
            </w:r>
          </w:p>
        </w:tc>
        <w:tc>
          <w:tcPr>
            <w:tcW w:w="11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20"/>
                <w:shd w:fill="auto" w:val="clear"/>
              </w:rPr>
              <w:t xml:space="preserve">R$     </w:t>
            </w:r>
            <w:r>
              <w:rPr>
                <w:rFonts w:ascii="Arial" w:hAnsi="Arial" w:cs="Arial" w:eastAsia="Arial"/>
                <w:color w:val="000000"/>
                <w:spacing w:val="0"/>
                <w:position w:val="0"/>
                <w:sz w:val="20"/>
                <w:shd w:fill="auto" w:val="clear"/>
              </w:rPr>
              <w:t xml:space="preserve">6</w:t>
            </w:r>
            <w:r>
              <w:rPr>
                <w:rFonts w:ascii="Arial" w:hAnsi="Arial" w:cs="Arial" w:eastAsia="Arial"/>
                <w:color w:val="000000"/>
                <w:spacing w:val="0"/>
                <w:position w:val="0"/>
                <w:sz w:val="20"/>
                <w:shd w:fill="auto" w:val="clear"/>
              </w:rPr>
              <w:t xml:space="preserve">,</w:t>
            </w:r>
            <w:r>
              <w:rPr>
                <w:rFonts w:ascii="Arial" w:hAnsi="Arial" w:cs="Arial" w:eastAsia="Arial"/>
                <w:color w:val="000000"/>
                <w:spacing w:val="0"/>
                <w:position w:val="0"/>
                <w:sz w:val="20"/>
                <w:shd w:fill="auto" w:val="clear"/>
              </w:rPr>
              <w:t xml:space="preserve">50</w:t>
            </w:r>
          </w:p>
        </w:tc>
        <w:tc>
          <w:tcPr>
            <w:tcW w:w="12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20"/>
                <w:shd w:fill="auto" w:val="clear"/>
              </w:rPr>
              <w:t xml:space="preserve">R$     </w:t>
            </w:r>
            <w:r>
              <w:rPr>
                <w:rFonts w:ascii="Arial" w:hAnsi="Arial" w:cs="Arial" w:eastAsia="Arial"/>
                <w:color w:val="000000"/>
                <w:spacing w:val="0"/>
                <w:position w:val="0"/>
                <w:sz w:val="20"/>
                <w:shd w:fill="auto" w:val="clear"/>
              </w:rPr>
              <w:t xml:space="preserve">13</w:t>
            </w:r>
            <w:r>
              <w:rPr>
                <w:rFonts w:ascii="Arial" w:hAnsi="Arial" w:cs="Arial" w:eastAsia="Arial"/>
                <w:color w:val="000000"/>
                <w:spacing w:val="0"/>
                <w:position w:val="0"/>
                <w:sz w:val="20"/>
                <w:shd w:fill="auto" w:val="clear"/>
              </w:rPr>
              <w:t xml:space="preserve">.</w:t>
            </w:r>
            <w:r>
              <w:rPr>
                <w:rFonts w:ascii="Arial" w:hAnsi="Arial" w:cs="Arial" w:eastAsia="Arial"/>
                <w:color w:val="000000"/>
                <w:spacing w:val="0"/>
                <w:position w:val="0"/>
                <w:sz w:val="20"/>
                <w:shd w:fill="auto" w:val="clear"/>
              </w:rPr>
              <w:t xml:space="preserve">000</w:t>
            </w:r>
            <w:r>
              <w:rPr>
                <w:rFonts w:ascii="Arial" w:hAnsi="Arial" w:cs="Arial" w:eastAsia="Arial"/>
                <w:color w:val="000000"/>
                <w:spacing w:val="0"/>
                <w:position w:val="0"/>
                <w:sz w:val="20"/>
                <w:shd w:fill="auto" w:val="clear"/>
              </w:rPr>
              <w:t xml:space="preserve">,</w:t>
            </w:r>
            <w:r>
              <w:rPr>
                <w:rFonts w:ascii="Arial" w:hAnsi="Arial" w:cs="Arial" w:eastAsia="Arial"/>
                <w:color w:val="000000"/>
                <w:spacing w:val="0"/>
                <w:position w:val="0"/>
                <w:sz w:val="20"/>
                <w:shd w:fill="auto" w:val="clear"/>
              </w:rPr>
              <w:t xml:space="preserve">00</w:t>
            </w:r>
          </w:p>
        </w:tc>
      </w:tr>
      <w:tr>
        <w:trPr>
          <w:trHeight w:val="1" w:hRule="atLeast"/>
          <w:jc w:val="left"/>
        </w:trPr>
        <w:tc>
          <w:tcPr>
            <w:tcW w:w="7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20"/>
                <w:shd w:fill="auto" w:val="clear"/>
              </w:rPr>
              <w:t xml:space="preserve">9</w:t>
            </w:r>
          </w:p>
        </w:tc>
        <w:tc>
          <w:tcPr>
            <w:tcW w:w="419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left"/>
              <w:rPr>
                <w:spacing w:val="0"/>
                <w:position w:val="0"/>
                <w:shd w:fill="auto" w:val="clear"/>
              </w:rPr>
            </w:pPr>
            <w:r>
              <w:rPr>
                <w:rFonts w:ascii="Arial" w:hAnsi="Arial" w:cs="Arial" w:eastAsia="Arial"/>
                <w:color w:val="000000"/>
                <w:spacing w:val="0"/>
                <w:position w:val="0"/>
                <w:sz w:val="20"/>
                <w:shd w:fill="auto" w:val="clear"/>
              </w:rPr>
              <w:t xml:space="preserve">SORO GLICOSADO </w:t>
            </w:r>
            <w:r>
              <w:rPr>
                <w:rFonts w:ascii="Arial" w:hAnsi="Arial" w:cs="Arial" w:eastAsia="Arial"/>
                <w:color w:val="000000"/>
                <w:spacing w:val="0"/>
                <w:position w:val="0"/>
                <w:sz w:val="20"/>
                <w:shd w:fill="auto" w:val="clear"/>
              </w:rPr>
              <w:t xml:space="preserve">5</w:t>
            </w:r>
            <w:r>
              <w:rPr>
                <w:rFonts w:ascii="Arial" w:hAnsi="Arial" w:cs="Arial" w:eastAsia="Arial"/>
                <w:color w:val="000000"/>
                <w:spacing w:val="0"/>
                <w:position w:val="0"/>
                <w:sz w:val="20"/>
                <w:shd w:fill="auto" w:val="clear"/>
              </w:rPr>
              <w:t xml:space="preserve">% </w:t>
            </w:r>
            <w:r>
              <w:rPr>
                <w:rFonts w:ascii="Arial" w:hAnsi="Arial" w:cs="Arial" w:eastAsia="Arial"/>
                <w:color w:val="000000"/>
                <w:spacing w:val="0"/>
                <w:position w:val="0"/>
                <w:sz w:val="20"/>
                <w:shd w:fill="auto" w:val="clear"/>
              </w:rPr>
              <w:t xml:space="preserve">250</w:t>
            </w:r>
            <w:r>
              <w:rPr>
                <w:rFonts w:ascii="Arial" w:hAnsi="Arial" w:cs="Arial" w:eastAsia="Arial"/>
                <w:color w:val="000000"/>
                <w:spacing w:val="0"/>
                <w:position w:val="0"/>
                <w:sz w:val="20"/>
                <w:shd w:fill="auto" w:val="clear"/>
              </w:rPr>
              <w:t xml:space="preserve">ML. CARACTERÍSTICAS: FÁCIL CONEXÃO DO EQUIPO; LACRES QUE EVIDENCIAM VIOLAÇÃO; PONTOS DE ADIÇÃO E INFUSÃO DE MEDICAÇÃO INDEPENDENTE; IDENTIFICAÇÃO DOS SÍTIOS DE ADIÇÃO E INFUSÃO ATRAVÉS DE CORES E SETAS QUE INDICAM ENTRADA E SAÍDA DE SOLUÇÃO; </w:t>
            </w:r>
            <w:r>
              <w:rPr>
                <w:rFonts w:ascii="Arial" w:hAnsi="Arial" w:cs="Arial" w:eastAsia="Arial"/>
                <w:color w:val="000000"/>
                <w:spacing w:val="0"/>
                <w:position w:val="0"/>
                <w:sz w:val="20"/>
                <w:shd w:fill="auto" w:val="clear"/>
              </w:rPr>
              <w:t xml:space="preserve">100</w:t>
            </w:r>
            <w:r>
              <w:rPr>
                <w:rFonts w:ascii="Arial" w:hAnsi="Arial" w:cs="Arial" w:eastAsia="Arial"/>
                <w:color w:val="000000"/>
                <w:spacing w:val="0"/>
                <w:position w:val="0"/>
                <w:sz w:val="20"/>
                <w:shd w:fill="auto" w:val="clear"/>
              </w:rPr>
              <w:t xml:space="preserve">% POLIETILENO, LIVRE DE LÁTEX E PVP; RÓTULO ADEQUADO ÁS EXIGÊNCIAS DA RDC </w:t>
            </w:r>
            <w:r>
              <w:rPr>
                <w:rFonts w:ascii="Arial" w:hAnsi="Arial" w:cs="Arial" w:eastAsia="Arial"/>
                <w:color w:val="000000"/>
                <w:spacing w:val="0"/>
                <w:position w:val="0"/>
                <w:sz w:val="20"/>
                <w:shd w:fill="auto" w:val="clear"/>
              </w:rPr>
              <w:t xml:space="preserve">45</w:t>
            </w:r>
            <w:r>
              <w:rPr>
                <w:rFonts w:ascii="Arial" w:hAnsi="Arial" w:cs="Arial" w:eastAsia="Arial"/>
                <w:color w:val="000000"/>
                <w:spacing w:val="0"/>
                <w:position w:val="0"/>
                <w:sz w:val="20"/>
                <w:shd w:fill="auto" w:val="clear"/>
              </w:rPr>
              <w:t xml:space="preserve">, COM IDENTIFICAÇÃO DO PACIENTE E DA SOLUÇÃO; COR DO RÓTULO CORRESPONDENTE Á COR DO SÍTIO DE ADIÇÃO QUE CORRESPONDE AO TIPO DE SORO; CAPACIDADE EXTRA DE ADIÇÃO DE </w:t>
            </w:r>
            <w:r>
              <w:rPr>
                <w:rFonts w:ascii="Arial" w:hAnsi="Arial" w:cs="Arial" w:eastAsia="Arial"/>
                <w:color w:val="000000"/>
                <w:spacing w:val="0"/>
                <w:position w:val="0"/>
                <w:sz w:val="20"/>
                <w:shd w:fill="auto" w:val="clear"/>
              </w:rPr>
              <w:t xml:space="preserve">100</w:t>
            </w:r>
            <w:r>
              <w:rPr>
                <w:rFonts w:ascii="Arial" w:hAnsi="Arial" w:cs="Arial" w:eastAsia="Arial"/>
                <w:color w:val="000000"/>
                <w:spacing w:val="0"/>
                <w:position w:val="0"/>
                <w:sz w:val="20"/>
                <w:shd w:fill="auto" w:val="clear"/>
              </w:rPr>
              <w:t xml:space="preserve">ML.</w:t>
            </w:r>
          </w:p>
        </w:tc>
        <w:tc>
          <w:tcPr>
            <w:tcW w:w="6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20"/>
                <w:shd w:fill="auto" w:val="clear"/>
              </w:rPr>
              <w:t xml:space="preserve">UND</w:t>
            </w:r>
          </w:p>
        </w:tc>
        <w:tc>
          <w:tcPr>
            <w:tcW w:w="77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20"/>
                <w:shd w:fill="auto" w:val="clear"/>
              </w:rPr>
              <w:t xml:space="preserve">4000</w:t>
            </w:r>
          </w:p>
        </w:tc>
        <w:tc>
          <w:tcPr>
            <w:tcW w:w="11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20"/>
                <w:shd w:fill="auto" w:val="clear"/>
              </w:rPr>
              <w:t xml:space="preserve">R$     </w:t>
            </w:r>
            <w:r>
              <w:rPr>
                <w:rFonts w:ascii="Arial" w:hAnsi="Arial" w:cs="Arial" w:eastAsia="Arial"/>
                <w:color w:val="000000"/>
                <w:spacing w:val="0"/>
                <w:position w:val="0"/>
                <w:sz w:val="20"/>
                <w:shd w:fill="auto" w:val="clear"/>
              </w:rPr>
              <w:t xml:space="preserve">7</w:t>
            </w:r>
            <w:r>
              <w:rPr>
                <w:rFonts w:ascii="Arial" w:hAnsi="Arial" w:cs="Arial" w:eastAsia="Arial"/>
                <w:color w:val="000000"/>
                <w:spacing w:val="0"/>
                <w:position w:val="0"/>
                <w:sz w:val="20"/>
                <w:shd w:fill="auto" w:val="clear"/>
              </w:rPr>
              <w:t xml:space="preserve">,</w:t>
            </w:r>
            <w:r>
              <w:rPr>
                <w:rFonts w:ascii="Arial" w:hAnsi="Arial" w:cs="Arial" w:eastAsia="Arial"/>
                <w:color w:val="000000"/>
                <w:spacing w:val="0"/>
                <w:position w:val="0"/>
                <w:sz w:val="20"/>
                <w:shd w:fill="auto" w:val="clear"/>
              </w:rPr>
              <w:t xml:space="preserve">75</w:t>
            </w:r>
          </w:p>
        </w:tc>
        <w:tc>
          <w:tcPr>
            <w:tcW w:w="12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20"/>
                <w:shd w:fill="auto" w:val="clear"/>
              </w:rPr>
              <w:t xml:space="preserve">R$     </w:t>
            </w:r>
            <w:r>
              <w:rPr>
                <w:rFonts w:ascii="Arial" w:hAnsi="Arial" w:cs="Arial" w:eastAsia="Arial"/>
                <w:color w:val="000000"/>
                <w:spacing w:val="0"/>
                <w:position w:val="0"/>
                <w:sz w:val="20"/>
                <w:shd w:fill="auto" w:val="clear"/>
              </w:rPr>
              <w:t xml:space="preserve">31</w:t>
            </w:r>
            <w:r>
              <w:rPr>
                <w:rFonts w:ascii="Arial" w:hAnsi="Arial" w:cs="Arial" w:eastAsia="Arial"/>
                <w:color w:val="000000"/>
                <w:spacing w:val="0"/>
                <w:position w:val="0"/>
                <w:sz w:val="20"/>
                <w:shd w:fill="auto" w:val="clear"/>
              </w:rPr>
              <w:t xml:space="preserve">.</w:t>
            </w:r>
            <w:r>
              <w:rPr>
                <w:rFonts w:ascii="Arial" w:hAnsi="Arial" w:cs="Arial" w:eastAsia="Arial"/>
                <w:color w:val="000000"/>
                <w:spacing w:val="0"/>
                <w:position w:val="0"/>
                <w:sz w:val="20"/>
                <w:shd w:fill="auto" w:val="clear"/>
              </w:rPr>
              <w:t xml:space="preserve">000</w:t>
            </w:r>
            <w:r>
              <w:rPr>
                <w:rFonts w:ascii="Arial" w:hAnsi="Arial" w:cs="Arial" w:eastAsia="Arial"/>
                <w:color w:val="000000"/>
                <w:spacing w:val="0"/>
                <w:position w:val="0"/>
                <w:sz w:val="20"/>
                <w:shd w:fill="auto" w:val="clear"/>
              </w:rPr>
              <w:t xml:space="preserve">,</w:t>
            </w:r>
            <w:r>
              <w:rPr>
                <w:rFonts w:ascii="Arial" w:hAnsi="Arial" w:cs="Arial" w:eastAsia="Arial"/>
                <w:color w:val="000000"/>
                <w:spacing w:val="0"/>
                <w:position w:val="0"/>
                <w:sz w:val="20"/>
                <w:shd w:fill="auto" w:val="clear"/>
              </w:rPr>
              <w:t xml:space="preserve">00</w:t>
            </w:r>
          </w:p>
        </w:tc>
      </w:tr>
      <w:tr>
        <w:trPr>
          <w:trHeight w:val="1" w:hRule="atLeast"/>
          <w:jc w:val="left"/>
        </w:trPr>
        <w:tc>
          <w:tcPr>
            <w:tcW w:w="7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20"/>
                <w:shd w:fill="auto" w:val="clear"/>
              </w:rPr>
              <w:t xml:space="preserve">10</w:t>
            </w:r>
          </w:p>
        </w:tc>
        <w:tc>
          <w:tcPr>
            <w:tcW w:w="419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left"/>
              <w:rPr>
                <w:spacing w:val="0"/>
                <w:position w:val="0"/>
                <w:shd w:fill="auto" w:val="clear"/>
              </w:rPr>
            </w:pPr>
            <w:r>
              <w:rPr>
                <w:rFonts w:ascii="Arial" w:hAnsi="Arial" w:cs="Arial" w:eastAsia="Arial"/>
                <w:color w:val="000000"/>
                <w:spacing w:val="0"/>
                <w:position w:val="0"/>
                <w:sz w:val="20"/>
                <w:shd w:fill="auto" w:val="clear"/>
              </w:rPr>
              <w:t xml:space="preserve">SORO GLICOSADO </w:t>
            </w:r>
            <w:r>
              <w:rPr>
                <w:rFonts w:ascii="Arial" w:hAnsi="Arial" w:cs="Arial" w:eastAsia="Arial"/>
                <w:color w:val="000000"/>
                <w:spacing w:val="0"/>
                <w:position w:val="0"/>
                <w:sz w:val="20"/>
                <w:shd w:fill="auto" w:val="clear"/>
              </w:rPr>
              <w:t xml:space="preserve">5</w:t>
            </w:r>
            <w:r>
              <w:rPr>
                <w:rFonts w:ascii="Arial" w:hAnsi="Arial" w:cs="Arial" w:eastAsia="Arial"/>
                <w:color w:val="000000"/>
                <w:spacing w:val="0"/>
                <w:position w:val="0"/>
                <w:sz w:val="20"/>
                <w:shd w:fill="auto" w:val="clear"/>
              </w:rPr>
              <w:t xml:space="preserve">% </w:t>
            </w:r>
            <w:r>
              <w:rPr>
                <w:rFonts w:ascii="Arial" w:hAnsi="Arial" w:cs="Arial" w:eastAsia="Arial"/>
                <w:color w:val="000000"/>
                <w:spacing w:val="0"/>
                <w:position w:val="0"/>
                <w:sz w:val="20"/>
                <w:shd w:fill="auto" w:val="clear"/>
              </w:rPr>
              <w:t xml:space="preserve">500 </w:t>
            </w:r>
            <w:r>
              <w:rPr>
                <w:rFonts w:ascii="Arial" w:hAnsi="Arial" w:cs="Arial" w:eastAsia="Arial"/>
                <w:color w:val="000000"/>
                <w:spacing w:val="0"/>
                <w:position w:val="0"/>
                <w:sz w:val="20"/>
                <w:shd w:fill="auto" w:val="clear"/>
              </w:rPr>
              <w:t xml:space="preserve">ML. CARACTERÍSTICAS: FÁCIL CONEXÃO DO EQUIPO; LACRES QUE EVIDENCIAM VIOLAÇÃO; PONTOS DE ADIÇÃO E INFUSÃO DE MEDICAÇÃO INDEPENDENTE; IDENTIFICAÇÃO DOS SÍTIOS DE ADIÇÃO E INFUSÃO ATRAVÉS DE CORES E SETAS QUE INDICAM ENTRADA E SAÍDA DE SOLUÇÃO; </w:t>
            </w:r>
            <w:r>
              <w:rPr>
                <w:rFonts w:ascii="Arial" w:hAnsi="Arial" w:cs="Arial" w:eastAsia="Arial"/>
                <w:color w:val="000000"/>
                <w:spacing w:val="0"/>
                <w:position w:val="0"/>
                <w:sz w:val="20"/>
                <w:shd w:fill="auto" w:val="clear"/>
              </w:rPr>
              <w:t xml:space="preserve">100</w:t>
            </w:r>
            <w:r>
              <w:rPr>
                <w:rFonts w:ascii="Arial" w:hAnsi="Arial" w:cs="Arial" w:eastAsia="Arial"/>
                <w:color w:val="000000"/>
                <w:spacing w:val="0"/>
                <w:position w:val="0"/>
                <w:sz w:val="20"/>
                <w:shd w:fill="auto" w:val="clear"/>
              </w:rPr>
              <w:t xml:space="preserve">% POLIETILENO, LIVRE DE LÁTEX E PVP; RÓTULO ADEQUADO ÁS EXIGÊNCIAS DA RDC </w:t>
            </w:r>
            <w:r>
              <w:rPr>
                <w:rFonts w:ascii="Arial" w:hAnsi="Arial" w:cs="Arial" w:eastAsia="Arial"/>
                <w:color w:val="000000"/>
                <w:spacing w:val="0"/>
                <w:position w:val="0"/>
                <w:sz w:val="20"/>
                <w:shd w:fill="auto" w:val="clear"/>
              </w:rPr>
              <w:t xml:space="preserve">45</w:t>
            </w:r>
            <w:r>
              <w:rPr>
                <w:rFonts w:ascii="Arial" w:hAnsi="Arial" w:cs="Arial" w:eastAsia="Arial"/>
                <w:color w:val="000000"/>
                <w:spacing w:val="0"/>
                <w:position w:val="0"/>
                <w:sz w:val="20"/>
                <w:shd w:fill="auto" w:val="clear"/>
              </w:rPr>
              <w:t xml:space="preserve">, COM IDENTIFICAÇÃO DO PACIENTE E DA SOLUÇÃO; COR DO RÓTULO CORRESPONDENTE Á COR DO SÍTIO DE ADIÇÃO QUE CORRESPONDE AO TIPO DE SORO; CAPACIDADE EXTRA DE ADIÇÃO DE </w:t>
            </w:r>
            <w:r>
              <w:rPr>
                <w:rFonts w:ascii="Arial" w:hAnsi="Arial" w:cs="Arial" w:eastAsia="Arial"/>
                <w:color w:val="000000"/>
                <w:spacing w:val="0"/>
                <w:position w:val="0"/>
                <w:sz w:val="20"/>
                <w:shd w:fill="auto" w:val="clear"/>
              </w:rPr>
              <w:t xml:space="preserve">100</w:t>
            </w:r>
            <w:r>
              <w:rPr>
                <w:rFonts w:ascii="Arial" w:hAnsi="Arial" w:cs="Arial" w:eastAsia="Arial"/>
                <w:color w:val="000000"/>
                <w:spacing w:val="0"/>
                <w:position w:val="0"/>
                <w:sz w:val="20"/>
                <w:shd w:fill="auto" w:val="clear"/>
              </w:rPr>
              <w:t xml:space="preserve">ML.</w:t>
            </w:r>
          </w:p>
        </w:tc>
        <w:tc>
          <w:tcPr>
            <w:tcW w:w="6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20"/>
                <w:shd w:fill="auto" w:val="clear"/>
              </w:rPr>
              <w:t xml:space="preserve">UND</w:t>
            </w:r>
          </w:p>
        </w:tc>
        <w:tc>
          <w:tcPr>
            <w:tcW w:w="77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20"/>
                <w:shd w:fill="auto" w:val="clear"/>
              </w:rPr>
              <w:t xml:space="preserve">3000</w:t>
            </w:r>
          </w:p>
        </w:tc>
        <w:tc>
          <w:tcPr>
            <w:tcW w:w="11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20"/>
                <w:shd w:fill="auto" w:val="clear"/>
              </w:rPr>
              <w:t xml:space="preserve">R$     </w:t>
            </w:r>
            <w:r>
              <w:rPr>
                <w:rFonts w:ascii="Arial" w:hAnsi="Arial" w:cs="Arial" w:eastAsia="Arial"/>
                <w:color w:val="000000"/>
                <w:spacing w:val="0"/>
                <w:position w:val="0"/>
                <w:sz w:val="20"/>
                <w:shd w:fill="auto" w:val="clear"/>
              </w:rPr>
              <w:t xml:space="preserve">9</w:t>
            </w:r>
            <w:r>
              <w:rPr>
                <w:rFonts w:ascii="Arial" w:hAnsi="Arial" w:cs="Arial" w:eastAsia="Arial"/>
                <w:color w:val="000000"/>
                <w:spacing w:val="0"/>
                <w:position w:val="0"/>
                <w:sz w:val="20"/>
                <w:shd w:fill="auto" w:val="clear"/>
              </w:rPr>
              <w:t xml:space="preserve">,</w:t>
            </w:r>
            <w:r>
              <w:rPr>
                <w:rFonts w:ascii="Arial" w:hAnsi="Arial" w:cs="Arial" w:eastAsia="Arial"/>
                <w:color w:val="000000"/>
                <w:spacing w:val="0"/>
                <w:position w:val="0"/>
                <w:sz w:val="20"/>
                <w:shd w:fill="auto" w:val="clear"/>
              </w:rPr>
              <w:t xml:space="preserve">74</w:t>
            </w:r>
          </w:p>
        </w:tc>
        <w:tc>
          <w:tcPr>
            <w:tcW w:w="12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20"/>
                <w:shd w:fill="auto" w:val="clear"/>
              </w:rPr>
              <w:t xml:space="preserve">R$     </w:t>
            </w:r>
            <w:r>
              <w:rPr>
                <w:rFonts w:ascii="Arial" w:hAnsi="Arial" w:cs="Arial" w:eastAsia="Arial"/>
                <w:color w:val="000000"/>
                <w:spacing w:val="0"/>
                <w:position w:val="0"/>
                <w:sz w:val="20"/>
                <w:shd w:fill="auto" w:val="clear"/>
              </w:rPr>
              <w:t xml:space="preserve">29</w:t>
            </w:r>
            <w:r>
              <w:rPr>
                <w:rFonts w:ascii="Arial" w:hAnsi="Arial" w:cs="Arial" w:eastAsia="Arial"/>
                <w:color w:val="000000"/>
                <w:spacing w:val="0"/>
                <w:position w:val="0"/>
                <w:sz w:val="20"/>
                <w:shd w:fill="auto" w:val="clear"/>
              </w:rPr>
              <w:t xml:space="preserve">.</w:t>
            </w:r>
            <w:r>
              <w:rPr>
                <w:rFonts w:ascii="Arial" w:hAnsi="Arial" w:cs="Arial" w:eastAsia="Arial"/>
                <w:color w:val="000000"/>
                <w:spacing w:val="0"/>
                <w:position w:val="0"/>
                <w:sz w:val="20"/>
                <w:shd w:fill="auto" w:val="clear"/>
              </w:rPr>
              <w:t xml:space="preserve">220</w:t>
            </w:r>
            <w:r>
              <w:rPr>
                <w:rFonts w:ascii="Arial" w:hAnsi="Arial" w:cs="Arial" w:eastAsia="Arial"/>
                <w:color w:val="000000"/>
                <w:spacing w:val="0"/>
                <w:position w:val="0"/>
                <w:sz w:val="20"/>
                <w:shd w:fill="auto" w:val="clear"/>
              </w:rPr>
              <w:t xml:space="preserve">,</w:t>
            </w:r>
            <w:r>
              <w:rPr>
                <w:rFonts w:ascii="Arial" w:hAnsi="Arial" w:cs="Arial" w:eastAsia="Arial"/>
                <w:color w:val="000000"/>
                <w:spacing w:val="0"/>
                <w:position w:val="0"/>
                <w:sz w:val="20"/>
                <w:shd w:fill="auto" w:val="clear"/>
              </w:rPr>
              <w:t xml:space="preserve">00</w:t>
            </w:r>
          </w:p>
        </w:tc>
      </w:tr>
      <w:tr>
        <w:trPr>
          <w:trHeight w:val="1" w:hRule="atLeast"/>
          <w:jc w:val="left"/>
        </w:trPr>
        <w:tc>
          <w:tcPr>
            <w:tcW w:w="7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20"/>
                <w:shd w:fill="auto" w:val="clear"/>
              </w:rPr>
              <w:t xml:space="preserve">11</w:t>
            </w:r>
          </w:p>
        </w:tc>
        <w:tc>
          <w:tcPr>
            <w:tcW w:w="419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left"/>
              <w:rPr>
                <w:spacing w:val="0"/>
                <w:position w:val="0"/>
                <w:shd w:fill="auto" w:val="clear"/>
              </w:rPr>
            </w:pPr>
            <w:r>
              <w:rPr>
                <w:rFonts w:ascii="Arial" w:hAnsi="Arial" w:cs="Arial" w:eastAsia="Arial"/>
                <w:color w:val="000000"/>
                <w:spacing w:val="0"/>
                <w:position w:val="0"/>
                <w:sz w:val="20"/>
                <w:shd w:fill="auto" w:val="clear"/>
              </w:rPr>
              <w:t xml:space="preserve">SORO RINGER COM LACTATO </w:t>
            </w:r>
            <w:r>
              <w:rPr>
                <w:rFonts w:ascii="Arial" w:hAnsi="Arial" w:cs="Arial" w:eastAsia="Arial"/>
                <w:color w:val="000000"/>
                <w:spacing w:val="0"/>
                <w:position w:val="0"/>
                <w:sz w:val="20"/>
                <w:shd w:fill="auto" w:val="clear"/>
              </w:rPr>
              <w:t xml:space="preserve">250</w:t>
            </w:r>
            <w:r>
              <w:rPr>
                <w:rFonts w:ascii="Arial" w:hAnsi="Arial" w:cs="Arial" w:eastAsia="Arial"/>
                <w:color w:val="000000"/>
                <w:spacing w:val="0"/>
                <w:position w:val="0"/>
                <w:sz w:val="20"/>
                <w:shd w:fill="auto" w:val="clear"/>
              </w:rPr>
              <w:t xml:space="preserve">ML. CARACTERÍSTICAS: FÁCIL CONEXÃO DO EQUIPO; LACRES QUE EVIDENCIAM VIOLAÇÃO; PONTOS DE ADIÇÃO E INFUSÃO DE MEDICAÇÃO INDEPENDENTE; IDENTIFICAÇÃO DOS SÍTIOS DE ADIÇÃO E INFUSÃO ATRAVÉS DE CORES E SETAS QUE INDICAM ENTRADA E SAÍDA DE SOLUÇÃO; </w:t>
            </w:r>
            <w:r>
              <w:rPr>
                <w:rFonts w:ascii="Arial" w:hAnsi="Arial" w:cs="Arial" w:eastAsia="Arial"/>
                <w:color w:val="000000"/>
                <w:spacing w:val="0"/>
                <w:position w:val="0"/>
                <w:sz w:val="20"/>
                <w:shd w:fill="auto" w:val="clear"/>
              </w:rPr>
              <w:t xml:space="preserve">100</w:t>
            </w:r>
            <w:r>
              <w:rPr>
                <w:rFonts w:ascii="Arial" w:hAnsi="Arial" w:cs="Arial" w:eastAsia="Arial"/>
                <w:color w:val="000000"/>
                <w:spacing w:val="0"/>
                <w:position w:val="0"/>
                <w:sz w:val="20"/>
                <w:shd w:fill="auto" w:val="clear"/>
              </w:rPr>
              <w:t xml:space="preserve">% POLIETILENO, LIVRE DE LÁTEX E PVP; RÓTULO ADEQUADO ÁS EXIGÊNCIAS DA RDC </w:t>
            </w:r>
            <w:r>
              <w:rPr>
                <w:rFonts w:ascii="Arial" w:hAnsi="Arial" w:cs="Arial" w:eastAsia="Arial"/>
                <w:color w:val="000000"/>
                <w:spacing w:val="0"/>
                <w:position w:val="0"/>
                <w:sz w:val="20"/>
                <w:shd w:fill="auto" w:val="clear"/>
              </w:rPr>
              <w:t xml:space="preserve">45</w:t>
            </w:r>
            <w:r>
              <w:rPr>
                <w:rFonts w:ascii="Arial" w:hAnsi="Arial" w:cs="Arial" w:eastAsia="Arial"/>
                <w:color w:val="000000"/>
                <w:spacing w:val="0"/>
                <w:position w:val="0"/>
                <w:sz w:val="20"/>
                <w:shd w:fill="auto" w:val="clear"/>
              </w:rPr>
              <w:t xml:space="preserve">, COM IDENTIFICAÇÃO DO PACIENTE E DA SOLUÇÃO; COR DO RÓTULO CORRESPONDENTE Á COR DO SÍTIO DE ADIÇÃO QUE CORRESPONDE AO TIPO DE SORO; CAPACIDADE EXTRA DE ADIÇÃO DE </w:t>
            </w:r>
            <w:r>
              <w:rPr>
                <w:rFonts w:ascii="Arial" w:hAnsi="Arial" w:cs="Arial" w:eastAsia="Arial"/>
                <w:color w:val="000000"/>
                <w:spacing w:val="0"/>
                <w:position w:val="0"/>
                <w:sz w:val="20"/>
                <w:shd w:fill="auto" w:val="clear"/>
              </w:rPr>
              <w:t xml:space="preserve">100</w:t>
            </w:r>
            <w:r>
              <w:rPr>
                <w:rFonts w:ascii="Arial" w:hAnsi="Arial" w:cs="Arial" w:eastAsia="Arial"/>
                <w:color w:val="000000"/>
                <w:spacing w:val="0"/>
                <w:position w:val="0"/>
                <w:sz w:val="20"/>
                <w:shd w:fill="auto" w:val="clear"/>
              </w:rPr>
              <w:t xml:space="preserve">ML.</w:t>
            </w:r>
          </w:p>
        </w:tc>
        <w:tc>
          <w:tcPr>
            <w:tcW w:w="6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20"/>
                <w:shd w:fill="auto" w:val="clear"/>
              </w:rPr>
              <w:t xml:space="preserve">UND</w:t>
            </w:r>
          </w:p>
        </w:tc>
        <w:tc>
          <w:tcPr>
            <w:tcW w:w="77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20"/>
                <w:shd w:fill="auto" w:val="clear"/>
              </w:rPr>
              <w:t xml:space="preserve">4000</w:t>
            </w:r>
          </w:p>
        </w:tc>
        <w:tc>
          <w:tcPr>
            <w:tcW w:w="11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20"/>
                <w:shd w:fill="auto" w:val="clear"/>
              </w:rPr>
              <w:t xml:space="preserve">R$     </w:t>
            </w:r>
            <w:r>
              <w:rPr>
                <w:rFonts w:ascii="Arial" w:hAnsi="Arial" w:cs="Arial" w:eastAsia="Arial"/>
                <w:color w:val="000000"/>
                <w:spacing w:val="0"/>
                <w:position w:val="0"/>
                <w:sz w:val="20"/>
                <w:shd w:fill="auto" w:val="clear"/>
              </w:rPr>
              <w:t xml:space="preserve">7</w:t>
            </w:r>
            <w:r>
              <w:rPr>
                <w:rFonts w:ascii="Arial" w:hAnsi="Arial" w:cs="Arial" w:eastAsia="Arial"/>
                <w:color w:val="000000"/>
                <w:spacing w:val="0"/>
                <w:position w:val="0"/>
                <w:sz w:val="20"/>
                <w:shd w:fill="auto" w:val="clear"/>
              </w:rPr>
              <w:t xml:space="preserve">,</w:t>
            </w:r>
            <w:r>
              <w:rPr>
                <w:rFonts w:ascii="Arial" w:hAnsi="Arial" w:cs="Arial" w:eastAsia="Arial"/>
                <w:color w:val="000000"/>
                <w:spacing w:val="0"/>
                <w:position w:val="0"/>
                <w:sz w:val="20"/>
                <w:shd w:fill="auto" w:val="clear"/>
              </w:rPr>
              <w:t xml:space="preserve">73</w:t>
            </w:r>
          </w:p>
        </w:tc>
        <w:tc>
          <w:tcPr>
            <w:tcW w:w="12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20"/>
                <w:shd w:fill="auto" w:val="clear"/>
              </w:rPr>
              <w:t xml:space="preserve">R$     </w:t>
            </w:r>
            <w:r>
              <w:rPr>
                <w:rFonts w:ascii="Arial" w:hAnsi="Arial" w:cs="Arial" w:eastAsia="Arial"/>
                <w:color w:val="000000"/>
                <w:spacing w:val="0"/>
                <w:position w:val="0"/>
                <w:sz w:val="20"/>
                <w:shd w:fill="auto" w:val="clear"/>
              </w:rPr>
              <w:t xml:space="preserve">30</w:t>
            </w:r>
            <w:r>
              <w:rPr>
                <w:rFonts w:ascii="Arial" w:hAnsi="Arial" w:cs="Arial" w:eastAsia="Arial"/>
                <w:color w:val="000000"/>
                <w:spacing w:val="0"/>
                <w:position w:val="0"/>
                <w:sz w:val="20"/>
                <w:shd w:fill="auto" w:val="clear"/>
              </w:rPr>
              <w:t xml:space="preserve">.</w:t>
            </w:r>
            <w:r>
              <w:rPr>
                <w:rFonts w:ascii="Arial" w:hAnsi="Arial" w:cs="Arial" w:eastAsia="Arial"/>
                <w:color w:val="000000"/>
                <w:spacing w:val="0"/>
                <w:position w:val="0"/>
                <w:sz w:val="20"/>
                <w:shd w:fill="auto" w:val="clear"/>
              </w:rPr>
              <w:t xml:space="preserve">920</w:t>
            </w:r>
            <w:r>
              <w:rPr>
                <w:rFonts w:ascii="Arial" w:hAnsi="Arial" w:cs="Arial" w:eastAsia="Arial"/>
                <w:color w:val="000000"/>
                <w:spacing w:val="0"/>
                <w:position w:val="0"/>
                <w:sz w:val="20"/>
                <w:shd w:fill="auto" w:val="clear"/>
              </w:rPr>
              <w:t xml:space="preserve">,</w:t>
            </w:r>
            <w:r>
              <w:rPr>
                <w:rFonts w:ascii="Arial" w:hAnsi="Arial" w:cs="Arial" w:eastAsia="Arial"/>
                <w:color w:val="000000"/>
                <w:spacing w:val="0"/>
                <w:position w:val="0"/>
                <w:sz w:val="20"/>
                <w:shd w:fill="auto" w:val="clear"/>
              </w:rPr>
              <w:t xml:space="preserve">00</w:t>
            </w:r>
          </w:p>
        </w:tc>
      </w:tr>
      <w:tr>
        <w:trPr>
          <w:trHeight w:val="1" w:hRule="atLeast"/>
          <w:jc w:val="left"/>
        </w:trPr>
        <w:tc>
          <w:tcPr>
            <w:tcW w:w="7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20"/>
                <w:shd w:fill="auto" w:val="clear"/>
              </w:rPr>
              <w:t xml:space="preserve">12</w:t>
            </w:r>
          </w:p>
        </w:tc>
        <w:tc>
          <w:tcPr>
            <w:tcW w:w="419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left"/>
              <w:rPr>
                <w:spacing w:val="0"/>
                <w:position w:val="0"/>
                <w:shd w:fill="auto" w:val="clear"/>
              </w:rPr>
            </w:pPr>
            <w:r>
              <w:rPr>
                <w:rFonts w:ascii="Arial" w:hAnsi="Arial" w:cs="Arial" w:eastAsia="Arial"/>
                <w:color w:val="000000"/>
                <w:spacing w:val="0"/>
                <w:position w:val="0"/>
                <w:sz w:val="20"/>
                <w:shd w:fill="auto" w:val="clear"/>
              </w:rPr>
              <w:t xml:space="preserve">SORO RINGER COM LACTATO </w:t>
            </w:r>
            <w:r>
              <w:rPr>
                <w:rFonts w:ascii="Arial" w:hAnsi="Arial" w:cs="Arial" w:eastAsia="Arial"/>
                <w:color w:val="000000"/>
                <w:spacing w:val="0"/>
                <w:position w:val="0"/>
                <w:sz w:val="20"/>
                <w:shd w:fill="auto" w:val="clear"/>
              </w:rPr>
              <w:t xml:space="preserve">500</w:t>
            </w:r>
            <w:r>
              <w:rPr>
                <w:rFonts w:ascii="Arial" w:hAnsi="Arial" w:cs="Arial" w:eastAsia="Arial"/>
                <w:color w:val="000000"/>
                <w:spacing w:val="0"/>
                <w:position w:val="0"/>
                <w:sz w:val="20"/>
                <w:shd w:fill="auto" w:val="clear"/>
              </w:rPr>
              <w:t xml:space="preserve">ML. CARACTERÍSTICAS: FÁCIL CONEXÃO DO EQUIPO; LACRES QUE EVIDENCIAM VIOLAÇÃO; PONTOS DE ADIÇÃO E INFUSÃO DE MEDICAÇÃO INDEPENDENTE; IDENTIFICAÇÃO DOS SÍTIOS DE ADIÇÃO E INFUSÃO ATRAVÉS DE CORES E SETAS QUE INDICAM ENTRADA E SAÍDA DE SOLUÇÃO; </w:t>
            </w:r>
            <w:r>
              <w:rPr>
                <w:rFonts w:ascii="Arial" w:hAnsi="Arial" w:cs="Arial" w:eastAsia="Arial"/>
                <w:color w:val="000000"/>
                <w:spacing w:val="0"/>
                <w:position w:val="0"/>
                <w:sz w:val="20"/>
                <w:shd w:fill="auto" w:val="clear"/>
              </w:rPr>
              <w:t xml:space="preserve">100</w:t>
            </w:r>
            <w:r>
              <w:rPr>
                <w:rFonts w:ascii="Arial" w:hAnsi="Arial" w:cs="Arial" w:eastAsia="Arial"/>
                <w:color w:val="000000"/>
                <w:spacing w:val="0"/>
                <w:position w:val="0"/>
                <w:sz w:val="20"/>
                <w:shd w:fill="auto" w:val="clear"/>
              </w:rPr>
              <w:t xml:space="preserve">% POLIETILENO, LIVRE DE LÁTEX E PVP; RÓTULO ADEQUADO ÁS EXIGÊNCIAS DA RDC </w:t>
            </w:r>
            <w:r>
              <w:rPr>
                <w:rFonts w:ascii="Arial" w:hAnsi="Arial" w:cs="Arial" w:eastAsia="Arial"/>
                <w:color w:val="000000"/>
                <w:spacing w:val="0"/>
                <w:position w:val="0"/>
                <w:sz w:val="20"/>
                <w:shd w:fill="auto" w:val="clear"/>
              </w:rPr>
              <w:t xml:space="preserve">45</w:t>
            </w:r>
            <w:r>
              <w:rPr>
                <w:rFonts w:ascii="Arial" w:hAnsi="Arial" w:cs="Arial" w:eastAsia="Arial"/>
                <w:color w:val="000000"/>
                <w:spacing w:val="0"/>
                <w:position w:val="0"/>
                <w:sz w:val="20"/>
                <w:shd w:fill="auto" w:val="clear"/>
              </w:rPr>
              <w:t xml:space="preserve">, COM IDENTIFICAÇÃO DO PACIENTE E DA SOLUÇÃO; COR DO RÓTULO CORRESPONDENTE Á COR DO SÍTIO DE ADIÇÃO QUE CORRESPONDE AO TIPO DE SORO; CAPACIDADE EXTRA DE ADIÇÃO DE </w:t>
            </w:r>
            <w:r>
              <w:rPr>
                <w:rFonts w:ascii="Arial" w:hAnsi="Arial" w:cs="Arial" w:eastAsia="Arial"/>
                <w:color w:val="000000"/>
                <w:spacing w:val="0"/>
                <w:position w:val="0"/>
                <w:sz w:val="20"/>
                <w:shd w:fill="auto" w:val="clear"/>
              </w:rPr>
              <w:t xml:space="preserve">100</w:t>
            </w:r>
            <w:r>
              <w:rPr>
                <w:rFonts w:ascii="Arial" w:hAnsi="Arial" w:cs="Arial" w:eastAsia="Arial"/>
                <w:color w:val="000000"/>
                <w:spacing w:val="0"/>
                <w:position w:val="0"/>
                <w:sz w:val="20"/>
                <w:shd w:fill="auto" w:val="clear"/>
              </w:rPr>
              <w:t xml:space="preserve">ML.</w:t>
            </w:r>
          </w:p>
        </w:tc>
        <w:tc>
          <w:tcPr>
            <w:tcW w:w="6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20"/>
                <w:shd w:fill="auto" w:val="clear"/>
              </w:rPr>
              <w:t xml:space="preserve">UND</w:t>
            </w:r>
          </w:p>
        </w:tc>
        <w:tc>
          <w:tcPr>
            <w:tcW w:w="77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20"/>
                <w:shd w:fill="auto" w:val="clear"/>
              </w:rPr>
              <w:t xml:space="preserve">6000</w:t>
            </w:r>
          </w:p>
        </w:tc>
        <w:tc>
          <w:tcPr>
            <w:tcW w:w="11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20"/>
                <w:shd w:fill="auto" w:val="clear"/>
              </w:rPr>
              <w:t xml:space="preserve">R$   </w:t>
            </w:r>
            <w:r>
              <w:rPr>
                <w:rFonts w:ascii="Arial" w:hAnsi="Arial" w:cs="Arial" w:eastAsia="Arial"/>
                <w:color w:val="000000"/>
                <w:spacing w:val="0"/>
                <w:position w:val="0"/>
                <w:sz w:val="20"/>
                <w:shd w:fill="auto" w:val="clear"/>
              </w:rPr>
              <w:t xml:space="preserve">11</w:t>
            </w:r>
            <w:r>
              <w:rPr>
                <w:rFonts w:ascii="Arial" w:hAnsi="Arial" w:cs="Arial" w:eastAsia="Arial"/>
                <w:color w:val="000000"/>
                <w:spacing w:val="0"/>
                <w:position w:val="0"/>
                <w:sz w:val="20"/>
                <w:shd w:fill="auto" w:val="clear"/>
              </w:rPr>
              <w:t xml:space="preserve">,</w:t>
            </w:r>
            <w:r>
              <w:rPr>
                <w:rFonts w:ascii="Arial" w:hAnsi="Arial" w:cs="Arial" w:eastAsia="Arial"/>
                <w:color w:val="000000"/>
                <w:spacing w:val="0"/>
                <w:position w:val="0"/>
                <w:sz w:val="20"/>
                <w:shd w:fill="auto" w:val="clear"/>
              </w:rPr>
              <w:t xml:space="preserve">45</w:t>
            </w:r>
          </w:p>
        </w:tc>
        <w:tc>
          <w:tcPr>
            <w:tcW w:w="12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20"/>
                <w:shd w:fill="auto" w:val="clear"/>
              </w:rPr>
              <w:t xml:space="preserve">R$     </w:t>
            </w:r>
            <w:r>
              <w:rPr>
                <w:rFonts w:ascii="Arial" w:hAnsi="Arial" w:cs="Arial" w:eastAsia="Arial"/>
                <w:color w:val="000000"/>
                <w:spacing w:val="0"/>
                <w:position w:val="0"/>
                <w:sz w:val="20"/>
                <w:shd w:fill="auto" w:val="clear"/>
              </w:rPr>
              <w:t xml:space="preserve">68</w:t>
            </w:r>
            <w:r>
              <w:rPr>
                <w:rFonts w:ascii="Arial" w:hAnsi="Arial" w:cs="Arial" w:eastAsia="Arial"/>
                <w:color w:val="000000"/>
                <w:spacing w:val="0"/>
                <w:position w:val="0"/>
                <w:sz w:val="20"/>
                <w:shd w:fill="auto" w:val="clear"/>
              </w:rPr>
              <w:t xml:space="preserve">.</w:t>
            </w:r>
            <w:r>
              <w:rPr>
                <w:rFonts w:ascii="Arial" w:hAnsi="Arial" w:cs="Arial" w:eastAsia="Arial"/>
                <w:color w:val="000000"/>
                <w:spacing w:val="0"/>
                <w:position w:val="0"/>
                <w:sz w:val="20"/>
                <w:shd w:fill="auto" w:val="clear"/>
              </w:rPr>
              <w:t xml:space="preserve">700</w:t>
            </w:r>
            <w:r>
              <w:rPr>
                <w:rFonts w:ascii="Arial" w:hAnsi="Arial" w:cs="Arial" w:eastAsia="Arial"/>
                <w:color w:val="000000"/>
                <w:spacing w:val="0"/>
                <w:position w:val="0"/>
                <w:sz w:val="20"/>
                <w:shd w:fill="auto" w:val="clear"/>
              </w:rPr>
              <w:t xml:space="preserve">,</w:t>
            </w:r>
            <w:r>
              <w:rPr>
                <w:rFonts w:ascii="Arial" w:hAnsi="Arial" w:cs="Arial" w:eastAsia="Arial"/>
                <w:color w:val="000000"/>
                <w:spacing w:val="0"/>
                <w:position w:val="0"/>
                <w:sz w:val="20"/>
                <w:shd w:fill="auto" w:val="clear"/>
              </w:rPr>
              <w:t xml:space="preserve">00</w:t>
            </w:r>
          </w:p>
        </w:tc>
      </w:tr>
      <w:tr>
        <w:trPr>
          <w:trHeight w:val="1" w:hRule="atLeast"/>
          <w:jc w:val="left"/>
        </w:trPr>
        <w:tc>
          <w:tcPr>
            <w:tcW w:w="7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20"/>
                <w:shd w:fill="auto" w:val="clear"/>
              </w:rPr>
              <w:t xml:space="preserve">13</w:t>
            </w:r>
          </w:p>
        </w:tc>
        <w:tc>
          <w:tcPr>
            <w:tcW w:w="419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left"/>
              <w:rPr>
                <w:spacing w:val="0"/>
                <w:position w:val="0"/>
                <w:shd w:fill="auto" w:val="clear"/>
              </w:rPr>
            </w:pPr>
            <w:r>
              <w:rPr>
                <w:rFonts w:ascii="Arial" w:hAnsi="Arial" w:cs="Arial" w:eastAsia="Arial"/>
                <w:color w:val="000000"/>
                <w:spacing w:val="0"/>
                <w:position w:val="0"/>
                <w:sz w:val="20"/>
                <w:shd w:fill="auto" w:val="clear"/>
              </w:rPr>
              <w:t xml:space="preserve">SORO RINGER S/ LACTATO </w:t>
            </w:r>
            <w:r>
              <w:rPr>
                <w:rFonts w:ascii="Arial" w:hAnsi="Arial" w:cs="Arial" w:eastAsia="Arial"/>
                <w:color w:val="000000"/>
                <w:spacing w:val="0"/>
                <w:position w:val="0"/>
                <w:sz w:val="20"/>
                <w:shd w:fill="auto" w:val="clear"/>
              </w:rPr>
              <w:t xml:space="preserve">500</w:t>
            </w:r>
            <w:r>
              <w:rPr>
                <w:rFonts w:ascii="Arial" w:hAnsi="Arial" w:cs="Arial" w:eastAsia="Arial"/>
                <w:color w:val="000000"/>
                <w:spacing w:val="0"/>
                <w:position w:val="0"/>
                <w:sz w:val="20"/>
                <w:shd w:fill="auto" w:val="clear"/>
              </w:rPr>
              <w:t xml:space="preserve">ML. CARACTERÍSTICAS: FÁCIL CONEXÃO DO EQUIPO; LACRES QUE EVIDENCIAM VIOLAÇÃO; PONTOS DE ADIÇÃO E INFUSÃO DE MEDICAÇÃO INDEPENDENTE; IDENTIFICAÇÃO DOS SÍTIOS DE ADIÇÃO E INFUSÃO ATRAVÉS DE CORES E SETAS QUE INDICAM ENTRADA E SAÍDA DE SOLUÇÃO; </w:t>
            </w:r>
            <w:r>
              <w:rPr>
                <w:rFonts w:ascii="Arial" w:hAnsi="Arial" w:cs="Arial" w:eastAsia="Arial"/>
                <w:color w:val="000000"/>
                <w:spacing w:val="0"/>
                <w:position w:val="0"/>
                <w:sz w:val="20"/>
                <w:shd w:fill="auto" w:val="clear"/>
              </w:rPr>
              <w:t xml:space="preserve">100</w:t>
            </w:r>
            <w:r>
              <w:rPr>
                <w:rFonts w:ascii="Arial" w:hAnsi="Arial" w:cs="Arial" w:eastAsia="Arial"/>
                <w:color w:val="000000"/>
                <w:spacing w:val="0"/>
                <w:position w:val="0"/>
                <w:sz w:val="20"/>
                <w:shd w:fill="auto" w:val="clear"/>
              </w:rPr>
              <w:t xml:space="preserve">% POLIETILENO, LIVRE DE LÁTEX E PVP; RÓTULO ADEQUADO ÁS EXIGÊNCIAS DA RDC </w:t>
            </w:r>
            <w:r>
              <w:rPr>
                <w:rFonts w:ascii="Arial" w:hAnsi="Arial" w:cs="Arial" w:eastAsia="Arial"/>
                <w:color w:val="000000"/>
                <w:spacing w:val="0"/>
                <w:position w:val="0"/>
                <w:sz w:val="20"/>
                <w:shd w:fill="auto" w:val="clear"/>
              </w:rPr>
              <w:t xml:space="preserve">45</w:t>
            </w:r>
            <w:r>
              <w:rPr>
                <w:rFonts w:ascii="Arial" w:hAnsi="Arial" w:cs="Arial" w:eastAsia="Arial"/>
                <w:color w:val="000000"/>
                <w:spacing w:val="0"/>
                <w:position w:val="0"/>
                <w:sz w:val="20"/>
                <w:shd w:fill="auto" w:val="clear"/>
              </w:rPr>
              <w:t xml:space="preserve">, COM IDENTIFICAÇÃO DO PACIENTE E DA SOLUÇÃO; COR DO RÓTULO CORRESPONDENTE Á COR DO SÍTIO DE ADIÇÃO QUE CORRESPONDE AO TIPO DE SORO; CAPACIDADE EXTRA DE ADIÇÃO DE </w:t>
            </w:r>
            <w:r>
              <w:rPr>
                <w:rFonts w:ascii="Arial" w:hAnsi="Arial" w:cs="Arial" w:eastAsia="Arial"/>
                <w:color w:val="000000"/>
                <w:spacing w:val="0"/>
                <w:position w:val="0"/>
                <w:sz w:val="20"/>
                <w:shd w:fill="auto" w:val="clear"/>
              </w:rPr>
              <w:t xml:space="preserve">100</w:t>
            </w:r>
            <w:r>
              <w:rPr>
                <w:rFonts w:ascii="Arial" w:hAnsi="Arial" w:cs="Arial" w:eastAsia="Arial"/>
                <w:color w:val="000000"/>
                <w:spacing w:val="0"/>
                <w:position w:val="0"/>
                <w:sz w:val="20"/>
                <w:shd w:fill="auto" w:val="clear"/>
              </w:rPr>
              <w:t xml:space="preserve">ML.</w:t>
            </w:r>
          </w:p>
        </w:tc>
        <w:tc>
          <w:tcPr>
            <w:tcW w:w="6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20"/>
                <w:shd w:fill="auto" w:val="clear"/>
              </w:rPr>
              <w:t xml:space="preserve">UND</w:t>
            </w:r>
          </w:p>
        </w:tc>
        <w:tc>
          <w:tcPr>
            <w:tcW w:w="77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20"/>
                <w:shd w:fill="auto" w:val="clear"/>
              </w:rPr>
              <w:t xml:space="preserve">1000</w:t>
            </w:r>
          </w:p>
        </w:tc>
        <w:tc>
          <w:tcPr>
            <w:tcW w:w="11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20"/>
                <w:shd w:fill="auto" w:val="clear"/>
              </w:rPr>
              <w:t xml:space="preserve">R$   </w:t>
            </w:r>
            <w:r>
              <w:rPr>
                <w:rFonts w:ascii="Arial" w:hAnsi="Arial" w:cs="Arial" w:eastAsia="Arial"/>
                <w:color w:val="000000"/>
                <w:spacing w:val="0"/>
                <w:position w:val="0"/>
                <w:sz w:val="20"/>
                <w:shd w:fill="auto" w:val="clear"/>
              </w:rPr>
              <w:t xml:space="preserve">11</w:t>
            </w:r>
            <w:r>
              <w:rPr>
                <w:rFonts w:ascii="Arial" w:hAnsi="Arial" w:cs="Arial" w:eastAsia="Arial"/>
                <w:color w:val="000000"/>
                <w:spacing w:val="0"/>
                <w:position w:val="0"/>
                <w:sz w:val="20"/>
                <w:shd w:fill="auto" w:val="clear"/>
              </w:rPr>
              <w:t xml:space="preserve">,</w:t>
            </w:r>
            <w:r>
              <w:rPr>
                <w:rFonts w:ascii="Arial" w:hAnsi="Arial" w:cs="Arial" w:eastAsia="Arial"/>
                <w:color w:val="000000"/>
                <w:spacing w:val="0"/>
                <w:position w:val="0"/>
                <w:sz w:val="20"/>
                <w:shd w:fill="auto" w:val="clear"/>
              </w:rPr>
              <w:t xml:space="preserve">55</w:t>
            </w:r>
          </w:p>
        </w:tc>
        <w:tc>
          <w:tcPr>
            <w:tcW w:w="12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20"/>
                <w:shd w:fill="auto" w:val="clear"/>
              </w:rPr>
              <w:t xml:space="preserve">R$     </w:t>
            </w:r>
            <w:r>
              <w:rPr>
                <w:rFonts w:ascii="Arial" w:hAnsi="Arial" w:cs="Arial" w:eastAsia="Arial"/>
                <w:color w:val="000000"/>
                <w:spacing w:val="0"/>
                <w:position w:val="0"/>
                <w:sz w:val="20"/>
                <w:shd w:fill="auto" w:val="clear"/>
              </w:rPr>
              <w:t xml:space="preserve">11</w:t>
            </w:r>
            <w:r>
              <w:rPr>
                <w:rFonts w:ascii="Arial" w:hAnsi="Arial" w:cs="Arial" w:eastAsia="Arial"/>
                <w:color w:val="000000"/>
                <w:spacing w:val="0"/>
                <w:position w:val="0"/>
                <w:sz w:val="20"/>
                <w:shd w:fill="auto" w:val="clear"/>
              </w:rPr>
              <w:t xml:space="preserve">.</w:t>
            </w:r>
            <w:r>
              <w:rPr>
                <w:rFonts w:ascii="Arial" w:hAnsi="Arial" w:cs="Arial" w:eastAsia="Arial"/>
                <w:color w:val="000000"/>
                <w:spacing w:val="0"/>
                <w:position w:val="0"/>
                <w:sz w:val="20"/>
                <w:shd w:fill="auto" w:val="clear"/>
              </w:rPr>
              <w:t xml:space="preserve">550</w:t>
            </w:r>
            <w:r>
              <w:rPr>
                <w:rFonts w:ascii="Arial" w:hAnsi="Arial" w:cs="Arial" w:eastAsia="Arial"/>
                <w:color w:val="000000"/>
                <w:spacing w:val="0"/>
                <w:position w:val="0"/>
                <w:sz w:val="20"/>
                <w:shd w:fill="auto" w:val="clear"/>
              </w:rPr>
              <w:t xml:space="preserve">,</w:t>
            </w:r>
            <w:r>
              <w:rPr>
                <w:rFonts w:ascii="Arial" w:hAnsi="Arial" w:cs="Arial" w:eastAsia="Arial"/>
                <w:color w:val="000000"/>
                <w:spacing w:val="0"/>
                <w:position w:val="0"/>
                <w:sz w:val="20"/>
                <w:shd w:fill="auto" w:val="clear"/>
              </w:rPr>
              <w:t xml:space="preserve">00</w:t>
            </w:r>
          </w:p>
        </w:tc>
      </w:tr>
    </w:tbl>
    <w:p>
      <w:pPr>
        <w:spacing w:before="0" w:after="0" w:line="300"/>
        <w:ind w:right="0" w:left="0" w:firstLine="0"/>
        <w:jc w:val="both"/>
        <w:rPr>
          <w:rFonts w:ascii="Calibri" w:hAnsi="Calibri" w:cs="Calibri" w:eastAsia="Calibri"/>
          <w:b/>
          <w:color w:val="auto"/>
          <w:spacing w:val="0"/>
          <w:position w:val="0"/>
          <w:sz w:val="22"/>
          <w:shd w:fill="auto" w:val="clear"/>
        </w:rPr>
      </w:pP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2</w:t>
      </w:r>
      <w:r>
        <w:rPr>
          <w:rFonts w:ascii="Arial" w:hAnsi="Arial" w:cs="Arial" w:eastAsia="Arial"/>
          <w:color w:val="auto"/>
          <w:spacing w:val="0"/>
          <w:position w:val="0"/>
          <w:sz w:val="24"/>
          <w:shd w:fill="auto" w:val="clear"/>
        </w:rPr>
        <w:t xml:space="preserve">. Para a solução em questão </w:t>
      </w:r>
      <w:r>
        <w:rPr>
          <w:rFonts w:ascii="Arial" w:hAnsi="Arial" w:cs="Arial" w:eastAsia="Arial"/>
          <w:b/>
          <w:color w:val="auto"/>
          <w:spacing w:val="0"/>
          <w:position w:val="0"/>
          <w:sz w:val="24"/>
          <w:shd w:fill="auto" w:val="clear"/>
        </w:rPr>
        <w:t xml:space="preserve">não será adotada o parcelamento,</w:t>
      </w:r>
      <w:r>
        <w:rPr>
          <w:rFonts w:ascii="Arial" w:hAnsi="Arial" w:cs="Arial" w:eastAsia="Arial"/>
          <w:color w:val="auto"/>
          <w:spacing w:val="0"/>
          <w:position w:val="0"/>
          <w:sz w:val="24"/>
          <w:shd w:fill="auto" w:val="clear"/>
        </w:rPr>
        <w:t xml:space="preserve"> haja vista a possibilidade de elevado número de processos, contratos, o que pode onerar o trabalho da Administração, sob o ponto de vista do emprego de recursos humanos e da dificuldade de controle e fiscalização, colocando em risco a economia de escala e a celeridade processual e comprometendo a seleção da proposta mais vantajosa. </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A separação do objeto pode ocasionar prejuízos à Administração, quando não houver o sincronismo dos fornecimentos a serem entregues no que se refere aos fluxos, que podem ser interrompidos por eventuais desarmonias entre os fornecedores, prejudicando o cronograma da Administração. </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Assim, embora exista a possibilidade de separação em itens, há um alto risco de prejuízo à eficiência da operação, e consequentemente a eficácia dos resultados pretendidos. Além disso, com a contratação de um único fornecedor é possível realizar o dimensionamento adequado do objeto necessário para a execução dos trabalhos, reduzindo perdas e ampliando a eficiência na aplicação dos materiais. </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Ademais, lidar com um único fornecedor diminui o custo administrativo de gerenciamento de todo o processo de contratação, tempestividade e garantias. Portanto, o parcelamento incorreria em aumento de custo administrativo. </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É verificado que o parcelamento é inviável ou desvantajoso. Por exemplo, quando há perda de economia de escala e a divisão em mais de um certame/lote resulta em aumento dos custos globais da contratação.</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Dessa forma, a opção pelo julgamento global na licitação de soros atende tanto ao interesse público quanto às necessidades de eficiência administrativa, contribuindo para a continuidade e a qualidade dos serviços de saúde ofertados à população.</w:t>
      </w:r>
    </w:p>
    <w:p>
      <w:pPr>
        <w:spacing w:before="0" w:after="0" w:line="360"/>
        <w:ind w:right="0" w:left="0" w:firstLine="0"/>
        <w:jc w:val="both"/>
        <w:rPr>
          <w:rFonts w:ascii="Arial" w:hAnsi="Arial" w:cs="Arial" w:eastAsia="Arial"/>
          <w:i/>
          <w:color w:val="FF0000"/>
          <w:spacing w:val="0"/>
          <w:position w:val="0"/>
          <w:sz w:val="24"/>
          <w:shd w:fill="FFFF00" w:val="clear"/>
        </w:rPr>
      </w:pPr>
      <w:r>
        <w:rPr>
          <w:rFonts w:ascii="Arial" w:hAnsi="Arial" w:cs="Arial" w:eastAsia="Arial"/>
          <w:color w:val="auto"/>
          <w:spacing w:val="0"/>
          <w:position w:val="0"/>
          <w:sz w:val="24"/>
          <w:shd w:fill="auto" w:val="clear"/>
        </w:rPr>
        <w:t xml:space="preserve">3</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3</w:t>
      </w:r>
      <w:r>
        <w:rPr>
          <w:rFonts w:ascii="Arial" w:hAnsi="Arial" w:cs="Arial" w:eastAsia="Arial"/>
          <w:color w:val="auto"/>
          <w:spacing w:val="0"/>
          <w:position w:val="0"/>
          <w:sz w:val="24"/>
          <w:shd w:fill="auto" w:val="clear"/>
        </w:rPr>
        <w:t xml:space="preserve">. O </w:t>
      </w:r>
      <w:r>
        <w:rPr>
          <w:rFonts w:ascii="Arial" w:hAnsi="Arial" w:cs="Arial" w:eastAsia="Arial"/>
          <w:b/>
          <w:color w:val="auto"/>
          <w:spacing w:val="0"/>
          <w:position w:val="0"/>
          <w:sz w:val="24"/>
          <w:shd w:fill="auto" w:val="clear"/>
        </w:rPr>
        <w:t xml:space="preserve">custo estimado total</w:t>
      </w:r>
      <w:r>
        <w:rPr>
          <w:rFonts w:ascii="Arial" w:hAnsi="Arial" w:cs="Arial" w:eastAsia="Arial"/>
          <w:color w:val="auto"/>
          <w:spacing w:val="0"/>
          <w:position w:val="0"/>
          <w:sz w:val="24"/>
          <w:shd w:fill="auto" w:val="clear"/>
        </w:rPr>
        <w:t xml:space="preserve"> da contratação é de R$ </w:t>
      </w:r>
      <w:r>
        <w:rPr>
          <w:rFonts w:ascii="Arial" w:hAnsi="Arial" w:cs="Arial" w:eastAsia="Arial"/>
          <w:color w:val="auto"/>
          <w:spacing w:val="0"/>
          <w:position w:val="0"/>
          <w:sz w:val="24"/>
          <w:shd w:fill="auto" w:val="clear"/>
        </w:rPr>
        <w:t xml:space="preserve">661</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734</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00 </w:t>
      </w:r>
      <w:r>
        <w:rPr>
          <w:rFonts w:ascii="Arial" w:hAnsi="Arial" w:cs="Arial" w:eastAsia="Arial"/>
          <w:color w:val="auto"/>
          <w:spacing w:val="0"/>
          <w:position w:val="0"/>
          <w:sz w:val="24"/>
          <w:shd w:fill="auto" w:val="clear"/>
        </w:rPr>
        <w:t xml:space="preserve">(seiscentos e sessenta e um mil setecentos e trinta e quatro reais), conforme </w:t>
      </w:r>
      <w:r>
        <w:rPr>
          <w:rFonts w:ascii="Arial" w:hAnsi="Arial" w:cs="Arial" w:eastAsia="Arial"/>
          <w:b/>
          <w:color w:val="auto"/>
          <w:spacing w:val="0"/>
          <w:position w:val="0"/>
          <w:sz w:val="24"/>
          <w:shd w:fill="auto" w:val="clear"/>
        </w:rPr>
        <w:t xml:space="preserve">pesquisa de preço </w:t>
      </w:r>
      <w:r>
        <w:rPr>
          <w:rFonts w:ascii="Arial" w:hAnsi="Arial" w:cs="Arial" w:eastAsia="Arial"/>
          <w:color w:val="auto"/>
          <w:spacing w:val="0"/>
          <w:position w:val="0"/>
          <w:sz w:val="24"/>
          <w:shd w:fill="auto" w:val="clear"/>
        </w:rPr>
        <w:t xml:space="preserve">anexa, elaborada através de </w:t>
      </w:r>
      <w:r>
        <w:rPr>
          <w:rFonts w:ascii="Arial" w:hAnsi="Arial" w:cs="Arial" w:eastAsia="Arial"/>
          <w:b/>
          <w:color w:val="auto"/>
          <w:spacing w:val="0"/>
          <w:position w:val="0"/>
          <w:sz w:val="24"/>
          <w:shd w:fill="auto" w:val="clear"/>
        </w:rPr>
        <w:t xml:space="preserve">banco de preço e </w:t>
      </w:r>
      <w:r>
        <w:rPr>
          <w:rFonts w:ascii="Arial" w:hAnsi="Arial" w:cs="Arial" w:eastAsia="Arial"/>
          <w:b/>
          <w:color w:val="auto"/>
          <w:spacing w:val="0"/>
          <w:position w:val="0"/>
          <w:sz w:val="24"/>
          <w:shd w:fill="auto" w:val="clear"/>
        </w:rPr>
        <w:t xml:space="preserve">3 </w:t>
      </w:r>
      <w:r>
        <w:rPr>
          <w:rFonts w:ascii="Arial" w:hAnsi="Arial" w:cs="Arial" w:eastAsia="Arial"/>
          <w:b/>
          <w:color w:val="auto"/>
          <w:spacing w:val="0"/>
          <w:position w:val="0"/>
          <w:sz w:val="24"/>
          <w:shd w:fill="auto" w:val="clear"/>
        </w:rPr>
        <w:t xml:space="preserve">fornecedores </w:t>
      </w:r>
      <w:r>
        <w:rPr>
          <w:rFonts w:ascii="Arial" w:hAnsi="Arial" w:cs="Arial" w:eastAsia="Arial"/>
          <w:color w:val="auto"/>
          <w:spacing w:val="0"/>
          <w:position w:val="0"/>
          <w:sz w:val="24"/>
          <w:shd w:fill="auto" w:val="clear"/>
        </w:rPr>
        <w:t xml:space="preserve">- consoante o art. </w:t>
      </w:r>
      <w:r>
        <w:rPr>
          <w:rFonts w:ascii="Arial" w:hAnsi="Arial" w:cs="Arial" w:eastAsia="Arial"/>
          <w:color w:val="auto"/>
          <w:spacing w:val="0"/>
          <w:position w:val="0"/>
          <w:sz w:val="24"/>
          <w:shd w:fill="auto" w:val="clear"/>
        </w:rPr>
        <w:t xml:space="preserve">23</w:t>
      </w:r>
      <w:r>
        <w:rPr>
          <w:rFonts w:ascii="Arial" w:hAnsi="Arial" w:cs="Arial" w:eastAsia="Arial"/>
          <w:color w:val="auto"/>
          <w:spacing w:val="0"/>
          <w:position w:val="0"/>
          <w:sz w:val="24"/>
          <w:shd w:fill="auto" w:val="clear"/>
        </w:rPr>
        <w:t xml:space="preserve">, </w:t>
      </w:r>
      <w:r>
        <w:rPr>
          <w:rFonts w:ascii="Arial" w:hAnsi="Arial" w:cs="Arial" w:eastAsia="Arial"/>
          <w:i/>
          <w:color w:val="auto"/>
          <w:spacing w:val="0"/>
          <w:position w:val="0"/>
          <w:sz w:val="24"/>
          <w:shd w:fill="auto" w:val="clear"/>
        </w:rPr>
        <w:t xml:space="preserve">parágrafo </w:t>
      </w:r>
      <w:r>
        <w:rPr>
          <w:rFonts w:ascii="Arial" w:hAnsi="Arial" w:cs="Arial" w:eastAsia="Arial"/>
          <w:i/>
          <w:color w:val="auto"/>
          <w:spacing w:val="0"/>
          <w:position w:val="0"/>
          <w:sz w:val="24"/>
          <w:shd w:fill="auto" w:val="clear"/>
        </w:rPr>
        <w:t xml:space="preserve">1</w:t>
      </w:r>
      <w:r>
        <w:rPr>
          <w:rFonts w:ascii="Arial" w:hAnsi="Arial" w:cs="Arial" w:eastAsia="Arial"/>
          <w:i/>
          <w:color w:val="auto"/>
          <w:spacing w:val="0"/>
          <w:position w:val="0"/>
          <w:sz w:val="24"/>
          <w:shd w:fill="auto" w:val="clear"/>
        </w:rPr>
        <w:t xml:space="preserve">º, III e IV, </w:t>
      </w:r>
      <w:r>
        <w:rPr>
          <w:rFonts w:ascii="Arial" w:hAnsi="Arial" w:cs="Arial" w:eastAsia="Arial"/>
          <w:color w:val="auto"/>
          <w:spacing w:val="0"/>
          <w:position w:val="0"/>
          <w:sz w:val="24"/>
          <w:shd w:fill="auto" w:val="clear"/>
        </w:rPr>
        <w:t xml:space="preserve">da Lei nº </w:t>
      </w:r>
      <w:r>
        <w:rPr>
          <w:rFonts w:ascii="Arial" w:hAnsi="Arial" w:cs="Arial" w:eastAsia="Arial"/>
          <w:color w:val="auto"/>
          <w:spacing w:val="0"/>
          <w:position w:val="0"/>
          <w:sz w:val="24"/>
          <w:shd w:fill="auto" w:val="clear"/>
        </w:rPr>
        <w:t xml:space="preserve">14</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133</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21 </w:t>
      </w:r>
      <w:r>
        <w:rPr>
          <w:rFonts w:ascii="Arial" w:hAnsi="Arial" w:cs="Arial" w:eastAsia="Arial"/>
          <w:color w:val="auto"/>
          <w:spacing w:val="0"/>
          <w:position w:val="0"/>
          <w:sz w:val="24"/>
          <w:shd w:fill="auto" w:val="clear"/>
        </w:rPr>
        <w:t xml:space="preserve">e Decreto Municipal nº </w:t>
      </w:r>
      <w:r>
        <w:rPr>
          <w:rFonts w:ascii="Arial" w:hAnsi="Arial" w:cs="Arial" w:eastAsia="Arial"/>
          <w:color w:val="auto"/>
          <w:spacing w:val="0"/>
          <w:position w:val="0"/>
          <w:sz w:val="24"/>
          <w:shd w:fill="auto" w:val="clear"/>
        </w:rPr>
        <w:t xml:space="preserve">296</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2023</w:t>
      </w:r>
      <w:r>
        <w:rPr>
          <w:rFonts w:ascii="Arial" w:hAnsi="Arial" w:cs="Arial" w:eastAsia="Arial"/>
          <w:color w:val="auto"/>
          <w:spacing w:val="0"/>
          <w:position w:val="0"/>
          <w:sz w:val="24"/>
          <w:shd w:fill="auto" w:val="clear"/>
        </w:rPr>
        <w:t xml:space="preserve">.</w:t>
      </w:r>
      <w:r>
        <w:rPr>
          <w:rFonts w:ascii="Arial" w:hAnsi="Arial" w:cs="Arial" w:eastAsia="Arial"/>
          <w:i/>
          <w:color w:val="FF0000"/>
          <w:spacing w:val="0"/>
          <w:position w:val="0"/>
          <w:sz w:val="24"/>
          <w:shd w:fill="FFFF00" w:val="clear"/>
        </w:rPr>
        <w:t xml:space="preserve"> </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p>
    <w:p>
      <w:pPr>
        <w:spacing w:before="0" w:after="0" w:line="360"/>
        <w:ind w:right="0" w:left="0" w:firstLine="0"/>
        <w:jc w:val="both"/>
        <w:rPr>
          <w:rFonts w:ascii="Arial" w:hAnsi="Arial" w:cs="Arial" w:eastAsia="Arial"/>
          <w:b/>
          <w:color w:val="auto"/>
          <w:spacing w:val="0"/>
          <w:position w:val="0"/>
          <w:sz w:val="24"/>
          <w:shd w:fill="FFF2CC" w:val="clear"/>
        </w:rPr>
      </w:pPr>
      <w:r>
        <w:rPr>
          <w:rFonts w:ascii="Arial" w:hAnsi="Arial" w:cs="Arial" w:eastAsia="Arial"/>
          <w:b/>
          <w:color w:val="auto"/>
          <w:spacing w:val="0"/>
          <w:position w:val="0"/>
          <w:sz w:val="24"/>
          <w:shd w:fill="FFF2CC" w:val="clear"/>
        </w:rPr>
        <w:t xml:space="preserve">4 </w:t>
      </w:r>
      <w:r>
        <w:rPr>
          <w:rFonts w:ascii="Arial" w:hAnsi="Arial" w:cs="Arial" w:eastAsia="Arial"/>
          <w:b/>
          <w:color w:val="auto"/>
          <w:spacing w:val="0"/>
          <w:position w:val="0"/>
          <w:sz w:val="24"/>
          <w:shd w:fill="FFF2CC" w:val="clear"/>
        </w:rPr>
        <w:t xml:space="preserve">- DO MODELO DE EXECUÇÃO DO OBJETO</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4</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1</w:t>
      </w:r>
      <w:r>
        <w:rPr>
          <w:rFonts w:ascii="Arial" w:hAnsi="Arial" w:cs="Arial" w:eastAsia="Arial"/>
          <w:color w:val="auto"/>
          <w:spacing w:val="0"/>
          <w:position w:val="0"/>
          <w:sz w:val="24"/>
          <w:shd w:fill="auto" w:val="clear"/>
        </w:rPr>
        <w:t xml:space="preserve">. O fornecimento contratado será realizado por execução indireta.</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4</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2</w:t>
      </w:r>
      <w:r>
        <w:rPr>
          <w:rFonts w:ascii="Arial" w:hAnsi="Arial" w:cs="Arial" w:eastAsia="Arial"/>
          <w:color w:val="auto"/>
          <w:spacing w:val="0"/>
          <w:position w:val="0"/>
          <w:sz w:val="24"/>
          <w:shd w:fill="auto" w:val="clear"/>
        </w:rPr>
        <w:t xml:space="preserve">.   A execução do objeto seguirá a seguinte dinâmica:</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a) Localidade: os itens deverão ser entregues na Secretaria Municipal de Saúde de Ipirá – Rua Gaudêncio Santos, N° </w:t>
      </w:r>
      <w:r>
        <w:rPr>
          <w:rFonts w:ascii="Arial" w:hAnsi="Arial" w:cs="Arial" w:eastAsia="Arial"/>
          <w:color w:val="auto"/>
          <w:spacing w:val="0"/>
          <w:position w:val="0"/>
          <w:sz w:val="24"/>
          <w:shd w:fill="auto" w:val="clear"/>
        </w:rPr>
        <w:t xml:space="preserve">555 </w:t>
      </w:r>
      <w:r>
        <w:rPr>
          <w:rFonts w:ascii="Arial" w:hAnsi="Arial" w:cs="Arial" w:eastAsia="Arial"/>
          <w:color w:val="auto"/>
          <w:spacing w:val="0"/>
          <w:position w:val="0"/>
          <w:sz w:val="24"/>
          <w:shd w:fill="auto" w:val="clear"/>
        </w:rPr>
        <w:t xml:space="preserve">- centro, pira - BA, CEP: </w:t>
      </w:r>
      <w:r>
        <w:rPr>
          <w:rFonts w:ascii="Arial" w:hAnsi="Arial" w:cs="Arial" w:eastAsia="Arial"/>
          <w:color w:val="auto"/>
          <w:spacing w:val="0"/>
          <w:position w:val="0"/>
          <w:sz w:val="24"/>
          <w:shd w:fill="auto" w:val="clear"/>
        </w:rPr>
        <w:t xml:space="preserve">44600</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000</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b) Dias e horários da entrega: segunda à sexta-feira das </w:t>
      </w:r>
      <w:r>
        <w:rPr>
          <w:rFonts w:ascii="Arial" w:hAnsi="Arial" w:cs="Arial" w:eastAsia="Arial"/>
          <w:color w:val="auto"/>
          <w:spacing w:val="0"/>
          <w:position w:val="0"/>
          <w:sz w:val="24"/>
          <w:shd w:fill="auto" w:val="clear"/>
        </w:rPr>
        <w:t xml:space="preserve">08</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00 </w:t>
      </w:r>
      <w:r>
        <w:rPr>
          <w:rFonts w:ascii="Arial" w:hAnsi="Arial" w:cs="Arial" w:eastAsia="Arial"/>
          <w:color w:val="auto"/>
          <w:spacing w:val="0"/>
          <w:position w:val="0"/>
          <w:sz w:val="24"/>
          <w:shd w:fill="auto" w:val="clear"/>
        </w:rPr>
        <w:t xml:space="preserve">às </w:t>
      </w:r>
      <w:r>
        <w:rPr>
          <w:rFonts w:ascii="Arial" w:hAnsi="Arial" w:cs="Arial" w:eastAsia="Arial"/>
          <w:color w:val="auto"/>
          <w:spacing w:val="0"/>
          <w:position w:val="0"/>
          <w:sz w:val="24"/>
          <w:shd w:fill="auto" w:val="clear"/>
        </w:rPr>
        <w:t xml:space="preserve">12</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00 </w:t>
      </w:r>
      <w:r>
        <w:rPr>
          <w:rFonts w:ascii="Arial" w:hAnsi="Arial" w:cs="Arial" w:eastAsia="Arial"/>
          <w:color w:val="auto"/>
          <w:spacing w:val="0"/>
          <w:position w:val="0"/>
          <w:sz w:val="24"/>
          <w:shd w:fill="auto" w:val="clear"/>
        </w:rPr>
        <w:t xml:space="preserve">e das </w:t>
      </w:r>
      <w:r>
        <w:rPr>
          <w:rFonts w:ascii="Arial" w:hAnsi="Arial" w:cs="Arial" w:eastAsia="Arial"/>
          <w:color w:val="auto"/>
          <w:spacing w:val="0"/>
          <w:position w:val="0"/>
          <w:sz w:val="24"/>
          <w:shd w:fill="auto" w:val="clear"/>
        </w:rPr>
        <w:t xml:space="preserve">14</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00 </w:t>
      </w:r>
      <w:r>
        <w:rPr>
          <w:rFonts w:ascii="Arial" w:hAnsi="Arial" w:cs="Arial" w:eastAsia="Arial"/>
          <w:color w:val="auto"/>
          <w:spacing w:val="0"/>
          <w:position w:val="0"/>
          <w:sz w:val="24"/>
          <w:shd w:fill="auto" w:val="clear"/>
        </w:rPr>
        <w:t xml:space="preserve">às </w:t>
      </w:r>
      <w:r>
        <w:rPr>
          <w:rFonts w:ascii="Arial" w:hAnsi="Arial" w:cs="Arial" w:eastAsia="Arial"/>
          <w:color w:val="auto"/>
          <w:spacing w:val="0"/>
          <w:position w:val="0"/>
          <w:sz w:val="24"/>
          <w:shd w:fill="auto" w:val="clear"/>
        </w:rPr>
        <w:t xml:space="preserve">17</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00 </w:t>
      </w:r>
      <w:r>
        <w:rPr>
          <w:rFonts w:ascii="Arial" w:hAnsi="Arial" w:cs="Arial" w:eastAsia="Arial"/>
          <w:color w:val="auto"/>
          <w:spacing w:val="0"/>
          <w:position w:val="0"/>
          <w:sz w:val="24"/>
          <w:shd w:fill="auto" w:val="clear"/>
        </w:rPr>
        <w:t xml:space="preserve">horas.</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c) Periodicidade do fornecimento: O fornecimento será realizado de forma parcelada, ou seja, conforme solicitação da secretaria demandante, no prazo de </w:t>
      </w:r>
      <w:r>
        <w:rPr>
          <w:rFonts w:ascii="Arial" w:hAnsi="Arial" w:cs="Arial" w:eastAsia="Arial"/>
          <w:color w:val="auto"/>
          <w:spacing w:val="0"/>
          <w:position w:val="0"/>
          <w:sz w:val="24"/>
          <w:shd w:fill="auto" w:val="clear"/>
        </w:rPr>
        <w:t xml:space="preserve">07 </w:t>
      </w:r>
      <w:r>
        <w:rPr>
          <w:rFonts w:ascii="Arial" w:hAnsi="Arial" w:cs="Arial" w:eastAsia="Arial"/>
          <w:color w:val="auto"/>
          <w:spacing w:val="0"/>
          <w:position w:val="0"/>
          <w:sz w:val="24"/>
          <w:shd w:fill="auto" w:val="clear"/>
        </w:rPr>
        <w:t xml:space="preserve">(sete) dias a contar da emissão da ordem de fornecimento.</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4</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3</w:t>
      </w:r>
      <w:r>
        <w:rPr>
          <w:rFonts w:ascii="Arial" w:hAnsi="Arial" w:cs="Arial" w:eastAsia="Arial"/>
          <w:color w:val="auto"/>
          <w:spacing w:val="0"/>
          <w:position w:val="0"/>
          <w:sz w:val="24"/>
          <w:shd w:fill="auto" w:val="clear"/>
        </w:rPr>
        <w:t xml:space="preserve">. Caso não seja possível a entrega na data assinalada, a empresa deverá comunicar as razões respectivas com pelo menos </w:t>
      </w:r>
      <w:r>
        <w:rPr>
          <w:rFonts w:ascii="Arial" w:hAnsi="Arial" w:cs="Arial" w:eastAsia="Arial"/>
          <w:color w:val="auto"/>
          <w:spacing w:val="0"/>
          <w:position w:val="0"/>
          <w:sz w:val="24"/>
          <w:shd w:fill="auto" w:val="clear"/>
        </w:rPr>
        <w:t xml:space="preserve">3 </w:t>
      </w:r>
      <w:r>
        <w:rPr>
          <w:rFonts w:ascii="Arial" w:hAnsi="Arial" w:cs="Arial" w:eastAsia="Arial"/>
          <w:color w:val="auto"/>
          <w:spacing w:val="0"/>
          <w:position w:val="0"/>
          <w:sz w:val="24"/>
          <w:shd w:fill="auto" w:val="clear"/>
        </w:rPr>
        <w:t xml:space="preserve">dias de antecedência para que qualquer pleito de prorrogação de prazo seja analisado, ressalvadas situações de caso fortuito e força maior.</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4</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4</w:t>
      </w:r>
      <w:r>
        <w:rPr>
          <w:rFonts w:ascii="Arial" w:hAnsi="Arial" w:cs="Arial" w:eastAsia="Arial"/>
          <w:color w:val="auto"/>
          <w:spacing w:val="0"/>
          <w:position w:val="0"/>
          <w:sz w:val="24"/>
          <w:shd w:fill="auto" w:val="clear"/>
        </w:rPr>
        <w:t xml:space="preserve">. A CONTRATADA deverá executar o fornecimento utilizando-se dos materiais e equipamentos necessários à perfeita execução, conforme ordem de solicitação emitida pela Unidade Solicitante. </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p>
    <w:p>
      <w:pPr>
        <w:spacing w:before="0" w:after="0" w:line="360"/>
        <w:ind w:right="0" w:left="0" w:firstLine="0"/>
        <w:jc w:val="both"/>
        <w:rPr>
          <w:rFonts w:ascii="Arial" w:hAnsi="Arial" w:cs="Arial" w:eastAsia="Arial"/>
          <w:b/>
          <w:color w:val="auto"/>
          <w:spacing w:val="0"/>
          <w:position w:val="0"/>
          <w:sz w:val="24"/>
          <w:shd w:fill="FFF2CC" w:val="clear"/>
        </w:rPr>
      </w:pPr>
      <w:r>
        <w:rPr>
          <w:rFonts w:ascii="Arial" w:hAnsi="Arial" w:cs="Arial" w:eastAsia="Arial"/>
          <w:b/>
          <w:color w:val="auto"/>
          <w:spacing w:val="0"/>
          <w:position w:val="0"/>
          <w:sz w:val="24"/>
          <w:shd w:fill="FFF2CC" w:val="clear"/>
        </w:rPr>
        <w:t xml:space="preserve">5 </w:t>
      </w:r>
      <w:r>
        <w:rPr>
          <w:rFonts w:ascii="Arial" w:hAnsi="Arial" w:cs="Arial" w:eastAsia="Arial"/>
          <w:b/>
          <w:color w:val="auto"/>
          <w:spacing w:val="0"/>
          <w:position w:val="0"/>
          <w:sz w:val="24"/>
          <w:shd w:fill="FFF2CC" w:val="clear"/>
        </w:rPr>
        <w:t xml:space="preserve">– DA DESCRIÇÃO DA SOLUÇÃO COMO UM TODO</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5</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1</w:t>
      </w:r>
      <w:r>
        <w:rPr>
          <w:rFonts w:ascii="Arial" w:hAnsi="Arial" w:cs="Arial" w:eastAsia="Arial"/>
          <w:color w:val="auto"/>
          <w:spacing w:val="0"/>
          <w:position w:val="0"/>
          <w:sz w:val="24"/>
          <w:shd w:fill="auto" w:val="clear"/>
        </w:rPr>
        <w:t xml:space="preserve">. A contratação em tela visa a aquisição de soro em suas especificidades, para atender as necessidades da rede de saúde do município de Ipirá-Ba, bem como dar sustentabilidade às atividades da Administração Pública, em suas atribuições finalísticas, cabendo o prazo do fornecimento ser mediante as necessidades apresentadas pela Administração Pública, considerando o ciclo de vida útil do objeto, com base nos princípios basilares insculpidos no art. </w:t>
      </w:r>
      <w:r>
        <w:rPr>
          <w:rFonts w:ascii="Arial" w:hAnsi="Arial" w:cs="Arial" w:eastAsia="Arial"/>
          <w:color w:val="auto"/>
          <w:spacing w:val="0"/>
          <w:position w:val="0"/>
          <w:sz w:val="24"/>
          <w:shd w:fill="auto" w:val="clear"/>
        </w:rPr>
        <w:t xml:space="preserve">5</w:t>
      </w:r>
      <w:r>
        <w:rPr>
          <w:rFonts w:ascii="Arial" w:hAnsi="Arial" w:cs="Arial" w:eastAsia="Arial"/>
          <w:color w:val="auto"/>
          <w:spacing w:val="0"/>
          <w:position w:val="0"/>
          <w:sz w:val="24"/>
          <w:shd w:fill="auto" w:val="clear"/>
        </w:rPr>
        <w:t xml:space="preserve">º, da Lei nº </w:t>
      </w:r>
      <w:r>
        <w:rPr>
          <w:rFonts w:ascii="Arial" w:hAnsi="Arial" w:cs="Arial" w:eastAsia="Arial"/>
          <w:color w:val="auto"/>
          <w:spacing w:val="0"/>
          <w:position w:val="0"/>
          <w:sz w:val="24"/>
          <w:shd w:fill="auto" w:val="clear"/>
        </w:rPr>
        <w:t xml:space="preserve">14</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133</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21</w:t>
      </w:r>
      <w:r>
        <w:rPr>
          <w:rFonts w:ascii="Arial" w:hAnsi="Arial" w:cs="Arial" w:eastAsia="Arial"/>
          <w:color w:val="auto"/>
          <w:spacing w:val="0"/>
          <w:position w:val="0"/>
          <w:sz w:val="24"/>
          <w:shd w:fill="auto" w:val="clear"/>
        </w:rPr>
        <w:t xml:space="preserve">. </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p>
    <w:p>
      <w:pPr>
        <w:spacing w:before="0" w:after="0" w:line="360"/>
        <w:ind w:right="0" w:left="0" w:firstLine="0"/>
        <w:jc w:val="both"/>
        <w:rPr>
          <w:rFonts w:ascii="Arial" w:hAnsi="Arial" w:cs="Arial" w:eastAsia="Arial"/>
          <w:b/>
          <w:color w:val="auto"/>
          <w:spacing w:val="0"/>
          <w:position w:val="0"/>
          <w:sz w:val="24"/>
          <w:shd w:fill="FFF2CC" w:val="clear"/>
        </w:rPr>
      </w:pPr>
      <w:r>
        <w:rPr>
          <w:rFonts w:ascii="Arial" w:hAnsi="Arial" w:cs="Arial" w:eastAsia="Arial"/>
          <w:b/>
          <w:color w:val="auto"/>
          <w:spacing w:val="0"/>
          <w:position w:val="0"/>
          <w:sz w:val="24"/>
          <w:shd w:fill="FFF2CC" w:val="clear"/>
        </w:rPr>
        <w:t xml:space="preserve">6 </w:t>
      </w:r>
      <w:r>
        <w:rPr>
          <w:rFonts w:ascii="Arial" w:hAnsi="Arial" w:cs="Arial" w:eastAsia="Arial"/>
          <w:b/>
          <w:color w:val="auto"/>
          <w:spacing w:val="0"/>
          <w:position w:val="0"/>
          <w:sz w:val="24"/>
          <w:shd w:fill="FFF2CC" w:val="clear"/>
        </w:rPr>
        <w:t xml:space="preserve">– DOS RECURSOS ORÇAMENTÁRIOS </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6</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1</w:t>
      </w:r>
      <w:r>
        <w:rPr>
          <w:rFonts w:ascii="Arial" w:hAnsi="Arial" w:cs="Arial" w:eastAsia="Arial"/>
          <w:color w:val="auto"/>
          <w:spacing w:val="0"/>
          <w:position w:val="0"/>
          <w:sz w:val="24"/>
          <w:shd w:fill="auto" w:val="clear"/>
        </w:rPr>
        <w:t xml:space="preserve">. Os custos com a presente contratação correrão por conta da seguinte dotação orçamentária: </w:t>
      </w:r>
    </w:p>
    <w:p>
      <w:pPr>
        <w:spacing w:before="0" w:after="0" w:line="360"/>
        <w:ind w:right="0" w:left="0" w:firstLine="0"/>
        <w:jc w:val="both"/>
        <w:rPr>
          <w:rFonts w:ascii="Arial" w:hAnsi="Arial" w:cs="Arial" w:eastAsia="Arial"/>
          <w:color w:val="auto"/>
          <w:spacing w:val="0"/>
          <w:position w:val="0"/>
          <w:sz w:val="24"/>
          <w:shd w:fill="FFFF00" w:val="clear"/>
        </w:rPr>
      </w:pPr>
      <w:r>
        <w:rPr>
          <w:rFonts w:ascii="Arial" w:hAnsi="Arial" w:cs="Arial" w:eastAsia="Arial"/>
          <w:color w:val="auto"/>
          <w:spacing w:val="0"/>
          <w:position w:val="0"/>
          <w:sz w:val="24"/>
          <w:shd w:fill="FFFF00" w:val="clear"/>
        </w:rPr>
        <w:t xml:space="preserve"> </w:t>
      </w:r>
    </w:p>
    <w:p>
      <w:pPr>
        <w:spacing w:before="0" w:after="0" w:line="36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Projeto/Atividade: </w:t>
      </w:r>
      <w:r>
        <w:rPr>
          <w:rFonts w:ascii="Arial" w:hAnsi="Arial" w:cs="Arial" w:eastAsia="Arial"/>
          <w:color w:val="auto"/>
          <w:spacing w:val="0"/>
          <w:position w:val="0"/>
          <w:sz w:val="22"/>
          <w:shd w:fill="auto" w:val="clear"/>
        </w:rPr>
        <w:t xml:space="preserve">4055 </w:t>
      </w:r>
      <w:r>
        <w:rPr>
          <w:rFonts w:ascii="Arial" w:hAnsi="Arial" w:cs="Arial" w:eastAsia="Arial"/>
          <w:color w:val="auto"/>
          <w:spacing w:val="0"/>
          <w:position w:val="0"/>
          <w:sz w:val="22"/>
          <w:shd w:fill="auto" w:val="clear"/>
        </w:rPr>
        <w:t xml:space="preserve">- GESTÃO DAS AÇÕES DE INCENTIVO FINANCEIRO DA APS -</w:t>
      </w:r>
    </w:p>
    <w:p>
      <w:pPr>
        <w:spacing w:before="0" w:after="0" w:line="36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CAPITAÇÃO</w:t>
      </w:r>
    </w:p>
    <w:p>
      <w:pPr>
        <w:spacing w:before="0" w:after="0" w:line="36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Elemento Despesa: </w:t>
      </w:r>
      <w:r>
        <w:rPr>
          <w:rFonts w:ascii="Arial" w:hAnsi="Arial" w:cs="Arial" w:eastAsia="Arial"/>
          <w:color w:val="auto"/>
          <w:spacing w:val="0"/>
          <w:position w:val="0"/>
          <w:sz w:val="22"/>
          <w:shd w:fill="auto" w:val="clear"/>
        </w:rPr>
        <w:t xml:space="preserve">33903000 </w:t>
      </w:r>
      <w:r>
        <w:rPr>
          <w:rFonts w:ascii="Arial" w:hAnsi="Arial" w:cs="Arial" w:eastAsia="Arial"/>
          <w:color w:val="auto"/>
          <w:spacing w:val="0"/>
          <w:position w:val="0"/>
          <w:sz w:val="22"/>
          <w:shd w:fill="auto" w:val="clear"/>
        </w:rPr>
        <w:t xml:space="preserve">- MATERIAL DE CONSUMO</w:t>
      </w:r>
    </w:p>
    <w:p>
      <w:pPr>
        <w:spacing w:before="0" w:after="0" w:line="36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Fonte de Recursos: </w:t>
      </w:r>
      <w:r>
        <w:rPr>
          <w:rFonts w:ascii="Arial" w:hAnsi="Arial" w:cs="Arial" w:eastAsia="Arial"/>
          <w:color w:val="auto"/>
          <w:spacing w:val="0"/>
          <w:position w:val="0"/>
          <w:sz w:val="22"/>
          <w:shd w:fill="auto" w:val="clear"/>
        </w:rPr>
        <w:t xml:space="preserve">15001002 </w:t>
      </w:r>
      <w:r>
        <w:rPr>
          <w:rFonts w:ascii="Arial" w:hAnsi="Arial" w:cs="Arial" w:eastAsia="Arial"/>
          <w:color w:val="auto"/>
          <w:spacing w:val="0"/>
          <w:position w:val="0"/>
          <w:sz w:val="22"/>
          <w:shd w:fill="auto" w:val="clear"/>
        </w:rPr>
        <w:t xml:space="preserve">- IDENTIFICAÇÃO DAS DESPESAS COM AÇÕES</w:t>
      </w:r>
    </w:p>
    <w:p>
      <w:pPr>
        <w:spacing w:before="0" w:after="0" w:line="360"/>
        <w:ind w:right="0" w:left="0" w:firstLine="0"/>
        <w:jc w:val="both"/>
        <w:rPr>
          <w:rFonts w:ascii="Arial" w:hAnsi="Arial" w:cs="Arial" w:eastAsia="Arial"/>
          <w:color w:val="auto"/>
          <w:spacing w:val="0"/>
          <w:position w:val="0"/>
          <w:sz w:val="22"/>
          <w:shd w:fill="auto" w:val="clear"/>
        </w:rPr>
      </w:pPr>
    </w:p>
    <w:p>
      <w:pPr>
        <w:spacing w:before="0" w:after="0" w:line="36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Projeto/Atividade: </w:t>
      </w:r>
      <w:r>
        <w:rPr>
          <w:rFonts w:ascii="Arial" w:hAnsi="Arial" w:cs="Arial" w:eastAsia="Arial"/>
          <w:color w:val="auto"/>
          <w:spacing w:val="0"/>
          <w:position w:val="0"/>
          <w:sz w:val="22"/>
          <w:shd w:fill="auto" w:val="clear"/>
        </w:rPr>
        <w:t xml:space="preserve">4055 </w:t>
      </w:r>
      <w:r>
        <w:rPr>
          <w:rFonts w:ascii="Arial" w:hAnsi="Arial" w:cs="Arial" w:eastAsia="Arial"/>
          <w:color w:val="auto"/>
          <w:spacing w:val="0"/>
          <w:position w:val="0"/>
          <w:sz w:val="22"/>
          <w:shd w:fill="auto" w:val="clear"/>
        </w:rPr>
        <w:t xml:space="preserve">- GESTÃO DAS AÇÕES DE INCENTIVO FINANCEIRO DA APS- CAPITAÇÃO</w:t>
      </w:r>
    </w:p>
    <w:p>
      <w:pPr>
        <w:spacing w:before="0" w:after="0" w:line="36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Elemento Despesa: </w:t>
      </w:r>
      <w:r>
        <w:rPr>
          <w:rFonts w:ascii="Arial" w:hAnsi="Arial" w:cs="Arial" w:eastAsia="Arial"/>
          <w:color w:val="auto"/>
          <w:spacing w:val="0"/>
          <w:position w:val="0"/>
          <w:sz w:val="22"/>
          <w:shd w:fill="auto" w:val="clear"/>
        </w:rPr>
        <w:t xml:space="preserve">33903000 </w:t>
      </w:r>
      <w:r>
        <w:rPr>
          <w:rFonts w:ascii="Arial" w:hAnsi="Arial" w:cs="Arial" w:eastAsia="Arial"/>
          <w:color w:val="auto"/>
          <w:spacing w:val="0"/>
          <w:position w:val="0"/>
          <w:sz w:val="22"/>
          <w:shd w:fill="auto" w:val="clear"/>
        </w:rPr>
        <w:t xml:space="preserve">- MATERIAL DE CONSUMO</w:t>
      </w:r>
    </w:p>
    <w:p>
      <w:pPr>
        <w:spacing w:before="0" w:after="0" w:line="36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Fonte de Recursos: </w:t>
      </w:r>
      <w:r>
        <w:rPr>
          <w:rFonts w:ascii="Arial" w:hAnsi="Arial" w:cs="Arial" w:eastAsia="Arial"/>
          <w:color w:val="auto"/>
          <w:spacing w:val="0"/>
          <w:position w:val="0"/>
          <w:sz w:val="22"/>
          <w:shd w:fill="auto" w:val="clear"/>
        </w:rPr>
        <w:t xml:space="preserve">16000000 </w:t>
      </w:r>
      <w:r>
        <w:rPr>
          <w:rFonts w:ascii="Arial" w:hAnsi="Arial" w:cs="Arial" w:eastAsia="Arial"/>
          <w:color w:val="auto"/>
          <w:spacing w:val="0"/>
          <w:position w:val="0"/>
          <w:sz w:val="22"/>
          <w:shd w:fill="auto" w:val="clear"/>
        </w:rPr>
        <w:t xml:space="preserve">- Transferências Fundo a Fundo de Recursos do SUS</w:t>
      </w:r>
    </w:p>
    <w:p>
      <w:pPr>
        <w:spacing w:before="0" w:after="0" w:line="360"/>
        <w:ind w:right="0" w:left="0" w:firstLine="0"/>
        <w:jc w:val="both"/>
        <w:rPr>
          <w:rFonts w:ascii="Arial" w:hAnsi="Arial" w:cs="Arial" w:eastAsia="Arial"/>
          <w:color w:val="auto"/>
          <w:spacing w:val="0"/>
          <w:position w:val="0"/>
          <w:sz w:val="22"/>
          <w:shd w:fill="auto" w:val="clear"/>
        </w:rPr>
      </w:pPr>
    </w:p>
    <w:p>
      <w:pPr>
        <w:spacing w:before="0" w:after="0" w:line="36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Projeto/Atividade: </w:t>
      </w:r>
      <w:r>
        <w:rPr>
          <w:rFonts w:ascii="Arial" w:hAnsi="Arial" w:cs="Arial" w:eastAsia="Arial"/>
          <w:color w:val="auto"/>
          <w:spacing w:val="0"/>
          <w:position w:val="0"/>
          <w:sz w:val="22"/>
          <w:shd w:fill="auto" w:val="clear"/>
        </w:rPr>
        <w:t xml:space="preserve">4062 </w:t>
      </w:r>
      <w:r>
        <w:rPr>
          <w:rFonts w:ascii="Arial" w:hAnsi="Arial" w:cs="Arial" w:eastAsia="Arial"/>
          <w:color w:val="auto"/>
          <w:spacing w:val="0"/>
          <w:position w:val="0"/>
          <w:sz w:val="22"/>
          <w:shd w:fill="auto" w:val="clear"/>
        </w:rPr>
        <w:t xml:space="preserve">- MANUTENÇÃO DAS AÇÕES DO HOSPITAL MUNICIPAL</w:t>
      </w:r>
    </w:p>
    <w:p>
      <w:pPr>
        <w:spacing w:before="0" w:after="0" w:line="36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Elemento Despesa: </w:t>
      </w:r>
      <w:r>
        <w:rPr>
          <w:rFonts w:ascii="Arial" w:hAnsi="Arial" w:cs="Arial" w:eastAsia="Arial"/>
          <w:color w:val="auto"/>
          <w:spacing w:val="0"/>
          <w:position w:val="0"/>
          <w:sz w:val="22"/>
          <w:shd w:fill="auto" w:val="clear"/>
        </w:rPr>
        <w:t xml:space="preserve">33903000 </w:t>
      </w:r>
      <w:r>
        <w:rPr>
          <w:rFonts w:ascii="Arial" w:hAnsi="Arial" w:cs="Arial" w:eastAsia="Arial"/>
          <w:color w:val="auto"/>
          <w:spacing w:val="0"/>
          <w:position w:val="0"/>
          <w:sz w:val="22"/>
          <w:shd w:fill="auto" w:val="clear"/>
        </w:rPr>
        <w:t xml:space="preserve">- MATERIAL DE CONSUMO</w:t>
      </w:r>
    </w:p>
    <w:p>
      <w:pPr>
        <w:spacing w:before="0" w:after="0" w:line="36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Fonte de Recursos: </w:t>
      </w:r>
      <w:r>
        <w:rPr>
          <w:rFonts w:ascii="Arial" w:hAnsi="Arial" w:cs="Arial" w:eastAsia="Arial"/>
          <w:color w:val="auto"/>
          <w:spacing w:val="0"/>
          <w:position w:val="0"/>
          <w:sz w:val="22"/>
          <w:shd w:fill="auto" w:val="clear"/>
        </w:rPr>
        <w:t xml:space="preserve">15001002 </w:t>
      </w:r>
      <w:r>
        <w:rPr>
          <w:rFonts w:ascii="Arial" w:hAnsi="Arial" w:cs="Arial" w:eastAsia="Arial"/>
          <w:color w:val="auto"/>
          <w:spacing w:val="0"/>
          <w:position w:val="0"/>
          <w:sz w:val="22"/>
          <w:shd w:fill="auto" w:val="clear"/>
        </w:rPr>
        <w:t xml:space="preserve">- IDENTIFICAÇÃO DAS DESPESAS COM AÇÕES</w:t>
      </w:r>
    </w:p>
    <w:p>
      <w:pPr>
        <w:spacing w:before="0" w:after="0" w:line="360"/>
        <w:ind w:right="0" w:left="0" w:firstLine="0"/>
        <w:jc w:val="both"/>
        <w:rPr>
          <w:rFonts w:ascii="Arial" w:hAnsi="Arial" w:cs="Arial" w:eastAsia="Arial"/>
          <w:color w:val="auto"/>
          <w:spacing w:val="0"/>
          <w:position w:val="0"/>
          <w:sz w:val="22"/>
          <w:shd w:fill="auto" w:val="clear"/>
        </w:rPr>
      </w:pPr>
    </w:p>
    <w:p>
      <w:pPr>
        <w:spacing w:before="0" w:after="0" w:line="36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Projeto/Atividade: </w:t>
      </w:r>
      <w:r>
        <w:rPr>
          <w:rFonts w:ascii="Arial" w:hAnsi="Arial" w:cs="Arial" w:eastAsia="Arial"/>
          <w:color w:val="auto"/>
          <w:spacing w:val="0"/>
          <w:position w:val="0"/>
          <w:sz w:val="22"/>
          <w:shd w:fill="auto" w:val="clear"/>
        </w:rPr>
        <w:t xml:space="preserve">4062 </w:t>
      </w:r>
      <w:r>
        <w:rPr>
          <w:rFonts w:ascii="Arial" w:hAnsi="Arial" w:cs="Arial" w:eastAsia="Arial"/>
          <w:color w:val="auto"/>
          <w:spacing w:val="0"/>
          <w:position w:val="0"/>
          <w:sz w:val="22"/>
          <w:shd w:fill="auto" w:val="clear"/>
        </w:rPr>
        <w:t xml:space="preserve">- MANUTENÇÃO DAS AÇÕES DO HOSPITAL MUNICIPAL</w:t>
      </w:r>
    </w:p>
    <w:p>
      <w:pPr>
        <w:spacing w:before="0" w:after="0" w:line="36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Elemento Despesa: </w:t>
      </w:r>
      <w:r>
        <w:rPr>
          <w:rFonts w:ascii="Arial" w:hAnsi="Arial" w:cs="Arial" w:eastAsia="Arial"/>
          <w:color w:val="auto"/>
          <w:spacing w:val="0"/>
          <w:position w:val="0"/>
          <w:sz w:val="22"/>
          <w:shd w:fill="auto" w:val="clear"/>
        </w:rPr>
        <w:t xml:space="preserve">33903000 </w:t>
      </w:r>
      <w:r>
        <w:rPr>
          <w:rFonts w:ascii="Arial" w:hAnsi="Arial" w:cs="Arial" w:eastAsia="Arial"/>
          <w:color w:val="auto"/>
          <w:spacing w:val="0"/>
          <w:position w:val="0"/>
          <w:sz w:val="22"/>
          <w:shd w:fill="auto" w:val="clear"/>
        </w:rPr>
        <w:t xml:space="preserve">- MATERIAL DE CONSUMO</w:t>
      </w:r>
    </w:p>
    <w:p>
      <w:pPr>
        <w:spacing w:before="0" w:after="0" w:line="36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Fonte de Recursos: </w:t>
      </w:r>
      <w:r>
        <w:rPr>
          <w:rFonts w:ascii="Arial" w:hAnsi="Arial" w:cs="Arial" w:eastAsia="Arial"/>
          <w:color w:val="auto"/>
          <w:spacing w:val="0"/>
          <w:position w:val="0"/>
          <w:sz w:val="22"/>
          <w:shd w:fill="auto" w:val="clear"/>
        </w:rPr>
        <w:t xml:space="preserve">16000000 </w:t>
      </w:r>
      <w:r>
        <w:rPr>
          <w:rFonts w:ascii="Arial" w:hAnsi="Arial" w:cs="Arial" w:eastAsia="Arial"/>
          <w:color w:val="auto"/>
          <w:spacing w:val="0"/>
          <w:position w:val="0"/>
          <w:sz w:val="22"/>
          <w:shd w:fill="auto" w:val="clear"/>
        </w:rPr>
        <w:t xml:space="preserve">- Transferências Fundo a Fundo de Recursos do SUS</w:t>
      </w:r>
    </w:p>
    <w:p>
      <w:pPr>
        <w:spacing w:before="0" w:after="0" w:line="360"/>
        <w:ind w:right="0" w:left="0" w:firstLine="0"/>
        <w:jc w:val="both"/>
        <w:rPr>
          <w:rFonts w:ascii="Arial" w:hAnsi="Arial" w:cs="Arial" w:eastAsia="Arial"/>
          <w:color w:val="auto"/>
          <w:spacing w:val="0"/>
          <w:position w:val="0"/>
          <w:sz w:val="22"/>
          <w:shd w:fill="auto" w:val="clear"/>
        </w:rPr>
      </w:pPr>
    </w:p>
    <w:p>
      <w:pPr>
        <w:spacing w:before="0" w:after="0" w:line="36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Projeto/Atividade: </w:t>
      </w:r>
      <w:r>
        <w:rPr>
          <w:rFonts w:ascii="Arial" w:hAnsi="Arial" w:cs="Arial" w:eastAsia="Arial"/>
          <w:color w:val="auto"/>
          <w:spacing w:val="0"/>
          <w:position w:val="0"/>
          <w:sz w:val="22"/>
          <w:shd w:fill="auto" w:val="clear"/>
        </w:rPr>
        <w:t xml:space="preserve">4109 </w:t>
      </w:r>
      <w:r>
        <w:rPr>
          <w:rFonts w:ascii="Arial" w:hAnsi="Arial" w:cs="Arial" w:eastAsia="Arial"/>
          <w:color w:val="auto"/>
          <w:spacing w:val="0"/>
          <w:position w:val="0"/>
          <w:sz w:val="22"/>
          <w:shd w:fill="auto" w:val="clear"/>
        </w:rPr>
        <w:t xml:space="preserve">- MANUTENÇÃO DAS AÇÕES AMBULATORIAIS DE MÉDIA E ALTA COMPLEXIDADE PROCEDIMENTOS MAC</w:t>
      </w:r>
    </w:p>
    <w:p>
      <w:pPr>
        <w:spacing w:before="0" w:after="0" w:line="36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Elemento Despesa: </w:t>
      </w:r>
      <w:r>
        <w:rPr>
          <w:rFonts w:ascii="Arial" w:hAnsi="Arial" w:cs="Arial" w:eastAsia="Arial"/>
          <w:color w:val="auto"/>
          <w:spacing w:val="0"/>
          <w:position w:val="0"/>
          <w:sz w:val="22"/>
          <w:shd w:fill="auto" w:val="clear"/>
        </w:rPr>
        <w:t xml:space="preserve">33903000 </w:t>
      </w:r>
      <w:r>
        <w:rPr>
          <w:rFonts w:ascii="Arial" w:hAnsi="Arial" w:cs="Arial" w:eastAsia="Arial"/>
          <w:color w:val="auto"/>
          <w:spacing w:val="0"/>
          <w:position w:val="0"/>
          <w:sz w:val="22"/>
          <w:shd w:fill="auto" w:val="clear"/>
        </w:rPr>
        <w:t xml:space="preserve">- MATERIAL DE CONSUMO</w:t>
      </w:r>
    </w:p>
    <w:p>
      <w:pPr>
        <w:spacing w:before="0" w:after="0" w:line="36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Fonte de Recursos: </w:t>
      </w:r>
      <w:r>
        <w:rPr>
          <w:rFonts w:ascii="Arial" w:hAnsi="Arial" w:cs="Arial" w:eastAsia="Arial"/>
          <w:color w:val="auto"/>
          <w:spacing w:val="0"/>
          <w:position w:val="0"/>
          <w:sz w:val="22"/>
          <w:shd w:fill="auto" w:val="clear"/>
        </w:rPr>
        <w:t xml:space="preserve">15001002 </w:t>
      </w:r>
      <w:r>
        <w:rPr>
          <w:rFonts w:ascii="Arial" w:hAnsi="Arial" w:cs="Arial" w:eastAsia="Arial"/>
          <w:color w:val="auto"/>
          <w:spacing w:val="0"/>
          <w:position w:val="0"/>
          <w:sz w:val="22"/>
          <w:shd w:fill="auto" w:val="clear"/>
        </w:rPr>
        <w:t xml:space="preserve">- IDENTIFICAÇÃO DAS DESPESAS COM AÇÕES</w:t>
      </w:r>
    </w:p>
    <w:p>
      <w:pPr>
        <w:spacing w:before="0" w:after="0" w:line="360"/>
        <w:ind w:right="0" w:left="0" w:firstLine="0"/>
        <w:jc w:val="both"/>
        <w:rPr>
          <w:rFonts w:ascii="Arial" w:hAnsi="Arial" w:cs="Arial" w:eastAsia="Arial"/>
          <w:color w:val="auto"/>
          <w:spacing w:val="0"/>
          <w:position w:val="0"/>
          <w:sz w:val="22"/>
          <w:shd w:fill="auto" w:val="clear"/>
        </w:rPr>
      </w:pPr>
    </w:p>
    <w:p>
      <w:pPr>
        <w:spacing w:before="0" w:after="0" w:line="36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Projeto/Atividade: </w:t>
      </w:r>
      <w:r>
        <w:rPr>
          <w:rFonts w:ascii="Arial" w:hAnsi="Arial" w:cs="Arial" w:eastAsia="Arial"/>
          <w:color w:val="auto"/>
          <w:spacing w:val="0"/>
          <w:position w:val="0"/>
          <w:sz w:val="22"/>
          <w:shd w:fill="auto" w:val="clear"/>
        </w:rPr>
        <w:t xml:space="preserve">4109 </w:t>
      </w:r>
      <w:r>
        <w:rPr>
          <w:rFonts w:ascii="Arial" w:hAnsi="Arial" w:cs="Arial" w:eastAsia="Arial"/>
          <w:color w:val="auto"/>
          <w:spacing w:val="0"/>
          <w:position w:val="0"/>
          <w:sz w:val="22"/>
          <w:shd w:fill="auto" w:val="clear"/>
        </w:rPr>
        <w:t xml:space="preserve">- MANUTENÇÃO DAS AÇÕES AMBULATORIAIS DE MÉDIA E ALTA COMPLEXIDADE PROCEDIMENTOS MAC</w:t>
      </w:r>
    </w:p>
    <w:p>
      <w:pPr>
        <w:spacing w:before="0" w:after="0" w:line="36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Elemento Despesa: </w:t>
      </w:r>
      <w:r>
        <w:rPr>
          <w:rFonts w:ascii="Arial" w:hAnsi="Arial" w:cs="Arial" w:eastAsia="Arial"/>
          <w:color w:val="auto"/>
          <w:spacing w:val="0"/>
          <w:position w:val="0"/>
          <w:sz w:val="22"/>
          <w:shd w:fill="auto" w:val="clear"/>
        </w:rPr>
        <w:t xml:space="preserve">33903000 </w:t>
      </w:r>
      <w:r>
        <w:rPr>
          <w:rFonts w:ascii="Arial" w:hAnsi="Arial" w:cs="Arial" w:eastAsia="Arial"/>
          <w:color w:val="auto"/>
          <w:spacing w:val="0"/>
          <w:position w:val="0"/>
          <w:sz w:val="22"/>
          <w:shd w:fill="auto" w:val="clear"/>
        </w:rPr>
        <w:t xml:space="preserve">- MATERIAL DE CONSUMO</w:t>
      </w:r>
    </w:p>
    <w:p>
      <w:pPr>
        <w:spacing w:before="0" w:after="0" w:line="360"/>
        <w:ind w:right="0" w:left="0" w:firstLine="0"/>
        <w:jc w:val="both"/>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auto" w:val="clear"/>
        </w:rPr>
        <w:t xml:space="preserve">Fonte de Recursos: </w:t>
      </w:r>
      <w:r>
        <w:rPr>
          <w:rFonts w:ascii="Arial" w:hAnsi="Arial" w:cs="Arial" w:eastAsia="Arial"/>
          <w:color w:val="auto"/>
          <w:spacing w:val="0"/>
          <w:position w:val="0"/>
          <w:sz w:val="22"/>
          <w:shd w:fill="auto" w:val="clear"/>
        </w:rPr>
        <w:t xml:space="preserve">16000000 </w:t>
      </w:r>
      <w:r>
        <w:rPr>
          <w:rFonts w:ascii="Arial" w:hAnsi="Arial" w:cs="Arial" w:eastAsia="Arial"/>
          <w:color w:val="auto"/>
          <w:spacing w:val="0"/>
          <w:position w:val="0"/>
          <w:sz w:val="22"/>
          <w:shd w:fill="auto" w:val="clear"/>
        </w:rPr>
        <w:t xml:space="preserve">- Transferências Fundo a Fundo de Recursos do SUS</w:t>
      </w:r>
      <w:r>
        <w:rPr>
          <w:rFonts w:ascii="Arial" w:hAnsi="Arial" w:cs="Arial" w:eastAsia="Arial"/>
          <w:color w:val="auto"/>
          <w:spacing w:val="0"/>
          <w:position w:val="0"/>
          <w:sz w:val="22"/>
          <w:shd w:fill="FFFF00" w:val="clear"/>
        </w:rPr>
        <w:t xml:space="preserve"> </w:t>
      </w:r>
    </w:p>
    <w:p>
      <w:pPr>
        <w:spacing w:before="0" w:after="0" w:line="360"/>
        <w:ind w:right="0" w:left="0" w:firstLine="0"/>
        <w:jc w:val="both"/>
        <w:rPr>
          <w:rFonts w:ascii="Arial" w:hAnsi="Arial" w:cs="Arial" w:eastAsia="Arial"/>
          <w:color w:val="auto"/>
          <w:spacing w:val="0"/>
          <w:position w:val="0"/>
          <w:sz w:val="24"/>
          <w:shd w:fill="FFFF00" w:val="clear"/>
        </w:rPr>
      </w:pPr>
      <w:r>
        <w:rPr>
          <w:rFonts w:ascii="Arial" w:hAnsi="Arial" w:cs="Arial" w:eastAsia="Arial"/>
          <w:color w:val="auto"/>
          <w:spacing w:val="0"/>
          <w:position w:val="0"/>
          <w:sz w:val="24"/>
          <w:shd w:fill="FFFF00" w:val="clear"/>
        </w:rPr>
        <w:t xml:space="preserve"> </w:t>
      </w:r>
    </w:p>
    <w:p>
      <w:pPr>
        <w:spacing w:before="0" w:after="0" w:line="360"/>
        <w:ind w:right="0" w:left="0" w:firstLine="0"/>
        <w:jc w:val="both"/>
        <w:rPr>
          <w:rFonts w:ascii="Arial" w:hAnsi="Arial" w:cs="Arial" w:eastAsia="Arial"/>
          <w:b/>
          <w:color w:val="auto"/>
          <w:spacing w:val="0"/>
          <w:position w:val="0"/>
          <w:sz w:val="24"/>
          <w:shd w:fill="FFF2CC" w:val="clear"/>
        </w:rPr>
      </w:pPr>
      <w:r>
        <w:rPr>
          <w:rFonts w:ascii="Arial" w:hAnsi="Arial" w:cs="Arial" w:eastAsia="Arial"/>
          <w:b/>
          <w:color w:val="auto"/>
          <w:spacing w:val="0"/>
          <w:position w:val="0"/>
          <w:sz w:val="24"/>
          <w:shd w:fill="FFF2CC" w:val="clear"/>
        </w:rPr>
        <w:t xml:space="preserve">7</w:t>
      </w:r>
      <w:r>
        <w:rPr>
          <w:rFonts w:ascii="Arial" w:hAnsi="Arial" w:cs="Arial" w:eastAsia="Arial"/>
          <w:b/>
          <w:color w:val="auto"/>
          <w:spacing w:val="0"/>
          <w:position w:val="0"/>
          <w:sz w:val="24"/>
          <w:shd w:fill="FFF2CC" w:val="clear"/>
        </w:rPr>
        <w:t xml:space="preserve">. DATA ATA DE REGISTRO DE PREÇOS</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7</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1 </w:t>
      </w:r>
      <w:r>
        <w:rPr>
          <w:rFonts w:ascii="Arial" w:hAnsi="Arial" w:cs="Arial" w:eastAsia="Arial"/>
          <w:color w:val="auto"/>
          <w:spacing w:val="0"/>
          <w:position w:val="0"/>
          <w:sz w:val="24"/>
          <w:shd w:fill="auto" w:val="clear"/>
        </w:rPr>
        <w:t xml:space="preserve">Homologada a licitação, será lavrado um documento vinculativo obrigacional com força de compromisso para futura contratação, denominada Ata de Registro de Preços – ARP.</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7</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2 </w:t>
      </w:r>
      <w:r>
        <w:rPr>
          <w:rFonts w:ascii="Arial" w:hAnsi="Arial" w:cs="Arial" w:eastAsia="Arial"/>
          <w:color w:val="auto"/>
          <w:spacing w:val="0"/>
          <w:position w:val="0"/>
          <w:sz w:val="24"/>
          <w:shd w:fill="auto" w:val="clear"/>
        </w:rPr>
        <w:t xml:space="preserve">Para assinatura da ARP, a adjudicatária deverá comprovar a manutenção das condições de regularidade demonstrada na habilitação.</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7</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3</w:t>
      </w:r>
      <w:r>
        <w:rPr>
          <w:rFonts w:ascii="Arial" w:hAnsi="Arial" w:cs="Arial" w:eastAsia="Arial"/>
          <w:color w:val="auto"/>
          <w:spacing w:val="0"/>
          <w:position w:val="0"/>
          <w:sz w:val="24"/>
          <w:shd w:fill="auto" w:val="clear"/>
        </w:rPr>
        <w:t xml:space="preserve">. O órgão ou entidade gerenciadora da ata será Secretaria Municipal de Saúde.</w:t>
      </w:r>
    </w:p>
    <w:p>
      <w:pPr>
        <w:spacing w:before="0" w:after="0" w:line="360"/>
        <w:ind w:right="0" w:left="0" w:firstLine="0"/>
        <w:jc w:val="both"/>
        <w:rPr>
          <w:rFonts w:ascii="Arial" w:hAnsi="Arial" w:cs="Arial" w:eastAsia="Arial"/>
          <w:i/>
          <w:color w:val="FF0000"/>
          <w:spacing w:val="0"/>
          <w:position w:val="0"/>
          <w:sz w:val="24"/>
          <w:shd w:fill="auto" w:val="clear"/>
        </w:rPr>
      </w:pPr>
      <w:r>
        <w:rPr>
          <w:rFonts w:ascii="Arial" w:hAnsi="Arial" w:cs="Arial" w:eastAsia="Arial"/>
          <w:color w:val="auto"/>
          <w:spacing w:val="0"/>
          <w:position w:val="0"/>
          <w:sz w:val="24"/>
          <w:shd w:fill="auto" w:val="clear"/>
        </w:rPr>
        <w:t xml:space="preserve">7</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4</w:t>
      </w:r>
      <w:r>
        <w:rPr>
          <w:rFonts w:ascii="Arial" w:hAnsi="Arial" w:cs="Arial" w:eastAsia="Arial"/>
          <w:color w:val="auto"/>
          <w:spacing w:val="0"/>
          <w:position w:val="0"/>
          <w:sz w:val="24"/>
          <w:shd w:fill="auto" w:val="clear"/>
        </w:rPr>
        <w:t xml:space="preserve">. O(s) órgão(s) participantes da ata serão os seguintes: não se aplica, conforme art. </w:t>
      </w:r>
      <w:r>
        <w:rPr>
          <w:rFonts w:ascii="Arial" w:hAnsi="Arial" w:cs="Arial" w:eastAsia="Arial"/>
          <w:color w:val="auto"/>
          <w:spacing w:val="0"/>
          <w:position w:val="0"/>
          <w:sz w:val="24"/>
          <w:shd w:fill="auto" w:val="clear"/>
        </w:rPr>
        <w:t xml:space="preserve">86</w:t>
      </w:r>
      <w:r>
        <w:rPr>
          <w:rFonts w:ascii="Arial" w:hAnsi="Arial" w:cs="Arial" w:eastAsia="Arial"/>
          <w:color w:val="auto"/>
          <w:spacing w:val="0"/>
          <w:position w:val="0"/>
          <w:sz w:val="24"/>
          <w:shd w:fill="auto" w:val="clear"/>
        </w:rPr>
        <w:t xml:space="preserve">, parágrafo </w:t>
      </w:r>
      <w:r>
        <w:rPr>
          <w:rFonts w:ascii="Arial" w:hAnsi="Arial" w:cs="Arial" w:eastAsia="Arial"/>
          <w:color w:val="auto"/>
          <w:spacing w:val="0"/>
          <w:position w:val="0"/>
          <w:sz w:val="24"/>
          <w:shd w:fill="auto" w:val="clear"/>
        </w:rPr>
        <w:t xml:space="preserve">1</w:t>
      </w:r>
      <w:r>
        <w:rPr>
          <w:rFonts w:ascii="Arial" w:hAnsi="Arial" w:cs="Arial" w:eastAsia="Arial"/>
          <w:color w:val="auto"/>
          <w:spacing w:val="0"/>
          <w:position w:val="0"/>
          <w:sz w:val="24"/>
          <w:shd w:fill="auto" w:val="clear"/>
        </w:rPr>
        <w:t xml:space="preserve">º.</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7</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5</w:t>
      </w:r>
      <w:r>
        <w:rPr>
          <w:rFonts w:ascii="Arial" w:hAnsi="Arial" w:cs="Arial" w:eastAsia="Arial"/>
          <w:color w:val="auto"/>
          <w:spacing w:val="0"/>
          <w:position w:val="0"/>
          <w:sz w:val="24"/>
          <w:shd w:fill="auto" w:val="clear"/>
        </w:rPr>
        <w:t xml:space="preserve">.  A Adjudicatária terá até </w:t>
      </w:r>
      <w:r>
        <w:rPr>
          <w:rFonts w:ascii="Arial" w:hAnsi="Arial" w:cs="Arial" w:eastAsia="Arial"/>
          <w:color w:val="auto"/>
          <w:spacing w:val="0"/>
          <w:position w:val="0"/>
          <w:sz w:val="24"/>
          <w:shd w:fill="auto" w:val="clear"/>
        </w:rPr>
        <w:t xml:space="preserve">05 </w:t>
      </w:r>
      <w:r>
        <w:rPr>
          <w:rFonts w:ascii="Arial" w:hAnsi="Arial" w:cs="Arial" w:eastAsia="Arial"/>
          <w:color w:val="auto"/>
          <w:spacing w:val="0"/>
          <w:position w:val="0"/>
          <w:sz w:val="24"/>
          <w:shd w:fill="auto" w:val="clear"/>
        </w:rPr>
        <w:t xml:space="preserve">(cinco) dias úteis contados da sua convocação para assinar a ARP, sob pena de decair o direito à contratação.</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7</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6</w:t>
      </w:r>
      <w:r>
        <w:rPr>
          <w:rFonts w:ascii="Arial" w:hAnsi="Arial" w:cs="Arial" w:eastAsia="Arial"/>
          <w:color w:val="auto"/>
          <w:spacing w:val="0"/>
          <w:position w:val="0"/>
          <w:sz w:val="24"/>
          <w:shd w:fill="auto" w:val="clear"/>
        </w:rPr>
        <w:t xml:space="preserve">. O prazo para assinatura estipulado no subitem anterior poderá ser prorrogado por uma vez, por igual período, quando solicitado, durante seu transcurso, desde que haja motivo justificado, devidamente aceito pela Administração.</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7</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7</w:t>
      </w:r>
      <w:r>
        <w:rPr>
          <w:rFonts w:ascii="Arial" w:hAnsi="Arial" w:cs="Arial" w:eastAsia="Arial"/>
          <w:color w:val="auto"/>
          <w:spacing w:val="0"/>
          <w:position w:val="0"/>
          <w:sz w:val="24"/>
          <w:shd w:fill="auto" w:val="clear"/>
        </w:rPr>
        <w:t xml:space="preserve">. É facultado ao Órgão ou Entidade Gerenciadora convocar os licitantes remanescentes quando o convocado não assinar a ARP no prazo e condições determinados no edital.</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7</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8</w:t>
      </w:r>
      <w:r>
        <w:rPr>
          <w:rFonts w:ascii="Arial" w:hAnsi="Arial" w:cs="Arial" w:eastAsia="Arial"/>
          <w:color w:val="auto"/>
          <w:spacing w:val="0"/>
          <w:position w:val="0"/>
          <w:sz w:val="24"/>
          <w:shd w:fill="auto" w:val="clear"/>
        </w:rPr>
        <w:t xml:space="preserve">. A ARP terá validade e vigência por </w:t>
      </w:r>
      <w:r>
        <w:rPr>
          <w:rFonts w:ascii="Arial" w:hAnsi="Arial" w:cs="Arial" w:eastAsia="Arial"/>
          <w:color w:val="auto"/>
          <w:spacing w:val="0"/>
          <w:position w:val="0"/>
          <w:sz w:val="24"/>
          <w:shd w:fill="auto" w:val="clear"/>
        </w:rPr>
        <w:t xml:space="preserve">1 </w:t>
      </w:r>
      <w:r>
        <w:rPr>
          <w:rFonts w:ascii="Arial" w:hAnsi="Arial" w:cs="Arial" w:eastAsia="Arial"/>
          <w:color w:val="auto"/>
          <w:spacing w:val="0"/>
          <w:position w:val="0"/>
          <w:sz w:val="24"/>
          <w:shd w:fill="auto" w:val="clear"/>
        </w:rPr>
        <w:t xml:space="preserve">(um) ano, contado do primeiro dia útil subsequente à data de divulgação no PNCP, e poderá ser prorrogado por igual período, desde que comprovado que o preço é vantajoso.</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7</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9</w:t>
      </w:r>
      <w:r>
        <w:rPr>
          <w:rFonts w:ascii="Arial" w:hAnsi="Arial" w:cs="Arial" w:eastAsia="Arial"/>
          <w:color w:val="auto"/>
          <w:spacing w:val="0"/>
          <w:position w:val="0"/>
          <w:sz w:val="24"/>
          <w:shd w:fill="auto" w:val="clear"/>
        </w:rPr>
        <w:t xml:space="preserve">. A nota de empenho ou outro instrumento hábil poderá substituir o instrumento de contrato, nos termos do art. </w:t>
      </w:r>
      <w:r>
        <w:rPr>
          <w:rFonts w:ascii="Arial" w:hAnsi="Arial" w:cs="Arial" w:eastAsia="Arial"/>
          <w:color w:val="auto"/>
          <w:spacing w:val="0"/>
          <w:position w:val="0"/>
          <w:sz w:val="24"/>
          <w:shd w:fill="auto" w:val="clear"/>
        </w:rPr>
        <w:t xml:space="preserve">95</w:t>
      </w:r>
      <w:r>
        <w:rPr>
          <w:rFonts w:ascii="Arial" w:hAnsi="Arial" w:cs="Arial" w:eastAsia="Arial"/>
          <w:color w:val="auto"/>
          <w:spacing w:val="0"/>
          <w:position w:val="0"/>
          <w:sz w:val="24"/>
          <w:shd w:fill="auto" w:val="clear"/>
        </w:rPr>
        <w:t xml:space="preserve">, II, da Lei n° </w:t>
      </w:r>
      <w:r>
        <w:rPr>
          <w:rFonts w:ascii="Arial" w:hAnsi="Arial" w:cs="Arial" w:eastAsia="Arial"/>
          <w:color w:val="auto"/>
          <w:spacing w:val="0"/>
          <w:position w:val="0"/>
          <w:sz w:val="24"/>
          <w:shd w:fill="auto" w:val="clear"/>
        </w:rPr>
        <w:t xml:space="preserve">14</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133</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2021</w:t>
      </w:r>
      <w:r>
        <w:rPr>
          <w:rFonts w:ascii="Arial" w:hAnsi="Arial" w:cs="Arial" w:eastAsia="Arial"/>
          <w:color w:val="auto"/>
          <w:spacing w:val="0"/>
          <w:position w:val="0"/>
          <w:sz w:val="24"/>
          <w:shd w:fill="auto" w:val="clear"/>
        </w:rPr>
        <w:t xml:space="preserve">.</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7</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10</w:t>
      </w:r>
      <w:r>
        <w:rPr>
          <w:rFonts w:ascii="Arial" w:hAnsi="Arial" w:cs="Arial" w:eastAsia="Arial"/>
          <w:color w:val="auto"/>
          <w:spacing w:val="0"/>
          <w:position w:val="0"/>
          <w:sz w:val="24"/>
          <w:shd w:fill="auto" w:val="clear"/>
        </w:rPr>
        <w:t xml:space="preserve">.  A ARP será lavrada em </w:t>
      </w:r>
      <w:r>
        <w:rPr>
          <w:rFonts w:ascii="Arial" w:hAnsi="Arial" w:cs="Arial" w:eastAsia="Arial"/>
          <w:color w:val="auto"/>
          <w:spacing w:val="0"/>
          <w:position w:val="0"/>
          <w:sz w:val="24"/>
          <w:shd w:fill="auto" w:val="clear"/>
        </w:rPr>
        <w:t xml:space="preserve">02 </w:t>
      </w:r>
      <w:r>
        <w:rPr>
          <w:rFonts w:ascii="Arial" w:hAnsi="Arial" w:cs="Arial" w:eastAsia="Arial"/>
          <w:color w:val="auto"/>
          <w:spacing w:val="0"/>
          <w:position w:val="0"/>
          <w:sz w:val="24"/>
          <w:shd w:fill="auto" w:val="clear"/>
        </w:rPr>
        <w:t xml:space="preserve">(duas) vias.</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7</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11</w:t>
      </w:r>
      <w:r>
        <w:rPr>
          <w:rFonts w:ascii="Arial" w:hAnsi="Arial" w:cs="Arial" w:eastAsia="Arial"/>
          <w:color w:val="auto"/>
          <w:spacing w:val="0"/>
          <w:position w:val="0"/>
          <w:sz w:val="24"/>
          <w:shd w:fill="auto" w:val="clear"/>
        </w:rPr>
        <w:t xml:space="preserve">. A ARP a ser celebrada, conforme Minuta integrante do Edital, conterá, dentre suas cláusulas, as de: o órgão ou a entidade gerenciadora, o detentor, o objeto registrado, o valor total, os órgãos ou as entidades participantes, os preços unitários de mercado e registrados, as marcas registradas e os endereços de entrega, as obrigações, as sanções, as condições a serem praticadas e a diferença percentual entre o preço de mercado e o registrado, quando for o caso.</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7</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12</w:t>
      </w:r>
      <w:r>
        <w:rPr>
          <w:rFonts w:ascii="Arial" w:hAnsi="Arial" w:cs="Arial" w:eastAsia="Arial"/>
          <w:color w:val="auto"/>
          <w:spacing w:val="0"/>
          <w:position w:val="0"/>
          <w:sz w:val="24"/>
          <w:shd w:fill="auto" w:val="clear"/>
        </w:rPr>
        <w:t xml:space="preserve">. A ARP, durante sua vigência, poderá ser utilizada por qualquer Órgão não Participante, observada a legislação vigente.</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7</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13</w:t>
      </w:r>
      <w:r>
        <w:rPr>
          <w:rFonts w:ascii="Arial" w:hAnsi="Arial" w:cs="Arial" w:eastAsia="Arial"/>
          <w:color w:val="auto"/>
          <w:spacing w:val="0"/>
          <w:position w:val="0"/>
          <w:sz w:val="24"/>
          <w:shd w:fill="auto" w:val="clear"/>
        </w:rPr>
        <w:t xml:space="preserve">. As contratações adicionais não poderão exceder, por órgão ou entidade, a cinquenta por cento dos quantitativos dos itens constantes do instrumento convocatório e registrados na ARP.</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7</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14</w:t>
      </w:r>
      <w:r>
        <w:rPr>
          <w:rFonts w:ascii="Arial" w:hAnsi="Arial" w:cs="Arial" w:eastAsia="Arial"/>
          <w:color w:val="auto"/>
          <w:spacing w:val="0"/>
          <w:position w:val="0"/>
          <w:sz w:val="24"/>
          <w:shd w:fill="auto" w:val="clear"/>
        </w:rPr>
        <w:t xml:space="preserve">. As contratações adicionais não poderão exceder, na totalidade, ao dobro do quantitativo de cada item registrado na ARP independentemente do número de órgãos não participantes que aderirem.</w:t>
      </w:r>
    </w:p>
    <w:p>
      <w:pPr>
        <w:spacing w:before="0" w:after="0" w:line="360"/>
        <w:ind w:right="0" w:left="0" w:firstLine="0"/>
        <w:jc w:val="both"/>
        <w:rPr>
          <w:rFonts w:ascii="Arial" w:hAnsi="Arial" w:cs="Arial" w:eastAsia="Arial"/>
          <w:color w:val="auto"/>
          <w:spacing w:val="0"/>
          <w:position w:val="0"/>
          <w:sz w:val="24"/>
          <w:shd w:fill="FFFF00" w:val="clear"/>
        </w:rPr>
      </w:pPr>
      <w:r>
        <w:rPr>
          <w:rFonts w:ascii="Arial" w:hAnsi="Arial" w:cs="Arial" w:eastAsia="Arial"/>
          <w:color w:val="auto"/>
          <w:spacing w:val="0"/>
          <w:position w:val="0"/>
          <w:sz w:val="24"/>
          <w:shd w:fill="FFFF00" w:val="clear"/>
        </w:rPr>
        <w:t xml:space="preserve"> </w:t>
      </w:r>
    </w:p>
    <w:p>
      <w:pPr>
        <w:spacing w:before="0" w:after="0" w:line="360"/>
        <w:ind w:right="0" w:left="0" w:firstLine="0"/>
        <w:jc w:val="both"/>
        <w:rPr>
          <w:rFonts w:ascii="Arial" w:hAnsi="Arial" w:cs="Arial" w:eastAsia="Arial"/>
          <w:b/>
          <w:color w:val="auto"/>
          <w:spacing w:val="0"/>
          <w:position w:val="0"/>
          <w:sz w:val="24"/>
          <w:shd w:fill="FFF2CC" w:val="clear"/>
        </w:rPr>
      </w:pPr>
      <w:r>
        <w:rPr>
          <w:rFonts w:ascii="Arial" w:hAnsi="Arial" w:cs="Arial" w:eastAsia="Arial"/>
          <w:b/>
          <w:color w:val="auto"/>
          <w:spacing w:val="0"/>
          <w:position w:val="0"/>
          <w:sz w:val="24"/>
          <w:shd w:fill="FFF2CC" w:val="clear"/>
        </w:rPr>
        <w:t xml:space="preserve">8</w:t>
      </w:r>
      <w:r>
        <w:rPr>
          <w:rFonts w:ascii="Arial" w:hAnsi="Arial" w:cs="Arial" w:eastAsia="Arial"/>
          <w:b/>
          <w:color w:val="auto"/>
          <w:spacing w:val="0"/>
          <w:position w:val="0"/>
          <w:sz w:val="24"/>
          <w:shd w:fill="FFF2CC" w:val="clear"/>
        </w:rPr>
        <w:t xml:space="preserve">. PRAZO DE EXECUÇÃO E VIGÊNCIA</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8</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1 </w:t>
      </w:r>
      <w:r>
        <w:rPr>
          <w:rFonts w:ascii="Arial" w:hAnsi="Arial" w:cs="Arial" w:eastAsia="Arial"/>
          <w:color w:val="auto"/>
          <w:spacing w:val="0"/>
          <w:position w:val="0"/>
          <w:sz w:val="24"/>
          <w:shd w:fill="auto" w:val="clear"/>
        </w:rPr>
        <w:t xml:space="preserve">O prazo de execução será de </w:t>
      </w:r>
      <w:r>
        <w:rPr>
          <w:rFonts w:ascii="Arial" w:hAnsi="Arial" w:cs="Arial" w:eastAsia="Arial"/>
          <w:color w:val="auto"/>
          <w:spacing w:val="0"/>
          <w:position w:val="0"/>
          <w:sz w:val="24"/>
          <w:shd w:fill="auto" w:val="clear"/>
        </w:rPr>
        <w:t xml:space="preserve">12 </w:t>
      </w:r>
      <w:r>
        <w:rPr>
          <w:rFonts w:ascii="Arial" w:hAnsi="Arial" w:cs="Arial" w:eastAsia="Arial"/>
          <w:color w:val="auto"/>
          <w:spacing w:val="0"/>
          <w:position w:val="0"/>
          <w:sz w:val="24"/>
          <w:shd w:fill="auto" w:val="clear"/>
        </w:rPr>
        <w:t xml:space="preserve">meses e o de vigência da contratação será </w:t>
      </w:r>
      <w:r>
        <w:rPr>
          <w:rFonts w:ascii="Arial" w:hAnsi="Arial" w:cs="Arial" w:eastAsia="Arial"/>
          <w:color w:val="auto"/>
          <w:spacing w:val="0"/>
          <w:position w:val="0"/>
          <w:sz w:val="24"/>
          <w:shd w:fill="auto" w:val="clear"/>
        </w:rPr>
        <w:t xml:space="preserve">12 </w:t>
      </w:r>
      <w:r>
        <w:rPr>
          <w:rFonts w:ascii="Arial" w:hAnsi="Arial" w:cs="Arial" w:eastAsia="Arial"/>
          <w:color w:val="auto"/>
          <w:spacing w:val="0"/>
          <w:position w:val="0"/>
          <w:sz w:val="24"/>
          <w:shd w:fill="auto" w:val="clear"/>
        </w:rPr>
        <w:t xml:space="preserve">(doze) meses, a contar da assinatura do contrato, na forma do artigo </w:t>
      </w:r>
      <w:r>
        <w:rPr>
          <w:rFonts w:ascii="Arial" w:hAnsi="Arial" w:cs="Arial" w:eastAsia="Arial"/>
          <w:color w:val="auto"/>
          <w:spacing w:val="0"/>
          <w:position w:val="0"/>
          <w:sz w:val="24"/>
          <w:shd w:fill="auto" w:val="clear"/>
        </w:rPr>
        <w:t xml:space="preserve">105</w:t>
      </w:r>
      <w:r>
        <w:rPr>
          <w:rFonts w:ascii="Arial" w:hAnsi="Arial" w:cs="Arial" w:eastAsia="Arial"/>
          <w:color w:val="auto"/>
          <w:spacing w:val="0"/>
          <w:position w:val="0"/>
          <w:sz w:val="24"/>
          <w:shd w:fill="auto" w:val="clear"/>
        </w:rPr>
        <w:t xml:space="preserve">, da Lei nº </w:t>
      </w:r>
      <w:r>
        <w:rPr>
          <w:rFonts w:ascii="Arial" w:hAnsi="Arial" w:cs="Arial" w:eastAsia="Arial"/>
          <w:color w:val="auto"/>
          <w:spacing w:val="0"/>
          <w:position w:val="0"/>
          <w:sz w:val="24"/>
          <w:shd w:fill="auto" w:val="clear"/>
        </w:rPr>
        <w:t xml:space="preserve">14</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133</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2021</w:t>
      </w:r>
      <w:r>
        <w:rPr>
          <w:rFonts w:ascii="Arial" w:hAnsi="Arial" w:cs="Arial" w:eastAsia="Arial"/>
          <w:color w:val="auto"/>
          <w:spacing w:val="0"/>
          <w:position w:val="0"/>
          <w:sz w:val="24"/>
          <w:shd w:fill="auto" w:val="clear"/>
        </w:rPr>
        <w:t xml:space="preserve">.  </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8</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2</w:t>
      </w:r>
      <w:r>
        <w:rPr>
          <w:rFonts w:ascii="Arial" w:hAnsi="Arial" w:cs="Arial" w:eastAsia="Arial"/>
          <w:color w:val="auto"/>
          <w:spacing w:val="0"/>
          <w:position w:val="0"/>
          <w:sz w:val="24"/>
          <w:shd w:fill="auto" w:val="clear"/>
        </w:rPr>
        <w:t xml:space="preserve">. O contrato oferecerá maior detalhamento das regras que serão aplicadas em relação à vigência da contratação.</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p>
    <w:p>
      <w:pPr>
        <w:spacing w:before="0" w:after="0" w:line="360"/>
        <w:ind w:right="0" w:left="0" w:firstLine="0"/>
        <w:jc w:val="both"/>
        <w:rPr>
          <w:rFonts w:ascii="Arial" w:hAnsi="Arial" w:cs="Arial" w:eastAsia="Arial"/>
          <w:b/>
          <w:color w:val="auto"/>
          <w:spacing w:val="0"/>
          <w:position w:val="0"/>
          <w:sz w:val="24"/>
          <w:shd w:fill="FFF2CC" w:val="clear"/>
        </w:rPr>
      </w:pPr>
      <w:r>
        <w:rPr>
          <w:rFonts w:ascii="Arial" w:hAnsi="Arial" w:cs="Arial" w:eastAsia="Arial"/>
          <w:b/>
          <w:color w:val="auto"/>
          <w:spacing w:val="0"/>
          <w:position w:val="0"/>
          <w:sz w:val="24"/>
          <w:shd w:fill="FFF2CC" w:val="clear"/>
        </w:rPr>
        <w:t xml:space="preserve">9 </w:t>
      </w:r>
      <w:r>
        <w:rPr>
          <w:rFonts w:ascii="Arial" w:hAnsi="Arial" w:cs="Arial" w:eastAsia="Arial"/>
          <w:b/>
          <w:color w:val="auto"/>
          <w:spacing w:val="0"/>
          <w:position w:val="0"/>
          <w:sz w:val="24"/>
          <w:shd w:fill="FFF2CC" w:val="clear"/>
        </w:rPr>
        <w:t xml:space="preserve">– REQUISITOS DA CONTRATAÇÃO</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9</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1</w:t>
      </w:r>
      <w:r>
        <w:rPr>
          <w:rFonts w:ascii="Arial" w:hAnsi="Arial" w:cs="Arial" w:eastAsia="Arial"/>
          <w:color w:val="auto"/>
          <w:spacing w:val="0"/>
          <w:position w:val="0"/>
          <w:sz w:val="24"/>
          <w:shd w:fill="auto" w:val="clear"/>
        </w:rPr>
        <w:t xml:space="preserve">. Para que o objeto da contratação seja efetivado, é necessário o atendimento de alguns requisitos de acordo com as suas características, dentre eles os de qualidade e capacidade de execução pelo contratado, minimamente os dispostos nos artigos </w:t>
      </w:r>
      <w:r>
        <w:rPr>
          <w:rFonts w:ascii="Arial" w:hAnsi="Arial" w:cs="Arial" w:eastAsia="Arial"/>
          <w:color w:val="auto"/>
          <w:spacing w:val="0"/>
          <w:position w:val="0"/>
          <w:sz w:val="24"/>
          <w:shd w:fill="auto" w:val="clear"/>
        </w:rPr>
        <w:t xml:space="preserve">62</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66</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67</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68 </w:t>
      </w:r>
      <w:r>
        <w:rPr>
          <w:rFonts w:ascii="Arial" w:hAnsi="Arial" w:cs="Arial" w:eastAsia="Arial"/>
          <w:color w:val="auto"/>
          <w:spacing w:val="0"/>
          <w:position w:val="0"/>
          <w:sz w:val="24"/>
          <w:shd w:fill="auto" w:val="clear"/>
        </w:rPr>
        <w:t xml:space="preserve">e </w:t>
      </w:r>
      <w:r>
        <w:rPr>
          <w:rFonts w:ascii="Arial" w:hAnsi="Arial" w:cs="Arial" w:eastAsia="Arial"/>
          <w:color w:val="auto"/>
          <w:spacing w:val="0"/>
          <w:position w:val="0"/>
          <w:sz w:val="24"/>
          <w:shd w:fill="auto" w:val="clear"/>
        </w:rPr>
        <w:t xml:space="preserve">69 </w:t>
      </w:r>
      <w:r>
        <w:rPr>
          <w:rFonts w:ascii="Arial" w:hAnsi="Arial" w:cs="Arial" w:eastAsia="Arial"/>
          <w:color w:val="auto"/>
          <w:spacing w:val="0"/>
          <w:position w:val="0"/>
          <w:sz w:val="24"/>
          <w:shd w:fill="auto" w:val="clear"/>
        </w:rPr>
        <w:t xml:space="preserve">da Lei Federal </w:t>
      </w:r>
      <w:r>
        <w:rPr>
          <w:rFonts w:ascii="Arial" w:hAnsi="Arial" w:cs="Arial" w:eastAsia="Arial"/>
          <w:color w:val="auto"/>
          <w:spacing w:val="0"/>
          <w:position w:val="0"/>
          <w:sz w:val="24"/>
          <w:shd w:fill="auto" w:val="clear"/>
        </w:rPr>
        <w:t xml:space="preserve">14</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133</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2021</w:t>
      </w:r>
      <w:r>
        <w:rPr>
          <w:rFonts w:ascii="Arial" w:hAnsi="Arial" w:cs="Arial" w:eastAsia="Arial"/>
          <w:color w:val="auto"/>
          <w:spacing w:val="0"/>
          <w:position w:val="0"/>
          <w:sz w:val="24"/>
          <w:shd w:fill="auto" w:val="clear"/>
        </w:rPr>
        <w:t xml:space="preserve">. </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p>
    <w:p>
      <w:pPr>
        <w:spacing w:before="0" w:after="0" w:line="360"/>
        <w:ind w:right="0" w:left="0" w:firstLine="0"/>
        <w:jc w:val="both"/>
        <w:rPr>
          <w:rFonts w:ascii="Arial" w:hAnsi="Arial" w:cs="Arial" w:eastAsia="Arial"/>
          <w:color w:val="FF0000"/>
          <w:spacing w:val="0"/>
          <w:position w:val="0"/>
          <w:sz w:val="24"/>
          <w:shd w:fill="auto" w:val="clear"/>
        </w:rPr>
      </w:pPr>
      <w:r>
        <w:rPr>
          <w:rFonts w:ascii="Arial" w:hAnsi="Arial" w:cs="Arial" w:eastAsia="Arial"/>
          <w:color w:val="auto"/>
          <w:spacing w:val="0"/>
          <w:position w:val="0"/>
          <w:sz w:val="24"/>
          <w:shd w:fill="auto" w:val="clear"/>
        </w:rPr>
        <w:t xml:space="preserve">9</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2</w:t>
      </w:r>
      <w:r>
        <w:rPr>
          <w:rFonts w:ascii="Arial" w:hAnsi="Arial" w:cs="Arial" w:eastAsia="Arial"/>
          <w:color w:val="auto"/>
          <w:spacing w:val="0"/>
          <w:position w:val="0"/>
          <w:sz w:val="24"/>
          <w:shd w:fill="auto" w:val="clear"/>
        </w:rPr>
        <w:t xml:space="preserve">. Sendo assim, os documentos exigidos serão</w:t>
      </w:r>
      <w:r>
        <w:rPr>
          <w:rFonts w:ascii="Arial" w:hAnsi="Arial" w:cs="Arial" w:eastAsia="Arial"/>
          <w:color w:val="FF0000"/>
          <w:spacing w:val="0"/>
          <w:position w:val="0"/>
          <w:sz w:val="24"/>
          <w:shd w:fill="auto" w:val="clear"/>
        </w:rPr>
        <w:t xml:space="preserve">: </w:t>
      </w:r>
    </w:p>
    <w:p>
      <w:pPr>
        <w:spacing w:before="0" w:after="0" w:line="360"/>
        <w:ind w:right="0" w:left="0" w:firstLine="0"/>
        <w:jc w:val="both"/>
        <w:rPr>
          <w:rFonts w:ascii="Arial" w:hAnsi="Arial" w:cs="Arial" w:eastAsia="Arial"/>
          <w:color w:val="auto"/>
          <w:spacing w:val="0"/>
          <w:position w:val="0"/>
          <w:sz w:val="24"/>
          <w:shd w:fill="auto" w:val="clear"/>
        </w:rPr>
      </w:pPr>
    </w:p>
    <w:p>
      <w:pPr>
        <w:spacing w:before="0" w:after="0" w:line="360"/>
        <w:ind w:right="0" w:left="0" w:firstLine="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9</w:t>
      </w:r>
      <w:r>
        <w:rPr>
          <w:rFonts w:ascii="Arial" w:hAnsi="Arial" w:cs="Arial" w:eastAsia="Arial"/>
          <w:b/>
          <w:color w:val="auto"/>
          <w:spacing w:val="0"/>
          <w:position w:val="0"/>
          <w:sz w:val="24"/>
          <w:shd w:fill="auto" w:val="clear"/>
        </w:rPr>
        <w:t xml:space="preserve">.</w:t>
      </w:r>
      <w:r>
        <w:rPr>
          <w:rFonts w:ascii="Arial" w:hAnsi="Arial" w:cs="Arial" w:eastAsia="Arial"/>
          <w:b/>
          <w:color w:val="auto"/>
          <w:spacing w:val="0"/>
          <w:position w:val="0"/>
          <w:sz w:val="24"/>
          <w:shd w:fill="auto" w:val="clear"/>
        </w:rPr>
        <w:t xml:space="preserve">3</w:t>
      </w:r>
      <w:r>
        <w:rPr>
          <w:rFonts w:ascii="Arial" w:hAnsi="Arial" w:cs="Arial" w:eastAsia="Arial"/>
          <w:b/>
          <w:color w:val="auto"/>
          <w:spacing w:val="0"/>
          <w:position w:val="0"/>
          <w:sz w:val="24"/>
          <w:shd w:fill="auto" w:val="clear"/>
        </w:rPr>
        <w:t xml:space="preserve">. Habilitação jurídica: </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a) No caso de pessoa física: cédula de identidade (RG) ou documento equivalente que, por força de lei, tenha validade para fins de identificação em todo o território nacional, salvo quando a contratação exigir capital social mínimo e estrutura mínima, com equipamentos, instalações e equipe de profissionais ou corpo técnico para a execução do objeto incompatíveis com a natureza profissional da pessoa física, conforme demonstrado em estudo técnico preliminar;</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b) No caso de empresário individual, inscrição no Registro Público de Empresas Mercantis, a cargo da Junta Comercial da respectiva sede;</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c) 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d) Inscrição no Registro Público de Empresas Mercantis onde opera, com averbação no Registro onde tem sede a matriz, no caso de ser o participante sucursal, filial ou agência;</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e) No caso de sociedade simples: inscrição do ato constitutivo no Registro Civil das Pessoas Jurídicas do local de sua sede, acompanhada de prova da indicação dos seus administradores;</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f) Decreto de autorização, em se tratando de sociedade empresária estrangeira em funcionamento no País;</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g) No caso de exercício de atividade não listadas nos itens acima: ato de registro ou autorização para funcionamento expedido pelo órgão competente, nos termos da legislação pertinente.</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h) No caso de sociedade cooperativa: ata de fundação e estatuto social em vigor, com a ata da assembleia que o aprovou, devidamente arquivado na Junta Comercial ou inscrito no Registro Civil das Pessoas Jurídicas da respectiva sede, bem como o registro de que trata o art. </w:t>
      </w:r>
      <w:r>
        <w:rPr>
          <w:rFonts w:ascii="Arial" w:hAnsi="Arial" w:cs="Arial" w:eastAsia="Arial"/>
          <w:color w:val="auto"/>
          <w:spacing w:val="0"/>
          <w:position w:val="0"/>
          <w:sz w:val="24"/>
          <w:shd w:fill="auto" w:val="clear"/>
        </w:rPr>
        <w:t xml:space="preserve">107 </w:t>
      </w:r>
      <w:r>
        <w:rPr>
          <w:rFonts w:ascii="Arial" w:hAnsi="Arial" w:cs="Arial" w:eastAsia="Arial"/>
          <w:color w:val="auto"/>
          <w:spacing w:val="0"/>
          <w:position w:val="0"/>
          <w:sz w:val="24"/>
          <w:shd w:fill="auto" w:val="clear"/>
        </w:rPr>
        <w:t xml:space="preserve">da Lei nº </w:t>
      </w:r>
      <w:r>
        <w:rPr>
          <w:rFonts w:ascii="Arial" w:hAnsi="Arial" w:cs="Arial" w:eastAsia="Arial"/>
          <w:color w:val="auto"/>
          <w:spacing w:val="0"/>
          <w:position w:val="0"/>
          <w:sz w:val="24"/>
          <w:shd w:fill="auto" w:val="clear"/>
        </w:rPr>
        <w:t xml:space="preserve">5</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764</w:t>
      </w:r>
      <w:r>
        <w:rPr>
          <w:rFonts w:ascii="Arial" w:hAnsi="Arial" w:cs="Arial" w:eastAsia="Arial"/>
          <w:color w:val="auto"/>
          <w:spacing w:val="0"/>
          <w:position w:val="0"/>
          <w:sz w:val="24"/>
          <w:shd w:fill="auto" w:val="clear"/>
        </w:rPr>
        <w:t xml:space="preserve">, de </w:t>
      </w:r>
      <w:r>
        <w:rPr>
          <w:rFonts w:ascii="Arial" w:hAnsi="Arial" w:cs="Arial" w:eastAsia="Arial"/>
          <w:color w:val="auto"/>
          <w:spacing w:val="0"/>
          <w:position w:val="0"/>
          <w:sz w:val="24"/>
          <w:shd w:fill="auto" w:val="clear"/>
        </w:rPr>
        <w:t xml:space="preserve">1971</w:t>
      </w:r>
      <w:r>
        <w:rPr>
          <w:rFonts w:ascii="Arial" w:hAnsi="Arial" w:cs="Arial" w:eastAsia="Arial"/>
          <w:color w:val="auto"/>
          <w:spacing w:val="0"/>
          <w:position w:val="0"/>
          <w:sz w:val="24"/>
          <w:shd w:fill="auto" w:val="clear"/>
        </w:rPr>
        <w:t xml:space="preserve">. .</w:t>
      </w:r>
    </w:p>
    <w:p>
      <w:pPr>
        <w:spacing w:before="0" w:after="0" w:line="360"/>
        <w:ind w:right="0" w:left="0" w:firstLine="0"/>
        <w:jc w:val="both"/>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i) 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pPr>
        <w:spacing w:before="0" w:after="0" w:line="360"/>
        <w:ind w:right="0" w:left="0" w:firstLine="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j) Ou outros meios legítimos de comprovação de existência jurídica da pessoa.</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9</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3</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1</w:t>
      </w:r>
      <w:r>
        <w:rPr>
          <w:rFonts w:ascii="Arial" w:hAnsi="Arial" w:cs="Arial" w:eastAsia="Arial"/>
          <w:color w:val="auto"/>
          <w:spacing w:val="0"/>
          <w:position w:val="0"/>
          <w:sz w:val="24"/>
          <w:shd w:fill="auto" w:val="clear"/>
        </w:rPr>
        <w:t xml:space="preserve">. Os documentos acima deverão estar acompanhados de todas as alterações ou da consolidação respectiva.</w:t>
      </w:r>
    </w:p>
    <w:p>
      <w:pPr>
        <w:spacing w:before="0" w:after="0" w:line="360"/>
        <w:ind w:right="0" w:left="0" w:firstLine="0"/>
        <w:jc w:val="both"/>
        <w:rPr>
          <w:rFonts w:ascii="Arial" w:hAnsi="Arial" w:cs="Arial" w:eastAsia="Arial"/>
          <w:color w:val="auto"/>
          <w:spacing w:val="0"/>
          <w:position w:val="0"/>
          <w:sz w:val="24"/>
          <w:shd w:fill="auto" w:val="clear"/>
        </w:rPr>
      </w:pPr>
    </w:p>
    <w:p>
      <w:pPr>
        <w:spacing w:before="0" w:after="0" w:line="360"/>
        <w:ind w:right="0" w:left="0" w:firstLine="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9</w:t>
      </w:r>
      <w:r>
        <w:rPr>
          <w:rFonts w:ascii="Arial" w:hAnsi="Arial" w:cs="Arial" w:eastAsia="Arial"/>
          <w:b/>
          <w:color w:val="auto"/>
          <w:spacing w:val="0"/>
          <w:position w:val="0"/>
          <w:sz w:val="24"/>
          <w:shd w:fill="auto" w:val="clear"/>
        </w:rPr>
        <w:t xml:space="preserve">.</w:t>
      </w:r>
      <w:r>
        <w:rPr>
          <w:rFonts w:ascii="Arial" w:hAnsi="Arial" w:cs="Arial" w:eastAsia="Arial"/>
          <w:b/>
          <w:color w:val="auto"/>
          <w:spacing w:val="0"/>
          <w:position w:val="0"/>
          <w:sz w:val="24"/>
          <w:shd w:fill="auto" w:val="clear"/>
        </w:rPr>
        <w:t xml:space="preserve">4</w:t>
      </w:r>
      <w:r>
        <w:rPr>
          <w:rFonts w:ascii="Arial" w:hAnsi="Arial" w:cs="Arial" w:eastAsia="Arial"/>
          <w:b/>
          <w:color w:val="auto"/>
          <w:spacing w:val="0"/>
          <w:position w:val="0"/>
          <w:sz w:val="24"/>
          <w:shd w:fill="auto" w:val="clear"/>
        </w:rPr>
        <w:t xml:space="preserve">. Regularidade fiscal, social e trabalhista:</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a) Prova de inscrição no Cadastro de Pessoas Físicas ou no Cadastro Nacional de Pessoas Jurídicas;</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b) Certidão negativa de débitos relativos aos tributos federais e à dívida ativa da União;</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c) Prova de regularidade com o Fundo de Garantia do Tempo de Serviço (FGTS);</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d) Prova de inexistência de débitos inadimplidos perante a Justiça do Trabalho, mediante a apresentação de certidão negativa ou positiva com efeito de negativa, nos termos do Título VII-A da Consolidação das Leis do Trabalho, aprovada pelo Decreto-Lei nº </w:t>
      </w:r>
      <w:r>
        <w:rPr>
          <w:rFonts w:ascii="Arial" w:hAnsi="Arial" w:cs="Arial" w:eastAsia="Arial"/>
          <w:color w:val="auto"/>
          <w:spacing w:val="0"/>
          <w:position w:val="0"/>
          <w:sz w:val="24"/>
          <w:shd w:fill="auto" w:val="clear"/>
        </w:rPr>
        <w:t xml:space="preserve">5</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452</w:t>
      </w:r>
      <w:r>
        <w:rPr>
          <w:rFonts w:ascii="Arial" w:hAnsi="Arial" w:cs="Arial" w:eastAsia="Arial"/>
          <w:color w:val="auto"/>
          <w:spacing w:val="0"/>
          <w:position w:val="0"/>
          <w:sz w:val="24"/>
          <w:shd w:fill="auto" w:val="clear"/>
        </w:rPr>
        <w:t xml:space="preserve">, de </w:t>
      </w:r>
      <w:r>
        <w:rPr>
          <w:rFonts w:ascii="Arial" w:hAnsi="Arial" w:cs="Arial" w:eastAsia="Arial"/>
          <w:color w:val="auto"/>
          <w:spacing w:val="0"/>
          <w:position w:val="0"/>
          <w:sz w:val="24"/>
          <w:shd w:fill="auto" w:val="clear"/>
        </w:rPr>
        <w:t xml:space="preserve">1</w:t>
      </w:r>
      <w:r>
        <w:rPr>
          <w:rFonts w:ascii="Arial" w:hAnsi="Arial" w:cs="Arial" w:eastAsia="Arial"/>
          <w:color w:val="auto"/>
          <w:spacing w:val="0"/>
          <w:position w:val="0"/>
          <w:sz w:val="24"/>
          <w:shd w:fill="auto" w:val="clear"/>
        </w:rPr>
        <w:t xml:space="preserve">º de maio de </w:t>
      </w:r>
      <w:r>
        <w:rPr>
          <w:rFonts w:ascii="Arial" w:hAnsi="Arial" w:cs="Arial" w:eastAsia="Arial"/>
          <w:color w:val="auto"/>
          <w:spacing w:val="0"/>
          <w:position w:val="0"/>
          <w:sz w:val="24"/>
          <w:shd w:fill="auto" w:val="clear"/>
        </w:rPr>
        <w:t xml:space="preserve">1943</w:t>
      </w:r>
      <w:r>
        <w:rPr>
          <w:rFonts w:ascii="Arial" w:hAnsi="Arial" w:cs="Arial" w:eastAsia="Arial"/>
          <w:color w:val="auto"/>
          <w:spacing w:val="0"/>
          <w:position w:val="0"/>
          <w:sz w:val="24"/>
          <w:shd w:fill="auto" w:val="clear"/>
        </w:rPr>
        <w:t xml:space="preserve">;</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e) Prova de inscrição no cadastro de contribuintes municipal ou estadual, relativo ao domicílio ou sede do licitante, pertinente ao seu ramo de atividade e compatível com o objeto contratual; </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f) Prova de regularidade com a Fazenda Estadual do domicílio ou sede do licitante, relativa à atividade em cujo exercício contrata ou concorre;</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g) Prova de regularidade com a Fazenda Municipal do domicílio ou sede do licitante, relativa à atividade em cujo exercício contrata ou concorre;</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h) Declaração de cumprimento ao disposto no Inciso XXXIII do artigo </w:t>
      </w:r>
      <w:r>
        <w:rPr>
          <w:rFonts w:ascii="Arial" w:hAnsi="Arial" w:cs="Arial" w:eastAsia="Arial"/>
          <w:color w:val="auto"/>
          <w:spacing w:val="0"/>
          <w:position w:val="0"/>
          <w:sz w:val="24"/>
          <w:shd w:fill="auto" w:val="clear"/>
        </w:rPr>
        <w:t xml:space="preserve">7</w:t>
      </w:r>
      <w:r>
        <w:rPr>
          <w:rFonts w:ascii="Arial" w:hAnsi="Arial" w:cs="Arial" w:eastAsia="Arial"/>
          <w:color w:val="auto"/>
          <w:spacing w:val="0"/>
          <w:position w:val="0"/>
          <w:sz w:val="24"/>
          <w:shd w:fill="auto" w:val="clear"/>
        </w:rPr>
        <w:t xml:space="preserve">º da Constituição Federal e outras que forem necessárias. </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i) Caso o fornecedor seja considerado isento dos tributos relacionados ao objeto contratual, deverá comprovar tal condição mediante a apresentação de declaração da Fazenda respectiva do seu domicílio ou sede, ou outra equivalente, na forma da lei.</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j) O fornecedor enquadrado como microempreendedor individual que pretenda auferir os benefícios do tratamento diferenciado previstos na Lei Complementar n. </w:t>
      </w:r>
      <w:r>
        <w:rPr>
          <w:rFonts w:ascii="Arial" w:hAnsi="Arial" w:cs="Arial" w:eastAsia="Arial"/>
          <w:color w:val="auto"/>
          <w:spacing w:val="0"/>
          <w:position w:val="0"/>
          <w:sz w:val="24"/>
          <w:shd w:fill="auto" w:val="clear"/>
        </w:rPr>
        <w:t xml:space="preserve">123</w:t>
      </w:r>
      <w:r>
        <w:rPr>
          <w:rFonts w:ascii="Arial" w:hAnsi="Arial" w:cs="Arial" w:eastAsia="Arial"/>
          <w:color w:val="auto"/>
          <w:spacing w:val="0"/>
          <w:position w:val="0"/>
          <w:sz w:val="24"/>
          <w:shd w:fill="auto" w:val="clear"/>
        </w:rPr>
        <w:t xml:space="preserve">, de </w:t>
      </w:r>
      <w:r>
        <w:rPr>
          <w:rFonts w:ascii="Arial" w:hAnsi="Arial" w:cs="Arial" w:eastAsia="Arial"/>
          <w:color w:val="auto"/>
          <w:spacing w:val="0"/>
          <w:position w:val="0"/>
          <w:sz w:val="24"/>
          <w:shd w:fill="auto" w:val="clear"/>
        </w:rPr>
        <w:t xml:space="preserve">2006</w:t>
      </w:r>
      <w:r>
        <w:rPr>
          <w:rFonts w:ascii="Arial" w:hAnsi="Arial" w:cs="Arial" w:eastAsia="Arial"/>
          <w:color w:val="auto"/>
          <w:spacing w:val="0"/>
          <w:position w:val="0"/>
          <w:sz w:val="24"/>
          <w:shd w:fill="auto" w:val="clear"/>
        </w:rPr>
        <w:t xml:space="preserve">, estará dispensado da prova de inscrição nos cadastros de contribuintes estadual e municipal.</w:t>
      </w:r>
    </w:p>
    <w:p>
      <w:pPr>
        <w:spacing w:before="0" w:after="0" w:line="360"/>
        <w:ind w:right="0" w:left="0" w:firstLine="0"/>
        <w:jc w:val="both"/>
        <w:rPr>
          <w:rFonts w:ascii="Arial" w:hAnsi="Arial" w:cs="Arial" w:eastAsia="Arial"/>
          <w:color w:val="auto"/>
          <w:spacing w:val="0"/>
          <w:position w:val="0"/>
          <w:sz w:val="24"/>
          <w:shd w:fill="auto" w:val="clear"/>
        </w:rPr>
      </w:pPr>
    </w:p>
    <w:p>
      <w:pPr>
        <w:spacing w:before="0" w:after="0" w:line="360"/>
        <w:ind w:right="0" w:left="0" w:firstLine="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9</w:t>
      </w:r>
      <w:r>
        <w:rPr>
          <w:rFonts w:ascii="Arial" w:hAnsi="Arial" w:cs="Arial" w:eastAsia="Arial"/>
          <w:b/>
          <w:color w:val="auto"/>
          <w:spacing w:val="0"/>
          <w:position w:val="0"/>
          <w:sz w:val="24"/>
          <w:shd w:fill="auto" w:val="clear"/>
        </w:rPr>
        <w:t xml:space="preserve">.</w:t>
      </w:r>
      <w:r>
        <w:rPr>
          <w:rFonts w:ascii="Arial" w:hAnsi="Arial" w:cs="Arial" w:eastAsia="Arial"/>
          <w:b/>
          <w:color w:val="auto"/>
          <w:spacing w:val="0"/>
          <w:position w:val="0"/>
          <w:sz w:val="24"/>
          <w:shd w:fill="auto" w:val="clear"/>
        </w:rPr>
        <w:t xml:space="preserve">5</w:t>
      </w:r>
      <w:r>
        <w:rPr>
          <w:rFonts w:ascii="Arial" w:hAnsi="Arial" w:cs="Arial" w:eastAsia="Arial"/>
          <w:b/>
          <w:color w:val="auto"/>
          <w:spacing w:val="0"/>
          <w:position w:val="0"/>
          <w:sz w:val="24"/>
          <w:shd w:fill="auto" w:val="clear"/>
        </w:rPr>
        <w:t xml:space="preserve">. Qualificação Econômico-Financeira: </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a) Certidão negativa de falência expedida pelo distribuidor da sede do licitante;</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b) Balanço patrimonial, demonstração de resultado de exercício e demais demonstrações contábeis dos </w:t>
      </w:r>
      <w:r>
        <w:rPr>
          <w:rFonts w:ascii="Arial" w:hAnsi="Arial" w:cs="Arial" w:eastAsia="Arial"/>
          <w:color w:val="auto"/>
          <w:spacing w:val="0"/>
          <w:position w:val="0"/>
          <w:sz w:val="24"/>
          <w:shd w:fill="auto" w:val="clear"/>
        </w:rPr>
        <w:t xml:space="preserve">2 </w:t>
      </w:r>
      <w:r>
        <w:rPr>
          <w:rFonts w:ascii="Arial" w:hAnsi="Arial" w:cs="Arial" w:eastAsia="Arial"/>
          <w:color w:val="auto"/>
          <w:spacing w:val="0"/>
          <w:position w:val="0"/>
          <w:sz w:val="24"/>
          <w:shd w:fill="auto" w:val="clear"/>
        </w:rPr>
        <w:t xml:space="preserve">(dois) últimos exercícios sociais, já exigíveis e apresentados na forma da lei, que comprovem a boa situação financeira da empresa, vedada a sua substituição por balancetes ou balanços provisórios, podendo ser atualizados por índices oficiais quando encerrado há mais de </w:t>
      </w:r>
      <w:r>
        <w:rPr>
          <w:rFonts w:ascii="Arial" w:hAnsi="Arial" w:cs="Arial" w:eastAsia="Arial"/>
          <w:color w:val="auto"/>
          <w:spacing w:val="0"/>
          <w:position w:val="0"/>
          <w:sz w:val="24"/>
          <w:shd w:fill="auto" w:val="clear"/>
        </w:rPr>
        <w:t xml:space="preserve">3 </w:t>
      </w:r>
      <w:r>
        <w:rPr>
          <w:rFonts w:ascii="Arial" w:hAnsi="Arial" w:cs="Arial" w:eastAsia="Arial"/>
          <w:color w:val="auto"/>
          <w:spacing w:val="0"/>
          <w:position w:val="0"/>
          <w:sz w:val="24"/>
          <w:shd w:fill="auto" w:val="clear"/>
        </w:rPr>
        <w:t xml:space="preserve">(três) meses da data de apresentação da proposta;</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b.</w:t>
      </w:r>
      <w:r>
        <w:rPr>
          <w:rFonts w:ascii="Arial" w:hAnsi="Arial" w:cs="Arial" w:eastAsia="Arial"/>
          <w:color w:val="auto"/>
          <w:spacing w:val="0"/>
          <w:position w:val="0"/>
          <w:sz w:val="24"/>
          <w:shd w:fill="auto" w:val="clear"/>
        </w:rPr>
        <w:t xml:space="preserve">1</w:t>
      </w:r>
      <w:r>
        <w:rPr>
          <w:rFonts w:ascii="Arial" w:hAnsi="Arial" w:cs="Arial" w:eastAsia="Arial"/>
          <w:color w:val="auto"/>
          <w:spacing w:val="0"/>
          <w:position w:val="0"/>
          <w:sz w:val="24"/>
          <w:shd w:fill="auto" w:val="clear"/>
        </w:rPr>
        <w:t xml:space="preserve">) No caso de a pessoa jurídica ter sido constituída há menos de </w:t>
      </w:r>
      <w:r>
        <w:rPr>
          <w:rFonts w:ascii="Arial" w:hAnsi="Arial" w:cs="Arial" w:eastAsia="Arial"/>
          <w:color w:val="auto"/>
          <w:spacing w:val="0"/>
          <w:position w:val="0"/>
          <w:sz w:val="24"/>
          <w:shd w:fill="auto" w:val="clear"/>
        </w:rPr>
        <w:t xml:space="preserve">2 </w:t>
      </w:r>
      <w:r>
        <w:rPr>
          <w:rFonts w:ascii="Arial" w:hAnsi="Arial" w:cs="Arial" w:eastAsia="Arial"/>
          <w:color w:val="auto"/>
          <w:spacing w:val="0"/>
          <w:position w:val="0"/>
          <w:sz w:val="24"/>
          <w:shd w:fill="auto" w:val="clear"/>
        </w:rPr>
        <w:t xml:space="preserve">(dois) anos, os documentos exigidos acima, limitar-se-á ao último exercício;</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b.</w:t>
      </w:r>
      <w:r>
        <w:rPr>
          <w:rFonts w:ascii="Arial" w:hAnsi="Arial" w:cs="Arial" w:eastAsia="Arial"/>
          <w:color w:val="auto"/>
          <w:spacing w:val="0"/>
          <w:position w:val="0"/>
          <w:sz w:val="24"/>
          <w:shd w:fill="auto" w:val="clear"/>
        </w:rPr>
        <w:t xml:space="preserve">2</w:t>
      </w:r>
      <w:r>
        <w:rPr>
          <w:rFonts w:ascii="Arial" w:hAnsi="Arial" w:cs="Arial" w:eastAsia="Arial"/>
          <w:color w:val="auto"/>
          <w:spacing w:val="0"/>
          <w:position w:val="0"/>
          <w:sz w:val="24"/>
          <w:shd w:fill="auto" w:val="clear"/>
        </w:rPr>
        <w:t xml:space="preserve">) No caso de empresa constituída no exercício social vigente, admite-se a apresentação de balanço patrimonial e demonstrações contábeis referentes ao período de existência da sociedade;</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b.</w:t>
      </w:r>
      <w:r>
        <w:rPr>
          <w:rFonts w:ascii="Arial" w:hAnsi="Arial" w:cs="Arial" w:eastAsia="Arial"/>
          <w:color w:val="auto"/>
          <w:spacing w:val="0"/>
          <w:position w:val="0"/>
          <w:sz w:val="24"/>
          <w:shd w:fill="auto" w:val="clear"/>
        </w:rPr>
        <w:t xml:space="preserve">3</w:t>
      </w:r>
      <w:r>
        <w:rPr>
          <w:rFonts w:ascii="Arial" w:hAnsi="Arial" w:cs="Arial" w:eastAsia="Arial"/>
          <w:color w:val="auto"/>
          <w:spacing w:val="0"/>
          <w:position w:val="0"/>
          <w:sz w:val="24"/>
          <w:shd w:fill="auto" w:val="clear"/>
        </w:rPr>
        <w:t xml:space="preserve">) É admissível o balanço intermediário, se decorrer de lei ou contrato/estatuto social;</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b.</w:t>
      </w:r>
      <w:r>
        <w:rPr>
          <w:rFonts w:ascii="Arial" w:hAnsi="Arial" w:cs="Arial" w:eastAsia="Arial"/>
          <w:color w:val="auto"/>
          <w:spacing w:val="0"/>
          <w:position w:val="0"/>
          <w:sz w:val="24"/>
          <w:shd w:fill="auto" w:val="clear"/>
        </w:rPr>
        <w:t xml:space="preserve">4</w:t>
      </w:r>
      <w:r>
        <w:rPr>
          <w:rFonts w:ascii="Arial" w:hAnsi="Arial" w:cs="Arial" w:eastAsia="Arial"/>
          <w:color w:val="auto"/>
          <w:spacing w:val="0"/>
          <w:position w:val="0"/>
          <w:sz w:val="24"/>
          <w:shd w:fill="auto" w:val="clear"/>
        </w:rPr>
        <w:t xml:space="preserve">) Caso o licitante seja cooperativa, tais documentos deverão ser acompanhados da última auditoria contábil-financeira, conforme dispõe o artigo </w:t>
      </w:r>
      <w:r>
        <w:rPr>
          <w:rFonts w:ascii="Arial" w:hAnsi="Arial" w:cs="Arial" w:eastAsia="Arial"/>
          <w:color w:val="auto"/>
          <w:spacing w:val="0"/>
          <w:position w:val="0"/>
          <w:sz w:val="24"/>
          <w:shd w:fill="auto" w:val="clear"/>
        </w:rPr>
        <w:t xml:space="preserve">112 </w:t>
      </w:r>
      <w:r>
        <w:rPr>
          <w:rFonts w:ascii="Arial" w:hAnsi="Arial" w:cs="Arial" w:eastAsia="Arial"/>
          <w:color w:val="auto"/>
          <w:spacing w:val="0"/>
          <w:position w:val="0"/>
          <w:sz w:val="24"/>
          <w:shd w:fill="auto" w:val="clear"/>
        </w:rPr>
        <w:t xml:space="preserve">da Lei nº </w:t>
      </w:r>
      <w:r>
        <w:rPr>
          <w:rFonts w:ascii="Arial" w:hAnsi="Arial" w:cs="Arial" w:eastAsia="Arial"/>
          <w:color w:val="auto"/>
          <w:spacing w:val="0"/>
          <w:position w:val="0"/>
          <w:sz w:val="24"/>
          <w:shd w:fill="auto" w:val="clear"/>
        </w:rPr>
        <w:t xml:space="preserve">5</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764</w:t>
      </w:r>
      <w:r>
        <w:rPr>
          <w:rFonts w:ascii="Arial" w:hAnsi="Arial" w:cs="Arial" w:eastAsia="Arial"/>
          <w:color w:val="auto"/>
          <w:spacing w:val="0"/>
          <w:position w:val="0"/>
          <w:sz w:val="24"/>
          <w:shd w:fill="auto" w:val="clear"/>
        </w:rPr>
        <w:t xml:space="preserve">, de </w:t>
      </w:r>
      <w:r>
        <w:rPr>
          <w:rFonts w:ascii="Arial" w:hAnsi="Arial" w:cs="Arial" w:eastAsia="Arial"/>
          <w:color w:val="auto"/>
          <w:spacing w:val="0"/>
          <w:position w:val="0"/>
          <w:sz w:val="24"/>
          <w:shd w:fill="auto" w:val="clear"/>
        </w:rPr>
        <w:t xml:space="preserve">1971</w:t>
      </w:r>
      <w:r>
        <w:rPr>
          <w:rFonts w:ascii="Arial" w:hAnsi="Arial" w:cs="Arial" w:eastAsia="Arial"/>
          <w:color w:val="auto"/>
          <w:spacing w:val="0"/>
          <w:position w:val="0"/>
          <w:sz w:val="24"/>
          <w:shd w:fill="auto" w:val="clear"/>
        </w:rPr>
        <w:t xml:space="preserve">, ou de uma declaração, sob as penas da lei, de que tal auditoria não foi exigida pelo órgão fiscalizador;</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c) Comprovação da boa situação financeira da empresa mediante obtenção de índices de Liquidez Geral (LG), Solvência Geral (SG) e Liquidez Corrente (LC), superiores a </w:t>
      </w:r>
      <w:r>
        <w:rPr>
          <w:rFonts w:ascii="Arial" w:hAnsi="Arial" w:cs="Arial" w:eastAsia="Arial"/>
          <w:color w:val="auto"/>
          <w:spacing w:val="0"/>
          <w:position w:val="0"/>
          <w:sz w:val="24"/>
          <w:shd w:fill="auto" w:val="clear"/>
        </w:rPr>
        <w:t xml:space="preserve">1 </w:t>
      </w:r>
      <w:r>
        <w:rPr>
          <w:rFonts w:ascii="Arial" w:hAnsi="Arial" w:cs="Arial" w:eastAsia="Arial"/>
          <w:color w:val="auto"/>
          <w:spacing w:val="0"/>
          <w:position w:val="0"/>
          <w:sz w:val="24"/>
          <w:shd w:fill="auto" w:val="clear"/>
        </w:rPr>
        <w:t xml:space="preserve">(um), comprovados mediante a apresentação pelo licitante de balanço patrimonial, demonstração de resultado de exercício e demais demonstrações contábeis dos </w:t>
      </w:r>
      <w:r>
        <w:rPr>
          <w:rFonts w:ascii="Arial" w:hAnsi="Arial" w:cs="Arial" w:eastAsia="Arial"/>
          <w:color w:val="auto"/>
          <w:spacing w:val="0"/>
          <w:position w:val="0"/>
          <w:sz w:val="24"/>
          <w:shd w:fill="auto" w:val="clear"/>
        </w:rPr>
        <w:t xml:space="preserve">2 </w:t>
      </w:r>
      <w:r>
        <w:rPr>
          <w:rFonts w:ascii="Arial" w:hAnsi="Arial" w:cs="Arial" w:eastAsia="Arial"/>
          <w:color w:val="auto"/>
          <w:spacing w:val="0"/>
          <w:position w:val="0"/>
          <w:sz w:val="24"/>
          <w:shd w:fill="auto" w:val="clear"/>
        </w:rPr>
        <w:t xml:space="preserve">(dois) últimos exercícios sociais e obtidos pela aplicação das seguintes fórmulas:</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p>
    <w:tbl>
      <w:tblPr/>
      <w:tblGrid>
        <w:gridCol w:w="2295"/>
        <w:gridCol w:w="4185"/>
      </w:tblGrid>
      <w:tr>
        <w:trPr>
          <w:trHeight w:val="240" w:hRule="auto"/>
          <w:jc w:val="left"/>
        </w:trPr>
        <w:tc>
          <w:tcPr>
            <w:tcW w:w="2295" w:type="dxa"/>
            <w:vMerge w:val="restart"/>
            <w:tcBorders>
              <w:top w:val="single" w:color="000000" w:sz="0"/>
              <w:left w:val="single" w:color="000000" w:sz="0"/>
              <w:bottom w:val="single" w:color="000000" w:sz="0"/>
              <w:right w:val="single" w:color="000000" w:sz="0"/>
            </w:tcBorders>
            <w:shd w:color="000000" w:fill="ffffff" w:val="clear"/>
            <w:tcMar>
              <w:left w:w="100" w:type="dxa"/>
              <w:right w:w="100" w:type="dxa"/>
            </w:tcMar>
            <w:vAlign w:val="top"/>
          </w:tcPr>
          <w:p>
            <w:pPr>
              <w:spacing w:before="0" w:after="0" w:line="360"/>
              <w:ind w:right="0" w:left="0" w:firstLine="0"/>
              <w:jc w:val="both"/>
              <w:rPr>
                <w:color w:val="auto"/>
                <w:spacing w:val="0"/>
                <w:position w:val="0"/>
                <w:sz w:val="22"/>
                <w:shd w:fill="auto" w:val="clear"/>
              </w:rPr>
            </w:pPr>
            <w:r>
              <w:rPr>
                <w:rFonts w:ascii="Arial" w:hAnsi="Arial" w:cs="Arial" w:eastAsia="Arial"/>
                <w:color w:val="auto"/>
                <w:spacing w:val="0"/>
                <w:position w:val="0"/>
                <w:sz w:val="22"/>
                <w:shd w:fill="auto" w:val="clear"/>
              </w:rPr>
              <w:t xml:space="preserve">LG =</w:t>
            </w:r>
          </w:p>
        </w:tc>
        <w:tc>
          <w:tcPr>
            <w:tcW w:w="4185" w:type="dxa"/>
            <w:tcBorders>
              <w:top w:val="single" w:color="000000" w:sz="0"/>
              <w:left w:val="single" w:color="000000" w:sz="0"/>
              <w:bottom w:val="single" w:color="000000" w:sz="8"/>
              <w:right w:val="single" w:color="000000" w:sz="0"/>
            </w:tcBorders>
            <w:shd w:color="000000" w:fill="ffffff" w:val="clear"/>
            <w:tcMar>
              <w:left w:w="100" w:type="dxa"/>
              <w:right w:w="100" w:type="dxa"/>
            </w:tcMar>
            <w:vAlign w:val="top"/>
          </w:tcPr>
          <w:p>
            <w:pPr>
              <w:spacing w:before="0" w:after="0" w:line="360"/>
              <w:ind w:right="0" w:left="0" w:firstLine="0"/>
              <w:jc w:val="both"/>
              <w:rPr>
                <w:color w:val="auto"/>
                <w:spacing w:val="0"/>
                <w:position w:val="0"/>
                <w:sz w:val="22"/>
                <w:shd w:fill="auto" w:val="clear"/>
              </w:rPr>
            </w:pPr>
            <w:r>
              <w:rPr>
                <w:rFonts w:ascii="Arial" w:hAnsi="Arial" w:cs="Arial" w:eastAsia="Arial"/>
                <w:color w:val="auto"/>
                <w:spacing w:val="0"/>
                <w:position w:val="0"/>
                <w:sz w:val="22"/>
                <w:shd w:fill="auto" w:val="clear"/>
              </w:rPr>
              <w:t xml:space="preserve">Ativo Circulante + Realizável a Longo Prazo</w:t>
            </w:r>
          </w:p>
        </w:tc>
      </w:tr>
      <w:tr>
        <w:trPr>
          <w:trHeight w:val="240" w:hRule="auto"/>
          <w:jc w:val="left"/>
        </w:trPr>
        <w:tc>
          <w:tcPr>
            <w:tcW w:w="2295" w:type="dxa"/>
            <w:vMerge/>
            <w:tcBorders>
              <w:top w:val="single" w:color="000000" w:sz="0"/>
              <w:left w:val="single" w:color="000000" w:sz="0"/>
              <w:bottom w:val="single" w:color="000000" w:sz="0"/>
              <w:right w:val="single" w:color="000000" w:sz="0"/>
            </w:tcBorders>
            <w:shd w:color="auto" w:fill="auto" w:val="clear"/>
            <w:tcMar>
              <w:left w:w="100" w:type="dxa"/>
              <w:right w:w="100" w:type="dxa"/>
            </w:tcMar>
            <w:vAlign w:val="top"/>
          </w:tcPr>
          <w:p>
            <w:pPr>
              <w:spacing w:before="0" w:after="0" w:line="240"/>
              <w:ind w:right="-852" w:left="-567" w:firstLine="0"/>
              <w:jc w:val="both"/>
              <w:rPr>
                <w:rFonts w:ascii="Calibri" w:hAnsi="Calibri" w:cs="Calibri" w:eastAsia="Calibri"/>
                <w:color w:val="auto"/>
                <w:spacing w:val="0"/>
                <w:position w:val="0"/>
                <w:sz w:val="22"/>
                <w:shd w:fill="auto" w:val="clear"/>
              </w:rPr>
            </w:pPr>
          </w:p>
        </w:tc>
        <w:tc>
          <w:tcPr>
            <w:tcW w:w="4185" w:type="dxa"/>
            <w:tcBorders>
              <w:top w:val="single" w:color="000000" w:sz="0"/>
              <w:left w:val="single" w:color="000000" w:sz="0"/>
              <w:bottom w:val="single" w:color="000000" w:sz="0"/>
              <w:right w:val="single" w:color="000000" w:sz="0"/>
            </w:tcBorders>
            <w:shd w:color="auto" w:fill="auto" w:val="clear"/>
            <w:tcMar>
              <w:left w:w="100" w:type="dxa"/>
              <w:right w:w="100" w:type="dxa"/>
            </w:tcMar>
            <w:vAlign w:val="top"/>
          </w:tcPr>
          <w:p>
            <w:pPr>
              <w:spacing w:before="0" w:after="0" w:line="360"/>
              <w:ind w:right="0" w:left="0" w:firstLine="0"/>
              <w:jc w:val="both"/>
              <w:rPr>
                <w:color w:val="auto"/>
                <w:spacing w:val="0"/>
                <w:position w:val="0"/>
                <w:sz w:val="22"/>
                <w:shd w:fill="auto" w:val="clear"/>
              </w:rPr>
            </w:pPr>
            <w:r>
              <w:rPr>
                <w:rFonts w:ascii="Arial" w:hAnsi="Arial" w:cs="Arial" w:eastAsia="Arial"/>
                <w:color w:val="auto"/>
                <w:spacing w:val="0"/>
                <w:position w:val="0"/>
                <w:sz w:val="22"/>
                <w:shd w:fill="auto" w:val="clear"/>
              </w:rPr>
              <w:t xml:space="preserve">Passivo Circulante + Passivo Não Circulante</w:t>
            </w:r>
          </w:p>
        </w:tc>
      </w:tr>
    </w:tbl>
    <w:p>
      <w:pPr>
        <w:spacing w:before="0" w:after="0" w:line="360"/>
        <w:ind w:right="0" w:left="0" w:firstLine="0"/>
        <w:jc w:val="both"/>
        <w:rPr>
          <w:rFonts w:ascii="Arial" w:hAnsi="Arial" w:cs="Arial" w:eastAsia="Arial"/>
          <w:color w:val="auto"/>
          <w:spacing w:val="0"/>
          <w:position w:val="0"/>
          <w:sz w:val="22"/>
          <w:shd w:fill="auto" w:val="clear"/>
        </w:rPr>
      </w:pPr>
    </w:p>
    <w:tbl>
      <w:tblPr/>
      <w:tblGrid>
        <w:gridCol w:w="2295"/>
        <w:gridCol w:w="4335"/>
      </w:tblGrid>
      <w:tr>
        <w:trPr>
          <w:trHeight w:val="240" w:hRule="auto"/>
          <w:jc w:val="left"/>
        </w:trPr>
        <w:tc>
          <w:tcPr>
            <w:tcW w:w="2295" w:type="dxa"/>
            <w:vMerge w:val="restart"/>
            <w:tcBorders>
              <w:top w:val="single" w:color="000000" w:sz="0"/>
              <w:left w:val="single" w:color="000000" w:sz="0"/>
              <w:bottom w:val="single" w:color="000000" w:sz="0"/>
              <w:right w:val="single" w:color="000000" w:sz="0"/>
            </w:tcBorders>
            <w:shd w:color="auto" w:fill="auto" w:val="clear"/>
            <w:tcMar>
              <w:left w:w="100" w:type="dxa"/>
              <w:right w:w="100" w:type="dxa"/>
            </w:tcMar>
            <w:vAlign w:val="top"/>
          </w:tcPr>
          <w:p>
            <w:pPr>
              <w:spacing w:before="0" w:after="0" w:line="360"/>
              <w:ind w:right="0" w:left="0" w:firstLine="0"/>
              <w:jc w:val="both"/>
              <w:rPr>
                <w:color w:val="auto"/>
                <w:spacing w:val="0"/>
                <w:position w:val="0"/>
                <w:sz w:val="22"/>
                <w:shd w:fill="auto" w:val="clear"/>
              </w:rPr>
            </w:pPr>
            <w:r>
              <w:rPr>
                <w:rFonts w:ascii="Arial" w:hAnsi="Arial" w:cs="Arial" w:eastAsia="Arial"/>
                <w:color w:val="auto"/>
                <w:spacing w:val="0"/>
                <w:position w:val="0"/>
                <w:sz w:val="22"/>
                <w:shd w:fill="auto" w:val="clear"/>
              </w:rPr>
              <w:t xml:space="preserve">SG =</w:t>
            </w:r>
          </w:p>
        </w:tc>
        <w:tc>
          <w:tcPr>
            <w:tcW w:w="4335" w:type="dxa"/>
            <w:tcBorders>
              <w:top w:val="single" w:color="000000" w:sz="0"/>
              <w:left w:val="single" w:color="000000" w:sz="0"/>
              <w:bottom w:val="single" w:color="000000" w:sz="8"/>
              <w:right w:val="single" w:color="000000" w:sz="0"/>
            </w:tcBorders>
            <w:shd w:color="auto" w:fill="auto" w:val="clear"/>
            <w:tcMar>
              <w:left w:w="100" w:type="dxa"/>
              <w:right w:w="100" w:type="dxa"/>
            </w:tcMar>
            <w:vAlign w:val="top"/>
          </w:tcPr>
          <w:p>
            <w:pPr>
              <w:spacing w:before="0" w:after="0" w:line="360"/>
              <w:ind w:right="0" w:left="0" w:firstLine="0"/>
              <w:jc w:val="both"/>
              <w:rPr>
                <w:color w:val="auto"/>
                <w:spacing w:val="0"/>
                <w:position w:val="0"/>
                <w:sz w:val="22"/>
                <w:shd w:fill="auto" w:val="clear"/>
              </w:rPr>
            </w:pPr>
            <w:r>
              <w:rPr>
                <w:rFonts w:ascii="Arial" w:hAnsi="Arial" w:cs="Arial" w:eastAsia="Arial"/>
                <w:color w:val="auto"/>
                <w:spacing w:val="0"/>
                <w:position w:val="0"/>
                <w:sz w:val="22"/>
                <w:shd w:fill="auto" w:val="clear"/>
              </w:rPr>
              <w:t xml:space="preserve">Ativo Total</w:t>
            </w:r>
          </w:p>
        </w:tc>
      </w:tr>
      <w:tr>
        <w:trPr>
          <w:trHeight w:val="240" w:hRule="auto"/>
          <w:jc w:val="left"/>
        </w:trPr>
        <w:tc>
          <w:tcPr>
            <w:tcW w:w="2295" w:type="dxa"/>
            <w:vMerge/>
            <w:tcBorders>
              <w:top w:val="single" w:color="000000" w:sz="0"/>
              <w:left w:val="single" w:color="000000" w:sz="0"/>
              <w:bottom w:val="single" w:color="000000" w:sz="0"/>
              <w:right w:val="single" w:color="000000" w:sz="0"/>
            </w:tcBorders>
            <w:shd w:color="auto" w:fill="auto" w:val="clear"/>
            <w:tcMar>
              <w:left w:w="100" w:type="dxa"/>
              <w:right w:w="100" w:type="dxa"/>
            </w:tcMar>
            <w:vAlign w:val="top"/>
          </w:tcPr>
          <w:p>
            <w:pPr>
              <w:spacing w:before="0" w:after="0" w:line="240"/>
              <w:ind w:right="-852" w:left="-567" w:firstLine="0"/>
              <w:jc w:val="both"/>
              <w:rPr>
                <w:rFonts w:ascii="Calibri" w:hAnsi="Calibri" w:cs="Calibri" w:eastAsia="Calibri"/>
                <w:color w:val="auto"/>
                <w:spacing w:val="0"/>
                <w:position w:val="0"/>
                <w:sz w:val="22"/>
                <w:shd w:fill="auto" w:val="clear"/>
              </w:rPr>
            </w:pPr>
          </w:p>
        </w:tc>
        <w:tc>
          <w:tcPr>
            <w:tcW w:w="4335" w:type="dxa"/>
            <w:tcBorders>
              <w:top w:val="single" w:color="000000" w:sz="0"/>
              <w:left w:val="single" w:color="000000" w:sz="0"/>
              <w:bottom w:val="single" w:color="000000" w:sz="0"/>
              <w:right w:val="single" w:color="000000" w:sz="0"/>
            </w:tcBorders>
            <w:shd w:color="auto" w:fill="auto" w:val="clear"/>
            <w:tcMar>
              <w:left w:w="100" w:type="dxa"/>
              <w:right w:w="100" w:type="dxa"/>
            </w:tcMar>
            <w:vAlign w:val="top"/>
          </w:tcPr>
          <w:p>
            <w:pPr>
              <w:spacing w:before="0" w:after="0" w:line="360"/>
              <w:ind w:right="0" w:left="0" w:firstLine="0"/>
              <w:jc w:val="both"/>
              <w:rPr>
                <w:color w:val="auto"/>
                <w:spacing w:val="0"/>
                <w:position w:val="0"/>
                <w:sz w:val="22"/>
                <w:shd w:fill="auto" w:val="clear"/>
              </w:rPr>
            </w:pPr>
            <w:r>
              <w:rPr>
                <w:rFonts w:ascii="Arial" w:hAnsi="Arial" w:cs="Arial" w:eastAsia="Arial"/>
                <w:color w:val="auto"/>
                <w:spacing w:val="0"/>
                <w:position w:val="0"/>
                <w:sz w:val="22"/>
                <w:shd w:fill="auto" w:val="clear"/>
              </w:rPr>
              <w:t xml:space="preserve">Passivo Circulante + Passivo Não Circulante</w:t>
            </w:r>
          </w:p>
        </w:tc>
      </w:tr>
    </w:tbl>
    <w:p>
      <w:pPr>
        <w:spacing w:before="0" w:after="0" w:line="360"/>
        <w:ind w:right="0" w:left="0" w:firstLine="0"/>
        <w:jc w:val="both"/>
        <w:rPr>
          <w:rFonts w:ascii="Arial" w:hAnsi="Arial" w:cs="Arial" w:eastAsia="Arial"/>
          <w:color w:val="auto"/>
          <w:spacing w:val="0"/>
          <w:position w:val="0"/>
          <w:sz w:val="22"/>
          <w:shd w:fill="auto" w:val="clear"/>
        </w:rPr>
      </w:pPr>
    </w:p>
    <w:tbl>
      <w:tblPr/>
      <w:tblGrid>
        <w:gridCol w:w="2220"/>
        <w:gridCol w:w="2565"/>
      </w:tblGrid>
      <w:tr>
        <w:trPr>
          <w:trHeight w:val="240" w:hRule="auto"/>
          <w:jc w:val="left"/>
        </w:trPr>
        <w:tc>
          <w:tcPr>
            <w:tcW w:w="2220" w:type="dxa"/>
            <w:vMerge w:val="restart"/>
            <w:tcBorders>
              <w:top w:val="single" w:color="000000" w:sz="0"/>
              <w:left w:val="single" w:color="000000" w:sz="0"/>
              <w:bottom w:val="single" w:color="000000" w:sz="0"/>
              <w:right w:val="single" w:color="000000" w:sz="0"/>
            </w:tcBorders>
            <w:shd w:color="auto" w:fill="auto" w:val="clear"/>
            <w:tcMar>
              <w:left w:w="100" w:type="dxa"/>
              <w:right w:w="100" w:type="dxa"/>
            </w:tcMar>
            <w:vAlign w:val="top"/>
          </w:tcPr>
          <w:p>
            <w:pPr>
              <w:spacing w:before="0" w:after="0" w:line="360"/>
              <w:ind w:right="0" w:left="0" w:firstLine="0"/>
              <w:jc w:val="both"/>
              <w:rPr>
                <w:color w:val="auto"/>
                <w:spacing w:val="0"/>
                <w:position w:val="0"/>
                <w:sz w:val="22"/>
                <w:shd w:fill="auto" w:val="clear"/>
              </w:rPr>
            </w:pPr>
            <w:r>
              <w:rPr>
                <w:rFonts w:ascii="Arial" w:hAnsi="Arial" w:cs="Arial" w:eastAsia="Arial"/>
                <w:color w:val="auto"/>
                <w:spacing w:val="0"/>
                <w:position w:val="0"/>
                <w:sz w:val="22"/>
                <w:shd w:fill="auto" w:val="clear"/>
              </w:rPr>
              <w:t xml:space="preserve">LC =</w:t>
            </w:r>
          </w:p>
        </w:tc>
        <w:tc>
          <w:tcPr>
            <w:tcW w:w="2565" w:type="dxa"/>
            <w:tcBorders>
              <w:top w:val="single" w:color="000000" w:sz="0"/>
              <w:left w:val="single" w:color="000000" w:sz="0"/>
              <w:bottom w:val="single" w:color="000000" w:sz="8"/>
              <w:right w:val="single" w:color="000000" w:sz="0"/>
            </w:tcBorders>
            <w:shd w:color="auto" w:fill="auto" w:val="clear"/>
            <w:tcMar>
              <w:left w:w="100" w:type="dxa"/>
              <w:right w:w="100" w:type="dxa"/>
            </w:tcMar>
            <w:vAlign w:val="top"/>
          </w:tcPr>
          <w:p>
            <w:pPr>
              <w:spacing w:before="0" w:after="0" w:line="360"/>
              <w:ind w:right="0" w:left="0" w:firstLine="0"/>
              <w:jc w:val="both"/>
              <w:rPr>
                <w:color w:val="auto"/>
                <w:spacing w:val="0"/>
                <w:position w:val="0"/>
                <w:sz w:val="22"/>
                <w:shd w:fill="auto" w:val="clear"/>
              </w:rPr>
            </w:pPr>
            <w:r>
              <w:rPr>
                <w:rFonts w:ascii="Arial" w:hAnsi="Arial" w:cs="Arial" w:eastAsia="Arial"/>
                <w:color w:val="auto"/>
                <w:spacing w:val="0"/>
                <w:position w:val="0"/>
                <w:sz w:val="22"/>
                <w:shd w:fill="auto" w:val="clear"/>
              </w:rPr>
              <w:t xml:space="preserve">Ativo Circulante</w:t>
            </w:r>
          </w:p>
        </w:tc>
      </w:tr>
      <w:tr>
        <w:trPr>
          <w:trHeight w:val="465" w:hRule="auto"/>
          <w:jc w:val="left"/>
        </w:trPr>
        <w:tc>
          <w:tcPr>
            <w:tcW w:w="2220" w:type="dxa"/>
            <w:vMerge/>
            <w:tcBorders>
              <w:top w:val="single" w:color="000000" w:sz="0"/>
              <w:left w:val="single" w:color="000000" w:sz="0"/>
              <w:bottom w:val="single" w:color="000000" w:sz="0"/>
              <w:right w:val="single" w:color="000000" w:sz="0"/>
            </w:tcBorders>
            <w:shd w:color="auto" w:fill="auto" w:val="clear"/>
            <w:tcMar>
              <w:left w:w="100" w:type="dxa"/>
              <w:right w:w="100" w:type="dxa"/>
            </w:tcMar>
            <w:vAlign w:val="top"/>
          </w:tcPr>
          <w:p>
            <w:pPr>
              <w:spacing w:before="0" w:after="0" w:line="240"/>
              <w:ind w:right="-852" w:left="-567" w:firstLine="0"/>
              <w:jc w:val="both"/>
              <w:rPr>
                <w:rFonts w:ascii="Calibri" w:hAnsi="Calibri" w:cs="Calibri" w:eastAsia="Calibri"/>
                <w:color w:val="auto"/>
                <w:spacing w:val="0"/>
                <w:position w:val="0"/>
                <w:sz w:val="22"/>
                <w:shd w:fill="auto" w:val="clear"/>
              </w:rPr>
            </w:pPr>
          </w:p>
        </w:tc>
        <w:tc>
          <w:tcPr>
            <w:tcW w:w="2565" w:type="dxa"/>
            <w:tcBorders>
              <w:top w:val="single" w:color="000000" w:sz="0"/>
              <w:left w:val="single" w:color="000000" w:sz="0"/>
              <w:bottom w:val="single" w:color="000000" w:sz="0"/>
              <w:right w:val="single" w:color="000000" w:sz="0"/>
            </w:tcBorders>
            <w:shd w:color="auto" w:fill="auto" w:val="clear"/>
            <w:tcMar>
              <w:left w:w="100" w:type="dxa"/>
              <w:right w:w="100" w:type="dxa"/>
            </w:tcMar>
            <w:vAlign w:val="top"/>
          </w:tcPr>
          <w:p>
            <w:pPr>
              <w:spacing w:before="0" w:after="0" w:line="36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Passivo Circulante</w:t>
            </w:r>
          </w:p>
          <w:p>
            <w:pPr>
              <w:spacing w:before="0" w:after="0" w:line="360"/>
              <w:ind w:right="0" w:left="0" w:firstLine="0"/>
              <w:jc w:val="both"/>
              <w:rPr>
                <w:color w:val="auto"/>
                <w:spacing w:val="0"/>
                <w:position w:val="0"/>
                <w:sz w:val="22"/>
                <w:shd w:fill="auto" w:val="clear"/>
              </w:rPr>
            </w:pPr>
          </w:p>
        </w:tc>
      </w:tr>
    </w:tbl>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c.</w:t>
      </w:r>
      <w:r>
        <w:rPr>
          <w:rFonts w:ascii="Arial" w:hAnsi="Arial" w:cs="Arial" w:eastAsia="Arial"/>
          <w:color w:val="auto"/>
          <w:spacing w:val="0"/>
          <w:position w:val="0"/>
          <w:sz w:val="24"/>
          <w:shd w:fill="auto" w:val="clear"/>
        </w:rPr>
        <w:t xml:space="preserve">1</w:t>
      </w:r>
      <w:r>
        <w:rPr>
          <w:rFonts w:ascii="Arial" w:hAnsi="Arial" w:cs="Arial" w:eastAsia="Arial"/>
          <w:color w:val="auto"/>
          <w:spacing w:val="0"/>
          <w:position w:val="0"/>
          <w:sz w:val="24"/>
          <w:shd w:fill="auto" w:val="clear"/>
        </w:rPr>
        <w:t xml:space="preserve">) As empresas criadas no exercício financeiro da licitação deverão atender a todas as exigências da habilitação e poderão substituir os demonstrativos contábeis pelo balanço de abertura. (Lei nº </w:t>
      </w:r>
      <w:r>
        <w:rPr>
          <w:rFonts w:ascii="Arial" w:hAnsi="Arial" w:cs="Arial" w:eastAsia="Arial"/>
          <w:color w:val="auto"/>
          <w:spacing w:val="0"/>
          <w:position w:val="0"/>
          <w:sz w:val="24"/>
          <w:shd w:fill="auto" w:val="clear"/>
        </w:rPr>
        <w:t xml:space="preserve">14</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133</w:t>
      </w:r>
      <w:r>
        <w:rPr>
          <w:rFonts w:ascii="Arial" w:hAnsi="Arial" w:cs="Arial" w:eastAsia="Arial"/>
          <w:color w:val="auto"/>
          <w:spacing w:val="0"/>
          <w:position w:val="0"/>
          <w:sz w:val="24"/>
          <w:shd w:fill="auto" w:val="clear"/>
        </w:rPr>
        <w:t xml:space="preserve">, de </w:t>
      </w:r>
      <w:r>
        <w:rPr>
          <w:rFonts w:ascii="Arial" w:hAnsi="Arial" w:cs="Arial" w:eastAsia="Arial"/>
          <w:color w:val="auto"/>
          <w:spacing w:val="0"/>
          <w:position w:val="0"/>
          <w:sz w:val="24"/>
          <w:shd w:fill="auto" w:val="clear"/>
        </w:rPr>
        <w:t xml:space="preserve">2021</w:t>
      </w:r>
      <w:r>
        <w:rPr>
          <w:rFonts w:ascii="Arial" w:hAnsi="Arial" w:cs="Arial" w:eastAsia="Arial"/>
          <w:color w:val="auto"/>
          <w:spacing w:val="0"/>
          <w:position w:val="0"/>
          <w:sz w:val="24"/>
          <w:shd w:fill="auto" w:val="clear"/>
        </w:rPr>
        <w:t xml:space="preserve">, art. </w:t>
      </w:r>
      <w:r>
        <w:rPr>
          <w:rFonts w:ascii="Arial" w:hAnsi="Arial" w:cs="Arial" w:eastAsia="Arial"/>
          <w:color w:val="auto"/>
          <w:spacing w:val="0"/>
          <w:position w:val="0"/>
          <w:sz w:val="24"/>
          <w:shd w:fill="auto" w:val="clear"/>
        </w:rPr>
        <w:t xml:space="preserve">65</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1</w:t>
      </w:r>
      <w:r>
        <w:rPr>
          <w:rFonts w:ascii="Arial" w:hAnsi="Arial" w:cs="Arial" w:eastAsia="Arial"/>
          <w:color w:val="auto"/>
          <w:spacing w:val="0"/>
          <w:position w:val="0"/>
          <w:sz w:val="24"/>
          <w:shd w:fill="auto" w:val="clear"/>
        </w:rPr>
        <w:t xml:space="preserve">º);</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c.</w:t>
      </w:r>
      <w:r>
        <w:rPr>
          <w:rFonts w:ascii="Arial" w:hAnsi="Arial" w:cs="Arial" w:eastAsia="Arial"/>
          <w:color w:val="auto"/>
          <w:spacing w:val="0"/>
          <w:position w:val="0"/>
          <w:sz w:val="24"/>
          <w:shd w:fill="auto" w:val="clear"/>
        </w:rPr>
        <w:t xml:space="preserve">2</w:t>
      </w:r>
      <w:r>
        <w:rPr>
          <w:rFonts w:ascii="Arial" w:hAnsi="Arial" w:cs="Arial" w:eastAsia="Arial"/>
          <w:color w:val="auto"/>
          <w:spacing w:val="0"/>
          <w:position w:val="0"/>
          <w:sz w:val="24"/>
          <w:shd w:fill="auto" w:val="clear"/>
        </w:rPr>
        <w:t xml:space="preserve">) O balanço patrimonial, demonstração de resultado de exercício e demais demonstrações contábeis limitar-se-ão ao último exercício no caso de a pessoa jurídica ter sido constituída há menos de </w:t>
      </w:r>
      <w:r>
        <w:rPr>
          <w:rFonts w:ascii="Arial" w:hAnsi="Arial" w:cs="Arial" w:eastAsia="Arial"/>
          <w:color w:val="auto"/>
          <w:spacing w:val="0"/>
          <w:position w:val="0"/>
          <w:sz w:val="24"/>
          <w:shd w:fill="auto" w:val="clear"/>
        </w:rPr>
        <w:t xml:space="preserve">2 </w:t>
      </w:r>
      <w:r>
        <w:rPr>
          <w:rFonts w:ascii="Arial" w:hAnsi="Arial" w:cs="Arial" w:eastAsia="Arial"/>
          <w:color w:val="auto"/>
          <w:spacing w:val="0"/>
          <w:position w:val="0"/>
          <w:sz w:val="24"/>
          <w:shd w:fill="auto" w:val="clear"/>
        </w:rPr>
        <w:t xml:space="preserve">(dois) anos. (Lei nº </w:t>
      </w:r>
      <w:r>
        <w:rPr>
          <w:rFonts w:ascii="Arial" w:hAnsi="Arial" w:cs="Arial" w:eastAsia="Arial"/>
          <w:color w:val="auto"/>
          <w:spacing w:val="0"/>
          <w:position w:val="0"/>
          <w:sz w:val="24"/>
          <w:shd w:fill="auto" w:val="clear"/>
        </w:rPr>
        <w:t xml:space="preserve">14</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133</w:t>
      </w:r>
      <w:r>
        <w:rPr>
          <w:rFonts w:ascii="Arial" w:hAnsi="Arial" w:cs="Arial" w:eastAsia="Arial"/>
          <w:color w:val="auto"/>
          <w:spacing w:val="0"/>
          <w:position w:val="0"/>
          <w:sz w:val="24"/>
          <w:shd w:fill="auto" w:val="clear"/>
        </w:rPr>
        <w:t xml:space="preserve">, de </w:t>
      </w:r>
      <w:r>
        <w:rPr>
          <w:rFonts w:ascii="Arial" w:hAnsi="Arial" w:cs="Arial" w:eastAsia="Arial"/>
          <w:color w:val="auto"/>
          <w:spacing w:val="0"/>
          <w:position w:val="0"/>
          <w:sz w:val="24"/>
          <w:shd w:fill="auto" w:val="clear"/>
        </w:rPr>
        <w:t xml:space="preserve">2021</w:t>
      </w:r>
      <w:r>
        <w:rPr>
          <w:rFonts w:ascii="Arial" w:hAnsi="Arial" w:cs="Arial" w:eastAsia="Arial"/>
          <w:color w:val="auto"/>
          <w:spacing w:val="0"/>
          <w:position w:val="0"/>
          <w:sz w:val="24"/>
          <w:shd w:fill="auto" w:val="clear"/>
        </w:rPr>
        <w:t xml:space="preserve">, art. </w:t>
      </w:r>
      <w:r>
        <w:rPr>
          <w:rFonts w:ascii="Arial" w:hAnsi="Arial" w:cs="Arial" w:eastAsia="Arial"/>
          <w:color w:val="auto"/>
          <w:spacing w:val="0"/>
          <w:position w:val="0"/>
          <w:sz w:val="24"/>
          <w:shd w:fill="auto" w:val="clear"/>
        </w:rPr>
        <w:t xml:space="preserve">69</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6</w:t>
      </w:r>
      <w:r>
        <w:rPr>
          <w:rFonts w:ascii="Arial" w:hAnsi="Arial" w:cs="Arial" w:eastAsia="Arial"/>
          <w:color w:val="auto"/>
          <w:spacing w:val="0"/>
          <w:position w:val="0"/>
          <w:sz w:val="24"/>
          <w:shd w:fill="auto" w:val="clear"/>
        </w:rPr>
        <w:t xml:space="preserve">º)</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c.</w:t>
      </w:r>
      <w:r>
        <w:rPr>
          <w:rFonts w:ascii="Arial" w:hAnsi="Arial" w:cs="Arial" w:eastAsia="Arial"/>
          <w:color w:val="auto"/>
          <w:spacing w:val="0"/>
          <w:position w:val="0"/>
          <w:sz w:val="24"/>
          <w:shd w:fill="auto" w:val="clear"/>
        </w:rPr>
        <w:t xml:space="preserve">3</w:t>
      </w:r>
      <w:r>
        <w:rPr>
          <w:rFonts w:ascii="Arial" w:hAnsi="Arial" w:cs="Arial" w:eastAsia="Arial"/>
          <w:color w:val="auto"/>
          <w:spacing w:val="0"/>
          <w:position w:val="0"/>
          <w:sz w:val="24"/>
          <w:shd w:fill="auto" w:val="clear"/>
        </w:rPr>
        <w:t xml:space="preserve">) Os índices estabelecidos atendem ao disposto no art. </w:t>
      </w:r>
      <w:r>
        <w:rPr>
          <w:rFonts w:ascii="Arial" w:hAnsi="Arial" w:cs="Arial" w:eastAsia="Arial"/>
          <w:color w:val="auto"/>
          <w:spacing w:val="0"/>
          <w:position w:val="0"/>
          <w:sz w:val="24"/>
          <w:shd w:fill="auto" w:val="clear"/>
        </w:rPr>
        <w:t xml:space="preserve">69 </w:t>
      </w:r>
      <w:r>
        <w:rPr>
          <w:rFonts w:ascii="Arial" w:hAnsi="Arial" w:cs="Arial" w:eastAsia="Arial"/>
          <w:color w:val="auto"/>
          <w:spacing w:val="0"/>
          <w:position w:val="0"/>
          <w:sz w:val="24"/>
          <w:shd w:fill="auto" w:val="clear"/>
        </w:rPr>
        <w:t xml:space="preserve">da Lei n. </w:t>
      </w:r>
      <w:r>
        <w:rPr>
          <w:rFonts w:ascii="Arial" w:hAnsi="Arial" w:cs="Arial" w:eastAsia="Arial"/>
          <w:color w:val="auto"/>
          <w:spacing w:val="0"/>
          <w:position w:val="0"/>
          <w:sz w:val="24"/>
          <w:shd w:fill="auto" w:val="clear"/>
        </w:rPr>
        <w:t xml:space="preserve">14</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1333</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21 </w:t>
      </w:r>
      <w:r>
        <w:rPr>
          <w:rFonts w:ascii="Arial" w:hAnsi="Arial" w:cs="Arial" w:eastAsia="Arial"/>
          <w:color w:val="auto"/>
          <w:spacing w:val="0"/>
          <w:position w:val="0"/>
          <w:sz w:val="24"/>
          <w:shd w:fill="auto" w:val="clear"/>
        </w:rPr>
        <w:t xml:space="preserve">uma vez que permitem a comprovação de uma avaliação mais precisa da situação financeira da empresa de forma objetiva, os mesmos foram estabelecidos observando percentuais usualmente adotados no mercado para a avaliação da situação financeira das empresas e não frustram ou restringem o caráter competitivo do certame, pois foram estabelecidos em patamares mínimos aceitáveis, com intuito de garantir a continuidade da execução dos fornecimentos, objeto desta licitação.</w:t>
      </w:r>
    </w:p>
    <w:p>
      <w:pPr>
        <w:spacing w:before="0" w:after="0" w:line="360"/>
        <w:ind w:right="0" w:left="0" w:firstLine="0"/>
        <w:jc w:val="both"/>
        <w:rPr>
          <w:rFonts w:ascii="Arial" w:hAnsi="Arial" w:cs="Arial" w:eastAsia="Arial"/>
          <w:color w:val="FF0000"/>
          <w:spacing w:val="0"/>
          <w:position w:val="0"/>
          <w:sz w:val="24"/>
          <w:shd w:fill="auto" w:val="clear"/>
        </w:rPr>
      </w:pPr>
      <w:r>
        <w:rPr>
          <w:rFonts w:ascii="Arial" w:hAnsi="Arial" w:cs="Arial" w:eastAsia="Arial"/>
          <w:color w:val="auto"/>
          <w:spacing w:val="0"/>
          <w:position w:val="0"/>
          <w:sz w:val="24"/>
          <w:shd w:fill="auto" w:val="clear"/>
        </w:rPr>
        <w:t xml:space="preserve">d) As empresas que apresentarem resultado inferior ou igual a </w:t>
      </w:r>
      <w:r>
        <w:rPr>
          <w:rFonts w:ascii="Arial" w:hAnsi="Arial" w:cs="Arial" w:eastAsia="Arial"/>
          <w:color w:val="auto"/>
          <w:spacing w:val="0"/>
          <w:position w:val="0"/>
          <w:sz w:val="24"/>
          <w:shd w:fill="auto" w:val="clear"/>
        </w:rPr>
        <w:t xml:space="preserve">1 </w:t>
      </w:r>
      <w:r>
        <w:rPr>
          <w:rFonts w:ascii="Arial" w:hAnsi="Arial" w:cs="Arial" w:eastAsia="Arial"/>
          <w:color w:val="auto"/>
          <w:spacing w:val="0"/>
          <w:position w:val="0"/>
          <w:sz w:val="24"/>
          <w:shd w:fill="auto" w:val="clear"/>
        </w:rPr>
        <w:t xml:space="preserve">(um) em qualquer dos índices de Liquidez Geral (LG), Solvência Geral (SG) e Liquidez Corrente (LC), deverão comprovar patrimônio líquido de </w:t>
      </w:r>
      <w:r>
        <w:rPr>
          <w:rFonts w:ascii="Arial" w:hAnsi="Arial" w:cs="Arial" w:eastAsia="Arial"/>
          <w:color w:val="auto"/>
          <w:spacing w:val="0"/>
          <w:position w:val="0"/>
          <w:sz w:val="24"/>
          <w:shd w:fill="auto" w:val="clear"/>
        </w:rPr>
        <w:t xml:space="preserve">10</w:t>
      </w:r>
      <w:r>
        <w:rPr>
          <w:rFonts w:ascii="Arial" w:hAnsi="Arial" w:cs="Arial" w:eastAsia="Arial"/>
          <w:color w:val="auto"/>
          <w:spacing w:val="0"/>
          <w:position w:val="0"/>
          <w:sz w:val="24"/>
          <w:shd w:fill="auto" w:val="clear"/>
        </w:rPr>
        <w:t xml:space="preserve">% (dez por cento) do valor estimado da contratação ou do item pertinente. </w:t>
      </w:r>
    </w:p>
    <w:p>
      <w:pPr>
        <w:spacing w:before="0" w:after="0" w:line="360"/>
        <w:ind w:right="0" w:left="0" w:firstLine="0"/>
        <w:jc w:val="both"/>
        <w:rPr>
          <w:rFonts w:ascii="Arial" w:hAnsi="Arial" w:cs="Arial" w:eastAsia="Arial"/>
          <w:color w:val="auto"/>
          <w:spacing w:val="0"/>
          <w:position w:val="0"/>
          <w:sz w:val="24"/>
          <w:shd w:fill="auto" w:val="clear"/>
        </w:rPr>
      </w:pPr>
    </w:p>
    <w:p>
      <w:pPr>
        <w:spacing w:before="0" w:after="0" w:line="360"/>
        <w:ind w:right="0" w:left="0" w:firstLine="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9</w:t>
      </w:r>
      <w:r>
        <w:rPr>
          <w:rFonts w:ascii="Arial" w:hAnsi="Arial" w:cs="Arial" w:eastAsia="Arial"/>
          <w:b/>
          <w:color w:val="auto"/>
          <w:spacing w:val="0"/>
          <w:position w:val="0"/>
          <w:sz w:val="24"/>
          <w:shd w:fill="auto" w:val="clear"/>
        </w:rPr>
        <w:t xml:space="preserve">.</w:t>
      </w:r>
      <w:r>
        <w:rPr>
          <w:rFonts w:ascii="Arial" w:hAnsi="Arial" w:cs="Arial" w:eastAsia="Arial"/>
          <w:b/>
          <w:color w:val="auto"/>
          <w:spacing w:val="0"/>
          <w:position w:val="0"/>
          <w:sz w:val="24"/>
          <w:shd w:fill="auto" w:val="clear"/>
        </w:rPr>
        <w:t xml:space="preserve">6</w:t>
      </w:r>
      <w:r>
        <w:rPr>
          <w:rFonts w:ascii="Arial" w:hAnsi="Arial" w:cs="Arial" w:eastAsia="Arial"/>
          <w:b/>
          <w:color w:val="auto"/>
          <w:spacing w:val="0"/>
          <w:position w:val="0"/>
          <w:sz w:val="24"/>
          <w:shd w:fill="auto" w:val="clear"/>
        </w:rPr>
        <w:t xml:space="preserve">. Qualificação Técnica: </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a) Apresentação de um ou mais atestados fornecidos por pessoas jurídicas de direito público ou privado, que comprove que a licitante executou ou está executando, de maneira satisfatória e a contento, fornecimentos da natureza e vulto similares com o objeto da presente licitação;</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a.</w:t>
      </w:r>
      <w:r>
        <w:rPr>
          <w:rFonts w:ascii="Arial" w:hAnsi="Arial" w:cs="Arial" w:eastAsia="Arial"/>
          <w:color w:val="auto"/>
          <w:spacing w:val="0"/>
          <w:position w:val="0"/>
          <w:sz w:val="24"/>
          <w:shd w:fill="auto" w:val="clear"/>
        </w:rPr>
        <w:t xml:space="preserve">1</w:t>
      </w:r>
      <w:r>
        <w:rPr>
          <w:rFonts w:ascii="Arial" w:hAnsi="Arial" w:cs="Arial" w:eastAsia="Arial"/>
          <w:color w:val="auto"/>
          <w:spacing w:val="0"/>
          <w:position w:val="0"/>
          <w:sz w:val="24"/>
          <w:shd w:fill="auto" w:val="clear"/>
        </w:rPr>
        <w:t xml:space="preserve">) Será admitida, para fins de comprovação de quantitativo mínimo, a apresentação e o somatório de diferentes atestados executados de forma concomitante.</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Os atestados de capacidade técnica poderão ser apresentados em nome da matriz ou da filial do fornecedor.</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a.</w:t>
      </w:r>
      <w:r>
        <w:rPr>
          <w:rFonts w:ascii="Arial" w:hAnsi="Arial" w:cs="Arial" w:eastAsia="Arial"/>
          <w:color w:val="auto"/>
          <w:spacing w:val="0"/>
          <w:position w:val="0"/>
          <w:sz w:val="24"/>
          <w:shd w:fill="auto" w:val="clear"/>
        </w:rPr>
        <w:t xml:space="preserve">2</w:t>
      </w:r>
      <w:r>
        <w:rPr>
          <w:rFonts w:ascii="Arial" w:hAnsi="Arial" w:cs="Arial" w:eastAsia="Arial"/>
          <w:color w:val="auto"/>
          <w:spacing w:val="0"/>
          <w:position w:val="0"/>
          <w:sz w:val="24"/>
          <w:shd w:fill="auto" w:val="clear"/>
        </w:rPr>
        <w:t xml:space="preserve">) O fornecedor disponibilizará todas as informações necessárias à comprovação da legitimidade dos atestados, apresentando, </w:t>
      </w:r>
      <w:r>
        <w:rPr>
          <w:rFonts w:ascii="Arial" w:hAnsi="Arial" w:cs="Arial" w:eastAsia="Arial"/>
          <w:b/>
          <w:color w:val="auto"/>
          <w:spacing w:val="0"/>
          <w:position w:val="0"/>
          <w:sz w:val="24"/>
          <w:shd w:fill="auto" w:val="clear"/>
        </w:rPr>
        <w:t xml:space="preserve">quando solicitado pela Administração</w:t>
      </w:r>
      <w:r>
        <w:rPr>
          <w:rFonts w:ascii="Arial" w:hAnsi="Arial" w:cs="Arial" w:eastAsia="Arial"/>
          <w:color w:val="auto"/>
          <w:spacing w:val="0"/>
          <w:position w:val="0"/>
          <w:sz w:val="24"/>
          <w:shd w:fill="auto" w:val="clear"/>
        </w:rPr>
        <w:t xml:space="preserve">, cópia do contrato que deu suporte à contratação, endereço atual da contratante e local em que foi executado o objeto contratado, dentre outros documentos.</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b) Alvará Sanitário (ou Licença Sanitária) da empresa licitante, expedido pela</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Vigilância Sanitária Estadual ou Municipal, para os licitantes que cotarem produtos ou materiais sujeitos a vigilância sanitária;</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c) Autorização de Funcionamento de Empresa (AFE), expedido pela Agência Nacional de Vigilância Sanitária - ANVISA, nos termos da Lei Federal </w:t>
      </w:r>
      <w:r>
        <w:rPr>
          <w:rFonts w:ascii="Arial" w:hAnsi="Arial" w:cs="Arial" w:eastAsia="Arial"/>
          <w:color w:val="auto"/>
          <w:spacing w:val="0"/>
          <w:position w:val="0"/>
          <w:sz w:val="24"/>
          <w:shd w:fill="auto" w:val="clear"/>
        </w:rPr>
        <w:t xml:space="preserve">6</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360</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76</w:t>
      </w:r>
      <w:r>
        <w:rPr>
          <w:rFonts w:ascii="Arial" w:hAnsi="Arial" w:cs="Arial" w:eastAsia="Arial"/>
          <w:color w:val="auto"/>
          <w:spacing w:val="0"/>
          <w:position w:val="0"/>
          <w:sz w:val="24"/>
          <w:shd w:fill="auto" w:val="clear"/>
        </w:rPr>
        <w:t xml:space="preserve">, Lei Federal n° </w:t>
      </w:r>
      <w:r>
        <w:rPr>
          <w:rFonts w:ascii="Arial" w:hAnsi="Arial" w:cs="Arial" w:eastAsia="Arial"/>
          <w:color w:val="auto"/>
          <w:spacing w:val="0"/>
          <w:position w:val="0"/>
          <w:sz w:val="24"/>
          <w:shd w:fill="auto" w:val="clear"/>
        </w:rPr>
        <w:t xml:space="preserve">9</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782</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99 </w:t>
      </w:r>
      <w:r>
        <w:rPr>
          <w:rFonts w:ascii="Arial" w:hAnsi="Arial" w:cs="Arial" w:eastAsia="Arial"/>
          <w:color w:val="auto"/>
          <w:spacing w:val="0"/>
          <w:position w:val="0"/>
          <w:sz w:val="24"/>
          <w:shd w:fill="auto" w:val="clear"/>
        </w:rPr>
        <w:t xml:space="preserve">e seus regulamentos, acompanhada da prova da vigência, conforme for o caso;</w:t>
      </w:r>
    </w:p>
    <w:p>
      <w:pPr>
        <w:spacing w:before="0" w:after="0" w:line="360"/>
        <w:ind w:right="0" w:left="0" w:firstLine="0"/>
        <w:jc w:val="both"/>
        <w:rPr>
          <w:rFonts w:ascii="Arial" w:hAnsi="Arial" w:cs="Arial" w:eastAsia="Arial"/>
          <w:color w:val="FF0000"/>
          <w:spacing w:val="0"/>
          <w:position w:val="0"/>
          <w:sz w:val="24"/>
          <w:shd w:fill="FFFF00" w:val="clear"/>
        </w:rPr>
      </w:pPr>
      <w:r>
        <w:rPr>
          <w:rFonts w:ascii="Arial" w:hAnsi="Arial" w:cs="Arial" w:eastAsia="Arial"/>
          <w:color w:val="FF0000"/>
          <w:spacing w:val="0"/>
          <w:position w:val="0"/>
          <w:sz w:val="24"/>
          <w:shd w:fill="FFFF00" w:val="clear"/>
        </w:rPr>
        <w:t xml:space="preserve"> </w:t>
      </w:r>
    </w:p>
    <w:p>
      <w:pPr>
        <w:spacing w:before="0" w:after="0" w:line="360"/>
        <w:ind w:right="0" w:left="0" w:firstLine="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9</w:t>
      </w:r>
      <w:r>
        <w:rPr>
          <w:rFonts w:ascii="Arial" w:hAnsi="Arial" w:cs="Arial" w:eastAsia="Arial"/>
          <w:b/>
          <w:color w:val="auto"/>
          <w:spacing w:val="0"/>
          <w:position w:val="0"/>
          <w:sz w:val="24"/>
          <w:shd w:fill="auto" w:val="clear"/>
        </w:rPr>
        <w:t xml:space="preserve">.</w:t>
      </w:r>
      <w:r>
        <w:rPr>
          <w:rFonts w:ascii="Arial" w:hAnsi="Arial" w:cs="Arial" w:eastAsia="Arial"/>
          <w:b/>
          <w:color w:val="auto"/>
          <w:spacing w:val="0"/>
          <w:position w:val="0"/>
          <w:sz w:val="24"/>
          <w:shd w:fill="auto" w:val="clear"/>
        </w:rPr>
        <w:t xml:space="preserve">7</w:t>
      </w:r>
      <w:r>
        <w:rPr>
          <w:rFonts w:ascii="Arial" w:hAnsi="Arial" w:cs="Arial" w:eastAsia="Arial"/>
          <w:b/>
          <w:color w:val="auto"/>
          <w:spacing w:val="0"/>
          <w:position w:val="0"/>
          <w:sz w:val="24"/>
          <w:shd w:fill="auto" w:val="clear"/>
        </w:rPr>
        <w:t xml:space="preserve">. Da subcontratação</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9</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7</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1</w:t>
      </w:r>
      <w:r>
        <w:rPr>
          <w:rFonts w:ascii="Arial" w:hAnsi="Arial" w:cs="Arial" w:eastAsia="Arial"/>
          <w:color w:val="auto"/>
          <w:spacing w:val="0"/>
          <w:position w:val="0"/>
          <w:sz w:val="24"/>
          <w:shd w:fill="auto" w:val="clear"/>
        </w:rPr>
        <w:t xml:space="preserve">. Não será admitida a subcontratação.</w:t>
      </w:r>
    </w:p>
    <w:p>
      <w:pPr>
        <w:spacing w:before="0" w:after="0" w:line="360"/>
        <w:ind w:right="0" w:left="0" w:firstLine="0"/>
        <w:jc w:val="both"/>
        <w:rPr>
          <w:rFonts w:ascii="Arial" w:hAnsi="Arial" w:cs="Arial" w:eastAsia="Arial"/>
          <w:color w:val="FF0000"/>
          <w:spacing w:val="0"/>
          <w:position w:val="0"/>
          <w:sz w:val="24"/>
          <w:shd w:fill="auto" w:val="clear"/>
        </w:rPr>
      </w:pPr>
      <w:r>
        <w:rPr>
          <w:rFonts w:ascii="Arial" w:hAnsi="Arial" w:cs="Arial" w:eastAsia="Arial"/>
          <w:color w:val="FF0000"/>
          <w:spacing w:val="0"/>
          <w:position w:val="0"/>
          <w:sz w:val="24"/>
          <w:shd w:fill="auto" w:val="clear"/>
        </w:rPr>
        <w:t xml:space="preserve"> </w:t>
      </w:r>
    </w:p>
    <w:p>
      <w:pPr>
        <w:spacing w:before="0" w:after="0" w:line="360"/>
        <w:ind w:right="0" w:left="0" w:firstLine="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9</w:t>
      </w:r>
      <w:r>
        <w:rPr>
          <w:rFonts w:ascii="Arial" w:hAnsi="Arial" w:cs="Arial" w:eastAsia="Arial"/>
          <w:b/>
          <w:color w:val="auto"/>
          <w:spacing w:val="0"/>
          <w:position w:val="0"/>
          <w:sz w:val="24"/>
          <w:shd w:fill="auto" w:val="clear"/>
        </w:rPr>
        <w:t xml:space="preserve">.</w:t>
      </w:r>
      <w:r>
        <w:rPr>
          <w:rFonts w:ascii="Arial" w:hAnsi="Arial" w:cs="Arial" w:eastAsia="Arial"/>
          <w:b/>
          <w:color w:val="auto"/>
          <w:spacing w:val="0"/>
          <w:position w:val="0"/>
          <w:sz w:val="24"/>
          <w:shd w:fill="auto" w:val="clear"/>
        </w:rPr>
        <w:t xml:space="preserve">8</w:t>
      </w:r>
      <w:r>
        <w:rPr>
          <w:rFonts w:ascii="Arial" w:hAnsi="Arial" w:cs="Arial" w:eastAsia="Arial"/>
          <w:b/>
          <w:color w:val="auto"/>
          <w:spacing w:val="0"/>
          <w:position w:val="0"/>
          <w:sz w:val="24"/>
          <w:shd w:fill="auto" w:val="clear"/>
        </w:rPr>
        <w:t xml:space="preserve">. Da garantia da proposta </w:t>
      </w:r>
    </w:p>
    <w:p>
      <w:pPr>
        <w:spacing w:before="0" w:after="0" w:line="360"/>
        <w:ind w:right="0" w:left="0" w:firstLine="0"/>
        <w:jc w:val="both"/>
        <w:rPr>
          <w:rFonts w:ascii="Arial" w:hAnsi="Arial" w:cs="Arial" w:eastAsia="Arial"/>
          <w:i/>
          <w:color w:val="FF0000"/>
          <w:spacing w:val="0"/>
          <w:position w:val="0"/>
          <w:sz w:val="24"/>
          <w:shd w:fill="auto" w:val="clear"/>
        </w:rPr>
      </w:pPr>
      <w:r>
        <w:rPr>
          <w:rFonts w:ascii="Arial" w:hAnsi="Arial" w:cs="Arial" w:eastAsia="Arial"/>
          <w:color w:val="auto"/>
          <w:spacing w:val="0"/>
          <w:position w:val="0"/>
          <w:sz w:val="24"/>
          <w:shd w:fill="auto" w:val="clear"/>
        </w:rPr>
        <w:t xml:space="preserve">9</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8</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1</w:t>
      </w:r>
      <w:r>
        <w:rPr>
          <w:rFonts w:ascii="Arial" w:hAnsi="Arial" w:cs="Arial" w:eastAsia="Arial"/>
          <w:color w:val="auto"/>
          <w:spacing w:val="0"/>
          <w:position w:val="0"/>
          <w:sz w:val="24"/>
          <w:shd w:fill="auto" w:val="clear"/>
        </w:rPr>
        <w:t xml:space="preserve">. Não será exigida, no momento da apresentação da proposta, a comprovação do recolhimento de quantia a título de garantia de proposta, como requisito de pré-habilitação. </w:t>
      </w:r>
    </w:p>
    <w:p>
      <w:pPr>
        <w:spacing w:before="0" w:after="0" w:line="360"/>
        <w:ind w:right="0" w:left="0" w:firstLine="0"/>
        <w:jc w:val="both"/>
        <w:rPr>
          <w:rFonts w:ascii="Arial" w:hAnsi="Arial" w:cs="Arial" w:eastAsia="Arial"/>
          <w:color w:val="FF0000"/>
          <w:spacing w:val="0"/>
          <w:position w:val="0"/>
          <w:sz w:val="24"/>
          <w:shd w:fill="auto" w:val="clear"/>
        </w:rPr>
      </w:pPr>
    </w:p>
    <w:p>
      <w:pPr>
        <w:spacing w:before="0" w:after="0" w:line="360"/>
        <w:ind w:right="0" w:left="0" w:firstLine="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9</w:t>
      </w:r>
      <w:r>
        <w:rPr>
          <w:rFonts w:ascii="Arial" w:hAnsi="Arial" w:cs="Arial" w:eastAsia="Arial"/>
          <w:b/>
          <w:color w:val="auto"/>
          <w:spacing w:val="0"/>
          <w:position w:val="0"/>
          <w:sz w:val="24"/>
          <w:shd w:fill="auto" w:val="clear"/>
        </w:rPr>
        <w:t xml:space="preserve">.</w:t>
      </w:r>
      <w:r>
        <w:rPr>
          <w:rFonts w:ascii="Arial" w:hAnsi="Arial" w:cs="Arial" w:eastAsia="Arial"/>
          <w:b/>
          <w:color w:val="auto"/>
          <w:spacing w:val="0"/>
          <w:position w:val="0"/>
          <w:sz w:val="24"/>
          <w:shd w:fill="auto" w:val="clear"/>
        </w:rPr>
        <w:t xml:space="preserve">9</w:t>
      </w:r>
      <w:r>
        <w:rPr>
          <w:rFonts w:ascii="Arial" w:hAnsi="Arial" w:cs="Arial" w:eastAsia="Arial"/>
          <w:b/>
          <w:color w:val="auto"/>
          <w:spacing w:val="0"/>
          <w:position w:val="0"/>
          <w:sz w:val="24"/>
          <w:shd w:fill="auto" w:val="clear"/>
        </w:rPr>
        <w:t xml:space="preserve">. Da garantia do contrato </w:t>
      </w:r>
    </w:p>
    <w:p>
      <w:pPr>
        <w:spacing w:before="0" w:after="0" w:line="360"/>
        <w:ind w:right="0" w:left="0" w:firstLine="0"/>
        <w:jc w:val="both"/>
        <w:rPr>
          <w:rFonts w:ascii="Arial" w:hAnsi="Arial" w:cs="Arial" w:eastAsia="Arial"/>
          <w:color w:val="auto"/>
          <w:spacing w:val="0"/>
          <w:position w:val="0"/>
          <w:sz w:val="24"/>
          <w:shd w:fill="FFFF00" w:val="clear"/>
        </w:rPr>
      </w:pPr>
      <w:r>
        <w:rPr>
          <w:rFonts w:ascii="Arial" w:hAnsi="Arial" w:cs="Arial" w:eastAsia="Arial"/>
          <w:color w:val="auto"/>
          <w:spacing w:val="0"/>
          <w:position w:val="0"/>
          <w:sz w:val="24"/>
          <w:shd w:fill="auto" w:val="clear"/>
        </w:rPr>
        <w:t xml:space="preserve">9</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9</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1 </w:t>
      </w:r>
      <w:r>
        <w:rPr>
          <w:rFonts w:ascii="Arial" w:hAnsi="Arial" w:cs="Arial" w:eastAsia="Arial"/>
          <w:color w:val="auto"/>
          <w:spacing w:val="0"/>
          <w:position w:val="0"/>
          <w:sz w:val="24"/>
          <w:shd w:fill="auto" w:val="clear"/>
        </w:rPr>
        <w:t xml:space="preserve">Não haverá exigência da garantia da contratação dos </w:t>
      </w:r>
      <w:r>
        <w:rPr>
          <w:rFonts w:ascii="Arial" w:hAnsi="Arial" w:cs="Arial" w:eastAsia="Arial"/>
          <w:color w:val="auto"/>
          <w:spacing w:val="0"/>
          <w:position w:val="0"/>
          <w:sz w:val="24"/>
          <w:shd w:fill="auto" w:val="clear"/>
        </w:rPr>
        <w:t xml:space="preserve">-</w:t>
      </w:r>
      <w:hyperlink xmlns:r="http://schemas.openxmlformats.org/officeDocument/2006/relationships" r:id="docRId40">
        <w:r>
          <w:rPr>
            <w:rFonts w:ascii="Arial" w:hAnsi="Arial" w:cs="Arial" w:eastAsia="Arial"/>
            <w:vanish/>
            <w:color w:val="0000FF"/>
            <w:spacing w:val="0"/>
            <w:position w:val="0"/>
            <w:sz w:val="24"/>
            <w:u w:val="single"/>
            <w:shd w:fill="auto" w:val="clear"/>
          </w:rPr>
          <w:t xml:space="preserve">2022</w:t>
        </w:r>
      </w:hyperlink>
      <w:r>
        <w:rPr>
          <w:rFonts w:ascii="Arial" w:hAnsi="Arial" w:cs="Arial" w:eastAsia="Arial"/>
          <w:color w:val="auto"/>
          <w:spacing w:val="0"/>
          <w:position w:val="0"/>
          <w:sz w:val="24"/>
          <w:shd w:fill="auto" w:val="clear"/>
        </w:rPr>
        <w:t xml:space="preserve">/</w:t>
      </w:r>
      <w:hyperlink xmlns:r="http://schemas.openxmlformats.org/officeDocument/2006/relationships" r:id="docRId41">
        <w:r>
          <w:rPr>
            <w:rFonts w:ascii="Arial" w:hAnsi="Arial" w:cs="Arial" w:eastAsia="Arial"/>
            <w:vanish/>
            <w:color w:val="0000FF"/>
            <w:spacing w:val="0"/>
            <w:position w:val="0"/>
            <w:sz w:val="24"/>
            <w:u w:val="single"/>
            <w:shd w:fill="auto" w:val="clear"/>
          </w:rPr>
          <w:t xml:space="preserve">2021</w:t>
        </w:r>
        <w:r>
          <w:rPr>
            <w:rFonts w:ascii="Arial" w:hAnsi="Arial" w:cs="Arial" w:eastAsia="Arial"/>
            <w:vanish/>
            <w:color w:val="0000FF"/>
            <w:spacing w:val="0"/>
            <w:position w:val="0"/>
            <w:sz w:val="24"/>
            <w:u w:val="single"/>
            <w:shd w:fill="auto" w:val="clear"/>
          </w:rPr>
          <w:t xml:space="preserve">/lei/L</w:t>
        </w:r>
        <w:r>
          <w:rPr>
            <w:rFonts w:ascii="Arial" w:hAnsi="Arial" w:cs="Arial" w:eastAsia="Arial"/>
            <w:vanish/>
            <w:color w:val="0000FF"/>
            <w:spacing w:val="0"/>
            <w:position w:val="0"/>
            <w:sz w:val="24"/>
            <w:u w:val="single"/>
            <w:shd w:fill="auto" w:val="clear"/>
          </w:rPr>
          <w:t xml:space="preserve">14133</w:t>
        </w:r>
        <w:r>
          <w:rPr>
            <w:rFonts w:ascii="Arial" w:hAnsi="Arial" w:cs="Arial" w:eastAsia="Arial"/>
            <w:vanish/>
            <w:color w:val="0000FF"/>
            <w:spacing w:val="0"/>
            <w:position w:val="0"/>
            <w:sz w:val="24"/>
            <w:u w:val="single"/>
            <w:shd w:fill="auto" w:val="clear"/>
          </w:rPr>
          <w:t xml:space="preserve">.htm"</w:t>
        </w:r>
        <w:r>
          <w:rPr>
            <w:rFonts w:ascii="Arial" w:hAnsi="Arial" w:cs="Arial" w:eastAsia="Arial"/>
            <w:color w:val="0000FF"/>
            <w:spacing w:val="0"/>
            <w:position w:val="0"/>
            <w:sz w:val="24"/>
            <w:u w:val="single"/>
            <w:shd w:fill="auto" w:val="clear"/>
          </w:rPr>
          <w:t xml:space="preserve">artigos </w:t>
        </w:r>
        <w:r>
          <w:rPr>
            <w:rFonts w:ascii="Arial" w:hAnsi="Arial" w:cs="Arial" w:eastAsia="Arial"/>
            <w:color w:val="0000FF"/>
            <w:spacing w:val="0"/>
            <w:position w:val="0"/>
            <w:sz w:val="24"/>
            <w:u w:val="single"/>
            <w:shd w:fill="auto" w:val="clear"/>
          </w:rPr>
          <w:t xml:space="preserve">96 </w:t>
        </w:r>
        <w:r>
          <w:rPr>
            <w:rFonts w:ascii="Arial" w:hAnsi="Arial" w:cs="Arial" w:eastAsia="Arial"/>
            <w:color w:val="0000FF"/>
            <w:spacing w:val="0"/>
            <w:position w:val="0"/>
            <w:sz w:val="24"/>
            <w:u w:val="single"/>
            <w:shd w:fill="auto" w:val="clear"/>
          </w:rPr>
          <w:t xml:space="preserve">e seguintes da Lei nº </w:t>
        </w:r>
        <w:r>
          <w:rPr>
            <w:rFonts w:ascii="Arial" w:hAnsi="Arial" w:cs="Arial" w:eastAsia="Arial"/>
            <w:color w:val="0000FF"/>
            <w:spacing w:val="0"/>
            <w:position w:val="0"/>
            <w:sz w:val="24"/>
            <w:u w:val="single"/>
            <w:shd w:fill="auto" w:val="clear"/>
          </w:rPr>
          <w:t xml:space="preserve">14</w:t>
        </w:r>
        <w:r>
          <w:rPr>
            <w:rFonts w:ascii="Arial" w:hAnsi="Arial" w:cs="Arial" w:eastAsia="Arial"/>
            <w:color w:val="0000FF"/>
            <w:spacing w:val="0"/>
            <w:position w:val="0"/>
            <w:sz w:val="24"/>
            <w:u w:val="single"/>
            <w:shd w:fill="auto" w:val="clear"/>
          </w:rPr>
          <w:t xml:space="preserve">.</w:t>
        </w:r>
        <w:r>
          <w:rPr>
            <w:rFonts w:ascii="Arial" w:hAnsi="Arial" w:cs="Arial" w:eastAsia="Arial"/>
            <w:color w:val="0000FF"/>
            <w:spacing w:val="0"/>
            <w:position w:val="0"/>
            <w:sz w:val="24"/>
            <w:u w:val="single"/>
            <w:shd w:fill="auto" w:val="clear"/>
          </w:rPr>
          <w:t xml:space="preserve">133</w:t>
        </w:r>
        <w:r>
          <w:rPr>
            <w:rFonts w:ascii="Arial" w:hAnsi="Arial" w:cs="Arial" w:eastAsia="Arial"/>
            <w:color w:val="0000FF"/>
            <w:spacing w:val="0"/>
            <w:position w:val="0"/>
            <w:sz w:val="24"/>
            <w:u w:val="single"/>
            <w:shd w:fill="auto" w:val="clear"/>
          </w:rPr>
          <w:t xml:space="preserve">, de </w:t>
        </w:r>
        <w:r>
          <w:rPr>
            <w:rFonts w:ascii="Arial" w:hAnsi="Arial" w:cs="Arial" w:eastAsia="Arial"/>
            <w:color w:val="0000FF"/>
            <w:spacing w:val="0"/>
            <w:position w:val="0"/>
            <w:sz w:val="24"/>
            <w:u w:val="single"/>
            <w:shd w:fill="auto" w:val="clear"/>
          </w:rPr>
          <w:t xml:space="preserve">2021</w:t>
        </w:r>
      </w:hyperlink>
      <w:r>
        <w:rPr>
          <w:rFonts w:ascii="Arial" w:hAnsi="Arial" w:cs="Arial" w:eastAsia="Arial"/>
          <w:color w:val="auto"/>
          <w:spacing w:val="0"/>
          <w:position w:val="0"/>
          <w:sz w:val="24"/>
          <w:shd w:fill="auto" w:val="clear"/>
        </w:rPr>
        <w:t xml:space="preserve">. </w:t>
      </w:r>
    </w:p>
    <w:p>
      <w:pPr>
        <w:spacing w:before="0" w:after="0" w:line="360"/>
        <w:ind w:right="0" w:left="0" w:firstLine="0"/>
        <w:jc w:val="both"/>
        <w:rPr>
          <w:rFonts w:ascii="Arial" w:hAnsi="Arial" w:cs="Arial" w:eastAsia="Arial"/>
          <w:color w:val="FF0000"/>
          <w:spacing w:val="0"/>
          <w:position w:val="0"/>
          <w:sz w:val="24"/>
          <w:shd w:fill="auto" w:val="clear"/>
        </w:rPr>
      </w:pPr>
      <w:r>
        <w:rPr>
          <w:rFonts w:ascii="Arial" w:hAnsi="Arial" w:cs="Arial" w:eastAsia="Arial"/>
          <w:color w:val="FF0000"/>
          <w:spacing w:val="0"/>
          <w:position w:val="0"/>
          <w:sz w:val="24"/>
          <w:shd w:fill="auto" w:val="clear"/>
        </w:rPr>
        <w:t xml:space="preserve"> </w:t>
      </w:r>
    </w:p>
    <w:p>
      <w:pPr>
        <w:spacing w:before="0" w:after="0" w:line="360"/>
        <w:ind w:right="0" w:left="0" w:firstLine="0"/>
        <w:jc w:val="both"/>
        <w:rPr>
          <w:rFonts w:ascii="Arial" w:hAnsi="Arial" w:cs="Arial" w:eastAsia="Arial"/>
          <w:b/>
          <w:color w:val="auto"/>
          <w:spacing w:val="0"/>
          <w:position w:val="0"/>
          <w:sz w:val="24"/>
          <w:shd w:fill="FFF2CC" w:val="clear"/>
        </w:rPr>
      </w:pPr>
      <w:r>
        <w:rPr>
          <w:rFonts w:ascii="Arial" w:hAnsi="Arial" w:cs="Arial" w:eastAsia="Arial"/>
          <w:b/>
          <w:color w:val="auto"/>
          <w:spacing w:val="0"/>
          <w:position w:val="0"/>
          <w:sz w:val="24"/>
          <w:shd w:fill="FFF2CC" w:val="clear"/>
        </w:rPr>
        <w:t xml:space="preserve">10 </w:t>
      </w:r>
      <w:r>
        <w:rPr>
          <w:rFonts w:ascii="Arial" w:hAnsi="Arial" w:cs="Arial" w:eastAsia="Arial"/>
          <w:b/>
          <w:color w:val="auto"/>
          <w:spacing w:val="0"/>
          <w:position w:val="0"/>
          <w:sz w:val="24"/>
          <w:shd w:fill="FFF2CC" w:val="clear"/>
        </w:rPr>
        <w:t xml:space="preserve">– FORMAS E CRITÉRIOS DE SELEÇÃO DO FORNECEDOR:</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10</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1</w:t>
      </w:r>
      <w:r>
        <w:rPr>
          <w:rFonts w:ascii="Arial" w:hAnsi="Arial" w:cs="Arial" w:eastAsia="Arial"/>
          <w:color w:val="auto"/>
          <w:spacing w:val="0"/>
          <w:position w:val="0"/>
          <w:sz w:val="24"/>
          <w:shd w:fill="auto" w:val="clear"/>
        </w:rPr>
        <w:t xml:space="preserve">. A modalidade da contratação será por meio de </w:t>
      </w:r>
      <w:r>
        <w:rPr>
          <w:rFonts w:ascii="Arial" w:hAnsi="Arial" w:cs="Arial" w:eastAsia="Arial"/>
          <w:b/>
          <w:color w:val="auto"/>
          <w:spacing w:val="0"/>
          <w:position w:val="0"/>
          <w:sz w:val="24"/>
          <w:shd w:fill="auto" w:val="clear"/>
        </w:rPr>
        <w:t xml:space="preserve">Pregão Eletrônico,</w:t>
      </w:r>
      <w:r>
        <w:rPr>
          <w:rFonts w:ascii="Arial" w:hAnsi="Arial" w:cs="Arial" w:eastAsia="Arial"/>
          <w:color w:val="auto"/>
          <w:spacing w:val="0"/>
          <w:position w:val="0"/>
          <w:sz w:val="24"/>
          <w:shd w:fill="auto" w:val="clear"/>
        </w:rPr>
        <w:t xml:space="preserve"> haja vista o objeto ser um </w:t>
      </w:r>
      <w:r>
        <w:rPr>
          <w:rFonts w:ascii="Arial" w:hAnsi="Arial" w:cs="Arial" w:eastAsia="Arial"/>
          <w:b/>
          <w:color w:val="auto"/>
          <w:spacing w:val="0"/>
          <w:position w:val="0"/>
          <w:sz w:val="24"/>
          <w:shd w:fill="auto" w:val="clear"/>
        </w:rPr>
        <w:t xml:space="preserve">fornecimento comum </w:t>
      </w:r>
      <w:r>
        <w:rPr>
          <w:rFonts w:ascii="Arial" w:hAnsi="Arial" w:cs="Arial" w:eastAsia="Arial"/>
          <w:color w:val="auto"/>
          <w:spacing w:val="0"/>
          <w:position w:val="0"/>
          <w:sz w:val="24"/>
          <w:shd w:fill="auto" w:val="clear"/>
        </w:rPr>
        <w:t xml:space="preserve">e possuir padrões de desempenho e qualidade que possam ser objetivamente definidos pelo edital, por meio de especificações usuais de mercado. Cujo critério de julgamento será </w:t>
      </w:r>
      <w:r>
        <w:rPr>
          <w:rFonts w:ascii="Arial" w:hAnsi="Arial" w:cs="Arial" w:eastAsia="Arial"/>
          <w:b/>
          <w:color w:val="auto"/>
          <w:spacing w:val="0"/>
          <w:position w:val="0"/>
          <w:sz w:val="24"/>
          <w:shd w:fill="auto" w:val="clear"/>
        </w:rPr>
        <w:t xml:space="preserve">menor preço.</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10</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1</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1</w:t>
      </w:r>
      <w:r>
        <w:rPr>
          <w:rFonts w:ascii="Arial" w:hAnsi="Arial" w:cs="Arial" w:eastAsia="Arial"/>
          <w:color w:val="auto"/>
          <w:spacing w:val="0"/>
          <w:position w:val="0"/>
          <w:sz w:val="24"/>
          <w:shd w:fill="auto" w:val="clear"/>
        </w:rPr>
        <w:t xml:space="preserve">. A contratação, via </w:t>
      </w:r>
      <w:r>
        <w:rPr>
          <w:rFonts w:ascii="Arial" w:hAnsi="Arial" w:cs="Arial" w:eastAsia="Arial"/>
          <w:b/>
          <w:color w:val="auto"/>
          <w:spacing w:val="0"/>
          <w:position w:val="0"/>
          <w:sz w:val="24"/>
          <w:shd w:fill="auto" w:val="clear"/>
        </w:rPr>
        <w:t xml:space="preserve">Pregão Eletrônico</w:t>
      </w:r>
      <w:r>
        <w:rPr>
          <w:rFonts w:ascii="Arial" w:hAnsi="Arial" w:cs="Arial" w:eastAsia="Arial"/>
          <w:color w:val="auto"/>
          <w:spacing w:val="0"/>
          <w:position w:val="0"/>
          <w:sz w:val="24"/>
          <w:shd w:fill="auto" w:val="clear"/>
        </w:rPr>
        <w:t xml:space="preserve">, é a opção da </w:t>
      </w:r>
      <w:r>
        <w:rPr>
          <w:rFonts w:ascii="Arial" w:hAnsi="Arial" w:cs="Arial" w:eastAsia="Arial"/>
          <w:b/>
          <w:color w:val="auto"/>
          <w:spacing w:val="0"/>
          <w:position w:val="0"/>
          <w:sz w:val="24"/>
          <w:shd w:fill="auto" w:val="clear"/>
        </w:rPr>
        <w:t xml:space="preserve">modalidade licitatória</w:t>
      </w:r>
      <w:r>
        <w:rPr>
          <w:rFonts w:ascii="Arial" w:hAnsi="Arial" w:cs="Arial" w:eastAsia="Arial"/>
          <w:color w:val="auto"/>
          <w:spacing w:val="0"/>
          <w:position w:val="0"/>
          <w:sz w:val="24"/>
          <w:shd w:fill="auto" w:val="clear"/>
        </w:rPr>
        <w:t xml:space="preserve"> escolhida e consagra os princípios da ampla competitividade, concorrência e obtenção da proposta mais vantajosa à Administração. Desse modo, amplia a possibilidade de competição entre empresas do ramo pretendido para a aquisição do bem, que visa à consecução do interesse público.</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10</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2</w:t>
      </w:r>
      <w:r>
        <w:rPr>
          <w:rFonts w:ascii="Arial" w:hAnsi="Arial" w:cs="Arial" w:eastAsia="Arial"/>
          <w:color w:val="auto"/>
          <w:spacing w:val="0"/>
          <w:position w:val="0"/>
          <w:sz w:val="24"/>
          <w:shd w:fill="auto" w:val="clear"/>
        </w:rPr>
        <w:t xml:space="preserve">. O julgamento da proposta deverá ser do tipo MENOR PREÇO GLOBAL.</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A escolha do tipo de julgamento como global, em vez de por itens ou lotes separados, apresenta diversas vantagens para este processo, especialmente no contexto da saúde pública, tais como a redução de custos operacionais, tendo em vista que a aquisição de todos os itens relacionados através de um único fornecedor permite o mesmo calcular de forma mais eficiente os custos logísticos e operacionais. Isso resulta em propostas financeiras mais competitivas, gerando economia para o município.</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Outro ponto importante a se notar é a agilidade no processo de fornecimento, sendo que com um único contrato englobando todos os itens necessários, reduz-se a complexidade na gestão de múltiplos fornecedores. Isso minimiza atrasos e problemas relacionados gestão de diversos contratos, garantindo que os estoques estejam adequados em tempo hábil. Outro ponto a destacar, é que a licitação com o julgamento global oferece maior clareza quanto ao custo total lote, permitindo que a gestão municipal planeje melhor o orçamento e as reposições ao longo do ano.</w:t>
      </w:r>
    </w:p>
    <w:p>
      <w:pPr>
        <w:spacing w:before="0" w:after="0" w:line="360"/>
        <w:ind w:right="0" w:left="0" w:firstLine="0"/>
        <w:jc w:val="both"/>
        <w:rPr>
          <w:rFonts w:ascii="Arial" w:hAnsi="Arial" w:cs="Arial" w:eastAsia="Arial"/>
          <w:color w:val="FF0000"/>
          <w:spacing w:val="0"/>
          <w:position w:val="0"/>
          <w:sz w:val="24"/>
          <w:shd w:fill="FFFF00" w:val="clear"/>
        </w:rPr>
      </w:pPr>
      <w:r>
        <w:rPr>
          <w:rFonts w:ascii="Arial" w:hAnsi="Arial" w:cs="Arial" w:eastAsia="Arial"/>
          <w:color w:val="FF0000"/>
          <w:spacing w:val="0"/>
          <w:position w:val="0"/>
          <w:sz w:val="24"/>
          <w:shd w:fill="FFFF00" w:val="clear"/>
        </w:rPr>
        <w:t xml:space="preserve"> </w:t>
      </w:r>
    </w:p>
    <w:p>
      <w:pPr>
        <w:spacing w:before="0" w:after="0" w:line="360"/>
        <w:ind w:right="0" w:left="0" w:firstLine="0"/>
        <w:jc w:val="both"/>
        <w:rPr>
          <w:rFonts w:ascii="Arial" w:hAnsi="Arial" w:cs="Arial" w:eastAsia="Arial"/>
          <w:b/>
          <w:color w:val="auto"/>
          <w:spacing w:val="0"/>
          <w:position w:val="0"/>
          <w:sz w:val="24"/>
          <w:shd w:fill="FFF2CC" w:val="clear"/>
        </w:rPr>
      </w:pPr>
      <w:r>
        <w:rPr>
          <w:rFonts w:ascii="Arial" w:hAnsi="Arial" w:cs="Arial" w:eastAsia="Arial"/>
          <w:b/>
          <w:color w:val="auto"/>
          <w:spacing w:val="0"/>
          <w:position w:val="0"/>
          <w:sz w:val="24"/>
          <w:shd w:fill="FFF2CC" w:val="clear"/>
        </w:rPr>
        <w:t xml:space="preserve">11 </w:t>
      </w:r>
      <w:r>
        <w:rPr>
          <w:rFonts w:ascii="Arial" w:hAnsi="Arial" w:cs="Arial" w:eastAsia="Arial"/>
          <w:b/>
          <w:color w:val="auto"/>
          <w:spacing w:val="0"/>
          <w:position w:val="0"/>
          <w:sz w:val="24"/>
          <w:shd w:fill="FFF2CC" w:val="clear"/>
        </w:rPr>
        <w:t xml:space="preserve">– MODELO DE GESTÃO E FISCALIZAÇÃO DO CONTRATO</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11</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1</w:t>
      </w:r>
      <w:r>
        <w:rPr>
          <w:rFonts w:ascii="Arial" w:hAnsi="Arial" w:cs="Arial" w:eastAsia="Arial"/>
          <w:color w:val="auto"/>
          <w:spacing w:val="0"/>
          <w:position w:val="0"/>
          <w:sz w:val="24"/>
          <w:shd w:fill="auto" w:val="clear"/>
        </w:rPr>
        <w:t xml:space="preserve">. O contrato deverá ser executado fielmente pelas partes, de acordo com as cláusulas avençadas e as normas da Lei nº </w:t>
      </w:r>
      <w:r>
        <w:rPr>
          <w:rFonts w:ascii="Arial" w:hAnsi="Arial" w:cs="Arial" w:eastAsia="Arial"/>
          <w:color w:val="auto"/>
          <w:spacing w:val="0"/>
          <w:position w:val="0"/>
          <w:sz w:val="24"/>
          <w:shd w:fill="auto" w:val="clear"/>
        </w:rPr>
        <w:t xml:space="preserve">14</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133</w:t>
      </w:r>
      <w:r>
        <w:rPr>
          <w:rFonts w:ascii="Arial" w:hAnsi="Arial" w:cs="Arial" w:eastAsia="Arial"/>
          <w:color w:val="auto"/>
          <w:spacing w:val="0"/>
          <w:position w:val="0"/>
          <w:sz w:val="24"/>
          <w:shd w:fill="auto" w:val="clear"/>
        </w:rPr>
        <w:t xml:space="preserve">, de </w:t>
      </w:r>
      <w:r>
        <w:rPr>
          <w:rFonts w:ascii="Arial" w:hAnsi="Arial" w:cs="Arial" w:eastAsia="Arial"/>
          <w:color w:val="auto"/>
          <w:spacing w:val="0"/>
          <w:position w:val="0"/>
          <w:sz w:val="24"/>
          <w:shd w:fill="auto" w:val="clear"/>
        </w:rPr>
        <w:t xml:space="preserve">2021 </w:t>
      </w:r>
      <w:r>
        <w:rPr>
          <w:rFonts w:ascii="Arial" w:hAnsi="Arial" w:cs="Arial" w:eastAsia="Arial"/>
          <w:color w:val="auto"/>
          <w:spacing w:val="0"/>
          <w:position w:val="0"/>
          <w:sz w:val="24"/>
          <w:shd w:fill="auto" w:val="clear"/>
        </w:rPr>
        <w:t xml:space="preserve">e Decreto Municipal nº </w:t>
      </w:r>
      <w:r>
        <w:rPr>
          <w:rFonts w:ascii="Arial" w:hAnsi="Arial" w:cs="Arial" w:eastAsia="Arial"/>
          <w:color w:val="auto"/>
          <w:spacing w:val="0"/>
          <w:position w:val="0"/>
          <w:sz w:val="24"/>
          <w:shd w:fill="auto" w:val="clear"/>
        </w:rPr>
        <w:t xml:space="preserve">296</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2023</w:t>
      </w:r>
      <w:r>
        <w:rPr>
          <w:rFonts w:ascii="Arial" w:hAnsi="Arial" w:cs="Arial" w:eastAsia="Arial"/>
          <w:color w:val="auto"/>
          <w:spacing w:val="0"/>
          <w:position w:val="0"/>
          <w:sz w:val="24"/>
          <w:shd w:fill="auto" w:val="clear"/>
        </w:rPr>
        <w:t xml:space="preserve">, e cada parte responderá pelas consequências de sua inexecução total ou parcial.</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11</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2</w:t>
      </w:r>
      <w:r>
        <w:rPr>
          <w:rFonts w:ascii="Arial" w:hAnsi="Arial" w:cs="Arial" w:eastAsia="Arial"/>
          <w:color w:val="auto"/>
          <w:spacing w:val="0"/>
          <w:position w:val="0"/>
          <w:sz w:val="24"/>
          <w:shd w:fill="auto" w:val="clear"/>
        </w:rPr>
        <w:t xml:space="preserve">. Em caso de impedimento, ordem de paralisação ou suspensão do contrato, o cronograma de execução será prorrogado automaticamente pelo tempo correspondente, anotadas tais circunstâncias mediante simples apostila.</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11</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3</w:t>
      </w:r>
      <w:r>
        <w:rPr>
          <w:rFonts w:ascii="Arial" w:hAnsi="Arial" w:cs="Arial" w:eastAsia="Arial"/>
          <w:color w:val="auto"/>
          <w:spacing w:val="0"/>
          <w:position w:val="0"/>
          <w:sz w:val="24"/>
          <w:shd w:fill="auto" w:val="clear"/>
        </w:rPr>
        <w:t xml:space="preserve">. As comunicações entre o órgão ou entidade a contratada devem ser realizadas por escrito sempre que o ato exigir tal formalidade, admitindo-se o uso de mensagem eletrônica para esse fim.</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11</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4</w:t>
      </w:r>
      <w:r>
        <w:rPr>
          <w:rFonts w:ascii="Arial" w:hAnsi="Arial" w:cs="Arial" w:eastAsia="Arial"/>
          <w:color w:val="auto"/>
          <w:spacing w:val="0"/>
          <w:position w:val="0"/>
          <w:sz w:val="24"/>
          <w:shd w:fill="auto" w:val="clear"/>
        </w:rPr>
        <w:t xml:space="preserve">. O órgão ou entidade poderá convocar representante da empresa para adoção de providências que devam ser cumpridas de imediato.</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11</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5</w:t>
      </w:r>
      <w:r>
        <w:rPr>
          <w:rFonts w:ascii="Arial" w:hAnsi="Arial" w:cs="Arial" w:eastAsia="Arial"/>
          <w:color w:val="auto"/>
          <w:spacing w:val="0"/>
          <w:position w:val="0"/>
          <w:sz w:val="24"/>
          <w:shd w:fill="auto" w:val="clear"/>
        </w:rPr>
        <w:t xml:space="preserve">. Após a assinatura do contrato ou instrumento equivalente, o órgão ou entidade poderá convocar o representante da empresa contratada para reunião inicial para esclarecimentos acerca das obrigações contratuais, dos mecanismos de fiscalização, das estratégias para execução do objeto, do plano complementar de execução da contratada, quando houver, do método de aferição dos resultados e das sanções aplicáveis, dentre outros.</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11</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6</w:t>
      </w:r>
      <w:r>
        <w:rPr>
          <w:rFonts w:ascii="Arial" w:hAnsi="Arial" w:cs="Arial" w:eastAsia="Arial"/>
          <w:color w:val="auto"/>
          <w:spacing w:val="0"/>
          <w:position w:val="0"/>
          <w:sz w:val="24"/>
          <w:shd w:fill="auto" w:val="clear"/>
        </w:rPr>
        <w:t xml:space="preserve">. A execução decorrente desta contratação, será acompanhada e </w:t>
      </w:r>
      <w:r>
        <w:rPr>
          <w:rFonts w:ascii="Arial" w:hAnsi="Arial" w:cs="Arial" w:eastAsia="Arial"/>
          <w:b/>
          <w:color w:val="auto"/>
          <w:spacing w:val="0"/>
          <w:position w:val="0"/>
          <w:sz w:val="24"/>
          <w:shd w:fill="auto" w:val="clear"/>
        </w:rPr>
        <w:t xml:space="preserve">fiscalizada</w:t>
      </w:r>
      <w:r>
        <w:rPr>
          <w:rFonts w:ascii="Arial" w:hAnsi="Arial" w:cs="Arial" w:eastAsia="Arial"/>
          <w:color w:val="auto"/>
          <w:spacing w:val="0"/>
          <w:position w:val="0"/>
          <w:sz w:val="24"/>
          <w:shd w:fill="auto" w:val="clear"/>
        </w:rPr>
        <w:t xml:space="preserve"> pelo </w:t>
      </w:r>
      <w:r>
        <w:rPr>
          <w:rFonts w:ascii="Arial" w:hAnsi="Arial" w:cs="Arial" w:eastAsia="Arial"/>
          <w:b/>
          <w:color w:val="auto"/>
          <w:spacing w:val="0"/>
          <w:position w:val="0"/>
          <w:sz w:val="24"/>
          <w:shd w:fill="auto" w:val="clear"/>
        </w:rPr>
        <w:t xml:space="preserve">servidor Ivana Cerqueira Silva, matrícula </w:t>
      </w:r>
      <w:r>
        <w:rPr>
          <w:rFonts w:ascii="Arial" w:hAnsi="Arial" w:cs="Arial" w:eastAsia="Arial"/>
          <w:b/>
          <w:color w:val="auto"/>
          <w:spacing w:val="0"/>
          <w:position w:val="0"/>
          <w:sz w:val="24"/>
          <w:shd w:fill="auto" w:val="clear"/>
        </w:rPr>
        <w:t xml:space="preserve">3463</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dessa Administração, ou pelo respectivo substituto designado, permitida a </w:t>
      </w:r>
      <w:r>
        <w:rPr>
          <w:rFonts w:ascii="Arial" w:hAnsi="Arial" w:cs="Arial" w:eastAsia="Arial"/>
          <w:color w:val="auto"/>
          <w:spacing w:val="0"/>
          <w:position w:val="0"/>
          <w:sz w:val="24"/>
          <w:shd w:fill="auto" w:val="clear"/>
        </w:rPr>
        <w:t xml:space="preserve">contrataçã</w:t>
      </w:r>
      <w:r>
        <w:rPr>
          <w:rFonts w:ascii="Arial" w:hAnsi="Arial" w:cs="Arial" w:eastAsia="Arial"/>
          <w:color w:val="auto"/>
          <w:spacing w:val="0"/>
          <w:position w:val="0"/>
          <w:sz w:val="24"/>
          <w:shd w:fill="auto" w:val="clear"/>
        </w:rPr>
        <w:t xml:space="preserve">o de terceiros para assisti-los e </w:t>
      </w:r>
      <w:r>
        <w:rPr>
          <w:rFonts w:ascii="Arial" w:hAnsi="Arial" w:cs="Arial" w:eastAsia="Arial"/>
          <w:color w:val="auto"/>
          <w:spacing w:val="0"/>
          <w:position w:val="0"/>
          <w:sz w:val="24"/>
          <w:shd w:fill="auto" w:val="clear"/>
        </w:rPr>
        <w:t xml:space="preserve">subsidiá</w:t>
      </w:r>
      <w:r>
        <w:rPr>
          <w:rFonts w:ascii="Arial" w:hAnsi="Arial" w:cs="Arial" w:eastAsia="Arial"/>
          <w:color w:val="auto"/>
          <w:spacing w:val="0"/>
          <w:position w:val="0"/>
          <w:sz w:val="24"/>
          <w:shd w:fill="auto" w:val="clear"/>
        </w:rPr>
        <w:t xml:space="preserve">-los com </w:t>
      </w:r>
      <w:r>
        <w:rPr>
          <w:rFonts w:ascii="Arial" w:hAnsi="Arial" w:cs="Arial" w:eastAsia="Arial"/>
          <w:color w:val="auto"/>
          <w:spacing w:val="0"/>
          <w:position w:val="0"/>
          <w:sz w:val="24"/>
          <w:shd w:fill="auto" w:val="clear"/>
        </w:rPr>
        <w:t xml:space="preserve">informaçõ</w:t>
      </w:r>
      <w:r>
        <w:rPr>
          <w:rFonts w:ascii="Arial" w:hAnsi="Arial" w:cs="Arial" w:eastAsia="Arial"/>
          <w:color w:val="auto"/>
          <w:spacing w:val="0"/>
          <w:position w:val="0"/>
          <w:sz w:val="24"/>
          <w:shd w:fill="auto" w:val="clear"/>
        </w:rPr>
        <w:t xml:space="preserve">es pertinentes a essa </w:t>
      </w:r>
      <w:r>
        <w:rPr>
          <w:rFonts w:ascii="Arial" w:hAnsi="Arial" w:cs="Arial" w:eastAsia="Arial"/>
          <w:color w:val="auto"/>
          <w:spacing w:val="0"/>
          <w:position w:val="0"/>
          <w:sz w:val="24"/>
          <w:shd w:fill="auto" w:val="clear"/>
        </w:rPr>
        <w:t xml:space="preserve">atribuiçã</w:t>
      </w:r>
      <w:r>
        <w:rPr>
          <w:rFonts w:ascii="Arial" w:hAnsi="Arial" w:cs="Arial" w:eastAsia="Arial"/>
          <w:color w:val="auto"/>
          <w:spacing w:val="0"/>
          <w:position w:val="0"/>
          <w:sz w:val="24"/>
          <w:shd w:fill="auto" w:val="clear"/>
        </w:rPr>
        <w:t xml:space="preserve">o, nos termos do artigo </w:t>
      </w:r>
      <w:r>
        <w:rPr>
          <w:rFonts w:ascii="Arial" w:hAnsi="Arial" w:cs="Arial" w:eastAsia="Arial"/>
          <w:color w:val="auto"/>
          <w:spacing w:val="0"/>
          <w:position w:val="0"/>
          <w:sz w:val="24"/>
          <w:shd w:fill="auto" w:val="clear"/>
        </w:rPr>
        <w:t xml:space="preserve">117 </w:t>
      </w:r>
      <w:r>
        <w:rPr>
          <w:rFonts w:ascii="Arial" w:hAnsi="Arial" w:cs="Arial" w:eastAsia="Arial"/>
          <w:color w:val="auto"/>
          <w:spacing w:val="0"/>
          <w:position w:val="0"/>
          <w:sz w:val="24"/>
          <w:shd w:fill="auto" w:val="clear"/>
        </w:rPr>
        <w:t xml:space="preserve">da Lei </w:t>
      </w:r>
      <w:r>
        <w:rPr>
          <w:rFonts w:ascii="Arial" w:hAnsi="Arial" w:cs="Arial" w:eastAsia="Arial"/>
          <w:color w:val="auto"/>
          <w:spacing w:val="0"/>
          <w:position w:val="0"/>
          <w:sz w:val="24"/>
          <w:shd w:fill="auto" w:val="clear"/>
        </w:rPr>
        <w:t xml:space="preserve">14</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133</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2021</w:t>
      </w:r>
      <w:r>
        <w:rPr>
          <w:rFonts w:ascii="Arial" w:hAnsi="Arial" w:cs="Arial" w:eastAsia="Arial"/>
          <w:color w:val="auto"/>
          <w:spacing w:val="0"/>
          <w:position w:val="0"/>
          <w:sz w:val="24"/>
          <w:shd w:fill="auto" w:val="clear"/>
        </w:rPr>
        <w:t xml:space="preserve">.</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11</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7</w:t>
      </w:r>
      <w:r>
        <w:rPr>
          <w:rFonts w:ascii="Arial" w:hAnsi="Arial" w:cs="Arial" w:eastAsia="Arial"/>
          <w:color w:val="auto"/>
          <w:spacing w:val="0"/>
          <w:position w:val="0"/>
          <w:sz w:val="24"/>
          <w:shd w:fill="auto" w:val="clear"/>
        </w:rPr>
        <w:t xml:space="preserve">. O fiscal do contrato acompanhará a execução do contrato, para que sejam cumpridas todas as condições estabelecidas no contrato, de modo a assegurar os melhores resultados para a Administração.</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11</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8</w:t>
      </w:r>
      <w:r>
        <w:rPr>
          <w:rFonts w:ascii="Arial" w:hAnsi="Arial" w:cs="Arial" w:eastAsia="Arial"/>
          <w:color w:val="auto"/>
          <w:spacing w:val="0"/>
          <w:position w:val="0"/>
          <w:sz w:val="24"/>
          <w:shd w:fill="auto" w:val="clear"/>
        </w:rPr>
        <w:t xml:space="preserve">. O fiscal do contrato </w:t>
      </w:r>
      <w:r>
        <w:rPr>
          <w:rFonts w:ascii="Arial" w:hAnsi="Arial" w:cs="Arial" w:eastAsia="Arial"/>
          <w:color w:val="auto"/>
          <w:spacing w:val="0"/>
          <w:position w:val="0"/>
          <w:sz w:val="24"/>
          <w:shd w:fill="auto" w:val="clear"/>
        </w:rPr>
        <w:t xml:space="preserve">anotará </w:t>
      </w:r>
      <w:r>
        <w:rPr>
          <w:rFonts w:ascii="Arial" w:hAnsi="Arial" w:cs="Arial" w:eastAsia="Arial"/>
          <w:color w:val="auto"/>
          <w:spacing w:val="0"/>
          <w:position w:val="0"/>
          <w:sz w:val="24"/>
          <w:shd w:fill="auto" w:val="clear"/>
        </w:rPr>
        <w:t xml:space="preserve">em registro </w:t>
      </w:r>
      <w:r>
        <w:rPr>
          <w:rFonts w:ascii="Arial" w:hAnsi="Arial" w:cs="Arial" w:eastAsia="Arial"/>
          <w:color w:val="auto"/>
          <w:spacing w:val="0"/>
          <w:position w:val="0"/>
          <w:sz w:val="24"/>
          <w:shd w:fill="auto" w:val="clear"/>
        </w:rPr>
        <w:t xml:space="preserve">pró</w:t>
      </w:r>
      <w:r>
        <w:rPr>
          <w:rFonts w:ascii="Arial" w:hAnsi="Arial" w:cs="Arial" w:eastAsia="Arial"/>
          <w:color w:val="auto"/>
          <w:spacing w:val="0"/>
          <w:position w:val="0"/>
          <w:sz w:val="24"/>
          <w:shd w:fill="auto" w:val="clear"/>
        </w:rPr>
        <w:t xml:space="preserve">prio todas as </w:t>
      </w:r>
      <w:r>
        <w:rPr>
          <w:rFonts w:ascii="Arial" w:hAnsi="Arial" w:cs="Arial" w:eastAsia="Arial"/>
          <w:color w:val="auto"/>
          <w:spacing w:val="0"/>
          <w:position w:val="0"/>
          <w:sz w:val="24"/>
          <w:shd w:fill="auto" w:val="clear"/>
        </w:rPr>
        <w:t xml:space="preserve">ocorrê</w:t>
      </w:r>
      <w:r>
        <w:rPr>
          <w:rFonts w:ascii="Arial" w:hAnsi="Arial" w:cs="Arial" w:eastAsia="Arial"/>
          <w:color w:val="auto"/>
          <w:spacing w:val="0"/>
          <w:position w:val="0"/>
          <w:sz w:val="24"/>
          <w:shd w:fill="auto" w:val="clear"/>
        </w:rPr>
        <w:t xml:space="preserve">ncias relacionadas </w:t>
      </w:r>
      <w:r>
        <w:rPr>
          <w:rFonts w:ascii="Arial" w:hAnsi="Arial" w:cs="Arial" w:eastAsia="Arial"/>
          <w:color w:val="auto"/>
          <w:spacing w:val="0"/>
          <w:position w:val="0"/>
          <w:sz w:val="24"/>
          <w:shd w:fill="auto" w:val="clear"/>
        </w:rPr>
        <w:t xml:space="preserve">à execuçã</w:t>
      </w:r>
      <w:r>
        <w:rPr>
          <w:rFonts w:ascii="Arial" w:hAnsi="Arial" w:cs="Arial" w:eastAsia="Arial"/>
          <w:color w:val="auto"/>
          <w:spacing w:val="0"/>
          <w:position w:val="0"/>
          <w:sz w:val="24"/>
          <w:shd w:fill="auto" w:val="clear"/>
        </w:rPr>
        <w:t xml:space="preserve">o do contrato, determinando o que for </w:t>
      </w:r>
      <w:r>
        <w:rPr>
          <w:rFonts w:ascii="Arial" w:hAnsi="Arial" w:cs="Arial" w:eastAsia="Arial"/>
          <w:color w:val="auto"/>
          <w:spacing w:val="0"/>
          <w:position w:val="0"/>
          <w:sz w:val="24"/>
          <w:shd w:fill="auto" w:val="clear"/>
        </w:rPr>
        <w:t xml:space="preserve">necessá</w:t>
      </w:r>
      <w:r>
        <w:rPr>
          <w:rFonts w:ascii="Arial" w:hAnsi="Arial" w:cs="Arial" w:eastAsia="Arial"/>
          <w:color w:val="auto"/>
          <w:spacing w:val="0"/>
          <w:position w:val="0"/>
          <w:sz w:val="24"/>
          <w:shd w:fill="auto" w:val="clear"/>
        </w:rPr>
        <w:t xml:space="preserve">rio para a </w:t>
      </w:r>
      <w:r>
        <w:rPr>
          <w:rFonts w:ascii="Arial" w:hAnsi="Arial" w:cs="Arial" w:eastAsia="Arial"/>
          <w:color w:val="auto"/>
          <w:spacing w:val="0"/>
          <w:position w:val="0"/>
          <w:sz w:val="24"/>
          <w:shd w:fill="auto" w:val="clear"/>
        </w:rPr>
        <w:t xml:space="preserve">regularizaçã</w:t>
      </w:r>
      <w:r>
        <w:rPr>
          <w:rFonts w:ascii="Arial" w:hAnsi="Arial" w:cs="Arial" w:eastAsia="Arial"/>
          <w:color w:val="auto"/>
          <w:spacing w:val="0"/>
          <w:position w:val="0"/>
          <w:sz w:val="24"/>
          <w:shd w:fill="auto" w:val="clear"/>
        </w:rPr>
        <w:t xml:space="preserve">o das faltas ou dos defeitos observados.</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11</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9</w:t>
      </w:r>
      <w:r>
        <w:rPr>
          <w:rFonts w:ascii="Arial" w:hAnsi="Arial" w:cs="Arial" w:eastAsia="Arial"/>
          <w:color w:val="auto"/>
          <w:spacing w:val="0"/>
          <w:position w:val="0"/>
          <w:sz w:val="24"/>
          <w:shd w:fill="auto" w:val="clear"/>
        </w:rPr>
        <w:t xml:space="preserve">. O fiscal do contrato anotará no histórico de gerenciamento do contrato todas as ocorrências relacionadas à execução do contrato, com a descrição do que for necessário para a regularização das faltas ou dos defeitos observados. </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11</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10</w:t>
      </w:r>
      <w:r>
        <w:rPr>
          <w:rFonts w:ascii="Arial" w:hAnsi="Arial" w:cs="Arial" w:eastAsia="Arial"/>
          <w:color w:val="auto"/>
          <w:spacing w:val="0"/>
          <w:position w:val="0"/>
          <w:sz w:val="24"/>
          <w:shd w:fill="auto" w:val="clear"/>
        </w:rPr>
        <w:t xml:space="preserve">. Identificada qualquer inexatidão ou irregularidade, o fiscal do contrato emitirá notificações para a correção da execução do contrato, determinando prazo para a correção.</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11</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11</w:t>
      </w:r>
      <w:r>
        <w:rPr>
          <w:rFonts w:ascii="Arial" w:hAnsi="Arial" w:cs="Arial" w:eastAsia="Arial"/>
          <w:color w:val="auto"/>
          <w:spacing w:val="0"/>
          <w:position w:val="0"/>
          <w:sz w:val="24"/>
          <w:shd w:fill="auto" w:val="clear"/>
        </w:rPr>
        <w:t xml:space="preserve">. O fiscal do contrato informará ao gestor do contrato, em tempo hábil, a situação que demandar decisão ou adoção de medidas que ultrapassem sua competência, para que adote as medidas necessárias e saneadoras, se for o caso. </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11</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12</w:t>
      </w:r>
      <w:r>
        <w:rPr>
          <w:rFonts w:ascii="Arial" w:hAnsi="Arial" w:cs="Arial" w:eastAsia="Arial"/>
          <w:color w:val="auto"/>
          <w:spacing w:val="0"/>
          <w:position w:val="0"/>
          <w:sz w:val="24"/>
          <w:shd w:fill="auto" w:val="clear"/>
        </w:rPr>
        <w:t xml:space="preserve">. No caso de ocorrências que possam inviabilizar a execução do contrato nas datas aprazadas, o fiscal do contrato comunicará o fato imediatamente ao gestor do contrato. </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11</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13</w:t>
      </w:r>
      <w:r>
        <w:rPr>
          <w:rFonts w:ascii="Arial" w:hAnsi="Arial" w:cs="Arial" w:eastAsia="Arial"/>
          <w:color w:val="auto"/>
          <w:spacing w:val="0"/>
          <w:position w:val="0"/>
          <w:sz w:val="24"/>
          <w:shd w:fill="auto" w:val="clear"/>
        </w:rPr>
        <w:t xml:space="preserve">. O fiscal do contrato comunicará ao gestor do contrato, em tempo hábil, o término do contrato sob sua responsabilidade, com vistas à tempestiva renovação ou à prorrogação contratual. </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11</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14</w:t>
      </w:r>
      <w:r>
        <w:rPr>
          <w:rFonts w:ascii="Arial" w:hAnsi="Arial" w:cs="Arial" w:eastAsia="Arial"/>
          <w:color w:val="auto"/>
          <w:spacing w:val="0"/>
          <w:position w:val="0"/>
          <w:sz w:val="24"/>
          <w:shd w:fill="auto" w:val="clear"/>
        </w:rPr>
        <w:t xml:space="preserve">. O fiscal do contrato </w:t>
      </w:r>
      <w:r>
        <w:rPr>
          <w:rFonts w:ascii="Arial" w:hAnsi="Arial" w:cs="Arial" w:eastAsia="Arial"/>
          <w:color w:val="auto"/>
          <w:spacing w:val="0"/>
          <w:position w:val="0"/>
          <w:sz w:val="24"/>
          <w:shd w:fill="auto" w:val="clear"/>
        </w:rPr>
        <w:t xml:space="preserve">será </w:t>
      </w:r>
      <w:r>
        <w:rPr>
          <w:rFonts w:ascii="Arial" w:hAnsi="Arial" w:cs="Arial" w:eastAsia="Arial"/>
          <w:color w:val="auto"/>
          <w:spacing w:val="0"/>
          <w:position w:val="0"/>
          <w:sz w:val="24"/>
          <w:shd w:fill="auto" w:val="clear"/>
        </w:rPr>
        <w:t xml:space="preserve">auxiliado pelos </w:t>
      </w:r>
      <w:r>
        <w:rPr>
          <w:rFonts w:ascii="Arial" w:hAnsi="Arial" w:cs="Arial" w:eastAsia="Arial"/>
          <w:color w:val="auto"/>
          <w:spacing w:val="0"/>
          <w:position w:val="0"/>
          <w:sz w:val="24"/>
          <w:shd w:fill="auto" w:val="clear"/>
        </w:rPr>
        <w:t xml:space="preserve">órgã</w:t>
      </w:r>
      <w:r>
        <w:rPr>
          <w:rFonts w:ascii="Arial" w:hAnsi="Arial" w:cs="Arial" w:eastAsia="Arial"/>
          <w:color w:val="auto"/>
          <w:spacing w:val="0"/>
          <w:position w:val="0"/>
          <w:sz w:val="24"/>
          <w:shd w:fill="auto" w:val="clear"/>
        </w:rPr>
        <w:t xml:space="preserve">os de assessoramento </w:t>
      </w:r>
      <w:r>
        <w:rPr>
          <w:rFonts w:ascii="Arial" w:hAnsi="Arial" w:cs="Arial" w:eastAsia="Arial"/>
          <w:color w:val="auto"/>
          <w:spacing w:val="0"/>
          <w:position w:val="0"/>
          <w:sz w:val="24"/>
          <w:shd w:fill="auto" w:val="clear"/>
        </w:rPr>
        <w:t xml:space="preserve">jurí</w:t>
      </w:r>
      <w:r>
        <w:rPr>
          <w:rFonts w:ascii="Arial" w:hAnsi="Arial" w:cs="Arial" w:eastAsia="Arial"/>
          <w:color w:val="auto"/>
          <w:spacing w:val="0"/>
          <w:position w:val="0"/>
          <w:sz w:val="24"/>
          <w:shd w:fill="auto" w:val="clear"/>
        </w:rPr>
        <w:t xml:space="preserve">dico e de controle interno da </w:t>
      </w:r>
      <w:r>
        <w:rPr>
          <w:rFonts w:ascii="Arial" w:hAnsi="Arial" w:cs="Arial" w:eastAsia="Arial"/>
          <w:color w:val="auto"/>
          <w:spacing w:val="0"/>
          <w:position w:val="0"/>
          <w:sz w:val="24"/>
          <w:shd w:fill="auto" w:val="clear"/>
        </w:rPr>
        <w:t xml:space="preserve">Administraçã</w:t>
      </w:r>
      <w:r>
        <w:rPr>
          <w:rFonts w:ascii="Arial" w:hAnsi="Arial" w:cs="Arial" w:eastAsia="Arial"/>
          <w:color w:val="auto"/>
          <w:spacing w:val="0"/>
          <w:position w:val="0"/>
          <w:sz w:val="24"/>
          <w:shd w:fill="auto" w:val="clear"/>
        </w:rPr>
        <w:t xml:space="preserve">o, que </w:t>
      </w:r>
      <w:r>
        <w:rPr>
          <w:rFonts w:ascii="Arial" w:hAnsi="Arial" w:cs="Arial" w:eastAsia="Arial"/>
          <w:color w:val="auto"/>
          <w:spacing w:val="0"/>
          <w:position w:val="0"/>
          <w:sz w:val="24"/>
          <w:shd w:fill="auto" w:val="clear"/>
        </w:rPr>
        <w:t xml:space="preserve">deverã</w:t>
      </w:r>
      <w:r>
        <w:rPr>
          <w:rFonts w:ascii="Arial" w:hAnsi="Arial" w:cs="Arial" w:eastAsia="Arial"/>
          <w:color w:val="auto"/>
          <w:spacing w:val="0"/>
          <w:position w:val="0"/>
          <w:sz w:val="24"/>
          <w:shd w:fill="auto" w:val="clear"/>
        </w:rPr>
        <w:t xml:space="preserve">o dirimir </w:t>
      </w:r>
      <w:r>
        <w:rPr>
          <w:rFonts w:ascii="Arial" w:hAnsi="Arial" w:cs="Arial" w:eastAsia="Arial"/>
          <w:color w:val="auto"/>
          <w:spacing w:val="0"/>
          <w:position w:val="0"/>
          <w:sz w:val="24"/>
          <w:shd w:fill="auto" w:val="clear"/>
        </w:rPr>
        <w:t xml:space="preserve">dú</w:t>
      </w:r>
      <w:r>
        <w:rPr>
          <w:rFonts w:ascii="Arial" w:hAnsi="Arial" w:cs="Arial" w:eastAsia="Arial"/>
          <w:color w:val="auto"/>
          <w:spacing w:val="0"/>
          <w:position w:val="0"/>
          <w:sz w:val="24"/>
          <w:shd w:fill="auto" w:val="clear"/>
        </w:rPr>
        <w:t xml:space="preserve">vidas e </w:t>
      </w:r>
      <w:r>
        <w:rPr>
          <w:rFonts w:ascii="Arial" w:hAnsi="Arial" w:cs="Arial" w:eastAsia="Arial"/>
          <w:color w:val="auto"/>
          <w:spacing w:val="0"/>
          <w:position w:val="0"/>
          <w:sz w:val="24"/>
          <w:shd w:fill="auto" w:val="clear"/>
        </w:rPr>
        <w:t xml:space="preserve">subsidiá</w:t>
      </w:r>
      <w:r>
        <w:rPr>
          <w:rFonts w:ascii="Arial" w:hAnsi="Arial" w:cs="Arial" w:eastAsia="Arial"/>
          <w:color w:val="auto"/>
          <w:spacing w:val="0"/>
          <w:position w:val="0"/>
          <w:sz w:val="24"/>
          <w:shd w:fill="auto" w:val="clear"/>
        </w:rPr>
        <w:t xml:space="preserve">-lo com </w:t>
      </w:r>
      <w:r>
        <w:rPr>
          <w:rFonts w:ascii="Arial" w:hAnsi="Arial" w:cs="Arial" w:eastAsia="Arial"/>
          <w:color w:val="auto"/>
          <w:spacing w:val="0"/>
          <w:position w:val="0"/>
          <w:sz w:val="24"/>
          <w:shd w:fill="auto" w:val="clear"/>
        </w:rPr>
        <w:t xml:space="preserve">informaçõ</w:t>
      </w:r>
      <w:r>
        <w:rPr>
          <w:rFonts w:ascii="Arial" w:hAnsi="Arial" w:cs="Arial" w:eastAsia="Arial"/>
          <w:color w:val="auto"/>
          <w:spacing w:val="0"/>
          <w:position w:val="0"/>
          <w:sz w:val="24"/>
          <w:shd w:fill="auto" w:val="clear"/>
        </w:rPr>
        <w:t xml:space="preserve">es relevantes para prevenir riscos na </w:t>
      </w:r>
      <w:r>
        <w:rPr>
          <w:rFonts w:ascii="Arial" w:hAnsi="Arial" w:cs="Arial" w:eastAsia="Arial"/>
          <w:color w:val="auto"/>
          <w:spacing w:val="0"/>
          <w:position w:val="0"/>
          <w:sz w:val="24"/>
          <w:shd w:fill="auto" w:val="clear"/>
        </w:rPr>
        <w:t xml:space="preserve">execuçã</w:t>
      </w:r>
      <w:r>
        <w:rPr>
          <w:rFonts w:ascii="Arial" w:hAnsi="Arial" w:cs="Arial" w:eastAsia="Arial"/>
          <w:color w:val="auto"/>
          <w:spacing w:val="0"/>
          <w:position w:val="0"/>
          <w:sz w:val="24"/>
          <w:shd w:fill="auto" w:val="clear"/>
        </w:rPr>
        <w:t xml:space="preserve">o contratual.</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11</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15</w:t>
      </w:r>
      <w:r>
        <w:rPr>
          <w:rFonts w:ascii="Arial" w:hAnsi="Arial" w:cs="Arial" w:eastAsia="Arial"/>
          <w:color w:val="auto"/>
          <w:spacing w:val="0"/>
          <w:position w:val="0"/>
          <w:sz w:val="24"/>
          <w:shd w:fill="auto" w:val="clear"/>
        </w:rPr>
        <w:t xml:space="preserve">. O fiscal do contrato verificará a manutenção das condições de habilitação da contratada, acompanhará o empenho, o pagamento, as garantias, as glosas e a formalização de apostilamento e termos aditivos, solicitando quaisquer documentos comprobatórios pertinentes, caso necessário. </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11</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15</w:t>
      </w:r>
      <w:r>
        <w:rPr>
          <w:rFonts w:ascii="Arial" w:hAnsi="Arial" w:cs="Arial" w:eastAsia="Arial"/>
          <w:color w:val="auto"/>
          <w:spacing w:val="0"/>
          <w:position w:val="0"/>
          <w:sz w:val="24"/>
          <w:shd w:fill="auto" w:val="clear"/>
        </w:rPr>
        <w:t xml:space="preserve">. 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11</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16</w:t>
      </w:r>
      <w:r>
        <w:rPr>
          <w:rFonts w:ascii="Arial" w:hAnsi="Arial" w:cs="Arial" w:eastAsia="Arial"/>
          <w:color w:val="auto"/>
          <w:spacing w:val="0"/>
          <w:position w:val="0"/>
          <w:sz w:val="24"/>
          <w:shd w:fill="auto" w:val="clear"/>
        </w:rPr>
        <w:t xml:space="preserve">. O </w:t>
      </w:r>
      <w:r>
        <w:rPr>
          <w:rFonts w:ascii="Arial" w:hAnsi="Arial" w:cs="Arial" w:eastAsia="Arial"/>
          <w:b/>
          <w:color w:val="auto"/>
          <w:spacing w:val="0"/>
          <w:position w:val="0"/>
          <w:sz w:val="24"/>
          <w:shd w:fill="auto" w:val="clear"/>
        </w:rPr>
        <w:t xml:space="preserve">gestor do contrato</w:t>
      </w:r>
      <w:r>
        <w:rPr>
          <w:rFonts w:ascii="Arial" w:hAnsi="Arial" w:cs="Arial" w:eastAsia="Arial"/>
          <w:color w:val="auto"/>
          <w:spacing w:val="0"/>
          <w:position w:val="0"/>
          <w:sz w:val="24"/>
          <w:shd w:fill="auto" w:val="clear"/>
        </w:rPr>
        <w:t xml:space="preserve">, será a servidora Maria Eduarda Campos da Silva, matrícula </w:t>
      </w:r>
      <w:r>
        <w:rPr>
          <w:rFonts w:ascii="Arial" w:hAnsi="Arial" w:cs="Arial" w:eastAsia="Arial"/>
          <w:color w:val="auto"/>
          <w:spacing w:val="0"/>
          <w:position w:val="0"/>
          <w:sz w:val="24"/>
          <w:shd w:fill="auto" w:val="clear"/>
        </w:rPr>
        <w:t xml:space="preserve">14472</w:t>
      </w:r>
      <w:r>
        <w:rPr>
          <w:rFonts w:ascii="Arial" w:hAnsi="Arial" w:cs="Arial" w:eastAsia="Arial"/>
          <w:color w:val="auto"/>
          <w:spacing w:val="0"/>
          <w:position w:val="0"/>
          <w:sz w:val="24"/>
          <w:shd w:fill="auto" w:val="clear"/>
        </w:rPr>
        <w:t xml:space="preserve">, com atribuições administrativas e a função de administrar o contrato, desde sua concepção até a finalização, especialmente:</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11</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16</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1</w:t>
      </w:r>
      <w:r>
        <w:rPr>
          <w:rFonts w:ascii="Arial" w:hAnsi="Arial" w:cs="Arial" w:eastAsia="Arial"/>
          <w:color w:val="auto"/>
          <w:spacing w:val="0"/>
          <w:position w:val="0"/>
          <w:sz w:val="24"/>
          <w:shd w:fill="auto" w:val="clear"/>
        </w:rPr>
        <w:t xml:space="preserve">. Analisar a documentação que antecede o pagamento;</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11</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16</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2</w:t>
      </w:r>
      <w:r>
        <w:rPr>
          <w:rFonts w:ascii="Arial" w:hAnsi="Arial" w:cs="Arial" w:eastAsia="Arial"/>
          <w:color w:val="auto"/>
          <w:spacing w:val="0"/>
          <w:position w:val="0"/>
          <w:sz w:val="24"/>
          <w:shd w:fill="auto" w:val="clear"/>
        </w:rPr>
        <w:t xml:space="preserve">. Analisar os pedidos de reequilíbrio econômico-financeiro do contrato;</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11</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16</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3</w:t>
      </w:r>
      <w:r>
        <w:rPr>
          <w:rFonts w:ascii="Arial" w:hAnsi="Arial" w:cs="Arial" w:eastAsia="Arial"/>
          <w:color w:val="auto"/>
          <w:spacing w:val="0"/>
          <w:position w:val="0"/>
          <w:sz w:val="24"/>
          <w:shd w:fill="auto" w:val="clear"/>
        </w:rPr>
        <w:t xml:space="preserve">. Analisar eventuais alterações contratuais, após ouvido o fiscal do contrato;</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11</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16</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4</w:t>
      </w:r>
      <w:r>
        <w:rPr>
          <w:rFonts w:ascii="Arial" w:hAnsi="Arial" w:cs="Arial" w:eastAsia="Arial"/>
          <w:color w:val="auto"/>
          <w:spacing w:val="0"/>
          <w:position w:val="0"/>
          <w:sz w:val="24"/>
          <w:shd w:fill="auto" w:val="clear"/>
        </w:rPr>
        <w:t xml:space="preserve">. Analisar os documentos referentes ao recebimento do objeto contratado;</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11</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16</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5</w:t>
      </w:r>
      <w:r>
        <w:rPr>
          <w:rFonts w:ascii="Arial" w:hAnsi="Arial" w:cs="Arial" w:eastAsia="Arial"/>
          <w:color w:val="auto"/>
          <w:spacing w:val="0"/>
          <w:position w:val="0"/>
          <w:sz w:val="24"/>
          <w:shd w:fill="auto" w:val="clear"/>
        </w:rPr>
        <w:t xml:space="preserve">. Acompanhar o desenvolvimento da execução através de relatórios e demais documentos relativos ao objeto contratado;</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11</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16</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6</w:t>
      </w:r>
      <w:r>
        <w:rPr>
          <w:rFonts w:ascii="Arial" w:hAnsi="Arial" w:cs="Arial" w:eastAsia="Arial"/>
          <w:color w:val="auto"/>
          <w:spacing w:val="0"/>
          <w:position w:val="0"/>
          <w:sz w:val="24"/>
          <w:shd w:fill="auto" w:val="clear"/>
        </w:rPr>
        <w:t xml:space="preserve">. Decidir provisoriamente a suspensão da entrega de bens;</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11</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17</w:t>
      </w:r>
      <w:r>
        <w:rPr>
          <w:rFonts w:ascii="Arial" w:hAnsi="Arial" w:cs="Arial" w:eastAsia="Arial"/>
          <w:color w:val="auto"/>
          <w:spacing w:val="0"/>
          <w:position w:val="0"/>
          <w:sz w:val="24"/>
          <w:shd w:fill="auto" w:val="clear"/>
        </w:rPr>
        <w:t xml:space="preserve">. O contratado deverá indiciar um responsável legal com respectivos contatos (e-mail, celular e Whatsapp), com poderes para representá-lo perante essa Municipalidade na execução do contrato decorrente da contratação objeto deste termo de referência. </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11</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18</w:t>
      </w:r>
      <w:r>
        <w:rPr>
          <w:rFonts w:ascii="Arial" w:hAnsi="Arial" w:cs="Arial" w:eastAsia="Arial"/>
          <w:color w:val="auto"/>
          <w:spacing w:val="0"/>
          <w:position w:val="0"/>
          <w:sz w:val="24"/>
          <w:shd w:fill="auto" w:val="clear"/>
        </w:rPr>
        <w:t xml:space="preserve">. O contratado </w:t>
      </w:r>
      <w:r>
        <w:rPr>
          <w:rFonts w:ascii="Arial" w:hAnsi="Arial" w:cs="Arial" w:eastAsia="Arial"/>
          <w:color w:val="auto"/>
          <w:spacing w:val="0"/>
          <w:position w:val="0"/>
          <w:sz w:val="24"/>
          <w:shd w:fill="auto" w:val="clear"/>
        </w:rPr>
        <w:t xml:space="preserve">deverá </w:t>
      </w:r>
      <w:r>
        <w:rPr>
          <w:rFonts w:ascii="Arial" w:hAnsi="Arial" w:cs="Arial" w:eastAsia="Arial"/>
          <w:color w:val="auto"/>
          <w:spacing w:val="0"/>
          <w:position w:val="0"/>
          <w:sz w:val="24"/>
          <w:shd w:fill="auto" w:val="clear"/>
        </w:rPr>
        <w:t xml:space="preserve">manter preposto aceito pela </w:t>
      </w:r>
      <w:r>
        <w:rPr>
          <w:rFonts w:ascii="Arial" w:hAnsi="Arial" w:cs="Arial" w:eastAsia="Arial"/>
          <w:color w:val="auto"/>
          <w:spacing w:val="0"/>
          <w:position w:val="0"/>
          <w:sz w:val="24"/>
          <w:shd w:fill="auto" w:val="clear"/>
        </w:rPr>
        <w:t xml:space="preserve">Administraçã</w:t>
      </w:r>
      <w:r>
        <w:rPr>
          <w:rFonts w:ascii="Arial" w:hAnsi="Arial" w:cs="Arial" w:eastAsia="Arial"/>
          <w:color w:val="auto"/>
          <w:spacing w:val="0"/>
          <w:position w:val="0"/>
          <w:sz w:val="24"/>
          <w:shd w:fill="auto" w:val="clear"/>
        </w:rPr>
        <w:t xml:space="preserve">o durante a </w:t>
      </w:r>
      <w:r>
        <w:rPr>
          <w:rFonts w:ascii="Arial" w:hAnsi="Arial" w:cs="Arial" w:eastAsia="Arial"/>
          <w:color w:val="auto"/>
          <w:spacing w:val="0"/>
          <w:position w:val="0"/>
          <w:sz w:val="24"/>
          <w:shd w:fill="auto" w:val="clear"/>
        </w:rPr>
        <w:t xml:space="preserve">prestaçã</w:t>
      </w:r>
      <w:r>
        <w:rPr>
          <w:rFonts w:ascii="Arial" w:hAnsi="Arial" w:cs="Arial" w:eastAsia="Arial"/>
          <w:color w:val="auto"/>
          <w:spacing w:val="0"/>
          <w:position w:val="0"/>
          <w:sz w:val="24"/>
          <w:shd w:fill="auto" w:val="clear"/>
        </w:rPr>
        <w:t xml:space="preserve">o do fornecimento do bem para </w:t>
      </w:r>
      <w:r>
        <w:rPr>
          <w:rFonts w:ascii="Arial" w:hAnsi="Arial" w:cs="Arial" w:eastAsia="Arial"/>
          <w:color w:val="auto"/>
          <w:spacing w:val="0"/>
          <w:position w:val="0"/>
          <w:sz w:val="24"/>
          <w:shd w:fill="auto" w:val="clear"/>
        </w:rPr>
        <w:t xml:space="preserve">representá</w:t>
      </w:r>
      <w:r>
        <w:rPr>
          <w:rFonts w:ascii="Arial" w:hAnsi="Arial" w:cs="Arial" w:eastAsia="Arial"/>
          <w:color w:val="auto"/>
          <w:spacing w:val="0"/>
          <w:position w:val="0"/>
          <w:sz w:val="24"/>
          <w:shd w:fill="auto" w:val="clear"/>
        </w:rPr>
        <w:t xml:space="preserve">-lo na </w:t>
      </w:r>
      <w:r>
        <w:rPr>
          <w:rFonts w:ascii="Arial" w:hAnsi="Arial" w:cs="Arial" w:eastAsia="Arial"/>
          <w:color w:val="auto"/>
          <w:spacing w:val="0"/>
          <w:position w:val="0"/>
          <w:sz w:val="24"/>
          <w:shd w:fill="auto" w:val="clear"/>
        </w:rPr>
        <w:t xml:space="preserve">execuçã</w:t>
      </w:r>
      <w:r>
        <w:rPr>
          <w:rFonts w:ascii="Arial" w:hAnsi="Arial" w:cs="Arial" w:eastAsia="Arial"/>
          <w:color w:val="auto"/>
          <w:spacing w:val="0"/>
          <w:position w:val="0"/>
          <w:sz w:val="24"/>
          <w:shd w:fill="auto" w:val="clear"/>
        </w:rPr>
        <w:t xml:space="preserve">o do contrato.</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p>
    <w:p>
      <w:pPr>
        <w:spacing w:before="0" w:after="0" w:line="360"/>
        <w:ind w:right="0" w:left="0" w:firstLine="0"/>
        <w:jc w:val="both"/>
        <w:rPr>
          <w:rFonts w:ascii="Arial" w:hAnsi="Arial" w:cs="Arial" w:eastAsia="Arial"/>
          <w:b/>
          <w:color w:val="auto"/>
          <w:spacing w:val="0"/>
          <w:position w:val="0"/>
          <w:sz w:val="24"/>
          <w:shd w:fill="FFF2CC" w:val="clear"/>
        </w:rPr>
      </w:pPr>
      <w:r>
        <w:rPr>
          <w:rFonts w:ascii="Arial" w:hAnsi="Arial" w:cs="Arial" w:eastAsia="Arial"/>
          <w:b/>
          <w:color w:val="auto"/>
          <w:spacing w:val="0"/>
          <w:position w:val="0"/>
          <w:sz w:val="24"/>
          <w:shd w:fill="FFF2CC" w:val="clear"/>
        </w:rPr>
        <w:t xml:space="preserve">12</w:t>
      </w:r>
      <w:r>
        <w:rPr>
          <w:rFonts w:ascii="Arial" w:hAnsi="Arial" w:cs="Arial" w:eastAsia="Arial"/>
          <w:b/>
          <w:color w:val="auto"/>
          <w:spacing w:val="0"/>
          <w:position w:val="0"/>
          <w:sz w:val="24"/>
          <w:shd w:fill="FFF2CC" w:val="clear"/>
        </w:rPr>
        <w:t xml:space="preserve">. DO RECEBIMENTO DO OBJETO </w:t>
      </w:r>
    </w:p>
    <w:p>
      <w:pPr>
        <w:spacing w:before="0" w:after="0" w:line="360"/>
        <w:ind w:right="0" w:left="0" w:firstLine="0"/>
        <w:jc w:val="both"/>
        <w:rPr>
          <w:rFonts w:ascii="Arial" w:hAnsi="Arial" w:cs="Arial" w:eastAsia="Arial"/>
          <w:color w:val="auto"/>
          <w:spacing w:val="0"/>
          <w:position w:val="0"/>
          <w:sz w:val="24"/>
          <w:shd w:fill="auto" w:val="clear"/>
        </w:rPr>
      </w:pP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12</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1</w:t>
      </w:r>
      <w:r>
        <w:rPr>
          <w:rFonts w:ascii="Arial" w:hAnsi="Arial" w:cs="Arial" w:eastAsia="Arial"/>
          <w:color w:val="auto"/>
          <w:spacing w:val="0"/>
          <w:position w:val="0"/>
          <w:sz w:val="24"/>
          <w:shd w:fill="auto" w:val="clear"/>
        </w:rPr>
        <w:t xml:space="preserve">. O recebimento do objeto, decorrente da referida contratação, se dará: </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a) provisoriamente, pelo responsável por seu acompanhamento e fiscalização, mediante termo detalhado, quando verificado o cumprimento das exigências de caráter técnico quando houver;</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b) definitivamente, por servidor ou comissão designada pela autoridade competente, mediante termo detalhado que comprove o atendimento das exigências contratuais;</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12</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2</w:t>
      </w:r>
      <w:r>
        <w:rPr>
          <w:rFonts w:ascii="Arial" w:hAnsi="Arial" w:cs="Arial" w:eastAsia="Arial"/>
          <w:color w:val="auto"/>
          <w:spacing w:val="0"/>
          <w:position w:val="0"/>
          <w:sz w:val="24"/>
          <w:shd w:fill="auto" w:val="clear"/>
        </w:rPr>
        <w:t xml:space="preserve">. Os bens serão recebidos provisoriamente, de forma sumária, no ato da entrega, juntamente com a nota fiscal ou instrumento de cobrança equivalente, pelo(a) responsável pelo acompanhamento e fiscalização do contrato, para efeito de posterior verificação de sua conformidade com as especificações constantes no Termo de Referência e na proposta.</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12</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3</w:t>
      </w:r>
      <w:r>
        <w:rPr>
          <w:rFonts w:ascii="Arial" w:hAnsi="Arial" w:cs="Arial" w:eastAsia="Arial"/>
          <w:color w:val="auto"/>
          <w:spacing w:val="0"/>
          <w:position w:val="0"/>
          <w:sz w:val="24"/>
          <w:shd w:fill="auto" w:val="clear"/>
        </w:rPr>
        <w:t xml:space="preserve">. Os bens poderão ser rejeitados, no todo ou em parte, inclusive antes do recebimento provisório, quando em desacordo com as especificações constantes no Termo de Referência e na proposta, devendo ser substituídos no prazo de </w:t>
      </w:r>
      <w:r>
        <w:rPr>
          <w:rFonts w:ascii="Arial" w:hAnsi="Arial" w:cs="Arial" w:eastAsia="Arial"/>
          <w:color w:val="auto"/>
          <w:spacing w:val="0"/>
          <w:position w:val="0"/>
          <w:sz w:val="24"/>
          <w:shd w:fill="auto" w:val="clear"/>
        </w:rPr>
        <w:t xml:space="preserve">24 </w:t>
      </w:r>
      <w:r>
        <w:rPr>
          <w:rFonts w:ascii="Arial" w:hAnsi="Arial" w:cs="Arial" w:eastAsia="Arial"/>
          <w:color w:val="auto"/>
          <w:spacing w:val="0"/>
          <w:position w:val="0"/>
          <w:sz w:val="24"/>
          <w:shd w:fill="auto" w:val="clear"/>
        </w:rPr>
        <w:t xml:space="preserve">(vinte e quatro) horas, a contar da notificação da contratada, às suas custas, sem prejuízo da aplicação das penalidades.</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12</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4</w:t>
      </w:r>
      <w:r>
        <w:rPr>
          <w:rFonts w:ascii="Arial" w:hAnsi="Arial" w:cs="Arial" w:eastAsia="Arial"/>
          <w:color w:val="auto"/>
          <w:spacing w:val="0"/>
          <w:position w:val="0"/>
          <w:sz w:val="24"/>
          <w:shd w:fill="auto" w:val="clear"/>
        </w:rPr>
        <w:t xml:space="preserve">. O recebimento definitivo ocorrerá no prazo de </w:t>
      </w:r>
      <w:r>
        <w:rPr>
          <w:rFonts w:ascii="Arial" w:hAnsi="Arial" w:cs="Arial" w:eastAsia="Arial"/>
          <w:color w:val="auto"/>
          <w:spacing w:val="0"/>
          <w:position w:val="0"/>
          <w:sz w:val="24"/>
          <w:shd w:fill="auto" w:val="clear"/>
        </w:rPr>
        <w:t xml:space="preserve">5 </w:t>
      </w:r>
      <w:r>
        <w:rPr>
          <w:rFonts w:ascii="Arial" w:hAnsi="Arial" w:cs="Arial" w:eastAsia="Arial"/>
          <w:color w:val="auto"/>
          <w:spacing w:val="0"/>
          <w:position w:val="0"/>
          <w:sz w:val="24"/>
          <w:shd w:fill="auto" w:val="clear"/>
        </w:rPr>
        <w:t xml:space="preserve">(cinco) dias úteis, a contar do recebimento da nota fiscal ou instrumento de cobrança equivalente pela Administração, após a verificação da qualidade e quantidade do material e consequente aceitação mediante termo detalhado.</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12</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5</w:t>
      </w:r>
      <w:r>
        <w:rPr>
          <w:rFonts w:ascii="Arial" w:hAnsi="Arial" w:cs="Arial" w:eastAsia="Arial"/>
          <w:color w:val="auto"/>
          <w:spacing w:val="0"/>
          <w:position w:val="0"/>
          <w:sz w:val="24"/>
          <w:shd w:fill="auto" w:val="clear"/>
        </w:rPr>
        <w:t xml:space="preserve">. O prazo para recebimento definitivo poderá ser excepcionalmente prorrogado, de forma justificada, por igual período, quando houver necessidade de diligências para a aferição do atendimento das exigências contratuais.</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12</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6</w:t>
      </w:r>
      <w:r>
        <w:rPr>
          <w:rFonts w:ascii="Arial" w:hAnsi="Arial" w:cs="Arial" w:eastAsia="Arial"/>
          <w:color w:val="auto"/>
          <w:spacing w:val="0"/>
          <w:position w:val="0"/>
          <w:sz w:val="24"/>
          <w:shd w:fill="auto" w:val="clear"/>
        </w:rPr>
        <w:t xml:space="preserve">. No caso de controvérsia sobre a execução do objeto, quanto à dimensão, qualidade e quantidade, deverá ser observado o teor do art. </w:t>
      </w:r>
      <w:r>
        <w:rPr>
          <w:rFonts w:ascii="Arial" w:hAnsi="Arial" w:cs="Arial" w:eastAsia="Arial"/>
          <w:color w:val="auto"/>
          <w:spacing w:val="0"/>
          <w:position w:val="0"/>
          <w:sz w:val="24"/>
          <w:shd w:fill="auto" w:val="clear"/>
        </w:rPr>
        <w:t xml:space="preserve">143 </w:t>
      </w:r>
      <w:r>
        <w:rPr>
          <w:rFonts w:ascii="Arial" w:hAnsi="Arial" w:cs="Arial" w:eastAsia="Arial"/>
          <w:color w:val="auto"/>
          <w:spacing w:val="0"/>
          <w:position w:val="0"/>
          <w:sz w:val="24"/>
          <w:shd w:fill="auto" w:val="clear"/>
        </w:rPr>
        <w:t xml:space="preserve">da Lei nº </w:t>
      </w:r>
      <w:r>
        <w:rPr>
          <w:rFonts w:ascii="Arial" w:hAnsi="Arial" w:cs="Arial" w:eastAsia="Arial"/>
          <w:color w:val="auto"/>
          <w:spacing w:val="0"/>
          <w:position w:val="0"/>
          <w:sz w:val="24"/>
          <w:shd w:fill="auto" w:val="clear"/>
        </w:rPr>
        <w:t xml:space="preserve">14</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133</w:t>
      </w:r>
      <w:r>
        <w:rPr>
          <w:rFonts w:ascii="Arial" w:hAnsi="Arial" w:cs="Arial" w:eastAsia="Arial"/>
          <w:color w:val="auto"/>
          <w:spacing w:val="0"/>
          <w:position w:val="0"/>
          <w:sz w:val="24"/>
          <w:shd w:fill="auto" w:val="clear"/>
        </w:rPr>
        <w:t xml:space="preserve">, de </w:t>
      </w:r>
      <w:r>
        <w:rPr>
          <w:rFonts w:ascii="Arial" w:hAnsi="Arial" w:cs="Arial" w:eastAsia="Arial"/>
          <w:color w:val="auto"/>
          <w:spacing w:val="0"/>
          <w:position w:val="0"/>
          <w:sz w:val="24"/>
          <w:shd w:fill="auto" w:val="clear"/>
        </w:rPr>
        <w:t xml:space="preserve">2021</w:t>
      </w:r>
      <w:r>
        <w:rPr>
          <w:rFonts w:ascii="Arial" w:hAnsi="Arial" w:cs="Arial" w:eastAsia="Arial"/>
          <w:color w:val="auto"/>
          <w:spacing w:val="0"/>
          <w:position w:val="0"/>
          <w:sz w:val="24"/>
          <w:shd w:fill="auto" w:val="clear"/>
        </w:rPr>
        <w:t xml:space="preserve">, comunicando-se à empresa para emissão de Nota Fiscal no que pertine à parcela incontroversa da execução do objeto, para efeito de liquidação e pagamento.</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12</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7</w:t>
      </w:r>
      <w:r>
        <w:rPr>
          <w:rFonts w:ascii="Arial" w:hAnsi="Arial" w:cs="Arial" w:eastAsia="Arial"/>
          <w:color w:val="auto"/>
          <w:spacing w:val="0"/>
          <w:position w:val="0"/>
          <w:sz w:val="24"/>
          <w:shd w:fill="auto" w:val="clear"/>
        </w:rPr>
        <w:t xml:space="preserve">. 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12</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8</w:t>
      </w:r>
      <w:r>
        <w:rPr>
          <w:rFonts w:ascii="Arial" w:hAnsi="Arial" w:cs="Arial" w:eastAsia="Arial"/>
          <w:color w:val="auto"/>
          <w:spacing w:val="0"/>
          <w:position w:val="0"/>
          <w:sz w:val="24"/>
          <w:shd w:fill="auto" w:val="clear"/>
        </w:rPr>
        <w:t xml:space="preserve">. O recebimento provisório ou definitivo não excluirá a responsabilidade civil pela solidez e pela segurança do fornecimento nem a responsabilidade ético-profissional pela perfeita execução do contrato.</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p>
    <w:p>
      <w:pPr>
        <w:spacing w:before="0" w:after="0" w:line="360"/>
        <w:ind w:right="0" w:left="0" w:firstLine="0"/>
        <w:jc w:val="both"/>
        <w:rPr>
          <w:rFonts w:ascii="Arial" w:hAnsi="Arial" w:cs="Arial" w:eastAsia="Arial"/>
          <w:b/>
          <w:color w:val="auto"/>
          <w:spacing w:val="0"/>
          <w:position w:val="0"/>
          <w:sz w:val="24"/>
          <w:shd w:fill="FFF2CC" w:val="clear"/>
        </w:rPr>
      </w:pPr>
      <w:r>
        <w:rPr>
          <w:rFonts w:ascii="Arial" w:hAnsi="Arial" w:cs="Arial" w:eastAsia="Arial"/>
          <w:b/>
          <w:color w:val="auto"/>
          <w:spacing w:val="0"/>
          <w:position w:val="0"/>
          <w:sz w:val="24"/>
          <w:shd w:fill="FFF2CC" w:val="clear"/>
        </w:rPr>
        <w:t xml:space="preserve">13</w:t>
      </w:r>
      <w:r>
        <w:rPr>
          <w:rFonts w:ascii="Arial" w:hAnsi="Arial" w:cs="Arial" w:eastAsia="Arial"/>
          <w:b/>
          <w:color w:val="auto"/>
          <w:spacing w:val="0"/>
          <w:position w:val="0"/>
          <w:sz w:val="24"/>
          <w:shd w:fill="FFF2CC" w:val="clear"/>
        </w:rPr>
        <w:t xml:space="preserve">. DA LIQUIDAÇÃO E PAGAMENTO</w:t>
      </w:r>
    </w:p>
    <w:p>
      <w:pPr>
        <w:spacing w:before="0" w:after="0" w:line="360"/>
        <w:ind w:right="0" w:left="0" w:firstLine="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 </w:t>
      </w:r>
    </w:p>
    <w:p>
      <w:pPr>
        <w:spacing w:before="0" w:after="0" w:line="360"/>
        <w:ind w:right="0" w:left="0" w:firstLine="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Liquidação</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13</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1</w:t>
      </w:r>
      <w:r>
        <w:rPr>
          <w:rFonts w:ascii="Arial" w:hAnsi="Arial" w:cs="Arial" w:eastAsia="Arial"/>
          <w:color w:val="auto"/>
          <w:spacing w:val="0"/>
          <w:position w:val="0"/>
          <w:sz w:val="24"/>
          <w:shd w:fill="auto" w:val="clear"/>
        </w:rPr>
        <w:t xml:space="preserve">. Recebida a Nota Fiscal ou documento de cobrança equivalente, correrá o prazo de </w:t>
      </w:r>
      <w:r>
        <w:rPr>
          <w:rFonts w:ascii="Arial" w:hAnsi="Arial" w:cs="Arial" w:eastAsia="Arial"/>
          <w:color w:val="auto"/>
          <w:spacing w:val="0"/>
          <w:position w:val="0"/>
          <w:sz w:val="24"/>
          <w:shd w:fill="auto" w:val="clear"/>
        </w:rPr>
        <w:t xml:space="preserve">5 </w:t>
      </w:r>
      <w:r>
        <w:rPr>
          <w:rFonts w:ascii="Arial" w:hAnsi="Arial" w:cs="Arial" w:eastAsia="Arial"/>
          <w:color w:val="auto"/>
          <w:spacing w:val="0"/>
          <w:position w:val="0"/>
          <w:sz w:val="24"/>
          <w:shd w:fill="auto" w:val="clear"/>
        </w:rPr>
        <w:t xml:space="preserve">(cinco) dias úteis para fins de liquidação, na forma desta seção, prorrogáveis por igual período.</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13</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2</w:t>
      </w:r>
      <w:r>
        <w:rPr>
          <w:rFonts w:ascii="Arial" w:hAnsi="Arial" w:cs="Arial" w:eastAsia="Arial"/>
          <w:color w:val="auto"/>
          <w:spacing w:val="0"/>
          <w:position w:val="0"/>
          <w:sz w:val="24"/>
          <w:shd w:fill="auto" w:val="clear"/>
        </w:rPr>
        <w:t xml:space="preserve">. O prazo de que trata o item anterior será reduzido à metade, mantendo-se a possibilidade de prorrogação, no caso de contratações decorrentes de despesas cujos valores não ultrapassem o limite de que trata o </w:t>
      </w:r>
      <w:r>
        <w:rPr>
          <w:rFonts w:ascii="Arial" w:hAnsi="Arial" w:cs="Arial" w:eastAsia="Arial"/>
          <w:color w:val="auto"/>
          <w:spacing w:val="0"/>
          <w:position w:val="0"/>
          <w:sz w:val="24"/>
          <w:shd w:fill="auto" w:val="clear"/>
        </w:rPr>
        <w:t xml:space="preserve">-</w:t>
      </w:r>
      <w:hyperlink xmlns:r="http://schemas.openxmlformats.org/officeDocument/2006/relationships" r:id="docRId42">
        <w:r>
          <w:rPr>
            <w:rFonts w:ascii="Arial" w:hAnsi="Arial" w:cs="Arial" w:eastAsia="Arial"/>
            <w:vanish/>
            <w:color w:val="0000FF"/>
            <w:spacing w:val="0"/>
            <w:position w:val="0"/>
            <w:sz w:val="24"/>
            <w:u w:val="single"/>
            <w:shd w:fill="auto" w:val="clear"/>
          </w:rPr>
          <w:t xml:space="preserve">2022</w:t>
        </w:r>
      </w:hyperlink>
      <w:r>
        <w:rPr>
          <w:rFonts w:ascii="Arial" w:hAnsi="Arial" w:cs="Arial" w:eastAsia="Arial"/>
          <w:color w:val="auto"/>
          <w:spacing w:val="0"/>
          <w:position w:val="0"/>
          <w:sz w:val="24"/>
          <w:shd w:fill="auto" w:val="clear"/>
        </w:rPr>
        <w:t xml:space="preserve">/</w:t>
      </w:r>
      <w:hyperlink xmlns:r="http://schemas.openxmlformats.org/officeDocument/2006/relationships" r:id="docRId43">
        <w:r>
          <w:rPr>
            <w:rFonts w:ascii="Arial" w:hAnsi="Arial" w:cs="Arial" w:eastAsia="Arial"/>
            <w:vanish/>
            <w:color w:val="0000FF"/>
            <w:spacing w:val="0"/>
            <w:position w:val="0"/>
            <w:sz w:val="24"/>
            <w:u w:val="single"/>
            <w:shd w:fill="auto" w:val="clear"/>
          </w:rPr>
          <w:t xml:space="preserve">2021</w:t>
        </w:r>
        <w:r>
          <w:rPr>
            <w:rFonts w:ascii="Arial" w:hAnsi="Arial" w:cs="Arial" w:eastAsia="Arial"/>
            <w:vanish/>
            <w:color w:val="0000FF"/>
            <w:spacing w:val="0"/>
            <w:position w:val="0"/>
            <w:sz w:val="24"/>
            <w:u w:val="single"/>
            <w:shd w:fill="auto" w:val="clear"/>
          </w:rPr>
          <w:t xml:space="preserve">/lei/L</w:t>
        </w:r>
        <w:r>
          <w:rPr>
            <w:rFonts w:ascii="Arial" w:hAnsi="Arial" w:cs="Arial" w:eastAsia="Arial"/>
            <w:vanish/>
            <w:color w:val="0000FF"/>
            <w:spacing w:val="0"/>
            <w:position w:val="0"/>
            <w:sz w:val="24"/>
            <w:u w:val="single"/>
            <w:shd w:fill="auto" w:val="clear"/>
          </w:rPr>
          <w:t xml:space="preserve">14133</w:t>
        </w:r>
        <w:r>
          <w:rPr>
            <w:rFonts w:ascii="Arial" w:hAnsi="Arial" w:cs="Arial" w:eastAsia="Arial"/>
            <w:vanish/>
            <w:color w:val="0000FF"/>
            <w:spacing w:val="0"/>
            <w:position w:val="0"/>
            <w:sz w:val="24"/>
            <w:u w:val="single"/>
            <w:shd w:fill="auto" w:val="clear"/>
          </w:rPr>
          <w:t xml:space="preserve">.htm"</w:t>
        </w:r>
        <w:r>
          <w:rPr>
            <w:rFonts w:ascii="Arial" w:hAnsi="Arial" w:cs="Arial" w:eastAsia="Arial"/>
            <w:color w:val="0000FF"/>
            <w:spacing w:val="0"/>
            <w:position w:val="0"/>
            <w:sz w:val="24"/>
            <w:u w:val="single"/>
            <w:shd w:fill="auto" w:val="clear"/>
          </w:rPr>
          <w:t xml:space="preserve">inciso II do art. </w:t>
        </w:r>
        <w:r>
          <w:rPr>
            <w:rFonts w:ascii="Arial" w:hAnsi="Arial" w:cs="Arial" w:eastAsia="Arial"/>
            <w:color w:val="0000FF"/>
            <w:spacing w:val="0"/>
            <w:position w:val="0"/>
            <w:sz w:val="24"/>
            <w:u w:val="single"/>
            <w:shd w:fill="auto" w:val="clear"/>
          </w:rPr>
          <w:t xml:space="preserve">75 </w:t>
        </w:r>
        <w:r>
          <w:rPr>
            <w:rFonts w:ascii="Arial" w:hAnsi="Arial" w:cs="Arial" w:eastAsia="Arial"/>
            <w:color w:val="0000FF"/>
            <w:spacing w:val="0"/>
            <w:position w:val="0"/>
            <w:sz w:val="24"/>
            <w:u w:val="single"/>
            <w:shd w:fill="auto" w:val="clear"/>
          </w:rPr>
          <w:t xml:space="preserve">da Lei nº </w:t>
        </w:r>
        <w:r>
          <w:rPr>
            <w:rFonts w:ascii="Arial" w:hAnsi="Arial" w:cs="Arial" w:eastAsia="Arial"/>
            <w:color w:val="0000FF"/>
            <w:spacing w:val="0"/>
            <w:position w:val="0"/>
            <w:sz w:val="24"/>
            <w:u w:val="single"/>
            <w:shd w:fill="auto" w:val="clear"/>
          </w:rPr>
          <w:t xml:space="preserve">14</w:t>
        </w:r>
        <w:r>
          <w:rPr>
            <w:rFonts w:ascii="Arial" w:hAnsi="Arial" w:cs="Arial" w:eastAsia="Arial"/>
            <w:color w:val="0000FF"/>
            <w:spacing w:val="0"/>
            <w:position w:val="0"/>
            <w:sz w:val="24"/>
            <w:u w:val="single"/>
            <w:shd w:fill="auto" w:val="clear"/>
          </w:rPr>
          <w:t xml:space="preserve">.</w:t>
        </w:r>
        <w:r>
          <w:rPr>
            <w:rFonts w:ascii="Arial" w:hAnsi="Arial" w:cs="Arial" w:eastAsia="Arial"/>
            <w:color w:val="0000FF"/>
            <w:spacing w:val="0"/>
            <w:position w:val="0"/>
            <w:sz w:val="24"/>
            <w:u w:val="single"/>
            <w:shd w:fill="auto" w:val="clear"/>
          </w:rPr>
          <w:t xml:space="preserve">133</w:t>
        </w:r>
        <w:r>
          <w:rPr>
            <w:rFonts w:ascii="Arial" w:hAnsi="Arial" w:cs="Arial" w:eastAsia="Arial"/>
            <w:color w:val="0000FF"/>
            <w:spacing w:val="0"/>
            <w:position w:val="0"/>
            <w:sz w:val="24"/>
            <w:u w:val="single"/>
            <w:shd w:fill="auto" w:val="clear"/>
          </w:rPr>
          <w:t xml:space="preserve">, de </w:t>
        </w:r>
        <w:r>
          <w:rPr>
            <w:rFonts w:ascii="Arial" w:hAnsi="Arial" w:cs="Arial" w:eastAsia="Arial"/>
            <w:color w:val="0000FF"/>
            <w:spacing w:val="0"/>
            <w:position w:val="0"/>
            <w:sz w:val="24"/>
            <w:u w:val="single"/>
            <w:shd w:fill="auto" w:val="clear"/>
          </w:rPr>
          <w:t xml:space="preserve">2021</w:t>
        </w:r>
      </w:hyperlink>
      <w:r>
        <w:rPr>
          <w:rFonts w:ascii="Arial" w:hAnsi="Arial" w:cs="Arial" w:eastAsia="Arial"/>
          <w:color w:val="auto"/>
          <w:spacing w:val="0"/>
          <w:position w:val="0"/>
          <w:sz w:val="24"/>
          <w:shd w:fill="auto" w:val="clear"/>
        </w:rPr>
        <w:t xml:space="preserve">.</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13</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3</w:t>
      </w:r>
      <w:r>
        <w:rPr>
          <w:rFonts w:ascii="Arial" w:hAnsi="Arial" w:cs="Arial" w:eastAsia="Arial"/>
          <w:color w:val="auto"/>
          <w:spacing w:val="0"/>
          <w:position w:val="0"/>
          <w:sz w:val="24"/>
          <w:shd w:fill="auto" w:val="clear"/>
        </w:rPr>
        <w:t xml:space="preserve">. Para fins de liquidação, o setor competente deverá verificar se a nota fiscal ou instrumento de cobrança equivalente apresentado expressa os elementos necessários e essenciais do documento, tais como: </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13</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3</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1</w:t>
      </w:r>
      <w:r>
        <w:rPr>
          <w:rFonts w:ascii="Arial" w:hAnsi="Arial" w:cs="Arial" w:eastAsia="Arial"/>
          <w:color w:val="auto"/>
          <w:spacing w:val="0"/>
          <w:position w:val="0"/>
          <w:sz w:val="24"/>
          <w:shd w:fill="auto" w:val="clear"/>
        </w:rPr>
        <w:t xml:space="preserve">. o prazo de validade;</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13</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3</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2</w:t>
      </w:r>
      <w:r>
        <w:rPr>
          <w:rFonts w:ascii="Arial" w:hAnsi="Arial" w:cs="Arial" w:eastAsia="Arial"/>
          <w:color w:val="auto"/>
          <w:spacing w:val="0"/>
          <w:position w:val="0"/>
          <w:sz w:val="24"/>
          <w:shd w:fill="auto" w:val="clear"/>
        </w:rPr>
        <w:t xml:space="preserve">. a data da emissão; </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13</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3</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3</w:t>
      </w:r>
      <w:r>
        <w:rPr>
          <w:rFonts w:ascii="Arial" w:hAnsi="Arial" w:cs="Arial" w:eastAsia="Arial"/>
          <w:color w:val="auto"/>
          <w:spacing w:val="0"/>
          <w:position w:val="0"/>
          <w:sz w:val="24"/>
          <w:shd w:fill="auto" w:val="clear"/>
        </w:rPr>
        <w:t xml:space="preserve">.  os dados do contrato e do órgão contratante; </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13</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3</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4</w:t>
      </w:r>
      <w:r>
        <w:rPr>
          <w:rFonts w:ascii="Arial" w:hAnsi="Arial" w:cs="Arial" w:eastAsia="Arial"/>
          <w:color w:val="auto"/>
          <w:spacing w:val="0"/>
          <w:position w:val="0"/>
          <w:sz w:val="24"/>
          <w:shd w:fill="auto" w:val="clear"/>
        </w:rPr>
        <w:t xml:space="preserve">.  o período respectivo de execução do contrato; </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13</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3</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5</w:t>
      </w:r>
      <w:r>
        <w:rPr>
          <w:rFonts w:ascii="Arial" w:hAnsi="Arial" w:cs="Arial" w:eastAsia="Arial"/>
          <w:color w:val="auto"/>
          <w:spacing w:val="0"/>
          <w:position w:val="0"/>
          <w:sz w:val="24"/>
          <w:shd w:fill="auto" w:val="clear"/>
        </w:rPr>
        <w:t xml:space="preserve">.  o valor a pagar; e </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13</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3</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6</w:t>
      </w:r>
      <w:r>
        <w:rPr>
          <w:rFonts w:ascii="Arial" w:hAnsi="Arial" w:cs="Arial" w:eastAsia="Arial"/>
          <w:color w:val="auto"/>
          <w:spacing w:val="0"/>
          <w:position w:val="0"/>
          <w:sz w:val="24"/>
          <w:shd w:fill="auto" w:val="clear"/>
        </w:rPr>
        <w:t xml:space="preserve">. eventual destaque do valor de retenções tributárias cabíveis.</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13</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4</w:t>
      </w:r>
      <w:r>
        <w:rPr>
          <w:rFonts w:ascii="Arial" w:hAnsi="Arial" w:cs="Arial" w:eastAsia="Arial"/>
          <w:color w:val="auto"/>
          <w:spacing w:val="0"/>
          <w:position w:val="0"/>
          <w:sz w:val="24"/>
          <w:shd w:fill="auto" w:val="clear"/>
        </w:rPr>
        <w:t xml:space="preserve">. Havendo erro na apresentação da nota fiscal ou instrumento de cobrança equivalente, ou circunstância que impeça a liquidação da despesa, esta ficará sobrestada até que o contratado providencie as medidas saneadoras, reiniciando-se o prazo após a comprovação da regularização da situação, sem ônus ao contratante;</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13</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5</w:t>
      </w:r>
      <w:r>
        <w:rPr>
          <w:rFonts w:ascii="Arial" w:hAnsi="Arial" w:cs="Arial" w:eastAsia="Arial"/>
          <w:color w:val="auto"/>
          <w:spacing w:val="0"/>
          <w:position w:val="0"/>
          <w:sz w:val="24"/>
          <w:shd w:fill="auto" w:val="clear"/>
        </w:rPr>
        <w:t xml:space="preserve">. A nota fiscal ou instrumento de cobrança equivalente deverá ser obrigatoriamente acompanhado da comprovação da regularidade fiscal,, mediante consulta aos sítios eletrônicos oficiais ou à documentação mencionada no </w:t>
      </w:r>
      <w:r>
        <w:rPr>
          <w:rFonts w:ascii="Arial" w:hAnsi="Arial" w:cs="Arial" w:eastAsia="Arial"/>
          <w:color w:val="auto"/>
          <w:spacing w:val="0"/>
          <w:position w:val="0"/>
          <w:sz w:val="24"/>
          <w:shd w:fill="auto" w:val="clear"/>
        </w:rPr>
        <w:t xml:space="preserve">-</w:t>
      </w:r>
      <w:hyperlink xmlns:r="http://schemas.openxmlformats.org/officeDocument/2006/relationships" r:id="docRId44">
        <w:r>
          <w:rPr>
            <w:rFonts w:ascii="Arial" w:hAnsi="Arial" w:cs="Arial" w:eastAsia="Arial"/>
            <w:vanish/>
            <w:color w:val="0000FF"/>
            <w:spacing w:val="0"/>
            <w:position w:val="0"/>
            <w:sz w:val="24"/>
            <w:u w:val="single"/>
            <w:shd w:fill="auto" w:val="clear"/>
          </w:rPr>
          <w:t xml:space="preserve">2022</w:t>
        </w:r>
      </w:hyperlink>
      <w:r>
        <w:rPr>
          <w:rFonts w:ascii="Arial" w:hAnsi="Arial" w:cs="Arial" w:eastAsia="Arial"/>
          <w:color w:val="auto"/>
          <w:spacing w:val="0"/>
          <w:position w:val="0"/>
          <w:sz w:val="24"/>
          <w:shd w:fill="auto" w:val="clear"/>
        </w:rPr>
        <w:t xml:space="preserve">/</w:t>
      </w:r>
      <w:hyperlink xmlns:r="http://schemas.openxmlformats.org/officeDocument/2006/relationships" r:id="docRId45">
        <w:r>
          <w:rPr>
            <w:rFonts w:ascii="Arial" w:hAnsi="Arial" w:cs="Arial" w:eastAsia="Arial"/>
            <w:vanish/>
            <w:color w:val="0000FF"/>
            <w:spacing w:val="0"/>
            <w:position w:val="0"/>
            <w:sz w:val="24"/>
            <w:u w:val="single"/>
            <w:shd w:fill="auto" w:val="clear"/>
          </w:rPr>
          <w:t xml:space="preserve">2021</w:t>
        </w:r>
        <w:r>
          <w:rPr>
            <w:rFonts w:ascii="Arial" w:hAnsi="Arial" w:cs="Arial" w:eastAsia="Arial"/>
            <w:vanish/>
            <w:color w:val="0000FF"/>
            <w:spacing w:val="0"/>
            <w:position w:val="0"/>
            <w:sz w:val="24"/>
            <w:u w:val="single"/>
            <w:shd w:fill="auto" w:val="clear"/>
          </w:rPr>
          <w:t xml:space="preserve">/lei/L</w:t>
        </w:r>
        <w:r>
          <w:rPr>
            <w:rFonts w:ascii="Arial" w:hAnsi="Arial" w:cs="Arial" w:eastAsia="Arial"/>
            <w:vanish/>
            <w:color w:val="0000FF"/>
            <w:spacing w:val="0"/>
            <w:position w:val="0"/>
            <w:sz w:val="24"/>
            <w:u w:val="single"/>
            <w:shd w:fill="auto" w:val="clear"/>
          </w:rPr>
          <w:t xml:space="preserve">14133</w:t>
        </w:r>
        <w:r>
          <w:rPr>
            <w:rFonts w:ascii="Arial" w:hAnsi="Arial" w:cs="Arial" w:eastAsia="Arial"/>
            <w:vanish/>
            <w:color w:val="0000FF"/>
            <w:spacing w:val="0"/>
            <w:position w:val="0"/>
            <w:sz w:val="24"/>
            <w:u w:val="single"/>
            <w:shd w:fill="auto" w:val="clear"/>
          </w:rPr>
          <w:t xml:space="preserve">.htm"</w:t>
        </w:r>
        <w:r>
          <w:rPr>
            <w:rFonts w:ascii="Arial" w:hAnsi="Arial" w:cs="Arial" w:eastAsia="Arial"/>
            <w:color w:val="0000FF"/>
            <w:spacing w:val="0"/>
            <w:position w:val="0"/>
            <w:sz w:val="24"/>
            <w:u w:val="single"/>
            <w:shd w:fill="auto" w:val="clear"/>
          </w:rPr>
          <w:t xml:space="preserve">art. </w:t>
        </w:r>
        <w:r>
          <w:rPr>
            <w:rFonts w:ascii="Arial" w:hAnsi="Arial" w:cs="Arial" w:eastAsia="Arial"/>
            <w:color w:val="0000FF"/>
            <w:spacing w:val="0"/>
            <w:position w:val="0"/>
            <w:sz w:val="24"/>
            <w:u w:val="single"/>
            <w:shd w:fill="auto" w:val="clear"/>
          </w:rPr>
          <w:t xml:space="preserve">68 </w:t>
        </w:r>
        <w:r>
          <w:rPr>
            <w:rFonts w:ascii="Arial" w:hAnsi="Arial" w:cs="Arial" w:eastAsia="Arial"/>
            <w:color w:val="0000FF"/>
            <w:spacing w:val="0"/>
            <w:position w:val="0"/>
            <w:sz w:val="24"/>
            <w:u w:val="single"/>
            <w:shd w:fill="auto" w:val="clear"/>
          </w:rPr>
          <w:t xml:space="preserve">da Lei nº </w:t>
        </w:r>
        <w:r>
          <w:rPr>
            <w:rFonts w:ascii="Arial" w:hAnsi="Arial" w:cs="Arial" w:eastAsia="Arial"/>
            <w:color w:val="0000FF"/>
            <w:spacing w:val="0"/>
            <w:position w:val="0"/>
            <w:sz w:val="24"/>
            <w:u w:val="single"/>
            <w:shd w:fill="auto" w:val="clear"/>
          </w:rPr>
          <w:t xml:space="preserve">14</w:t>
        </w:r>
        <w:r>
          <w:rPr>
            <w:rFonts w:ascii="Arial" w:hAnsi="Arial" w:cs="Arial" w:eastAsia="Arial"/>
            <w:color w:val="0000FF"/>
            <w:spacing w:val="0"/>
            <w:position w:val="0"/>
            <w:sz w:val="24"/>
            <w:u w:val="single"/>
            <w:shd w:fill="auto" w:val="clear"/>
          </w:rPr>
          <w:t xml:space="preserve">.</w:t>
        </w:r>
        <w:r>
          <w:rPr>
            <w:rFonts w:ascii="Arial" w:hAnsi="Arial" w:cs="Arial" w:eastAsia="Arial"/>
            <w:color w:val="0000FF"/>
            <w:spacing w:val="0"/>
            <w:position w:val="0"/>
            <w:sz w:val="24"/>
            <w:u w:val="single"/>
            <w:shd w:fill="auto" w:val="clear"/>
          </w:rPr>
          <w:t xml:space="preserve">133</w:t>
        </w:r>
        <w:r>
          <w:rPr>
            <w:rFonts w:ascii="Arial" w:hAnsi="Arial" w:cs="Arial" w:eastAsia="Arial"/>
            <w:color w:val="0000FF"/>
            <w:spacing w:val="0"/>
            <w:position w:val="0"/>
            <w:sz w:val="24"/>
            <w:u w:val="single"/>
            <w:shd w:fill="auto" w:val="clear"/>
          </w:rPr>
          <w:t xml:space="preserve">, de </w:t>
        </w:r>
        <w:r>
          <w:rPr>
            <w:rFonts w:ascii="Arial" w:hAnsi="Arial" w:cs="Arial" w:eastAsia="Arial"/>
            <w:color w:val="0000FF"/>
            <w:spacing w:val="0"/>
            <w:position w:val="0"/>
            <w:sz w:val="24"/>
            <w:u w:val="single"/>
            <w:shd w:fill="auto" w:val="clear"/>
          </w:rPr>
          <w:t xml:space="preserve">2021</w:t>
        </w:r>
        <w:r>
          <w:rPr>
            <w:rFonts w:ascii="Arial" w:hAnsi="Arial" w:cs="Arial" w:eastAsia="Arial"/>
            <w:color w:val="0000FF"/>
            <w:spacing w:val="0"/>
            <w:position w:val="0"/>
            <w:sz w:val="24"/>
            <w:u w:val="single"/>
            <w:shd w:fill="auto" w:val="clear"/>
          </w:rPr>
          <w:t xml:space="preserve">.  </w:t>
        </w:r>
      </w:hyperlink>
      <w:r>
        <w:rPr>
          <w:rFonts w:ascii="Arial" w:hAnsi="Arial" w:cs="Arial" w:eastAsia="Arial"/>
          <w:color w:val="auto"/>
          <w:spacing w:val="0"/>
          <w:position w:val="0"/>
          <w:sz w:val="24"/>
          <w:shd w:fill="auto" w:val="clear"/>
        </w:rPr>
        <w:t xml:space="preserve"> </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13</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6</w:t>
      </w:r>
      <w:r>
        <w:rPr>
          <w:rFonts w:ascii="Arial" w:hAnsi="Arial" w:cs="Arial" w:eastAsia="Arial"/>
          <w:color w:val="auto"/>
          <w:spacing w:val="0"/>
          <w:position w:val="0"/>
          <w:sz w:val="24"/>
          <w:shd w:fill="auto" w:val="clear"/>
        </w:rPr>
        <w:t xml:space="preserve">. A Administração deverá realizar consulta para: a) verificar a manutenção das condições de habilitação exigidas no edital; b) identificar possível razão que impeça a participação em licitação, no âmbito do órgão ou entidade, proibição de contratar com o Poder Público, bem como ocorrências impeditivas indiretas.</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13</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7</w:t>
      </w:r>
      <w:r>
        <w:rPr>
          <w:rFonts w:ascii="Arial" w:hAnsi="Arial" w:cs="Arial" w:eastAsia="Arial"/>
          <w:color w:val="auto"/>
          <w:spacing w:val="0"/>
          <w:position w:val="0"/>
          <w:sz w:val="24"/>
          <w:shd w:fill="auto" w:val="clear"/>
        </w:rPr>
        <w:t xml:space="preserve">. Constatando-se a situação de irregularidade do contratado, será providenciada sua notificação, por escrito, para que, no prazo de </w:t>
      </w:r>
      <w:r>
        <w:rPr>
          <w:rFonts w:ascii="Arial" w:hAnsi="Arial" w:cs="Arial" w:eastAsia="Arial"/>
          <w:color w:val="auto"/>
          <w:spacing w:val="0"/>
          <w:position w:val="0"/>
          <w:sz w:val="24"/>
          <w:shd w:fill="auto" w:val="clear"/>
        </w:rPr>
        <w:t xml:space="preserve">5 </w:t>
      </w:r>
      <w:r>
        <w:rPr>
          <w:rFonts w:ascii="Arial" w:hAnsi="Arial" w:cs="Arial" w:eastAsia="Arial"/>
          <w:color w:val="auto"/>
          <w:spacing w:val="0"/>
          <w:position w:val="0"/>
          <w:sz w:val="24"/>
          <w:shd w:fill="auto" w:val="clear"/>
        </w:rPr>
        <w:t xml:space="preserve">(cinco) dias úteis, regularize sua situação ou, no mesmo prazo, apresente sua defesa. O prazo poderá ser prorrogado uma vez, por igual período, a critério do contratante.</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13</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8</w:t>
      </w:r>
      <w:r>
        <w:rPr>
          <w:rFonts w:ascii="Arial" w:hAnsi="Arial" w:cs="Arial" w:eastAsia="Arial"/>
          <w:color w:val="auto"/>
          <w:spacing w:val="0"/>
          <w:position w:val="0"/>
          <w:sz w:val="24"/>
          <w:shd w:fill="auto" w:val="clear"/>
        </w:rPr>
        <w:t xml:space="preserve">. 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13</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9</w:t>
      </w:r>
      <w:r>
        <w:rPr>
          <w:rFonts w:ascii="Arial" w:hAnsi="Arial" w:cs="Arial" w:eastAsia="Arial"/>
          <w:color w:val="auto"/>
          <w:spacing w:val="0"/>
          <w:position w:val="0"/>
          <w:sz w:val="24"/>
          <w:shd w:fill="auto" w:val="clear"/>
        </w:rPr>
        <w:t xml:space="preserve">. Persistindo a irregularidade, o contratante deverá adotar as medidas necessárias à rescisão contratual nos autos do processo administrativo correspondente, assegurada ao contratado a ampla defesa. </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13</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10</w:t>
      </w:r>
      <w:r>
        <w:rPr>
          <w:rFonts w:ascii="Arial" w:hAnsi="Arial" w:cs="Arial" w:eastAsia="Arial"/>
          <w:color w:val="auto"/>
          <w:spacing w:val="0"/>
          <w:position w:val="0"/>
          <w:sz w:val="24"/>
          <w:shd w:fill="auto" w:val="clear"/>
        </w:rPr>
        <w:t xml:space="preserve">. Havendo a efetiva execução do objeto, os pagamentos serão realizados normalmente, até que se decida pela rescisão do contrato, caso o contratado não regularize sua situação.  </w:t>
      </w:r>
    </w:p>
    <w:p>
      <w:pPr>
        <w:spacing w:before="0" w:after="0" w:line="360"/>
        <w:ind w:right="0" w:left="0" w:firstLine="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 </w:t>
      </w:r>
    </w:p>
    <w:p>
      <w:pPr>
        <w:spacing w:before="0" w:after="0" w:line="360"/>
        <w:ind w:right="0" w:left="0" w:firstLine="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Prazo de pagamento</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13</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11</w:t>
      </w:r>
      <w:r>
        <w:rPr>
          <w:rFonts w:ascii="Arial" w:hAnsi="Arial" w:cs="Arial" w:eastAsia="Arial"/>
          <w:color w:val="auto"/>
          <w:spacing w:val="0"/>
          <w:position w:val="0"/>
          <w:sz w:val="24"/>
          <w:shd w:fill="auto" w:val="clear"/>
        </w:rPr>
        <w:t xml:space="preserve">. O pagamento será efetuado no prazo de até </w:t>
      </w:r>
      <w:r>
        <w:rPr>
          <w:rFonts w:ascii="Arial" w:hAnsi="Arial" w:cs="Arial" w:eastAsia="Arial"/>
          <w:color w:val="auto"/>
          <w:spacing w:val="0"/>
          <w:position w:val="0"/>
          <w:sz w:val="24"/>
          <w:shd w:fill="auto" w:val="clear"/>
        </w:rPr>
        <w:t xml:space="preserve">30 </w:t>
      </w:r>
      <w:r>
        <w:rPr>
          <w:rFonts w:ascii="Arial" w:hAnsi="Arial" w:cs="Arial" w:eastAsia="Arial"/>
          <w:color w:val="auto"/>
          <w:spacing w:val="0"/>
          <w:position w:val="0"/>
          <w:sz w:val="24"/>
          <w:shd w:fill="auto" w:val="clear"/>
        </w:rPr>
        <w:t xml:space="preserve">(tinta) dias contados da finalização da liquidação da despesa, conforme seção anterior.</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12</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12</w:t>
      </w:r>
      <w:r>
        <w:rPr>
          <w:rFonts w:ascii="Arial" w:hAnsi="Arial" w:cs="Arial" w:eastAsia="Arial"/>
          <w:color w:val="auto"/>
          <w:spacing w:val="0"/>
          <w:position w:val="0"/>
          <w:sz w:val="24"/>
          <w:shd w:fill="auto" w:val="clear"/>
        </w:rPr>
        <w:t xml:space="preserve">. No caso de atraso pelo Contratante, os valores devidos ao contratado serão atualizados monetariamente entre o termo final do prazo de pagamento até a data de sua efetiva realização, mediante aplicação do índice </w:t>
      </w:r>
      <w:r>
        <w:rPr>
          <w:rFonts w:ascii="Arial" w:hAnsi="Arial" w:cs="Arial" w:eastAsia="Arial"/>
          <w:i/>
          <w:color w:val="auto"/>
          <w:spacing w:val="0"/>
          <w:position w:val="0"/>
          <w:sz w:val="24"/>
          <w:shd w:fill="auto" w:val="clear"/>
        </w:rPr>
        <w:t xml:space="preserve">INPC</w:t>
      </w:r>
      <w:r>
        <w:rPr>
          <w:rFonts w:ascii="Arial" w:hAnsi="Arial" w:cs="Arial" w:eastAsia="Arial"/>
          <w:color w:val="auto"/>
          <w:spacing w:val="0"/>
          <w:position w:val="0"/>
          <w:sz w:val="24"/>
          <w:shd w:fill="auto" w:val="clear"/>
        </w:rPr>
        <w:t xml:space="preserve"> de correção monetária.</w:t>
      </w:r>
    </w:p>
    <w:p>
      <w:pPr>
        <w:spacing w:before="0" w:after="0" w:line="360"/>
        <w:ind w:right="0" w:left="0" w:firstLine="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 </w:t>
      </w:r>
    </w:p>
    <w:p>
      <w:pPr>
        <w:spacing w:before="0" w:after="0" w:line="360"/>
        <w:ind w:right="0" w:left="0" w:firstLine="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Forma de pagamento</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13</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13</w:t>
      </w:r>
      <w:r>
        <w:rPr>
          <w:rFonts w:ascii="Arial" w:hAnsi="Arial" w:cs="Arial" w:eastAsia="Arial"/>
          <w:color w:val="auto"/>
          <w:spacing w:val="0"/>
          <w:position w:val="0"/>
          <w:sz w:val="24"/>
          <w:shd w:fill="auto" w:val="clear"/>
        </w:rPr>
        <w:t xml:space="preserve">. O pagamento será realizado por meio de ordem bancária, para crédito em banco, agência e conta corrente indicados pelo contratado.</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13</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13</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1</w:t>
      </w:r>
      <w:r>
        <w:rPr>
          <w:rFonts w:ascii="Arial" w:hAnsi="Arial" w:cs="Arial" w:eastAsia="Arial"/>
          <w:color w:val="auto"/>
          <w:spacing w:val="0"/>
          <w:position w:val="0"/>
          <w:sz w:val="24"/>
          <w:shd w:fill="auto" w:val="clear"/>
        </w:rPr>
        <w:t xml:space="preserve">. Será considerada data do pagamento o dia em que constar como emitida a ordem bancária para pagamento.</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13</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13</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2</w:t>
      </w:r>
      <w:r>
        <w:rPr>
          <w:rFonts w:ascii="Arial" w:hAnsi="Arial" w:cs="Arial" w:eastAsia="Arial"/>
          <w:color w:val="auto"/>
          <w:spacing w:val="0"/>
          <w:position w:val="0"/>
          <w:sz w:val="24"/>
          <w:shd w:fill="auto" w:val="clear"/>
        </w:rPr>
        <w:t xml:space="preserve">.  Quando do pagamento, será efetuada a retenção tributária prevista na legislação aplicável.</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13</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13</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2</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1</w:t>
      </w:r>
      <w:r>
        <w:rPr>
          <w:rFonts w:ascii="Arial" w:hAnsi="Arial" w:cs="Arial" w:eastAsia="Arial"/>
          <w:color w:val="auto"/>
          <w:spacing w:val="0"/>
          <w:position w:val="0"/>
          <w:sz w:val="24"/>
          <w:shd w:fill="auto" w:val="clear"/>
        </w:rPr>
        <w:t xml:space="preserve">. Independentemente do percentual de tributo inserido na planilha, quando houver, serão retidos na fonte, quando da realização do pagamento, os percentuais estabelecidos na legislação vigente.</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13</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14</w:t>
      </w:r>
      <w:r>
        <w:rPr>
          <w:rFonts w:ascii="Arial" w:hAnsi="Arial" w:cs="Arial" w:eastAsia="Arial"/>
          <w:color w:val="auto"/>
          <w:spacing w:val="0"/>
          <w:position w:val="0"/>
          <w:sz w:val="24"/>
          <w:shd w:fill="auto" w:val="clear"/>
        </w:rPr>
        <w:t xml:space="preserve">.   O contratado regularmente optante pelo Simples Nacional, nos termos da Lei Complementar nº </w:t>
      </w:r>
      <w:r>
        <w:rPr>
          <w:rFonts w:ascii="Arial" w:hAnsi="Arial" w:cs="Arial" w:eastAsia="Arial"/>
          <w:color w:val="auto"/>
          <w:spacing w:val="0"/>
          <w:position w:val="0"/>
          <w:sz w:val="24"/>
          <w:shd w:fill="auto" w:val="clear"/>
        </w:rPr>
        <w:t xml:space="preserve">123</w:t>
      </w:r>
      <w:r>
        <w:rPr>
          <w:rFonts w:ascii="Arial" w:hAnsi="Arial" w:cs="Arial" w:eastAsia="Arial"/>
          <w:color w:val="auto"/>
          <w:spacing w:val="0"/>
          <w:position w:val="0"/>
          <w:sz w:val="24"/>
          <w:shd w:fill="auto" w:val="clear"/>
        </w:rPr>
        <w:t xml:space="preserve">, de </w:t>
      </w:r>
      <w:r>
        <w:rPr>
          <w:rFonts w:ascii="Arial" w:hAnsi="Arial" w:cs="Arial" w:eastAsia="Arial"/>
          <w:color w:val="auto"/>
          <w:spacing w:val="0"/>
          <w:position w:val="0"/>
          <w:sz w:val="24"/>
          <w:shd w:fill="auto" w:val="clear"/>
        </w:rPr>
        <w:t xml:space="preserve">2006</w:t>
      </w:r>
      <w:r>
        <w:rPr>
          <w:rFonts w:ascii="Arial" w:hAnsi="Arial" w:cs="Arial" w:eastAsia="Arial"/>
          <w:color w:val="auto"/>
          <w:spacing w:val="0"/>
          <w:position w:val="0"/>
          <w:sz w:val="24"/>
          <w:shd w:fill="auto" w:val="clear"/>
        </w:rPr>
        <w:t xml:space="preserve">,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p>
    <w:p>
      <w:pPr>
        <w:spacing w:before="0" w:after="0" w:line="360"/>
        <w:ind w:right="0" w:left="0" w:firstLine="0"/>
        <w:jc w:val="both"/>
        <w:rPr>
          <w:rFonts w:ascii="Arial" w:hAnsi="Arial" w:cs="Arial" w:eastAsia="Arial"/>
          <w:b/>
          <w:color w:val="auto"/>
          <w:spacing w:val="0"/>
          <w:position w:val="0"/>
          <w:sz w:val="24"/>
          <w:shd w:fill="FFF2CC" w:val="clear"/>
        </w:rPr>
      </w:pPr>
      <w:r>
        <w:rPr>
          <w:rFonts w:ascii="Arial" w:hAnsi="Arial" w:cs="Arial" w:eastAsia="Arial"/>
          <w:b/>
          <w:color w:val="auto"/>
          <w:spacing w:val="0"/>
          <w:position w:val="0"/>
          <w:sz w:val="24"/>
          <w:shd w:fill="FFF2CC" w:val="clear"/>
        </w:rPr>
        <w:t xml:space="preserve">14 </w:t>
      </w:r>
      <w:r>
        <w:rPr>
          <w:rFonts w:ascii="Arial" w:hAnsi="Arial" w:cs="Arial" w:eastAsia="Arial"/>
          <w:b/>
          <w:color w:val="auto"/>
          <w:spacing w:val="0"/>
          <w:position w:val="0"/>
          <w:sz w:val="24"/>
          <w:shd w:fill="FFF2CC" w:val="clear"/>
        </w:rPr>
        <w:t xml:space="preserve">– DAS OBRIGAÇÕES ESPECÍFICAS DAS PARTES </w:t>
      </w:r>
    </w:p>
    <w:p>
      <w:pPr>
        <w:spacing w:before="0" w:after="0" w:line="360"/>
        <w:ind w:right="0" w:left="0" w:firstLine="0"/>
        <w:jc w:val="both"/>
        <w:rPr>
          <w:rFonts w:ascii="Arial" w:hAnsi="Arial" w:cs="Arial" w:eastAsia="Arial"/>
          <w:b/>
          <w:color w:val="auto"/>
          <w:spacing w:val="0"/>
          <w:position w:val="0"/>
          <w:sz w:val="24"/>
          <w:shd w:fill="FFFFFF" w:val="clear"/>
        </w:rPr>
      </w:pPr>
    </w:p>
    <w:p>
      <w:pPr>
        <w:spacing w:before="0" w:after="0" w:line="360"/>
        <w:ind w:right="0" w:left="0" w:firstLine="0"/>
        <w:jc w:val="both"/>
        <w:rPr>
          <w:rFonts w:ascii="Arial" w:hAnsi="Arial" w:cs="Arial" w:eastAsia="Arial"/>
          <w:b/>
          <w:color w:val="auto"/>
          <w:spacing w:val="0"/>
          <w:position w:val="0"/>
          <w:sz w:val="24"/>
          <w:shd w:fill="FFFFFF" w:val="clear"/>
        </w:rPr>
      </w:pPr>
      <w:r>
        <w:rPr>
          <w:rFonts w:ascii="Arial" w:hAnsi="Arial" w:cs="Arial" w:eastAsia="Arial"/>
          <w:b/>
          <w:color w:val="auto"/>
          <w:spacing w:val="0"/>
          <w:position w:val="0"/>
          <w:sz w:val="24"/>
          <w:shd w:fill="FFFFFF" w:val="clear"/>
        </w:rPr>
        <w:t xml:space="preserve">14</w:t>
      </w:r>
      <w:r>
        <w:rPr>
          <w:rFonts w:ascii="Arial" w:hAnsi="Arial" w:cs="Arial" w:eastAsia="Arial"/>
          <w:b/>
          <w:color w:val="auto"/>
          <w:spacing w:val="0"/>
          <w:position w:val="0"/>
          <w:sz w:val="24"/>
          <w:shd w:fill="FFFFFF" w:val="clear"/>
        </w:rPr>
        <w:t xml:space="preserve">.</w:t>
      </w:r>
      <w:r>
        <w:rPr>
          <w:rFonts w:ascii="Arial" w:hAnsi="Arial" w:cs="Arial" w:eastAsia="Arial"/>
          <w:b/>
          <w:color w:val="auto"/>
          <w:spacing w:val="0"/>
          <w:position w:val="0"/>
          <w:sz w:val="24"/>
          <w:shd w:fill="FFFFFF" w:val="clear"/>
        </w:rPr>
        <w:t xml:space="preserve">1</w:t>
      </w:r>
      <w:r>
        <w:rPr>
          <w:rFonts w:ascii="Arial" w:hAnsi="Arial" w:cs="Arial" w:eastAsia="Arial"/>
          <w:b/>
          <w:color w:val="auto"/>
          <w:spacing w:val="0"/>
          <w:position w:val="0"/>
          <w:sz w:val="24"/>
          <w:shd w:fill="FFFFFF" w:val="clear"/>
        </w:rPr>
        <w:t xml:space="preserve">. Das </w:t>
      </w:r>
      <w:r>
        <w:rPr>
          <w:rFonts w:ascii="Arial" w:hAnsi="Arial" w:cs="Arial" w:eastAsia="Arial"/>
          <w:b/>
          <w:color w:val="auto"/>
          <w:spacing w:val="0"/>
          <w:position w:val="0"/>
          <w:sz w:val="24"/>
          <w:shd w:fill="FFFFFF" w:val="clear"/>
        </w:rPr>
        <w:t xml:space="preserve">obrigaçõ</w:t>
      </w:r>
      <w:r>
        <w:rPr>
          <w:rFonts w:ascii="Arial" w:hAnsi="Arial" w:cs="Arial" w:eastAsia="Arial"/>
          <w:b/>
          <w:color w:val="auto"/>
          <w:spacing w:val="0"/>
          <w:position w:val="0"/>
          <w:sz w:val="24"/>
          <w:shd w:fill="FFFFFF" w:val="clear"/>
        </w:rPr>
        <w:t xml:space="preserve">es do </w:t>
      </w:r>
      <w:r>
        <w:rPr>
          <w:rFonts w:ascii="Arial" w:hAnsi="Arial" w:cs="Arial" w:eastAsia="Arial"/>
          <w:b/>
          <w:color w:val="auto"/>
          <w:spacing w:val="0"/>
          <w:position w:val="0"/>
          <w:sz w:val="24"/>
          <w:shd w:fill="FFFFFF" w:val="clear"/>
        </w:rPr>
        <w:t xml:space="preserve">Órgã</w:t>
      </w:r>
      <w:r>
        <w:rPr>
          <w:rFonts w:ascii="Arial" w:hAnsi="Arial" w:cs="Arial" w:eastAsia="Arial"/>
          <w:b/>
          <w:color w:val="auto"/>
          <w:spacing w:val="0"/>
          <w:position w:val="0"/>
          <w:sz w:val="24"/>
          <w:shd w:fill="FFFFFF" w:val="clear"/>
        </w:rPr>
        <w:t xml:space="preserve">o ou da Entidade Gerenciadora </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14</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1</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1</w:t>
      </w:r>
      <w:r>
        <w:rPr>
          <w:rFonts w:ascii="Arial" w:hAnsi="Arial" w:cs="Arial" w:eastAsia="Arial"/>
          <w:color w:val="auto"/>
          <w:spacing w:val="0"/>
          <w:position w:val="0"/>
          <w:sz w:val="24"/>
          <w:shd w:fill="auto" w:val="clear"/>
        </w:rPr>
        <w:t xml:space="preserve">. Compete ao órgão ou à entidade gerenciadora praticar todos os atos de controle e de administração do Registro de Preços (RP), em especial:</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14</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1</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1</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1 </w:t>
      </w:r>
      <w:r>
        <w:rPr>
          <w:rFonts w:ascii="Arial" w:hAnsi="Arial" w:cs="Arial" w:eastAsia="Arial"/>
          <w:color w:val="auto"/>
          <w:spacing w:val="0"/>
          <w:position w:val="0"/>
          <w:sz w:val="24"/>
          <w:shd w:fill="auto" w:val="clear"/>
        </w:rPr>
        <w:t xml:space="preserve">- realizar procedimento público de intenção de registro de preços - IRP e, quando for o caso, estabelecer o número máximo de participantes, em conformidade com sua capacidade de gerenciamento;</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14</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1</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1</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2 </w:t>
      </w:r>
      <w:r>
        <w:rPr>
          <w:rFonts w:ascii="Arial" w:hAnsi="Arial" w:cs="Arial" w:eastAsia="Arial"/>
          <w:color w:val="auto"/>
          <w:spacing w:val="0"/>
          <w:position w:val="0"/>
          <w:sz w:val="24"/>
          <w:shd w:fill="auto" w:val="clear"/>
        </w:rPr>
        <w:t xml:space="preserve">- aceitar ou recusar, justificadamente, no que diz respeito à IRP:</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a) os quantitativos considerados ínfimos; </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b) a inclusão de novos itens; e</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c) os itens de mesma natureza com modificações em suas especificações;</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14</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1</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1</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3 </w:t>
      </w:r>
      <w:r>
        <w:rPr>
          <w:rFonts w:ascii="Arial" w:hAnsi="Arial" w:cs="Arial" w:eastAsia="Arial"/>
          <w:color w:val="auto"/>
          <w:spacing w:val="0"/>
          <w:position w:val="0"/>
          <w:sz w:val="24"/>
          <w:shd w:fill="auto" w:val="clear"/>
        </w:rPr>
        <w:t xml:space="preserve">- consolidar informações relativas à estimativa individual e ao total de consumo, promover a adequação dos termos de referência encaminhados para atender aos requisitos de padronização e racionalização, e determinar a estimativa total de quantidades da contratação; </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14</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1</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1</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4 </w:t>
      </w:r>
      <w:r>
        <w:rPr>
          <w:rFonts w:ascii="Arial" w:hAnsi="Arial" w:cs="Arial" w:eastAsia="Arial"/>
          <w:color w:val="auto"/>
          <w:spacing w:val="0"/>
          <w:position w:val="0"/>
          <w:sz w:val="24"/>
          <w:shd w:fill="auto" w:val="clear"/>
        </w:rPr>
        <w:t xml:space="preserve">- realizar pesquisa de mercado para identificar o valor estimado da licitação e, quando for o caso, consolidar os dados das pesquisas de mercado realizadas pelos órgãos e pelas entidades participantes, inclusive na hipótese de compra centralizada;</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14</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1</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1</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5 </w:t>
      </w:r>
      <w:r>
        <w:rPr>
          <w:rFonts w:ascii="Arial" w:hAnsi="Arial" w:cs="Arial" w:eastAsia="Arial"/>
          <w:color w:val="auto"/>
          <w:spacing w:val="0"/>
          <w:position w:val="0"/>
          <w:sz w:val="24"/>
          <w:shd w:fill="auto" w:val="clear"/>
        </w:rPr>
        <w:t xml:space="preserve">- confirmar, junto aos órgãos ou às entidades participantes, a sua concordância com o objeto, inclusive quanto aos quantitativos e ao termo de referência, caso o órgão ou a entidade gerenciadora entenda pertinente;</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14</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1</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1</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6 </w:t>
      </w:r>
      <w:r>
        <w:rPr>
          <w:rFonts w:ascii="Arial" w:hAnsi="Arial" w:cs="Arial" w:eastAsia="Arial"/>
          <w:color w:val="auto"/>
          <w:spacing w:val="0"/>
          <w:position w:val="0"/>
          <w:sz w:val="24"/>
          <w:shd w:fill="auto" w:val="clear"/>
        </w:rPr>
        <w:t xml:space="preserve">- promover os atos necessários à instrução processual para a realização do procedimento licitatório e todos os atos deles decorrentes, como a assinatura da ata e a sua disponibilização aos órgãos ou às entidades participantes;</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14</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1</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1</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7 </w:t>
      </w:r>
      <w:r>
        <w:rPr>
          <w:rFonts w:ascii="Arial" w:hAnsi="Arial" w:cs="Arial" w:eastAsia="Arial"/>
          <w:color w:val="auto"/>
          <w:spacing w:val="0"/>
          <w:position w:val="0"/>
          <w:sz w:val="24"/>
          <w:shd w:fill="auto" w:val="clear"/>
        </w:rPr>
        <w:t xml:space="preserve">- remanejar os quantitativos da ata, observado o disposto nesta seção;</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14</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1</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1</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8 </w:t>
      </w:r>
      <w:r>
        <w:rPr>
          <w:rFonts w:ascii="Arial" w:hAnsi="Arial" w:cs="Arial" w:eastAsia="Arial"/>
          <w:color w:val="auto"/>
          <w:spacing w:val="0"/>
          <w:position w:val="0"/>
          <w:sz w:val="24"/>
          <w:shd w:fill="auto" w:val="clear"/>
        </w:rPr>
        <w:t xml:space="preserve">- gerenciar a ata de registro de preços;</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14</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1</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1</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9 </w:t>
      </w:r>
      <w:r>
        <w:rPr>
          <w:rFonts w:ascii="Arial" w:hAnsi="Arial" w:cs="Arial" w:eastAsia="Arial"/>
          <w:color w:val="auto"/>
          <w:spacing w:val="0"/>
          <w:position w:val="0"/>
          <w:sz w:val="24"/>
          <w:shd w:fill="auto" w:val="clear"/>
        </w:rPr>
        <w:t xml:space="preserve">- conduzir as negociações para alteração ou atualização dos preços registrados;</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14</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1</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1</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10 </w:t>
      </w:r>
      <w:r>
        <w:rPr>
          <w:rFonts w:ascii="Arial" w:hAnsi="Arial" w:cs="Arial" w:eastAsia="Arial"/>
          <w:color w:val="auto"/>
          <w:spacing w:val="0"/>
          <w:position w:val="0"/>
          <w:sz w:val="24"/>
          <w:shd w:fill="auto" w:val="clear"/>
        </w:rPr>
        <w:t xml:space="preserve">- deliberar quanto à adesão posterior de órgãos e entidades que não tenham manifestado interesse durante o período de divulgação da IRP;</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14</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1</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1</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11 </w:t>
      </w:r>
      <w:r>
        <w:rPr>
          <w:rFonts w:ascii="Arial" w:hAnsi="Arial" w:cs="Arial" w:eastAsia="Arial"/>
          <w:color w:val="auto"/>
          <w:spacing w:val="0"/>
          <w:position w:val="0"/>
          <w:sz w:val="24"/>
          <w:shd w:fill="auto" w:val="clear"/>
        </w:rPr>
        <w:t xml:space="preserve">- verificar se as manifestações de interesse em participar do registro de preços atendem ao disposto nesta seção e indeferir os pedidos que não o atendam;</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14</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1</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1</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12 </w:t>
      </w:r>
      <w:r>
        <w:rPr>
          <w:rFonts w:ascii="Arial" w:hAnsi="Arial" w:cs="Arial" w:eastAsia="Arial"/>
          <w:color w:val="auto"/>
          <w:spacing w:val="0"/>
          <w:position w:val="0"/>
          <w:sz w:val="24"/>
          <w:shd w:fill="auto" w:val="clear"/>
        </w:rPr>
        <w:t xml:space="preserve">- aplicar, garantidos os princípios da ampla defesa e do contraditório, as penalidades decorrentes de infrações no procedimento licitatório ou na contratação direta;</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14</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1</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1</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13 </w:t>
      </w:r>
      <w:r>
        <w:rPr>
          <w:rFonts w:ascii="Arial" w:hAnsi="Arial" w:cs="Arial" w:eastAsia="Arial"/>
          <w:color w:val="auto"/>
          <w:spacing w:val="0"/>
          <w:position w:val="0"/>
          <w:sz w:val="24"/>
          <w:shd w:fill="auto" w:val="clear"/>
        </w:rPr>
        <w:t xml:space="preserve">- aplicar, garantidos os princípios da ampla defesa e do contraditório, as penalidades decorrentes do descumprimento do pactuado na ata de registro de preços, em relação à sua demanda registrada, ou do descumprimento das obrigações contratuais, em relação às suas próprias contratações; e</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14</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1</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1</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14 </w:t>
      </w:r>
      <w:r>
        <w:rPr>
          <w:rFonts w:ascii="Arial" w:hAnsi="Arial" w:cs="Arial" w:eastAsia="Arial"/>
          <w:color w:val="auto"/>
          <w:spacing w:val="0"/>
          <w:position w:val="0"/>
          <w:sz w:val="24"/>
          <w:shd w:fill="auto" w:val="clear"/>
        </w:rPr>
        <w:t xml:space="preserve">- aceitar, excepcionalmente, a prorrogação do prazo previsto de </w:t>
      </w:r>
      <w:r>
        <w:rPr>
          <w:rFonts w:ascii="Arial" w:hAnsi="Arial" w:cs="Arial" w:eastAsia="Arial"/>
          <w:color w:val="auto"/>
          <w:spacing w:val="0"/>
          <w:position w:val="0"/>
          <w:sz w:val="24"/>
          <w:shd w:fill="auto" w:val="clear"/>
        </w:rPr>
        <w:t xml:space="preserve">90 </w:t>
      </w:r>
      <w:r>
        <w:rPr>
          <w:rFonts w:ascii="Arial" w:hAnsi="Arial" w:cs="Arial" w:eastAsia="Arial"/>
          <w:color w:val="auto"/>
          <w:spacing w:val="0"/>
          <w:position w:val="0"/>
          <w:sz w:val="24"/>
          <w:shd w:fill="auto" w:val="clear"/>
        </w:rPr>
        <w:t xml:space="preserve">dias para o órgão ou a entidade não participante efetivar a aquisição ou a contratação solicitada </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14</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1</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1</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15</w:t>
      </w:r>
      <w:r>
        <w:rPr>
          <w:rFonts w:ascii="Arial" w:hAnsi="Arial" w:cs="Arial" w:eastAsia="Arial"/>
          <w:color w:val="auto"/>
          <w:spacing w:val="0"/>
          <w:position w:val="0"/>
          <w:sz w:val="24"/>
          <w:shd w:fill="auto" w:val="clear"/>
        </w:rPr>
        <w:t xml:space="preserve">. Os procedimentos de que tratam os itens </w:t>
      </w:r>
      <w:r>
        <w:rPr>
          <w:rFonts w:ascii="Arial" w:hAnsi="Arial" w:cs="Arial" w:eastAsia="Arial"/>
          <w:color w:val="auto"/>
          <w:spacing w:val="0"/>
          <w:position w:val="0"/>
          <w:sz w:val="24"/>
          <w:shd w:fill="auto" w:val="clear"/>
        </w:rPr>
        <w:t xml:space="preserve">14</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1</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1</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1 </w:t>
      </w:r>
      <w:r>
        <w:rPr>
          <w:rFonts w:ascii="Arial" w:hAnsi="Arial" w:cs="Arial" w:eastAsia="Arial"/>
          <w:color w:val="auto"/>
          <w:spacing w:val="0"/>
          <w:position w:val="0"/>
          <w:sz w:val="24"/>
          <w:shd w:fill="auto" w:val="clear"/>
        </w:rPr>
        <w:t xml:space="preserve">a </w:t>
      </w:r>
      <w:r>
        <w:rPr>
          <w:rFonts w:ascii="Arial" w:hAnsi="Arial" w:cs="Arial" w:eastAsia="Arial"/>
          <w:color w:val="auto"/>
          <w:spacing w:val="0"/>
          <w:position w:val="0"/>
          <w:sz w:val="24"/>
          <w:shd w:fill="auto" w:val="clear"/>
        </w:rPr>
        <w:t xml:space="preserve">14</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1</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1</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4 </w:t>
      </w:r>
      <w:r>
        <w:rPr>
          <w:rFonts w:ascii="Arial" w:hAnsi="Arial" w:cs="Arial" w:eastAsia="Arial"/>
          <w:color w:val="auto"/>
          <w:spacing w:val="0"/>
          <w:position w:val="0"/>
          <w:sz w:val="24"/>
          <w:shd w:fill="auto" w:val="clear"/>
        </w:rPr>
        <w:t xml:space="preserve">serão efetivados anteriormente à elaboração do edital. </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14</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1</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1</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16</w:t>
      </w:r>
      <w:r>
        <w:rPr>
          <w:rFonts w:ascii="Arial" w:hAnsi="Arial" w:cs="Arial" w:eastAsia="Arial"/>
          <w:color w:val="auto"/>
          <w:spacing w:val="0"/>
          <w:position w:val="0"/>
          <w:sz w:val="24"/>
          <w:shd w:fill="auto" w:val="clear"/>
        </w:rPr>
        <w:t xml:space="preserve">. O órgão ou a entidade gerenciadora poderá solicitar auxílio técnico aos órgãos ou às entidades participantes para a execução das atividades de que tratam os itens </w:t>
      </w:r>
      <w:r>
        <w:rPr>
          <w:rFonts w:ascii="Arial" w:hAnsi="Arial" w:cs="Arial" w:eastAsia="Arial"/>
          <w:color w:val="auto"/>
          <w:spacing w:val="0"/>
          <w:position w:val="0"/>
          <w:sz w:val="24"/>
          <w:shd w:fill="auto" w:val="clear"/>
        </w:rPr>
        <w:t xml:space="preserve">14</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1</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1</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4 </w:t>
      </w:r>
      <w:r>
        <w:rPr>
          <w:rFonts w:ascii="Arial" w:hAnsi="Arial" w:cs="Arial" w:eastAsia="Arial"/>
          <w:color w:val="auto"/>
          <w:spacing w:val="0"/>
          <w:position w:val="0"/>
          <w:sz w:val="24"/>
          <w:shd w:fill="auto" w:val="clear"/>
        </w:rPr>
        <w:t xml:space="preserve">e </w:t>
      </w:r>
      <w:r>
        <w:rPr>
          <w:rFonts w:ascii="Arial" w:hAnsi="Arial" w:cs="Arial" w:eastAsia="Arial"/>
          <w:color w:val="auto"/>
          <w:spacing w:val="0"/>
          <w:position w:val="0"/>
          <w:sz w:val="24"/>
          <w:shd w:fill="auto" w:val="clear"/>
        </w:rPr>
        <w:t xml:space="preserve">14</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1</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1</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7</w:t>
      </w:r>
      <w:r>
        <w:rPr>
          <w:rFonts w:ascii="Arial" w:hAnsi="Arial" w:cs="Arial" w:eastAsia="Arial"/>
          <w:color w:val="auto"/>
          <w:spacing w:val="0"/>
          <w:position w:val="0"/>
          <w:sz w:val="24"/>
          <w:shd w:fill="auto" w:val="clear"/>
        </w:rPr>
        <w:t xml:space="preserve">.</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14</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1</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1</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17</w:t>
      </w:r>
      <w:r>
        <w:rPr>
          <w:rFonts w:ascii="Arial" w:hAnsi="Arial" w:cs="Arial" w:eastAsia="Arial"/>
          <w:color w:val="auto"/>
          <w:spacing w:val="0"/>
          <w:position w:val="0"/>
          <w:sz w:val="24"/>
          <w:shd w:fill="auto" w:val="clear"/>
        </w:rPr>
        <w:t xml:space="preserve">. O exame e a aprovação das minutas do edital, serão efetuados exclusivamente pela Assessoria Jurídica do órgão ou da entidade gerenciadora.</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14</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1</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1</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18</w:t>
      </w:r>
      <w:r>
        <w:rPr>
          <w:rFonts w:ascii="Arial" w:hAnsi="Arial" w:cs="Arial" w:eastAsia="Arial"/>
          <w:color w:val="auto"/>
          <w:spacing w:val="0"/>
          <w:position w:val="0"/>
          <w:sz w:val="24"/>
          <w:shd w:fill="auto" w:val="clear"/>
        </w:rPr>
        <w:t xml:space="preserve">. O órgão ou a entidade gerenciadora deliberará, excepcionalmente, quanto à inclusão, como participante, de órgão ou entidade que não tenha manifestado interesse durante o período de divulgação da IRP, desde que não tenha sido finalizada a consolidação de que trata o item </w:t>
      </w:r>
      <w:r>
        <w:rPr>
          <w:rFonts w:ascii="Arial" w:hAnsi="Arial" w:cs="Arial" w:eastAsia="Arial"/>
          <w:color w:val="auto"/>
          <w:spacing w:val="0"/>
          <w:position w:val="0"/>
          <w:sz w:val="24"/>
          <w:shd w:fill="auto" w:val="clear"/>
        </w:rPr>
        <w:t xml:space="preserve">14</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1</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1</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3</w:t>
      </w:r>
      <w:r>
        <w:rPr>
          <w:rFonts w:ascii="Arial" w:hAnsi="Arial" w:cs="Arial" w:eastAsia="Arial"/>
          <w:color w:val="auto"/>
          <w:spacing w:val="0"/>
          <w:position w:val="0"/>
          <w:sz w:val="24"/>
          <w:shd w:fill="auto" w:val="clear"/>
        </w:rPr>
        <w:t xml:space="preserve">.</w:t>
      </w:r>
    </w:p>
    <w:p>
      <w:pPr>
        <w:spacing w:before="0" w:after="0" w:line="360"/>
        <w:ind w:right="0" w:left="0" w:firstLine="0"/>
        <w:jc w:val="both"/>
        <w:rPr>
          <w:rFonts w:ascii="Arial" w:hAnsi="Arial" w:cs="Arial" w:eastAsia="Arial"/>
          <w:b/>
          <w:color w:val="auto"/>
          <w:spacing w:val="0"/>
          <w:position w:val="0"/>
          <w:sz w:val="24"/>
          <w:shd w:fill="FFFFFF" w:val="clear"/>
        </w:rPr>
      </w:pPr>
    </w:p>
    <w:p>
      <w:pPr>
        <w:spacing w:before="0" w:after="0" w:line="360"/>
        <w:ind w:right="0" w:left="0" w:firstLine="0"/>
        <w:jc w:val="both"/>
        <w:rPr>
          <w:rFonts w:ascii="Arial" w:hAnsi="Arial" w:cs="Arial" w:eastAsia="Arial"/>
          <w:color w:val="auto"/>
          <w:spacing w:val="0"/>
          <w:position w:val="0"/>
          <w:sz w:val="24"/>
          <w:shd w:fill="FFFFFF" w:val="clear"/>
        </w:rPr>
      </w:pPr>
      <w:r>
        <w:rPr>
          <w:rFonts w:ascii="Arial" w:hAnsi="Arial" w:cs="Arial" w:eastAsia="Arial"/>
          <w:b/>
          <w:color w:val="auto"/>
          <w:spacing w:val="0"/>
          <w:position w:val="0"/>
          <w:sz w:val="24"/>
          <w:shd w:fill="FFFFFF" w:val="clear"/>
        </w:rPr>
        <w:t xml:space="preserve">14</w:t>
      </w:r>
      <w:r>
        <w:rPr>
          <w:rFonts w:ascii="Arial" w:hAnsi="Arial" w:cs="Arial" w:eastAsia="Arial"/>
          <w:b/>
          <w:color w:val="auto"/>
          <w:spacing w:val="0"/>
          <w:position w:val="0"/>
          <w:sz w:val="24"/>
          <w:shd w:fill="FFFFFF" w:val="clear"/>
        </w:rPr>
        <w:t xml:space="preserve">.</w:t>
      </w:r>
      <w:r>
        <w:rPr>
          <w:rFonts w:ascii="Arial" w:hAnsi="Arial" w:cs="Arial" w:eastAsia="Arial"/>
          <w:b/>
          <w:color w:val="auto"/>
          <w:spacing w:val="0"/>
          <w:position w:val="0"/>
          <w:sz w:val="24"/>
          <w:shd w:fill="FFFFFF" w:val="clear"/>
        </w:rPr>
        <w:t xml:space="preserve">2</w:t>
      </w:r>
      <w:r>
        <w:rPr>
          <w:rFonts w:ascii="Arial" w:hAnsi="Arial" w:cs="Arial" w:eastAsia="Arial"/>
          <w:b/>
          <w:color w:val="auto"/>
          <w:spacing w:val="0"/>
          <w:position w:val="0"/>
          <w:sz w:val="24"/>
          <w:shd w:fill="FFFFFF" w:val="clear"/>
        </w:rPr>
        <w:t xml:space="preserve">. Das </w:t>
      </w:r>
      <w:r>
        <w:rPr>
          <w:rFonts w:ascii="Arial" w:hAnsi="Arial" w:cs="Arial" w:eastAsia="Arial"/>
          <w:b/>
          <w:color w:val="auto"/>
          <w:spacing w:val="0"/>
          <w:position w:val="0"/>
          <w:sz w:val="24"/>
          <w:shd w:fill="FFFFFF" w:val="clear"/>
        </w:rPr>
        <w:t xml:space="preserve">obrigaçõ</w:t>
      </w:r>
      <w:r>
        <w:rPr>
          <w:rFonts w:ascii="Arial" w:hAnsi="Arial" w:cs="Arial" w:eastAsia="Arial"/>
          <w:b/>
          <w:color w:val="auto"/>
          <w:spacing w:val="0"/>
          <w:position w:val="0"/>
          <w:sz w:val="24"/>
          <w:shd w:fill="FFFFFF" w:val="clear"/>
        </w:rPr>
        <w:t xml:space="preserve">es dos </w:t>
      </w:r>
      <w:r>
        <w:rPr>
          <w:rFonts w:ascii="Arial" w:hAnsi="Arial" w:cs="Arial" w:eastAsia="Arial"/>
          <w:b/>
          <w:color w:val="auto"/>
          <w:spacing w:val="0"/>
          <w:position w:val="0"/>
          <w:sz w:val="24"/>
          <w:shd w:fill="FFFFFF" w:val="clear"/>
        </w:rPr>
        <w:t xml:space="preserve">Órgã</w:t>
      </w:r>
      <w:r>
        <w:rPr>
          <w:rFonts w:ascii="Arial" w:hAnsi="Arial" w:cs="Arial" w:eastAsia="Arial"/>
          <w:b/>
          <w:color w:val="auto"/>
          <w:spacing w:val="0"/>
          <w:position w:val="0"/>
          <w:sz w:val="24"/>
          <w:shd w:fill="FFFFFF" w:val="clear"/>
        </w:rPr>
        <w:t xml:space="preserve">os Participantes, </w:t>
      </w:r>
      <w:r>
        <w:rPr>
          <w:rFonts w:ascii="Arial" w:hAnsi="Arial" w:cs="Arial" w:eastAsia="Arial"/>
          <w:color w:val="auto"/>
          <w:spacing w:val="0"/>
          <w:position w:val="0"/>
          <w:sz w:val="24"/>
          <w:shd w:fill="FFFFFF" w:val="clear"/>
        </w:rPr>
        <w:t xml:space="preserve">que será responsável por manifestar seu interesse em participar do registro de preços:</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14</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2</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1 </w:t>
      </w:r>
      <w:r>
        <w:rPr>
          <w:rFonts w:ascii="Arial" w:hAnsi="Arial" w:cs="Arial" w:eastAsia="Arial"/>
          <w:color w:val="auto"/>
          <w:spacing w:val="0"/>
          <w:position w:val="0"/>
          <w:sz w:val="24"/>
          <w:shd w:fill="auto" w:val="clear"/>
        </w:rPr>
        <w:t xml:space="preserve">- registrar no RP sua intenção de participar do registro de preços, acompanhada:</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a) das especificações do item ou do termo de referência adequado ao registro de preços do qual pretende participar;</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b) da estimativa de consumo; e</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c) do local de entrega;</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14</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2</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2 </w:t>
      </w:r>
      <w:r>
        <w:rPr>
          <w:rFonts w:ascii="Arial" w:hAnsi="Arial" w:cs="Arial" w:eastAsia="Arial"/>
          <w:color w:val="auto"/>
          <w:spacing w:val="0"/>
          <w:position w:val="0"/>
          <w:sz w:val="24"/>
          <w:shd w:fill="auto" w:val="clear"/>
        </w:rPr>
        <w:t xml:space="preserve">- garantir que os atos relativos à inclusão no registro de preços estejam formalizados e aprovados pela autoridade competente;</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14</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2</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3 </w:t>
      </w:r>
      <w:r>
        <w:rPr>
          <w:rFonts w:ascii="Arial" w:hAnsi="Arial" w:cs="Arial" w:eastAsia="Arial"/>
          <w:color w:val="auto"/>
          <w:spacing w:val="0"/>
          <w:position w:val="0"/>
          <w:sz w:val="24"/>
          <w:shd w:fill="auto" w:val="clear"/>
        </w:rPr>
        <w:t xml:space="preserve">- solicitar, se necessário, a inclusão de novos itens, no prazo previsto pelo órgão ou pela entidade gerenciadora, acompanhada das informações a que se refere o item </w:t>
      </w:r>
      <w:r>
        <w:rPr>
          <w:rFonts w:ascii="Arial" w:hAnsi="Arial" w:cs="Arial" w:eastAsia="Arial"/>
          <w:color w:val="auto"/>
          <w:spacing w:val="0"/>
          <w:position w:val="0"/>
          <w:sz w:val="24"/>
          <w:shd w:fill="auto" w:val="clear"/>
        </w:rPr>
        <w:t xml:space="preserve">14</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2</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1  </w:t>
      </w:r>
      <w:r>
        <w:rPr>
          <w:rFonts w:ascii="Arial" w:hAnsi="Arial" w:cs="Arial" w:eastAsia="Arial"/>
          <w:color w:val="auto"/>
          <w:spacing w:val="0"/>
          <w:position w:val="0"/>
          <w:sz w:val="24"/>
          <w:shd w:fill="auto" w:val="clear"/>
        </w:rPr>
        <w:t xml:space="preserve">e da pesquisa de mercado que contemple a variação de custos locais e regionais;</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14</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2</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4 </w:t>
      </w:r>
      <w:r>
        <w:rPr>
          <w:rFonts w:ascii="Arial" w:hAnsi="Arial" w:cs="Arial" w:eastAsia="Arial"/>
          <w:color w:val="auto"/>
          <w:spacing w:val="0"/>
          <w:position w:val="0"/>
          <w:sz w:val="24"/>
          <w:shd w:fill="auto" w:val="clear"/>
        </w:rPr>
        <w:t xml:space="preserve">- manifestar, junto ao órgão ou à entidade gerenciadora, por meio da IRP, sua concordância com o objeto, anteriormente à realização do procedimento licitatório;</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14</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2</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5 </w:t>
      </w:r>
      <w:r>
        <w:rPr>
          <w:rFonts w:ascii="Arial" w:hAnsi="Arial" w:cs="Arial" w:eastAsia="Arial"/>
          <w:color w:val="auto"/>
          <w:spacing w:val="0"/>
          <w:position w:val="0"/>
          <w:sz w:val="24"/>
          <w:shd w:fill="auto" w:val="clear"/>
        </w:rPr>
        <w:t xml:space="preserve">- auxiliar tecnicamente, por solicitação do órgão ou da entidade gerenciadora, as atividades previstas nos itens </w:t>
      </w:r>
      <w:r>
        <w:rPr>
          <w:rFonts w:ascii="Arial" w:hAnsi="Arial" w:cs="Arial" w:eastAsia="Arial"/>
          <w:color w:val="auto"/>
          <w:spacing w:val="0"/>
          <w:position w:val="0"/>
          <w:sz w:val="24"/>
          <w:shd w:fill="auto" w:val="clear"/>
        </w:rPr>
        <w:t xml:space="preserve">14</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1</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1</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1 </w:t>
      </w:r>
      <w:r>
        <w:rPr>
          <w:rFonts w:ascii="Arial" w:hAnsi="Arial" w:cs="Arial" w:eastAsia="Arial"/>
          <w:color w:val="auto"/>
          <w:spacing w:val="0"/>
          <w:position w:val="0"/>
          <w:sz w:val="24"/>
          <w:shd w:fill="auto" w:val="clear"/>
        </w:rPr>
        <w:t xml:space="preserve">a </w:t>
      </w:r>
      <w:r>
        <w:rPr>
          <w:rFonts w:ascii="Arial" w:hAnsi="Arial" w:cs="Arial" w:eastAsia="Arial"/>
          <w:color w:val="auto"/>
          <w:spacing w:val="0"/>
          <w:position w:val="0"/>
          <w:sz w:val="24"/>
          <w:shd w:fill="auto" w:val="clear"/>
        </w:rPr>
        <w:t xml:space="preserve">14</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1</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1</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4</w:t>
      </w:r>
      <w:r>
        <w:rPr>
          <w:rFonts w:ascii="Arial" w:hAnsi="Arial" w:cs="Arial" w:eastAsia="Arial"/>
          <w:color w:val="auto"/>
          <w:spacing w:val="0"/>
          <w:position w:val="0"/>
          <w:sz w:val="24"/>
          <w:shd w:fill="auto" w:val="clear"/>
        </w:rPr>
        <w:t xml:space="preserve">;</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14</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2</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6 </w:t>
      </w:r>
      <w:r>
        <w:rPr>
          <w:rFonts w:ascii="Arial" w:hAnsi="Arial" w:cs="Arial" w:eastAsia="Arial"/>
          <w:color w:val="auto"/>
          <w:spacing w:val="0"/>
          <w:position w:val="0"/>
          <w:sz w:val="24"/>
          <w:shd w:fill="auto" w:val="clear"/>
        </w:rPr>
        <w:t xml:space="preserve">- tomar conhecimento da ata de registro de preços, inclusive de eventuais alterações, para o correto cumprimento de suas disposições;</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14</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2</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7 </w:t>
      </w:r>
      <w:r>
        <w:rPr>
          <w:rFonts w:ascii="Arial" w:hAnsi="Arial" w:cs="Arial" w:eastAsia="Arial"/>
          <w:color w:val="auto"/>
          <w:spacing w:val="0"/>
          <w:position w:val="0"/>
          <w:sz w:val="24"/>
          <w:shd w:fill="auto" w:val="clear"/>
        </w:rPr>
        <w:t xml:space="preserve">- assegurar-se, quando do uso da ata de registro de preços, de que a contratação a ser realizada atenda aos seus interesses, sobretudo quanto aos valores praticados;</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14</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2</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8 </w:t>
      </w:r>
      <w:r>
        <w:rPr>
          <w:rFonts w:ascii="Arial" w:hAnsi="Arial" w:cs="Arial" w:eastAsia="Arial"/>
          <w:color w:val="auto"/>
          <w:spacing w:val="0"/>
          <w:position w:val="0"/>
          <w:sz w:val="24"/>
          <w:shd w:fill="auto" w:val="clear"/>
        </w:rPr>
        <w:t xml:space="preserve">- zelar pelos atos relativos ao cumprimento das obrigações assumidas pelo fornecedor e pela aplicação de eventuais penalidades decorrentes do descumprimento do pactuado na ata de registro de preços ou de obrigações contratuais;</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14</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2</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9 </w:t>
      </w:r>
      <w:r>
        <w:rPr>
          <w:rFonts w:ascii="Arial" w:hAnsi="Arial" w:cs="Arial" w:eastAsia="Arial"/>
          <w:color w:val="auto"/>
          <w:spacing w:val="0"/>
          <w:position w:val="0"/>
          <w:sz w:val="24"/>
          <w:shd w:fill="auto" w:val="clear"/>
        </w:rPr>
        <w:t xml:space="preserve">- aplicar, garantidos os princípios da ampla defesa e do contraditório, as penalidades decorrentes do descumprimento do pactuado na ata de registro de preços, em relação à sua demanda registrada, ou do descumprimento das obrigações contratuais, em relação às suas próprias contratações, informar as ocorrências ao órgão ou à entidade gerenciadora; e</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14</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2</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10 </w:t>
      </w:r>
      <w:r>
        <w:rPr>
          <w:rFonts w:ascii="Arial" w:hAnsi="Arial" w:cs="Arial" w:eastAsia="Arial"/>
          <w:color w:val="auto"/>
          <w:spacing w:val="0"/>
          <w:position w:val="0"/>
          <w:sz w:val="24"/>
          <w:shd w:fill="auto" w:val="clear"/>
        </w:rPr>
        <w:t xml:space="preserve">- prestar as informações solicitadas pelo órgão ou pela entidade gerenciadora quanto à contratação e à execução da demanda destinada ao seu órgão ou à sua entidade. </w:t>
      </w:r>
    </w:p>
    <w:p>
      <w:pPr>
        <w:spacing w:before="0" w:after="0" w:line="360"/>
        <w:ind w:right="0" w:left="0" w:firstLine="0"/>
        <w:jc w:val="both"/>
        <w:rPr>
          <w:rFonts w:ascii="Arial" w:hAnsi="Arial" w:cs="Arial" w:eastAsia="Arial"/>
          <w:b/>
          <w:color w:val="auto"/>
          <w:spacing w:val="0"/>
          <w:position w:val="0"/>
          <w:sz w:val="24"/>
          <w:shd w:fill="FFFFFF" w:val="clear"/>
        </w:rPr>
      </w:pPr>
      <w:r>
        <w:rPr>
          <w:rFonts w:ascii="Arial" w:hAnsi="Arial" w:cs="Arial" w:eastAsia="Arial"/>
          <w:b/>
          <w:color w:val="auto"/>
          <w:spacing w:val="0"/>
          <w:position w:val="0"/>
          <w:sz w:val="24"/>
          <w:shd w:fill="FFFFFF" w:val="clear"/>
        </w:rPr>
        <w:t xml:space="preserve">14</w:t>
      </w:r>
      <w:r>
        <w:rPr>
          <w:rFonts w:ascii="Arial" w:hAnsi="Arial" w:cs="Arial" w:eastAsia="Arial"/>
          <w:b/>
          <w:color w:val="auto"/>
          <w:spacing w:val="0"/>
          <w:position w:val="0"/>
          <w:sz w:val="24"/>
          <w:shd w:fill="FFFFFF" w:val="clear"/>
        </w:rPr>
        <w:t xml:space="preserve">.</w:t>
      </w:r>
      <w:r>
        <w:rPr>
          <w:rFonts w:ascii="Arial" w:hAnsi="Arial" w:cs="Arial" w:eastAsia="Arial"/>
          <w:b/>
          <w:color w:val="auto"/>
          <w:spacing w:val="0"/>
          <w:position w:val="0"/>
          <w:sz w:val="24"/>
          <w:shd w:fill="FFFFFF" w:val="clear"/>
        </w:rPr>
        <w:t xml:space="preserve">3</w:t>
      </w:r>
      <w:r>
        <w:rPr>
          <w:rFonts w:ascii="Arial" w:hAnsi="Arial" w:cs="Arial" w:eastAsia="Arial"/>
          <w:b/>
          <w:color w:val="auto"/>
          <w:spacing w:val="0"/>
          <w:position w:val="0"/>
          <w:sz w:val="24"/>
          <w:shd w:fill="FFFFFF" w:val="clear"/>
        </w:rPr>
        <w:t xml:space="preserve">. Das </w:t>
      </w:r>
      <w:r>
        <w:rPr>
          <w:rFonts w:ascii="Arial" w:hAnsi="Arial" w:cs="Arial" w:eastAsia="Arial"/>
          <w:b/>
          <w:color w:val="auto"/>
          <w:spacing w:val="0"/>
          <w:position w:val="0"/>
          <w:sz w:val="24"/>
          <w:shd w:fill="FFFFFF" w:val="clear"/>
        </w:rPr>
        <w:t xml:space="preserve">obrigaçõ</w:t>
      </w:r>
      <w:r>
        <w:rPr>
          <w:rFonts w:ascii="Arial" w:hAnsi="Arial" w:cs="Arial" w:eastAsia="Arial"/>
          <w:b/>
          <w:color w:val="auto"/>
          <w:spacing w:val="0"/>
          <w:position w:val="0"/>
          <w:sz w:val="24"/>
          <w:shd w:fill="FFFFFF" w:val="clear"/>
        </w:rPr>
        <w:t xml:space="preserve">es do fornecedor</w:t>
      </w:r>
    </w:p>
    <w:p>
      <w:pPr>
        <w:spacing w:before="0" w:after="0" w:line="360"/>
        <w:ind w:right="0" w:left="0" w:firstLine="0"/>
        <w:jc w:val="both"/>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14</w:t>
      </w:r>
      <w:r>
        <w:rPr>
          <w:rFonts w:ascii="Arial" w:hAnsi="Arial" w:cs="Arial" w:eastAsia="Arial"/>
          <w:color w:val="auto"/>
          <w:spacing w:val="0"/>
          <w:position w:val="0"/>
          <w:sz w:val="24"/>
          <w:shd w:fill="FFFFFF" w:val="clear"/>
        </w:rPr>
        <w:t xml:space="preserve">.</w:t>
      </w:r>
      <w:r>
        <w:rPr>
          <w:rFonts w:ascii="Arial" w:hAnsi="Arial" w:cs="Arial" w:eastAsia="Arial"/>
          <w:color w:val="auto"/>
          <w:spacing w:val="0"/>
          <w:position w:val="0"/>
          <w:sz w:val="24"/>
          <w:shd w:fill="FFFFFF" w:val="clear"/>
        </w:rPr>
        <w:t xml:space="preserve">3</w:t>
      </w:r>
      <w:r>
        <w:rPr>
          <w:rFonts w:ascii="Arial" w:hAnsi="Arial" w:cs="Arial" w:eastAsia="Arial"/>
          <w:color w:val="auto"/>
          <w:spacing w:val="0"/>
          <w:position w:val="0"/>
          <w:sz w:val="24"/>
          <w:shd w:fill="FFFFFF" w:val="clear"/>
        </w:rPr>
        <w:t xml:space="preserve">.</w:t>
      </w:r>
      <w:r>
        <w:rPr>
          <w:rFonts w:ascii="Arial" w:hAnsi="Arial" w:cs="Arial" w:eastAsia="Arial"/>
          <w:color w:val="auto"/>
          <w:spacing w:val="0"/>
          <w:position w:val="0"/>
          <w:sz w:val="24"/>
          <w:shd w:fill="FFFFFF" w:val="clear"/>
        </w:rPr>
        <w:t xml:space="preserve">1 </w:t>
      </w:r>
      <w:r>
        <w:rPr>
          <w:rFonts w:ascii="Arial" w:hAnsi="Arial" w:cs="Arial" w:eastAsia="Arial"/>
          <w:color w:val="auto"/>
          <w:spacing w:val="0"/>
          <w:position w:val="0"/>
          <w:sz w:val="24"/>
          <w:shd w:fill="FFFFFF" w:val="clear"/>
        </w:rPr>
        <w:t xml:space="preserve">Dar </w:t>
      </w:r>
      <w:r>
        <w:rPr>
          <w:rFonts w:ascii="Arial" w:hAnsi="Arial" w:cs="Arial" w:eastAsia="Arial"/>
          <w:color w:val="auto"/>
          <w:spacing w:val="0"/>
          <w:position w:val="0"/>
          <w:sz w:val="24"/>
          <w:shd w:fill="FFFFFF" w:val="clear"/>
        </w:rPr>
        <w:t xml:space="preserve">ciê</w:t>
      </w:r>
      <w:r>
        <w:rPr>
          <w:rFonts w:ascii="Arial" w:hAnsi="Arial" w:cs="Arial" w:eastAsia="Arial"/>
          <w:color w:val="auto"/>
          <w:spacing w:val="0"/>
          <w:position w:val="0"/>
          <w:sz w:val="24"/>
          <w:shd w:fill="FFFFFF" w:val="clear"/>
        </w:rPr>
        <w:t xml:space="preserve">ncia, imediatamente e por escrito, do recebimento das Notas de Empenho ou outros instrumentos </w:t>
      </w:r>
      <w:r>
        <w:rPr>
          <w:rFonts w:ascii="Arial" w:hAnsi="Arial" w:cs="Arial" w:eastAsia="Arial"/>
          <w:color w:val="auto"/>
          <w:spacing w:val="0"/>
          <w:position w:val="0"/>
          <w:sz w:val="24"/>
          <w:shd w:fill="FFFFFF" w:val="clear"/>
        </w:rPr>
        <w:t xml:space="preserve">há</w:t>
      </w:r>
      <w:r>
        <w:rPr>
          <w:rFonts w:ascii="Arial" w:hAnsi="Arial" w:cs="Arial" w:eastAsia="Arial"/>
          <w:color w:val="auto"/>
          <w:spacing w:val="0"/>
          <w:position w:val="0"/>
          <w:sz w:val="24"/>
          <w:shd w:fill="FFFFFF" w:val="clear"/>
        </w:rPr>
        <w:t xml:space="preserve">beis enviados pelos </w:t>
      </w:r>
      <w:r>
        <w:rPr>
          <w:rFonts w:ascii="Arial" w:hAnsi="Arial" w:cs="Arial" w:eastAsia="Arial"/>
          <w:color w:val="auto"/>
          <w:spacing w:val="0"/>
          <w:position w:val="0"/>
          <w:sz w:val="24"/>
          <w:shd w:fill="FFFFFF" w:val="clear"/>
        </w:rPr>
        <w:t xml:space="preserve">Órgã</w:t>
      </w:r>
      <w:r>
        <w:rPr>
          <w:rFonts w:ascii="Arial" w:hAnsi="Arial" w:cs="Arial" w:eastAsia="Arial"/>
          <w:color w:val="auto"/>
          <w:spacing w:val="0"/>
          <w:position w:val="0"/>
          <w:sz w:val="24"/>
          <w:shd w:fill="FFFFFF" w:val="clear"/>
        </w:rPr>
        <w:t xml:space="preserve">os Participantes. </w:t>
      </w:r>
    </w:p>
    <w:p>
      <w:pPr>
        <w:spacing w:before="0" w:after="0" w:line="360"/>
        <w:ind w:right="0" w:left="0" w:firstLine="0"/>
        <w:jc w:val="both"/>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14</w:t>
      </w:r>
      <w:r>
        <w:rPr>
          <w:rFonts w:ascii="Arial" w:hAnsi="Arial" w:cs="Arial" w:eastAsia="Arial"/>
          <w:color w:val="auto"/>
          <w:spacing w:val="0"/>
          <w:position w:val="0"/>
          <w:sz w:val="24"/>
          <w:shd w:fill="FFFFFF" w:val="clear"/>
        </w:rPr>
        <w:t xml:space="preserve">.</w:t>
      </w:r>
      <w:r>
        <w:rPr>
          <w:rFonts w:ascii="Arial" w:hAnsi="Arial" w:cs="Arial" w:eastAsia="Arial"/>
          <w:color w:val="auto"/>
          <w:spacing w:val="0"/>
          <w:position w:val="0"/>
          <w:sz w:val="24"/>
          <w:shd w:fill="FFFFFF" w:val="clear"/>
        </w:rPr>
        <w:t xml:space="preserve">3</w:t>
      </w:r>
      <w:r>
        <w:rPr>
          <w:rFonts w:ascii="Arial" w:hAnsi="Arial" w:cs="Arial" w:eastAsia="Arial"/>
          <w:color w:val="auto"/>
          <w:spacing w:val="0"/>
          <w:position w:val="0"/>
          <w:sz w:val="24"/>
          <w:shd w:fill="FFFFFF" w:val="clear"/>
        </w:rPr>
        <w:t xml:space="preserve">.</w:t>
      </w:r>
      <w:r>
        <w:rPr>
          <w:rFonts w:ascii="Arial" w:hAnsi="Arial" w:cs="Arial" w:eastAsia="Arial"/>
          <w:color w:val="auto"/>
          <w:spacing w:val="0"/>
          <w:position w:val="0"/>
          <w:sz w:val="24"/>
          <w:shd w:fill="FFFFFF" w:val="clear"/>
        </w:rPr>
        <w:t xml:space="preserve">2</w:t>
      </w:r>
      <w:r>
        <w:rPr>
          <w:rFonts w:ascii="Arial" w:hAnsi="Arial" w:cs="Arial" w:eastAsia="Arial"/>
          <w:color w:val="auto"/>
          <w:spacing w:val="0"/>
          <w:position w:val="0"/>
          <w:sz w:val="24"/>
          <w:shd w:fill="FFFFFF" w:val="clear"/>
        </w:rPr>
        <w:t xml:space="preserve">. Atender, no prazo </w:t>
      </w:r>
      <w:r>
        <w:rPr>
          <w:rFonts w:ascii="Arial" w:hAnsi="Arial" w:cs="Arial" w:eastAsia="Arial"/>
          <w:color w:val="auto"/>
          <w:spacing w:val="0"/>
          <w:position w:val="0"/>
          <w:sz w:val="24"/>
          <w:shd w:fill="FFFFFF" w:val="clear"/>
        </w:rPr>
        <w:t xml:space="preserve">má</w:t>
      </w:r>
      <w:r>
        <w:rPr>
          <w:rFonts w:ascii="Arial" w:hAnsi="Arial" w:cs="Arial" w:eastAsia="Arial"/>
          <w:color w:val="auto"/>
          <w:spacing w:val="0"/>
          <w:position w:val="0"/>
          <w:sz w:val="24"/>
          <w:shd w:fill="FFFFFF" w:val="clear"/>
        </w:rPr>
        <w:t xml:space="preserve">ximo de </w:t>
      </w:r>
      <w:r>
        <w:rPr>
          <w:rFonts w:ascii="Arial" w:hAnsi="Arial" w:cs="Arial" w:eastAsia="Arial"/>
          <w:color w:val="auto"/>
          <w:spacing w:val="0"/>
          <w:position w:val="0"/>
          <w:sz w:val="24"/>
          <w:shd w:fill="FFFFFF" w:val="clear"/>
        </w:rPr>
        <w:t xml:space="preserve">5 </w:t>
      </w:r>
      <w:r>
        <w:rPr>
          <w:rFonts w:ascii="Arial" w:hAnsi="Arial" w:cs="Arial" w:eastAsia="Arial"/>
          <w:color w:val="auto"/>
          <w:spacing w:val="0"/>
          <w:position w:val="0"/>
          <w:sz w:val="24"/>
          <w:shd w:fill="FFFFFF" w:val="clear"/>
        </w:rPr>
        <w:t xml:space="preserve">(cinco) dias </w:t>
      </w:r>
      <w:r>
        <w:rPr>
          <w:rFonts w:ascii="Arial" w:hAnsi="Arial" w:cs="Arial" w:eastAsia="Arial"/>
          <w:color w:val="auto"/>
          <w:spacing w:val="0"/>
          <w:position w:val="0"/>
          <w:sz w:val="24"/>
          <w:shd w:fill="FFFFFF" w:val="clear"/>
        </w:rPr>
        <w:t xml:space="preserve">ú</w:t>
      </w:r>
      <w:r>
        <w:rPr>
          <w:rFonts w:ascii="Arial" w:hAnsi="Arial" w:cs="Arial" w:eastAsia="Arial"/>
          <w:color w:val="auto"/>
          <w:spacing w:val="0"/>
          <w:position w:val="0"/>
          <w:sz w:val="24"/>
          <w:shd w:fill="FFFFFF" w:val="clear"/>
        </w:rPr>
        <w:t xml:space="preserve">teis, as </w:t>
      </w:r>
      <w:r>
        <w:rPr>
          <w:rFonts w:ascii="Arial" w:hAnsi="Arial" w:cs="Arial" w:eastAsia="Arial"/>
          <w:color w:val="auto"/>
          <w:spacing w:val="0"/>
          <w:position w:val="0"/>
          <w:sz w:val="24"/>
          <w:shd w:fill="FFFFFF" w:val="clear"/>
        </w:rPr>
        <w:t xml:space="preserve">convocaçõ</w:t>
      </w:r>
      <w:r>
        <w:rPr>
          <w:rFonts w:ascii="Arial" w:hAnsi="Arial" w:cs="Arial" w:eastAsia="Arial"/>
          <w:color w:val="auto"/>
          <w:spacing w:val="0"/>
          <w:position w:val="0"/>
          <w:sz w:val="24"/>
          <w:shd w:fill="FFFFFF" w:val="clear"/>
        </w:rPr>
        <w:t xml:space="preserve">es para retirada da(s) Nota(s) de Empenho ou de outro instrumento </w:t>
      </w:r>
      <w:r>
        <w:rPr>
          <w:rFonts w:ascii="Arial" w:hAnsi="Arial" w:cs="Arial" w:eastAsia="Arial"/>
          <w:color w:val="auto"/>
          <w:spacing w:val="0"/>
          <w:position w:val="0"/>
          <w:sz w:val="24"/>
          <w:shd w:fill="FFFFFF" w:val="clear"/>
        </w:rPr>
        <w:t xml:space="preserve">há</w:t>
      </w:r>
      <w:r>
        <w:rPr>
          <w:rFonts w:ascii="Arial" w:hAnsi="Arial" w:cs="Arial" w:eastAsia="Arial"/>
          <w:color w:val="auto"/>
          <w:spacing w:val="0"/>
          <w:position w:val="0"/>
          <w:sz w:val="24"/>
          <w:shd w:fill="FFFFFF" w:val="clear"/>
        </w:rPr>
        <w:t xml:space="preserve">bil. </w:t>
      </w:r>
    </w:p>
    <w:p>
      <w:pPr>
        <w:spacing w:before="0" w:after="0" w:line="360"/>
        <w:ind w:right="0" w:left="0" w:firstLine="0"/>
        <w:jc w:val="both"/>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14</w:t>
      </w:r>
      <w:r>
        <w:rPr>
          <w:rFonts w:ascii="Arial" w:hAnsi="Arial" w:cs="Arial" w:eastAsia="Arial"/>
          <w:color w:val="auto"/>
          <w:spacing w:val="0"/>
          <w:position w:val="0"/>
          <w:sz w:val="24"/>
          <w:shd w:fill="FFFFFF" w:val="clear"/>
        </w:rPr>
        <w:t xml:space="preserve">.</w:t>
      </w:r>
      <w:r>
        <w:rPr>
          <w:rFonts w:ascii="Arial" w:hAnsi="Arial" w:cs="Arial" w:eastAsia="Arial"/>
          <w:color w:val="auto"/>
          <w:spacing w:val="0"/>
          <w:position w:val="0"/>
          <w:sz w:val="24"/>
          <w:shd w:fill="FFFFFF" w:val="clear"/>
        </w:rPr>
        <w:t xml:space="preserve">3</w:t>
      </w:r>
      <w:r>
        <w:rPr>
          <w:rFonts w:ascii="Arial" w:hAnsi="Arial" w:cs="Arial" w:eastAsia="Arial"/>
          <w:color w:val="auto"/>
          <w:spacing w:val="0"/>
          <w:position w:val="0"/>
          <w:sz w:val="24"/>
          <w:shd w:fill="FFFFFF" w:val="clear"/>
        </w:rPr>
        <w:t xml:space="preserve">.</w:t>
      </w:r>
      <w:r>
        <w:rPr>
          <w:rFonts w:ascii="Arial" w:hAnsi="Arial" w:cs="Arial" w:eastAsia="Arial"/>
          <w:color w:val="auto"/>
          <w:spacing w:val="0"/>
          <w:position w:val="0"/>
          <w:sz w:val="24"/>
          <w:shd w:fill="FFFFFF" w:val="clear"/>
        </w:rPr>
        <w:t xml:space="preserve">3</w:t>
      </w:r>
      <w:r>
        <w:rPr>
          <w:rFonts w:ascii="Arial" w:hAnsi="Arial" w:cs="Arial" w:eastAsia="Arial"/>
          <w:color w:val="auto"/>
          <w:spacing w:val="0"/>
          <w:position w:val="0"/>
          <w:sz w:val="24"/>
          <w:shd w:fill="FFFFFF" w:val="clear"/>
        </w:rPr>
        <w:t xml:space="preserve">. Atender a todos os pedidos de fornecimento, </w:t>
      </w:r>
      <w:r>
        <w:rPr>
          <w:rFonts w:ascii="Arial" w:hAnsi="Arial" w:cs="Arial" w:eastAsia="Arial"/>
          <w:color w:val="auto"/>
          <w:spacing w:val="0"/>
          <w:position w:val="0"/>
          <w:sz w:val="24"/>
          <w:shd w:fill="FFFFFF" w:val="clear"/>
        </w:rPr>
        <w:t xml:space="preserve">nã</w:t>
      </w:r>
      <w:r>
        <w:rPr>
          <w:rFonts w:ascii="Arial" w:hAnsi="Arial" w:cs="Arial" w:eastAsia="Arial"/>
          <w:color w:val="auto"/>
          <w:spacing w:val="0"/>
          <w:position w:val="0"/>
          <w:sz w:val="24"/>
          <w:shd w:fill="FFFFFF" w:val="clear"/>
        </w:rPr>
        <w:t xml:space="preserve">o se admitindo </w:t>
      </w:r>
      <w:r>
        <w:rPr>
          <w:rFonts w:ascii="Arial" w:hAnsi="Arial" w:cs="Arial" w:eastAsia="Arial"/>
          <w:color w:val="auto"/>
          <w:spacing w:val="0"/>
          <w:position w:val="0"/>
          <w:sz w:val="24"/>
          <w:shd w:fill="FFFFFF" w:val="clear"/>
        </w:rPr>
        <w:t xml:space="preserve">procrastinaçã</w:t>
      </w:r>
      <w:r>
        <w:rPr>
          <w:rFonts w:ascii="Arial" w:hAnsi="Arial" w:cs="Arial" w:eastAsia="Arial"/>
          <w:color w:val="auto"/>
          <w:spacing w:val="0"/>
          <w:position w:val="0"/>
          <w:sz w:val="24"/>
          <w:shd w:fill="FFFFFF" w:val="clear"/>
        </w:rPr>
        <w:t xml:space="preserve">o em </w:t>
      </w:r>
      <w:r>
        <w:rPr>
          <w:rFonts w:ascii="Arial" w:hAnsi="Arial" w:cs="Arial" w:eastAsia="Arial"/>
          <w:color w:val="auto"/>
          <w:spacing w:val="0"/>
          <w:position w:val="0"/>
          <w:sz w:val="24"/>
          <w:shd w:fill="FFFFFF" w:val="clear"/>
        </w:rPr>
        <w:t xml:space="preserve">funçã</w:t>
      </w:r>
      <w:r>
        <w:rPr>
          <w:rFonts w:ascii="Arial" w:hAnsi="Arial" w:cs="Arial" w:eastAsia="Arial"/>
          <w:color w:val="auto"/>
          <w:spacing w:val="0"/>
          <w:position w:val="0"/>
          <w:sz w:val="24"/>
          <w:shd w:fill="FFFFFF" w:val="clear"/>
        </w:rPr>
        <w:t xml:space="preserve">o de pedido de </w:t>
      </w:r>
      <w:r>
        <w:rPr>
          <w:rFonts w:ascii="Arial" w:hAnsi="Arial" w:cs="Arial" w:eastAsia="Arial"/>
          <w:color w:val="auto"/>
          <w:spacing w:val="0"/>
          <w:position w:val="0"/>
          <w:sz w:val="24"/>
          <w:shd w:fill="FFFFFF" w:val="clear"/>
        </w:rPr>
        <w:t xml:space="preserve">revisã</w:t>
      </w:r>
      <w:r>
        <w:rPr>
          <w:rFonts w:ascii="Arial" w:hAnsi="Arial" w:cs="Arial" w:eastAsia="Arial"/>
          <w:color w:val="auto"/>
          <w:spacing w:val="0"/>
          <w:position w:val="0"/>
          <w:sz w:val="24"/>
          <w:shd w:fill="FFFFFF" w:val="clear"/>
        </w:rPr>
        <w:t xml:space="preserve">o de </w:t>
      </w:r>
      <w:r>
        <w:rPr>
          <w:rFonts w:ascii="Arial" w:hAnsi="Arial" w:cs="Arial" w:eastAsia="Arial"/>
          <w:color w:val="auto"/>
          <w:spacing w:val="0"/>
          <w:position w:val="0"/>
          <w:sz w:val="24"/>
          <w:shd w:fill="FFFFFF" w:val="clear"/>
        </w:rPr>
        <w:t xml:space="preserve">preç</w:t>
      </w:r>
      <w:r>
        <w:rPr>
          <w:rFonts w:ascii="Arial" w:hAnsi="Arial" w:cs="Arial" w:eastAsia="Arial"/>
          <w:color w:val="auto"/>
          <w:spacing w:val="0"/>
          <w:position w:val="0"/>
          <w:sz w:val="24"/>
          <w:shd w:fill="FFFFFF" w:val="clear"/>
        </w:rPr>
        <w:t xml:space="preserve">o ou </w:t>
      </w:r>
      <w:r>
        <w:rPr>
          <w:rFonts w:ascii="Arial" w:hAnsi="Arial" w:cs="Arial" w:eastAsia="Arial"/>
          <w:color w:val="auto"/>
          <w:spacing w:val="0"/>
          <w:position w:val="0"/>
          <w:sz w:val="24"/>
          <w:shd w:fill="FFFFFF" w:val="clear"/>
        </w:rPr>
        <w:t xml:space="preserve">substituiçã</w:t>
      </w:r>
      <w:r>
        <w:rPr>
          <w:rFonts w:ascii="Arial" w:hAnsi="Arial" w:cs="Arial" w:eastAsia="Arial"/>
          <w:color w:val="auto"/>
          <w:spacing w:val="0"/>
          <w:position w:val="0"/>
          <w:sz w:val="24"/>
          <w:shd w:fill="FFFFFF" w:val="clear"/>
        </w:rPr>
        <w:t xml:space="preserve">o de marca. </w:t>
      </w:r>
    </w:p>
    <w:p>
      <w:pPr>
        <w:spacing w:before="0" w:after="0" w:line="360"/>
        <w:ind w:right="0" w:left="0" w:firstLine="0"/>
        <w:jc w:val="both"/>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14</w:t>
      </w:r>
      <w:r>
        <w:rPr>
          <w:rFonts w:ascii="Arial" w:hAnsi="Arial" w:cs="Arial" w:eastAsia="Arial"/>
          <w:color w:val="auto"/>
          <w:spacing w:val="0"/>
          <w:position w:val="0"/>
          <w:sz w:val="24"/>
          <w:shd w:fill="FFFFFF" w:val="clear"/>
        </w:rPr>
        <w:t xml:space="preserve">.</w:t>
      </w:r>
      <w:r>
        <w:rPr>
          <w:rFonts w:ascii="Arial" w:hAnsi="Arial" w:cs="Arial" w:eastAsia="Arial"/>
          <w:color w:val="auto"/>
          <w:spacing w:val="0"/>
          <w:position w:val="0"/>
          <w:sz w:val="24"/>
          <w:shd w:fill="FFFFFF" w:val="clear"/>
        </w:rPr>
        <w:t xml:space="preserve">3</w:t>
      </w:r>
      <w:r>
        <w:rPr>
          <w:rFonts w:ascii="Arial" w:hAnsi="Arial" w:cs="Arial" w:eastAsia="Arial"/>
          <w:color w:val="auto"/>
          <w:spacing w:val="0"/>
          <w:position w:val="0"/>
          <w:sz w:val="24"/>
          <w:shd w:fill="FFFFFF" w:val="clear"/>
        </w:rPr>
        <w:t xml:space="preserve">.</w:t>
      </w:r>
      <w:r>
        <w:rPr>
          <w:rFonts w:ascii="Arial" w:hAnsi="Arial" w:cs="Arial" w:eastAsia="Arial"/>
          <w:color w:val="auto"/>
          <w:spacing w:val="0"/>
          <w:position w:val="0"/>
          <w:sz w:val="24"/>
          <w:shd w:fill="FFFFFF" w:val="clear"/>
        </w:rPr>
        <w:t xml:space="preserve">4</w:t>
      </w:r>
      <w:r>
        <w:rPr>
          <w:rFonts w:ascii="Arial" w:hAnsi="Arial" w:cs="Arial" w:eastAsia="Arial"/>
          <w:color w:val="auto"/>
          <w:spacing w:val="0"/>
          <w:position w:val="0"/>
          <w:sz w:val="24"/>
          <w:shd w:fill="FFFFFF" w:val="clear"/>
        </w:rPr>
        <w:t xml:space="preserve">. Praticar, sempre, o(s) </w:t>
      </w:r>
      <w:r>
        <w:rPr>
          <w:rFonts w:ascii="Arial" w:hAnsi="Arial" w:cs="Arial" w:eastAsia="Arial"/>
          <w:color w:val="auto"/>
          <w:spacing w:val="0"/>
          <w:position w:val="0"/>
          <w:sz w:val="24"/>
          <w:shd w:fill="FFFFFF" w:val="clear"/>
        </w:rPr>
        <w:t xml:space="preserve">preç</w:t>
      </w:r>
      <w:r>
        <w:rPr>
          <w:rFonts w:ascii="Arial" w:hAnsi="Arial" w:cs="Arial" w:eastAsia="Arial"/>
          <w:color w:val="auto"/>
          <w:spacing w:val="0"/>
          <w:position w:val="0"/>
          <w:sz w:val="24"/>
          <w:shd w:fill="FFFFFF" w:val="clear"/>
        </w:rPr>
        <w:t xml:space="preserve">o(s) e as marca(s) vigente(s) publicado(s) no sítio eletrônico oficial pelo </w:t>
      </w:r>
      <w:r>
        <w:rPr>
          <w:rFonts w:ascii="Arial" w:hAnsi="Arial" w:cs="Arial" w:eastAsia="Arial"/>
          <w:color w:val="auto"/>
          <w:spacing w:val="0"/>
          <w:position w:val="0"/>
          <w:sz w:val="24"/>
          <w:shd w:fill="FFFFFF" w:val="clear"/>
        </w:rPr>
        <w:t xml:space="preserve">Órgã</w:t>
      </w:r>
      <w:r>
        <w:rPr>
          <w:rFonts w:ascii="Arial" w:hAnsi="Arial" w:cs="Arial" w:eastAsia="Arial"/>
          <w:color w:val="auto"/>
          <w:spacing w:val="0"/>
          <w:position w:val="0"/>
          <w:sz w:val="24"/>
          <w:shd w:fill="FFFFFF" w:val="clear"/>
        </w:rPr>
        <w:t xml:space="preserve">o ou Entidade Gerenciadora. </w:t>
      </w:r>
    </w:p>
    <w:p>
      <w:pPr>
        <w:spacing w:before="0" w:after="0" w:line="360"/>
        <w:ind w:right="0" w:left="0" w:firstLine="0"/>
        <w:jc w:val="both"/>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14</w:t>
      </w:r>
      <w:r>
        <w:rPr>
          <w:rFonts w:ascii="Arial" w:hAnsi="Arial" w:cs="Arial" w:eastAsia="Arial"/>
          <w:color w:val="auto"/>
          <w:spacing w:val="0"/>
          <w:position w:val="0"/>
          <w:sz w:val="24"/>
          <w:shd w:fill="FFFFFF" w:val="clear"/>
        </w:rPr>
        <w:t xml:space="preserve">.</w:t>
      </w:r>
      <w:r>
        <w:rPr>
          <w:rFonts w:ascii="Arial" w:hAnsi="Arial" w:cs="Arial" w:eastAsia="Arial"/>
          <w:color w:val="auto"/>
          <w:spacing w:val="0"/>
          <w:position w:val="0"/>
          <w:sz w:val="24"/>
          <w:shd w:fill="FFFFFF" w:val="clear"/>
        </w:rPr>
        <w:t xml:space="preserve">3</w:t>
      </w:r>
      <w:r>
        <w:rPr>
          <w:rFonts w:ascii="Arial" w:hAnsi="Arial" w:cs="Arial" w:eastAsia="Arial"/>
          <w:color w:val="auto"/>
          <w:spacing w:val="0"/>
          <w:position w:val="0"/>
          <w:sz w:val="24"/>
          <w:shd w:fill="FFFFFF" w:val="clear"/>
        </w:rPr>
        <w:t xml:space="preserve">.</w:t>
      </w:r>
      <w:r>
        <w:rPr>
          <w:rFonts w:ascii="Arial" w:hAnsi="Arial" w:cs="Arial" w:eastAsia="Arial"/>
          <w:color w:val="auto"/>
          <w:spacing w:val="0"/>
          <w:position w:val="0"/>
          <w:sz w:val="24"/>
          <w:shd w:fill="FFFFFF" w:val="clear"/>
        </w:rPr>
        <w:t xml:space="preserve">5</w:t>
      </w:r>
      <w:r>
        <w:rPr>
          <w:rFonts w:ascii="Arial" w:hAnsi="Arial" w:cs="Arial" w:eastAsia="Arial"/>
          <w:color w:val="auto"/>
          <w:spacing w:val="0"/>
          <w:position w:val="0"/>
          <w:sz w:val="24"/>
          <w:shd w:fill="FFFFFF" w:val="clear"/>
        </w:rPr>
        <w:t xml:space="preserve">. Realizar o(s) foencimento(s) no prazo, local e </w:t>
      </w:r>
      <w:r>
        <w:rPr>
          <w:rFonts w:ascii="Arial" w:hAnsi="Arial" w:cs="Arial" w:eastAsia="Arial"/>
          <w:color w:val="auto"/>
          <w:spacing w:val="0"/>
          <w:position w:val="0"/>
          <w:sz w:val="24"/>
          <w:shd w:fill="FFFFFF" w:val="clear"/>
        </w:rPr>
        <w:t xml:space="preserve">condiçõ</w:t>
      </w:r>
      <w:r>
        <w:rPr>
          <w:rFonts w:ascii="Arial" w:hAnsi="Arial" w:cs="Arial" w:eastAsia="Arial"/>
          <w:color w:val="auto"/>
          <w:spacing w:val="0"/>
          <w:position w:val="0"/>
          <w:sz w:val="24"/>
          <w:shd w:fill="FFFFFF" w:val="clear"/>
        </w:rPr>
        <w:t xml:space="preserve">es estabelecidos, cumprindo, fielmente, todas as </w:t>
      </w:r>
      <w:r>
        <w:rPr>
          <w:rFonts w:ascii="Arial" w:hAnsi="Arial" w:cs="Arial" w:eastAsia="Arial"/>
          <w:color w:val="auto"/>
          <w:spacing w:val="0"/>
          <w:position w:val="0"/>
          <w:sz w:val="24"/>
          <w:shd w:fill="FFFFFF" w:val="clear"/>
        </w:rPr>
        <w:t xml:space="preserve">disposiçõ</w:t>
      </w:r>
      <w:r>
        <w:rPr>
          <w:rFonts w:ascii="Arial" w:hAnsi="Arial" w:cs="Arial" w:eastAsia="Arial"/>
          <w:color w:val="auto"/>
          <w:spacing w:val="0"/>
          <w:position w:val="0"/>
          <w:sz w:val="24"/>
          <w:shd w:fill="FFFFFF" w:val="clear"/>
        </w:rPr>
        <w:t xml:space="preserve">es constantes no Edital e nesta ARP. </w:t>
      </w:r>
    </w:p>
    <w:p>
      <w:pPr>
        <w:spacing w:before="0" w:after="0" w:line="360"/>
        <w:ind w:right="0" w:left="0" w:firstLine="0"/>
        <w:jc w:val="both"/>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14</w:t>
      </w:r>
      <w:r>
        <w:rPr>
          <w:rFonts w:ascii="Arial" w:hAnsi="Arial" w:cs="Arial" w:eastAsia="Arial"/>
          <w:color w:val="auto"/>
          <w:spacing w:val="0"/>
          <w:position w:val="0"/>
          <w:sz w:val="24"/>
          <w:shd w:fill="FFFFFF" w:val="clear"/>
        </w:rPr>
        <w:t xml:space="preserve">.</w:t>
      </w:r>
      <w:r>
        <w:rPr>
          <w:rFonts w:ascii="Arial" w:hAnsi="Arial" w:cs="Arial" w:eastAsia="Arial"/>
          <w:color w:val="auto"/>
          <w:spacing w:val="0"/>
          <w:position w:val="0"/>
          <w:sz w:val="24"/>
          <w:shd w:fill="FFFFFF" w:val="clear"/>
        </w:rPr>
        <w:t xml:space="preserve">3</w:t>
      </w:r>
      <w:r>
        <w:rPr>
          <w:rFonts w:ascii="Arial" w:hAnsi="Arial" w:cs="Arial" w:eastAsia="Arial"/>
          <w:color w:val="auto"/>
          <w:spacing w:val="0"/>
          <w:position w:val="0"/>
          <w:sz w:val="24"/>
          <w:shd w:fill="FFFFFF" w:val="clear"/>
        </w:rPr>
        <w:t xml:space="preserve">.</w:t>
      </w:r>
      <w:r>
        <w:rPr>
          <w:rFonts w:ascii="Arial" w:hAnsi="Arial" w:cs="Arial" w:eastAsia="Arial"/>
          <w:color w:val="auto"/>
          <w:spacing w:val="0"/>
          <w:position w:val="0"/>
          <w:sz w:val="24"/>
          <w:shd w:fill="FFFFFF" w:val="clear"/>
        </w:rPr>
        <w:t xml:space="preserve">6</w:t>
      </w:r>
      <w:r>
        <w:rPr>
          <w:rFonts w:ascii="Arial" w:hAnsi="Arial" w:cs="Arial" w:eastAsia="Arial"/>
          <w:color w:val="auto"/>
          <w:spacing w:val="0"/>
          <w:position w:val="0"/>
          <w:sz w:val="24"/>
          <w:shd w:fill="FFFFFF" w:val="clear"/>
        </w:rPr>
        <w:t xml:space="preserve">. Garantir a boa qualidade do objeto contratado, respondendo por qualquer </w:t>
      </w:r>
      <w:r>
        <w:rPr>
          <w:rFonts w:ascii="Arial" w:hAnsi="Arial" w:cs="Arial" w:eastAsia="Arial"/>
          <w:color w:val="auto"/>
          <w:spacing w:val="0"/>
          <w:position w:val="0"/>
          <w:sz w:val="24"/>
          <w:shd w:fill="FFFFFF" w:val="clear"/>
        </w:rPr>
        <w:t xml:space="preserve">deterioraçã</w:t>
      </w:r>
      <w:r>
        <w:rPr>
          <w:rFonts w:ascii="Arial" w:hAnsi="Arial" w:cs="Arial" w:eastAsia="Arial"/>
          <w:color w:val="auto"/>
          <w:spacing w:val="0"/>
          <w:position w:val="0"/>
          <w:sz w:val="24"/>
          <w:shd w:fill="FFFFFF" w:val="clear"/>
        </w:rPr>
        <w:t xml:space="preserve">o, readequando-o sempre que for o caso. </w:t>
      </w:r>
    </w:p>
    <w:p>
      <w:pPr>
        <w:spacing w:before="0" w:after="0" w:line="360"/>
        <w:ind w:right="0" w:left="0" w:firstLine="0"/>
        <w:jc w:val="both"/>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14</w:t>
      </w:r>
      <w:r>
        <w:rPr>
          <w:rFonts w:ascii="Arial" w:hAnsi="Arial" w:cs="Arial" w:eastAsia="Arial"/>
          <w:color w:val="auto"/>
          <w:spacing w:val="0"/>
          <w:position w:val="0"/>
          <w:sz w:val="24"/>
          <w:shd w:fill="FFFFFF" w:val="clear"/>
        </w:rPr>
        <w:t xml:space="preserve">.</w:t>
      </w:r>
      <w:r>
        <w:rPr>
          <w:rFonts w:ascii="Arial" w:hAnsi="Arial" w:cs="Arial" w:eastAsia="Arial"/>
          <w:color w:val="auto"/>
          <w:spacing w:val="0"/>
          <w:position w:val="0"/>
          <w:sz w:val="24"/>
          <w:shd w:fill="FFFFFF" w:val="clear"/>
        </w:rPr>
        <w:t xml:space="preserve">3</w:t>
      </w:r>
      <w:r>
        <w:rPr>
          <w:rFonts w:ascii="Arial" w:hAnsi="Arial" w:cs="Arial" w:eastAsia="Arial"/>
          <w:color w:val="auto"/>
          <w:spacing w:val="0"/>
          <w:position w:val="0"/>
          <w:sz w:val="24"/>
          <w:shd w:fill="FFFFFF" w:val="clear"/>
        </w:rPr>
        <w:t xml:space="preserve">.</w:t>
      </w:r>
      <w:r>
        <w:rPr>
          <w:rFonts w:ascii="Arial" w:hAnsi="Arial" w:cs="Arial" w:eastAsia="Arial"/>
          <w:color w:val="auto"/>
          <w:spacing w:val="0"/>
          <w:position w:val="0"/>
          <w:sz w:val="24"/>
          <w:shd w:fill="FFFFFF" w:val="clear"/>
        </w:rPr>
        <w:t xml:space="preserve">7 </w:t>
      </w:r>
      <w:r>
        <w:rPr>
          <w:rFonts w:ascii="Arial" w:hAnsi="Arial" w:cs="Arial" w:eastAsia="Arial"/>
          <w:color w:val="auto"/>
          <w:spacing w:val="0"/>
          <w:position w:val="0"/>
          <w:sz w:val="24"/>
          <w:shd w:fill="FFFFFF" w:val="clear"/>
        </w:rPr>
        <w:t xml:space="preserve">O fornecedor </w:t>
      </w:r>
      <w:r>
        <w:rPr>
          <w:rFonts w:ascii="Arial" w:hAnsi="Arial" w:cs="Arial" w:eastAsia="Arial"/>
          <w:color w:val="auto"/>
          <w:spacing w:val="0"/>
          <w:position w:val="0"/>
          <w:sz w:val="24"/>
          <w:shd w:fill="FFFFFF" w:val="clear"/>
        </w:rPr>
        <w:t xml:space="preserve">deverá </w:t>
      </w:r>
      <w:r>
        <w:rPr>
          <w:rFonts w:ascii="Arial" w:hAnsi="Arial" w:cs="Arial" w:eastAsia="Arial"/>
          <w:color w:val="auto"/>
          <w:spacing w:val="0"/>
          <w:position w:val="0"/>
          <w:sz w:val="24"/>
          <w:shd w:fill="FFFFFF" w:val="clear"/>
        </w:rPr>
        <w:t xml:space="preserve">garantir a qualidade do(s) produto(s) entregue(s) mesmo </w:t>
      </w:r>
      <w:r>
        <w:rPr>
          <w:rFonts w:ascii="Arial" w:hAnsi="Arial" w:cs="Arial" w:eastAsia="Arial"/>
          <w:color w:val="auto"/>
          <w:spacing w:val="0"/>
          <w:position w:val="0"/>
          <w:sz w:val="24"/>
          <w:shd w:fill="FFFFFF" w:val="clear"/>
        </w:rPr>
        <w:t xml:space="preserve">apó</w:t>
      </w:r>
      <w:r>
        <w:rPr>
          <w:rFonts w:ascii="Arial" w:hAnsi="Arial" w:cs="Arial" w:eastAsia="Arial"/>
          <w:color w:val="auto"/>
          <w:spacing w:val="0"/>
          <w:position w:val="0"/>
          <w:sz w:val="24"/>
          <w:shd w:fill="FFFFFF" w:val="clear"/>
        </w:rPr>
        <w:t xml:space="preserve">s o vencimento desta ARP. </w:t>
      </w:r>
    </w:p>
    <w:p>
      <w:pPr>
        <w:spacing w:before="0" w:after="0" w:line="360"/>
        <w:ind w:right="0" w:left="0" w:firstLine="0"/>
        <w:jc w:val="both"/>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14</w:t>
      </w:r>
      <w:r>
        <w:rPr>
          <w:rFonts w:ascii="Arial" w:hAnsi="Arial" w:cs="Arial" w:eastAsia="Arial"/>
          <w:color w:val="auto"/>
          <w:spacing w:val="0"/>
          <w:position w:val="0"/>
          <w:sz w:val="24"/>
          <w:shd w:fill="FFFFFF" w:val="clear"/>
        </w:rPr>
        <w:t xml:space="preserve">.</w:t>
      </w:r>
      <w:r>
        <w:rPr>
          <w:rFonts w:ascii="Arial" w:hAnsi="Arial" w:cs="Arial" w:eastAsia="Arial"/>
          <w:color w:val="auto"/>
          <w:spacing w:val="0"/>
          <w:position w:val="0"/>
          <w:sz w:val="24"/>
          <w:shd w:fill="FFFFFF" w:val="clear"/>
        </w:rPr>
        <w:t xml:space="preserve">3</w:t>
      </w:r>
      <w:r>
        <w:rPr>
          <w:rFonts w:ascii="Arial" w:hAnsi="Arial" w:cs="Arial" w:eastAsia="Arial"/>
          <w:color w:val="auto"/>
          <w:spacing w:val="0"/>
          <w:position w:val="0"/>
          <w:sz w:val="24"/>
          <w:shd w:fill="FFFFFF" w:val="clear"/>
        </w:rPr>
        <w:t xml:space="preserve">.</w:t>
      </w:r>
      <w:r>
        <w:rPr>
          <w:rFonts w:ascii="Arial" w:hAnsi="Arial" w:cs="Arial" w:eastAsia="Arial"/>
          <w:color w:val="auto"/>
          <w:spacing w:val="0"/>
          <w:position w:val="0"/>
          <w:sz w:val="24"/>
          <w:shd w:fill="FFFFFF" w:val="clear"/>
        </w:rPr>
        <w:t xml:space="preserve">8</w:t>
      </w:r>
      <w:r>
        <w:rPr>
          <w:rFonts w:ascii="Arial" w:hAnsi="Arial" w:cs="Arial" w:eastAsia="Arial"/>
          <w:color w:val="auto"/>
          <w:spacing w:val="0"/>
          <w:position w:val="0"/>
          <w:sz w:val="24"/>
          <w:shd w:fill="FFFFFF" w:val="clear"/>
        </w:rPr>
        <w:t xml:space="preserve">. Providenciar a imediata </w:t>
      </w:r>
      <w:r>
        <w:rPr>
          <w:rFonts w:ascii="Arial" w:hAnsi="Arial" w:cs="Arial" w:eastAsia="Arial"/>
          <w:color w:val="auto"/>
          <w:spacing w:val="0"/>
          <w:position w:val="0"/>
          <w:sz w:val="24"/>
          <w:shd w:fill="FFFFFF" w:val="clear"/>
        </w:rPr>
        <w:t xml:space="preserve">correçã</w:t>
      </w:r>
      <w:r>
        <w:rPr>
          <w:rFonts w:ascii="Arial" w:hAnsi="Arial" w:cs="Arial" w:eastAsia="Arial"/>
          <w:color w:val="auto"/>
          <w:spacing w:val="0"/>
          <w:position w:val="0"/>
          <w:sz w:val="24"/>
          <w:shd w:fill="FFFFFF" w:val="clear"/>
        </w:rPr>
        <w:t xml:space="preserve">o das irregularidades apontadas quanto </w:t>
      </w:r>
      <w:r>
        <w:rPr>
          <w:rFonts w:ascii="Arial" w:hAnsi="Arial" w:cs="Arial" w:eastAsia="Arial"/>
          <w:color w:val="auto"/>
          <w:spacing w:val="0"/>
          <w:position w:val="0"/>
          <w:sz w:val="24"/>
          <w:shd w:fill="FFFFFF" w:val="clear"/>
        </w:rPr>
        <w:t xml:space="preserve">à execuçã</w:t>
      </w:r>
      <w:r>
        <w:rPr>
          <w:rFonts w:ascii="Arial" w:hAnsi="Arial" w:cs="Arial" w:eastAsia="Arial"/>
          <w:color w:val="auto"/>
          <w:spacing w:val="0"/>
          <w:position w:val="0"/>
          <w:sz w:val="24"/>
          <w:shd w:fill="FFFFFF" w:val="clear"/>
        </w:rPr>
        <w:t xml:space="preserve">o do fornecimento, nos termos do edital e da </w:t>
      </w:r>
      <w:r>
        <w:rPr>
          <w:rFonts w:ascii="Arial" w:hAnsi="Arial" w:cs="Arial" w:eastAsia="Arial"/>
          <w:color w:val="auto"/>
          <w:spacing w:val="0"/>
          <w:position w:val="0"/>
          <w:sz w:val="24"/>
          <w:shd w:fill="FFFFFF" w:val="clear"/>
        </w:rPr>
        <w:t xml:space="preserve">legislaçã</w:t>
      </w:r>
      <w:r>
        <w:rPr>
          <w:rFonts w:ascii="Arial" w:hAnsi="Arial" w:cs="Arial" w:eastAsia="Arial"/>
          <w:color w:val="auto"/>
          <w:spacing w:val="0"/>
          <w:position w:val="0"/>
          <w:sz w:val="24"/>
          <w:shd w:fill="FFFFFF" w:val="clear"/>
        </w:rPr>
        <w:t xml:space="preserve">o </w:t>
      </w:r>
      <w:r>
        <w:rPr>
          <w:rFonts w:ascii="Arial" w:hAnsi="Arial" w:cs="Arial" w:eastAsia="Arial"/>
          <w:color w:val="auto"/>
          <w:spacing w:val="0"/>
          <w:position w:val="0"/>
          <w:sz w:val="24"/>
          <w:shd w:fill="FFFFFF" w:val="clear"/>
        </w:rPr>
        <w:t xml:space="preserve">aplicá</w:t>
      </w:r>
      <w:r>
        <w:rPr>
          <w:rFonts w:ascii="Arial" w:hAnsi="Arial" w:cs="Arial" w:eastAsia="Arial"/>
          <w:color w:val="auto"/>
          <w:spacing w:val="0"/>
          <w:position w:val="0"/>
          <w:sz w:val="24"/>
          <w:shd w:fill="FFFFFF" w:val="clear"/>
        </w:rPr>
        <w:t xml:space="preserve">vel. </w:t>
      </w:r>
    </w:p>
    <w:p>
      <w:pPr>
        <w:spacing w:before="0" w:after="0" w:line="360"/>
        <w:ind w:right="0" w:left="0" w:firstLine="0"/>
        <w:jc w:val="both"/>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14</w:t>
      </w:r>
      <w:r>
        <w:rPr>
          <w:rFonts w:ascii="Arial" w:hAnsi="Arial" w:cs="Arial" w:eastAsia="Arial"/>
          <w:color w:val="auto"/>
          <w:spacing w:val="0"/>
          <w:position w:val="0"/>
          <w:sz w:val="24"/>
          <w:shd w:fill="FFFFFF" w:val="clear"/>
        </w:rPr>
        <w:t xml:space="preserve">.</w:t>
      </w:r>
      <w:r>
        <w:rPr>
          <w:rFonts w:ascii="Arial" w:hAnsi="Arial" w:cs="Arial" w:eastAsia="Arial"/>
          <w:color w:val="auto"/>
          <w:spacing w:val="0"/>
          <w:position w:val="0"/>
          <w:sz w:val="24"/>
          <w:shd w:fill="FFFFFF" w:val="clear"/>
        </w:rPr>
        <w:t xml:space="preserve">3</w:t>
      </w:r>
      <w:r>
        <w:rPr>
          <w:rFonts w:ascii="Arial" w:hAnsi="Arial" w:cs="Arial" w:eastAsia="Arial"/>
          <w:color w:val="auto"/>
          <w:spacing w:val="0"/>
          <w:position w:val="0"/>
          <w:sz w:val="24"/>
          <w:shd w:fill="FFFFFF" w:val="clear"/>
        </w:rPr>
        <w:t xml:space="preserve">.</w:t>
      </w:r>
      <w:r>
        <w:rPr>
          <w:rFonts w:ascii="Arial" w:hAnsi="Arial" w:cs="Arial" w:eastAsia="Arial"/>
          <w:color w:val="auto"/>
          <w:spacing w:val="0"/>
          <w:position w:val="0"/>
          <w:sz w:val="24"/>
          <w:shd w:fill="FFFFFF" w:val="clear"/>
        </w:rPr>
        <w:t xml:space="preserve">9</w:t>
      </w:r>
      <w:r>
        <w:rPr>
          <w:rFonts w:ascii="Arial" w:hAnsi="Arial" w:cs="Arial" w:eastAsia="Arial"/>
          <w:color w:val="auto"/>
          <w:spacing w:val="0"/>
          <w:position w:val="0"/>
          <w:sz w:val="24"/>
          <w:shd w:fill="FFFFFF" w:val="clear"/>
        </w:rPr>
        <w:t xml:space="preserve">. Entregar, o(s) laudo(s) de </w:t>
      </w:r>
      <w:r>
        <w:rPr>
          <w:rFonts w:ascii="Arial" w:hAnsi="Arial" w:cs="Arial" w:eastAsia="Arial"/>
          <w:color w:val="auto"/>
          <w:spacing w:val="0"/>
          <w:position w:val="0"/>
          <w:sz w:val="24"/>
          <w:shd w:fill="FFFFFF" w:val="clear"/>
        </w:rPr>
        <w:t xml:space="preserve">aná</w:t>
      </w:r>
      <w:r>
        <w:rPr>
          <w:rFonts w:ascii="Arial" w:hAnsi="Arial" w:cs="Arial" w:eastAsia="Arial"/>
          <w:color w:val="auto"/>
          <w:spacing w:val="0"/>
          <w:position w:val="0"/>
          <w:sz w:val="24"/>
          <w:shd w:fill="FFFFFF" w:val="clear"/>
        </w:rPr>
        <w:t xml:space="preserve">lise do(s) produto(s), quando </w:t>
      </w:r>
      <w:r>
        <w:rPr>
          <w:rFonts w:ascii="Arial" w:hAnsi="Arial" w:cs="Arial" w:eastAsia="Arial"/>
          <w:color w:val="auto"/>
          <w:spacing w:val="0"/>
          <w:position w:val="0"/>
          <w:sz w:val="24"/>
          <w:shd w:fill="FFFFFF" w:val="clear"/>
        </w:rPr>
        <w:t xml:space="preserve">necessá</w:t>
      </w:r>
      <w:r>
        <w:rPr>
          <w:rFonts w:ascii="Arial" w:hAnsi="Arial" w:cs="Arial" w:eastAsia="Arial"/>
          <w:color w:val="auto"/>
          <w:spacing w:val="0"/>
          <w:position w:val="0"/>
          <w:sz w:val="24"/>
          <w:shd w:fill="FFFFFF" w:val="clear"/>
        </w:rPr>
        <w:t xml:space="preserve">rio e exigido pela </w:t>
      </w:r>
      <w:r>
        <w:rPr>
          <w:rFonts w:ascii="Arial" w:hAnsi="Arial" w:cs="Arial" w:eastAsia="Arial"/>
          <w:color w:val="auto"/>
          <w:spacing w:val="0"/>
          <w:position w:val="0"/>
          <w:sz w:val="24"/>
          <w:shd w:fill="FFFFFF" w:val="clear"/>
        </w:rPr>
        <w:t xml:space="preserve">Administraçã</w:t>
      </w:r>
      <w:r>
        <w:rPr>
          <w:rFonts w:ascii="Arial" w:hAnsi="Arial" w:cs="Arial" w:eastAsia="Arial"/>
          <w:color w:val="auto"/>
          <w:spacing w:val="0"/>
          <w:position w:val="0"/>
          <w:sz w:val="24"/>
          <w:shd w:fill="FFFFFF" w:val="clear"/>
        </w:rPr>
        <w:t xml:space="preserve">o, durante a </w:t>
      </w:r>
      <w:r>
        <w:rPr>
          <w:rFonts w:ascii="Arial" w:hAnsi="Arial" w:cs="Arial" w:eastAsia="Arial"/>
          <w:color w:val="auto"/>
          <w:spacing w:val="0"/>
          <w:position w:val="0"/>
          <w:sz w:val="24"/>
          <w:shd w:fill="FFFFFF" w:val="clear"/>
        </w:rPr>
        <w:t xml:space="preserve">execuçã</w:t>
      </w:r>
      <w:r>
        <w:rPr>
          <w:rFonts w:ascii="Arial" w:hAnsi="Arial" w:cs="Arial" w:eastAsia="Arial"/>
          <w:color w:val="auto"/>
          <w:spacing w:val="0"/>
          <w:position w:val="0"/>
          <w:sz w:val="24"/>
          <w:shd w:fill="FFFFFF" w:val="clear"/>
        </w:rPr>
        <w:t xml:space="preserve">o do fornecimento, nos termos do edital e da </w:t>
      </w:r>
      <w:r>
        <w:rPr>
          <w:rFonts w:ascii="Arial" w:hAnsi="Arial" w:cs="Arial" w:eastAsia="Arial"/>
          <w:color w:val="auto"/>
          <w:spacing w:val="0"/>
          <w:position w:val="0"/>
          <w:sz w:val="24"/>
          <w:shd w:fill="FFFFFF" w:val="clear"/>
        </w:rPr>
        <w:t xml:space="preserve">legislaçã</w:t>
      </w:r>
      <w:r>
        <w:rPr>
          <w:rFonts w:ascii="Arial" w:hAnsi="Arial" w:cs="Arial" w:eastAsia="Arial"/>
          <w:color w:val="auto"/>
          <w:spacing w:val="0"/>
          <w:position w:val="0"/>
          <w:sz w:val="24"/>
          <w:shd w:fill="FFFFFF" w:val="clear"/>
        </w:rPr>
        <w:t xml:space="preserve">o </w:t>
      </w:r>
      <w:r>
        <w:rPr>
          <w:rFonts w:ascii="Arial" w:hAnsi="Arial" w:cs="Arial" w:eastAsia="Arial"/>
          <w:color w:val="auto"/>
          <w:spacing w:val="0"/>
          <w:position w:val="0"/>
          <w:sz w:val="24"/>
          <w:shd w:fill="FFFFFF" w:val="clear"/>
        </w:rPr>
        <w:t xml:space="preserve">aplicá</w:t>
      </w:r>
      <w:r>
        <w:rPr>
          <w:rFonts w:ascii="Arial" w:hAnsi="Arial" w:cs="Arial" w:eastAsia="Arial"/>
          <w:color w:val="auto"/>
          <w:spacing w:val="0"/>
          <w:position w:val="0"/>
          <w:sz w:val="24"/>
          <w:shd w:fill="FFFFFF" w:val="clear"/>
        </w:rPr>
        <w:t xml:space="preserve">vel. </w:t>
      </w:r>
    </w:p>
    <w:p>
      <w:pPr>
        <w:spacing w:before="0" w:after="0" w:line="360"/>
        <w:ind w:right="0" w:left="0" w:firstLine="0"/>
        <w:jc w:val="both"/>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14</w:t>
      </w:r>
      <w:r>
        <w:rPr>
          <w:rFonts w:ascii="Arial" w:hAnsi="Arial" w:cs="Arial" w:eastAsia="Arial"/>
          <w:color w:val="auto"/>
          <w:spacing w:val="0"/>
          <w:position w:val="0"/>
          <w:sz w:val="24"/>
          <w:shd w:fill="FFFFFF" w:val="clear"/>
        </w:rPr>
        <w:t xml:space="preserve">.</w:t>
      </w:r>
      <w:r>
        <w:rPr>
          <w:rFonts w:ascii="Arial" w:hAnsi="Arial" w:cs="Arial" w:eastAsia="Arial"/>
          <w:color w:val="auto"/>
          <w:spacing w:val="0"/>
          <w:position w:val="0"/>
          <w:sz w:val="24"/>
          <w:shd w:fill="FFFFFF" w:val="clear"/>
        </w:rPr>
        <w:t xml:space="preserve">3</w:t>
      </w:r>
      <w:r>
        <w:rPr>
          <w:rFonts w:ascii="Arial" w:hAnsi="Arial" w:cs="Arial" w:eastAsia="Arial"/>
          <w:color w:val="auto"/>
          <w:spacing w:val="0"/>
          <w:position w:val="0"/>
          <w:sz w:val="24"/>
          <w:shd w:fill="FFFFFF" w:val="clear"/>
        </w:rPr>
        <w:t xml:space="preserve">.</w:t>
      </w:r>
      <w:r>
        <w:rPr>
          <w:rFonts w:ascii="Arial" w:hAnsi="Arial" w:cs="Arial" w:eastAsia="Arial"/>
          <w:color w:val="auto"/>
          <w:spacing w:val="0"/>
          <w:position w:val="0"/>
          <w:sz w:val="24"/>
          <w:shd w:fill="FFFFFF" w:val="clear"/>
        </w:rPr>
        <w:t xml:space="preserve">10</w:t>
      </w:r>
      <w:r>
        <w:rPr>
          <w:rFonts w:ascii="Arial" w:hAnsi="Arial" w:cs="Arial" w:eastAsia="Arial"/>
          <w:color w:val="auto"/>
          <w:spacing w:val="0"/>
          <w:position w:val="0"/>
          <w:sz w:val="24"/>
          <w:shd w:fill="FFFFFF" w:val="clear"/>
        </w:rPr>
        <w:t xml:space="preserve">. Manter, durante toda a </w:t>
      </w:r>
      <w:r>
        <w:rPr>
          <w:rFonts w:ascii="Arial" w:hAnsi="Arial" w:cs="Arial" w:eastAsia="Arial"/>
          <w:color w:val="auto"/>
          <w:spacing w:val="0"/>
          <w:position w:val="0"/>
          <w:sz w:val="24"/>
          <w:shd w:fill="FFFFFF" w:val="clear"/>
        </w:rPr>
        <w:t xml:space="preserve">vigê</w:t>
      </w:r>
      <w:r>
        <w:rPr>
          <w:rFonts w:ascii="Arial" w:hAnsi="Arial" w:cs="Arial" w:eastAsia="Arial"/>
          <w:color w:val="auto"/>
          <w:spacing w:val="0"/>
          <w:position w:val="0"/>
          <w:sz w:val="24"/>
          <w:shd w:fill="FFFFFF" w:val="clear"/>
        </w:rPr>
        <w:t xml:space="preserve">ncia desta ARP, as mesmas </w:t>
      </w:r>
      <w:r>
        <w:rPr>
          <w:rFonts w:ascii="Arial" w:hAnsi="Arial" w:cs="Arial" w:eastAsia="Arial"/>
          <w:color w:val="auto"/>
          <w:spacing w:val="0"/>
          <w:position w:val="0"/>
          <w:sz w:val="24"/>
          <w:shd w:fill="FFFFFF" w:val="clear"/>
        </w:rPr>
        <w:t xml:space="preserve">condiçõ</w:t>
      </w:r>
      <w:r>
        <w:rPr>
          <w:rFonts w:ascii="Arial" w:hAnsi="Arial" w:cs="Arial" w:eastAsia="Arial"/>
          <w:color w:val="auto"/>
          <w:spacing w:val="0"/>
          <w:position w:val="0"/>
          <w:sz w:val="24"/>
          <w:shd w:fill="FFFFFF" w:val="clear"/>
        </w:rPr>
        <w:t xml:space="preserve">es de </w:t>
      </w:r>
      <w:r>
        <w:rPr>
          <w:rFonts w:ascii="Arial" w:hAnsi="Arial" w:cs="Arial" w:eastAsia="Arial"/>
          <w:color w:val="auto"/>
          <w:spacing w:val="0"/>
          <w:position w:val="0"/>
          <w:sz w:val="24"/>
          <w:shd w:fill="FFFFFF" w:val="clear"/>
        </w:rPr>
        <w:t xml:space="preserve">habilitaçã</w:t>
      </w:r>
      <w:r>
        <w:rPr>
          <w:rFonts w:ascii="Arial" w:hAnsi="Arial" w:cs="Arial" w:eastAsia="Arial"/>
          <w:color w:val="auto"/>
          <w:spacing w:val="0"/>
          <w:position w:val="0"/>
          <w:sz w:val="24"/>
          <w:shd w:fill="FFFFFF" w:val="clear"/>
        </w:rPr>
        <w:t xml:space="preserve">o, especialmente as de regularidade fiscal e trabalhista exigidas na fase </w:t>
      </w:r>
      <w:r>
        <w:rPr>
          <w:rFonts w:ascii="Arial" w:hAnsi="Arial" w:cs="Arial" w:eastAsia="Arial"/>
          <w:color w:val="auto"/>
          <w:spacing w:val="0"/>
          <w:position w:val="0"/>
          <w:sz w:val="24"/>
          <w:shd w:fill="FFFFFF" w:val="clear"/>
        </w:rPr>
        <w:t xml:space="preserve">licitató</w:t>
      </w:r>
      <w:r>
        <w:rPr>
          <w:rFonts w:ascii="Arial" w:hAnsi="Arial" w:cs="Arial" w:eastAsia="Arial"/>
          <w:color w:val="auto"/>
          <w:spacing w:val="0"/>
          <w:position w:val="0"/>
          <w:sz w:val="24"/>
          <w:shd w:fill="FFFFFF" w:val="clear"/>
        </w:rPr>
        <w:t xml:space="preserve">ria e/ou assinatura da ARP, inclusive as relativas ao INSS e ao FGTS, renovando as </w:t>
      </w:r>
      <w:r>
        <w:rPr>
          <w:rFonts w:ascii="Arial" w:hAnsi="Arial" w:cs="Arial" w:eastAsia="Arial"/>
          <w:color w:val="auto"/>
          <w:spacing w:val="0"/>
          <w:position w:val="0"/>
          <w:sz w:val="24"/>
          <w:shd w:fill="FFFFFF" w:val="clear"/>
        </w:rPr>
        <w:t xml:space="preserve">certidõ</w:t>
      </w:r>
      <w:r>
        <w:rPr>
          <w:rFonts w:ascii="Arial" w:hAnsi="Arial" w:cs="Arial" w:eastAsia="Arial"/>
          <w:color w:val="auto"/>
          <w:spacing w:val="0"/>
          <w:position w:val="0"/>
          <w:sz w:val="24"/>
          <w:shd w:fill="FFFFFF" w:val="clear"/>
        </w:rPr>
        <w:t xml:space="preserve">es sempre que vencidas e apresentando-as ao setor competente do </w:t>
      </w:r>
      <w:r>
        <w:rPr>
          <w:rFonts w:ascii="Arial" w:hAnsi="Arial" w:cs="Arial" w:eastAsia="Arial"/>
          <w:color w:val="auto"/>
          <w:spacing w:val="0"/>
          <w:position w:val="0"/>
          <w:sz w:val="24"/>
          <w:shd w:fill="FFFFFF" w:val="clear"/>
        </w:rPr>
        <w:t xml:space="preserve">Órgã</w:t>
      </w:r>
      <w:r>
        <w:rPr>
          <w:rFonts w:ascii="Arial" w:hAnsi="Arial" w:cs="Arial" w:eastAsia="Arial"/>
          <w:color w:val="auto"/>
          <w:spacing w:val="0"/>
          <w:position w:val="0"/>
          <w:sz w:val="24"/>
          <w:shd w:fill="FFFFFF" w:val="clear"/>
        </w:rPr>
        <w:t xml:space="preserve">o ou Entidade Gerenciadora ou </w:t>
      </w:r>
      <w:r>
        <w:rPr>
          <w:rFonts w:ascii="Arial" w:hAnsi="Arial" w:cs="Arial" w:eastAsia="Arial"/>
          <w:color w:val="auto"/>
          <w:spacing w:val="0"/>
          <w:position w:val="0"/>
          <w:sz w:val="24"/>
          <w:shd w:fill="FFFFFF" w:val="clear"/>
        </w:rPr>
        <w:t xml:space="preserve">Órgã</w:t>
      </w:r>
      <w:r>
        <w:rPr>
          <w:rFonts w:ascii="Arial" w:hAnsi="Arial" w:cs="Arial" w:eastAsia="Arial"/>
          <w:color w:val="auto"/>
          <w:spacing w:val="0"/>
          <w:position w:val="0"/>
          <w:sz w:val="24"/>
          <w:shd w:fill="FFFFFF" w:val="clear"/>
        </w:rPr>
        <w:t xml:space="preserve">o Participante, quando solicitadas. </w:t>
      </w:r>
    </w:p>
    <w:p>
      <w:pPr>
        <w:spacing w:before="0" w:after="0" w:line="360"/>
        <w:ind w:right="0" w:left="0" w:firstLine="0"/>
        <w:jc w:val="both"/>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14</w:t>
      </w:r>
      <w:r>
        <w:rPr>
          <w:rFonts w:ascii="Arial" w:hAnsi="Arial" w:cs="Arial" w:eastAsia="Arial"/>
          <w:color w:val="auto"/>
          <w:spacing w:val="0"/>
          <w:position w:val="0"/>
          <w:sz w:val="24"/>
          <w:shd w:fill="FFFFFF" w:val="clear"/>
        </w:rPr>
        <w:t xml:space="preserve">.</w:t>
      </w:r>
      <w:r>
        <w:rPr>
          <w:rFonts w:ascii="Arial" w:hAnsi="Arial" w:cs="Arial" w:eastAsia="Arial"/>
          <w:color w:val="auto"/>
          <w:spacing w:val="0"/>
          <w:position w:val="0"/>
          <w:sz w:val="24"/>
          <w:shd w:fill="FFFFFF" w:val="clear"/>
        </w:rPr>
        <w:t xml:space="preserve">3</w:t>
      </w:r>
      <w:r>
        <w:rPr>
          <w:rFonts w:ascii="Arial" w:hAnsi="Arial" w:cs="Arial" w:eastAsia="Arial"/>
          <w:color w:val="auto"/>
          <w:spacing w:val="0"/>
          <w:position w:val="0"/>
          <w:sz w:val="24"/>
          <w:shd w:fill="FFFFFF" w:val="clear"/>
        </w:rPr>
        <w:t xml:space="preserve">.</w:t>
      </w:r>
      <w:r>
        <w:rPr>
          <w:rFonts w:ascii="Arial" w:hAnsi="Arial" w:cs="Arial" w:eastAsia="Arial"/>
          <w:color w:val="auto"/>
          <w:spacing w:val="0"/>
          <w:position w:val="0"/>
          <w:sz w:val="24"/>
          <w:shd w:fill="FFFFFF" w:val="clear"/>
        </w:rPr>
        <w:t xml:space="preserve">11</w:t>
      </w:r>
      <w:r>
        <w:rPr>
          <w:rFonts w:ascii="Arial" w:hAnsi="Arial" w:cs="Arial" w:eastAsia="Arial"/>
          <w:color w:val="auto"/>
          <w:spacing w:val="0"/>
          <w:position w:val="0"/>
          <w:sz w:val="24"/>
          <w:shd w:fill="FFFFFF" w:val="clear"/>
        </w:rPr>
        <w:t xml:space="preserve">. Comunicar ao </w:t>
      </w:r>
      <w:r>
        <w:rPr>
          <w:rFonts w:ascii="Arial" w:hAnsi="Arial" w:cs="Arial" w:eastAsia="Arial"/>
          <w:color w:val="auto"/>
          <w:spacing w:val="0"/>
          <w:position w:val="0"/>
          <w:sz w:val="24"/>
          <w:shd w:fill="FFFFFF" w:val="clear"/>
        </w:rPr>
        <w:t xml:space="preserve">Órgã</w:t>
      </w:r>
      <w:r>
        <w:rPr>
          <w:rFonts w:ascii="Arial" w:hAnsi="Arial" w:cs="Arial" w:eastAsia="Arial"/>
          <w:color w:val="auto"/>
          <w:spacing w:val="0"/>
          <w:position w:val="0"/>
          <w:sz w:val="24"/>
          <w:shd w:fill="FFFFFF" w:val="clear"/>
        </w:rPr>
        <w:t xml:space="preserve">o ou Entidade Gerenciadora toda e qualquer </w:t>
      </w:r>
      <w:r>
        <w:rPr>
          <w:rFonts w:ascii="Arial" w:hAnsi="Arial" w:cs="Arial" w:eastAsia="Arial"/>
          <w:color w:val="auto"/>
          <w:spacing w:val="0"/>
          <w:position w:val="0"/>
          <w:sz w:val="24"/>
          <w:shd w:fill="FFFFFF" w:val="clear"/>
        </w:rPr>
        <w:t xml:space="preserve">alteraçã</w:t>
      </w:r>
      <w:r>
        <w:rPr>
          <w:rFonts w:ascii="Arial" w:hAnsi="Arial" w:cs="Arial" w:eastAsia="Arial"/>
          <w:color w:val="auto"/>
          <w:spacing w:val="0"/>
          <w:position w:val="0"/>
          <w:sz w:val="24"/>
          <w:shd w:fill="FFFFFF" w:val="clear"/>
        </w:rPr>
        <w:t xml:space="preserve">o de dados cadastrais para </w:t>
      </w:r>
      <w:r>
        <w:rPr>
          <w:rFonts w:ascii="Arial" w:hAnsi="Arial" w:cs="Arial" w:eastAsia="Arial"/>
          <w:color w:val="auto"/>
          <w:spacing w:val="0"/>
          <w:position w:val="0"/>
          <w:sz w:val="24"/>
          <w:shd w:fill="FFFFFF" w:val="clear"/>
        </w:rPr>
        <w:t xml:space="preserve">atualizaçã</w:t>
      </w:r>
      <w:r>
        <w:rPr>
          <w:rFonts w:ascii="Arial" w:hAnsi="Arial" w:cs="Arial" w:eastAsia="Arial"/>
          <w:color w:val="auto"/>
          <w:spacing w:val="0"/>
          <w:position w:val="0"/>
          <w:sz w:val="24"/>
          <w:shd w:fill="FFFFFF" w:val="clear"/>
        </w:rPr>
        <w:t xml:space="preserve">o. </w:t>
      </w:r>
    </w:p>
    <w:p>
      <w:pPr>
        <w:spacing w:before="0" w:after="0" w:line="360"/>
        <w:ind w:right="0" w:left="0" w:firstLine="0"/>
        <w:jc w:val="both"/>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14</w:t>
      </w:r>
      <w:r>
        <w:rPr>
          <w:rFonts w:ascii="Arial" w:hAnsi="Arial" w:cs="Arial" w:eastAsia="Arial"/>
          <w:color w:val="auto"/>
          <w:spacing w:val="0"/>
          <w:position w:val="0"/>
          <w:sz w:val="24"/>
          <w:shd w:fill="FFFFFF" w:val="clear"/>
        </w:rPr>
        <w:t xml:space="preserve">.</w:t>
      </w:r>
      <w:r>
        <w:rPr>
          <w:rFonts w:ascii="Arial" w:hAnsi="Arial" w:cs="Arial" w:eastAsia="Arial"/>
          <w:color w:val="auto"/>
          <w:spacing w:val="0"/>
          <w:position w:val="0"/>
          <w:sz w:val="24"/>
          <w:shd w:fill="FFFFFF" w:val="clear"/>
        </w:rPr>
        <w:t xml:space="preserve">3</w:t>
      </w:r>
      <w:r>
        <w:rPr>
          <w:rFonts w:ascii="Arial" w:hAnsi="Arial" w:cs="Arial" w:eastAsia="Arial"/>
          <w:color w:val="auto"/>
          <w:spacing w:val="0"/>
          <w:position w:val="0"/>
          <w:sz w:val="24"/>
          <w:shd w:fill="FFFFFF" w:val="clear"/>
        </w:rPr>
        <w:t xml:space="preserve">.</w:t>
      </w:r>
      <w:r>
        <w:rPr>
          <w:rFonts w:ascii="Arial" w:hAnsi="Arial" w:cs="Arial" w:eastAsia="Arial"/>
          <w:color w:val="auto"/>
          <w:spacing w:val="0"/>
          <w:position w:val="0"/>
          <w:sz w:val="24"/>
          <w:shd w:fill="FFFFFF" w:val="clear"/>
        </w:rPr>
        <w:t xml:space="preserve">12</w:t>
      </w:r>
      <w:r>
        <w:rPr>
          <w:rFonts w:ascii="Arial" w:hAnsi="Arial" w:cs="Arial" w:eastAsia="Arial"/>
          <w:color w:val="auto"/>
          <w:spacing w:val="0"/>
          <w:position w:val="0"/>
          <w:sz w:val="24"/>
          <w:shd w:fill="FFFFFF" w:val="clear"/>
        </w:rPr>
        <w:t xml:space="preserve">. Apresentar, sempre que solicitado pelo </w:t>
      </w:r>
      <w:r>
        <w:rPr>
          <w:rFonts w:ascii="Arial" w:hAnsi="Arial" w:cs="Arial" w:eastAsia="Arial"/>
          <w:color w:val="auto"/>
          <w:spacing w:val="0"/>
          <w:position w:val="0"/>
          <w:sz w:val="24"/>
          <w:shd w:fill="FFFFFF" w:val="clear"/>
        </w:rPr>
        <w:t xml:space="preserve">Órgã</w:t>
      </w:r>
      <w:r>
        <w:rPr>
          <w:rFonts w:ascii="Arial" w:hAnsi="Arial" w:cs="Arial" w:eastAsia="Arial"/>
          <w:color w:val="auto"/>
          <w:spacing w:val="0"/>
          <w:position w:val="0"/>
          <w:sz w:val="24"/>
          <w:shd w:fill="FFFFFF" w:val="clear"/>
        </w:rPr>
        <w:t xml:space="preserve">o ou Entidade Gerenciadora, </w:t>
      </w:r>
      <w:r>
        <w:rPr>
          <w:rFonts w:ascii="Arial" w:hAnsi="Arial" w:cs="Arial" w:eastAsia="Arial"/>
          <w:color w:val="auto"/>
          <w:spacing w:val="0"/>
          <w:position w:val="0"/>
          <w:sz w:val="24"/>
          <w:shd w:fill="FFFFFF" w:val="clear"/>
        </w:rPr>
        <w:t xml:space="preserve">comprovaçã</w:t>
      </w:r>
      <w:r>
        <w:rPr>
          <w:rFonts w:ascii="Arial" w:hAnsi="Arial" w:cs="Arial" w:eastAsia="Arial"/>
          <w:color w:val="auto"/>
          <w:spacing w:val="0"/>
          <w:position w:val="0"/>
          <w:sz w:val="24"/>
          <w:shd w:fill="FFFFFF" w:val="clear"/>
        </w:rPr>
        <w:t xml:space="preserve">o de cumprimento das </w:t>
      </w:r>
      <w:r>
        <w:rPr>
          <w:rFonts w:ascii="Arial" w:hAnsi="Arial" w:cs="Arial" w:eastAsia="Arial"/>
          <w:color w:val="auto"/>
          <w:spacing w:val="0"/>
          <w:position w:val="0"/>
          <w:sz w:val="24"/>
          <w:shd w:fill="FFFFFF" w:val="clear"/>
        </w:rPr>
        <w:t xml:space="preserve">obrigaçõ</w:t>
      </w:r>
      <w:r>
        <w:rPr>
          <w:rFonts w:ascii="Arial" w:hAnsi="Arial" w:cs="Arial" w:eastAsia="Arial"/>
          <w:color w:val="auto"/>
          <w:spacing w:val="0"/>
          <w:position w:val="0"/>
          <w:sz w:val="24"/>
          <w:shd w:fill="FFFFFF" w:val="clear"/>
        </w:rPr>
        <w:t xml:space="preserve">es </w:t>
      </w:r>
      <w:r>
        <w:rPr>
          <w:rFonts w:ascii="Arial" w:hAnsi="Arial" w:cs="Arial" w:eastAsia="Arial"/>
          <w:color w:val="auto"/>
          <w:spacing w:val="0"/>
          <w:position w:val="0"/>
          <w:sz w:val="24"/>
          <w:shd w:fill="FFFFFF" w:val="clear"/>
        </w:rPr>
        <w:t xml:space="preserve">tributá</w:t>
      </w:r>
      <w:r>
        <w:rPr>
          <w:rFonts w:ascii="Arial" w:hAnsi="Arial" w:cs="Arial" w:eastAsia="Arial"/>
          <w:color w:val="auto"/>
          <w:spacing w:val="0"/>
          <w:position w:val="0"/>
          <w:sz w:val="24"/>
          <w:shd w:fill="FFFFFF" w:val="clear"/>
        </w:rPr>
        <w:t xml:space="preserve">rias e sociais, bem como outras legalmente exigidas. </w:t>
      </w:r>
    </w:p>
    <w:p>
      <w:pPr>
        <w:spacing w:before="0" w:after="0" w:line="360"/>
        <w:ind w:right="0" w:left="0" w:firstLine="0"/>
        <w:jc w:val="both"/>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14</w:t>
      </w:r>
      <w:r>
        <w:rPr>
          <w:rFonts w:ascii="Arial" w:hAnsi="Arial" w:cs="Arial" w:eastAsia="Arial"/>
          <w:color w:val="auto"/>
          <w:spacing w:val="0"/>
          <w:position w:val="0"/>
          <w:sz w:val="24"/>
          <w:shd w:fill="FFFFFF" w:val="clear"/>
        </w:rPr>
        <w:t xml:space="preserve">.</w:t>
      </w:r>
      <w:r>
        <w:rPr>
          <w:rFonts w:ascii="Arial" w:hAnsi="Arial" w:cs="Arial" w:eastAsia="Arial"/>
          <w:color w:val="auto"/>
          <w:spacing w:val="0"/>
          <w:position w:val="0"/>
          <w:sz w:val="24"/>
          <w:shd w:fill="FFFFFF" w:val="clear"/>
        </w:rPr>
        <w:t xml:space="preserve">3</w:t>
      </w:r>
      <w:r>
        <w:rPr>
          <w:rFonts w:ascii="Arial" w:hAnsi="Arial" w:cs="Arial" w:eastAsia="Arial"/>
          <w:color w:val="auto"/>
          <w:spacing w:val="0"/>
          <w:position w:val="0"/>
          <w:sz w:val="24"/>
          <w:shd w:fill="FFFFFF" w:val="clear"/>
        </w:rPr>
        <w:t xml:space="preserve">.</w:t>
      </w:r>
      <w:r>
        <w:rPr>
          <w:rFonts w:ascii="Arial" w:hAnsi="Arial" w:cs="Arial" w:eastAsia="Arial"/>
          <w:color w:val="auto"/>
          <w:spacing w:val="0"/>
          <w:position w:val="0"/>
          <w:sz w:val="24"/>
          <w:shd w:fill="FFFFFF" w:val="clear"/>
        </w:rPr>
        <w:t xml:space="preserve">13</w:t>
      </w:r>
      <w:r>
        <w:rPr>
          <w:rFonts w:ascii="Arial" w:hAnsi="Arial" w:cs="Arial" w:eastAsia="Arial"/>
          <w:color w:val="auto"/>
          <w:spacing w:val="0"/>
          <w:position w:val="0"/>
          <w:sz w:val="24"/>
          <w:shd w:fill="FFFFFF" w:val="clear"/>
        </w:rPr>
        <w:t xml:space="preserve">. Responsabilizar-se pelos </w:t>
      </w:r>
      <w:r>
        <w:rPr>
          <w:rFonts w:ascii="Arial" w:hAnsi="Arial" w:cs="Arial" w:eastAsia="Arial"/>
          <w:color w:val="auto"/>
          <w:spacing w:val="0"/>
          <w:position w:val="0"/>
          <w:sz w:val="24"/>
          <w:shd w:fill="FFFFFF" w:val="clear"/>
        </w:rPr>
        <w:t xml:space="preserve">salá</w:t>
      </w:r>
      <w:r>
        <w:rPr>
          <w:rFonts w:ascii="Arial" w:hAnsi="Arial" w:cs="Arial" w:eastAsia="Arial"/>
          <w:color w:val="auto"/>
          <w:spacing w:val="0"/>
          <w:position w:val="0"/>
          <w:sz w:val="24"/>
          <w:shd w:fill="FFFFFF" w:val="clear"/>
        </w:rPr>
        <w:t xml:space="preserve">rios, encargos sociais, </w:t>
      </w:r>
      <w:r>
        <w:rPr>
          <w:rFonts w:ascii="Arial" w:hAnsi="Arial" w:cs="Arial" w:eastAsia="Arial"/>
          <w:color w:val="auto"/>
          <w:spacing w:val="0"/>
          <w:position w:val="0"/>
          <w:sz w:val="24"/>
          <w:shd w:fill="FFFFFF" w:val="clear"/>
        </w:rPr>
        <w:t xml:space="preserve">previdenciá</w:t>
      </w:r>
      <w:r>
        <w:rPr>
          <w:rFonts w:ascii="Arial" w:hAnsi="Arial" w:cs="Arial" w:eastAsia="Arial"/>
          <w:color w:val="auto"/>
          <w:spacing w:val="0"/>
          <w:position w:val="0"/>
          <w:sz w:val="24"/>
          <w:shd w:fill="FFFFFF" w:val="clear"/>
        </w:rPr>
        <w:t xml:space="preserve">rios, </w:t>
      </w:r>
      <w:r>
        <w:rPr>
          <w:rFonts w:ascii="Arial" w:hAnsi="Arial" w:cs="Arial" w:eastAsia="Arial"/>
          <w:color w:val="auto"/>
          <w:spacing w:val="0"/>
          <w:position w:val="0"/>
          <w:sz w:val="24"/>
          <w:shd w:fill="FFFFFF" w:val="clear"/>
        </w:rPr>
        <w:t xml:space="preserve">securitá</w:t>
      </w:r>
      <w:r>
        <w:rPr>
          <w:rFonts w:ascii="Arial" w:hAnsi="Arial" w:cs="Arial" w:eastAsia="Arial"/>
          <w:color w:val="auto"/>
          <w:spacing w:val="0"/>
          <w:position w:val="0"/>
          <w:sz w:val="24"/>
          <w:shd w:fill="FFFFFF" w:val="clear"/>
        </w:rPr>
        <w:t xml:space="preserve">rios, </w:t>
      </w:r>
      <w:r>
        <w:rPr>
          <w:rFonts w:ascii="Arial" w:hAnsi="Arial" w:cs="Arial" w:eastAsia="Arial"/>
          <w:color w:val="auto"/>
          <w:spacing w:val="0"/>
          <w:position w:val="0"/>
          <w:sz w:val="24"/>
          <w:shd w:fill="FFFFFF" w:val="clear"/>
        </w:rPr>
        <w:t xml:space="preserve">tributá</w:t>
      </w:r>
      <w:r>
        <w:rPr>
          <w:rFonts w:ascii="Arial" w:hAnsi="Arial" w:cs="Arial" w:eastAsia="Arial"/>
          <w:color w:val="auto"/>
          <w:spacing w:val="0"/>
          <w:position w:val="0"/>
          <w:sz w:val="24"/>
          <w:shd w:fill="FFFFFF" w:val="clear"/>
        </w:rPr>
        <w:t xml:space="preserve">rios e quaisquer outros que incidam ou venham a incidir sobre seu pessoal </w:t>
      </w:r>
      <w:r>
        <w:rPr>
          <w:rFonts w:ascii="Arial" w:hAnsi="Arial" w:cs="Arial" w:eastAsia="Arial"/>
          <w:color w:val="auto"/>
          <w:spacing w:val="0"/>
          <w:position w:val="0"/>
          <w:sz w:val="24"/>
          <w:shd w:fill="FFFFFF" w:val="clear"/>
        </w:rPr>
        <w:t xml:space="preserve">necessá</w:t>
      </w:r>
      <w:r>
        <w:rPr>
          <w:rFonts w:ascii="Arial" w:hAnsi="Arial" w:cs="Arial" w:eastAsia="Arial"/>
          <w:color w:val="auto"/>
          <w:spacing w:val="0"/>
          <w:position w:val="0"/>
          <w:sz w:val="24"/>
          <w:shd w:fill="FFFFFF" w:val="clear"/>
        </w:rPr>
        <w:t xml:space="preserve">rio </w:t>
      </w:r>
      <w:r>
        <w:rPr>
          <w:rFonts w:ascii="Arial" w:hAnsi="Arial" w:cs="Arial" w:eastAsia="Arial"/>
          <w:color w:val="auto"/>
          <w:spacing w:val="0"/>
          <w:position w:val="0"/>
          <w:sz w:val="24"/>
          <w:shd w:fill="FFFFFF" w:val="clear"/>
        </w:rPr>
        <w:t xml:space="preserve">à execuçã</w:t>
      </w:r>
      <w:r>
        <w:rPr>
          <w:rFonts w:ascii="Arial" w:hAnsi="Arial" w:cs="Arial" w:eastAsia="Arial"/>
          <w:color w:val="auto"/>
          <w:spacing w:val="0"/>
          <w:position w:val="0"/>
          <w:sz w:val="24"/>
          <w:shd w:fill="FFFFFF" w:val="clear"/>
        </w:rPr>
        <w:t xml:space="preserve">o do fornecimento. </w:t>
      </w:r>
    </w:p>
    <w:p>
      <w:pPr>
        <w:spacing w:before="0" w:after="0" w:line="360"/>
        <w:ind w:right="0" w:left="0" w:firstLine="0"/>
        <w:jc w:val="both"/>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14</w:t>
      </w:r>
      <w:r>
        <w:rPr>
          <w:rFonts w:ascii="Arial" w:hAnsi="Arial" w:cs="Arial" w:eastAsia="Arial"/>
          <w:color w:val="auto"/>
          <w:spacing w:val="0"/>
          <w:position w:val="0"/>
          <w:sz w:val="24"/>
          <w:shd w:fill="FFFFFF" w:val="clear"/>
        </w:rPr>
        <w:t xml:space="preserve">.</w:t>
      </w:r>
      <w:r>
        <w:rPr>
          <w:rFonts w:ascii="Arial" w:hAnsi="Arial" w:cs="Arial" w:eastAsia="Arial"/>
          <w:color w:val="auto"/>
          <w:spacing w:val="0"/>
          <w:position w:val="0"/>
          <w:sz w:val="24"/>
          <w:shd w:fill="FFFFFF" w:val="clear"/>
        </w:rPr>
        <w:t xml:space="preserve">3</w:t>
      </w:r>
      <w:r>
        <w:rPr>
          <w:rFonts w:ascii="Arial" w:hAnsi="Arial" w:cs="Arial" w:eastAsia="Arial"/>
          <w:color w:val="auto"/>
          <w:spacing w:val="0"/>
          <w:position w:val="0"/>
          <w:sz w:val="24"/>
          <w:shd w:fill="FFFFFF" w:val="clear"/>
        </w:rPr>
        <w:t xml:space="preserve">.</w:t>
      </w:r>
      <w:r>
        <w:rPr>
          <w:rFonts w:ascii="Arial" w:hAnsi="Arial" w:cs="Arial" w:eastAsia="Arial"/>
          <w:color w:val="auto"/>
          <w:spacing w:val="0"/>
          <w:position w:val="0"/>
          <w:sz w:val="24"/>
          <w:shd w:fill="FFFFFF" w:val="clear"/>
        </w:rPr>
        <w:t xml:space="preserve">14</w:t>
      </w:r>
      <w:r>
        <w:rPr>
          <w:rFonts w:ascii="Arial" w:hAnsi="Arial" w:cs="Arial" w:eastAsia="Arial"/>
          <w:color w:val="auto"/>
          <w:spacing w:val="0"/>
          <w:position w:val="0"/>
          <w:sz w:val="24"/>
          <w:shd w:fill="FFFFFF" w:val="clear"/>
        </w:rPr>
        <w:t xml:space="preserve">. Arcar com todas as despesas pertinentes ao fornecimento contratado, tais como tributos, fretes, embalagem e demais encargos. </w:t>
      </w:r>
    </w:p>
    <w:p>
      <w:pPr>
        <w:spacing w:before="0" w:after="0" w:line="360"/>
        <w:ind w:right="0" w:left="0" w:firstLine="0"/>
        <w:jc w:val="both"/>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14</w:t>
      </w:r>
      <w:r>
        <w:rPr>
          <w:rFonts w:ascii="Arial" w:hAnsi="Arial" w:cs="Arial" w:eastAsia="Arial"/>
          <w:color w:val="auto"/>
          <w:spacing w:val="0"/>
          <w:position w:val="0"/>
          <w:sz w:val="24"/>
          <w:shd w:fill="FFFFFF" w:val="clear"/>
        </w:rPr>
        <w:t xml:space="preserve">.</w:t>
      </w:r>
      <w:r>
        <w:rPr>
          <w:rFonts w:ascii="Arial" w:hAnsi="Arial" w:cs="Arial" w:eastAsia="Arial"/>
          <w:color w:val="auto"/>
          <w:spacing w:val="0"/>
          <w:position w:val="0"/>
          <w:sz w:val="24"/>
          <w:shd w:fill="FFFFFF" w:val="clear"/>
        </w:rPr>
        <w:t xml:space="preserve">3</w:t>
      </w:r>
      <w:r>
        <w:rPr>
          <w:rFonts w:ascii="Arial" w:hAnsi="Arial" w:cs="Arial" w:eastAsia="Arial"/>
          <w:color w:val="auto"/>
          <w:spacing w:val="0"/>
          <w:position w:val="0"/>
          <w:sz w:val="24"/>
          <w:shd w:fill="FFFFFF" w:val="clear"/>
        </w:rPr>
        <w:t xml:space="preserve">.</w:t>
      </w:r>
      <w:r>
        <w:rPr>
          <w:rFonts w:ascii="Arial" w:hAnsi="Arial" w:cs="Arial" w:eastAsia="Arial"/>
          <w:color w:val="auto"/>
          <w:spacing w:val="0"/>
          <w:position w:val="0"/>
          <w:sz w:val="24"/>
          <w:shd w:fill="FFFFFF" w:val="clear"/>
        </w:rPr>
        <w:t xml:space="preserve">15</w:t>
      </w:r>
      <w:r>
        <w:rPr>
          <w:rFonts w:ascii="Arial" w:hAnsi="Arial" w:cs="Arial" w:eastAsia="Arial"/>
          <w:color w:val="auto"/>
          <w:spacing w:val="0"/>
          <w:position w:val="0"/>
          <w:sz w:val="24"/>
          <w:shd w:fill="FFFFFF" w:val="clear"/>
        </w:rPr>
        <w:t xml:space="preserve">. Responder, integralmente, pelos danos causados ao </w:t>
      </w:r>
      <w:r>
        <w:rPr>
          <w:rFonts w:ascii="Arial" w:hAnsi="Arial" w:cs="Arial" w:eastAsia="Arial"/>
          <w:color w:val="auto"/>
          <w:spacing w:val="0"/>
          <w:position w:val="0"/>
          <w:sz w:val="24"/>
          <w:shd w:fill="FFFFFF" w:val="clear"/>
        </w:rPr>
        <w:t xml:space="preserve">Órgã</w:t>
      </w:r>
      <w:r>
        <w:rPr>
          <w:rFonts w:ascii="Arial" w:hAnsi="Arial" w:cs="Arial" w:eastAsia="Arial"/>
          <w:color w:val="auto"/>
          <w:spacing w:val="0"/>
          <w:position w:val="0"/>
          <w:sz w:val="24"/>
          <w:shd w:fill="FFFFFF" w:val="clear"/>
        </w:rPr>
        <w:t xml:space="preserve">o ou Entidade Gerenciadora ou a terceiros, por sua culpa ou dolo, decorrentes da </w:t>
      </w:r>
      <w:r>
        <w:rPr>
          <w:rFonts w:ascii="Arial" w:hAnsi="Arial" w:cs="Arial" w:eastAsia="Arial"/>
          <w:color w:val="auto"/>
          <w:spacing w:val="0"/>
          <w:position w:val="0"/>
          <w:sz w:val="24"/>
          <w:shd w:fill="FFFFFF" w:val="clear"/>
        </w:rPr>
        <w:t xml:space="preserve">execuçã</w:t>
      </w:r>
      <w:r>
        <w:rPr>
          <w:rFonts w:ascii="Arial" w:hAnsi="Arial" w:cs="Arial" w:eastAsia="Arial"/>
          <w:color w:val="auto"/>
          <w:spacing w:val="0"/>
          <w:position w:val="0"/>
          <w:sz w:val="24"/>
          <w:shd w:fill="FFFFFF" w:val="clear"/>
        </w:rPr>
        <w:t xml:space="preserve">o desta ARP, </w:t>
      </w:r>
      <w:r>
        <w:rPr>
          <w:rFonts w:ascii="Arial" w:hAnsi="Arial" w:cs="Arial" w:eastAsia="Arial"/>
          <w:color w:val="auto"/>
          <w:spacing w:val="0"/>
          <w:position w:val="0"/>
          <w:sz w:val="24"/>
          <w:shd w:fill="FFFFFF" w:val="clear"/>
        </w:rPr>
        <w:t xml:space="preserve">nã</w:t>
      </w:r>
      <w:r>
        <w:rPr>
          <w:rFonts w:ascii="Arial" w:hAnsi="Arial" w:cs="Arial" w:eastAsia="Arial"/>
          <w:color w:val="auto"/>
          <w:spacing w:val="0"/>
          <w:position w:val="0"/>
          <w:sz w:val="24"/>
          <w:shd w:fill="FFFFFF" w:val="clear"/>
        </w:rPr>
        <w:t xml:space="preserve">o reduzindo ou excluindo a responsabilidade o mero fato de a </w:t>
      </w:r>
      <w:r>
        <w:rPr>
          <w:rFonts w:ascii="Arial" w:hAnsi="Arial" w:cs="Arial" w:eastAsia="Arial"/>
          <w:color w:val="auto"/>
          <w:spacing w:val="0"/>
          <w:position w:val="0"/>
          <w:sz w:val="24"/>
          <w:shd w:fill="FFFFFF" w:val="clear"/>
        </w:rPr>
        <w:t xml:space="preserve">execuçã</w:t>
      </w:r>
      <w:r>
        <w:rPr>
          <w:rFonts w:ascii="Arial" w:hAnsi="Arial" w:cs="Arial" w:eastAsia="Arial"/>
          <w:color w:val="auto"/>
          <w:spacing w:val="0"/>
          <w:position w:val="0"/>
          <w:sz w:val="24"/>
          <w:shd w:fill="FFFFFF" w:val="clear"/>
        </w:rPr>
        <w:t xml:space="preserve">o ser fiscalizada ou acompanhada por parte do </w:t>
      </w:r>
      <w:r>
        <w:rPr>
          <w:rFonts w:ascii="Arial" w:hAnsi="Arial" w:cs="Arial" w:eastAsia="Arial"/>
          <w:color w:val="auto"/>
          <w:spacing w:val="0"/>
          <w:position w:val="0"/>
          <w:sz w:val="24"/>
          <w:shd w:fill="FFFFFF" w:val="clear"/>
        </w:rPr>
        <w:t xml:space="preserve">Órgã</w:t>
      </w:r>
      <w:r>
        <w:rPr>
          <w:rFonts w:ascii="Arial" w:hAnsi="Arial" w:cs="Arial" w:eastAsia="Arial"/>
          <w:color w:val="auto"/>
          <w:spacing w:val="0"/>
          <w:position w:val="0"/>
          <w:sz w:val="24"/>
          <w:shd w:fill="FFFFFF" w:val="clear"/>
        </w:rPr>
        <w:t xml:space="preserve">o ou Entidade Gerenciadora e </w:t>
      </w:r>
      <w:r>
        <w:rPr>
          <w:rFonts w:ascii="Arial" w:hAnsi="Arial" w:cs="Arial" w:eastAsia="Arial"/>
          <w:color w:val="auto"/>
          <w:spacing w:val="0"/>
          <w:position w:val="0"/>
          <w:sz w:val="24"/>
          <w:shd w:fill="FFFFFF" w:val="clear"/>
        </w:rPr>
        <w:t xml:space="preserve">Órgã</w:t>
      </w:r>
      <w:r>
        <w:rPr>
          <w:rFonts w:ascii="Arial" w:hAnsi="Arial" w:cs="Arial" w:eastAsia="Arial"/>
          <w:color w:val="auto"/>
          <w:spacing w:val="0"/>
          <w:position w:val="0"/>
          <w:sz w:val="24"/>
          <w:shd w:fill="FFFFFF" w:val="clear"/>
        </w:rPr>
        <w:t xml:space="preserve">os Participantes. </w:t>
      </w:r>
    </w:p>
    <w:p>
      <w:pPr>
        <w:spacing w:before="0" w:after="0" w:line="360"/>
        <w:ind w:right="0" w:left="0" w:firstLine="0"/>
        <w:jc w:val="both"/>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14</w:t>
      </w:r>
      <w:r>
        <w:rPr>
          <w:rFonts w:ascii="Arial" w:hAnsi="Arial" w:cs="Arial" w:eastAsia="Arial"/>
          <w:color w:val="auto"/>
          <w:spacing w:val="0"/>
          <w:position w:val="0"/>
          <w:sz w:val="24"/>
          <w:shd w:fill="FFFFFF" w:val="clear"/>
        </w:rPr>
        <w:t xml:space="preserve">.</w:t>
      </w:r>
      <w:r>
        <w:rPr>
          <w:rFonts w:ascii="Arial" w:hAnsi="Arial" w:cs="Arial" w:eastAsia="Arial"/>
          <w:color w:val="auto"/>
          <w:spacing w:val="0"/>
          <w:position w:val="0"/>
          <w:sz w:val="24"/>
          <w:shd w:fill="FFFFFF" w:val="clear"/>
        </w:rPr>
        <w:t xml:space="preserve">3</w:t>
      </w:r>
      <w:r>
        <w:rPr>
          <w:rFonts w:ascii="Arial" w:hAnsi="Arial" w:cs="Arial" w:eastAsia="Arial"/>
          <w:color w:val="auto"/>
          <w:spacing w:val="0"/>
          <w:position w:val="0"/>
          <w:sz w:val="24"/>
          <w:shd w:fill="FFFFFF" w:val="clear"/>
        </w:rPr>
        <w:t xml:space="preserve">.</w:t>
      </w:r>
      <w:r>
        <w:rPr>
          <w:rFonts w:ascii="Arial" w:hAnsi="Arial" w:cs="Arial" w:eastAsia="Arial"/>
          <w:color w:val="auto"/>
          <w:spacing w:val="0"/>
          <w:position w:val="0"/>
          <w:sz w:val="24"/>
          <w:shd w:fill="FFFFFF" w:val="clear"/>
        </w:rPr>
        <w:t xml:space="preserve">16</w:t>
      </w:r>
      <w:r>
        <w:rPr>
          <w:rFonts w:ascii="Arial" w:hAnsi="Arial" w:cs="Arial" w:eastAsia="Arial"/>
          <w:color w:val="auto"/>
          <w:spacing w:val="0"/>
          <w:position w:val="0"/>
          <w:sz w:val="24"/>
          <w:shd w:fill="FFFFFF" w:val="clear"/>
        </w:rPr>
        <w:t xml:space="preserve">. </w:t>
      </w:r>
      <w:r>
        <w:rPr>
          <w:rFonts w:ascii="Arial" w:hAnsi="Arial" w:cs="Arial" w:eastAsia="Arial"/>
          <w:color w:val="auto"/>
          <w:spacing w:val="0"/>
          <w:position w:val="0"/>
          <w:sz w:val="24"/>
          <w:shd w:fill="FFFFFF" w:val="clear"/>
        </w:rPr>
        <w:t xml:space="preserve">Nã</w:t>
      </w:r>
      <w:r>
        <w:rPr>
          <w:rFonts w:ascii="Arial" w:hAnsi="Arial" w:cs="Arial" w:eastAsia="Arial"/>
          <w:color w:val="auto"/>
          <w:spacing w:val="0"/>
          <w:position w:val="0"/>
          <w:sz w:val="24"/>
          <w:shd w:fill="FFFFFF" w:val="clear"/>
        </w:rPr>
        <w:t xml:space="preserve">o utilizar em seu quadro de </w:t>
      </w:r>
      <w:r>
        <w:rPr>
          <w:rFonts w:ascii="Arial" w:hAnsi="Arial" w:cs="Arial" w:eastAsia="Arial"/>
          <w:color w:val="auto"/>
          <w:spacing w:val="0"/>
          <w:position w:val="0"/>
          <w:sz w:val="24"/>
          <w:shd w:fill="FFFFFF" w:val="clear"/>
        </w:rPr>
        <w:t xml:space="preserve">funcioná</w:t>
      </w:r>
      <w:r>
        <w:rPr>
          <w:rFonts w:ascii="Arial" w:hAnsi="Arial" w:cs="Arial" w:eastAsia="Arial"/>
          <w:color w:val="auto"/>
          <w:spacing w:val="0"/>
          <w:position w:val="0"/>
          <w:sz w:val="24"/>
          <w:shd w:fill="FFFFFF" w:val="clear"/>
        </w:rPr>
        <w:t xml:space="preserve">rios menores de </w:t>
      </w:r>
      <w:r>
        <w:rPr>
          <w:rFonts w:ascii="Arial" w:hAnsi="Arial" w:cs="Arial" w:eastAsia="Arial"/>
          <w:color w:val="auto"/>
          <w:spacing w:val="0"/>
          <w:position w:val="0"/>
          <w:sz w:val="24"/>
          <w:shd w:fill="FFFFFF" w:val="clear"/>
        </w:rPr>
        <w:t xml:space="preserve">18 </w:t>
      </w:r>
      <w:r>
        <w:rPr>
          <w:rFonts w:ascii="Arial" w:hAnsi="Arial" w:cs="Arial" w:eastAsia="Arial"/>
          <w:color w:val="auto"/>
          <w:spacing w:val="0"/>
          <w:position w:val="0"/>
          <w:sz w:val="24"/>
          <w:shd w:fill="FFFFFF" w:val="clear"/>
        </w:rPr>
        <w:t xml:space="preserve">(dezoito) anos em trabalho noturno, perigoso ou insalubre, nem menores de </w:t>
      </w:r>
      <w:r>
        <w:rPr>
          <w:rFonts w:ascii="Arial" w:hAnsi="Arial" w:cs="Arial" w:eastAsia="Arial"/>
          <w:color w:val="auto"/>
          <w:spacing w:val="0"/>
          <w:position w:val="0"/>
          <w:sz w:val="24"/>
          <w:shd w:fill="FFFFFF" w:val="clear"/>
        </w:rPr>
        <w:t xml:space="preserve">16 </w:t>
      </w:r>
      <w:r>
        <w:rPr>
          <w:rFonts w:ascii="Arial" w:hAnsi="Arial" w:cs="Arial" w:eastAsia="Arial"/>
          <w:color w:val="auto"/>
          <w:spacing w:val="0"/>
          <w:position w:val="0"/>
          <w:sz w:val="24"/>
          <w:shd w:fill="FFFFFF" w:val="clear"/>
        </w:rPr>
        <w:t xml:space="preserve">(dezesseis) anos em qualquer trabalho, salvo na </w:t>
      </w:r>
      <w:r>
        <w:rPr>
          <w:rFonts w:ascii="Arial" w:hAnsi="Arial" w:cs="Arial" w:eastAsia="Arial"/>
          <w:color w:val="auto"/>
          <w:spacing w:val="0"/>
          <w:position w:val="0"/>
          <w:sz w:val="24"/>
          <w:shd w:fill="FFFFFF" w:val="clear"/>
        </w:rPr>
        <w:t xml:space="preserve">condiçã</w:t>
      </w:r>
      <w:r>
        <w:rPr>
          <w:rFonts w:ascii="Arial" w:hAnsi="Arial" w:cs="Arial" w:eastAsia="Arial"/>
          <w:color w:val="auto"/>
          <w:spacing w:val="0"/>
          <w:position w:val="0"/>
          <w:sz w:val="24"/>
          <w:shd w:fill="FFFFFF" w:val="clear"/>
        </w:rPr>
        <w:t xml:space="preserve">o de aprendiz, a partir de </w:t>
      </w:r>
      <w:r>
        <w:rPr>
          <w:rFonts w:ascii="Arial" w:hAnsi="Arial" w:cs="Arial" w:eastAsia="Arial"/>
          <w:color w:val="auto"/>
          <w:spacing w:val="0"/>
          <w:position w:val="0"/>
          <w:sz w:val="24"/>
          <w:shd w:fill="FFFFFF" w:val="clear"/>
        </w:rPr>
        <w:t xml:space="preserve">14 </w:t>
      </w:r>
      <w:r>
        <w:rPr>
          <w:rFonts w:ascii="Arial" w:hAnsi="Arial" w:cs="Arial" w:eastAsia="Arial"/>
          <w:color w:val="auto"/>
          <w:spacing w:val="0"/>
          <w:position w:val="0"/>
          <w:sz w:val="24"/>
          <w:shd w:fill="FFFFFF" w:val="clear"/>
        </w:rPr>
        <w:t xml:space="preserve">(quatorze) anos, nos termos do art. </w:t>
      </w:r>
      <w:r>
        <w:rPr>
          <w:rFonts w:ascii="Arial" w:hAnsi="Arial" w:cs="Arial" w:eastAsia="Arial"/>
          <w:color w:val="auto"/>
          <w:spacing w:val="0"/>
          <w:position w:val="0"/>
          <w:sz w:val="24"/>
          <w:shd w:fill="FFFFFF" w:val="clear"/>
        </w:rPr>
        <w:t xml:space="preserve">7</w:t>
      </w:r>
      <w:r>
        <w:rPr>
          <w:rFonts w:ascii="Arial" w:hAnsi="Arial" w:cs="Arial" w:eastAsia="Arial"/>
          <w:color w:val="auto"/>
          <w:spacing w:val="0"/>
          <w:position w:val="0"/>
          <w:sz w:val="24"/>
          <w:shd w:fill="FFFFFF" w:val="clear"/>
        </w:rPr>
        <w:t xml:space="preserve">º, XXXIII, da Constituição Federal. </w:t>
      </w:r>
    </w:p>
    <w:p>
      <w:pPr>
        <w:spacing w:before="0" w:after="0" w:line="360"/>
        <w:ind w:right="0" w:left="0" w:firstLine="0"/>
        <w:jc w:val="both"/>
        <w:rPr>
          <w:rFonts w:ascii="Arial" w:hAnsi="Arial" w:cs="Arial" w:eastAsia="Arial"/>
          <w:color w:val="auto"/>
          <w:spacing w:val="0"/>
          <w:position w:val="0"/>
          <w:sz w:val="24"/>
          <w:shd w:fill="FFFFFF" w:val="clear"/>
        </w:rPr>
      </w:pPr>
    </w:p>
    <w:p>
      <w:pPr>
        <w:spacing w:before="0" w:after="0" w:line="360"/>
        <w:ind w:right="0" w:left="0" w:firstLine="0"/>
        <w:jc w:val="both"/>
        <w:rPr>
          <w:rFonts w:ascii="Arial" w:hAnsi="Arial" w:cs="Arial" w:eastAsia="Arial"/>
          <w:b/>
          <w:color w:val="auto"/>
          <w:spacing w:val="0"/>
          <w:position w:val="0"/>
          <w:sz w:val="24"/>
          <w:shd w:fill="FFF2CC" w:val="clear"/>
        </w:rPr>
      </w:pPr>
      <w:r>
        <w:rPr>
          <w:rFonts w:ascii="Arial" w:hAnsi="Arial" w:cs="Arial" w:eastAsia="Arial"/>
          <w:b/>
          <w:color w:val="auto"/>
          <w:spacing w:val="0"/>
          <w:position w:val="0"/>
          <w:sz w:val="24"/>
          <w:shd w:fill="FFF2CC" w:val="clear"/>
        </w:rPr>
        <w:t xml:space="preserve">15 </w:t>
      </w:r>
      <w:r>
        <w:rPr>
          <w:rFonts w:ascii="Arial" w:hAnsi="Arial" w:cs="Arial" w:eastAsia="Arial"/>
          <w:b/>
          <w:color w:val="auto"/>
          <w:spacing w:val="0"/>
          <w:position w:val="0"/>
          <w:sz w:val="24"/>
          <w:shd w:fill="FFF2CC" w:val="clear"/>
        </w:rPr>
        <w:t xml:space="preserve">– OBRIGAÇÕES DA CONTRATADA. SE FORMALIZAR TERMO DE CONTRATO.</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15</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1</w:t>
      </w:r>
      <w:r>
        <w:rPr>
          <w:rFonts w:ascii="Arial" w:hAnsi="Arial" w:cs="Arial" w:eastAsia="Arial"/>
          <w:color w:val="auto"/>
          <w:spacing w:val="0"/>
          <w:position w:val="0"/>
          <w:sz w:val="24"/>
          <w:shd w:fill="auto" w:val="clear"/>
        </w:rPr>
        <w:t xml:space="preserve">.</w:t>
      </w:r>
      <w:r>
        <w:rPr>
          <w:rFonts w:ascii="Arial" w:hAnsi="Arial" w:cs="Arial" w:eastAsia="Arial"/>
          <w:b/>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A CONTRATADA obriga-se a:</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15</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1</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1</w:t>
      </w:r>
      <w:r>
        <w:rPr>
          <w:rFonts w:ascii="Arial" w:hAnsi="Arial" w:cs="Arial" w:eastAsia="Arial"/>
          <w:color w:val="auto"/>
          <w:spacing w:val="0"/>
          <w:position w:val="0"/>
          <w:sz w:val="24"/>
          <w:shd w:fill="auto" w:val="clear"/>
        </w:rPr>
        <w:t xml:space="preserve">. A efetuar a entrega do objeto em perfeitas condições, no prazo e local indicados pela Administração, em estrita observância às especificações do Termo de Referência e de sua proposta, com os recursos necessários ao perfeito cumprimento das cláusulas contratuais;</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15</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1</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3</w:t>
      </w:r>
      <w:r>
        <w:rPr>
          <w:rFonts w:ascii="Arial" w:hAnsi="Arial" w:cs="Arial" w:eastAsia="Arial"/>
          <w:color w:val="auto"/>
          <w:spacing w:val="0"/>
          <w:position w:val="0"/>
          <w:sz w:val="24"/>
          <w:shd w:fill="auto" w:val="clear"/>
        </w:rPr>
        <w:t xml:space="preserve">. O objeto deve estar acompanhado, ainda, quando for o caso, do manual do usuário, com uma versão em português, e da relação da rede de assistência técnica autorizada;</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15</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1</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4</w:t>
      </w:r>
      <w:r>
        <w:rPr>
          <w:rFonts w:ascii="Arial" w:hAnsi="Arial" w:cs="Arial" w:eastAsia="Arial"/>
          <w:color w:val="auto"/>
          <w:spacing w:val="0"/>
          <w:position w:val="0"/>
          <w:sz w:val="24"/>
          <w:shd w:fill="auto" w:val="clear"/>
        </w:rPr>
        <w:t xml:space="preserve">. Responsabilizar-se pelos vícios e danos decorrentes do produto, de acordo com os artigos </w:t>
      </w:r>
      <w:r>
        <w:rPr>
          <w:rFonts w:ascii="Arial" w:hAnsi="Arial" w:cs="Arial" w:eastAsia="Arial"/>
          <w:color w:val="auto"/>
          <w:spacing w:val="0"/>
          <w:position w:val="0"/>
          <w:sz w:val="24"/>
          <w:shd w:fill="auto" w:val="clear"/>
        </w:rPr>
        <w:t xml:space="preserve">12</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13</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18 </w:t>
      </w:r>
      <w:r>
        <w:rPr>
          <w:rFonts w:ascii="Arial" w:hAnsi="Arial" w:cs="Arial" w:eastAsia="Arial"/>
          <w:color w:val="auto"/>
          <w:spacing w:val="0"/>
          <w:position w:val="0"/>
          <w:sz w:val="24"/>
          <w:shd w:fill="auto" w:val="clear"/>
        </w:rPr>
        <w:t xml:space="preserve">e </w:t>
      </w:r>
      <w:r>
        <w:rPr>
          <w:rFonts w:ascii="Arial" w:hAnsi="Arial" w:cs="Arial" w:eastAsia="Arial"/>
          <w:color w:val="auto"/>
          <w:spacing w:val="0"/>
          <w:position w:val="0"/>
          <w:sz w:val="24"/>
          <w:shd w:fill="auto" w:val="clear"/>
        </w:rPr>
        <w:t xml:space="preserve">26</w:t>
      </w:r>
      <w:r>
        <w:rPr>
          <w:rFonts w:ascii="Arial" w:hAnsi="Arial" w:cs="Arial" w:eastAsia="Arial"/>
          <w:color w:val="auto"/>
          <w:spacing w:val="0"/>
          <w:position w:val="0"/>
          <w:sz w:val="24"/>
          <w:shd w:fill="auto" w:val="clear"/>
        </w:rPr>
        <w:t xml:space="preserve">, do Código de Defesa do Consumidor (Lei nº </w:t>
      </w:r>
      <w:r>
        <w:rPr>
          <w:rFonts w:ascii="Arial" w:hAnsi="Arial" w:cs="Arial" w:eastAsia="Arial"/>
          <w:color w:val="auto"/>
          <w:spacing w:val="0"/>
          <w:position w:val="0"/>
          <w:sz w:val="24"/>
          <w:shd w:fill="auto" w:val="clear"/>
        </w:rPr>
        <w:t xml:space="preserve">8</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078</w:t>
      </w:r>
      <w:r>
        <w:rPr>
          <w:rFonts w:ascii="Arial" w:hAnsi="Arial" w:cs="Arial" w:eastAsia="Arial"/>
          <w:color w:val="auto"/>
          <w:spacing w:val="0"/>
          <w:position w:val="0"/>
          <w:sz w:val="24"/>
          <w:shd w:fill="auto" w:val="clear"/>
        </w:rPr>
        <w:t xml:space="preserve">, de </w:t>
      </w:r>
      <w:r>
        <w:rPr>
          <w:rFonts w:ascii="Arial" w:hAnsi="Arial" w:cs="Arial" w:eastAsia="Arial"/>
          <w:color w:val="auto"/>
          <w:spacing w:val="0"/>
          <w:position w:val="0"/>
          <w:sz w:val="24"/>
          <w:shd w:fill="auto" w:val="clear"/>
        </w:rPr>
        <w:t xml:space="preserve">1990</w:t>
      </w:r>
      <w:r>
        <w:rPr>
          <w:rFonts w:ascii="Arial" w:hAnsi="Arial" w:cs="Arial" w:eastAsia="Arial"/>
          <w:color w:val="auto"/>
          <w:spacing w:val="0"/>
          <w:position w:val="0"/>
          <w:sz w:val="24"/>
          <w:shd w:fill="auto" w:val="clear"/>
        </w:rPr>
        <w:t xml:space="preserve">);</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15</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1</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5</w:t>
      </w:r>
      <w:r>
        <w:rPr>
          <w:rFonts w:ascii="Arial" w:hAnsi="Arial" w:cs="Arial" w:eastAsia="Arial"/>
          <w:color w:val="auto"/>
          <w:spacing w:val="0"/>
          <w:position w:val="0"/>
          <w:sz w:val="24"/>
          <w:shd w:fill="auto" w:val="clear"/>
        </w:rPr>
        <w:t xml:space="preserve">. O dever previsto no subitem anterior implica na obrigação de, a critério da Administração, substituir, reparar, corrigir, remover, ou reconstruir, às suas expensas, no prazo máximo de </w:t>
      </w:r>
      <w:r>
        <w:rPr>
          <w:rFonts w:ascii="Arial" w:hAnsi="Arial" w:cs="Arial" w:eastAsia="Arial"/>
          <w:color w:val="auto"/>
          <w:spacing w:val="0"/>
          <w:position w:val="0"/>
          <w:sz w:val="24"/>
          <w:shd w:fill="auto" w:val="clear"/>
        </w:rPr>
        <w:t xml:space="preserve">48 </w:t>
      </w:r>
      <w:r>
        <w:rPr>
          <w:rFonts w:ascii="Arial" w:hAnsi="Arial" w:cs="Arial" w:eastAsia="Arial"/>
          <w:color w:val="auto"/>
          <w:spacing w:val="0"/>
          <w:position w:val="0"/>
          <w:sz w:val="24"/>
          <w:shd w:fill="auto" w:val="clear"/>
        </w:rPr>
        <w:t xml:space="preserve">horas, o produto com avarias ou defeitos;</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15</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1</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6</w:t>
      </w:r>
      <w:r>
        <w:rPr>
          <w:rFonts w:ascii="Arial" w:hAnsi="Arial" w:cs="Arial" w:eastAsia="Arial"/>
          <w:color w:val="auto"/>
          <w:spacing w:val="0"/>
          <w:position w:val="0"/>
          <w:sz w:val="24"/>
          <w:shd w:fill="auto" w:val="clear"/>
        </w:rPr>
        <w:t xml:space="preserve">. Atender prontamente a quaisquer exigências da Administração, inerentes ao objeto da presente licitação;</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15</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1</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7</w:t>
      </w:r>
      <w:r>
        <w:rPr>
          <w:rFonts w:ascii="Arial" w:hAnsi="Arial" w:cs="Arial" w:eastAsia="Arial"/>
          <w:color w:val="auto"/>
          <w:spacing w:val="0"/>
          <w:position w:val="0"/>
          <w:sz w:val="24"/>
          <w:shd w:fill="auto" w:val="clear"/>
        </w:rPr>
        <w:t xml:space="preserve">. Comunicar à Administração, no prazo máximo de </w:t>
      </w:r>
      <w:r>
        <w:rPr>
          <w:rFonts w:ascii="Arial" w:hAnsi="Arial" w:cs="Arial" w:eastAsia="Arial"/>
          <w:color w:val="auto"/>
          <w:spacing w:val="0"/>
          <w:position w:val="0"/>
          <w:sz w:val="24"/>
          <w:shd w:fill="auto" w:val="clear"/>
        </w:rPr>
        <w:t xml:space="preserve">24 </w:t>
      </w:r>
      <w:r>
        <w:rPr>
          <w:rFonts w:ascii="Arial" w:hAnsi="Arial" w:cs="Arial" w:eastAsia="Arial"/>
          <w:color w:val="auto"/>
          <w:spacing w:val="0"/>
          <w:position w:val="0"/>
          <w:sz w:val="24"/>
          <w:shd w:fill="auto" w:val="clear"/>
        </w:rPr>
        <w:t xml:space="preserve">(vinte e quatro) horas que antecede a data da entrega, os motivos que impossibilitem o cumprimento do prazo previsto, com a devida comprovação;</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15</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1</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8</w:t>
      </w:r>
      <w:r>
        <w:rPr>
          <w:rFonts w:ascii="Arial" w:hAnsi="Arial" w:cs="Arial" w:eastAsia="Arial"/>
          <w:color w:val="auto"/>
          <w:spacing w:val="0"/>
          <w:position w:val="0"/>
          <w:sz w:val="24"/>
          <w:shd w:fill="auto" w:val="clear"/>
        </w:rPr>
        <w:t xml:space="preserve">. Manter, durante toda a execução do contrato, em compatibilidade com as obrigações assumidas, todas as condições de habilitação e qualificação exigidas na licitação;</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15</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1</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9</w:t>
      </w:r>
      <w:r>
        <w:rPr>
          <w:rFonts w:ascii="Arial" w:hAnsi="Arial" w:cs="Arial" w:eastAsia="Arial"/>
          <w:color w:val="auto"/>
          <w:spacing w:val="0"/>
          <w:position w:val="0"/>
          <w:sz w:val="24"/>
          <w:shd w:fill="auto" w:val="clear"/>
        </w:rPr>
        <w:t xml:space="preserve">. Não transferir a terceiros, por qualquer forma, nem mesmo parcialmente, as obrigações assumidas, nem subcontratar qualquer das prestações a que está obrigada, exceto nas condições autorizadas no Termo de Referência ou na minuta de contrato;</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15</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1</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10</w:t>
      </w:r>
      <w:r>
        <w:rPr>
          <w:rFonts w:ascii="Arial" w:hAnsi="Arial" w:cs="Arial" w:eastAsia="Arial"/>
          <w:color w:val="auto"/>
          <w:spacing w:val="0"/>
          <w:position w:val="0"/>
          <w:sz w:val="24"/>
          <w:shd w:fill="auto" w:val="clear"/>
        </w:rPr>
        <w:t xml:space="preserve">. Não permitir a utilização de qualquer trabalho do menor de dezesseis anos, exceto na condição de aprendiz para os maiores de quatorze anos; nem permitir a utilização do trabalho do menor de dezoito anos em trabalho noturno, perigoso ou insalubre;</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15</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1</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11</w:t>
      </w:r>
      <w:r>
        <w:rPr>
          <w:rFonts w:ascii="Arial" w:hAnsi="Arial" w:cs="Arial" w:eastAsia="Arial"/>
          <w:color w:val="auto"/>
          <w:spacing w:val="0"/>
          <w:position w:val="0"/>
          <w:sz w:val="24"/>
          <w:shd w:fill="auto" w:val="clear"/>
        </w:rPr>
        <w:t xml:space="preserve">. Responsabilizar-se pelas despesas dos tributos, encargos trabalhistas, previdenciários, fiscais, comerciais, taxas, fretes, seguros, deslocamento de pessoal, prestação de garantia e quaisquer outras que incidam ou venham a incidir na execução do contrato.</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p>
    <w:p>
      <w:pPr>
        <w:spacing w:before="0" w:after="0" w:line="360"/>
        <w:ind w:right="0" w:left="0" w:firstLine="0"/>
        <w:jc w:val="both"/>
        <w:rPr>
          <w:rFonts w:ascii="Arial" w:hAnsi="Arial" w:cs="Arial" w:eastAsia="Arial"/>
          <w:b/>
          <w:color w:val="auto"/>
          <w:spacing w:val="0"/>
          <w:position w:val="0"/>
          <w:sz w:val="24"/>
          <w:shd w:fill="FFF2CC" w:val="clear"/>
        </w:rPr>
      </w:pPr>
      <w:r>
        <w:rPr>
          <w:rFonts w:ascii="Arial" w:hAnsi="Arial" w:cs="Arial" w:eastAsia="Arial"/>
          <w:b/>
          <w:color w:val="auto"/>
          <w:spacing w:val="0"/>
          <w:position w:val="0"/>
          <w:sz w:val="24"/>
          <w:shd w:fill="FFF2CC" w:val="clear"/>
        </w:rPr>
        <w:t xml:space="preserve">16 </w:t>
      </w:r>
      <w:r>
        <w:rPr>
          <w:rFonts w:ascii="Arial" w:hAnsi="Arial" w:cs="Arial" w:eastAsia="Arial"/>
          <w:b/>
          <w:color w:val="auto"/>
          <w:spacing w:val="0"/>
          <w:position w:val="0"/>
          <w:sz w:val="24"/>
          <w:shd w:fill="FFF2CC" w:val="clear"/>
        </w:rPr>
        <w:t xml:space="preserve">- OBRIGAÇÕES DA CONTRATANTE. SE FORMALIZAR TERMO DE CONTRATO</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16</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1</w:t>
      </w:r>
      <w:r>
        <w:rPr>
          <w:rFonts w:ascii="Arial" w:hAnsi="Arial" w:cs="Arial" w:eastAsia="Arial"/>
          <w:color w:val="auto"/>
          <w:spacing w:val="0"/>
          <w:position w:val="0"/>
          <w:sz w:val="24"/>
          <w:shd w:fill="auto" w:val="clear"/>
        </w:rPr>
        <w:t xml:space="preserve">. A CONTRATANTE obriga-se a:</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16</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1</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1</w:t>
      </w:r>
      <w:r>
        <w:rPr>
          <w:rFonts w:ascii="Arial" w:hAnsi="Arial" w:cs="Arial" w:eastAsia="Arial"/>
          <w:color w:val="auto"/>
          <w:spacing w:val="0"/>
          <w:position w:val="0"/>
          <w:sz w:val="24"/>
          <w:shd w:fill="auto" w:val="clear"/>
        </w:rPr>
        <w:t xml:space="preserve">. Receber provisoriamente o objeto, disponibilizando local, data e horário e demais condições estabelecidas no Edital;</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16</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1</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2</w:t>
      </w:r>
      <w:r>
        <w:rPr>
          <w:rFonts w:ascii="Arial" w:hAnsi="Arial" w:cs="Arial" w:eastAsia="Arial"/>
          <w:color w:val="auto"/>
          <w:spacing w:val="0"/>
          <w:position w:val="0"/>
          <w:sz w:val="24"/>
          <w:shd w:fill="auto" w:val="clear"/>
        </w:rPr>
        <w:t xml:space="preserve">. Verificar minuciosamente, no prazo fixado, a conformidade dos bens recebidos provisoriamente com as especificações constantes no Termo de Referência, para fins de aceitação e recebimento definitivos; </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16</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1</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3</w:t>
      </w:r>
      <w:r>
        <w:rPr>
          <w:rFonts w:ascii="Arial" w:hAnsi="Arial" w:cs="Arial" w:eastAsia="Arial"/>
          <w:color w:val="auto"/>
          <w:spacing w:val="0"/>
          <w:position w:val="0"/>
          <w:sz w:val="24"/>
          <w:shd w:fill="auto" w:val="clear"/>
        </w:rPr>
        <w:t xml:space="preserve">. Acompanhar e fiscalizar o cumprimento das obrigações da Contratada, através de servidor especialmente designado;</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16</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1</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4</w:t>
      </w:r>
      <w:r>
        <w:rPr>
          <w:rFonts w:ascii="Arial" w:hAnsi="Arial" w:cs="Arial" w:eastAsia="Arial"/>
          <w:color w:val="auto"/>
          <w:spacing w:val="0"/>
          <w:position w:val="0"/>
          <w:sz w:val="24"/>
          <w:shd w:fill="auto" w:val="clear"/>
        </w:rPr>
        <w:t xml:space="preserve">. Comunicar à Contratada, por escrito, sobre imperfeições, falhas ou irregularidades verificadas no objeto fornecido, para que seja substituído, reparado ou corrigido;</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16</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1</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5</w:t>
      </w:r>
      <w:r>
        <w:rPr>
          <w:rFonts w:ascii="Arial" w:hAnsi="Arial" w:cs="Arial" w:eastAsia="Arial"/>
          <w:color w:val="auto"/>
          <w:spacing w:val="0"/>
          <w:position w:val="0"/>
          <w:sz w:val="24"/>
          <w:shd w:fill="auto" w:val="clear"/>
        </w:rPr>
        <w:t xml:space="preserve">. Efetuar o pagamento à Contratada no valor correspondente ao fornecimento do objeto, no prazo e na forma estabelecidos nesse termo;</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16</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2</w:t>
      </w:r>
      <w:r>
        <w:rPr>
          <w:rFonts w:ascii="Arial" w:hAnsi="Arial" w:cs="Arial" w:eastAsia="Arial"/>
          <w:color w:val="auto"/>
          <w:spacing w:val="0"/>
          <w:position w:val="0"/>
          <w:sz w:val="24"/>
          <w:shd w:fill="auto" w:val="clear"/>
        </w:rPr>
        <w:t xml:space="preserve">.   A Administração não responderá por quaisquer compromissos assumidos pela Contratada com terceiros, ainda que vinculados à execução do presente Termo de Contrato, bem como por qualquer dano causado a terceiros em decorrência de ato da Contratada, de seus empregados, prepostos ou subordinados.</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p>
    <w:p>
      <w:pPr>
        <w:spacing w:before="0" w:after="0" w:line="360"/>
        <w:ind w:right="0" w:left="0" w:firstLine="0"/>
        <w:jc w:val="both"/>
        <w:rPr>
          <w:rFonts w:ascii="Arial" w:hAnsi="Arial" w:cs="Arial" w:eastAsia="Arial"/>
          <w:b/>
          <w:color w:val="auto"/>
          <w:spacing w:val="0"/>
          <w:position w:val="0"/>
          <w:sz w:val="24"/>
          <w:shd w:fill="FFF2CC" w:val="clear"/>
        </w:rPr>
      </w:pPr>
      <w:r>
        <w:rPr>
          <w:rFonts w:ascii="Arial" w:hAnsi="Arial" w:cs="Arial" w:eastAsia="Arial"/>
          <w:b/>
          <w:color w:val="auto"/>
          <w:spacing w:val="0"/>
          <w:position w:val="0"/>
          <w:sz w:val="24"/>
          <w:shd w:fill="FFF2CC" w:val="clear"/>
        </w:rPr>
        <w:t xml:space="preserve">17 </w:t>
      </w:r>
      <w:r>
        <w:rPr>
          <w:rFonts w:ascii="Arial" w:hAnsi="Arial" w:cs="Arial" w:eastAsia="Arial"/>
          <w:b/>
          <w:color w:val="auto"/>
          <w:spacing w:val="0"/>
          <w:position w:val="0"/>
          <w:sz w:val="24"/>
          <w:shd w:fill="FFF2CC" w:val="clear"/>
        </w:rPr>
        <w:t xml:space="preserve">- DAS DISPOSIÇÕES GERAIS</w:t>
      </w:r>
    </w:p>
    <w:p>
      <w:pPr>
        <w:spacing w:before="0" w:after="0" w:line="360"/>
        <w:ind w:right="0" w:left="0" w:firstLine="0"/>
        <w:jc w:val="both"/>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 </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17</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1</w:t>
      </w:r>
      <w:r>
        <w:rPr>
          <w:rFonts w:ascii="Arial" w:hAnsi="Arial" w:cs="Arial" w:eastAsia="Arial"/>
          <w:color w:val="auto"/>
          <w:spacing w:val="0"/>
          <w:position w:val="0"/>
          <w:sz w:val="24"/>
          <w:shd w:fill="auto" w:val="clear"/>
        </w:rPr>
        <w:t xml:space="preserve">. O Município de Ipirá-Ba reserva-se no direito de impugnar o fornecimento prestado, se esses não estiverem de acordo com as especificações contidas neste Termo de referência.</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17</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2</w:t>
      </w:r>
      <w:r>
        <w:rPr>
          <w:rFonts w:ascii="Arial" w:hAnsi="Arial" w:cs="Arial" w:eastAsia="Arial"/>
          <w:color w:val="auto"/>
          <w:spacing w:val="0"/>
          <w:position w:val="0"/>
          <w:sz w:val="24"/>
          <w:shd w:fill="auto" w:val="clear"/>
        </w:rPr>
        <w:t xml:space="preserve">. Os casos omissos serão resolvidos com base nos dispositivos constantes na Lei </w:t>
      </w:r>
      <w:r>
        <w:rPr>
          <w:rFonts w:ascii="Arial" w:hAnsi="Arial" w:cs="Arial" w:eastAsia="Arial"/>
          <w:color w:val="auto"/>
          <w:spacing w:val="0"/>
          <w:position w:val="0"/>
          <w:sz w:val="24"/>
          <w:shd w:fill="auto" w:val="clear"/>
        </w:rPr>
        <w:t xml:space="preserve">14</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133</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2021 </w:t>
      </w:r>
      <w:r>
        <w:rPr>
          <w:rFonts w:ascii="Arial" w:hAnsi="Arial" w:cs="Arial" w:eastAsia="Arial"/>
          <w:color w:val="auto"/>
          <w:spacing w:val="0"/>
          <w:position w:val="0"/>
          <w:sz w:val="24"/>
          <w:shd w:fill="auto" w:val="clear"/>
        </w:rPr>
        <w:t xml:space="preserve">e no Decreto Municipal </w:t>
      </w:r>
      <w:r>
        <w:rPr>
          <w:rFonts w:ascii="Arial" w:hAnsi="Arial" w:cs="Arial" w:eastAsia="Arial"/>
          <w:color w:val="auto"/>
          <w:spacing w:val="0"/>
          <w:position w:val="0"/>
          <w:sz w:val="24"/>
          <w:shd w:fill="auto" w:val="clear"/>
        </w:rPr>
        <w:t xml:space="preserve">296</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2023</w:t>
      </w:r>
      <w:r>
        <w:rPr>
          <w:rFonts w:ascii="Arial" w:hAnsi="Arial" w:cs="Arial" w:eastAsia="Arial"/>
          <w:color w:val="auto"/>
          <w:spacing w:val="0"/>
          <w:position w:val="0"/>
          <w:sz w:val="24"/>
          <w:shd w:fill="auto" w:val="clear"/>
        </w:rPr>
        <w:t xml:space="preserve">.</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17</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3</w:t>
      </w:r>
      <w:r>
        <w:rPr>
          <w:rFonts w:ascii="Arial" w:hAnsi="Arial" w:cs="Arial" w:eastAsia="Arial"/>
          <w:color w:val="auto"/>
          <w:spacing w:val="0"/>
          <w:position w:val="0"/>
          <w:sz w:val="24"/>
          <w:shd w:fill="auto" w:val="clear"/>
        </w:rPr>
        <w:t xml:space="preserve">. Fica eleito o foro da Comarca de Ipirá-Ba como único e competente para dirimir quaisquer demandas do presente contrato, por mais privilegiado que outro possa ser. </w:t>
      </w:r>
    </w:p>
    <w:p>
      <w:pPr>
        <w:spacing w:before="0" w:after="0" w:line="36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 </w:t>
      </w:r>
    </w:p>
    <w:p>
      <w:pPr>
        <w:tabs>
          <w:tab w:val="left" w:pos="4185" w:leader="none"/>
          <w:tab w:val="center" w:pos="4889" w:leader="none"/>
        </w:tabs>
        <w:spacing w:before="0" w:after="0" w:line="360"/>
        <w:ind w:right="0" w:left="0" w:firstLine="0"/>
        <w:jc w:val="center"/>
        <w:rPr>
          <w:rFonts w:ascii="Arial" w:hAnsi="Arial" w:cs="Arial" w:eastAsia="Arial"/>
          <w:color w:val="auto"/>
          <w:spacing w:val="0"/>
          <w:position w:val="0"/>
          <w:sz w:val="20"/>
          <w:shd w:fill="auto" w:val="clear"/>
        </w:rPr>
      </w:pPr>
    </w:p>
    <w:p>
      <w:pPr>
        <w:tabs>
          <w:tab w:val="left" w:pos="4185" w:leader="none"/>
          <w:tab w:val="center" w:pos="4889" w:leader="none"/>
        </w:tabs>
        <w:spacing w:before="0" w:after="0" w:line="360"/>
        <w:ind w:right="0" w:left="0" w:firstLine="0"/>
        <w:jc w:val="center"/>
        <w:rPr>
          <w:rFonts w:ascii="Arial" w:hAnsi="Arial" w:cs="Arial" w:eastAsia="Arial"/>
          <w:color w:val="auto"/>
          <w:spacing w:val="0"/>
          <w:position w:val="0"/>
          <w:sz w:val="20"/>
          <w:shd w:fill="auto" w:val="clear"/>
        </w:rPr>
      </w:pPr>
    </w:p>
    <w:p>
      <w:pPr>
        <w:tabs>
          <w:tab w:val="left" w:pos="4185" w:leader="none"/>
          <w:tab w:val="center" w:pos="4889" w:leader="none"/>
        </w:tabs>
        <w:spacing w:before="0" w:after="0" w:line="360"/>
        <w:ind w:right="0" w:left="0" w:firstLine="0"/>
        <w:jc w:val="center"/>
        <w:rPr>
          <w:rFonts w:ascii="Arial" w:hAnsi="Arial" w:cs="Arial" w:eastAsia="Arial"/>
          <w:color w:val="auto"/>
          <w:spacing w:val="0"/>
          <w:position w:val="0"/>
          <w:sz w:val="20"/>
          <w:shd w:fill="auto" w:val="clear"/>
        </w:rPr>
      </w:pPr>
    </w:p>
    <w:p>
      <w:pPr>
        <w:tabs>
          <w:tab w:val="left" w:pos="4185" w:leader="none"/>
          <w:tab w:val="center" w:pos="4889" w:leader="none"/>
        </w:tabs>
        <w:spacing w:before="0" w:after="0" w:line="360"/>
        <w:ind w:right="0" w:left="0" w:firstLine="0"/>
        <w:jc w:val="center"/>
        <w:rPr>
          <w:rFonts w:ascii="Arial" w:hAnsi="Arial" w:cs="Arial" w:eastAsia="Arial"/>
          <w:color w:val="auto"/>
          <w:spacing w:val="0"/>
          <w:position w:val="0"/>
          <w:sz w:val="20"/>
          <w:shd w:fill="auto" w:val="clear"/>
        </w:rPr>
      </w:pPr>
    </w:p>
    <w:p>
      <w:pPr>
        <w:tabs>
          <w:tab w:val="left" w:pos="4185" w:leader="none"/>
          <w:tab w:val="center" w:pos="4889" w:leader="none"/>
        </w:tabs>
        <w:spacing w:before="0" w:after="0" w:line="360"/>
        <w:ind w:right="0" w:left="0" w:firstLine="0"/>
        <w:jc w:val="center"/>
        <w:rPr>
          <w:rFonts w:ascii="Arial" w:hAnsi="Arial" w:cs="Arial" w:eastAsia="Arial"/>
          <w:color w:val="auto"/>
          <w:spacing w:val="0"/>
          <w:position w:val="0"/>
          <w:sz w:val="20"/>
          <w:shd w:fill="auto" w:val="clear"/>
        </w:rPr>
      </w:pPr>
    </w:p>
    <w:p>
      <w:pPr>
        <w:tabs>
          <w:tab w:val="left" w:pos="4185" w:leader="none"/>
          <w:tab w:val="center" w:pos="4889" w:leader="none"/>
        </w:tabs>
        <w:spacing w:before="0" w:after="0" w:line="360"/>
        <w:ind w:right="0" w:left="0" w:firstLine="0"/>
        <w:jc w:val="center"/>
        <w:rPr>
          <w:rFonts w:ascii="Arial" w:hAnsi="Arial" w:cs="Arial" w:eastAsia="Arial"/>
          <w:color w:val="auto"/>
          <w:spacing w:val="0"/>
          <w:position w:val="0"/>
          <w:sz w:val="20"/>
          <w:shd w:fill="auto" w:val="clear"/>
        </w:rPr>
      </w:pPr>
    </w:p>
    <w:p>
      <w:pPr>
        <w:tabs>
          <w:tab w:val="left" w:pos="4185" w:leader="none"/>
          <w:tab w:val="center" w:pos="4889" w:leader="none"/>
        </w:tabs>
        <w:spacing w:before="0" w:after="0" w:line="360"/>
        <w:ind w:right="0" w:left="0" w:firstLine="0"/>
        <w:jc w:val="center"/>
        <w:rPr>
          <w:rFonts w:ascii="Arial" w:hAnsi="Arial" w:cs="Arial" w:eastAsia="Arial"/>
          <w:color w:val="auto"/>
          <w:spacing w:val="0"/>
          <w:position w:val="0"/>
          <w:sz w:val="20"/>
          <w:shd w:fill="auto" w:val="clear"/>
        </w:rPr>
      </w:pPr>
    </w:p>
    <w:p>
      <w:pPr>
        <w:tabs>
          <w:tab w:val="left" w:pos="4185" w:leader="none"/>
          <w:tab w:val="center" w:pos="4889" w:leader="none"/>
        </w:tabs>
        <w:spacing w:before="0" w:after="0" w:line="360"/>
        <w:ind w:right="0" w:left="0" w:firstLine="0"/>
        <w:jc w:val="center"/>
        <w:rPr>
          <w:rFonts w:ascii="Arial" w:hAnsi="Arial" w:cs="Arial" w:eastAsia="Arial"/>
          <w:color w:val="auto"/>
          <w:spacing w:val="0"/>
          <w:position w:val="0"/>
          <w:sz w:val="20"/>
          <w:shd w:fill="auto" w:val="clear"/>
        </w:rPr>
      </w:pPr>
    </w:p>
    <w:p>
      <w:pPr>
        <w:tabs>
          <w:tab w:val="left" w:pos="4185" w:leader="none"/>
          <w:tab w:val="center" w:pos="4889" w:leader="none"/>
        </w:tabs>
        <w:spacing w:before="0" w:after="0" w:line="360"/>
        <w:ind w:right="0" w:left="0" w:firstLine="0"/>
        <w:jc w:val="center"/>
        <w:rPr>
          <w:rFonts w:ascii="Arial" w:hAnsi="Arial" w:cs="Arial" w:eastAsia="Arial"/>
          <w:color w:val="auto"/>
          <w:spacing w:val="0"/>
          <w:position w:val="0"/>
          <w:sz w:val="20"/>
          <w:shd w:fill="auto" w:val="clear"/>
        </w:rPr>
      </w:pPr>
    </w:p>
    <w:p>
      <w:pPr>
        <w:tabs>
          <w:tab w:val="left" w:pos="4185" w:leader="none"/>
          <w:tab w:val="center" w:pos="4889" w:leader="none"/>
        </w:tabs>
        <w:spacing w:before="0" w:after="0" w:line="360"/>
        <w:ind w:right="0" w:left="0" w:firstLine="0"/>
        <w:jc w:val="center"/>
        <w:rPr>
          <w:rFonts w:ascii="Arial" w:hAnsi="Arial" w:cs="Arial" w:eastAsia="Arial"/>
          <w:color w:val="auto"/>
          <w:spacing w:val="0"/>
          <w:position w:val="0"/>
          <w:sz w:val="20"/>
          <w:shd w:fill="auto" w:val="clear"/>
        </w:rPr>
      </w:pPr>
    </w:p>
    <w:p>
      <w:pPr>
        <w:tabs>
          <w:tab w:val="left" w:pos="4185" w:leader="none"/>
          <w:tab w:val="center" w:pos="4889" w:leader="none"/>
        </w:tabs>
        <w:spacing w:before="0" w:after="0" w:line="360"/>
        <w:ind w:right="0" w:left="0" w:firstLine="0"/>
        <w:jc w:val="center"/>
        <w:rPr>
          <w:rFonts w:ascii="Arial" w:hAnsi="Arial" w:cs="Arial" w:eastAsia="Arial"/>
          <w:color w:val="auto"/>
          <w:spacing w:val="0"/>
          <w:position w:val="0"/>
          <w:sz w:val="20"/>
          <w:shd w:fill="auto" w:val="clear"/>
        </w:rPr>
      </w:pPr>
    </w:p>
    <w:p>
      <w:pPr>
        <w:tabs>
          <w:tab w:val="left" w:pos="4185" w:leader="none"/>
          <w:tab w:val="center" w:pos="4889" w:leader="none"/>
        </w:tabs>
        <w:spacing w:before="0" w:after="0" w:line="360"/>
        <w:ind w:right="0" w:left="0" w:firstLine="0"/>
        <w:jc w:val="center"/>
        <w:rPr>
          <w:rFonts w:ascii="Arial" w:hAnsi="Arial" w:cs="Arial" w:eastAsia="Arial"/>
          <w:color w:val="auto"/>
          <w:spacing w:val="0"/>
          <w:position w:val="0"/>
          <w:sz w:val="20"/>
          <w:shd w:fill="auto" w:val="clear"/>
        </w:rPr>
      </w:pPr>
    </w:p>
    <w:p>
      <w:pPr>
        <w:tabs>
          <w:tab w:val="left" w:pos="4185" w:leader="none"/>
          <w:tab w:val="center" w:pos="4889" w:leader="none"/>
        </w:tabs>
        <w:spacing w:before="0" w:after="0" w:line="360"/>
        <w:ind w:right="0" w:left="0" w:firstLine="0"/>
        <w:jc w:val="center"/>
        <w:rPr>
          <w:rFonts w:ascii="Arial" w:hAnsi="Arial" w:cs="Arial" w:eastAsia="Arial"/>
          <w:color w:val="auto"/>
          <w:spacing w:val="0"/>
          <w:position w:val="0"/>
          <w:sz w:val="20"/>
          <w:shd w:fill="auto" w:val="clear"/>
        </w:rPr>
      </w:pPr>
    </w:p>
    <w:p>
      <w:pPr>
        <w:tabs>
          <w:tab w:val="left" w:pos="4185" w:leader="none"/>
          <w:tab w:val="center" w:pos="4889" w:leader="none"/>
        </w:tabs>
        <w:spacing w:before="0" w:after="0" w:line="360"/>
        <w:ind w:right="0" w:left="0" w:firstLine="0"/>
        <w:jc w:val="center"/>
        <w:rPr>
          <w:rFonts w:ascii="Arial" w:hAnsi="Arial" w:cs="Arial" w:eastAsia="Arial"/>
          <w:color w:val="auto"/>
          <w:spacing w:val="0"/>
          <w:position w:val="0"/>
          <w:sz w:val="20"/>
          <w:shd w:fill="auto" w:val="clear"/>
        </w:rPr>
      </w:pPr>
    </w:p>
    <w:p>
      <w:pPr>
        <w:tabs>
          <w:tab w:val="left" w:pos="4185" w:leader="none"/>
          <w:tab w:val="center" w:pos="4889" w:leader="none"/>
        </w:tabs>
        <w:spacing w:before="0" w:after="0" w:line="360"/>
        <w:ind w:right="0" w:left="0" w:firstLine="0"/>
        <w:jc w:val="center"/>
        <w:rPr>
          <w:rFonts w:ascii="Arial" w:hAnsi="Arial" w:cs="Arial" w:eastAsia="Arial"/>
          <w:color w:val="auto"/>
          <w:spacing w:val="0"/>
          <w:position w:val="0"/>
          <w:sz w:val="20"/>
          <w:shd w:fill="auto" w:val="clear"/>
        </w:rPr>
      </w:pPr>
    </w:p>
    <w:p>
      <w:pPr>
        <w:tabs>
          <w:tab w:val="left" w:pos="4185" w:leader="none"/>
          <w:tab w:val="center" w:pos="4889" w:leader="none"/>
        </w:tabs>
        <w:spacing w:before="0" w:after="0" w:line="360"/>
        <w:ind w:right="0" w:left="0" w:firstLine="0"/>
        <w:jc w:val="center"/>
        <w:rPr>
          <w:rFonts w:ascii="Arial" w:hAnsi="Arial" w:cs="Arial" w:eastAsia="Arial"/>
          <w:color w:val="auto"/>
          <w:spacing w:val="0"/>
          <w:position w:val="0"/>
          <w:sz w:val="20"/>
          <w:shd w:fill="auto" w:val="clear"/>
        </w:rPr>
      </w:pPr>
    </w:p>
    <w:p>
      <w:pPr>
        <w:tabs>
          <w:tab w:val="left" w:pos="4185" w:leader="none"/>
          <w:tab w:val="center" w:pos="4889" w:leader="none"/>
        </w:tabs>
        <w:spacing w:before="0" w:after="0" w:line="360"/>
        <w:ind w:right="0" w:left="0" w:firstLine="0"/>
        <w:jc w:val="center"/>
        <w:rPr>
          <w:rFonts w:ascii="Arial" w:hAnsi="Arial" w:cs="Arial" w:eastAsia="Arial"/>
          <w:color w:val="auto"/>
          <w:spacing w:val="0"/>
          <w:position w:val="0"/>
          <w:sz w:val="20"/>
          <w:shd w:fill="auto" w:val="clear"/>
        </w:rPr>
      </w:pPr>
    </w:p>
    <w:p>
      <w:pPr>
        <w:tabs>
          <w:tab w:val="left" w:pos="4185" w:leader="none"/>
          <w:tab w:val="center" w:pos="4889" w:leader="none"/>
        </w:tabs>
        <w:spacing w:before="0" w:after="0" w:line="360"/>
        <w:ind w:right="0" w:left="0" w:firstLine="0"/>
        <w:jc w:val="center"/>
        <w:rPr>
          <w:rFonts w:ascii="Arial" w:hAnsi="Arial" w:cs="Arial" w:eastAsia="Arial"/>
          <w:color w:val="auto"/>
          <w:spacing w:val="0"/>
          <w:position w:val="0"/>
          <w:sz w:val="20"/>
          <w:shd w:fill="auto" w:val="clear"/>
        </w:rPr>
      </w:pPr>
    </w:p>
    <w:p>
      <w:pPr>
        <w:tabs>
          <w:tab w:val="left" w:pos="4185" w:leader="none"/>
          <w:tab w:val="center" w:pos="4889" w:leader="none"/>
        </w:tabs>
        <w:spacing w:before="0" w:after="0" w:line="360"/>
        <w:ind w:right="0" w:left="0" w:firstLine="0"/>
        <w:jc w:val="center"/>
        <w:rPr>
          <w:rFonts w:ascii="Arial" w:hAnsi="Arial" w:cs="Arial" w:eastAsia="Arial"/>
          <w:color w:val="auto"/>
          <w:spacing w:val="0"/>
          <w:position w:val="0"/>
          <w:sz w:val="20"/>
          <w:shd w:fill="auto" w:val="clear"/>
        </w:rPr>
      </w:pPr>
    </w:p>
    <w:p>
      <w:pPr>
        <w:tabs>
          <w:tab w:val="left" w:pos="4185" w:leader="none"/>
          <w:tab w:val="center" w:pos="4889" w:leader="none"/>
        </w:tabs>
        <w:spacing w:before="0" w:after="0" w:line="360"/>
        <w:ind w:right="0" w:left="0" w:firstLine="0"/>
        <w:jc w:val="center"/>
        <w:rPr>
          <w:rFonts w:ascii="Arial" w:hAnsi="Arial" w:cs="Arial" w:eastAsia="Arial"/>
          <w:color w:val="auto"/>
          <w:spacing w:val="0"/>
          <w:position w:val="0"/>
          <w:sz w:val="20"/>
          <w:shd w:fill="auto" w:val="clear"/>
        </w:rPr>
      </w:pPr>
    </w:p>
    <w:p>
      <w:pPr>
        <w:tabs>
          <w:tab w:val="left" w:pos="4185" w:leader="none"/>
          <w:tab w:val="center" w:pos="4889" w:leader="none"/>
        </w:tabs>
        <w:spacing w:before="0" w:after="0" w:line="360"/>
        <w:ind w:right="0" w:left="0" w:firstLine="0"/>
        <w:jc w:val="center"/>
        <w:rPr>
          <w:rFonts w:ascii="Arial" w:hAnsi="Arial" w:cs="Arial" w:eastAsia="Arial"/>
          <w:color w:val="auto"/>
          <w:spacing w:val="0"/>
          <w:position w:val="0"/>
          <w:sz w:val="20"/>
          <w:shd w:fill="auto" w:val="clear"/>
        </w:rPr>
      </w:pPr>
    </w:p>
    <w:p>
      <w:pPr>
        <w:tabs>
          <w:tab w:val="left" w:pos="4185" w:leader="none"/>
          <w:tab w:val="center" w:pos="4889" w:leader="none"/>
        </w:tabs>
        <w:spacing w:before="0" w:after="0" w:line="360"/>
        <w:ind w:right="0" w:left="0" w:firstLine="0"/>
        <w:jc w:val="center"/>
        <w:rPr>
          <w:rFonts w:ascii="Arial" w:hAnsi="Arial" w:cs="Arial" w:eastAsia="Arial"/>
          <w:color w:val="auto"/>
          <w:spacing w:val="0"/>
          <w:position w:val="0"/>
          <w:sz w:val="20"/>
          <w:shd w:fill="auto" w:val="clear"/>
        </w:rPr>
      </w:pPr>
    </w:p>
    <w:p>
      <w:pPr>
        <w:tabs>
          <w:tab w:val="left" w:pos="4185" w:leader="none"/>
          <w:tab w:val="center" w:pos="4889" w:leader="none"/>
        </w:tabs>
        <w:spacing w:before="0" w:after="0" w:line="360"/>
        <w:ind w:right="0" w:left="0" w:firstLine="0"/>
        <w:jc w:val="center"/>
        <w:rPr>
          <w:rFonts w:ascii="Arial" w:hAnsi="Arial" w:cs="Arial" w:eastAsia="Arial"/>
          <w:color w:val="auto"/>
          <w:spacing w:val="0"/>
          <w:position w:val="0"/>
          <w:sz w:val="20"/>
          <w:shd w:fill="auto" w:val="clear"/>
        </w:rPr>
      </w:pPr>
    </w:p>
    <w:p>
      <w:pPr>
        <w:tabs>
          <w:tab w:val="left" w:pos="4185" w:leader="none"/>
          <w:tab w:val="center" w:pos="4889" w:leader="none"/>
        </w:tabs>
        <w:spacing w:before="0" w:after="0" w:line="360"/>
        <w:ind w:right="0" w:left="0" w:firstLine="0"/>
        <w:jc w:val="center"/>
        <w:rPr>
          <w:rFonts w:ascii="Arial" w:hAnsi="Arial" w:cs="Arial" w:eastAsia="Arial"/>
          <w:color w:val="auto"/>
          <w:spacing w:val="0"/>
          <w:position w:val="0"/>
          <w:sz w:val="20"/>
          <w:shd w:fill="auto" w:val="clear"/>
        </w:rPr>
      </w:pPr>
    </w:p>
    <w:p>
      <w:pPr>
        <w:tabs>
          <w:tab w:val="left" w:pos="4185" w:leader="none"/>
          <w:tab w:val="center" w:pos="4889" w:leader="none"/>
        </w:tabs>
        <w:spacing w:before="0" w:after="0" w:line="360"/>
        <w:ind w:right="0" w:left="0" w:firstLine="0"/>
        <w:jc w:val="center"/>
        <w:rPr>
          <w:rFonts w:ascii="Arial" w:hAnsi="Arial" w:cs="Arial" w:eastAsia="Arial"/>
          <w:color w:val="auto"/>
          <w:spacing w:val="0"/>
          <w:position w:val="0"/>
          <w:sz w:val="20"/>
          <w:shd w:fill="auto" w:val="clear"/>
        </w:rPr>
      </w:pPr>
    </w:p>
    <w:p>
      <w:pPr>
        <w:tabs>
          <w:tab w:val="left" w:pos="4185" w:leader="none"/>
          <w:tab w:val="center" w:pos="4889" w:leader="none"/>
        </w:tabs>
        <w:spacing w:before="0" w:after="0" w:line="360"/>
        <w:ind w:right="0" w:left="0" w:firstLine="0"/>
        <w:jc w:val="center"/>
        <w:rPr>
          <w:rFonts w:ascii="Arial" w:hAnsi="Arial" w:cs="Arial" w:eastAsia="Arial"/>
          <w:color w:val="auto"/>
          <w:spacing w:val="0"/>
          <w:position w:val="0"/>
          <w:sz w:val="20"/>
          <w:shd w:fill="auto" w:val="clear"/>
        </w:rPr>
      </w:pPr>
    </w:p>
    <w:p>
      <w:pPr>
        <w:tabs>
          <w:tab w:val="left" w:pos="4185" w:leader="none"/>
          <w:tab w:val="center" w:pos="4889" w:leader="none"/>
        </w:tabs>
        <w:spacing w:before="0" w:after="0" w:line="360"/>
        <w:ind w:right="0" w:left="0" w:firstLine="0"/>
        <w:jc w:val="center"/>
        <w:rPr>
          <w:rFonts w:ascii="Arial" w:hAnsi="Arial" w:cs="Arial" w:eastAsia="Arial"/>
          <w:b/>
          <w:color w:val="auto"/>
          <w:spacing w:val="0"/>
          <w:position w:val="0"/>
          <w:sz w:val="20"/>
          <w:shd w:fill="auto" w:val="clear"/>
        </w:rPr>
      </w:pPr>
    </w:p>
    <w:p>
      <w:pPr>
        <w:spacing w:before="0" w:after="0" w:line="360"/>
        <w:ind w:right="0" w:left="0" w:firstLine="0"/>
        <w:jc w:val="both"/>
        <w:rPr>
          <w:rFonts w:ascii="Arial" w:hAnsi="Arial" w:cs="Arial" w:eastAsia="Arial"/>
          <w:b/>
          <w:color w:val="auto"/>
          <w:spacing w:val="0"/>
          <w:position w:val="0"/>
          <w:sz w:val="20"/>
          <w:shd w:fill="auto" w:val="clear"/>
        </w:rPr>
      </w:pPr>
    </w:p>
    <w:p>
      <w:pPr>
        <w:spacing w:before="0" w:after="0" w:line="360"/>
        <w:ind w:right="0" w:left="0" w:firstLine="0"/>
        <w:jc w:val="both"/>
        <w:rPr>
          <w:rFonts w:ascii="Arial" w:hAnsi="Arial" w:cs="Arial" w:eastAsia="Arial"/>
          <w:b/>
          <w:color w:val="auto"/>
          <w:spacing w:val="0"/>
          <w:position w:val="0"/>
          <w:sz w:val="20"/>
          <w:shd w:fill="auto" w:val="clear"/>
        </w:rPr>
      </w:pPr>
    </w:p>
    <w:p>
      <w:pPr>
        <w:spacing w:before="0" w:after="0" w:line="360"/>
        <w:ind w:right="0" w:left="0" w:firstLine="0"/>
        <w:jc w:val="both"/>
        <w:rPr>
          <w:rFonts w:ascii="Arial" w:hAnsi="Arial" w:cs="Arial" w:eastAsia="Arial"/>
          <w:b/>
          <w:color w:val="auto"/>
          <w:spacing w:val="0"/>
          <w:position w:val="0"/>
          <w:sz w:val="20"/>
          <w:shd w:fill="auto" w:val="clear"/>
        </w:rPr>
      </w:pPr>
    </w:p>
    <w:p>
      <w:pPr>
        <w:spacing w:before="0" w:after="0" w:line="240"/>
        <w:ind w:right="0" w:left="0" w:firstLine="0"/>
        <w:jc w:val="center"/>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ANEXO II</w:t>
      </w:r>
    </w:p>
    <w:p>
      <w:pPr>
        <w:spacing w:before="0" w:after="0" w:line="240"/>
        <w:ind w:right="0" w:left="0" w:firstLine="0"/>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MODELO DE PROPOSTA DE PREÇOS</w:t>
      </w:r>
    </w:p>
    <w:p>
      <w:pPr>
        <w:spacing w:before="0" w:after="0" w:line="240"/>
        <w:ind w:right="0" w:left="0" w:firstLine="0"/>
        <w:jc w:val="center"/>
        <w:rPr>
          <w:rFonts w:ascii="Arial" w:hAnsi="Arial" w:cs="Arial" w:eastAsia="Arial"/>
          <w:b/>
          <w:color w:val="auto"/>
          <w:spacing w:val="0"/>
          <w:position w:val="0"/>
          <w:sz w:val="24"/>
          <w:shd w:fill="auto" w:val="clear"/>
        </w:rPr>
      </w:pPr>
    </w:p>
    <w:tbl>
      <w:tblPr/>
      <w:tblGrid>
        <w:gridCol w:w="3138"/>
        <w:gridCol w:w="561"/>
        <w:gridCol w:w="1397"/>
        <w:gridCol w:w="4680"/>
      </w:tblGrid>
      <w:tr>
        <w:trPr>
          <w:trHeight w:val="129" w:hRule="auto"/>
          <w:jc w:val="left"/>
        </w:trPr>
        <w:tc>
          <w:tcPr>
            <w:tcW w:w="9776" w:type="dxa"/>
            <w:gridSpan w:val="4"/>
            <w:tcBorders>
              <w:top w:val="single" w:color="000000" w:sz="4"/>
              <w:left w:val="single" w:color="000000" w:sz="4"/>
              <w:bottom w:val="single" w:color="000000" w:sz="4"/>
              <w:right w:val="single" w:color="000000" w:sz="4"/>
            </w:tcBorders>
            <w:shd w:color="auto" w:fill="f2f2f2"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24"/>
                <w:shd w:fill="auto" w:val="clear"/>
              </w:rPr>
              <w:t xml:space="preserve">MODALIDADE PREGÃO ELETRÔNICO Nº XXX/</w:t>
            </w:r>
            <w:r>
              <w:rPr>
                <w:rFonts w:ascii="Arial" w:hAnsi="Arial" w:cs="Arial" w:eastAsia="Arial"/>
                <w:b/>
                <w:color w:val="auto"/>
                <w:spacing w:val="0"/>
                <w:position w:val="0"/>
                <w:sz w:val="24"/>
                <w:shd w:fill="auto" w:val="clear"/>
              </w:rPr>
              <w:t xml:space="preserve">2024</w:t>
            </w:r>
          </w:p>
        </w:tc>
      </w:tr>
      <w:tr>
        <w:trPr>
          <w:trHeight w:val="228" w:hRule="auto"/>
          <w:jc w:val="left"/>
        </w:trPr>
        <w:tc>
          <w:tcPr>
            <w:tcW w:w="9776" w:type="dxa"/>
            <w:gridSpan w:val="4"/>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RAZÃO SOCIAL: </w:t>
            </w:r>
          </w:p>
          <w:p>
            <w:pPr>
              <w:spacing w:before="0" w:after="0" w:line="240"/>
              <w:ind w:right="0" w:left="0" w:firstLine="0"/>
              <w:jc w:val="center"/>
              <w:rPr>
                <w:color w:val="auto"/>
                <w:spacing w:val="0"/>
                <w:position w:val="0"/>
                <w:shd w:fill="auto" w:val="clear"/>
              </w:rPr>
            </w:pPr>
          </w:p>
        </w:tc>
      </w:tr>
      <w:tr>
        <w:trPr>
          <w:trHeight w:val="228" w:hRule="auto"/>
          <w:jc w:val="left"/>
        </w:trPr>
        <w:tc>
          <w:tcPr>
            <w:tcW w:w="3699"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CNPJ:</w:t>
            </w:r>
          </w:p>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24"/>
                <w:shd w:fill="auto" w:val="clear"/>
              </w:rPr>
              <w:t xml:space="preserve"> </w:t>
            </w:r>
          </w:p>
        </w:tc>
        <w:tc>
          <w:tcPr>
            <w:tcW w:w="6077" w:type="dxa"/>
            <w:gridSpan w:val="2"/>
            <w:tcBorders>
              <w:top w:val="single" w:color="000000" w:sz="4"/>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24"/>
                <w:shd w:fill="auto" w:val="clear"/>
              </w:rPr>
              <w:t xml:space="preserve">INSCRIÇÃO ESTADUAL: </w:t>
            </w:r>
          </w:p>
        </w:tc>
      </w:tr>
      <w:tr>
        <w:trPr>
          <w:trHeight w:val="228" w:hRule="auto"/>
          <w:jc w:val="left"/>
        </w:trPr>
        <w:tc>
          <w:tcPr>
            <w:tcW w:w="9776" w:type="dxa"/>
            <w:gridSpan w:val="4"/>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ENDEREÇO: </w:t>
            </w:r>
          </w:p>
          <w:p>
            <w:pPr>
              <w:spacing w:before="0" w:after="0" w:line="240"/>
              <w:ind w:right="0" w:left="0" w:firstLine="0"/>
              <w:jc w:val="center"/>
              <w:rPr>
                <w:color w:val="auto"/>
                <w:spacing w:val="0"/>
                <w:position w:val="0"/>
                <w:shd w:fill="auto" w:val="clear"/>
              </w:rPr>
            </w:pPr>
          </w:p>
        </w:tc>
      </w:tr>
      <w:tr>
        <w:trPr>
          <w:trHeight w:val="228" w:hRule="auto"/>
          <w:jc w:val="left"/>
        </w:trPr>
        <w:tc>
          <w:tcPr>
            <w:tcW w:w="5096" w:type="dxa"/>
            <w:gridSpan w:val="3"/>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TELEFONE: </w:t>
            </w:r>
          </w:p>
          <w:p>
            <w:pPr>
              <w:spacing w:before="0" w:after="0" w:line="240"/>
              <w:ind w:right="0" w:left="0" w:firstLine="0"/>
              <w:jc w:val="center"/>
              <w:rPr>
                <w:color w:val="auto"/>
                <w:spacing w:val="0"/>
                <w:position w:val="0"/>
                <w:shd w:fill="auto" w:val="clear"/>
              </w:rPr>
            </w:pPr>
          </w:p>
        </w:tc>
        <w:tc>
          <w:tcPr>
            <w:tcW w:w="4680" w:type="dxa"/>
            <w:tcBorders>
              <w:top w:val="single" w:color="000000" w:sz="4"/>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24"/>
                <w:shd w:fill="auto" w:val="clear"/>
              </w:rPr>
              <w:t xml:space="preserve">EMAIL:</w:t>
            </w:r>
          </w:p>
        </w:tc>
      </w:tr>
      <w:tr>
        <w:trPr>
          <w:trHeight w:val="228" w:hRule="auto"/>
          <w:jc w:val="left"/>
        </w:trPr>
        <w:tc>
          <w:tcPr>
            <w:tcW w:w="3138"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BANCO (NOME/Nº)</w:t>
            </w:r>
          </w:p>
          <w:p>
            <w:pPr>
              <w:spacing w:before="0" w:after="0" w:line="240"/>
              <w:ind w:right="0" w:left="0" w:firstLine="0"/>
              <w:jc w:val="center"/>
              <w:rPr>
                <w:color w:val="auto"/>
                <w:spacing w:val="0"/>
                <w:position w:val="0"/>
                <w:shd w:fill="auto" w:val="clear"/>
              </w:rPr>
            </w:pPr>
          </w:p>
        </w:tc>
        <w:tc>
          <w:tcPr>
            <w:tcW w:w="1958" w:type="dxa"/>
            <w:gridSpan w:val="2"/>
            <w:tcBorders>
              <w:top w:val="single" w:color="000000" w:sz="4"/>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24"/>
                <w:shd w:fill="auto" w:val="clear"/>
              </w:rPr>
              <w:t xml:space="preserve">AGÊNCIA Nº:</w:t>
            </w:r>
          </w:p>
        </w:tc>
        <w:tc>
          <w:tcPr>
            <w:tcW w:w="4680" w:type="dxa"/>
            <w:tcBorders>
              <w:top w:val="single" w:color="000000" w:sz="4"/>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24"/>
                <w:shd w:fill="auto" w:val="clear"/>
              </w:rPr>
              <w:t xml:space="preserve">CONTA CORRENTE Nº:</w:t>
            </w:r>
          </w:p>
        </w:tc>
      </w:tr>
      <w:tr>
        <w:trPr>
          <w:trHeight w:val="582" w:hRule="auto"/>
          <w:jc w:val="left"/>
        </w:trPr>
        <w:tc>
          <w:tcPr>
            <w:tcW w:w="9776" w:type="dxa"/>
            <w:gridSpan w:val="4"/>
            <w:tcBorders>
              <w:top w:val="single" w:color="000000" w:sz="0"/>
              <w:left w:val="single" w:color="000000" w:sz="4"/>
              <w:bottom w:val="single" w:color="000000" w:sz="0"/>
              <w:right w:val="single" w:color="000000" w:sz="4"/>
            </w:tcBorders>
            <w:shd w:color="auto" w:fill="auto" w:val="clear"/>
            <w:tcMar>
              <w:left w:w="108" w:type="dxa"/>
              <w:right w:w="108" w:type="dxa"/>
            </w:tcMar>
            <w:vAlign w:val="top"/>
          </w:tcPr>
          <w:p>
            <w:pPr>
              <w:spacing w:before="0" w:after="0" w:line="240"/>
              <w:ind w:right="0" w:left="0" w:firstLine="0"/>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VALIDADE DA PROPOSTA DE PREÇOS:</w:t>
            </w:r>
          </w:p>
          <w:p>
            <w:pPr>
              <w:spacing w:before="0" w:after="0" w:line="240"/>
              <w:ind w:right="0" w:left="0" w:firstLine="0"/>
              <w:jc w:val="center"/>
              <w:rPr>
                <w:color w:val="auto"/>
                <w:spacing w:val="0"/>
                <w:position w:val="0"/>
                <w:shd w:fill="auto" w:val="clear"/>
              </w:rPr>
            </w:pPr>
          </w:p>
        </w:tc>
      </w:tr>
      <w:tr>
        <w:trPr>
          <w:trHeight w:val="436" w:hRule="auto"/>
          <w:jc w:val="left"/>
        </w:trPr>
        <w:tc>
          <w:tcPr>
            <w:tcW w:w="9776" w:type="dxa"/>
            <w:gridSpan w:val="4"/>
            <w:tcBorders>
              <w:top w:val="single" w:color="000000" w:sz="0"/>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24"/>
                <w:shd w:fill="auto" w:val="clear"/>
              </w:rPr>
              <w:t xml:space="preserve">DESPESAS RELATIVAS A PESSOAL XX% E INSUMOS XX%</w:t>
            </w:r>
          </w:p>
        </w:tc>
      </w:tr>
    </w:tbl>
    <w:p>
      <w:pPr>
        <w:spacing w:before="0" w:after="0" w:line="240"/>
        <w:ind w:right="0" w:left="0" w:firstLine="0"/>
        <w:jc w:val="center"/>
        <w:rPr>
          <w:rFonts w:ascii="Arial" w:hAnsi="Arial" w:cs="Arial" w:eastAsia="Arial"/>
          <w:b/>
          <w:color w:val="auto"/>
          <w:spacing w:val="0"/>
          <w:position w:val="0"/>
          <w:sz w:val="24"/>
          <w:shd w:fill="auto" w:val="clear"/>
        </w:rPr>
      </w:pPr>
    </w:p>
    <w:p>
      <w:pPr>
        <w:spacing w:before="0" w:after="0" w:line="240"/>
        <w:ind w:right="0" w:left="0" w:firstLine="0"/>
        <w:jc w:val="center"/>
        <w:rPr>
          <w:rFonts w:ascii="Arial" w:hAnsi="Arial" w:cs="Arial" w:eastAsia="Arial"/>
          <w:b/>
          <w:color w:val="auto"/>
          <w:spacing w:val="0"/>
          <w:position w:val="0"/>
          <w:sz w:val="24"/>
          <w:shd w:fill="auto" w:val="clear"/>
        </w:rPr>
      </w:pPr>
    </w:p>
    <w:tbl>
      <w:tblPr/>
      <w:tblGrid>
        <w:gridCol w:w="720"/>
        <w:gridCol w:w="3325"/>
        <w:gridCol w:w="851"/>
        <w:gridCol w:w="1134"/>
        <w:gridCol w:w="1300"/>
        <w:gridCol w:w="2259"/>
      </w:tblGrid>
      <w:tr>
        <w:trPr>
          <w:trHeight w:val="250" w:hRule="auto"/>
          <w:jc w:val="left"/>
        </w:trPr>
        <w:tc>
          <w:tcPr>
            <w:tcW w:w="720"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24"/>
                <w:shd w:fill="auto" w:val="clear"/>
              </w:rPr>
              <w:t xml:space="preserve">ITEM</w:t>
            </w:r>
          </w:p>
        </w:tc>
        <w:tc>
          <w:tcPr>
            <w:tcW w:w="3325" w:type="dxa"/>
            <w:tcBorders>
              <w:top w:val="single" w:color="000000" w:sz="8"/>
              <w:left w:val="single" w:color="000000" w:sz="0"/>
              <w:bottom w:val="single" w:color="000000" w:sz="8"/>
              <w:right w:val="single" w:color="000000" w:sz="8"/>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24"/>
                <w:shd w:fill="auto" w:val="clear"/>
              </w:rPr>
              <w:t xml:space="preserve">DISCRIMINAÇAO</w:t>
            </w:r>
          </w:p>
        </w:tc>
        <w:tc>
          <w:tcPr>
            <w:tcW w:w="851" w:type="dxa"/>
            <w:tcBorders>
              <w:top w:val="single" w:color="000000" w:sz="8"/>
              <w:left w:val="single" w:color="000000" w:sz="0"/>
              <w:bottom w:val="single" w:color="000000" w:sz="8"/>
              <w:right w:val="single" w:color="000000" w:sz="8"/>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24"/>
                <w:shd w:fill="auto" w:val="clear"/>
              </w:rPr>
              <w:t xml:space="preserve">UND.</w:t>
            </w:r>
          </w:p>
        </w:tc>
        <w:tc>
          <w:tcPr>
            <w:tcW w:w="1134" w:type="dxa"/>
            <w:tcBorders>
              <w:top w:val="single" w:color="000000" w:sz="8"/>
              <w:left w:val="single" w:color="000000" w:sz="0"/>
              <w:bottom w:val="single" w:color="000000" w:sz="8"/>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24"/>
                <w:shd w:fill="auto" w:val="clear"/>
              </w:rPr>
              <w:t xml:space="preserve">QUANT.</w:t>
            </w:r>
          </w:p>
        </w:tc>
        <w:tc>
          <w:tcPr>
            <w:tcW w:w="1300" w:type="dxa"/>
            <w:tcBorders>
              <w:top w:val="single" w:color="000000" w:sz="8"/>
              <w:left w:val="single" w:color="000000" w:sz="4"/>
              <w:bottom w:val="single" w:color="000000" w:sz="8"/>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24"/>
                <w:shd w:fill="auto" w:val="clear"/>
              </w:rPr>
              <w:t xml:space="preserve">VALOR UNITÁRIO</w:t>
            </w:r>
          </w:p>
        </w:tc>
        <w:tc>
          <w:tcPr>
            <w:tcW w:w="2259" w:type="dxa"/>
            <w:tcBorders>
              <w:top w:val="single" w:color="000000" w:sz="8"/>
              <w:left w:val="single" w:color="000000" w:sz="4"/>
              <w:bottom w:val="single" w:color="000000" w:sz="8"/>
              <w:right w:val="single" w:color="000000" w:sz="4"/>
            </w:tcBorders>
            <w:shd w:color="000000" w:fill="ffffff" w:val="clear"/>
            <w:tcMar>
              <w:left w:w="108" w:type="dxa"/>
              <w:right w:w="108" w:type="dxa"/>
            </w:tcMar>
            <w:vAlign w:val="center"/>
          </w:tcPr>
          <w:p>
            <w:pPr>
              <w:spacing w:before="0" w:after="0" w:line="240"/>
              <w:ind w:right="0" w:left="0" w:firstLine="0"/>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VALOR</w:t>
            </w:r>
          </w:p>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24"/>
                <w:shd w:fill="auto" w:val="clear"/>
              </w:rPr>
              <w:t xml:space="preserve">TOTAL</w:t>
            </w:r>
          </w:p>
        </w:tc>
      </w:tr>
      <w:tr>
        <w:trPr>
          <w:trHeight w:val="287" w:hRule="auto"/>
          <w:jc w:val="left"/>
        </w:trPr>
        <w:tc>
          <w:tcPr>
            <w:tcW w:w="720" w:type="dxa"/>
            <w:tcBorders>
              <w:top w:val="single" w:color="000000" w:sz="4"/>
              <w:left w:val="single" w:color="000000" w:sz="8"/>
              <w:bottom w:val="single" w:color="000000" w:sz="4"/>
              <w:right w:val="single" w:color="000000" w:sz="8"/>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24"/>
                <w:shd w:fill="auto" w:val="clear"/>
              </w:rPr>
              <w:t xml:space="preserve">1</w:t>
            </w:r>
          </w:p>
        </w:tc>
        <w:tc>
          <w:tcPr>
            <w:tcW w:w="3325"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851"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134"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3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22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272" w:hRule="auto"/>
          <w:jc w:val="left"/>
        </w:trPr>
        <w:tc>
          <w:tcPr>
            <w:tcW w:w="720" w:type="dxa"/>
            <w:tcBorders>
              <w:top w:val="single" w:color="000000" w:sz="0"/>
              <w:left w:val="single" w:color="000000" w:sz="8"/>
              <w:bottom w:val="single" w:color="000000" w:sz="4"/>
              <w:right w:val="single" w:color="000000" w:sz="8"/>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24"/>
                <w:shd w:fill="auto" w:val="clear"/>
              </w:rPr>
              <w:t xml:space="preserve">2</w:t>
            </w:r>
          </w:p>
        </w:tc>
        <w:tc>
          <w:tcPr>
            <w:tcW w:w="3325"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851"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134"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300"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2259"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263" w:hRule="auto"/>
          <w:jc w:val="left"/>
        </w:trPr>
        <w:tc>
          <w:tcPr>
            <w:tcW w:w="720" w:type="dxa"/>
            <w:tcBorders>
              <w:top w:val="single" w:color="000000" w:sz="0"/>
              <w:left w:val="single" w:color="000000" w:sz="8"/>
              <w:bottom w:val="single" w:color="000000" w:sz="4"/>
              <w:right w:val="single" w:color="000000" w:sz="8"/>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24"/>
                <w:shd w:fill="auto" w:val="clear"/>
              </w:rPr>
              <w:t xml:space="preserve">3</w:t>
            </w:r>
          </w:p>
        </w:tc>
        <w:tc>
          <w:tcPr>
            <w:tcW w:w="3325"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851"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134"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300"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2259"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bl>
    <w:p>
      <w:pPr>
        <w:spacing w:before="0" w:after="0" w:line="240"/>
        <w:ind w:right="0" w:left="0" w:firstLine="0"/>
        <w:jc w:val="center"/>
        <w:rPr>
          <w:rFonts w:ascii="Arial" w:hAnsi="Arial" w:cs="Arial" w:eastAsia="Arial"/>
          <w:b/>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A empresa XXXXXXXXXXXXXXXXXXXXXXXXXXXX, declara que estão corretas a composição de custos com mão de obras e insumos expressas na proposta de preços apresentada.</w:t>
      </w:r>
    </w:p>
    <w:p>
      <w:pPr>
        <w:spacing w:before="0" w:after="0" w:line="240"/>
        <w:ind w:right="0" w:left="0" w:firstLine="0"/>
        <w:jc w:val="center"/>
        <w:rPr>
          <w:rFonts w:ascii="Arial" w:hAnsi="Arial" w:cs="Arial" w:eastAsia="Arial"/>
          <w:b/>
          <w:color w:val="auto"/>
          <w:spacing w:val="0"/>
          <w:position w:val="0"/>
          <w:sz w:val="24"/>
          <w:shd w:fill="auto" w:val="clear"/>
        </w:rPr>
      </w:pPr>
    </w:p>
    <w:p>
      <w:pPr>
        <w:spacing w:before="0" w:after="0" w:line="240"/>
        <w:ind w:right="0" w:left="0" w:firstLine="0"/>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VALOR TOTAL DA PROPOSTA:</w:t>
      </w:r>
    </w:p>
    <w:p>
      <w:pPr>
        <w:spacing w:before="0" w:after="0" w:line="240"/>
        <w:ind w:right="0" w:left="0" w:firstLine="0"/>
        <w:jc w:val="center"/>
        <w:rPr>
          <w:rFonts w:ascii="Arial" w:hAnsi="Arial" w:cs="Arial" w:eastAsia="Arial"/>
          <w:b/>
          <w:color w:val="auto"/>
          <w:spacing w:val="0"/>
          <w:position w:val="0"/>
          <w:sz w:val="24"/>
          <w:shd w:fill="auto" w:val="clear"/>
        </w:rPr>
      </w:pPr>
    </w:p>
    <w:p>
      <w:pPr>
        <w:spacing w:before="0" w:after="0" w:line="240"/>
        <w:ind w:right="0" w:left="0" w:firstLine="0"/>
        <w:jc w:val="center"/>
        <w:rPr>
          <w:rFonts w:ascii="Arial" w:hAnsi="Arial" w:cs="Arial" w:eastAsia="Arial"/>
          <w:b/>
          <w:color w:val="auto"/>
          <w:spacing w:val="0"/>
          <w:position w:val="0"/>
          <w:sz w:val="24"/>
          <w:shd w:fill="auto" w:val="clear"/>
        </w:rPr>
      </w:pPr>
    </w:p>
    <w:p>
      <w:pPr>
        <w:spacing w:before="0" w:after="0" w:line="240"/>
        <w:ind w:right="0" w:left="0" w:firstLine="0"/>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Cidade, ___ de ___________ de </w:t>
      </w:r>
      <w:r>
        <w:rPr>
          <w:rFonts w:ascii="Arial" w:hAnsi="Arial" w:cs="Arial" w:eastAsia="Arial"/>
          <w:b/>
          <w:color w:val="auto"/>
          <w:spacing w:val="0"/>
          <w:position w:val="0"/>
          <w:sz w:val="24"/>
          <w:shd w:fill="auto" w:val="clear"/>
        </w:rPr>
        <w:t xml:space="preserve">20</w:t>
      </w:r>
      <w:r>
        <w:rPr>
          <w:rFonts w:ascii="Arial" w:hAnsi="Arial" w:cs="Arial" w:eastAsia="Arial"/>
          <w:b/>
          <w:color w:val="auto"/>
          <w:spacing w:val="0"/>
          <w:position w:val="0"/>
          <w:sz w:val="24"/>
          <w:shd w:fill="auto" w:val="clear"/>
        </w:rPr>
        <w:t xml:space="preserve">XX.</w:t>
      </w:r>
    </w:p>
    <w:p>
      <w:pPr>
        <w:spacing w:before="0" w:after="0" w:line="240"/>
        <w:ind w:right="0" w:left="0" w:firstLine="0"/>
        <w:jc w:val="center"/>
        <w:rPr>
          <w:rFonts w:ascii="Arial" w:hAnsi="Arial" w:cs="Arial" w:eastAsia="Arial"/>
          <w:b/>
          <w:color w:val="auto"/>
          <w:spacing w:val="0"/>
          <w:position w:val="0"/>
          <w:sz w:val="24"/>
          <w:shd w:fill="auto" w:val="clear"/>
        </w:rPr>
      </w:pPr>
    </w:p>
    <w:p>
      <w:pPr>
        <w:spacing w:before="0" w:after="0" w:line="240"/>
        <w:ind w:right="0" w:left="0" w:firstLine="0"/>
        <w:jc w:val="center"/>
        <w:rPr>
          <w:rFonts w:ascii="Arial" w:hAnsi="Arial" w:cs="Arial" w:eastAsia="Arial"/>
          <w:b/>
          <w:color w:val="auto"/>
          <w:spacing w:val="0"/>
          <w:position w:val="0"/>
          <w:sz w:val="24"/>
          <w:shd w:fill="auto" w:val="clear"/>
        </w:rPr>
      </w:pPr>
    </w:p>
    <w:p>
      <w:pPr>
        <w:spacing w:before="0" w:after="0" w:line="240"/>
        <w:ind w:right="0" w:left="0" w:firstLine="0"/>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______________________________________</w:t>
      </w:r>
    </w:p>
    <w:p>
      <w:pPr>
        <w:spacing w:before="0" w:after="0" w:line="240"/>
        <w:ind w:right="0" w:left="0" w:firstLine="0"/>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(nome, carimbo, assinatura do responsável legal da empresa).</w:t>
      </w:r>
    </w:p>
    <w:p>
      <w:pPr>
        <w:spacing w:before="0" w:after="0" w:line="240"/>
        <w:ind w:right="0" w:left="0" w:firstLine="0"/>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 </w:t>
      </w:r>
    </w:p>
    <w:p>
      <w:pPr>
        <w:tabs>
          <w:tab w:val="left" w:pos="1440" w:leader="none"/>
        </w:tabs>
        <w:spacing w:before="0" w:after="0" w:line="240"/>
        <w:ind w:right="0" w:left="426" w:firstLine="0"/>
        <w:jc w:val="both"/>
        <w:rPr>
          <w:rFonts w:ascii="Arial" w:hAnsi="Arial" w:cs="Arial" w:eastAsia="Arial"/>
          <w:color w:val="000000"/>
          <w:spacing w:val="0"/>
          <w:position w:val="0"/>
          <w:sz w:val="24"/>
          <w:shd w:fill="auto" w:val="clear"/>
        </w:rPr>
      </w:pPr>
    </w:p>
    <w:p>
      <w:pPr>
        <w:tabs>
          <w:tab w:val="left" w:pos="1440" w:leader="none"/>
        </w:tabs>
        <w:spacing w:before="0" w:after="0" w:line="240"/>
        <w:ind w:right="0" w:left="0" w:firstLine="0"/>
        <w:jc w:val="both"/>
        <w:rPr>
          <w:rFonts w:ascii="Arial" w:hAnsi="Arial" w:cs="Arial" w:eastAsia="Arial"/>
          <w:color w:val="000000"/>
          <w:spacing w:val="0"/>
          <w:position w:val="0"/>
          <w:sz w:val="24"/>
          <w:shd w:fill="auto" w:val="clear"/>
        </w:rPr>
      </w:pPr>
    </w:p>
    <w:p>
      <w:pPr>
        <w:tabs>
          <w:tab w:val="left" w:pos="1440" w:leader="none"/>
        </w:tabs>
        <w:spacing w:before="0" w:after="0" w:line="240"/>
        <w:ind w:right="0" w:left="426" w:firstLine="0"/>
        <w:jc w:val="both"/>
        <w:rPr>
          <w:rFonts w:ascii="Arial" w:hAnsi="Arial" w:cs="Arial" w:eastAsia="Arial"/>
          <w:color w:val="000000"/>
          <w:spacing w:val="0"/>
          <w:position w:val="0"/>
          <w:sz w:val="24"/>
          <w:shd w:fill="auto" w:val="clear"/>
        </w:rPr>
      </w:pPr>
      <w:r>
        <w:rPr>
          <w:rFonts w:ascii="Arial" w:hAnsi="Arial" w:cs="Arial" w:eastAsia="Arial"/>
          <w:b/>
          <w:color w:val="000000"/>
          <w:spacing w:val="0"/>
          <w:position w:val="0"/>
          <w:sz w:val="24"/>
          <w:shd w:fill="auto" w:val="clear"/>
        </w:rPr>
        <w:t xml:space="preserve">OBS:</w:t>
      </w:r>
      <w:r>
        <w:rPr>
          <w:rFonts w:ascii="Arial" w:hAnsi="Arial" w:cs="Arial" w:eastAsia="Arial"/>
          <w:color w:val="000000"/>
          <w:spacing w:val="0"/>
          <w:position w:val="0"/>
          <w:sz w:val="24"/>
          <w:shd w:fill="auto" w:val="clear"/>
        </w:rPr>
        <w:t xml:space="preserve"> Nos termos do instrumento convocatório, deverá ser apresentada,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 conforme disposição do artigo </w:t>
      </w:r>
      <w:r>
        <w:rPr>
          <w:rFonts w:ascii="Arial" w:hAnsi="Arial" w:cs="Arial" w:eastAsia="Arial"/>
          <w:color w:val="000000"/>
          <w:spacing w:val="0"/>
          <w:position w:val="0"/>
          <w:sz w:val="24"/>
          <w:shd w:fill="auto" w:val="clear"/>
        </w:rPr>
        <w:t xml:space="preserve">63</w:t>
      </w: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1</w:t>
      </w:r>
      <w:r>
        <w:rPr>
          <w:rFonts w:ascii="Arial" w:hAnsi="Arial" w:cs="Arial" w:eastAsia="Arial"/>
          <w:color w:val="000000"/>
          <w:spacing w:val="0"/>
          <w:position w:val="0"/>
          <w:sz w:val="24"/>
          <w:shd w:fill="auto" w:val="clear"/>
        </w:rPr>
        <w:t xml:space="preserve">º, da Lei nº </w:t>
      </w:r>
      <w:r>
        <w:rPr>
          <w:rFonts w:ascii="Arial" w:hAnsi="Arial" w:cs="Arial" w:eastAsia="Arial"/>
          <w:color w:val="000000"/>
          <w:spacing w:val="0"/>
          <w:position w:val="0"/>
          <w:sz w:val="24"/>
          <w:shd w:fill="auto" w:val="clear"/>
        </w:rPr>
        <w:t xml:space="preserve">14</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133</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2021</w:t>
      </w:r>
      <w:r>
        <w:rPr>
          <w:rFonts w:ascii="Arial" w:hAnsi="Arial" w:cs="Arial" w:eastAsia="Arial"/>
          <w:color w:val="000000"/>
          <w:spacing w:val="0"/>
          <w:position w:val="0"/>
          <w:sz w:val="24"/>
          <w:shd w:fill="auto" w:val="clear"/>
        </w:rPr>
        <w:t xml:space="preserve">. </w:t>
      </w:r>
    </w:p>
    <w:p>
      <w:pPr>
        <w:spacing w:before="0" w:after="0" w:line="240"/>
        <w:ind w:right="0" w:left="0" w:firstLine="0"/>
        <w:jc w:val="left"/>
        <w:rPr>
          <w:rFonts w:ascii="Arial" w:hAnsi="Arial" w:cs="Arial" w:eastAsia="Arial"/>
          <w:b/>
          <w:color w:val="000000"/>
          <w:spacing w:val="0"/>
          <w:position w:val="0"/>
          <w:sz w:val="24"/>
          <w:shd w:fill="auto" w:val="clear"/>
        </w:rPr>
      </w:pPr>
    </w:p>
    <w:p>
      <w:pPr>
        <w:spacing w:before="0" w:after="0" w:line="240"/>
        <w:ind w:right="0" w:left="0" w:firstLine="0"/>
        <w:jc w:val="left"/>
        <w:rPr>
          <w:rFonts w:ascii="Arial" w:hAnsi="Arial" w:cs="Arial" w:eastAsia="Arial"/>
          <w:b/>
          <w:color w:val="000000"/>
          <w:spacing w:val="0"/>
          <w:position w:val="0"/>
          <w:sz w:val="24"/>
          <w:shd w:fill="auto" w:val="clear"/>
        </w:rPr>
      </w:pPr>
    </w:p>
    <w:p>
      <w:pPr>
        <w:spacing w:before="0" w:after="0" w:line="240"/>
        <w:ind w:right="0" w:left="0" w:firstLine="0"/>
        <w:jc w:val="center"/>
        <w:rPr>
          <w:rFonts w:ascii="Arial" w:hAnsi="Arial" w:cs="Arial" w:eastAsia="Arial"/>
          <w:b/>
          <w:color w:val="000000"/>
          <w:spacing w:val="0"/>
          <w:position w:val="0"/>
          <w:sz w:val="24"/>
          <w:shd w:fill="auto" w:val="clear"/>
        </w:rPr>
      </w:pPr>
    </w:p>
    <w:p>
      <w:pPr>
        <w:spacing w:before="0" w:after="0" w:line="240"/>
        <w:ind w:right="0" w:left="0" w:firstLine="0"/>
        <w:jc w:val="center"/>
        <w:rPr>
          <w:rFonts w:ascii="Arial" w:hAnsi="Arial" w:cs="Arial" w:eastAsia="Arial"/>
          <w:b/>
          <w:color w:val="000000"/>
          <w:spacing w:val="0"/>
          <w:position w:val="0"/>
          <w:sz w:val="24"/>
          <w:shd w:fill="auto" w:val="clear"/>
        </w:rPr>
      </w:pPr>
      <w:r>
        <w:rPr>
          <w:rFonts w:ascii="Arial" w:hAnsi="Arial" w:cs="Arial" w:eastAsia="Arial"/>
          <w:b/>
          <w:color w:val="000000"/>
          <w:spacing w:val="0"/>
          <w:position w:val="0"/>
          <w:sz w:val="24"/>
          <w:shd w:fill="auto" w:val="clear"/>
        </w:rPr>
        <w:t xml:space="preserve">ANEXO III</w:t>
      </w:r>
    </w:p>
    <w:p>
      <w:pPr>
        <w:spacing w:before="0" w:after="0" w:line="240"/>
        <w:ind w:right="0" w:left="0" w:firstLine="0"/>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MINUTA DE CONTRATO </w:t>
      </w:r>
    </w:p>
    <w:p>
      <w:pPr>
        <w:spacing w:before="0" w:after="0" w:line="240"/>
        <w:ind w:right="0" w:left="0" w:firstLine="0"/>
        <w:jc w:val="left"/>
        <w:rPr>
          <w:rFonts w:ascii="Arial" w:hAnsi="Arial" w:cs="Arial" w:eastAsia="Arial"/>
          <w:color w:val="auto"/>
          <w:spacing w:val="0"/>
          <w:position w:val="0"/>
          <w:sz w:val="24"/>
          <w:shd w:fill="auto" w:val="clear"/>
        </w:rPr>
      </w:pPr>
    </w:p>
    <w:p>
      <w:pPr>
        <w:tabs>
          <w:tab w:val="left" w:pos="4005" w:leader="none"/>
        </w:tabs>
        <w:spacing w:before="0" w:after="0" w:line="240"/>
        <w:ind w:right="0" w:left="0" w:firstLine="0"/>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PREFEITURA MUNICIPAL DE XXXXX</w:t>
      </w:r>
    </w:p>
    <w:p>
      <w:pPr>
        <w:tabs>
          <w:tab w:val="left" w:pos="4005" w:leader="none"/>
        </w:tabs>
        <w:spacing w:before="0" w:after="0" w:line="240"/>
        <w:ind w:right="0" w:left="0" w:firstLine="0"/>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(Processo Administrativo n°.XXXX)</w:t>
      </w:r>
    </w:p>
    <w:p>
      <w:pPr>
        <w:tabs>
          <w:tab w:val="left" w:pos="4005" w:leader="none"/>
        </w:tabs>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88" w:left="4860" w:firstLine="0"/>
        <w:jc w:val="both"/>
        <w:rPr>
          <w:rFonts w:ascii="Arial" w:hAnsi="Arial" w:cs="Arial" w:eastAsia="Arial"/>
          <w:b/>
          <w:color w:val="000000"/>
          <w:spacing w:val="0"/>
          <w:position w:val="0"/>
          <w:sz w:val="24"/>
          <w:shd w:fill="auto" w:val="clear"/>
        </w:rPr>
      </w:pPr>
      <w:r>
        <w:rPr>
          <w:rFonts w:ascii="Arial" w:hAnsi="Arial" w:cs="Arial" w:eastAsia="Arial"/>
          <w:color w:val="000000"/>
          <w:spacing w:val="0"/>
          <w:position w:val="0"/>
          <w:sz w:val="24"/>
          <w:shd w:fill="auto" w:val="clear"/>
        </w:rPr>
        <w:t xml:space="preserve">Termo de Contrato que entre si fazem o</w:t>
      </w:r>
      <w:r>
        <w:rPr>
          <w:rFonts w:ascii="Arial" w:hAnsi="Arial" w:cs="Arial" w:eastAsia="Arial"/>
          <w:b/>
          <w:color w:val="000000"/>
          <w:spacing w:val="0"/>
          <w:position w:val="0"/>
          <w:sz w:val="24"/>
          <w:shd w:fill="auto" w:val="clear"/>
        </w:rPr>
        <w:t xml:space="preserve"> MUNICÍPIO DE XXXXXXXX </w:t>
      </w:r>
      <w:r>
        <w:rPr>
          <w:rFonts w:ascii="Arial" w:hAnsi="Arial" w:cs="Arial" w:eastAsia="Arial"/>
          <w:color w:val="000000"/>
          <w:spacing w:val="0"/>
          <w:position w:val="0"/>
          <w:sz w:val="24"/>
          <w:shd w:fill="auto" w:val="clear"/>
        </w:rPr>
        <w:t xml:space="preserve">e a Empresa</w:t>
      </w:r>
      <w:r>
        <w:rPr>
          <w:rFonts w:ascii="Arial" w:hAnsi="Arial" w:cs="Arial" w:eastAsia="Arial"/>
          <w:b/>
          <w:color w:val="000000"/>
          <w:spacing w:val="0"/>
          <w:position w:val="0"/>
          <w:sz w:val="24"/>
          <w:shd w:fill="auto" w:val="clear"/>
        </w:rPr>
        <w:t xml:space="preserve"> XXXXXXXXXXX</w:t>
      </w:r>
    </w:p>
    <w:p>
      <w:pPr>
        <w:spacing w:before="0" w:after="0" w:line="240"/>
        <w:ind w:right="-88" w:left="7938" w:firstLine="0"/>
        <w:jc w:val="both"/>
        <w:rPr>
          <w:rFonts w:ascii="Arial" w:hAnsi="Arial" w:cs="Arial" w:eastAsia="Arial"/>
          <w:b/>
          <w:color w:val="000000"/>
          <w:spacing w:val="0"/>
          <w:position w:val="0"/>
          <w:sz w:val="24"/>
          <w:shd w:fill="auto" w:val="clear"/>
        </w:rPr>
      </w:pPr>
    </w:p>
    <w:p>
      <w:pPr>
        <w:spacing w:before="0" w:after="0" w:line="240"/>
        <w:ind w:right="-88" w:left="0" w:firstLine="0"/>
        <w:jc w:val="center"/>
        <w:rPr>
          <w:rFonts w:ascii="Arial" w:hAnsi="Arial" w:cs="Arial" w:eastAsia="Arial"/>
          <w:b/>
          <w:color w:val="000000"/>
          <w:spacing w:val="0"/>
          <w:position w:val="0"/>
          <w:sz w:val="24"/>
          <w:shd w:fill="auto" w:val="clear"/>
        </w:rPr>
      </w:pPr>
      <w:r>
        <w:rPr>
          <w:rFonts w:ascii="Arial" w:hAnsi="Arial" w:cs="Arial" w:eastAsia="Arial"/>
          <w:b/>
          <w:color w:val="000000"/>
          <w:spacing w:val="0"/>
          <w:position w:val="0"/>
          <w:sz w:val="24"/>
          <w:shd w:fill="auto" w:val="clear"/>
        </w:rPr>
        <w:t xml:space="preserve">CONTRATO Nº ___/</w:t>
      </w:r>
      <w:r>
        <w:rPr>
          <w:rFonts w:ascii="Arial" w:hAnsi="Arial" w:cs="Arial" w:eastAsia="Arial"/>
          <w:b/>
          <w:color w:val="000000"/>
          <w:spacing w:val="0"/>
          <w:position w:val="0"/>
          <w:sz w:val="24"/>
          <w:shd w:fill="auto" w:val="clear"/>
        </w:rPr>
        <w:t xml:space="preserve">2024</w:t>
      </w:r>
    </w:p>
    <w:p>
      <w:pPr>
        <w:tabs>
          <w:tab w:val="left" w:pos="4005" w:leader="none"/>
        </w:tabs>
        <w:spacing w:before="0" w:after="0" w:line="240"/>
        <w:ind w:right="0" w:left="0" w:firstLine="0"/>
        <w:jc w:val="left"/>
        <w:rPr>
          <w:rFonts w:ascii="Arial" w:hAnsi="Arial" w:cs="Arial" w:eastAsia="Arial"/>
          <w:color w:val="auto"/>
          <w:spacing w:val="0"/>
          <w:position w:val="0"/>
          <w:sz w:val="24"/>
          <w:shd w:fill="auto" w:val="clear"/>
        </w:rPr>
      </w:pPr>
    </w:p>
    <w:p>
      <w:pPr>
        <w:tabs>
          <w:tab w:val="left" w:pos="4005" w:leader="none"/>
        </w:tabs>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852" w:left="-567" w:firstLine="0"/>
        <w:jc w:val="both"/>
        <w:rPr>
          <w:rFonts w:ascii="Arial" w:hAnsi="Arial" w:cs="Arial" w:eastAsia="Arial"/>
          <w:color w:val="auto"/>
          <w:spacing w:val="0"/>
          <w:position w:val="0"/>
          <w:sz w:val="24"/>
          <w:shd w:fill="auto" w:val="clear"/>
        </w:rPr>
      </w:pPr>
      <w:r>
        <w:rPr>
          <w:rFonts w:ascii="Arial" w:hAnsi="Arial" w:cs="Arial" w:eastAsia="Arial"/>
          <w:color w:val="000000"/>
          <w:spacing w:val="0"/>
          <w:position w:val="0"/>
          <w:sz w:val="24"/>
          <w:shd w:fill="auto" w:val="clear"/>
        </w:rPr>
        <w:t xml:space="preserve">O Município de XXXXXXXX, com sede no(a) XXXXXXXXXXXXXXX, na cidade de XXXXXXXXXXXX </w:t>
      </w:r>
      <w:r>
        <w:rPr>
          <w:rFonts w:ascii="Arial" w:hAnsi="Arial" w:cs="Arial" w:eastAsia="Arial"/>
          <w:color w:val="auto"/>
          <w:spacing w:val="0"/>
          <w:position w:val="0"/>
          <w:sz w:val="24"/>
          <w:shd w:fill="auto" w:val="clear"/>
        </w:rPr>
        <w:t xml:space="preserve">/Estado </w:t>
      </w:r>
      <w:r>
        <w:rPr>
          <w:rFonts w:ascii="Arial" w:hAnsi="Arial" w:cs="Arial" w:eastAsia="Arial"/>
          <w:color w:val="000000"/>
          <w:spacing w:val="0"/>
          <w:position w:val="0"/>
          <w:sz w:val="24"/>
          <w:shd w:fill="auto" w:val="clear"/>
        </w:rPr>
        <w:t xml:space="preserve">BA </w:t>
      </w:r>
      <w:r>
        <w:rPr>
          <w:rFonts w:ascii="Arial" w:hAnsi="Arial" w:cs="Arial" w:eastAsia="Arial"/>
          <w:color w:val="auto"/>
          <w:spacing w:val="0"/>
          <w:position w:val="0"/>
          <w:sz w:val="24"/>
          <w:shd w:fill="auto" w:val="clear"/>
        </w:rPr>
        <w:t xml:space="preserve">inscrito(a) no CNPJ sob o nº </w:t>
      </w:r>
      <w:r>
        <w:rPr>
          <w:rFonts w:ascii="Arial" w:hAnsi="Arial" w:cs="Arial" w:eastAsia="Arial"/>
          <w:color w:val="000000"/>
          <w:spacing w:val="0"/>
          <w:position w:val="0"/>
          <w:sz w:val="24"/>
          <w:shd w:fill="auto" w:val="clear"/>
        </w:rPr>
        <w:t xml:space="preserve">XXXXXXXXXXXXXX</w:t>
      </w:r>
      <w:r>
        <w:rPr>
          <w:rFonts w:ascii="Arial" w:hAnsi="Arial" w:cs="Arial" w:eastAsia="Arial"/>
          <w:color w:val="auto"/>
          <w:spacing w:val="0"/>
          <w:position w:val="0"/>
          <w:sz w:val="24"/>
          <w:shd w:fill="auto" w:val="clear"/>
        </w:rPr>
        <w:t xml:space="preserve">, neste ato representado(a) pelo(a) </w:t>
      </w:r>
      <w:r>
        <w:rPr>
          <w:rFonts w:ascii="Arial" w:hAnsi="Arial" w:cs="Arial" w:eastAsia="Arial"/>
          <w:color w:val="000000"/>
          <w:spacing w:val="0"/>
          <w:position w:val="0"/>
          <w:sz w:val="24"/>
          <w:shd w:fill="auto" w:val="clear"/>
        </w:rPr>
        <w:t xml:space="preserve">XXXXXXXXXXX</w:t>
      </w:r>
      <w:r>
        <w:rPr>
          <w:rFonts w:ascii="Arial" w:hAnsi="Arial" w:cs="Arial" w:eastAsia="Arial"/>
          <w:color w:val="FF0000"/>
          <w:spacing w:val="0"/>
          <w:position w:val="0"/>
          <w:sz w:val="24"/>
          <w:shd w:fill="auto" w:val="clear"/>
        </w:rPr>
        <w:t xml:space="preserve"> </w:t>
      </w:r>
      <w:r>
        <w:rPr>
          <w:rFonts w:ascii="Arial" w:hAnsi="Arial" w:cs="Arial" w:eastAsia="Arial"/>
          <w:color w:val="000000"/>
          <w:spacing w:val="0"/>
          <w:position w:val="0"/>
          <w:sz w:val="24"/>
          <w:shd w:fill="auto" w:val="clear"/>
        </w:rPr>
        <w:t xml:space="preserve">(</w:t>
      </w:r>
      <w:r>
        <w:rPr>
          <w:rFonts w:ascii="Arial" w:hAnsi="Arial" w:cs="Arial" w:eastAsia="Arial"/>
          <w:i/>
          <w:color w:val="000000"/>
          <w:spacing w:val="0"/>
          <w:position w:val="0"/>
          <w:sz w:val="24"/>
          <w:shd w:fill="auto" w:val="clear"/>
        </w:rPr>
        <w:t xml:space="preserve">cargo e nome</w:t>
      </w:r>
      <w:r>
        <w:rPr>
          <w:rFonts w:ascii="Arial" w:hAnsi="Arial" w:cs="Arial" w:eastAsia="Arial"/>
          <w:color w:val="000000"/>
          <w:spacing w:val="0"/>
          <w:position w:val="0"/>
          <w:sz w:val="24"/>
          <w:shd w:fill="auto" w:val="clear"/>
        </w:rPr>
        <w:t xml:space="preserve">), </w:t>
      </w:r>
      <w:r>
        <w:rPr>
          <w:rFonts w:ascii="Arial" w:hAnsi="Arial" w:cs="Arial" w:eastAsia="Arial"/>
          <w:color w:val="auto"/>
          <w:spacing w:val="0"/>
          <w:position w:val="0"/>
          <w:sz w:val="24"/>
          <w:shd w:fill="auto" w:val="clear"/>
        </w:rPr>
        <w:t xml:space="preserve">nomeado(a) pela </w:t>
      </w:r>
      <w:r>
        <w:rPr>
          <w:rFonts w:ascii="Arial" w:hAnsi="Arial" w:cs="Arial" w:eastAsia="Arial"/>
          <w:color w:val="000000"/>
          <w:spacing w:val="0"/>
          <w:position w:val="0"/>
          <w:sz w:val="24"/>
          <w:shd w:fill="auto" w:val="clear"/>
        </w:rPr>
        <w:t xml:space="preserve">Portaria nº XX, de XX de XXXXde </w:t>
      </w:r>
      <w:r>
        <w:rPr>
          <w:rFonts w:ascii="Arial" w:hAnsi="Arial" w:cs="Arial" w:eastAsia="Arial"/>
          <w:color w:val="000000"/>
          <w:spacing w:val="0"/>
          <w:position w:val="0"/>
          <w:sz w:val="24"/>
          <w:shd w:fill="auto" w:val="clear"/>
        </w:rPr>
        <w:t xml:space="preserve">20</w:t>
      </w:r>
      <w:r>
        <w:rPr>
          <w:rFonts w:ascii="Arial" w:hAnsi="Arial" w:cs="Arial" w:eastAsia="Arial"/>
          <w:color w:val="000000"/>
          <w:spacing w:val="0"/>
          <w:position w:val="0"/>
          <w:sz w:val="24"/>
          <w:shd w:fill="auto" w:val="clear"/>
        </w:rPr>
        <w:t xml:space="preserve">XX, </w:t>
      </w:r>
      <w:r>
        <w:rPr>
          <w:rFonts w:ascii="Arial" w:hAnsi="Arial" w:cs="Arial" w:eastAsia="Arial"/>
          <w:color w:val="auto"/>
          <w:spacing w:val="0"/>
          <w:position w:val="0"/>
          <w:sz w:val="24"/>
          <w:shd w:fill="auto" w:val="clear"/>
        </w:rPr>
        <w:t xml:space="preserve">publicada no</w:t>
      </w:r>
      <w:r>
        <w:rPr>
          <w:rFonts w:ascii="Arial" w:hAnsi="Arial" w:cs="Arial" w:eastAsia="Arial"/>
          <w:i/>
          <w:color w:val="auto"/>
          <w:spacing w:val="0"/>
          <w:position w:val="0"/>
          <w:sz w:val="24"/>
          <w:shd w:fill="auto" w:val="clear"/>
        </w:rPr>
        <w:t xml:space="preserve"> DOM </w:t>
      </w:r>
      <w:r>
        <w:rPr>
          <w:rFonts w:ascii="Arial" w:hAnsi="Arial" w:cs="Arial" w:eastAsia="Arial"/>
          <w:color w:val="auto"/>
          <w:spacing w:val="0"/>
          <w:position w:val="0"/>
          <w:sz w:val="24"/>
          <w:shd w:fill="auto" w:val="clear"/>
        </w:rPr>
        <w:t xml:space="preserve">de </w:t>
      </w:r>
      <w:r>
        <w:rPr>
          <w:rFonts w:ascii="Arial" w:hAnsi="Arial" w:cs="Arial" w:eastAsia="Arial"/>
          <w:color w:val="000000"/>
          <w:spacing w:val="0"/>
          <w:position w:val="0"/>
          <w:sz w:val="24"/>
          <w:shd w:fill="auto" w:val="clear"/>
        </w:rPr>
        <w:t xml:space="preserve">XX de XXXXXX de </w:t>
      </w:r>
      <w:r>
        <w:rPr>
          <w:rFonts w:ascii="Arial" w:hAnsi="Arial" w:cs="Arial" w:eastAsia="Arial"/>
          <w:color w:val="000000"/>
          <w:spacing w:val="0"/>
          <w:position w:val="0"/>
          <w:sz w:val="24"/>
          <w:shd w:fill="auto" w:val="clear"/>
        </w:rPr>
        <w:t xml:space="preserve">202</w:t>
      </w:r>
      <w:r>
        <w:rPr>
          <w:rFonts w:ascii="Arial" w:hAnsi="Arial" w:cs="Arial" w:eastAsia="Arial"/>
          <w:color w:val="000000"/>
          <w:spacing w:val="0"/>
          <w:position w:val="0"/>
          <w:sz w:val="24"/>
          <w:shd w:fill="auto" w:val="clear"/>
        </w:rPr>
        <w:t xml:space="preserve">X</w:t>
      </w:r>
      <w:r>
        <w:rPr>
          <w:rFonts w:ascii="Arial" w:hAnsi="Arial" w:cs="Arial" w:eastAsia="Arial"/>
          <w:color w:val="auto"/>
          <w:spacing w:val="0"/>
          <w:position w:val="0"/>
          <w:sz w:val="24"/>
          <w:shd w:fill="auto" w:val="clear"/>
        </w:rPr>
        <w:t xml:space="preserve">, portador da Matrícula Funcional nº XXXXXX, doravante denominado CONTRATANTE, e o(a) </w:t>
      </w:r>
      <w:r>
        <w:rPr>
          <w:rFonts w:ascii="Arial" w:hAnsi="Arial" w:cs="Arial" w:eastAsia="Arial"/>
          <w:color w:val="000000"/>
          <w:spacing w:val="0"/>
          <w:position w:val="0"/>
          <w:sz w:val="24"/>
          <w:shd w:fill="auto" w:val="clear"/>
        </w:rPr>
        <w:t xml:space="preserve">XXXXXXXXXXXX, inscrito(a) no CNPJ/MF sob o nº</w:t>
      </w:r>
      <w:r>
        <w:rPr>
          <w:rFonts w:ascii="Arial" w:hAnsi="Arial" w:cs="Arial" w:eastAsia="Arial"/>
          <w:i/>
          <w:color w:val="FF0000"/>
          <w:spacing w:val="0"/>
          <w:position w:val="0"/>
          <w:sz w:val="24"/>
          <w:shd w:fill="auto" w:val="clear"/>
        </w:rPr>
        <w:t xml:space="preserve"> </w:t>
      </w:r>
      <w:r>
        <w:rPr>
          <w:rFonts w:ascii="Arial" w:hAnsi="Arial" w:cs="Arial" w:eastAsia="Arial"/>
          <w:color w:val="000000"/>
          <w:spacing w:val="0"/>
          <w:position w:val="0"/>
          <w:sz w:val="24"/>
          <w:shd w:fill="auto" w:val="clear"/>
        </w:rPr>
        <w:t xml:space="preserve">XXXXXXXXX,</w:t>
      </w:r>
      <w:r>
        <w:rPr>
          <w:rFonts w:ascii="Arial" w:hAnsi="Arial" w:cs="Arial" w:eastAsia="Arial"/>
          <w:i/>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sediado(a) na XXXXXXXXXXXXXX</w:t>
      </w:r>
      <w:r>
        <w:rPr>
          <w:rFonts w:ascii="Arial" w:hAnsi="Arial" w:cs="Arial" w:eastAsia="Arial"/>
          <w:color w:val="auto"/>
          <w:spacing w:val="0"/>
          <w:position w:val="0"/>
          <w:sz w:val="24"/>
          <w:shd w:fill="auto" w:val="clear"/>
        </w:rPr>
        <w:t xml:space="preserve">, doravante designado CONTRATADO, </w:t>
      </w:r>
      <w:r>
        <w:rPr>
          <w:rFonts w:ascii="Arial" w:hAnsi="Arial" w:cs="Arial" w:eastAsia="Arial"/>
          <w:color w:val="000000"/>
          <w:spacing w:val="0"/>
          <w:position w:val="0"/>
          <w:sz w:val="24"/>
          <w:shd w:fill="auto" w:val="clear"/>
        </w:rPr>
        <w:t xml:space="preserve">neste ato representado(a) por </w:t>
      </w:r>
      <w:r>
        <w:rPr>
          <w:rFonts w:ascii="Arial" w:hAnsi="Arial" w:cs="Arial" w:eastAsia="Arial"/>
          <w:color w:val="auto"/>
          <w:spacing w:val="0"/>
          <w:position w:val="0"/>
          <w:sz w:val="24"/>
          <w:shd w:fill="auto" w:val="clear"/>
        </w:rPr>
        <w:t xml:space="preserve">XXXXXXXXXXXX (nome e função no contratado), conforme atos constitutivos da empresa</w:t>
      </w:r>
      <w:r>
        <w:rPr>
          <w:rFonts w:ascii="Arial" w:hAnsi="Arial" w:cs="Arial" w:eastAsia="Arial"/>
          <w:i/>
          <w:color w:val="auto"/>
          <w:spacing w:val="0"/>
          <w:position w:val="0"/>
          <w:sz w:val="24"/>
          <w:shd w:fill="auto" w:val="clear"/>
        </w:rPr>
        <w:t xml:space="preserve"> </w:t>
      </w:r>
      <w:r>
        <w:rPr>
          <w:rFonts w:ascii="Arial" w:hAnsi="Arial" w:cs="Arial" w:eastAsia="Arial"/>
          <w:b/>
          <w:i/>
          <w:color w:val="auto"/>
          <w:spacing w:val="0"/>
          <w:position w:val="0"/>
          <w:sz w:val="24"/>
          <w:shd w:fill="auto" w:val="clear"/>
        </w:rPr>
        <w:t xml:space="preserve">OU</w:t>
      </w:r>
      <w:r>
        <w:rPr>
          <w:rFonts w:ascii="Arial" w:hAnsi="Arial" w:cs="Arial" w:eastAsia="Arial"/>
          <w:i/>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procuração apresentada nos autos, tendo em vista o que consta no Processo nº XXXX e em observância às disposições da </w:t>
      </w:r>
      <w:r>
        <w:rPr>
          <w:rFonts w:ascii="Arial" w:hAnsi="Arial" w:cs="Arial" w:eastAsia="Arial"/>
          <w:color w:val="auto"/>
          <w:spacing w:val="0"/>
          <w:position w:val="0"/>
          <w:sz w:val="24"/>
          <w:shd w:fill="auto" w:val="clear"/>
        </w:rPr>
        <w:t xml:space="preserve">-</w:t>
      </w:r>
      <w:hyperlink xmlns:r="http://schemas.openxmlformats.org/officeDocument/2006/relationships" r:id="docRId46">
        <w:r>
          <w:rPr>
            <w:rFonts w:ascii="Arial" w:hAnsi="Arial" w:cs="Arial" w:eastAsia="Arial"/>
            <w:vanish/>
            <w:color w:val="0000FF"/>
            <w:spacing w:val="0"/>
            <w:position w:val="0"/>
            <w:sz w:val="24"/>
            <w:u w:val="single"/>
            <w:shd w:fill="auto" w:val="clear"/>
          </w:rPr>
          <w:t xml:space="preserve">2022</w:t>
        </w:r>
      </w:hyperlink>
      <w:r>
        <w:rPr>
          <w:rFonts w:ascii="Arial" w:hAnsi="Arial" w:cs="Arial" w:eastAsia="Arial"/>
          <w:color w:val="auto"/>
          <w:spacing w:val="0"/>
          <w:position w:val="0"/>
          <w:sz w:val="24"/>
          <w:shd w:fill="auto" w:val="clear"/>
        </w:rPr>
        <w:t xml:space="preserve">/</w:t>
      </w:r>
      <w:hyperlink xmlns:r="http://schemas.openxmlformats.org/officeDocument/2006/relationships" r:id="docRId47">
        <w:r>
          <w:rPr>
            <w:rFonts w:ascii="Arial" w:hAnsi="Arial" w:cs="Arial" w:eastAsia="Arial"/>
            <w:vanish/>
            <w:color w:val="0000FF"/>
            <w:spacing w:val="0"/>
            <w:position w:val="0"/>
            <w:sz w:val="24"/>
            <w:u w:val="single"/>
            <w:shd w:fill="auto" w:val="clear"/>
          </w:rPr>
          <w:t xml:space="preserve">2021</w:t>
        </w:r>
        <w:r>
          <w:rPr>
            <w:rFonts w:ascii="Arial" w:hAnsi="Arial" w:cs="Arial" w:eastAsia="Arial"/>
            <w:vanish/>
            <w:color w:val="0000FF"/>
            <w:spacing w:val="0"/>
            <w:position w:val="0"/>
            <w:sz w:val="24"/>
            <w:u w:val="single"/>
            <w:shd w:fill="auto" w:val="clear"/>
          </w:rPr>
          <w:t xml:space="preserve">/lei/L</w:t>
        </w:r>
        <w:r>
          <w:rPr>
            <w:rFonts w:ascii="Arial" w:hAnsi="Arial" w:cs="Arial" w:eastAsia="Arial"/>
            <w:vanish/>
            <w:color w:val="0000FF"/>
            <w:spacing w:val="0"/>
            <w:position w:val="0"/>
            <w:sz w:val="24"/>
            <w:u w:val="single"/>
            <w:shd w:fill="auto" w:val="clear"/>
          </w:rPr>
          <w:t xml:space="preserve">14133</w:t>
        </w:r>
        <w:r>
          <w:rPr>
            <w:rFonts w:ascii="Arial" w:hAnsi="Arial" w:cs="Arial" w:eastAsia="Arial"/>
            <w:vanish/>
            <w:color w:val="0000FF"/>
            <w:spacing w:val="0"/>
            <w:position w:val="0"/>
            <w:sz w:val="24"/>
            <w:u w:val="single"/>
            <w:shd w:fill="auto" w:val="clear"/>
          </w:rPr>
          <w:t xml:space="preserve">.htm"</w:t>
        </w:r>
        <w:r>
          <w:rPr>
            <w:rFonts w:ascii="Arial" w:hAnsi="Arial" w:cs="Arial" w:eastAsia="Arial"/>
            <w:color w:val="0000FF"/>
            <w:spacing w:val="0"/>
            <w:position w:val="0"/>
            <w:sz w:val="24"/>
            <w:u w:val="single"/>
            <w:shd w:fill="auto" w:val="clear"/>
          </w:rPr>
          <w:t xml:space="preserve">Lei nº </w:t>
        </w:r>
        <w:r>
          <w:rPr>
            <w:rFonts w:ascii="Arial" w:hAnsi="Arial" w:cs="Arial" w:eastAsia="Arial"/>
            <w:color w:val="0000FF"/>
            <w:spacing w:val="0"/>
            <w:position w:val="0"/>
            <w:sz w:val="24"/>
            <w:u w:val="single"/>
            <w:shd w:fill="auto" w:val="clear"/>
          </w:rPr>
          <w:t xml:space="preserve">14</w:t>
        </w:r>
        <w:r>
          <w:rPr>
            <w:rFonts w:ascii="Arial" w:hAnsi="Arial" w:cs="Arial" w:eastAsia="Arial"/>
            <w:color w:val="0000FF"/>
            <w:spacing w:val="0"/>
            <w:position w:val="0"/>
            <w:sz w:val="24"/>
            <w:u w:val="single"/>
            <w:shd w:fill="auto" w:val="clear"/>
          </w:rPr>
          <w:t xml:space="preserve">.</w:t>
        </w:r>
        <w:r>
          <w:rPr>
            <w:rFonts w:ascii="Arial" w:hAnsi="Arial" w:cs="Arial" w:eastAsia="Arial"/>
            <w:color w:val="0000FF"/>
            <w:spacing w:val="0"/>
            <w:position w:val="0"/>
            <w:sz w:val="24"/>
            <w:u w:val="single"/>
            <w:shd w:fill="auto" w:val="clear"/>
          </w:rPr>
          <w:t xml:space="preserve">133</w:t>
        </w:r>
        <w:r>
          <w:rPr>
            <w:rFonts w:ascii="Arial" w:hAnsi="Arial" w:cs="Arial" w:eastAsia="Arial"/>
            <w:color w:val="0000FF"/>
            <w:spacing w:val="0"/>
            <w:position w:val="0"/>
            <w:sz w:val="24"/>
            <w:u w:val="single"/>
            <w:shd w:fill="auto" w:val="clear"/>
          </w:rPr>
          <w:t xml:space="preserve">, de </w:t>
        </w:r>
        <w:r>
          <w:rPr>
            <w:rFonts w:ascii="Arial" w:hAnsi="Arial" w:cs="Arial" w:eastAsia="Arial"/>
            <w:color w:val="0000FF"/>
            <w:spacing w:val="0"/>
            <w:position w:val="0"/>
            <w:sz w:val="24"/>
            <w:u w:val="single"/>
            <w:shd w:fill="auto" w:val="clear"/>
          </w:rPr>
          <w:t xml:space="preserve">1</w:t>
        </w:r>
        <w:r>
          <w:rPr>
            <w:rFonts w:ascii="Arial" w:hAnsi="Arial" w:cs="Arial" w:eastAsia="Arial"/>
            <w:color w:val="0000FF"/>
            <w:spacing w:val="0"/>
            <w:position w:val="0"/>
            <w:sz w:val="24"/>
            <w:u w:val="single"/>
            <w:shd w:fill="auto" w:val="clear"/>
          </w:rPr>
          <w:t xml:space="preserve">º de abril de </w:t>
        </w:r>
        <w:r>
          <w:rPr>
            <w:rFonts w:ascii="Arial" w:hAnsi="Arial" w:cs="Arial" w:eastAsia="Arial"/>
            <w:color w:val="0000FF"/>
            <w:spacing w:val="0"/>
            <w:position w:val="0"/>
            <w:sz w:val="24"/>
            <w:u w:val="single"/>
            <w:shd w:fill="auto" w:val="clear"/>
          </w:rPr>
          <w:t xml:space="preserve">2021</w:t>
        </w:r>
      </w:hyperlink>
      <w:r>
        <w:rPr>
          <w:rFonts w:ascii="Arial" w:hAnsi="Arial" w:cs="Arial" w:eastAsia="Arial"/>
          <w:color w:val="auto"/>
          <w:spacing w:val="0"/>
          <w:position w:val="0"/>
          <w:sz w:val="24"/>
          <w:shd w:fill="auto" w:val="clear"/>
        </w:rPr>
        <w:t xml:space="preserve">, e demais legislação aplicável, resolvem celebrar o presente Termo de Contrato, decorrente </w:t>
      </w:r>
      <w:r>
        <w:rPr>
          <w:rFonts w:ascii="Arial" w:hAnsi="Arial" w:cs="Arial" w:eastAsia="Arial"/>
          <w:color w:val="000000"/>
          <w:spacing w:val="0"/>
          <w:position w:val="0"/>
          <w:sz w:val="24"/>
          <w:shd w:fill="auto" w:val="clear"/>
        </w:rPr>
        <w:t xml:space="preserve">do</w:t>
      </w:r>
      <w:r>
        <w:rPr>
          <w:rFonts w:ascii="Arial" w:hAnsi="Arial" w:cs="Arial" w:eastAsia="Arial"/>
          <w:color w:val="auto"/>
          <w:spacing w:val="0"/>
          <w:position w:val="0"/>
          <w:sz w:val="24"/>
          <w:shd w:fill="auto" w:val="clear"/>
        </w:rPr>
        <w:t xml:space="preserve"> </w:t>
      </w:r>
      <w:r>
        <w:rPr>
          <w:rFonts w:ascii="Arial" w:hAnsi="Arial" w:cs="Arial" w:eastAsia="Arial"/>
          <w:b/>
          <w:color w:val="000000"/>
          <w:spacing w:val="0"/>
          <w:position w:val="0"/>
          <w:sz w:val="24"/>
          <w:shd w:fill="auto" w:val="clear"/>
        </w:rPr>
        <w:t xml:space="preserve">Pregão Eletrônico nº XX/</w:t>
      </w:r>
      <w:r>
        <w:rPr>
          <w:rFonts w:ascii="Arial" w:hAnsi="Arial" w:cs="Arial" w:eastAsia="Arial"/>
          <w:b/>
          <w:color w:val="000000"/>
          <w:spacing w:val="0"/>
          <w:position w:val="0"/>
          <w:sz w:val="24"/>
          <w:shd w:fill="auto" w:val="clear"/>
        </w:rPr>
        <w:t xml:space="preserve">2024 </w:t>
      </w:r>
      <w:r>
        <w:rPr>
          <w:rFonts w:ascii="Arial" w:hAnsi="Arial" w:cs="Arial" w:eastAsia="Arial"/>
          <w:color w:val="auto"/>
          <w:spacing w:val="0"/>
          <w:position w:val="0"/>
          <w:sz w:val="24"/>
          <w:shd w:fill="auto" w:val="clear"/>
        </w:rPr>
        <w:t xml:space="preserve">Edital nº XX/</w:t>
      </w:r>
      <w:r>
        <w:rPr>
          <w:rFonts w:ascii="Arial" w:hAnsi="Arial" w:cs="Arial" w:eastAsia="Arial"/>
          <w:color w:val="auto"/>
          <w:spacing w:val="0"/>
          <w:position w:val="0"/>
          <w:sz w:val="24"/>
          <w:shd w:fill="auto" w:val="clear"/>
        </w:rPr>
        <w:t xml:space="preserve">2024 </w:t>
      </w:r>
      <w:r>
        <w:rPr>
          <w:rFonts w:ascii="Arial" w:hAnsi="Arial" w:cs="Arial" w:eastAsia="Arial"/>
          <w:color w:val="auto"/>
          <w:spacing w:val="0"/>
          <w:position w:val="0"/>
          <w:sz w:val="24"/>
          <w:shd w:fill="auto" w:val="clear"/>
        </w:rPr>
        <w:t xml:space="preserve">e Processo Administrativo </w:t>
      </w:r>
      <w:r>
        <w:rPr>
          <w:rFonts w:ascii="Arial" w:hAnsi="Arial" w:cs="Arial" w:eastAsia="Arial"/>
          <w:color w:val="auto"/>
          <w:spacing w:val="0"/>
          <w:position w:val="0"/>
          <w:sz w:val="24"/>
          <w:shd w:fill="auto" w:val="clear"/>
        </w:rPr>
        <w:t xml:space="preserve">003</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2024</w:t>
      </w:r>
      <w:r>
        <w:rPr>
          <w:rFonts w:ascii="Arial" w:hAnsi="Arial" w:cs="Arial" w:eastAsia="Arial"/>
          <w:color w:val="auto"/>
          <w:spacing w:val="0"/>
          <w:position w:val="0"/>
          <w:sz w:val="24"/>
          <w:shd w:fill="auto" w:val="clear"/>
        </w:rPr>
        <w:t xml:space="preserve">, Tipo </w:t>
      </w:r>
      <w:r>
        <w:rPr>
          <w:rFonts w:ascii="Arial" w:hAnsi="Arial" w:cs="Arial" w:eastAsia="Arial"/>
          <w:b/>
          <w:color w:val="auto"/>
          <w:spacing w:val="0"/>
          <w:position w:val="0"/>
          <w:sz w:val="24"/>
          <w:shd w:fill="auto" w:val="clear"/>
        </w:rPr>
        <w:t xml:space="preserve">  MENOR PREÇO GLOBAL</w:t>
      </w:r>
      <w:r>
        <w:rPr>
          <w:rFonts w:ascii="Arial" w:hAnsi="Arial" w:cs="Arial" w:eastAsia="Arial"/>
          <w:color w:val="auto"/>
          <w:spacing w:val="0"/>
          <w:position w:val="0"/>
          <w:sz w:val="24"/>
          <w:shd w:fill="auto" w:val="clear"/>
        </w:rPr>
        <w:t xml:space="preserve">, bem como mediante as cláusulas e condições a seguir ajustadas:</w:t>
      </w:r>
    </w:p>
    <w:p>
      <w:pPr>
        <w:spacing w:before="0" w:after="0" w:line="240"/>
        <w:ind w:right="-852" w:left="-567" w:firstLine="0"/>
        <w:jc w:val="both"/>
        <w:rPr>
          <w:rFonts w:ascii="Arial" w:hAnsi="Arial" w:cs="Arial" w:eastAsia="Arial"/>
          <w:color w:val="auto"/>
          <w:spacing w:val="0"/>
          <w:position w:val="0"/>
          <w:sz w:val="24"/>
          <w:shd w:fill="auto" w:val="clear"/>
        </w:rPr>
      </w:pPr>
    </w:p>
    <w:p>
      <w:pPr>
        <w:spacing w:before="0" w:after="0" w:line="240"/>
        <w:ind w:right="-852" w:left="-567" w:firstLine="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CLÁUSULA PRIMEIRA - DO OBJETO</w:t>
      </w:r>
    </w:p>
    <w:p>
      <w:pPr>
        <w:spacing w:before="0" w:after="0" w:line="240"/>
        <w:ind w:right="-852" w:left="-567" w:firstLine="0"/>
        <w:jc w:val="both"/>
        <w:rPr>
          <w:rFonts w:ascii="Arial" w:hAnsi="Arial" w:cs="Arial" w:eastAsia="Arial"/>
          <w:b/>
          <w:color w:val="auto"/>
          <w:spacing w:val="0"/>
          <w:position w:val="0"/>
          <w:sz w:val="24"/>
          <w:shd w:fill="auto" w:val="clear"/>
        </w:rPr>
      </w:pPr>
    </w:p>
    <w:p>
      <w:pPr>
        <w:spacing w:before="0" w:after="0" w:line="240"/>
        <w:ind w:right="-852" w:left="-567"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1</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1</w:t>
      </w:r>
      <w:r>
        <w:rPr>
          <w:rFonts w:ascii="Arial" w:hAnsi="Arial" w:cs="Arial" w:eastAsia="Arial"/>
          <w:color w:val="000000"/>
          <w:spacing w:val="0"/>
          <w:position w:val="0"/>
          <w:sz w:val="24"/>
          <w:shd w:fill="auto" w:val="clear"/>
        </w:rPr>
        <w:t xml:space="preserve">. Este Contrato tem como objeto Contratação de empresa para fornecimento de XXXXXXXXXXXXXXXXXXXXXXXXXXXX, nas quantidades estimadas nos Anexos deste Contrato e Termo de Referência.</w:t>
      </w:r>
    </w:p>
    <w:p>
      <w:pPr>
        <w:spacing w:before="0" w:after="288" w:line="240"/>
        <w:ind w:right="-852" w:left="-567"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1</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2</w:t>
      </w:r>
      <w:r>
        <w:rPr>
          <w:rFonts w:ascii="Arial" w:hAnsi="Arial" w:cs="Arial" w:eastAsia="Arial"/>
          <w:color w:val="000000"/>
          <w:spacing w:val="0"/>
          <w:position w:val="0"/>
          <w:sz w:val="24"/>
          <w:shd w:fill="auto" w:val="clear"/>
        </w:rPr>
        <w:t xml:space="preserve">.</w:t>
      </w:r>
      <w:r>
        <w:rPr>
          <w:rFonts w:ascii="Arial" w:hAnsi="Arial" w:cs="Arial" w:eastAsia="Arial"/>
          <w:b/>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Objeto da contratação:</w:t>
      </w:r>
    </w:p>
    <w:tbl>
      <w:tblPr/>
      <w:tblGrid>
        <w:gridCol w:w="852"/>
        <w:gridCol w:w="2268"/>
        <w:gridCol w:w="2126"/>
        <w:gridCol w:w="2268"/>
        <w:gridCol w:w="2268"/>
      </w:tblGrid>
      <w:tr>
        <w:trPr>
          <w:trHeight w:val="399" w:hRule="auto"/>
          <w:jc w:val="left"/>
        </w:trPr>
        <w:tc>
          <w:tcPr>
            <w:tcW w:w="8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88" w:line="240"/>
              <w:ind w:right="0" w:left="0" w:firstLine="0"/>
              <w:jc w:val="center"/>
              <w:rPr>
                <w:rFonts w:ascii="Arial" w:hAnsi="Arial" w:cs="Arial" w:eastAsia="Arial"/>
                <w:b/>
                <w:color w:val="000000"/>
                <w:spacing w:val="0"/>
                <w:position w:val="0"/>
                <w:sz w:val="24"/>
                <w:shd w:fill="auto" w:val="clear"/>
              </w:rPr>
            </w:pPr>
            <w:r>
              <w:rPr>
                <w:rFonts w:ascii="Arial" w:hAnsi="Arial" w:cs="Arial" w:eastAsia="Arial"/>
                <w:b/>
                <w:color w:val="000000"/>
                <w:spacing w:val="0"/>
                <w:position w:val="0"/>
                <w:sz w:val="24"/>
                <w:shd w:fill="auto" w:val="clear"/>
              </w:rPr>
              <w:t xml:space="preserve">ITEM</w:t>
            </w:r>
          </w:p>
          <w:p>
            <w:pPr>
              <w:spacing w:before="0" w:after="288" w:line="240"/>
              <w:ind w:right="0" w:left="0" w:firstLine="0"/>
              <w:jc w:val="center"/>
              <w:rPr>
                <w:spacing w:val="0"/>
                <w:position w:val="0"/>
                <w:shd w:fill="auto" w:val="clear"/>
              </w:rPr>
            </w:pP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88" w:line="240"/>
              <w:ind w:right="0" w:left="0" w:firstLine="0"/>
              <w:jc w:val="center"/>
              <w:rPr>
                <w:spacing w:val="0"/>
                <w:position w:val="0"/>
                <w:shd w:fill="auto" w:val="clear"/>
              </w:rPr>
            </w:pPr>
            <w:r>
              <w:rPr>
                <w:rFonts w:ascii="Arial" w:hAnsi="Arial" w:cs="Arial" w:eastAsia="Arial"/>
                <w:b/>
                <w:color w:val="000000"/>
                <w:spacing w:val="0"/>
                <w:position w:val="0"/>
                <w:sz w:val="24"/>
                <w:shd w:fill="auto" w:val="clear"/>
              </w:rPr>
              <w:t xml:space="preserve">ESPECIFICAÇÃO</w:t>
            </w:r>
          </w:p>
        </w:tc>
        <w:tc>
          <w:tcPr>
            <w:tcW w:w="21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88" w:line="240"/>
              <w:ind w:right="0" w:left="0" w:firstLine="0"/>
              <w:jc w:val="center"/>
              <w:rPr>
                <w:color w:val="auto"/>
                <w:spacing w:val="0"/>
                <w:position w:val="0"/>
                <w:shd w:fill="auto" w:val="clear"/>
              </w:rPr>
            </w:pPr>
            <w:r>
              <w:rPr>
                <w:rFonts w:ascii="Arial" w:hAnsi="Arial" w:cs="Arial" w:eastAsia="Arial"/>
                <w:b/>
                <w:color w:val="auto"/>
                <w:spacing w:val="0"/>
                <w:position w:val="0"/>
                <w:sz w:val="24"/>
                <w:shd w:fill="auto" w:val="clear"/>
              </w:rPr>
              <w:t xml:space="preserve">QUANTIDADE</w:t>
            </w: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88" w:line="240"/>
              <w:ind w:right="0" w:left="0" w:firstLine="0"/>
              <w:jc w:val="center"/>
              <w:rPr>
                <w:color w:val="auto"/>
                <w:spacing w:val="0"/>
                <w:position w:val="0"/>
                <w:shd w:fill="auto" w:val="clear"/>
              </w:rPr>
            </w:pPr>
            <w:r>
              <w:rPr>
                <w:rFonts w:ascii="Arial" w:hAnsi="Arial" w:cs="Arial" w:eastAsia="Arial"/>
                <w:b/>
                <w:color w:val="auto"/>
                <w:spacing w:val="0"/>
                <w:position w:val="0"/>
                <w:sz w:val="24"/>
                <w:shd w:fill="auto" w:val="clear"/>
              </w:rPr>
              <w:t xml:space="preserve">VALOR UNITÁRIO</w:t>
            </w: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88" w:line="240"/>
              <w:ind w:right="0" w:left="0" w:firstLine="0"/>
              <w:jc w:val="center"/>
              <w:rPr>
                <w:color w:val="auto"/>
                <w:spacing w:val="0"/>
                <w:position w:val="0"/>
                <w:shd w:fill="auto" w:val="clear"/>
              </w:rPr>
            </w:pPr>
            <w:r>
              <w:rPr>
                <w:rFonts w:ascii="Arial" w:hAnsi="Arial" w:cs="Arial" w:eastAsia="Arial"/>
                <w:b/>
                <w:color w:val="auto"/>
                <w:spacing w:val="0"/>
                <w:position w:val="0"/>
                <w:sz w:val="24"/>
                <w:shd w:fill="auto" w:val="clear"/>
              </w:rPr>
              <w:t xml:space="preserve">VALOR TOTAL</w:t>
            </w:r>
          </w:p>
        </w:tc>
      </w:tr>
      <w:tr>
        <w:trPr>
          <w:trHeight w:val="1" w:hRule="atLeast"/>
          <w:jc w:val="left"/>
        </w:trPr>
        <w:tc>
          <w:tcPr>
            <w:tcW w:w="8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88" w:line="240"/>
              <w:ind w:right="0" w:left="0" w:firstLine="0"/>
              <w:jc w:val="center"/>
              <w:rPr>
                <w:spacing w:val="0"/>
                <w:position w:val="0"/>
                <w:shd w:fill="auto" w:val="clear"/>
              </w:rPr>
            </w:pPr>
            <w:r>
              <w:rPr>
                <w:rFonts w:ascii="Arial" w:hAnsi="Arial" w:cs="Arial" w:eastAsia="Arial"/>
                <w:b/>
                <w:color w:val="000000"/>
                <w:spacing w:val="0"/>
                <w:position w:val="0"/>
                <w:sz w:val="24"/>
                <w:shd w:fill="auto" w:val="clear"/>
              </w:rPr>
              <w:t xml:space="preserve">1</w:t>
            </w: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88" w:line="240"/>
              <w:ind w:right="0" w:left="0" w:firstLine="0"/>
              <w:jc w:val="left"/>
              <w:rPr>
                <w:rFonts w:ascii="Calibri" w:hAnsi="Calibri" w:cs="Calibri" w:eastAsia="Calibri"/>
                <w:color w:val="auto"/>
                <w:spacing w:val="0"/>
                <w:position w:val="0"/>
                <w:sz w:val="22"/>
                <w:shd w:fill="auto" w:val="clear"/>
              </w:rPr>
            </w:pPr>
          </w:p>
        </w:tc>
        <w:tc>
          <w:tcPr>
            <w:tcW w:w="21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88" w:line="240"/>
              <w:ind w:right="0" w:left="0" w:firstLine="0"/>
              <w:jc w:val="left"/>
              <w:rPr>
                <w:rFonts w:ascii="Calibri" w:hAnsi="Calibri" w:cs="Calibri" w:eastAsia="Calibri"/>
                <w:color w:val="auto"/>
                <w:spacing w:val="0"/>
                <w:position w:val="0"/>
                <w:sz w:val="22"/>
                <w:shd w:fill="auto" w:val="clear"/>
              </w:rPr>
            </w:pP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88" w:line="240"/>
              <w:ind w:right="0" w:left="0" w:firstLine="0"/>
              <w:jc w:val="left"/>
              <w:rPr>
                <w:rFonts w:ascii="Calibri" w:hAnsi="Calibri" w:cs="Calibri" w:eastAsia="Calibri"/>
                <w:color w:val="auto"/>
                <w:spacing w:val="0"/>
                <w:position w:val="0"/>
                <w:sz w:val="22"/>
                <w:shd w:fill="auto" w:val="clear"/>
              </w:rPr>
            </w:pP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88"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8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88" w:line="240"/>
              <w:ind w:right="0" w:left="0" w:firstLine="0"/>
              <w:jc w:val="center"/>
              <w:rPr>
                <w:spacing w:val="0"/>
                <w:position w:val="0"/>
                <w:shd w:fill="auto" w:val="clear"/>
              </w:rPr>
            </w:pPr>
            <w:r>
              <w:rPr>
                <w:rFonts w:ascii="Arial" w:hAnsi="Arial" w:cs="Arial" w:eastAsia="Arial"/>
                <w:b/>
                <w:color w:val="000000"/>
                <w:spacing w:val="0"/>
                <w:position w:val="0"/>
                <w:sz w:val="24"/>
                <w:shd w:fill="auto" w:val="clear"/>
              </w:rPr>
              <w:t xml:space="preserve">2</w:t>
            </w: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88" w:line="240"/>
              <w:ind w:right="0" w:left="0" w:firstLine="0"/>
              <w:jc w:val="left"/>
              <w:rPr>
                <w:rFonts w:ascii="Calibri" w:hAnsi="Calibri" w:cs="Calibri" w:eastAsia="Calibri"/>
                <w:color w:val="auto"/>
                <w:spacing w:val="0"/>
                <w:position w:val="0"/>
                <w:sz w:val="22"/>
                <w:shd w:fill="auto" w:val="clear"/>
              </w:rPr>
            </w:pPr>
          </w:p>
        </w:tc>
        <w:tc>
          <w:tcPr>
            <w:tcW w:w="21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88" w:line="240"/>
              <w:ind w:right="0" w:left="0" w:firstLine="0"/>
              <w:jc w:val="left"/>
              <w:rPr>
                <w:rFonts w:ascii="Calibri" w:hAnsi="Calibri" w:cs="Calibri" w:eastAsia="Calibri"/>
                <w:color w:val="auto"/>
                <w:spacing w:val="0"/>
                <w:position w:val="0"/>
                <w:sz w:val="22"/>
                <w:shd w:fill="auto" w:val="clear"/>
              </w:rPr>
            </w:pP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88" w:line="240"/>
              <w:ind w:right="0" w:left="0" w:firstLine="0"/>
              <w:jc w:val="left"/>
              <w:rPr>
                <w:rFonts w:ascii="Calibri" w:hAnsi="Calibri" w:cs="Calibri" w:eastAsia="Calibri"/>
                <w:color w:val="auto"/>
                <w:spacing w:val="0"/>
                <w:position w:val="0"/>
                <w:sz w:val="22"/>
                <w:shd w:fill="auto" w:val="clear"/>
              </w:rPr>
            </w:pP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88"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8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88" w:line="240"/>
              <w:ind w:right="0" w:left="0" w:firstLine="0"/>
              <w:jc w:val="center"/>
              <w:rPr>
                <w:spacing w:val="0"/>
                <w:position w:val="0"/>
                <w:shd w:fill="auto" w:val="clear"/>
              </w:rPr>
            </w:pPr>
            <w:r>
              <w:rPr>
                <w:rFonts w:ascii="Arial" w:hAnsi="Arial" w:cs="Arial" w:eastAsia="Arial"/>
                <w:b/>
                <w:color w:val="000000"/>
                <w:spacing w:val="0"/>
                <w:position w:val="0"/>
                <w:sz w:val="24"/>
                <w:shd w:fill="auto" w:val="clear"/>
              </w:rPr>
              <w:t xml:space="preserve">3</w:t>
            </w: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88" w:line="240"/>
              <w:ind w:right="0" w:left="0" w:firstLine="0"/>
              <w:jc w:val="left"/>
              <w:rPr>
                <w:rFonts w:ascii="Calibri" w:hAnsi="Calibri" w:cs="Calibri" w:eastAsia="Calibri"/>
                <w:color w:val="auto"/>
                <w:spacing w:val="0"/>
                <w:position w:val="0"/>
                <w:sz w:val="22"/>
                <w:shd w:fill="auto" w:val="clear"/>
              </w:rPr>
            </w:pPr>
          </w:p>
        </w:tc>
        <w:tc>
          <w:tcPr>
            <w:tcW w:w="21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88" w:line="240"/>
              <w:ind w:right="0" w:left="0" w:firstLine="0"/>
              <w:jc w:val="left"/>
              <w:rPr>
                <w:rFonts w:ascii="Calibri" w:hAnsi="Calibri" w:cs="Calibri" w:eastAsia="Calibri"/>
                <w:color w:val="auto"/>
                <w:spacing w:val="0"/>
                <w:position w:val="0"/>
                <w:sz w:val="22"/>
                <w:shd w:fill="auto" w:val="clear"/>
              </w:rPr>
            </w:pP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88" w:line="240"/>
              <w:ind w:right="0" w:left="0" w:firstLine="0"/>
              <w:jc w:val="left"/>
              <w:rPr>
                <w:rFonts w:ascii="Calibri" w:hAnsi="Calibri" w:cs="Calibri" w:eastAsia="Calibri"/>
                <w:color w:val="auto"/>
                <w:spacing w:val="0"/>
                <w:position w:val="0"/>
                <w:sz w:val="22"/>
                <w:shd w:fill="auto" w:val="clear"/>
              </w:rPr>
            </w:pP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88"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8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88" w:line="240"/>
              <w:ind w:right="0" w:left="0" w:firstLine="0"/>
              <w:jc w:val="center"/>
              <w:rPr>
                <w:spacing w:val="0"/>
                <w:position w:val="0"/>
                <w:shd w:fill="auto" w:val="clear"/>
              </w:rPr>
            </w:pPr>
            <w:r>
              <w:rPr>
                <w:rFonts w:ascii="Arial" w:hAnsi="Arial" w:cs="Arial" w:eastAsia="Arial"/>
                <w:b/>
                <w:color w:val="000000"/>
                <w:spacing w:val="0"/>
                <w:position w:val="0"/>
                <w:sz w:val="24"/>
                <w:shd w:fill="auto" w:val="clear"/>
              </w:rPr>
              <w:t xml:space="preserve">...</w:t>
            </w: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88" w:line="240"/>
              <w:ind w:right="0" w:left="0" w:firstLine="0"/>
              <w:jc w:val="center"/>
              <w:rPr>
                <w:rFonts w:ascii="Calibri" w:hAnsi="Calibri" w:cs="Calibri" w:eastAsia="Calibri"/>
                <w:color w:val="auto"/>
                <w:spacing w:val="0"/>
                <w:position w:val="0"/>
                <w:sz w:val="22"/>
                <w:shd w:fill="auto" w:val="clear"/>
              </w:rPr>
            </w:pPr>
          </w:p>
        </w:tc>
        <w:tc>
          <w:tcPr>
            <w:tcW w:w="21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88" w:line="240"/>
              <w:ind w:right="0" w:left="0" w:firstLine="0"/>
              <w:jc w:val="left"/>
              <w:rPr>
                <w:rFonts w:ascii="Calibri" w:hAnsi="Calibri" w:cs="Calibri" w:eastAsia="Calibri"/>
                <w:color w:val="auto"/>
                <w:spacing w:val="0"/>
                <w:position w:val="0"/>
                <w:sz w:val="22"/>
                <w:shd w:fill="auto" w:val="clear"/>
              </w:rPr>
            </w:pP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88" w:line="240"/>
              <w:ind w:right="0" w:left="0" w:firstLine="0"/>
              <w:jc w:val="left"/>
              <w:rPr>
                <w:rFonts w:ascii="Calibri" w:hAnsi="Calibri" w:cs="Calibri" w:eastAsia="Calibri"/>
                <w:color w:val="auto"/>
                <w:spacing w:val="0"/>
                <w:position w:val="0"/>
                <w:sz w:val="22"/>
                <w:shd w:fill="auto" w:val="clear"/>
              </w:rPr>
            </w:pP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88" w:line="240"/>
              <w:ind w:right="0" w:left="0" w:firstLine="0"/>
              <w:jc w:val="left"/>
              <w:rPr>
                <w:rFonts w:ascii="Calibri" w:hAnsi="Calibri" w:cs="Calibri" w:eastAsia="Calibri"/>
                <w:color w:val="auto"/>
                <w:spacing w:val="0"/>
                <w:position w:val="0"/>
                <w:sz w:val="22"/>
                <w:shd w:fill="auto" w:val="clear"/>
              </w:rPr>
            </w:pPr>
          </w:p>
        </w:tc>
      </w:tr>
    </w:tbl>
    <w:p>
      <w:pPr>
        <w:numPr>
          <w:ilvl w:val="0"/>
          <w:numId w:val="303"/>
        </w:numPr>
        <w:spacing w:before="0" w:after="288" w:line="240"/>
        <w:ind w:right="-852" w:left="284" w:hanging="72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Vinculam esta contratação, independentemente de transcrição:</w:t>
      </w:r>
    </w:p>
    <w:p>
      <w:pPr>
        <w:numPr>
          <w:ilvl w:val="0"/>
          <w:numId w:val="303"/>
        </w:numPr>
        <w:spacing w:before="0" w:after="288" w:line="240"/>
        <w:ind w:right="-852" w:left="284" w:hanging="283"/>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O Termo de Referência;</w:t>
      </w:r>
    </w:p>
    <w:p>
      <w:pPr>
        <w:numPr>
          <w:ilvl w:val="0"/>
          <w:numId w:val="303"/>
        </w:numPr>
        <w:spacing w:before="0" w:after="288" w:line="240"/>
        <w:ind w:right="-852" w:left="284" w:hanging="283"/>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O Edital da Licitação;</w:t>
      </w:r>
    </w:p>
    <w:p>
      <w:pPr>
        <w:numPr>
          <w:ilvl w:val="0"/>
          <w:numId w:val="303"/>
        </w:numPr>
        <w:spacing w:before="0" w:after="288" w:line="240"/>
        <w:ind w:right="-852" w:left="284" w:hanging="283"/>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A Proposta do contratado;</w:t>
      </w:r>
    </w:p>
    <w:p>
      <w:pPr>
        <w:numPr>
          <w:ilvl w:val="0"/>
          <w:numId w:val="303"/>
        </w:numPr>
        <w:spacing w:before="0" w:after="288" w:line="240"/>
        <w:ind w:right="-852" w:left="284" w:hanging="283"/>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Eventuais anexos dos documentos supracitados.</w:t>
      </w:r>
    </w:p>
    <w:p>
      <w:pPr>
        <w:numPr>
          <w:ilvl w:val="0"/>
          <w:numId w:val="303"/>
        </w:numPr>
        <w:spacing w:before="0" w:after="0" w:line="240"/>
        <w:ind w:right="-852" w:left="284" w:hanging="380"/>
        <w:jc w:val="both"/>
        <w:rPr>
          <w:rFonts w:ascii="Arial" w:hAnsi="Arial" w:cs="Arial" w:eastAsia="Arial"/>
          <w:b/>
          <w:color w:val="000000"/>
          <w:spacing w:val="0"/>
          <w:position w:val="0"/>
          <w:sz w:val="24"/>
          <w:shd w:fill="auto" w:val="clear"/>
        </w:rPr>
      </w:pPr>
      <w:r>
        <w:rPr>
          <w:rFonts w:ascii="Arial" w:hAnsi="Arial" w:cs="Arial" w:eastAsia="Arial"/>
          <w:b/>
          <w:color w:val="000000"/>
          <w:spacing w:val="0"/>
          <w:position w:val="0"/>
          <w:sz w:val="24"/>
          <w:shd w:fill="auto" w:val="clear"/>
        </w:rPr>
        <w:t xml:space="preserve">CLÁUSULA SEGUNDA – VIGÊNCIA E PRORROGAÇÃO</w:t>
      </w:r>
    </w:p>
    <w:p>
      <w:pPr>
        <w:spacing w:before="0" w:after="0" w:line="240"/>
        <w:ind w:right="-852" w:left="284" w:firstLine="0"/>
        <w:jc w:val="both"/>
        <w:rPr>
          <w:rFonts w:ascii="Arial" w:hAnsi="Arial" w:cs="Arial" w:eastAsia="Arial"/>
          <w:color w:val="FF0000"/>
          <w:spacing w:val="0"/>
          <w:position w:val="0"/>
          <w:sz w:val="24"/>
          <w:shd w:fill="FFFF00" w:val="clear"/>
        </w:rPr>
      </w:pPr>
    </w:p>
    <w:p>
      <w:pPr>
        <w:numPr>
          <w:ilvl w:val="0"/>
          <w:numId w:val="307"/>
        </w:numPr>
        <w:spacing w:before="0" w:after="288" w:line="240"/>
        <w:ind w:right="-852" w:left="284" w:hanging="72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O prazo de vigência da contratação é de XXXX contados do(a) XXXXXXXXXX, na forma do </w:t>
      </w:r>
      <w:r>
        <w:rPr>
          <w:rFonts w:ascii="Arial" w:hAnsi="Arial" w:cs="Arial" w:eastAsia="Arial"/>
          <w:color w:val="000000"/>
          <w:spacing w:val="0"/>
          <w:position w:val="0"/>
          <w:sz w:val="24"/>
          <w:shd w:fill="auto" w:val="clear"/>
        </w:rPr>
        <w:t xml:space="preserve">-</w:t>
      </w:r>
      <w:hyperlink xmlns:r="http://schemas.openxmlformats.org/officeDocument/2006/relationships" r:id="docRId48">
        <w:r>
          <w:rPr>
            <w:rFonts w:ascii="Arial" w:hAnsi="Arial" w:cs="Arial" w:eastAsia="Arial"/>
            <w:vanish/>
            <w:color w:val="000000"/>
            <w:spacing w:val="0"/>
            <w:position w:val="0"/>
            <w:sz w:val="24"/>
            <w:u w:val="single"/>
            <w:shd w:fill="auto" w:val="clear"/>
          </w:rPr>
          <w:t xml:space="preserve">2022</w:t>
        </w:r>
      </w:hyperlink>
      <w:r>
        <w:rPr>
          <w:rFonts w:ascii="Arial" w:hAnsi="Arial" w:cs="Arial" w:eastAsia="Arial"/>
          <w:color w:val="000000"/>
          <w:spacing w:val="0"/>
          <w:position w:val="0"/>
          <w:sz w:val="24"/>
          <w:shd w:fill="auto" w:val="clear"/>
        </w:rPr>
        <w:t xml:space="preserve">/</w:t>
      </w:r>
      <w:hyperlink xmlns:r="http://schemas.openxmlformats.org/officeDocument/2006/relationships" r:id="docRId49">
        <w:r>
          <w:rPr>
            <w:rFonts w:ascii="Arial" w:hAnsi="Arial" w:cs="Arial" w:eastAsia="Arial"/>
            <w:vanish/>
            <w:color w:val="000000"/>
            <w:spacing w:val="0"/>
            <w:position w:val="0"/>
            <w:sz w:val="24"/>
            <w:u w:val="single"/>
            <w:shd w:fill="auto" w:val="clear"/>
          </w:rPr>
          <w:t xml:space="preserve">2021</w:t>
        </w:r>
        <w:r>
          <w:rPr>
            <w:rFonts w:ascii="Arial" w:hAnsi="Arial" w:cs="Arial" w:eastAsia="Arial"/>
            <w:vanish/>
            <w:color w:val="000000"/>
            <w:spacing w:val="0"/>
            <w:position w:val="0"/>
            <w:sz w:val="24"/>
            <w:u w:val="single"/>
            <w:shd w:fill="auto" w:val="clear"/>
          </w:rPr>
          <w:t xml:space="preserve">/lei/L</w:t>
        </w:r>
        <w:r>
          <w:rPr>
            <w:rFonts w:ascii="Arial" w:hAnsi="Arial" w:cs="Arial" w:eastAsia="Arial"/>
            <w:vanish/>
            <w:color w:val="000000"/>
            <w:spacing w:val="0"/>
            <w:position w:val="0"/>
            <w:sz w:val="24"/>
            <w:u w:val="single"/>
            <w:shd w:fill="auto" w:val="clear"/>
          </w:rPr>
          <w:t xml:space="preserve">14133</w:t>
        </w:r>
        <w:r>
          <w:rPr>
            <w:rFonts w:ascii="Arial" w:hAnsi="Arial" w:cs="Arial" w:eastAsia="Arial"/>
            <w:vanish/>
            <w:color w:val="000000"/>
            <w:spacing w:val="0"/>
            <w:position w:val="0"/>
            <w:sz w:val="24"/>
            <w:u w:val="single"/>
            <w:shd w:fill="auto" w:val="clear"/>
          </w:rPr>
          <w:t xml:space="preserve">.htm"</w:t>
        </w:r>
        <w:r>
          <w:rPr>
            <w:rFonts w:ascii="Arial" w:hAnsi="Arial" w:cs="Arial" w:eastAsia="Arial"/>
            <w:color w:val="000000"/>
            <w:spacing w:val="0"/>
            <w:position w:val="0"/>
            <w:sz w:val="24"/>
            <w:u w:val="single"/>
            <w:shd w:fill="auto" w:val="clear"/>
          </w:rPr>
          <w:t xml:space="preserve">artigo </w:t>
        </w:r>
        <w:r>
          <w:rPr>
            <w:rFonts w:ascii="Arial" w:hAnsi="Arial" w:cs="Arial" w:eastAsia="Arial"/>
            <w:color w:val="000000"/>
            <w:spacing w:val="0"/>
            <w:position w:val="0"/>
            <w:sz w:val="24"/>
            <w:u w:val="single"/>
            <w:shd w:fill="auto" w:val="clear"/>
          </w:rPr>
          <w:t xml:space="preserve">105 </w:t>
        </w:r>
        <w:r>
          <w:rPr>
            <w:rFonts w:ascii="Arial" w:hAnsi="Arial" w:cs="Arial" w:eastAsia="Arial"/>
            <w:color w:val="000000"/>
            <w:spacing w:val="0"/>
            <w:position w:val="0"/>
            <w:sz w:val="24"/>
            <w:u w:val="single"/>
            <w:shd w:fill="auto" w:val="clear"/>
          </w:rPr>
          <w:t xml:space="preserve">da Lei n° </w:t>
        </w:r>
        <w:r>
          <w:rPr>
            <w:rFonts w:ascii="Arial" w:hAnsi="Arial" w:cs="Arial" w:eastAsia="Arial"/>
            <w:color w:val="000000"/>
            <w:spacing w:val="0"/>
            <w:position w:val="0"/>
            <w:sz w:val="24"/>
            <w:u w:val="single"/>
            <w:shd w:fill="auto" w:val="clear"/>
          </w:rPr>
          <w:t xml:space="preserve">14</w:t>
        </w:r>
        <w:r>
          <w:rPr>
            <w:rFonts w:ascii="Arial" w:hAnsi="Arial" w:cs="Arial" w:eastAsia="Arial"/>
            <w:color w:val="000000"/>
            <w:spacing w:val="0"/>
            <w:position w:val="0"/>
            <w:sz w:val="24"/>
            <w:u w:val="single"/>
            <w:shd w:fill="auto" w:val="clear"/>
          </w:rPr>
          <w:t xml:space="preserve">.</w:t>
        </w:r>
        <w:r>
          <w:rPr>
            <w:rFonts w:ascii="Arial" w:hAnsi="Arial" w:cs="Arial" w:eastAsia="Arial"/>
            <w:color w:val="000000"/>
            <w:spacing w:val="0"/>
            <w:position w:val="0"/>
            <w:sz w:val="24"/>
            <w:u w:val="single"/>
            <w:shd w:fill="auto" w:val="clear"/>
          </w:rPr>
          <w:t xml:space="preserve">133</w:t>
        </w:r>
        <w:r>
          <w:rPr>
            <w:rFonts w:ascii="Arial" w:hAnsi="Arial" w:cs="Arial" w:eastAsia="Arial"/>
            <w:color w:val="000000"/>
            <w:spacing w:val="0"/>
            <w:position w:val="0"/>
            <w:sz w:val="24"/>
            <w:u w:val="single"/>
            <w:shd w:fill="auto" w:val="clear"/>
          </w:rPr>
          <w:t xml:space="preserve">, de </w:t>
        </w:r>
        <w:r>
          <w:rPr>
            <w:rFonts w:ascii="Arial" w:hAnsi="Arial" w:cs="Arial" w:eastAsia="Arial"/>
            <w:color w:val="000000"/>
            <w:spacing w:val="0"/>
            <w:position w:val="0"/>
            <w:sz w:val="24"/>
            <w:u w:val="single"/>
            <w:shd w:fill="auto" w:val="clear"/>
          </w:rPr>
          <w:t xml:space="preserve">2021</w:t>
        </w:r>
      </w:hyperlink>
      <w:r>
        <w:rPr>
          <w:rFonts w:ascii="Arial" w:hAnsi="Arial" w:cs="Arial" w:eastAsia="Arial"/>
          <w:color w:val="000000"/>
          <w:spacing w:val="0"/>
          <w:position w:val="0"/>
          <w:sz w:val="24"/>
          <w:shd w:fill="auto" w:val="clear"/>
        </w:rPr>
        <w:t xml:space="preserve">.</w:t>
      </w:r>
    </w:p>
    <w:p>
      <w:pPr>
        <w:numPr>
          <w:ilvl w:val="0"/>
          <w:numId w:val="307"/>
        </w:numPr>
        <w:spacing w:before="0" w:after="288" w:line="240"/>
        <w:ind w:right="-852" w:left="-142" w:hanging="720"/>
        <w:jc w:val="both"/>
        <w:rPr>
          <w:rFonts w:ascii="Arial" w:hAnsi="Arial" w:cs="Arial" w:eastAsia="Arial"/>
          <w:color w:val="auto"/>
          <w:spacing w:val="0"/>
          <w:position w:val="0"/>
          <w:sz w:val="24"/>
          <w:shd w:fill="auto" w:val="clear"/>
        </w:rPr>
      </w:pPr>
      <w:r>
        <w:rPr>
          <w:rFonts w:ascii="Arial" w:hAnsi="Arial" w:cs="Arial" w:eastAsia="Arial"/>
          <w:color w:val="000000"/>
          <w:spacing w:val="0"/>
          <w:position w:val="0"/>
          <w:sz w:val="24"/>
          <w:shd w:fill="auto" w:val="clear"/>
        </w:rPr>
        <w:t xml:space="preserve">O prazo de vigência será automaticamente prorrogado, independentemente de termo aditivo, quando o objeto não for concluído no período firmado acima, ressalvadas as providências cabíveis no caso de culpa do contratado, previstas neste instrumento. </w:t>
      </w:r>
    </w:p>
    <w:p>
      <w:pPr>
        <w:spacing w:before="0" w:after="0" w:line="240"/>
        <w:ind w:right="-852" w:left="-142" w:firstLine="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CLÁUSULA TERCEIRA – REGIME DE EXECUÇÃO DOS SERVIÇOS </w:t>
      </w:r>
    </w:p>
    <w:p>
      <w:pPr>
        <w:spacing w:before="0" w:after="0" w:line="240"/>
        <w:ind w:right="-852" w:left="-142" w:firstLine="0"/>
        <w:jc w:val="both"/>
        <w:rPr>
          <w:rFonts w:ascii="Arial" w:hAnsi="Arial" w:cs="Arial" w:eastAsia="Arial"/>
          <w:b/>
          <w:color w:val="auto"/>
          <w:spacing w:val="0"/>
          <w:position w:val="0"/>
          <w:sz w:val="24"/>
          <w:shd w:fill="auto" w:val="clear"/>
        </w:rPr>
      </w:pPr>
    </w:p>
    <w:p>
      <w:pPr>
        <w:spacing w:before="0" w:after="0" w:line="240"/>
        <w:ind w:right="-852" w:left="-142"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3</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1</w:t>
      </w:r>
      <w:r>
        <w:rPr>
          <w:rFonts w:ascii="Arial" w:hAnsi="Arial" w:cs="Arial" w:eastAsia="Arial"/>
          <w:color w:val="000000"/>
          <w:spacing w:val="0"/>
          <w:position w:val="0"/>
          <w:sz w:val="24"/>
          <w:shd w:fill="auto" w:val="clear"/>
        </w:rPr>
        <w:t xml:space="preserve">. O regime de execução contratual, assim como os prazos e condições de conclusão, entrega, observação e recebimento do objeto constam no Termo de Referência, anexo a este Contrato.</w:t>
      </w:r>
    </w:p>
    <w:p>
      <w:pPr>
        <w:spacing w:before="0" w:after="0" w:line="240"/>
        <w:ind w:right="-852" w:left="-142" w:firstLine="0"/>
        <w:jc w:val="both"/>
        <w:rPr>
          <w:rFonts w:ascii="Arial" w:hAnsi="Arial" w:cs="Arial" w:eastAsia="Arial"/>
          <w:b/>
          <w:color w:val="auto"/>
          <w:spacing w:val="0"/>
          <w:position w:val="0"/>
          <w:sz w:val="24"/>
          <w:shd w:fill="auto" w:val="clear"/>
        </w:rPr>
      </w:pPr>
    </w:p>
    <w:p>
      <w:pPr>
        <w:spacing w:before="0" w:after="0" w:line="240"/>
        <w:ind w:right="-852" w:left="-142" w:firstLine="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CLÁUSULA QUARTA – MODELO DE GESTÃO CONTRATUAL </w:t>
      </w:r>
    </w:p>
    <w:p>
      <w:pPr>
        <w:spacing w:before="0" w:after="0" w:line="240"/>
        <w:ind w:right="-852" w:left="-142" w:firstLine="0"/>
        <w:jc w:val="both"/>
        <w:rPr>
          <w:rFonts w:ascii="Arial" w:hAnsi="Arial" w:cs="Arial" w:eastAsia="Arial"/>
          <w:b/>
          <w:color w:val="auto"/>
          <w:spacing w:val="0"/>
          <w:position w:val="0"/>
          <w:sz w:val="24"/>
          <w:shd w:fill="auto" w:val="clear"/>
        </w:rPr>
      </w:pPr>
    </w:p>
    <w:p>
      <w:pPr>
        <w:spacing w:before="0" w:after="0" w:line="240"/>
        <w:ind w:right="-852" w:left="-142"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4</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1</w:t>
      </w:r>
      <w:r>
        <w:rPr>
          <w:rFonts w:ascii="Arial" w:hAnsi="Arial" w:cs="Arial" w:eastAsia="Arial"/>
          <w:color w:val="auto"/>
          <w:spacing w:val="0"/>
          <w:position w:val="0"/>
          <w:sz w:val="24"/>
          <w:shd w:fill="auto" w:val="clear"/>
        </w:rPr>
        <w:t xml:space="preserve">. Os modelos de gestão e de execução constam no Termo de Referência, anexo a este Contrato.</w:t>
      </w:r>
    </w:p>
    <w:p>
      <w:pPr>
        <w:spacing w:before="0" w:after="0" w:line="240"/>
        <w:ind w:right="-852" w:left="-142"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4</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2</w:t>
      </w:r>
      <w:r>
        <w:rPr>
          <w:rFonts w:ascii="Arial" w:hAnsi="Arial" w:cs="Arial" w:eastAsia="Arial"/>
          <w:color w:val="auto"/>
          <w:spacing w:val="0"/>
          <w:position w:val="0"/>
          <w:sz w:val="24"/>
          <w:shd w:fill="auto" w:val="clear"/>
        </w:rPr>
        <w:t xml:space="preserve">. O fiscal do contrato será o servidor XXXXXX, matrícula XXXXX.</w:t>
      </w:r>
    </w:p>
    <w:p>
      <w:pPr>
        <w:spacing w:before="0" w:after="0" w:line="240"/>
        <w:ind w:right="-852" w:left="-142"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4</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3</w:t>
      </w:r>
      <w:r>
        <w:rPr>
          <w:rFonts w:ascii="Arial" w:hAnsi="Arial" w:cs="Arial" w:eastAsia="Arial"/>
          <w:color w:val="auto"/>
          <w:spacing w:val="0"/>
          <w:position w:val="0"/>
          <w:sz w:val="24"/>
          <w:shd w:fill="auto" w:val="clear"/>
        </w:rPr>
        <w:t xml:space="preserve">. O gestor do contrato será o servidor XXXXX, matrícula XXXXX.</w:t>
      </w:r>
    </w:p>
    <w:p>
      <w:pPr>
        <w:spacing w:before="0" w:after="0" w:line="240"/>
        <w:ind w:right="-852" w:left="-142" w:firstLine="0"/>
        <w:jc w:val="both"/>
        <w:rPr>
          <w:rFonts w:ascii="Arial" w:hAnsi="Arial" w:cs="Arial" w:eastAsia="Arial"/>
          <w:color w:val="auto"/>
          <w:spacing w:val="0"/>
          <w:position w:val="0"/>
          <w:sz w:val="24"/>
          <w:shd w:fill="auto" w:val="clear"/>
        </w:rPr>
      </w:pPr>
    </w:p>
    <w:p>
      <w:pPr>
        <w:keepNext w:val="true"/>
        <w:keepLines w:val="true"/>
        <w:tabs>
          <w:tab w:val="left" w:pos="567" w:leader="none"/>
        </w:tabs>
        <w:spacing w:before="0" w:after="288" w:line="240"/>
        <w:ind w:right="-852" w:left="-142" w:hanging="360"/>
        <w:jc w:val="both"/>
        <w:rPr>
          <w:rFonts w:ascii="Arial" w:hAnsi="Arial" w:cs="Arial" w:eastAsia="Arial"/>
          <w:b/>
          <w:color w:val="FFFFFF"/>
          <w:spacing w:val="0"/>
          <w:position w:val="0"/>
          <w:sz w:val="24"/>
          <w:shd w:fill="auto" w:val="clear"/>
        </w:rPr>
      </w:pPr>
      <w:r>
        <w:rPr>
          <w:rFonts w:ascii="Arial" w:hAnsi="Arial" w:cs="Arial" w:eastAsia="Arial"/>
          <w:b/>
          <w:color w:val="000000"/>
          <w:spacing w:val="0"/>
          <w:position w:val="0"/>
          <w:sz w:val="24"/>
          <w:shd w:fill="auto" w:val="clear"/>
        </w:rPr>
        <w:t xml:space="preserve">CLÁUSULA QUINTA – SUBCONTRATAÇÃO</w:t>
      </w:r>
    </w:p>
    <w:p>
      <w:pPr>
        <w:numPr>
          <w:ilvl w:val="0"/>
          <w:numId w:val="311"/>
        </w:numPr>
        <w:spacing w:before="0" w:after="288" w:line="240"/>
        <w:ind w:right="-852" w:left="-142" w:hanging="72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Não será admitida a subcontratação do objeto contratual.</w:t>
      </w:r>
    </w:p>
    <w:p>
      <w:pPr>
        <w:spacing w:before="0" w:after="0" w:line="240"/>
        <w:ind w:right="-852" w:left="-142" w:firstLine="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CLÁUSULA SEXTA - PREÇO</w:t>
      </w:r>
    </w:p>
    <w:p>
      <w:pPr>
        <w:spacing w:before="0" w:after="0" w:line="240"/>
        <w:ind w:right="-852" w:left="-142" w:firstLine="0"/>
        <w:jc w:val="both"/>
        <w:rPr>
          <w:rFonts w:ascii="Arial" w:hAnsi="Arial" w:cs="Arial" w:eastAsia="Arial"/>
          <w:b/>
          <w:color w:val="auto"/>
          <w:spacing w:val="0"/>
          <w:position w:val="0"/>
          <w:sz w:val="24"/>
          <w:shd w:fill="auto" w:val="clear"/>
        </w:rPr>
      </w:pPr>
    </w:p>
    <w:p>
      <w:pPr>
        <w:numPr>
          <w:ilvl w:val="0"/>
          <w:numId w:val="313"/>
        </w:numPr>
        <w:spacing w:before="0" w:after="288" w:line="240"/>
        <w:ind w:right="-852" w:left="-142" w:hanging="72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O valor total da contratação é de R$.......... (.....)</w:t>
      </w:r>
    </w:p>
    <w:p>
      <w:pPr>
        <w:numPr>
          <w:ilvl w:val="0"/>
          <w:numId w:val="313"/>
        </w:numPr>
        <w:spacing w:before="0" w:after="288" w:line="240"/>
        <w:ind w:right="-852" w:left="-142"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pPr>
        <w:spacing w:before="0" w:after="0" w:line="240"/>
        <w:ind w:right="-852" w:left="-142" w:firstLine="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CLÁUSULA SÉTIMA – CRITÉRIOS DE MEDIÇÃO E PAGAMENTO</w:t>
      </w:r>
    </w:p>
    <w:p>
      <w:pPr>
        <w:spacing w:before="0" w:after="0" w:line="240"/>
        <w:ind w:right="-852" w:left="-142"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7</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1</w:t>
      </w:r>
      <w:r>
        <w:rPr>
          <w:rFonts w:ascii="Arial" w:hAnsi="Arial" w:cs="Arial" w:eastAsia="Arial"/>
          <w:color w:val="auto"/>
          <w:spacing w:val="0"/>
          <w:position w:val="0"/>
          <w:sz w:val="24"/>
          <w:shd w:fill="auto" w:val="clear"/>
        </w:rPr>
        <w:t xml:space="preserve">. O prazo para pagamento ao contratado e demais condições a ele referentes encontram-se definidos no Termo de Referência, anexo a este Contrato</w:t>
      </w:r>
    </w:p>
    <w:p>
      <w:pPr>
        <w:spacing w:before="0" w:after="0" w:line="240"/>
        <w:ind w:right="-852" w:left="-142" w:firstLine="0"/>
        <w:jc w:val="both"/>
        <w:rPr>
          <w:rFonts w:ascii="Arial" w:hAnsi="Arial" w:cs="Arial" w:eastAsia="Arial"/>
          <w:b/>
          <w:color w:val="auto"/>
          <w:spacing w:val="0"/>
          <w:position w:val="0"/>
          <w:sz w:val="24"/>
          <w:shd w:fill="auto" w:val="clear"/>
        </w:rPr>
      </w:pPr>
    </w:p>
    <w:p>
      <w:pPr>
        <w:spacing w:before="0" w:after="0" w:line="240"/>
        <w:ind w:right="-852" w:left="-142" w:firstLine="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CLÁUSULA OITAVA- DA DOTAÇÃO ORÇAMENTÁRIA</w:t>
      </w:r>
    </w:p>
    <w:p>
      <w:pPr>
        <w:spacing w:before="0" w:after="0" w:line="240"/>
        <w:ind w:right="-852" w:left="-142" w:firstLine="0"/>
        <w:jc w:val="both"/>
        <w:rPr>
          <w:rFonts w:ascii="Arial" w:hAnsi="Arial" w:cs="Arial" w:eastAsia="Arial"/>
          <w:b/>
          <w:color w:val="auto"/>
          <w:spacing w:val="0"/>
          <w:position w:val="0"/>
          <w:sz w:val="24"/>
          <w:shd w:fill="auto" w:val="clear"/>
        </w:rPr>
      </w:pPr>
    </w:p>
    <w:p>
      <w:pPr>
        <w:numPr>
          <w:ilvl w:val="0"/>
          <w:numId w:val="316"/>
        </w:numPr>
        <w:spacing w:before="0" w:after="288" w:line="240"/>
        <w:ind w:right="-852" w:left="-142" w:hanging="72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As despesas decorrentes da presente contratação correrão à conta de recursos específicos consignados no Orçamento deste exercício, na dotação abaixo discriminada:</w:t>
      </w:r>
    </w:p>
    <w:p>
      <w:pPr>
        <w:numPr>
          <w:ilvl w:val="0"/>
          <w:numId w:val="316"/>
        </w:numPr>
        <w:spacing w:before="0" w:after="288" w:line="240"/>
        <w:ind w:right="-852" w:left="0" w:firstLine="1134"/>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Gestão/Unidade: </w:t>
      </w:r>
    </w:p>
    <w:p>
      <w:pPr>
        <w:numPr>
          <w:ilvl w:val="0"/>
          <w:numId w:val="316"/>
        </w:numPr>
        <w:spacing w:before="0" w:after="288" w:line="240"/>
        <w:ind w:right="-852" w:left="0" w:firstLine="1134"/>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Fonte de Recursos:  </w:t>
      </w:r>
    </w:p>
    <w:p>
      <w:pPr>
        <w:numPr>
          <w:ilvl w:val="0"/>
          <w:numId w:val="316"/>
        </w:numPr>
        <w:spacing w:before="0" w:after="288" w:line="240"/>
        <w:ind w:right="-852" w:left="0" w:firstLine="1134"/>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Programa de Trabalho: </w:t>
      </w:r>
    </w:p>
    <w:p>
      <w:pPr>
        <w:numPr>
          <w:ilvl w:val="0"/>
          <w:numId w:val="316"/>
        </w:numPr>
        <w:spacing w:before="0" w:after="288" w:line="240"/>
        <w:ind w:right="-852" w:left="0" w:firstLine="1134"/>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Elemento de Despesa: </w:t>
      </w:r>
    </w:p>
    <w:p>
      <w:pPr>
        <w:numPr>
          <w:ilvl w:val="0"/>
          <w:numId w:val="316"/>
        </w:numPr>
        <w:spacing w:before="0" w:after="288" w:line="240"/>
        <w:ind w:right="-852" w:left="0" w:firstLine="1134"/>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Plano Interno: </w:t>
      </w:r>
    </w:p>
    <w:p>
      <w:pPr>
        <w:numPr>
          <w:ilvl w:val="0"/>
          <w:numId w:val="316"/>
        </w:numPr>
        <w:spacing w:before="0" w:after="288" w:line="240"/>
        <w:ind w:right="-852" w:left="0" w:firstLine="1134"/>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Nota de Empenho:</w:t>
      </w:r>
    </w:p>
    <w:p>
      <w:pPr>
        <w:spacing w:before="0" w:after="0" w:line="240"/>
        <w:ind w:right="-852" w:left="-567" w:firstLine="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CLÁUSULA NONA – DO REAJUSTE DE PREÇO</w:t>
      </w:r>
    </w:p>
    <w:p>
      <w:pPr>
        <w:spacing w:before="0" w:after="0" w:line="240"/>
        <w:ind w:right="-852" w:left="-567" w:firstLine="0"/>
        <w:jc w:val="both"/>
        <w:rPr>
          <w:rFonts w:ascii="Arial" w:hAnsi="Arial" w:cs="Arial" w:eastAsia="Arial"/>
          <w:b/>
          <w:color w:val="auto"/>
          <w:spacing w:val="0"/>
          <w:position w:val="0"/>
          <w:sz w:val="24"/>
          <w:shd w:fill="auto" w:val="clear"/>
        </w:rPr>
      </w:pPr>
    </w:p>
    <w:p>
      <w:pPr>
        <w:numPr>
          <w:ilvl w:val="0"/>
          <w:numId w:val="319"/>
        </w:numPr>
        <w:spacing w:before="0" w:after="288" w:line="240"/>
        <w:ind w:right="-852" w:left="-567" w:hanging="36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Os preços inicialmente contratados são fixos e irreajustáveis no prazo de um ano contado da data do orçamento estimado, em </w:t>
      </w:r>
      <w:r>
        <w:rPr>
          <w:rFonts w:ascii="Arial" w:hAnsi="Arial" w:cs="Arial" w:eastAsia="Arial"/>
          <w:color w:val="000000"/>
          <w:spacing w:val="0"/>
          <w:position w:val="0"/>
          <w:sz w:val="24"/>
          <w:shd w:fill="auto" w:val="clear"/>
        </w:rPr>
        <w:t xml:space="preserve">03</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04</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2024</w:t>
      </w:r>
      <w:r>
        <w:rPr>
          <w:rFonts w:ascii="Arial" w:hAnsi="Arial" w:cs="Arial" w:eastAsia="Arial"/>
          <w:color w:val="000000"/>
          <w:spacing w:val="0"/>
          <w:position w:val="0"/>
          <w:sz w:val="24"/>
          <w:shd w:fill="auto" w:val="clear"/>
        </w:rPr>
        <w:t xml:space="preserve">.</w:t>
      </w:r>
    </w:p>
    <w:p>
      <w:pPr>
        <w:numPr>
          <w:ilvl w:val="0"/>
          <w:numId w:val="319"/>
        </w:numPr>
        <w:spacing w:before="0" w:after="0" w:line="240"/>
        <w:ind w:right="-852" w:left="-567" w:hanging="36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Após o interregno de um ano, os preços iniciais poderão ser reajustados, mediante a aplicação, pelo contratante, do índice INPC (Índice Nacional de Preços ao Consumidor), exclusivamente para as obrigações iniciadas e concluídas após a ocorrência da anualidade.</w:t>
      </w:r>
    </w:p>
    <w:p>
      <w:pPr>
        <w:spacing w:before="0" w:after="0" w:line="240"/>
        <w:ind w:right="-852" w:left="360" w:firstLine="0"/>
        <w:jc w:val="both"/>
        <w:rPr>
          <w:rFonts w:ascii="Arial" w:hAnsi="Arial" w:cs="Arial" w:eastAsia="Arial"/>
          <w:color w:val="000000"/>
          <w:spacing w:val="0"/>
          <w:position w:val="0"/>
          <w:sz w:val="24"/>
          <w:shd w:fill="auto" w:val="clear"/>
        </w:rPr>
      </w:pPr>
    </w:p>
    <w:p>
      <w:pPr>
        <w:numPr>
          <w:ilvl w:val="0"/>
          <w:numId w:val="322"/>
        </w:numPr>
        <w:spacing w:before="0" w:after="288" w:line="240"/>
        <w:ind w:right="-852" w:left="-426" w:hanging="36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Nos reajustes subsequentes ao primeiro, o interregno mínimo de um ano será contado a partir dos efeitos financeiros do último reajuste.</w:t>
      </w:r>
    </w:p>
    <w:p>
      <w:pPr>
        <w:numPr>
          <w:ilvl w:val="0"/>
          <w:numId w:val="322"/>
        </w:numPr>
        <w:spacing w:before="0" w:after="288" w:line="240"/>
        <w:ind w:right="-852" w:left="-426" w:hanging="36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No caso de atraso ou não divulgação do(s) índice (s) de reajustamento, o contratante pagará ao contratado a importância calculada pela última variação conhecida, liquidando a diferença correspondente tão logo seja(m) divulgado(s) o(s) índice(s) definitivo(s). </w:t>
      </w:r>
    </w:p>
    <w:p>
      <w:pPr>
        <w:numPr>
          <w:ilvl w:val="0"/>
          <w:numId w:val="322"/>
        </w:numPr>
        <w:spacing w:before="0" w:after="288" w:line="240"/>
        <w:ind w:right="-852" w:left="-426" w:hanging="36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Nas aferições finais, o(s) índice(s) utilizado(s) para reajuste será(ão), obrigatoriamente, o(s) definitivo(s).</w:t>
      </w:r>
    </w:p>
    <w:p>
      <w:pPr>
        <w:numPr>
          <w:ilvl w:val="0"/>
          <w:numId w:val="322"/>
        </w:numPr>
        <w:spacing w:before="0" w:after="288" w:line="240"/>
        <w:ind w:right="-852" w:left="-426" w:hanging="36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Caso o(s) índice(s) estabelecido(s) para reajustamento venha(m) a ser extinto(s) ou de qualquer forma não possa(m) mais ser utilizado(s), será(ão) adotado(s), em substituição, o(s) que vier(em) a ser determinado(s) pela legislação então em vigor.</w:t>
      </w:r>
    </w:p>
    <w:p>
      <w:pPr>
        <w:numPr>
          <w:ilvl w:val="0"/>
          <w:numId w:val="322"/>
        </w:numPr>
        <w:spacing w:before="0" w:after="288" w:line="240"/>
        <w:ind w:right="-852" w:left="-426" w:hanging="36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Na ausência de previsão legal quanto ao índice substituto, as partes elegerão novo índice oficial, para reajustamento do preço do valor remanescente, por meio de termo aditivo. </w:t>
      </w:r>
    </w:p>
    <w:p>
      <w:pPr>
        <w:numPr>
          <w:ilvl w:val="0"/>
          <w:numId w:val="322"/>
        </w:numPr>
        <w:spacing w:before="0" w:after="288" w:line="240"/>
        <w:ind w:right="-852" w:left="-426" w:hanging="36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O reajuste será realizado por apostilamento.</w:t>
      </w:r>
    </w:p>
    <w:p>
      <w:pPr>
        <w:keepNext w:val="true"/>
        <w:keepLines w:val="true"/>
        <w:tabs>
          <w:tab w:val="left" w:pos="567" w:leader="none"/>
        </w:tabs>
        <w:spacing w:before="0" w:after="288" w:line="240"/>
        <w:ind w:right="-852" w:left="-426" w:hanging="360"/>
        <w:jc w:val="both"/>
        <w:rPr>
          <w:rFonts w:ascii="Arial" w:hAnsi="Arial" w:cs="Arial" w:eastAsia="Arial"/>
          <w:b/>
          <w:color w:val="FFFFFF"/>
          <w:spacing w:val="0"/>
          <w:position w:val="0"/>
          <w:sz w:val="24"/>
          <w:shd w:fill="auto" w:val="clear"/>
        </w:rPr>
      </w:pPr>
      <w:r>
        <w:rPr>
          <w:rFonts w:ascii="Arial" w:hAnsi="Arial" w:cs="Arial" w:eastAsia="Arial"/>
          <w:b/>
          <w:color w:val="000000"/>
          <w:spacing w:val="0"/>
          <w:position w:val="0"/>
          <w:sz w:val="24"/>
          <w:shd w:fill="auto" w:val="clear"/>
        </w:rPr>
        <w:t xml:space="preserve">CLÁUSULA DÉCIMA - OBRIGAÇÕES DO CONTRATANTE </w:t>
      </w:r>
      <w:r>
        <w:rPr>
          <w:rFonts w:ascii="Arial" w:hAnsi="Arial" w:cs="Arial" w:eastAsia="Arial"/>
          <w:b/>
          <w:color w:val="auto"/>
          <w:spacing w:val="0"/>
          <w:position w:val="0"/>
          <w:sz w:val="24"/>
          <w:shd w:fill="auto" w:val="clear"/>
        </w:rPr>
        <w:t xml:space="preserve">E CONTRATADA</w:t>
      </w:r>
    </w:p>
    <w:p>
      <w:pPr>
        <w:spacing w:before="120" w:after="288" w:line="312"/>
        <w:ind w:right="-852" w:left="-426" w:firstLine="0"/>
        <w:jc w:val="both"/>
        <w:rPr>
          <w:rFonts w:ascii="Arial" w:hAnsi="Arial" w:cs="Arial" w:eastAsia="Arial"/>
          <w:color w:val="000000"/>
          <w:spacing w:val="0"/>
          <w:position w:val="0"/>
          <w:sz w:val="24"/>
          <w:shd w:fill="auto" w:val="clear"/>
        </w:rPr>
      </w:pPr>
      <w:r>
        <w:rPr>
          <w:rFonts w:ascii="Arial" w:hAnsi="Arial" w:cs="Arial" w:eastAsia="Arial"/>
          <w:color w:val="auto"/>
          <w:spacing w:val="0"/>
          <w:position w:val="0"/>
          <w:sz w:val="24"/>
          <w:shd w:fill="auto" w:val="clear"/>
        </w:rPr>
        <w:t xml:space="preserve">11</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1</w:t>
      </w:r>
      <w:r>
        <w:rPr>
          <w:rFonts w:ascii="Arial" w:hAnsi="Arial" w:cs="Arial" w:eastAsia="Arial"/>
          <w:color w:val="auto"/>
          <w:spacing w:val="0"/>
          <w:position w:val="0"/>
          <w:sz w:val="24"/>
          <w:shd w:fill="auto" w:val="clear"/>
        </w:rPr>
        <w:t xml:space="preserve">. As obrigações do contratante e do contratado e demais condições a eles referentes encontram-se definidos no Termo de Referência, anexo a este Contrato.</w:t>
      </w:r>
    </w:p>
    <w:p>
      <w:pPr>
        <w:keepNext w:val="true"/>
        <w:keepLines w:val="true"/>
        <w:tabs>
          <w:tab w:val="left" w:pos="567" w:leader="none"/>
        </w:tabs>
        <w:spacing w:before="0" w:after="288" w:line="240"/>
        <w:ind w:right="-852" w:left="-426" w:hanging="360"/>
        <w:jc w:val="both"/>
        <w:rPr>
          <w:rFonts w:ascii="Arial" w:hAnsi="Arial" w:cs="Arial" w:eastAsia="Arial"/>
          <w:b/>
          <w:color w:val="FFFFFF"/>
          <w:spacing w:val="0"/>
          <w:position w:val="0"/>
          <w:sz w:val="24"/>
          <w:shd w:fill="auto" w:val="clear"/>
        </w:rPr>
      </w:pPr>
      <w:r>
        <w:rPr>
          <w:rFonts w:ascii="Arial" w:hAnsi="Arial" w:cs="Arial" w:eastAsia="Arial"/>
          <w:b/>
          <w:color w:val="000000"/>
          <w:spacing w:val="0"/>
          <w:position w:val="0"/>
          <w:sz w:val="24"/>
          <w:shd w:fill="auto" w:val="clear"/>
        </w:rPr>
        <w:t xml:space="preserve">CLÁUSULA DÉCIMA SEGUNDA– GARANTIA DE EXECUÇÃO (</w:t>
      </w:r>
      <w:r>
        <w:rPr>
          <w:rFonts w:ascii="Arial" w:hAnsi="Arial" w:cs="Arial" w:eastAsia="Arial"/>
          <w:b/>
          <w:color w:val="000000"/>
          <w:spacing w:val="0"/>
          <w:position w:val="0"/>
          <w:sz w:val="24"/>
          <w:shd w:fill="auto" w:val="clear"/>
        </w:rPr>
        <w:t xml:space="preserve">-</w:t>
      </w:r>
      <w:hyperlink xmlns:r="http://schemas.openxmlformats.org/officeDocument/2006/relationships" r:id="docRId50">
        <w:r>
          <w:rPr>
            <w:rFonts w:ascii="Arial" w:hAnsi="Arial" w:cs="Arial" w:eastAsia="Arial"/>
            <w:b/>
            <w:vanish/>
            <w:color w:val="000000"/>
            <w:spacing w:val="0"/>
            <w:position w:val="0"/>
            <w:sz w:val="24"/>
            <w:u w:val="single"/>
            <w:shd w:fill="auto" w:val="clear"/>
          </w:rPr>
          <w:t xml:space="preserve">2022</w:t>
        </w:r>
      </w:hyperlink>
      <w:r>
        <w:rPr>
          <w:rFonts w:ascii="Arial" w:hAnsi="Arial" w:cs="Arial" w:eastAsia="Arial"/>
          <w:b/>
          <w:color w:val="000000"/>
          <w:spacing w:val="0"/>
          <w:position w:val="0"/>
          <w:sz w:val="24"/>
          <w:shd w:fill="auto" w:val="clear"/>
        </w:rPr>
        <w:t xml:space="preserve">/</w:t>
      </w:r>
      <w:hyperlink xmlns:r="http://schemas.openxmlformats.org/officeDocument/2006/relationships" r:id="docRId51">
        <w:r>
          <w:rPr>
            <w:rFonts w:ascii="Arial" w:hAnsi="Arial" w:cs="Arial" w:eastAsia="Arial"/>
            <w:b/>
            <w:vanish/>
            <w:color w:val="000000"/>
            <w:spacing w:val="0"/>
            <w:position w:val="0"/>
            <w:sz w:val="24"/>
            <w:u w:val="single"/>
            <w:shd w:fill="auto" w:val="clear"/>
          </w:rPr>
          <w:t xml:space="preserve">2021</w:t>
        </w:r>
        <w:r>
          <w:rPr>
            <w:rFonts w:ascii="Arial" w:hAnsi="Arial" w:cs="Arial" w:eastAsia="Arial"/>
            <w:b/>
            <w:vanish/>
            <w:color w:val="000000"/>
            <w:spacing w:val="0"/>
            <w:position w:val="0"/>
            <w:sz w:val="24"/>
            <w:u w:val="single"/>
            <w:shd w:fill="auto" w:val="clear"/>
          </w:rPr>
          <w:t xml:space="preserve">/lei/L</w:t>
        </w:r>
        <w:r>
          <w:rPr>
            <w:rFonts w:ascii="Arial" w:hAnsi="Arial" w:cs="Arial" w:eastAsia="Arial"/>
            <w:b/>
            <w:vanish/>
            <w:color w:val="000000"/>
            <w:spacing w:val="0"/>
            <w:position w:val="0"/>
            <w:sz w:val="24"/>
            <w:u w:val="single"/>
            <w:shd w:fill="auto" w:val="clear"/>
          </w:rPr>
          <w:t xml:space="preserve">14133</w:t>
        </w:r>
        <w:r>
          <w:rPr>
            <w:rFonts w:ascii="Arial" w:hAnsi="Arial" w:cs="Arial" w:eastAsia="Arial"/>
            <w:b/>
            <w:vanish/>
            <w:color w:val="000000"/>
            <w:spacing w:val="0"/>
            <w:position w:val="0"/>
            <w:sz w:val="24"/>
            <w:u w:val="single"/>
            <w:shd w:fill="auto" w:val="clear"/>
          </w:rPr>
          <w:t xml:space="preserve">.htm"</w:t>
        </w:r>
        <w:r>
          <w:rPr>
            <w:rFonts w:ascii="Arial" w:hAnsi="Arial" w:cs="Arial" w:eastAsia="Arial"/>
            <w:b/>
            <w:color w:val="000000"/>
            <w:spacing w:val="0"/>
            <w:position w:val="0"/>
            <w:sz w:val="24"/>
            <w:u w:val="single"/>
            <w:shd w:fill="auto" w:val="clear"/>
          </w:rPr>
          <w:t xml:space="preserve">art. </w:t>
        </w:r>
        <w:r>
          <w:rPr>
            <w:rFonts w:ascii="Arial" w:hAnsi="Arial" w:cs="Arial" w:eastAsia="Arial"/>
            <w:b/>
            <w:color w:val="000000"/>
            <w:spacing w:val="0"/>
            <w:position w:val="0"/>
            <w:sz w:val="24"/>
            <w:u w:val="single"/>
            <w:shd w:fill="auto" w:val="clear"/>
          </w:rPr>
          <w:t xml:space="preserve">92</w:t>
        </w:r>
        <w:r>
          <w:rPr>
            <w:rFonts w:ascii="Arial" w:hAnsi="Arial" w:cs="Arial" w:eastAsia="Arial"/>
            <w:b/>
            <w:color w:val="000000"/>
            <w:spacing w:val="0"/>
            <w:position w:val="0"/>
            <w:sz w:val="24"/>
            <w:u w:val="single"/>
            <w:shd w:fill="auto" w:val="clear"/>
          </w:rPr>
          <w:t xml:space="preserve">, XII e XIII</w:t>
        </w:r>
      </w:hyperlink>
      <w:r>
        <w:rPr>
          <w:rFonts w:ascii="Arial" w:hAnsi="Arial" w:cs="Arial" w:eastAsia="Arial"/>
          <w:b/>
          <w:color w:val="000000"/>
          <w:spacing w:val="0"/>
          <w:position w:val="0"/>
          <w:sz w:val="24"/>
          <w:shd w:fill="auto" w:val="clear"/>
        </w:rPr>
        <w:t xml:space="preserve">)</w:t>
      </w:r>
    </w:p>
    <w:p>
      <w:pPr>
        <w:numPr>
          <w:ilvl w:val="0"/>
          <w:numId w:val="326"/>
        </w:numPr>
        <w:spacing w:before="0" w:after="288" w:line="240"/>
        <w:ind w:right="-852" w:left="-426" w:hanging="44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Não haverá exigência de garantia contratual da execução.</w:t>
      </w:r>
    </w:p>
    <w:p>
      <w:pPr>
        <w:keepNext w:val="true"/>
        <w:keepLines w:val="true"/>
        <w:tabs>
          <w:tab w:val="left" w:pos="567" w:leader="none"/>
        </w:tabs>
        <w:spacing w:before="0" w:after="288" w:line="240"/>
        <w:ind w:right="-852" w:left="-426" w:hanging="360"/>
        <w:jc w:val="both"/>
        <w:rPr>
          <w:rFonts w:ascii="Arial" w:hAnsi="Arial" w:cs="Arial" w:eastAsia="Arial"/>
          <w:b/>
          <w:color w:val="FFFFFF"/>
          <w:spacing w:val="0"/>
          <w:position w:val="0"/>
          <w:sz w:val="24"/>
          <w:shd w:fill="auto" w:val="clear"/>
        </w:rPr>
      </w:pPr>
      <w:r>
        <w:rPr>
          <w:rFonts w:ascii="Arial" w:hAnsi="Arial" w:cs="Arial" w:eastAsia="Arial"/>
          <w:b/>
          <w:color w:val="000000"/>
          <w:spacing w:val="0"/>
          <w:position w:val="0"/>
          <w:sz w:val="24"/>
          <w:shd w:fill="auto" w:val="clear"/>
        </w:rPr>
        <w:t xml:space="preserve">CLÁUSULA DÉCIMA TERCEIRA – INFRAÇÕES E SANÇÕES ADMINISTRATIVAS (</w:t>
      </w:r>
      <w:r>
        <w:rPr>
          <w:rFonts w:ascii="Arial" w:hAnsi="Arial" w:cs="Arial" w:eastAsia="Arial"/>
          <w:b/>
          <w:color w:val="000000"/>
          <w:spacing w:val="0"/>
          <w:position w:val="0"/>
          <w:sz w:val="24"/>
          <w:shd w:fill="auto" w:val="clear"/>
        </w:rPr>
        <w:t xml:space="preserve">-</w:t>
      </w:r>
      <w:hyperlink xmlns:r="http://schemas.openxmlformats.org/officeDocument/2006/relationships" r:id="docRId52">
        <w:r>
          <w:rPr>
            <w:rFonts w:ascii="Arial" w:hAnsi="Arial" w:cs="Arial" w:eastAsia="Arial"/>
            <w:b/>
            <w:vanish/>
            <w:color w:val="000000"/>
            <w:spacing w:val="0"/>
            <w:position w:val="0"/>
            <w:sz w:val="24"/>
            <w:u w:val="single"/>
            <w:shd w:fill="auto" w:val="clear"/>
          </w:rPr>
          <w:t xml:space="preserve">2022</w:t>
        </w:r>
      </w:hyperlink>
      <w:r>
        <w:rPr>
          <w:rFonts w:ascii="Arial" w:hAnsi="Arial" w:cs="Arial" w:eastAsia="Arial"/>
          <w:b/>
          <w:color w:val="000000"/>
          <w:spacing w:val="0"/>
          <w:position w:val="0"/>
          <w:sz w:val="24"/>
          <w:shd w:fill="auto" w:val="clear"/>
        </w:rPr>
        <w:t xml:space="preserve">/</w:t>
      </w:r>
      <w:hyperlink xmlns:r="http://schemas.openxmlformats.org/officeDocument/2006/relationships" r:id="docRId53">
        <w:r>
          <w:rPr>
            <w:rFonts w:ascii="Arial" w:hAnsi="Arial" w:cs="Arial" w:eastAsia="Arial"/>
            <w:b/>
            <w:vanish/>
            <w:color w:val="000000"/>
            <w:spacing w:val="0"/>
            <w:position w:val="0"/>
            <w:sz w:val="24"/>
            <w:u w:val="single"/>
            <w:shd w:fill="auto" w:val="clear"/>
          </w:rPr>
          <w:t xml:space="preserve">2021</w:t>
        </w:r>
        <w:r>
          <w:rPr>
            <w:rFonts w:ascii="Arial" w:hAnsi="Arial" w:cs="Arial" w:eastAsia="Arial"/>
            <w:b/>
            <w:vanish/>
            <w:color w:val="000000"/>
            <w:spacing w:val="0"/>
            <w:position w:val="0"/>
            <w:sz w:val="24"/>
            <w:u w:val="single"/>
            <w:shd w:fill="auto" w:val="clear"/>
          </w:rPr>
          <w:t xml:space="preserve">/lei/L</w:t>
        </w:r>
        <w:r>
          <w:rPr>
            <w:rFonts w:ascii="Arial" w:hAnsi="Arial" w:cs="Arial" w:eastAsia="Arial"/>
            <w:b/>
            <w:vanish/>
            <w:color w:val="000000"/>
            <w:spacing w:val="0"/>
            <w:position w:val="0"/>
            <w:sz w:val="24"/>
            <w:u w:val="single"/>
            <w:shd w:fill="auto" w:val="clear"/>
          </w:rPr>
          <w:t xml:space="preserve">14133</w:t>
        </w:r>
        <w:r>
          <w:rPr>
            <w:rFonts w:ascii="Arial" w:hAnsi="Arial" w:cs="Arial" w:eastAsia="Arial"/>
            <w:b/>
            <w:vanish/>
            <w:color w:val="000000"/>
            <w:spacing w:val="0"/>
            <w:position w:val="0"/>
            <w:sz w:val="24"/>
            <w:u w:val="single"/>
            <w:shd w:fill="auto" w:val="clear"/>
          </w:rPr>
          <w:t xml:space="preserve">.htm"</w:t>
        </w:r>
        <w:r>
          <w:rPr>
            <w:rFonts w:ascii="Arial" w:hAnsi="Arial" w:cs="Arial" w:eastAsia="Arial"/>
            <w:b/>
            <w:color w:val="000000"/>
            <w:spacing w:val="0"/>
            <w:position w:val="0"/>
            <w:sz w:val="24"/>
            <w:u w:val="single"/>
            <w:shd w:fill="auto" w:val="clear"/>
          </w:rPr>
          <w:t xml:space="preserve">art. </w:t>
        </w:r>
        <w:r>
          <w:rPr>
            <w:rFonts w:ascii="Arial" w:hAnsi="Arial" w:cs="Arial" w:eastAsia="Arial"/>
            <w:b/>
            <w:color w:val="000000"/>
            <w:spacing w:val="0"/>
            <w:position w:val="0"/>
            <w:sz w:val="24"/>
            <w:u w:val="single"/>
            <w:shd w:fill="auto" w:val="clear"/>
          </w:rPr>
          <w:t xml:space="preserve">92</w:t>
        </w:r>
        <w:r>
          <w:rPr>
            <w:rFonts w:ascii="Arial" w:hAnsi="Arial" w:cs="Arial" w:eastAsia="Arial"/>
            <w:b/>
            <w:color w:val="000000"/>
            <w:spacing w:val="0"/>
            <w:position w:val="0"/>
            <w:sz w:val="24"/>
            <w:u w:val="single"/>
            <w:shd w:fill="auto" w:val="clear"/>
          </w:rPr>
          <w:t xml:space="preserve">, XIV</w:t>
        </w:r>
      </w:hyperlink>
      <w:r>
        <w:rPr>
          <w:rFonts w:ascii="Arial" w:hAnsi="Arial" w:cs="Arial" w:eastAsia="Arial"/>
          <w:b/>
          <w:color w:val="000000"/>
          <w:spacing w:val="0"/>
          <w:position w:val="0"/>
          <w:sz w:val="24"/>
          <w:shd w:fill="auto" w:val="clear"/>
        </w:rPr>
        <w:t xml:space="preserve">)</w:t>
      </w:r>
    </w:p>
    <w:p>
      <w:pPr>
        <w:numPr>
          <w:ilvl w:val="0"/>
          <w:numId w:val="328"/>
        </w:numPr>
        <w:spacing w:before="0" w:after="288" w:line="240"/>
        <w:ind w:right="-852" w:left="-426" w:hanging="72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Comete infração administrativa, nos termos da </w:t>
      </w:r>
      <w:r>
        <w:rPr>
          <w:rFonts w:ascii="Arial" w:hAnsi="Arial" w:cs="Arial" w:eastAsia="Arial"/>
          <w:color w:val="000000"/>
          <w:spacing w:val="0"/>
          <w:position w:val="0"/>
          <w:sz w:val="24"/>
          <w:shd w:fill="auto" w:val="clear"/>
        </w:rPr>
        <w:t xml:space="preserve">-</w:t>
      </w:r>
      <w:hyperlink xmlns:r="http://schemas.openxmlformats.org/officeDocument/2006/relationships" r:id="docRId54">
        <w:r>
          <w:rPr>
            <w:rFonts w:ascii="Arial" w:hAnsi="Arial" w:cs="Arial" w:eastAsia="Arial"/>
            <w:vanish/>
            <w:color w:val="000080"/>
            <w:spacing w:val="0"/>
            <w:position w:val="0"/>
            <w:sz w:val="24"/>
            <w:u w:val="single"/>
            <w:shd w:fill="auto" w:val="clear"/>
          </w:rPr>
          <w:t xml:space="preserve">2022</w:t>
        </w:r>
      </w:hyperlink>
      <w:r>
        <w:rPr>
          <w:rFonts w:ascii="Arial" w:hAnsi="Arial" w:cs="Arial" w:eastAsia="Arial"/>
          <w:color w:val="000000"/>
          <w:spacing w:val="0"/>
          <w:position w:val="0"/>
          <w:sz w:val="24"/>
          <w:shd w:fill="auto" w:val="clear"/>
        </w:rPr>
        <w:t xml:space="preserve">/</w:t>
      </w:r>
      <w:hyperlink xmlns:r="http://schemas.openxmlformats.org/officeDocument/2006/relationships" r:id="docRId55">
        <w:r>
          <w:rPr>
            <w:rFonts w:ascii="Arial" w:hAnsi="Arial" w:cs="Arial" w:eastAsia="Arial"/>
            <w:vanish/>
            <w:color w:val="000080"/>
            <w:spacing w:val="0"/>
            <w:position w:val="0"/>
            <w:sz w:val="24"/>
            <w:u w:val="single"/>
            <w:shd w:fill="auto" w:val="clear"/>
          </w:rPr>
          <w:t xml:space="preserve">2021</w:t>
        </w:r>
        <w:r>
          <w:rPr>
            <w:rFonts w:ascii="Arial" w:hAnsi="Arial" w:cs="Arial" w:eastAsia="Arial"/>
            <w:vanish/>
            <w:color w:val="000080"/>
            <w:spacing w:val="0"/>
            <w:position w:val="0"/>
            <w:sz w:val="24"/>
            <w:u w:val="single"/>
            <w:shd w:fill="auto" w:val="clear"/>
          </w:rPr>
          <w:t xml:space="preserve">/lei/L</w:t>
        </w:r>
        <w:r>
          <w:rPr>
            <w:rFonts w:ascii="Arial" w:hAnsi="Arial" w:cs="Arial" w:eastAsia="Arial"/>
            <w:vanish/>
            <w:color w:val="000080"/>
            <w:spacing w:val="0"/>
            <w:position w:val="0"/>
            <w:sz w:val="24"/>
            <w:u w:val="single"/>
            <w:shd w:fill="auto" w:val="clear"/>
          </w:rPr>
          <w:t xml:space="preserve">14133</w:t>
        </w:r>
        <w:r>
          <w:rPr>
            <w:rFonts w:ascii="Arial" w:hAnsi="Arial" w:cs="Arial" w:eastAsia="Arial"/>
            <w:vanish/>
            <w:color w:val="000080"/>
            <w:spacing w:val="0"/>
            <w:position w:val="0"/>
            <w:sz w:val="24"/>
            <w:u w:val="single"/>
            <w:shd w:fill="auto" w:val="clear"/>
          </w:rPr>
          <w:t xml:space="preserve">.htm"</w:t>
        </w:r>
        <w:r>
          <w:rPr>
            <w:rFonts w:ascii="Arial" w:hAnsi="Arial" w:cs="Arial" w:eastAsia="Arial"/>
            <w:color w:val="000080"/>
            <w:spacing w:val="0"/>
            <w:position w:val="0"/>
            <w:sz w:val="24"/>
            <w:u w:val="single"/>
            <w:shd w:fill="auto" w:val="clear"/>
          </w:rPr>
          <w:t xml:space="preserve">Lei nº </w:t>
        </w:r>
        <w:r>
          <w:rPr>
            <w:rFonts w:ascii="Arial" w:hAnsi="Arial" w:cs="Arial" w:eastAsia="Arial"/>
            <w:color w:val="000080"/>
            <w:spacing w:val="0"/>
            <w:position w:val="0"/>
            <w:sz w:val="24"/>
            <w:u w:val="single"/>
            <w:shd w:fill="auto" w:val="clear"/>
          </w:rPr>
          <w:t xml:space="preserve">14</w:t>
        </w:r>
        <w:r>
          <w:rPr>
            <w:rFonts w:ascii="Arial" w:hAnsi="Arial" w:cs="Arial" w:eastAsia="Arial"/>
            <w:color w:val="000080"/>
            <w:spacing w:val="0"/>
            <w:position w:val="0"/>
            <w:sz w:val="24"/>
            <w:u w:val="single"/>
            <w:shd w:fill="auto" w:val="clear"/>
          </w:rPr>
          <w:t xml:space="preserve">.</w:t>
        </w:r>
        <w:r>
          <w:rPr>
            <w:rFonts w:ascii="Arial" w:hAnsi="Arial" w:cs="Arial" w:eastAsia="Arial"/>
            <w:color w:val="000080"/>
            <w:spacing w:val="0"/>
            <w:position w:val="0"/>
            <w:sz w:val="24"/>
            <w:u w:val="single"/>
            <w:shd w:fill="auto" w:val="clear"/>
          </w:rPr>
          <w:t xml:space="preserve">133</w:t>
        </w:r>
        <w:r>
          <w:rPr>
            <w:rFonts w:ascii="Arial" w:hAnsi="Arial" w:cs="Arial" w:eastAsia="Arial"/>
            <w:color w:val="000080"/>
            <w:spacing w:val="0"/>
            <w:position w:val="0"/>
            <w:sz w:val="24"/>
            <w:u w:val="single"/>
            <w:shd w:fill="auto" w:val="clear"/>
          </w:rPr>
          <w:t xml:space="preserve">, de </w:t>
        </w:r>
        <w:r>
          <w:rPr>
            <w:rFonts w:ascii="Arial" w:hAnsi="Arial" w:cs="Arial" w:eastAsia="Arial"/>
            <w:color w:val="000080"/>
            <w:spacing w:val="0"/>
            <w:position w:val="0"/>
            <w:sz w:val="24"/>
            <w:u w:val="single"/>
            <w:shd w:fill="auto" w:val="clear"/>
          </w:rPr>
          <w:t xml:space="preserve">2021</w:t>
        </w:r>
      </w:hyperlink>
      <w:r>
        <w:rPr>
          <w:rFonts w:ascii="Arial" w:hAnsi="Arial" w:cs="Arial" w:eastAsia="Arial"/>
          <w:color w:val="000000"/>
          <w:spacing w:val="0"/>
          <w:position w:val="0"/>
          <w:sz w:val="24"/>
          <w:shd w:fill="auto" w:val="clear"/>
        </w:rPr>
        <w:t xml:space="preserve">, o contratado que:</w:t>
      </w:r>
    </w:p>
    <w:p>
      <w:pPr>
        <w:numPr>
          <w:ilvl w:val="0"/>
          <w:numId w:val="328"/>
        </w:numPr>
        <w:spacing w:before="0" w:after="288" w:line="240"/>
        <w:ind w:right="-852" w:left="-426"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der causa à inexecução parcial do contrato;</w:t>
      </w:r>
    </w:p>
    <w:p>
      <w:pPr>
        <w:numPr>
          <w:ilvl w:val="0"/>
          <w:numId w:val="328"/>
        </w:numPr>
        <w:spacing w:before="0" w:after="288" w:line="240"/>
        <w:ind w:right="-852" w:left="-426"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der causa à inexecução parcial do contrato que cause grave dano à Administração ou ao funcionamento dos serviços públicos ou ao interesse coletivo;</w:t>
      </w:r>
    </w:p>
    <w:p>
      <w:pPr>
        <w:numPr>
          <w:ilvl w:val="0"/>
          <w:numId w:val="328"/>
        </w:numPr>
        <w:spacing w:before="0" w:after="288" w:line="240"/>
        <w:ind w:right="-852" w:left="-426"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der causa à inexecução total do contrato;</w:t>
      </w:r>
    </w:p>
    <w:p>
      <w:pPr>
        <w:numPr>
          <w:ilvl w:val="0"/>
          <w:numId w:val="328"/>
        </w:numPr>
        <w:spacing w:before="0" w:after="288" w:line="240"/>
        <w:ind w:right="-852" w:left="-426"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ensejar o retardamento da execução ou da entrega do objeto da contratação sem motivo justificado;</w:t>
      </w:r>
    </w:p>
    <w:p>
      <w:pPr>
        <w:numPr>
          <w:ilvl w:val="0"/>
          <w:numId w:val="328"/>
        </w:numPr>
        <w:spacing w:before="0" w:after="288" w:line="240"/>
        <w:ind w:right="-852" w:left="-426"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apresentar documentação falsa ou prestar declaração falsa durante a execução do contrato;</w:t>
      </w:r>
    </w:p>
    <w:p>
      <w:pPr>
        <w:numPr>
          <w:ilvl w:val="0"/>
          <w:numId w:val="328"/>
        </w:numPr>
        <w:spacing w:before="0" w:after="288" w:line="240"/>
        <w:ind w:right="-852" w:left="-426"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praticar ato fraudulento na execução do contrato;</w:t>
      </w:r>
    </w:p>
    <w:p>
      <w:pPr>
        <w:numPr>
          <w:ilvl w:val="0"/>
          <w:numId w:val="328"/>
        </w:numPr>
        <w:spacing w:before="0" w:after="288" w:line="240"/>
        <w:ind w:right="-852" w:left="-426"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comportar-se de modo inidôneo ou cometer fraude de qualquer natureza;</w:t>
      </w:r>
    </w:p>
    <w:p>
      <w:pPr>
        <w:numPr>
          <w:ilvl w:val="0"/>
          <w:numId w:val="328"/>
        </w:numPr>
        <w:spacing w:before="0" w:after="288" w:line="240"/>
        <w:ind w:right="-852" w:left="-426"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praticar ato lesivo previsto no </w:t>
      </w:r>
      <w:r>
        <w:rPr>
          <w:rFonts w:ascii="Arial" w:hAnsi="Arial" w:cs="Arial" w:eastAsia="Arial"/>
          <w:color w:val="auto"/>
          <w:spacing w:val="0"/>
          <w:position w:val="0"/>
          <w:sz w:val="24"/>
          <w:shd w:fill="auto" w:val="clear"/>
        </w:rPr>
        <w:t xml:space="preserve">-</w:t>
      </w:r>
      <w:hyperlink xmlns:r="http://schemas.openxmlformats.org/officeDocument/2006/relationships" r:id="docRId56">
        <w:r>
          <w:rPr>
            <w:rFonts w:ascii="Arial" w:hAnsi="Arial" w:cs="Arial" w:eastAsia="Arial"/>
            <w:vanish/>
            <w:color w:val="0000FF"/>
            <w:spacing w:val="0"/>
            <w:position w:val="0"/>
            <w:sz w:val="24"/>
            <w:u w:val="single"/>
            <w:shd w:fill="auto" w:val="clear"/>
          </w:rPr>
          <w:t xml:space="preserve">2014</w:t>
        </w:r>
      </w:hyperlink>
      <w:r>
        <w:rPr>
          <w:rFonts w:ascii="Arial" w:hAnsi="Arial" w:cs="Arial" w:eastAsia="Arial"/>
          <w:color w:val="auto"/>
          <w:spacing w:val="0"/>
          <w:position w:val="0"/>
          <w:sz w:val="24"/>
          <w:shd w:fill="auto" w:val="clear"/>
        </w:rPr>
        <w:t xml:space="preserve">/</w:t>
      </w:r>
      <w:hyperlink xmlns:r="http://schemas.openxmlformats.org/officeDocument/2006/relationships" r:id="docRId57">
        <w:r>
          <w:rPr>
            <w:rFonts w:ascii="Arial" w:hAnsi="Arial" w:cs="Arial" w:eastAsia="Arial"/>
            <w:vanish/>
            <w:color w:val="0000FF"/>
            <w:spacing w:val="0"/>
            <w:position w:val="0"/>
            <w:sz w:val="24"/>
            <w:u w:val="single"/>
            <w:shd w:fill="auto" w:val="clear"/>
          </w:rPr>
          <w:t xml:space="preserve">2013</w:t>
        </w:r>
        <w:r>
          <w:rPr>
            <w:rFonts w:ascii="Arial" w:hAnsi="Arial" w:cs="Arial" w:eastAsia="Arial"/>
            <w:vanish/>
            <w:color w:val="0000FF"/>
            <w:spacing w:val="0"/>
            <w:position w:val="0"/>
            <w:sz w:val="24"/>
            <w:u w:val="single"/>
            <w:shd w:fill="auto" w:val="clear"/>
          </w:rPr>
          <w:t xml:space="preserve">/lei/l</w:t>
        </w:r>
        <w:r>
          <w:rPr>
            <w:rFonts w:ascii="Arial" w:hAnsi="Arial" w:cs="Arial" w:eastAsia="Arial"/>
            <w:vanish/>
            <w:color w:val="0000FF"/>
            <w:spacing w:val="0"/>
            <w:position w:val="0"/>
            <w:sz w:val="24"/>
            <w:u w:val="single"/>
            <w:shd w:fill="auto" w:val="clear"/>
          </w:rPr>
          <w:t xml:space="preserve">12846</w:t>
        </w:r>
        <w:r>
          <w:rPr>
            <w:rFonts w:ascii="Arial" w:hAnsi="Arial" w:cs="Arial" w:eastAsia="Arial"/>
            <w:vanish/>
            <w:color w:val="0000FF"/>
            <w:spacing w:val="0"/>
            <w:position w:val="0"/>
            <w:sz w:val="24"/>
            <w:u w:val="single"/>
            <w:shd w:fill="auto" w:val="clear"/>
          </w:rPr>
          <w:t xml:space="preserve">.htm"</w:t>
        </w:r>
        <w:r>
          <w:rPr>
            <w:rFonts w:ascii="Arial" w:hAnsi="Arial" w:cs="Arial" w:eastAsia="Arial"/>
            <w:color w:val="0000FF"/>
            <w:spacing w:val="0"/>
            <w:position w:val="0"/>
            <w:sz w:val="24"/>
            <w:u w:val="single"/>
            <w:shd w:fill="auto" w:val="clear"/>
          </w:rPr>
          <w:t xml:space="preserve">art. </w:t>
        </w:r>
        <w:r>
          <w:rPr>
            <w:rFonts w:ascii="Arial" w:hAnsi="Arial" w:cs="Arial" w:eastAsia="Arial"/>
            <w:color w:val="0000FF"/>
            <w:spacing w:val="0"/>
            <w:position w:val="0"/>
            <w:sz w:val="24"/>
            <w:u w:val="single"/>
            <w:shd w:fill="auto" w:val="clear"/>
          </w:rPr>
          <w:t xml:space="preserve">5</w:t>
        </w:r>
        <w:r>
          <w:rPr>
            <w:rFonts w:ascii="Arial" w:hAnsi="Arial" w:cs="Arial" w:eastAsia="Arial"/>
            <w:color w:val="0000FF"/>
            <w:spacing w:val="0"/>
            <w:position w:val="0"/>
            <w:sz w:val="24"/>
            <w:u w:val="single"/>
            <w:shd w:fill="auto" w:val="clear"/>
          </w:rPr>
          <w:t xml:space="preserve">º da Lei nº </w:t>
        </w:r>
        <w:r>
          <w:rPr>
            <w:rFonts w:ascii="Arial" w:hAnsi="Arial" w:cs="Arial" w:eastAsia="Arial"/>
            <w:color w:val="0000FF"/>
            <w:spacing w:val="0"/>
            <w:position w:val="0"/>
            <w:sz w:val="24"/>
            <w:u w:val="single"/>
            <w:shd w:fill="auto" w:val="clear"/>
          </w:rPr>
          <w:t xml:space="preserve">12</w:t>
        </w:r>
        <w:r>
          <w:rPr>
            <w:rFonts w:ascii="Arial" w:hAnsi="Arial" w:cs="Arial" w:eastAsia="Arial"/>
            <w:color w:val="0000FF"/>
            <w:spacing w:val="0"/>
            <w:position w:val="0"/>
            <w:sz w:val="24"/>
            <w:u w:val="single"/>
            <w:shd w:fill="auto" w:val="clear"/>
          </w:rPr>
          <w:t xml:space="preserve">.</w:t>
        </w:r>
        <w:r>
          <w:rPr>
            <w:rFonts w:ascii="Arial" w:hAnsi="Arial" w:cs="Arial" w:eastAsia="Arial"/>
            <w:color w:val="0000FF"/>
            <w:spacing w:val="0"/>
            <w:position w:val="0"/>
            <w:sz w:val="24"/>
            <w:u w:val="single"/>
            <w:shd w:fill="auto" w:val="clear"/>
          </w:rPr>
          <w:t xml:space="preserve">846</w:t>
        </w:r>
        <w:r>
          <w:rPr>
            <w:rFonts w:ascii="Arial" w:hAnsi="Arial" w:cs="Arial" w:eastAsia="Arial"/>
            <w:color w:val="0000FF"/>
            <w:spacing w:val="0"/>
            <w:position w:val="0"/>
            <w:sz w:val="24"/>
            <w:u w:val="single"/>
            <w:shd w:fill="auto" w:val="clear"/>
          </w:rPr>
          <w:t xml:space="preserve">, de </w:t>
        </w:r>
        <w:r>
          <w:rPr>
            <w:rFonts w:ascii="Arial" w:hAnsi="Arial" w:cs="Arial" w:eastAsia="Arial"/>
            <w:color w:val="0000FF"/>
            <w:spacing w:val="0"/>
            <w:position w:val="0"/>
            <w:sz w:val="24"/>
            <w:u w:val="single"/>
            <w:shd w:fill="auto" w:val="clear"/>
          </w:rPr>
          <w:t xml:space="preserve">1</w:t>
        </w:r>
        <w:r>
          <w:rPr>
            <w:rFonts w:ascii="Arial" w:hAnsi="Arial" w:cs="Arial" w:eastAsia="Arial"/>
            <w:color w:val="0000FF"/>
            <w:spacing w:val="0"/>
            <w:position w:val="0"/>
            <w:sz w:val="24"/>
            <w:u w:val="single"/>
            <w:shd w:fill="auto" w:val="clear"/>
          </w:rPr>
          <w:t xml:space="preserve">º de agosto de </w:t>
        </w:r>
        <w:r>
          <w:rPr>
            <w:rFonts w:ascii="Arial" w:hAnsi="Arial" w:cs="Arial" w:eastAsia="Arial"/>
            <w:color w:val="0000FF"/>
            <w:spacing w:val="0"/>
            <w:position w:val="0"/>
            <w:sz w:val="24"/>
            <w:u w:val="single"/>
            <w:shd w:fill="auto" w:val="clear"/>
          </w:rPr>
          <w:t xml:space="preserve">2013</w:t>
        </w:r>
      </w:hyperlink>
      <w:r>
        <w:rPr>
          <w:rFonts w:ascii="Arial" w:hAnsi="Arial" w:cs="Arial" w:eastAsia="Arial"/>
          <w:color w:val="auto"/>
          <w:spacing w:val="0"/>
          <w:position w:val="0"/>
          <w:sz w:val="24"/>
          <w:shd w:fill="auto" w:val="clear"/>
        </w:rPr>
        <w:t xml:space="preserve">.</w:t>
      </w:r>
    </w:p>
    <w:p>
      <w:pPr>
        <w:numPr>
          <w:ilvl w:val="0"/>
          <w:numId w:val="328"/>
        </w:numPr>
        <w:spacing w:before="0" w:after="288" w:line="240"/>
        <w:ind w:right="-852" w:left="-426"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Serão aplicadas ao contratado que incorrer nas infrações acima descritas as seguintes sanções:</w:t>
      </w:r>
    </w:p>
    <w:p>
      <w:pPr>
        <w:numPr>
          <w:ilvl w:val="0"/>
          <w:numId w:val="328"/>
        </w:numPr>
        <w:spacing w:before="0" w:after="288" w:line="240"/>
        <w:ind w:right="-852" w:left="-426" w:firstLine="0"/>
        <w:jc w:val="both"/>
        <w:rPr>
          <w:rFonts w:ascii="Arial" w:hAnsi="Arial" w:cs="Arial" w:eastAsia="Arial"/>
          <w:color w:val="000000"/>
          <w:spacing w:val="0"/>
          <w:position w:val="0"/>
          <w:sz w:val="24"/>
          <w:shd w:fill="auto" w:val="clear"/>
        </w:rPr>
      </w:pPr>
      <w:r>
        <w:rPr>
          <w:rFonts w:ascii="Arial" w:hAnsi="Arial" w:cs="Arial" w:eastAsia="Arial"/>
          <w:b/>
          <w:color w:val="000000"/>
          <w:spacing w:val="0"/>
          <w:position w:val="0"/>
          <w:sz w:val="24"/>
          <w:shd w:fill="auto" w:val="clear"/>
        </w:rPr>
        <w:t xml:space="preserve">Advertência</w:t>
      </w:r>
      <w:r>
        <w:rPr>
          <w:rFonts w:ascii="Arial" w:hAnsi="Arial" w:cs="Arial" w:eastAsia="Arial"/>
          <w:color w:val="000000"/>
          <w:spacing w:val="0"/>
          <w:position w:val="0"/>
          <w:sz w:val="24"/>
          <w:shd w:fill="auto" w:val="clear"/>
        </w:rPr>
        <w:t xml:space="preserve">, quando o contratado der causa à inexecução parcial do contrato, sempre que não se justificar a imposição de penalidade mais grave (</w:t>
      </w:r>
      <w:r>
        <w:rPr>
          <w:rFonts w:ascii="Arial" w:hAnsi="Arial" w:cs="Arial" w:eastAsia="Arial"/>
          <w:color w:val="000000"/>
          <w:spacing w:val="0"/>
          <w:position w:val="0"/>
          <w:sz w:val="24"/>
          <w:shd w:fill="auto" w:val="clear"/>
        </w:rPr>
        <w:t xml:space="preserve">-</w:t>
      </w:r>
      <w:hyperlink xmlns:r="http://schemas.openxmlformats.org/officeDocument/2006/relationships" r:id="docRId58">
        <w:r>
          <w:rPr>
            <w:rFonts w:ascii="Arial" w:hAnsi="Arial" w:cs="Arial" w:eastAsia="Arial"/>
            <w:vanish/>
            <w:color w:val="000000"/>
            <w:spacing w:val="0"/>
            <w:position w:val="0"/>
            <w:sz w:val="24"/>
            <w:u w:val="single"/>
            <w:shd w:fill="auto" w:val="clear"/>
          </w:rPr>
          <w:t xml:space="preserve">2022</w:t>
        </w:r>
      </w:hyperlink>
      <w:r>
        <w:rPr>
          <w:rFonts w:ascii="Arial" w:hAnsi="Arial" w:cs="Arial" w:eastAsia="Arial"/>
          <w:color w:val="000000"/>
          <w:spacing w:val="0"/>
          <w:position w:val="0"/>
          <w:sz w:val="24"/>
          <w:shd w:fill="auto" w:val="clear"/>
        </w:rPr>
        <w:t xml:space="preserve">/</w:t>
      </w:r>
      <w:hyperlink xmlns:r="http://schemas.openxmlformats.org/officeDocument/2006/relationships" r:id="docRId59">
        <w:r>
          <w:rPr>
            <w:rFonts w:ascii="Arial" w:hAnsi="Arial" w:cs="Arial" w:eastAsia="Arial"/>
            <w:vanish/>
            <w:color w:val="000000"/>
            <w:spacing w:val="0"/>
            <w:position w:val="0"/>
            <w:sz w:val="24"/>
            <w:u w:val="single"/>
            <w:shd w:fill="auto" w:val="clear"/>
          </w:rPr>
          <w:t xml:space="preserve">2021</w:t>
        </w:r>
        <w:r>
          <w:rPr>
            <w:rFonts w:ascii="Arial" w:hAnsi="Arial" w:cs="Arial" w:eastAsia="Arial"/>
            <w:vanish/>
            <w:color w:val="000000"/>
            <w:spacing w:val="0"/>
            <w:position w:val="0"/>
            <w:sz w:val="24"/>
            <w:u w:val="single"/>
            <w:shd w:fill="auto" w:val="clear"/>
          </w:rPr>
          <w:t xml:space="preserve">/lei/L</w:t>
        </w:r>
        <w:r>
          <w:rPr>
            <w:rFonts w:ascii="Arial" w:hAnsi="Arial" w:cs="Arial" w:eastAsia="Arial"/>
            <w:vanish/>
            <w:color w:val="000000"/>
            <w:spacing w:val="0"/>
            <w:position w:val="0"/>
            <w:sz w:val="24"/>
            <w:u w:val="single"/>
            <w:shd w:fill="auto" w:val="clear"/>
          </w:rPr>
          <w:t xml:space="preserve">14133</w:t>
        </w:r>
        <w:r>
          <w:rPr>
            <w:rFonts w:ascii="Arial" w:hAnsi="Arial" w:cs="Arial" w:eastAsia="Arial"/>
            <w:vanish/>
            <w:color w:val="000000"/>
            <w:spacing w:val="0"/>
            <w:position w:val="0"/>
            <w:sz w:val="24"/>
            <w:u w:val="single"/>
            <w:shd w:fill="auto" w:val="clear"/>
          </w:rPr>
          <w:t xml:space="preserve">.htm"</w:t>
        </w:r>
        <w:r>
          <w:rPr>
            <w:rFonts w:ascii="Arial" w:hAnsi="Arial" w:cs="Arial" w:eastAsia="Arial"/>
            <w:color w:val="000000"/>
            <w:spacing w:val="0"/>
            <w:position w:val="0"/>
            <w:sz w:val="24"/>
            <w:u w:val="single"/>
            <w:shd w:fill="auto" w:val="clear"/>
          </w:rPr>
          <w:t xml:space="preserve">art. </w:t>
        </w:r>
        <w:r>
          <w:rPr>
            <w:rFonts w:ascii="Arial" w:hAnsi="Arial" w:cs="Arial" w:eastAsia="Arial"/>
            <w:color w:val="000000"/>
            <w:spacing w:val="0"/>
            <w:position w:val="0"/>
            <w:sz w:val="24"/>
            <w:u w:val="single"/>
            <w:shd w:fill="auto" w:val="clear"/>
          </w:rPr>
          <w:t xml:space="preserve">156</w:t>
        </w:r>
        <w:r>
          <w:rPr>
            <w:rFonts w:ascii="Arial" w:hAnsi="Arial" w:cs="Arial" w:eastAsia="Arial"/>
            <w:color w:val="000000"/>
            <w:spacing w:val="0"/>
            <w:position w:val="0"/>
            <w:sz w:val="24"/>
            <w:u w:val="single"/>
            <w:shd w:fill="auto" w:val="clear"/>
          </w:rPr>
          <w:t xml:space="preserve">, §</w:t>
        </w:r>
        <w:r>
          <w:rPr>
            <w:rFonts w:ascii="Arial" w:hAnsi="Arial" w:cs="Arial" w:eastAsia="Arial"/>
            <w:color w:val="000000"/>
            <w:spacing w:val="0"/>
            <w:position w:val="0"/>
            <w:sz w:val="24"/>
            <w:u w:val="single"/>
            <w:shd w:fill="auto" w:val="clear"/>
          </w:rPr>
          <w:t xml:space="preserve">2</w:t>
        </w:r>
        <w:r>
          <w:rPr>
            <w:rFonts w:ascii="Arial" w:hAnsi="Arial" w:cs="Arial" w:eastAsia="Arial"/>
            <w:color w:val="000000"/>
            <w:spacing w:val="0"/>
            <w:position w:val="0"/>
            <w:sz w:val="24"/>
            <w:u w:val="single"/>
            <w:shd w:fill="auto" w:val="clear"/>
          </w:rPr>
          <w:t xml:space="preserve">º, da Lei nº </w:t>
        </w:r>
        <w:r>
          <w:rPr>
            <w:rFonts w:ascii="Arial" w:hAnsi="Arial" w:cs="Arial" w:eastAsia="Arial"/>
            <w:color w:val="000000"/>
            <w:spacing w:val="0"/>
            <w:position w:val="0"/>
            <w:sz w:val="24"/>
            <w:u w:val="single"/>
            <w:shd w:fill="auto" w:val="clear"/>
          </w:rPr>
          <w:t xml:space="preserve">14</w:t>
        </w:r>
        <w:r>
          <w:rPr>
            <w:rFonts w:ascii="Arial" w:hAnsi="Arial" w:cs="Arial" w:eastAsia="Arial"/>
            <w:color w:val="000000"/>
            <w:spacing w:val="0"/>
            <w:position w:val="0"/>
            <w:sz w:val="24"/>
            <w:u w:val="single"/>
            <w:shd w:fill="auto" w:val="clear"/>
          </w:rPr>
          <w:t xml:space="preserve">.</w:t>
        </w:r>
        <w:r>
          <w:rPr>
            <w:rFonts w:ascii="Arial" w:hAnsi="Arial" w:cs="Arial" w:eastAsia="Arial"/>
            <w:color w:val="000000"/>
            <w:spacing w:val="0"/>
            <w:position w:val="0"/>
            <w:sz w:val="24"/>
            <w:u w:val="single"/>
            <w:shd w:fill="auto" w:val="clear"/>
          </w:rPr>
          <w:t xml:space="preserve">133</w:t>
        </w:r>
        <w:r>
          <w:rPr>
            <w:rFonts w:ascii="Arial" w:hAnsi="Arial" w:cs="Arial" w:eastAsia="Arial"/>
            <w:color w:val="000000"/>
            <w:spacing w:val="0"/>
            <w:position w:val="0"/>
            <w:sz w:val="24"/>
            <w:u w:val="single"/>
            <w:shd w:fill="auto" w:val="clear"/>
          </w:rPr>
          <w:t xml:space="preserve">, de </w:t>
        </w:r>
        <w:r>
          <w:rPr>
            <w:rFonts w:ascii="Arial" w:hAnsi="Arial" w:cs="Arial" w:eastAsia="Arial"/>
            <w:color w:val="000000"/>
            <w:spacing w:val="0"/>
            <w:position w:val="0"/>
            <w:sz w:val="24"/>
            <w:u w:val="single"/>
            <w:shd w:fill="auto" w:val="clear"/>
          </w:rPr>
          <w:t xml:space="preserve">2021</w:t>
        </w:r>
      </w:hyperlink>
      <w:r>
        <w:rPr>
          <w:rFonts w:ascii="Arial" w:hAnsi="Arial" w:cs="Arial" w:eastAsia="Arial"/>
          <w:color w:val="000000"/>
          <w:spacing w:val="0"/>
          <w:position w:val="0"/>
          <w:sz w:val="24"/>
          <w:shd w:fill="auto" w:val="clear"/>
        </w:rPr>
        <w:t xml:space="preserve">);</w:t>
      </w:r>
    </w:p>
    <w:p>
      <w:pPr>
        <w:numPr>
          <w:ilvl w:val="0"/>
          <w:numId w:val="328"/>
        </w:numPr>
        <w:spacing w:before="0" w:after="288" w:line="240"/>
        <w:ind w:right="-852" w:left="-567" w:firstLine="0"/>
        <w:jc w:val="both"/>
        <w:rPr>
          <w:rFonts w:ascii="Arial" w:hAnsi="Arial" w:cs="Arial" w:eastAsia="Arial"/>
          <w:color w:val="000000"/>
          <w:spacing w:val="0"/>
          <w:position w:val="0"/>
          <w:sz w:val="24"/>
          <w:shd w:fill="auto" w:val="clear"/>
        </w:rPr>
      </w:pPr>
      <w:r>
        <w:rPr>
          <w:rFonts w:ascii="Arial" w:hAnsi="Arial" w:cs="Arial" w:eastAsia="Arial"/>
          <w:b/>
          <w:color w:val="000000"/>
          <w:spacing w:val="0"/>
          <w:position w:val="0"/>
          <w:sz w:val="24"/>
          <w:shd w:fill="auto" w:val="clear"/>
        </w:rPr>
        <w:t xml:space="preserve">Impedimento de licitar e contratar</w:t>
      </w:r>
      <w:r>
        <w:rPr>
          <w:rFonts w:ascii="Arial" w:hAnsi="Arial" w:cs="Arial" w:eastAsia="Arial"/>
          <w:color w:val="000000"/>
          <w:spacing w:val="0"/>
          <w:position w:val="0"/>
          <w:sz w:val="24"/>
          <w:shd w:fill="auto" w:val="clear"/>
        </w:rPr>
        <w:t xml:space="preserve">, quando praticadas as condutas descritas nas alíneas “b”, “c” e “d” do subitem acima deste Contrato, sempre que não se justificar a imposição de penalidade mais grave (</w:t>
      </w:r>
      <w:r>
        <w:rPr>
          <w:rFonts w:ascii="Arial" w:hAnsi="Arial" w:cs="Arial" w:eastAsia="Arial"/>
          <w:color w:val="000000"/>
          <w:spacing w:val="0"/>
          <w:position w:val="0"/>
          <w:sz w:val="24"/>
          <w:shd w:fill="auto" w:val="clear"/>
        </w:rPr>
        <w:t xml:space="preserve">-</w:t>
      </w:r>
      <w:hyperlink xmlns:r="http://schemas.openxmlformats.org/officeDocument/2006/relationships" r:id="docRId60">
        <w:r>
          <w:rPr>
            <w:rFonts w:ascii="Arial" w:hAnsi="Arial" w:cs="Arial" w:eastAsia="Arial"/>
            <w:vanish/>
            <w:color w:val="000000"/>
            <w:spacing w:val="0"/>
            <w:position w:val="0"/>
            <w:sz w:val="24"/>
            <w:u w:val="single"/>
            <w:shd w:fill="auto" w:val="clear"/>
          </w:rPr>
          <w:t xml:space="preserve">2022</w:t>
        </w:r>
      </w:hyperlink>
      <w:r>
        <w:rPr>
          <w:rFonts w:ascii="Arial" w:hAnsi="Arial" w:cs="Arial" w:eastAsia="Arial"/>
          <w:color w:val="000000"/>
          <w:spacing w:val="0"/>
          <w:position w:val="0"/>
          <w:sz w:val="24"/>
          <w:shd w:fill="auto" w:val="clear"/>
        </w:rPr>
        <w:t xml:space="preserve">/</w:t>
      </w:r>
      <w:hyperlink xmlns:r="http://schemas.openxmlformats.org/officeDocument/2006/relationships" r:id="docRId61">
        <w:r>
          <w:rPr>
            <w:rFonts w:ascii="Arial" w:hAnsi="Arial" w:cs="Arial" w:eastAsia="Arial"/>
            <w:vanish/>
            <w:color w:val="000000"/>
            <w:spacing w:val="0"/>
            <w:position w:val="0"/>
            <w:sz w:val="24"/>
            <w:u w:val="single"/>
            <w:shd w:fill="auto" w:val="clear"/>
          </w:rPr>
          <w:t xml:space="preserve">2021</w:t>
        </w:r>
        <w:r>
          <w:rPr>
            <w:rFonts w:ascii="Arial" w:hAnsi="Arial" w:cs="Arial" w:eastAsia="Arial"/>
            <w:vanish/>
            <w:color w:val="000000"/>
            <w:spacing w:val="0"/>
            <w:position w:val="0"/>
            <w:sz w:val="24"/>
            <w:u w:val="single"/>
            <w:shd w:fill="auto" w:val="clear"/>
          </w:rPr>
          <w:t xml:space="preserve">/lei/L</w:t>
        </w:r>
        <w:r>
          <w:rPr>
            <w:rFonts w:ascii="Arial" w:hAnsi="Arial" w:cs="Arial" w:eastAsia="Arial"/>
            <w:vanish/>
            <w:color w:val="000000"/>
            <w:spacing w:val="0"/>
            <w:position w:val="0"/>
            <w:sz w:val="24"/>
            <w:u w:val="single"/>
            <w:shd w:fill="auto" w:val="clear"/>
          </w:rPr>
          <w:t xml:space="preserve">14133</w:t>
        </w:r>
        <w:r>
          <w:rPr>
            <w:rFonts w:ascii="Arial" w:hAnsi="Arial" w:cs="Arial" w:eastAsia="Arial"/>
            <w:vanish/>
            <w:color w:val="000000"/>
            <w:spacing w:val="0"/>
            <w:position w:val="0"/>
            <w:sz w:val="24"/>
            <w:u w:val="single"/>
            <w:shd w:fill="auto" w:val="clear"/>
          </w:rPr>
          <w:t xml:space="preserve">.htm"</w:t>
        </w:r>
        <w:r>
          <w:rPr>
            <w:rFonts w:ascii="Arial" w:hAnsi="Arial" w:cs="Arial" w:eastAsia="Arial"/>
            <w:color w:val="000000"/>
            <w:spacing w:val="0"/>
            <w:position w:val="0"/>
            <w:sz w:val="24"/>
            <w:u w:val="single"/>
            <w:shd w:fill="auto" w:val="clear"/>
          </w:rPr>
          <w:t xml:space="preserve">art. </w:t>
        </w:r>
        <w:r>
          <w:rPr>
            <w:rFonts w:ascii="Arial" w:hAnsi="Arial" w:cs="Arial" w:eastAsia="Arial"/>
            <w:color w:val="000000"/>
            <w:spacing w:val="0"/>
            <w:position w:val="0"/>
            <w:sz w:val="24"/>
            <w:u w:val="single"/>
            <w:shd w:fill="auto" w:val="clear"/>
          </w:rPr>
          <w:t xml:space="preserve">156</w:t>
        </w:r>
        <w:r>
          <w:rPr>
            <w:rFonts w:ascii="Arial" w:hAnsi="Arial" w:cs="Arial" w:eastAsia="Arial"/>
            <w:color w:val="000000"/>
            <w:spacing w:val="0"/>
            <w:position w:val="0"/>
            <w:sz w:val="24"/>
            <w:u w:val="single"/>
            <w:shd w:fill="auto" w:val="clear"/>
          </w:rPr>
          <w:t xml:space="preserve">, § </w:t>
        </w:r>
        <w:r>
          <w:rPr>
            <w:rFonts w:ascii="Arial" w:hAnsi="Arial" w:cs="Arial" w:eastAsia="Arial"/>
            <w:color w:val="000000"/>
            <w:spacing w:val="0"/>
            <w:position w:val="0"/>
            <w:sz w:val="24"/>
            <w:u w:val="single"/>
            <w:shd w:fill="auto" w:val="clear"/>
          </w:rPr>
          <w:t xml:space="preserve">4</w:t>
        </w:r>
        <w:r>
          <w:rPr>
            <w:rFonts w:ascii="Arial" w:hAnsi="Arial" w:cs="Arial" w:eastAsia="Arial"/>
            <w:color w:val="000000"/>
            <w:spacing w:val="0"/>
            <w:position w:val="0"/>
            <w:sz w:val="24"/>
            <w:u w:val="single"/>
            <w:shd w:fill="auto" w:val="clear"/>
          </w:rPr>
          <w:t xml:space="preserve">º, da Lei nº </w:t>
        </w:r>
        <w:r>
          <w:rPr>
            <w:rFonts w:ascii="Arial" w:hAnsi="Arial" w:cs="Arial" w:eastAsia="Arial"/>
            <w:color w:val="000000"/>
            <w:spacing w:val="0"/>
            <w:position w:val="0"/>
            <w:sz w:val="24"/>
            <w:u w:val="single"/>
            <w:shd w:fill="auto" w:val="clear"/>
          </w:rPr>
          <w:t xml:space="preserve">14</w:t>
        </w:r>
        <w:r>
          <w:rPr>
            <w:rFonts w:ascii="Arial" w:hAnsi="Arial" w:cs="Arial" w:eastAsia="Arial"/>
            <w:color w:val="000000"/>
            <w:spacing w:val="0"/>
            <w:position w:val="0"/>
            <w:sz w:val="24"/>
            <w:u w:val="single"/>
            <w:shd w:fill="auto" w:val="clear"/>
          </w:rPr>
          <w:t xml:space="preserve">.</w:t>
        </w:r>
        <w:r>
          <w:rPr>
            <w:rFonts w:ascii="Arial" w:hAnsi="Arial" w:cs="Arial" w:eastAsia="Arial"/>
            <w:color w:val="000000"/>
            <w:spacing w:val="0"/>
            <w:position w:val="0"/>
            <w:sz w:val="24"/>
            <w:u w:val="single"/>
            <w:shd w:fill="auto" w:val="clear"/>
          </w:rPr>
          <w:t xml:space="preserve">133</w:t>
        </w:r>
        <w:r>
          <w:rPr>
            <w:rFonts w:ascii="Arial" w:hAnsi="Arial" w:cs="Arial" w:eastAsia="Arial"/>
            <w:color w:val="000000"/>
            <w:spacing w:val="0"/>
            <w:position w:val="0"/>
            <w:sz w:val="24"/>
            <w:u w:val="single"/>
            <w:shd w:fill="auto" w:val="clear"/>
          </w:rPr>
          <w:t xml:space="preserve">, de </w:t>
        </w:r>
        <w:r>
          <w:rPr>
            <w:rFonts w:ascii="Arial" w:hAnsi="Arial" w:cs="Arial" w:eastAsia="Arial"/>
            <w:color w:val="000000"/>
            <w:spacing w:val="0"/>
            <w:position w:val="0"/>
            <w:sz w:val="24"/>
            <w:u w:val="single"/>
            <w:shd w:fill="auto" w:val="clear"/>
          </w:rPr>
          <w:t xml:space="preserve">2021</w:t>
        </w:r>
      </w:hyperlink>
      <w:r>
        <w:rPr>
          <w:rFonts w:ascii="Arial" w:hAnsi="Arial" w:cs="Arial" w:eastAsia="Arial"/>
          <w:color w:val="000000"/>
          <w:spacing w:val="0"/>
          <w:position w:val="0"/>
          <w:sz w:val="24"/>
          <w:shd w:fill="auto" w:val="clear"/>
        </w:rPr>
        <w:t xml:space="preserve">);</w:t>
      </w:r>
    </w:p>
    <w:p>
      <w:pPr>
        <w:numPr>
          <w:ilvl w:val="0"/>
          <w:numId w:val="328"/>
        </w:numPr>
        <w:spacing w:before="0" w:after="288" w:line="240"/>
        <w:ind w:right="-852" w:left="-567" w:firstLine="0"/>
        <w:jc w:val="both"/>
        <w:rPr>
          <w:rFonts w:ascii="Arial" w:hAnsi="Arial" w:cs="Arial" w:eastAsia="Arial"/>
          <w:color w:val="000000"/>
          <w:spacing w:val="0"/>
          <w:position w:val="0"/>
          <w:sz w:val="24"/>
          <w:shd w:fill="auto" w:val="clear"/>
        </w:rPr>
      </w:pPr>
      <w:r>
        <w:rPr>
          <w:rFonts w:ascii="Arial" w:hAnsi="Arial" w:cs="Arial" w:eastAsia="Arial"/>
          <w:b/>
          <w:color w:val="000000"/>
          <w:spacing w:val="0"/>
          <w:position w:val="0"/>
          <w:sz w:val="24"/>
          <w:shd w:fill="auto" w:val="clear"/>
        </w:rPr>
        <w:t xml:space="preserve">Declaração de inidoneidade para licitar e contratar</w:t>
      </w:r>
      <w:r>
        <w:rPr>
          <w:rFonts w:ascii="Arial" w:hAnsi="Arial" w:cs="Arial" w:eastAsia="Arial"/>
          <w:color w:val="000000"/>
          <w:spacing w:val="0"/>
          <w:position w:val="0"/>
          <w:sz w:val="24"/>
          <w:shd w:fill="auto" w:val="clear"/>
        </w:rPr>
        <w:t xml:space="preserve">, quando praticadas as condutas descritas nas alíneas “e”, “f”, “g” e “h” do subitem acima deste Contrato, bem como nas alíneas “b”, “c” e “d”, que justifiquem a imposição de penalidade mais grave (</w:t>
      </w:r>
      <w:r>
        <w:rPr>
          <w:rFonts w:ascii="Arial" w:hAnsi="Arial" w:cs="Arial" w:eastAsia="Arial"/>
          <w:color w:val="000000"/>
          <w:spacing w:val="0"/>
          <w:position w:val="0"/>
          <w:sz w:val="24"/>
          <w:shd w:fill="auto" w:val="clear"/>
        </w:rPr>
        <w:t xml:space="preserve">-</w:t>
      </w:r>
      <w:hyperlink xmlns:r="http://schemas.openxmlformats.org/officeDocument/2006/relationships" r:id="docRId62">
        <w:r>
          <w:rPr>
            <w:rFonts w:ascii="Arial" w:hAnsi="Arial" w:cs="Arial" w:eastAsia="Arial"/>
            <w:vanish/>
            <w:color w:val="000000"/>
            <w:spacing w:val="0"/>
            <w:position w:val="0"/>
            <w:sz w:val="24"/>
            <w:u w:val="single"/>
            <w:shd w:fill="auto" w:val="clear"/>
          </w:rPr>
          <w:t xml:space="preserve">2022</w:t>
        </w:r>
      </w:hyperlink>
      <w:r>
        <w:rPr>
          <w:rFonts w:ascii="Arial" w:hAnsi="Arial" w:cs="Arial" w:eastAsia="Arial"/>
          <w:color w:val="000000"/>
          <w:spacing w:val="0"/>
          <w:position w:val="0"/>
          <w:sz w:val="24"/>
          <w:shd w:fill="auto" w:val="clear"/>
        </w:rPr>
        <w:t xml:space="preserve">/</w:t>
      </w:r>
      <w:hyperlink xmlns:r="http://schemas.openxmlformats.org/officeDocument/2006/relationships" r:id="docRId63">
        <w:r>
          <w:rPr>
            <w:rFonts w:ascii="Arial" w:hAnsi="Arial" w:cs="Arial" w:eastAsia="Arial"/>
            <w:vanish/>
            <w:color w:val="000000"/>
            <w:spacing w:val="0"/>
            <w:position w:val="0"/>
            <w:sz w:val="24"/>
            <w:u w:val="single"/>
            <w:shd w:fill="auto" w:val="clear"/>
          </w:rPr>
          <w:t xml:space="preserve">2021</w:t>
        </w:r>
        <w:r>
          <w:rPr>
            <w:rFonts w:ascii="Arial" w:hAnsi="Arial" w:cs="Arial" w:eastAsia="Arial"/>
            <w:vanish/>
            <w:color w:val="000000"/>
            <w:spacing w:val="0"/>
            <w:position w:val="0"/>
            <w:sz w:val="24"/>
            <w:u w:val="single"/>
            <w:shd w:fill="auto" w:val="clear"/>
          </w:rPr>
          <w:t xml:space="preserve">/lei/L</w:t>
        </w:r>
        <w:r>
          <w:rPr>
            <w:rFonts w:ascii="Arial" w:hAnsi="Arial" w:cs="Arial" w:eastAsia="Arial"/>
            <w:vanish/>
            <w:color w:val="000000"/>
            <w:spacing w:val="0"/>
            <w:position w:val="0"/>
            <w:sz w:val="24"/>
            <w:u w:val="single"/>
            <w:shd w:fill="auto" w:val="clear"/>
          </w:rPr>
          <w:t xml:space="preserve">14133</w:t>
        </w:r>
        <w:r>
          <w:rPr>
            <w:rFonts w:ascii="Arial" w:hAnsi="Arial" w:cs="Arial" w:eastAsia="Arial"/>
            <w:vanish/>
            <w:color w:val="000000"/>
            <w:spacing w:val="0"/>
            <w:position w:val="0"/>
            <w:sz w:val="24"/>
            <w:u w:val="single"/>
            <w:shd w:fill="auto" w:val="clear"/>
          </w:rPr>
          <w:t xml:space="preserve">.htm"</w:t>
        </w:r>
        <w:r>
          <w:rPr>
            <w:rFonts w:ascii="Arial" w:hAnsi="Arial" w:cs="Arial" w:eastAsia="Arial"/>
            <w:color w:val="000000"/>
            <w:spacing w:val="0"/>
            <w:position w:val="0"/>
            <w:sz w:val="24"/>
            <w:u w:val="single"/>
            <w:shd w:fill="auto" w:val="clear"/>
          </w:rPr>
          <w:t xml:space="preserve">art. </w:t>
        </w:r>
        <w:r>
          <w:rPr>
            <w:rFonts w:ascii="Arial" w:hAnsi="Arial" w:cs="Arial" w:eastAsia="Arial"/>
            <w:color w:val="000000"/>
            <w:spacing w:val="0"/>
            <w:position w:val="0"/>
            <w:sz w:val="24"/>
            <w:u w:val="single"/>
            <w:shd w:fill="auto" w:val="clear"/>
          </w:rPr>
          <w:t xml:space="preserve">156</w:t>
        </w:r>
        <w:r>
          <w:rPr>
            <w:rFonts w:ascii="Arial" w:hAnsi="Arial" w:cs="Arial" w:eastAsia="Arial"/>
            <w:color w:val="000000"/>
            <w:spacing w:val="0"/>
            <w:position w:val="0"/>
            <w:sz w:val="24"/>
            <w:u w:val="single"/>
            <w:shd w:fill="auto" w:val="clear"/>
          </w:rPr>
          <w:t xml:space="preserve">, §</w:t>
        </w:r>
        <w:r>
          <w:rPr>
            <w:rFonts w:ascii="Arial" w:hAnsi="Arial" w:cs="Arial" w:eastAsia="Arial"/>
            <w:color w:val="000000"/>
            <w:spacing w:val="0"/>
            <w:position w:val="0"/>
            <w:sz w:val="24"/>
            <w:u w:val="single"/>
            <w:shd w:fill="auto" w:val="clear"/>
          </w:rPr>
          <w:t xml:space="preserve">5</w:t>
        </w:r>
        <w:r>
          <w:rPr>
            <w:rFonts w:ascii="Arial" w:hAnsi="Arial" w:cs="Arial" w:eastAsia="Arial"/>
            <w:color w:val="000000"/>
            <w:spacing w:val="0"/>
            <w:position w:val="0"/>
            <w:sz w:val="24"/>
            <w:u w:val="single"/>
            <w:shd w:fill="auto" w:val="clear"/>
          </w:rPr>
          <w:t xml:space="preserve">º, da Lei nº </w:t>
        </w:r>
        <w:r>
          <w:rPr>
            <w:rFonts w:ascii="Arial" w:hAnsi="Arial" w:cs="Arial" w:eastAsia="Arial"/>
            <w:color w:val="000000"/>
            <w:spacing w:val="0"/>
            <w:position w:val="0"/>
            <w:sz w:val="24"/>
            <w:u w:val="single"/>
            <w:shd w:fill="auto" w:val="clear"/>
          </w:rPr>
          <w:t xml:space="preserve">14</w:t>
        </w:r>
        <w:r>
          <w:rPr>
            <w:rFonts w:ascii="Arial" w:hAnsi="Arial" w:cs="Arial" w:eastAsia="Arial"/>
            <w:color w:val="000000"/>
            <w:spacing w:val="0"/>
            <w:position w:val="0"/>
            <w:sz w:val="24"/>
            <w:u w:val="single"/>
            <w:shd w:fill="auto" w:val="clear"/>
          </w:rPr>
          <w:t xml:space="preserve">.</w:t>
        </w:r>
        <w:r>
          <w:rPr>
            <w:rFonts w:ascii="Arial" w:hAnsi="Arial" w:cs="Arial" w:eastAsia="Arial"/>
            <w:color w:val="000000"/>
            <w:spacing w:val="0"/>
            <w:position w:val="0"/>
            <w:sz w:val="24"/>
            <w:u w:val="single"/>
            <w:shd w:fill="auto" w:val="clear"/>
          </w:rPr>
          <w:t xml:space="preserve">133</w:t>
        </w:r>
        <w:r>
          <w:rPr>
            <w:rFonts w:ascii="Arial" w:hAnsi="Arial" w:cs="Arial" w:eastAsia="Arial"/>
            <w:color w:val="000000"/>
            <w:spacing w:val="0"/>
            <w:position w:val="0"/>
            <w:sz w:val="24"/>
            <w:u w:val="single"/>
            <w:shd w:fill="auto" w:val="clear"/>
          </w:rPr>
          <w:t xml:space="preserve">, de </w:t>
        </w:r>
        <w:r>
          <w:rPr>
            <w:rFonts w:ascii="Arial" w:hAnsi="Arial" w:cs="Arial" w:eastAsia="Arial"/>
            <w:color w:val="000000"/>
            <w:spacing w:val="0"/>
            <w:position w:val="0"/>
            <w:sz w:val="24"/>
            <w:u w:val="single"/>
            <w:shd w:fill="auto" w:val="clear"/>
          </w:rPr>
          <w:t xml:space="preserve">2021</w:t>
        </w:r>
      </w:hyperlink>
      <w:r>
        <w:rPr>
          <w:rFonts w:ascii="Arial" w:hAnsi="Arial" w:cs="Arial" w:eastAsia="Arial"/>
          <w:color w:val="000000"/>
          <w:spacing w:val="0"/>
          <w:position w:val="0"/>
          <w:sz w:val="24"/>
          <w:shd w:fill="auto" w:val="clear"/>
        </w:rPr>
        <w:t xml:space="preserve">).</w:t>
      </w:r>
    </w:p>
    <w:p>
      <w:pPr>
        <w:numPr>
          <w:ilvl w:val="0"/>
          <w:numId w:val="328"/>
        </w:numPr>
        <w:spacing w:before="0" w:after="288" w:line="240"/>
        <w:ind w:right="-852" w:left="-567" w:firstLine="0"/>
        <w:jc w:val="both"/>
        <w:rPr>
          <w:rFonts w:ascii="Arial" w:hAnsi="Arial" w:cs="Arial" w:eastAsia="Arial"/>
          <w:color w:val="000000"/>
          <w:spacing w:val="0"/>
          <w:position w:val="0"/>
          <w:sz w:val="24"/>
          <w:shd w:fill="auto" w:val="clear"/>
        </w:rPr>
      </w:pPr>
      <w:r>
        <w:rPr>
          <w:rFonts w:ascii="Arial" w:hAnsi="Arial" w:cs="Arial" w:eastAsia="Arial"/>
          <w:b/>
          <w:color w:val="000000"/>
          <w:spacing w:val="0"/>
          <w:position w:val="0"/>
          <w:sz w:val="24"/>
          <w:shd w:fill="auto" w:val="clear"/>
        </w:rPr>
        <w:t xml:space="preserve">Multa:</w:t>
      </w:r>
    </w:p>
    <w:p>
      <w:pPr>
        <w:numPr>
          <w:ilvl w:val="0"/>
          <w:numId w:val="328"/>
        </w:numPr>
        <w:spacing w:before="0" w:after="0" w:line="240"/>
        <w:ind w:right="0" w:left="-567" w:hanging="36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moratória de </w:t>
      </w:r>
      <w:r>
        <w:rPr>
          <w:rFonts w:ascii="Arial" w:hAnsi="Arial" w:cs="Arial" w:eastAsia="Arial"/>
          <w:color w:val="000000"/>
          <w:spacing w:val="0"/>
          <w:position w:val="0"/>
          <w:sz w:val="24"/>
          <w:shd w:fill="auto" w:val="clear"/>
        </w:rPr>
        <w:t xml:space="preserve">0</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5</w:t>
      </w:r>
      <w:r>
        <w:rPr>
          <w:rFonts w:ascii="Arial" w:hAnsi="Arial" w:cs="Arial" w:eastAsia="Arial"/>
          <w:color w:val="000000"/>
          <w:spacing w:val="0"/>
          <w:position w:val="0"/>
          <w:sz w:val="24"/>
          <w:shd w:fill="auto" w:val="clear"/>
        </w:rPr>
        <w:t xml:space="preserve">% (meio por cento) por dia de atraso injustificado sobre o valor da parcela inadimplida, até o limite de </w:t>
      </w:r>
      <w:r>
        <w:rPr>
          <w:rFonts w:ascii="Arial" w:hAnsi="Arial" w:cs="Arial" w:eastAsia="Arial"/>
          <w:color w:val="000000"/>
          <w:spacing w:val="0"/>
          <w:position w:val="0"/>
          <w:sz w:val="24"/>
          <w:shd w:fill="auto" w:val="clear"/>
        </w:rPr>
        <w:t xml:space="preserve">30 </w:t>
      </w:r>
      <w:r>
        <w:rPr>
          <w:rFonts w:ascii="Arial" w:hAnsi="Arial" w:cs="Arial" w:eastAsia="Arial"/>
          <w:color w:val="000000"/>
          <w:spacing w:val="0"/>
          <w:position w:val="0"/>
          <w:sz w:val="24"/>
          <w:shd w:fill="auto" w:val="clear"/>
        </w:rPr>
        <w:t xml:space="preserve">(trinta) dias;</w:t>
      </w:r>
    </w:p>
    <w:p>
      <w:pPr>
        <w:numPr>
          <w:ilvl w:val="0"/>
          <w:numId w:val="328"/>
        </w:numPr>
        <w:spacing w:before="0" w:after="0" w:line="240"/>
        <w:ind w:right="0" w:left="-567" w:hanging="36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compensatória de </w:t>
      </w:r>
      <w:r>
        <w:rPr>
          <w:rFonts w:ascii="Arial" w:hAnsi="Arial" w:cs="Arial" w:eastAsia="Arial"/>
          <w:color w:val="000000"/>
          <w:spacing w:val="0"/>
          <w:position w:val="0"/>
          <w:sz w:val="24"/>
          <w:shd w:fill="auto" w:val="clear"/>
        </w:rPr>
        <w:t xml:space="preserve">5</w:t>
      </w:r>
      <w:r>
        <w:rPr>
          <w:rFonts w:ascii="Arial" w:hAnsi="Arial" w:cs="Arial" w:eastAsia="Arial"/>
          <w:color w:val="000000"/>
          <w:spacing w:val="0"/>
          <w:position w:val="0"/>
          <w:sz w:val="24"/>
          <w:shd w:fill="auto" w:val="clear"/>
        </w:rPr>
        <w:t xml:space="preserve">% ( cinco por cento) sobre o valor total do contrato, no caso de inexecução total do objeto.</w:t>
      </w:r>
    </w:p>
    <w:p>
      <w:pPr>
        <w:spacing w:before="0" w:after="0" w:line="240"/>
        <w:ind w:right="0" w:left="-567" w:firstLine="0"/>
        <w:jc w:val="both"/>
        <w:rPr>
          <w:rFonts w:ascii="Arial" w:hAnsi="Arial" w:cs="Arial" w:eastAsia="Arial"/>
          <w:color w:val="000000"/>
          <w:spacing w:val="0"/>
          <w:position w:val="0"/>
          <w:sz w:val="24"/>
          <w:shd w:fill="auto" w:val="clear"/>
        </w:rPr>
      </w:pPr>
    </w:p>
    <w:p>
      <w:pPr>
        <w:numPr>
          <w:ilvl w:val="0"/>
          <w:numId w:val="334"/>
        </w:numPr>
        <w:spacing w:before="0" w:after="288" w:line="240"/>
        <w:ind w:right="-852" w:left="-567"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A aplicação das sanções previstas neste Contrato não exclui, em hipótese alguma, a obrigação de reparação integral do dano causado ao Contratante (</w:t>
      </w:r>
      <w:r>
        <w:rPr>
          <w:rFonts w:ascii="Arial" w:hAnsi="Arial" w:cs="Arial" w:eastAsia="Arial"/>
          <w:color w:val="000000"/>
          <w:spacing w:val="0"/>
          <w:position w:val="0"/>
          <w:sz w:val="24"/>
          <w:shd w:fill="auto" w:val="clear"/>
        </w:rPr>
        <w:t xml:space="preserve">-</w:t>
      </w:r>
      <w:hyperlink xmlns:r="http://schemas.openxmlformats.org/officeDocument/2006/relationships" r:id="docRId64">
        <w:r>
          <w:rPr>
            <w:rFonts w:ascii="Arial" w:hAnsi="Arial" w:cs="Arial" w:eastAsia="Arial"/>
            <w:vanish/>
            <w:color w:val="000000"/>
            <w:spacing w:val="0"/>
            <w:position w:val="0"/>
            <w:sz w:val="24"/>
            <w:u w:val="single"/>
            <w:shd w:fill="auto" w:val="clear"/>
          </w:rPr>
          <w:t xml:space="preserve">2022</w:t>
        </w:r>
      </w:hyperlink>
      <w:r>
        <w:rPr>
          <w:rFonts w:ascii="Arial" w:hAnsi="Arial" w:cs="Arial" w:eastAsia="Arial"/>
          <w:color w:val="000000"/>
          <w:spacing w:val="0"/>
          <w:position w:val="0"/>
          <w:sz w:val="24"/>
          <w:shd w:fill="auto" w:val="clear"/>
        </w:rPr>
        <w:t xml:space="preserve">/</w:t>
      </w:r>
      <w:hyperlink xmlns:r="http://schemas.openxmlformats.org/officeDocument/2006/relationships" r:id="docRId65">
        <w:r>
          <w:rPr>
            <w:rFonts w:ascii="Arial" w:hAnsi="Arial" w:cs="Arial" w:eastAsia="Arial"/>
            <w:vanish/>
            <w:color w:val="000000"/>
            <w:spacing w:val="0"/>
            <w:position w:val="0"/>
            <w:sz w:val="24"/>
            <w:u w:val="single"/>
            <w:shd w:fill="auto" w:val="clear"/>
          </w:rPr>
          <w:t xml:space="preserve">2021</w:t>
        </w:r>
        <w:r>
          <w:rPr>
            <w:rFonts w:ascii="Arial" w:hAnsi="Arial" w:cs="Arial" w:eastAsia="Arial"/>
            <w:vanish/>
            <w:color w:val="000000"/>
            <w:spacing w:val="0"/>
            <w:position w:val="0"/>
            <w:sz w:val="24"/>
            <w:u w:val="single"/>
            <w:shd w:fill="auto" w:val="clear"/>
          </w:rPr>
          <w:t xml:space="preserve">/lei/L</w:t>
        </w:r>
        <w:r>
          <w:rPr>
            <w:rFonts w:ascii="Arial" w:hAnsi="Arial" w:cs="Arial" w:eastAsia="Arial"/>
            <w:vanish/>
            <w:color w:val="000000"/>
            <w:spacing w:val="0"/>
            <w:position w:val="0"/>
            <w:sz w:val="24"/>
            <w:u w:val="single"/>
            <w:shd w:fill="auto" w:val="clear"/>
          </w:rPr>
          <w:t xml:space="preserve">14133</w:t>
        </w:r>
        <w:r>
          <w:rPr>
            <w:rFonts w:ascii="Arial" w:hAnsi="Arial" w:cs="Arial" w:eastAsia="Arial"/>
            <w:vanish/>
            <w:color w:val="000000"/>
            <w:spacing w:val="0"/>
            <w:position w:val="0"/>
            <w:sz w:val="24"/>
            <w:u w:val="single"/>
            <w:shd w:fill="auto" w:val="clear"/>
          </w:rPr>
          <w:t xml:space="preserve">.htm"</w:t>
        </w:r>
        <w:r>
          <w:rPr>
            <w:rFonts w:ascii="Arial" w:hAnsi="Arial" w:cs="Arial" w:eastAsia="Arial"/>
            <w:color w:val="000000"/>
            <w:spacing w:val="0"/>
            <w:position w:val="0"/>
            <w:sz w:val="24"/>
            <w:u w:val="single"/>
            <w:shd w:fill="auto" w:val="clear"/>
          </w:rPr>
          <w:t xml:space="preserve">art. </w:t>
        </w:r>
        <w:r>
          <w:rPr>
            <w:rFonts w:ascii="Arial" w:hAnsi="Arial" w:cs="Arial" w:eastAsia="Arial"/>
            <w:color w:val="000000"/>
            <w:spacing w:val="0"/>
            <w:position w:val="0"/>
            <w:sz w:val="24"/>
            <w:u w:val="single"/>
            <w:shd w:fill="auto" w:val="clear"/>
          </w:rPr>
          <w:t xml:space="preserve">156</w:t>
        </w:r>
        <w:r>
          <w:rPr>
            <w:rFonts w:ascii="Arial" w:hAnsi="Arial" w:cs="Arial" w:eastAsia="Arial"/>
            <w:color w:val="000000"/>
            <w:spacing w:val="0"/>
            <w:position w:val="0"/>
            <w:sz w:val="24"/>
            <w:u w:val="single"/>
            <w:shd w:fill="auto" w:val="clear"/>
          </w:rPr>
          <w:t xml:space="preserve">, §</w:t>
        </w:r>
        <w:r>
          <w:rPr>
            <w:rFonts w:ascii="Arial" w:hAnsi="Arial" w:cs="Arial" w:eastAsia="Arial"/>
            <w:color w:val="000000"/>
            <w:spacing w:val="0"/>
            <w:position w:val="0"/>
            <w:sz w:val="24"/>
            <w:u w:val="single"/>
            <w:shd w:fill="auto" w:val="clear"/>
          </w:rPr>
          <w:t xml:space="preserve">9</w:t>
        </w:r>
        <w:r>
          <w:rPr>
            <w:rFonts w:ascii="Arial" w:hAnsi="Arial" w:cs="Arial" w:eastAsia="Arial"/>
            <w:color w:val="000000"/>
            <w:spacing w:val="0"/>
            <w:position w:val="0"/>
            <w:sz w:val="24"/>
            <w:u w:val="single"/>
            <w:shd w:fill="auto" w:val="clear"/>
          </w:rPr>
          <w:t xml:space="preserve">º, da Lei nº </w:t>
        </w:r>
        <w:r>
          <w:rPr>
            <w:rFonts w:ascii="Arial" w:hAnsi="Arial" w:cs="Arial" w:eastAsia="Arial"/>
            <w:color w:val="000000"/>
            <w:spacing w:val="0"/>
            <w:position w:val="0"/>
            <w:sz w:val="24"/>
            <w:u w:val="single"/>
            <w:shd w:fill="auto" w:val="clear"/>
          </w:rPr>
          <w:t xml:space="preserve">14</w:t>
        </w:r>
        <w:r>
          <w:rPr>
            <w:rFonts w:ascii="Arial" w:hAnsi="Arial" w:cs="Arial" w:eastAsia="Arial"/>
            <w:color w:val="000000"/>
            <w:spacing w:val="0"/>
            <w:position w:val="0"/>
            <w:sz w:val="24"/>
            <w:u w:val="single"/>
            <w:shd w:fill="auto" w:val="clear"/>
          </w:rPr>
          <w:t xml:space="preserve">.</w:t>
        </w:r>
        <w:r>
          <w:rPr>
            <w:rFonts w:ascii="Arial" w:hAnsi="Arial" w:cs="Arial" w:eastAsia="Arial"/>
            <w:color w:val="000000"/>
            <w:spacing w:val="0"/>
            <w:position w:val="0"/>
            <w:sz w:val="24"/>
            <w:u w:val="single"/>
            <w:shd w:fill="auto" w:val="clear"/>
          </w:rPr>
          <w:t xml:space="preserve">133</w:t>
        </w:r>
        <w:r>
          <w:rPr>
            <w:rFonts w:ascii="Arial" w:hAnsi="Arial" w:cs="Arial" w:eastAsia="Arial"/>
            <w:color w:val="000000"/>
            <w:spacing w:val="0"/>
            <w:position w:val="0"/>
            <w:sz w:val="24"/>
            <w:u w:val="single"/>
            <w:shd w:fill="auto" w:val="clear"/>
          </w:rPr>
          <w:t xml:space="preserve">, de </w:t>
        </w:r>
        <w:r>
          <w:rPr>
            <w:rFonts w:ascii="Arial" w:hAnsi="Arial" w:cs="Arial" w:eastAsia="Arial"/>
            <w:color w:val="000000"/>
            <w:spacing w:val="0"/>
            <w:position w:val="0"/>
            <w:sz w:val="24"/>
            <w:u w:val="single"/>
            <w:shd w:fill="auto" w:val="clear"/>
          </w:rPr>
          <w:t xml:space="preserve">2021</w:t>
        </w:r>
      </w:hyperlink>
      <w:r>
        <w:rPr>
          <w:rFonts w:ascii="Arial" w:hAnsi="Arial" w:cs="Arial" w:eastAsia="Arial"/>
          <w:color w:val="000000"/>
          <w:spacing w:val="0"/>
          <w:position w:val="0"/>
          <w:sz w:val="24"/>
          <w:shd w:fill="auto" w:val="clear"/>
        </w:rPr>
        <w:t xml:space="preserve">)</w:t>
      </w:r>
    </w:p>
    <w:p>
      <w:pPr>
        <w:numPr>
          <w:ilvl w:val="0"/>
          <w:numId w:val="334"/>
        </w:numPr>
        <w:spacing w:before="0" w:after="288" w:line="240"/>
        <w:ind w:right="-852" w:left="-567"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Todas as sanções previstas neste Contrato poderão ser aplicadas cumulativamente com a multa (</w:t>
      </w:r>
      <w:r>
        <w:rPr>
          <w:rFonts w:ascii="Arial" w:hAnsi="Arial" w:cs="Arial" w:eastAsia="Arial"/>
          <w:color w:val="000000"/>
          <w:spacing w:val="0"/>
          <w:position w:val="0"/>
          <w:sz w:val="24"/>
          <w:shd w:fill="auto" w:val="clear"/>
        </w:rPr>
        <w:t xml:space="preserve">-</w:t>
      </w:r>
      <w:hyperlink xmlns:r="http://schemas.openxmlformats.org/officeDocument/2006/relationships" r:id="docRId66">
        <w:r>
          <w:rPr>
            <w:rFonts w:ascii="Arial" w:hAnsi="Arial" w:cs="Arial" w:eastAsia="Arial"/>
            <w:vanish/>
            <w:color w:val="000000"/>
            <w:spacing w:val="0"/>
            <w:position w:val="0"/>
            <w:sz w:val="24"/>
            <w:u w:val="single"/>
            <w:shd w:fill="auto" w:val="clear"/>
          </w:rPr>
          <w:t xml:space="preserve">2022</w:t>
        </w:r>
      </w:hyperlink>
      <w:r>
        <w:rPr>
          <w:rFonts w:ascii="Arial" w:hAnsi="Arial" w:cs="Arial" w:eastAsia="Arial"/>
          <w:color w:val="000000"/>
          <w:spacing w:val="0"/>
          <w:position w:val="0"/>
          <w:sz w:val="24"/>
          <w:shd w:fill="auto" w:val="clear"/>
        </w:rPr>
        <w:t xml:space="preserve">/</w:t>
      </w:r>
      <w:hyperlink xmlns:r="http://schemas.openxmlformats.org/officeDocument/2006/relationships" r:id="docRId67">
        <w:r>
          <w:rPr>
            <w:rFonts w:ascii="Arial" w:hAnsi="Arial" w:cs="Arial" w:eastAsia="Arial"/>
            <w:vanish/>
            <w:color w:val="000000"/>
            <w:spacing w:val="0"/>
            <w:position w:val="0"/>
            <w:sz w:val="24"/>
            <w:u w:val="single"/>
            <w:shd w:fill="auto" w:val="clear"/>
          </w:rPr>
          <w:t xml:space="preserve">2021</w:t>
        </w:r>
        <w:r>
          <w:rPr>
            <w:rFonts w:ascii="Arial" w:hAnsi="Arial" w:cs="Arial" w:eastAsia="Arial"/>
            <w:vanish/>
            <w:color w:val="000000"/>
            <w:spacing w:val="0"/>
            <w:position w:val="0"/>
            <w:sz w:val="24"/>
            <w:u w:val="single"/>
            <w:shd w:fill="auto" w:val="clear"/>
          </w:rPr>
          <w:t xml:space="preserve">/lei/L</w:t>
        </w:r>
        <w:r>
          <w:rPr>
            <w:rFonts w:ascii="Arial" w:hAnsi="Arial" w:cs="Arial" w:eastAsia="Arial"/>
            <w:vanish/>
            <w:color w:val="000000"/>
            <w:spacing w:val="0"/>
            <w:position w:val="0"/>
            <w:sz w:val="24"/>
            <w:u w:val="single"/>
            <w:shd w:fill="auto" w:val="clear"/>
          </w:rPr>
          <w:t xml:space="preserve">14133</w:t>
        </w:r>
        <w:r>
          <w:rPr>
            <w:rFonts w:ascii="Arial" w:hAnsi="Arial" w:cs="Arial" w:eastAsia="Arial"/>
            <w:vanish/>
            <w:color w:val="000000"/>
            <w:spacing w:val="0"/>
            <w:position w:val="0"/>
            <w:sz w:val="24"/>
            <w:u w:val="single"/>
            <w:shd w:fill="auto" w:val="clear"/>
          </w:rPr>
          <w:t xml:space="preserve">.htm"</w:t>
        </w:r>
        <w:r>
          <w:rPr>
            <w:rFonts w:ascii="Arial" w:hAnsi="Arial" w:cs="Arial" w:eastAsia="Arial"/>
            <w:color w:val="000000"/>
            <w:spacing w:val="0"/>
            <w:position w:val="0"/>
            <w:sz w:val="24"/>
            <w:u w:val="single"/>
            <w:shd w:fill="auto" w:val="clear"/>
          </w:rPr>
          <w:t xml:space="preserve">art. </w:t>
        </w:r>
        <w:r>
          <w:rPr>
            <w:rFonts w:ascii="Arial" w:hAnsi="Arial" w:cs="Arial" w:eastAsia="Arial"/>
            <w:color w:val="000000"/>
            <w:spacing w:val="0"/>
            <w:position w:val="0"/>
            <w:sz w:val="24"/>
            <w:u w:val="single"/>
            <w:shd w:fill="auto" w:val="clear"/>
          </w:rPr>
          <w:t xml:space="preserve">156</w:t>
        </w:r>
        <w:r>
          <w:rPr>
            <w:rFonts w:ascii="Arial" w:hAnsi="Arial" w:cs="Arial" w:eastAsia="Arial"/>
            <w:color w:val="000000"/>
            <w:spacing w:val="0"/>
            <w:position w:val="0"/>
            <w:sz w:val="24"/>
            <w:u w:val="single"/>
            <w:shd w:fill="auto" w:val="clear"/>
          </w:rPr>
          <w:t xml:space="preserve">, §</w:t>
        </w:r>
        <w:r>
          <w:rPr>
            <w:rFonts w:ascii="Arial" w:hAnsi="Arial" w:cs="Arial" w:eastAsia="Arial"/>
            <w:color w:val="000000"/>
            <w:spacing w:val="0"/>
            <w:position w:val="0"/>
            <w:sz w:val="24"/>
            <w:u w:val="single"/>
            <w:shd w:fill="auto" w:val="clear"/>
          </w:rPr>
          <w:t xml:space="preserve">7</w:t>
        </w:r>
        <w:r>
          <w:rPr>
            <w:rFonts w:ascii="Arial" w:hAnsi="Arial" w:cs="Arial" w:eastAsia="Arial"/>
            <w:color w:val="000000"/>
            <w:spacing w:val="0"/>
            <w:position w:val="0"/>
            <w:sz w:val="24"/>
            <w:u w:val="single"/>
            <w:shd w:fill="auto" w:val="clear"/>
          </w:rPr>
          <w:t xml:space="preserve">º, da Lei nº </w:t>
        </w:r>
        <w:r>
          <w:rPr>
            <w:rFonts w:ascii="Arial" w:hAnsi="Arial" w:cs="Arial" w:eastAsia="Arial"/>
            <w:color w:val="000000"/>
            <w:spacing w:val="0"/>
            <w:position w:val="0"/>
            <w:sz w:val="24"/>
            <w:u w:val="single"/>
            <w:shd w:fill="auto" w:val="clear"/>
          </w:rPr>
          <w:t xml:space="preserve">14</w:t>
        </w:r>
        <w:r>
          <w:rPr>
            <w:rFonts w:ascii="Arial" w:hAnsi="Arial" w:cs="Arial" w:eastAsia="Arial"/>
            <w:color w:val="000000"/>
            <w:spacing w:val="0"/>
            <w:position w:val="0"/>
            <w:sz w:val="24"/>
            <w:u w:val="single"/>
            <w:shd w:fill="auto" w:val="clear"/>
          </w:rPr>
          <w:t xml:space="preserve">.</w:t>
        </w:r>
        <w:r>
          <w:rPr>
            <w:rFonts w:ascii="Arial" w:hAnsi="Arial" w:cs="Arial" w:eastAsia="Arial"/>
            <w:color w:val="000000"/>
            <w:spacing w:val="0"/>
            <w:position w:val="0"/>
            <w:sz w:val="24"/>
            <w:u w:val="single"/>
            <w:shd w:fill="auto" w:val="clear"/>
          </w:rPr>
          <w:t xml:space="preserve">133</w:t>
        </w:r>
        <w:r>
          <w:rPr>
            <w:rFonts w:ascii="Arial" w:hAnsi="Arial" w:cs="Arial" w:eastAsia="Arial"/>
            <w:color w:val="000000"/>
            <w:spacing w:val="0"/>
            <w:position w:val="0"/>
            <w:sz w:val="24"/>
            <w:u w:val="single"/>
            <w:shd w:fill="auto" w:val="clear"/>
          </w:rPr>
          <w:t xml:space="preserve">, de </w:t>
        </w:r>
        <w:r>
          <w:rPr>
            <w:rFonts w:ascii="Arial" w:hAnsi="Arial" w:cs="Arial" w:eastAsia="Arial"/>
            <w:color w:val="000000"/>
            <w:spacing w:val="0"/>
            <w:position w:val="0"/>
            <w:sz w:val="24"/>
            <w:u w:val="single"/>
            <w:shd w:fill="auto" w:val="clear"/>
          </w:rPr>
          <w:t xml:space="preserve">2021</w:t>
        </w:r>
      </w:hyperlink>
      <w:r>
        <w:rPr>
          <w:rFonts w:ascii="Arial" w:hAnsi="Arial" w:cs="Arial" w:eastAsia="Arial"/>
          <w:color w:val="000000"/>
          <w:spacing w:val="0"/>
          <w:position w:val="0"/>
          <w:sz w:val="24"/>
          <w:shd w:fill="auto" w:val="clear"/>
        </w:rPr>
        <w:t xml:space="preserve">).</w:t>
      </w:r>
    </w:p>
    <w:p>
      <w:pPr>
        <w:numPr>
          <w:ilvl w:val="0"/>
          <w:numId w:val="334"/>
        </w:numPr>
        <w:spacing w:before="0" w:after="288" w:line="240"/>
        <w:ind w:right="-852" w:left="-567"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Antes da aplicação da multa será facultada a defesa do interessado no prazo de </w:t>
      </w:r>
      <w:r>
        <w:rPr>
          <w:rFonts w:ascii="Arial" w:hAnsi="Arial" w:cs="Arial" w:eastAsia="Arial"/>
          <w:color w:val="000000"/>
          <w:spacing w:val="0"/>
          <w:position w:val="0"/>
          <w:sz w:val="24"/>
          <w:shd w:fill="auto" w:val="clear"/>
        </w:rPr>
        <w:t xml:space="preserve">15 </w:t>
      </w:r>
      <w:r>
        <w:rPr>
          <w:rFonts w:ascii="Arial" w:hAnsi="Arial" w:cs="Arial" w:eastAsia="Arial"/>
          <w:color w:val="000000"/>
          <w:spacing w:val="0"/>
          <w:position w:val="0"/>
          <w:sz w:val="24"/>
          <w:shd w:fill="auto" w:val="clear"/>
        </w:rPr>
        <w:t xml:space="preserve">(quinze) dias úteis, contado da data de sua intimação (</w:t>
      </w:r>
      <w:r>
        <w:rPr>
          <w:rFonts w:ascii="Arial" w:hAnsi="Arial" w:cs="Arial" w:eastAsia="Arial"/>
          <w:color w:val="000000"/>
          <w:spacing w:val="0"/>
          <w:position w:val="0"/>
          <w:sz w:val="24"/>
          <w:shd w:fill="auto" w:val="clear"/>
        </w:rPr>
        <w:t xml:space="preserve">-</w:t>
      </w:r>
      <w:hyperlink xmlns:r="http://schemas.openxmlformats.org/officeDocument/2006/relationships" r:id="docRId68">
        <w:r>
          <w:rPr>
            <w:rFonts w:ascii="Arial" w:hAnsi="Arial" w:cs="Arial" w:eastAsia="Arial"/>
            <w:vanish/>
            <w:color w:val="000000"/>
            <w:spacing w:val="0"/>
            <w:position w:val="0"/>
            <w:sz w:val="24"/>
            <w:u w:val="single"/>
            <w:shd w:fill="auto" w:val="clear"/>
          </w:rPr>
          <w:t xml:space="preserve">2022</w:t>
        </w:r>
      </w:hyperlink>
      <w:r>
        <w:rPr>
          <w:rFonts w:ascii="Arial" w:hAnsi="Arial" w:cs="Arial" w:eastAsia="Arial"/>
          <w:color w:val="000000"/>
          <w:spacing w:val="0"/>
          <w:position w:val="0"/>
          <w:sz w:val="24"/>
          <w:shd w:fill="auto" w:val="clear"/>
        </w:rPr>
        <w:t xml:space="preserve">/</w:t>
      </w:r>
      <w:hyperlink xmlns:r="http://schemas.openxmlformats.org/officeDocument/2006/relationships" r:id="docRId69">
        <w:r>
          <w:rPr>
            <w:rFonts w:ascii="Arial" w:hAnsi="Arial" w:cs="Arial" w:eastAsia="Arial"/>
            <w:vanish/>
            <w:color w:val="000000"/>
            <w:spacing w:val="0"/>
            <w:position w:val="0"/>
            <w:sz w:val="24"/>
            <w:u w:val="single"/>
            <w:shd w:fill="auto" w:val="clear"/>
          </w:rPr>
          <w:t xml:space="preserve">2021</w:t>
        </w:r>
        <w:r>
          <w:rPr>
            <w:rFonts w:ascii="Arial" w:hAnsi="Arial" w:cs="Arial" w:eastAsia="Arial"/>
            <w:vanish/>
            <w:color w:val="000000"/>
            <w:spacing w:val="0"/>
            <w:position w:val="0"/>
            <w:sz w:val="24"/>
            <w:u w:val="single"/>
            <w:shd w:fill="auto" w:val="clear"/>
          </w:rPr>
          <w:t xml:space="preserve">/lei/L</w:t>
        </w:r>
        <w:r>
          <w:rPr>
            <w:rFonts w:ascii="Arial" w:hAnsi="Arial" w:cs="Arial" w:eastAsia="Arial"/>
            <w:vanish/>
            <w:color w:val="000000"/>
            <w:spacing w:val="0"/>
            <w:position w:val="0"/>
            <w:sz w:val="24"/>
            <w:u w:val="single"/>
            <w:shd w:fill="auto" w:val="clear"/>
          </w:rPr>
          <w:t xml:space="preserve">14133</w:t>
        </w:r>
        <w:r>
          <w:rPr>
            <w:rFonts w:ascii="Arial" w:hAnsi="Arial" w:cs="Arial" w:eastAsia="Arial"/>
            <w:vanish/>
            <w:color w:val="000000"/>
            <w:spacing w:val="0"/>
            <w:position w:val="0"/>
            <w:sz w:val="24"/>
            <w:u w:val="single"/>
            <w:shd w:fill="auto" w:val="clear"/>
          </w:rPr>
          <w:t xml:space="preserve">.htm"</w:t>
        </w:r>
        <w:r>
          <w:rPr>
            <w:rFonts w:ascii="Arial" w:hAnsi="Arial" w:cs="Arial" w:eastAsia="Arial"/>
            <w:color w:val="000000"/>
            <w:spacing w:val="0"/>
            <w:position w:val="0"/>
            <w:sz w:val="24"/>
            <w:u w:val="single"/>
            <w:shd w:fill="auto" w:val="clear"/>
          </w:rPr>
          <w:t xml:space="preserve">art. </w:t>
        </w:r>
        <w:r>
          <w:rPr>
            <w:rFonts w:ascii="Arial" w:hAnsi="Arial" w:cs="Arial" w:eastAsia="Arial"/>
            <w:color w:val="000000"/>
            <w:spacing w:val="0"/>
            <w:position w:val="0"/>
            <w:sz w:val="24"/>
            <w:u w:val="single"/>
            <w:shd w:fill="auto" w:val="clear"/>
          </w:rPr>
          <w:t xml:space="preserve">157</w:t>
        </w:r>
        <w:r>
          <w:rPr>
            <w:rFonts w:ascii="Arial" w:hAnsi="Arial" w:cs="Arial" w:eastAsia="Arial"/>
            <w:color w:val="000000"/>
            <w:spacing w:val="0"/>
            <w:position w:val="0"/>
            <w:sz w:val="24"/>
            <w:u w:val="single"/>
            <w:shd w:fill="auto" w:val="clear"/>
          </w:rPr>
          <w:t xml:space="preserve">, da Lei nº </w:t>
        </w:r>
        <w:r>
          <w:rPr>
            <w:rFonts w:ascii="Arial" w:hAnsi="Arial" w:cs="Arial" w:eastAsia="Arial"/>
            <w:color w:val="000000"/>
            <w:spacing w:val="0"/>
            <w:position w:val="0"/>
            <w:sz w:val="24"/>
            <w:u w:val="single"/>
            <w:shd w:fill="auto" w:val="clear"/>
          </w:rPr>
          <w:t xml:space="preserve">14</w:t>
        </w:r>
        <w:r>
          <w:rPr>
            <w:rFonts w:ascii="Arial" w:hAnsi="Arial" w:cs="Arial" w:eastAsia="Arial"/>
            <w:color w:val="000000"/>
            <w:spacing w:val="0"/>
            <w:position w:val="0"/>
            <w:sz w:val="24"/>
            <w:u w:val="single"/>
            <w:shd w:fill="auto" w:val="clear"/>
          </w:rPr>
          <w:t xml:space="preserve">.</w:t>
        </w:r>
        <w:r>
          <w:rPr>
            <w:rFonts w:ascii="Arial" w:hAnsi="Arial" w:cs="Arial" w:eastAsia="Arial"/>
            <w:color w:val="000000"/>
            <w:spacing w:val="0"/>
            <w:position w:val="0"/>
            <w:sz w:val="24"/>
            <w:u w:val="single"/>
            <w:shd w:fill="auto" w:val="clear"/>
          </w:rPr>
          <w:t xml:space="preserve">133</w:t>
        </w:r>
        <w:r>
          <w:rPr>
            <w:rFonts w:ascii="Arial" w:hAnsi="Arial" w:cs="Arial" w:eastAsia="Arial"/>
            <w:color w:val="000000"/>
            <w:spacing w:val="0"/>
            <w:position w:val="0"/>
            <w:sz w:val="24"/>
            <w:u w:val="single"/>
            <w:shd w:fill="auto" w:val="clear"/>
          </w:rPr>
          <w:t xml:space="preserve">, de </w:t>
        </w:r>
        <w:r>
          <w:rPr>
            <w:rFonts w:ascii="Arial" w:hAnsi="Arial" w:cs="Arial" w:eastAsia="Arial"/>
            <w:color w:val="000000"/>
            <w:spacing w:val="0"/>
            <w:position w:val="0"/>
            <w:sz w:val="24"/>
            <w:u w:val="single"/>
            <w:shd w:fill="auto" w:val="clear"/>
          </w:rPr>
          <w:t xml:space="preserve">2021</w:t>
        </w:r>
      </w:hyperlink>
      <w:r>
        <w:rPr>
          <w:rFonts w:ascii="Arial" w:hAnsi="Arial" w:cs="Arial" w:eastAsia="Arial"/>
          <w:color w:val="000000"/>
          <w:spacing w:val="0"/>
          <w:position w:val="0"/>
          <w:sz w:val="24"/>
          <w:shd w:fill="auto" w:val="clear"/>
        </w:rPr>
        <w:t xml:space="preserve">)</w:t>
      </w:r>
    </w:p>
    <w:p>
      <w:pPr>
        <w:numPr>
          <w:ilvl w:val="0"/>
          <w:numId w:val="334"/>
        </w:numPr>
        <w:spacing w:before="0" w:after="288" w:line="240"/>
        <w:ind w:right="-852" w:left="-567"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Se a multa aplicada e as indenizações cabíveis forem superiores ao valor do pagamento eventualmente devido pelo Contratante ao Contratado, além da perda desse valor, a diferença será descontada da garantia prestada ou será cobrada judicialmente (</w:t>
      </w:r>
      <w:r>
        <w:rPr>
          <w:rFonts w:ascii="Arial" w:hAnsi="Arial" w:cs="Arial" w:eastAsia="Arial"/>
          <w:color w:val="000000"/>
          <w:spacing w:val="0"/>
          <w:position w:val="0"/>
          <w:sz w:val="24"/>
          <w:shd w:fill="auto" w:val="clear"/>
        </w:rPr>
        <w:t xml:space="preserve">-</w:t>
      </w:r>
      <w:hyperlink xmlns:r="http://schemas.openxmlformats.org/officeDocument/2006/relationships" r:id="docRId70">
        <w:r>
          <w:rPr>
            <w:rFonts w:ascii="Arial" w:hAnsi="Arial" w:cs="Arial" w:eastAsia="Arial"/>
            <w:vanish/>
            <w:color w:val="000000"/>
            <w:spacing w:val="0"/>
            <w:position w:val="0"/>
            <w:sz w:val="24"/>
            <w:u w:val="single"/>
            <w:shd w:fill="auto" w:val="clear"/>
          </w:rPr>
          <w:t xml:space="preserve">2022</w:t>
        </w:r>
      </w:hyperlink>
      <w:r>
        <w:rPr>
          <w:rFonts w:ascii="Arial" w:hAnsi="Arial" w:cs="Arial" w:eastAsia="Arial"/>
          <w:color w:val="000000"/>
          <w:spacing w:val="0"/>
          <w:position w:val="0"/>
          <w:sz w:val="24"/>
          <w:shd w:fill="auto" w:val="clear"/>
        </w:rPr>
        <w:t xml:space="preserve">/</w:t>
      </w:r>
      <w:hyperlink xmlns:r="http://schemas.openxmlformats.org/officeDocument/2006/relationships" r:id="docRId71">
        <w:r>
          <w:rPr>
            <w:rFonts w:ascii="Arial" w:hAnsi="Arial" w:cs="Arial" w:eastAsia="Arial"/>
            <w:vanish/>
            <w:color w:val="000000"/>
            <w:spacing w:val="0"/>
            <w:position w:val="0"/>
            <w:sz w:val="24"/>
            <w:u w:val="single"/>
            <w:shd w:fill="auto" w:val="clear"/>
          </w:rPr>
          <w:t xml:space="preserve">2021</w:t>
        </w:r>
        <w:r>
          <w:rPr>
            <w:rFonts w:ascii="Arial" w:hAnsi="Arial" w:cs="Arial" w:eastAsia="Arial"/>
            <w:vanish/>
            <w:color w:val="000000"/>
            <w:spacing w:val="0"/>
            <w:position w:val="0"/>
            <w:sz w:val="24"/>
            <w:u w:val="single"/>
            <w:shd w:fill="auto" w:val="clear"/>
          </w:rPr>
          <w:t xml:space="preserve">/lei/L</w:t>
        </w:r>
        <w:r>
          <w:rPr>
            <w:rFonts w:ascii="Arial" w:hAnsi="Arial" w:cs="Arial" w:eastAsia="Arial"/>
            <w:vanish/>
            <w:color w:val="000000"/>
            <w:spacing w:val="0"/>
            <w:position w:val="0"/>
            <w:sz w:val="24"/>
            <w:u w:val="single"/>
            <w:shd w:fill="auto" w:val="clear"/>
          </w:rPr>
          <w:t xml:space="preserve">14133</w:t>
        </w:r>
        <w:r>
          <w:rPr>
            <w:rFonts w:ascii="Arial" w:hAnsi="Arial" w:cs="Arial" w:eastAsia="Arial"/>
            <w:vanish/>
            <w:color w:val="000000"/>
            <w:spacing w:val="0"/>
            <w:position w:val="0"/>
            <w:sz w:val="24"/>
            <w:u w:val="single"/>
            <w:shd w:fill="auto" w:val="clear"/>
          </w:rPr>
          <w:t xml:space="preserve">.htm"</w:t>
        </w:r>
        <w:r>
          <w:rPr>
            <w:rFonts w:ascii="Arial" w:hAnsi="Arial" w:cs="Arial" w:eastAsia="Arial"/>
            <w:color w:val="000000"/>
            <w:spacing w:val="0"/>
            <w:position w:val="0"/>
            <w:sz w:val="24"/>
            <w:u w:val="single"/>
            <w:shd w:fill="auto" w:val="clear"/>
          </w:rPr>
          <w:t xml:space="preserve">art. </w:t>
        </w:r>
        <w:r>
          <w:rPr>
            <w:rFonts w:ascii="Arial" w:hAnsi="Arial" w:cs="Arial" w:eastAsia="Arial"/>
            <w:color w:val="000000"/>
            <w:spacing w:val="0"/>
            <w:position w:val="0"/>
            <w:sz w:val="24"/>
            <w:u w:val="single"/>
            <w:shd w:fill="auto" w:val="clear"/>
          </w:rPr>
          <w:t xml:space="preserve">156</w:t>
        </w:r>
        <w:r>
          <w:rPr>
            <w:rFonts w:ascii="Arial" w:hAnsi="Arial" w:cs="Arial" w:eastAsia="Arial"/>
            <w:color w:val="000000"/>
            <w:spacing w:val="0"/>
            <w:position w:val="0"/>
            <w:sz w:val="24"/>
            <w:u w:val="single"/>
            <w:shd w:fill="auto" w:val="clear"/>
          </w:rPr>
          <w:t xml:space="preserve">, §</w:t>
        </w:r>
        <w:r>
          <w:rPr>
            <w:rFonts w:ascii="Arial" w:hAnsi="Arial" w:cs="Arial" w:eastAsia="Arial"/>
            <w:color w:val="000000"/>
            <w:spacing w:val="0"/>
            <w:position w:val="0"/>
            <w:sz w:val="24"/>
            <w:u w:val="single"/>
            <w:shd w:fill="auto" w:val="clear"/>
          </w:rPr>
          <w:t xml:space="preserve">8</w:t>
        </w:r>
        <w:r>
          <w:rPr>
            <w:rFonts w:ascii="Arial" w:hAnsi="Arial" w:cs="Arial" w:eastAsia="Arial"/>
            <w:color w:val="000000"/>
            <w:spacing w:val="0"/>
            <w:position w:val="0"/>
            <w:sz w:val="24"/>
            <w:u w:val="single"/>
            <w:shd w:fill="auto" w:val="clear"/>
          </w:rPr>
          <w:t xml:space="preserve">º, da Lei nº </w:t>
        </w:r>
        <w:r>
          <w:rPr>
            <w:rFonts w:ascii="Arial" w:hAnsi="Arial" w:cs="Arial" w:eastAsia="Arial"/>
            <w:color w:val="000000"/>
            <w:spacing w:val="0"/>
            <w:position w:val="0"/>
            <w:sz w:val="24"/>
            <w:u w:val="single"/>
            <w:shd w:fill="auto" w:val="clear"/>
          </w:rPr>
          <w:t xml:space="preserve">14</w:t>
        </w:r>
        <w:r>
          <w:rPr>
            <w:rFonts w:ascii="Arial" w:hAnsi="Arial" w:cs="Arial" w:eastAsia="Arial"/>
            <w:color w:val="000000"/>
            <w:spacing w:val="0"/>
            <w:position w:val="0"/>
            <w:sz w:val="24"/>
            <w:u w:val="single"/>
            <w:shd w:fill="auto" w:val="clear"/>
          </w:rPr>
          <w:t xml:space="preserve">.</w:t>
        </w:r>
        <w:r>
          <w:rPr>
            <w:rFonts w:ascii="Arial" w:hAnsi="Arial" w:cs="Arial" w:eastAsia="Arial"/>
            <w:color w:val="000000"/>
            <w:spacing w:val="0"/>
            <w:position w:val="0"/>
            <w:sz w:val="24"/>
            <w:u w:val="single"/>
            <w:shd w:fill="auto" w:val="clear"/>
          </w:rPr>
          <w:t xml:space="preserve">133</w:t>
        </w:r>
        <w:r>
          <w:rPr>
            <w:rFonts w:ascii="Arial" w:hAnsi="Arial" w:cs="Arial" w:eastAsia="Arial"/>
            <w:color w:val="000000"/>
            <w:spacing w:val="0"/>
            <w:position w:val="0"/>
            <w:sz w:val="24"/>
            <w:u w:val="single"/>
            <w:shd w:fill="auto" w:val="clear"/>
          </w:rPr>
          <w:t xml:space="preserve">, de </w:t>
        </w:r>
        <w:r>
          <w:rPr>
            <w:rFonts w:ascii="Arial" w:hAnsi="Arial" w:cs="Arial" w:eastAsia="Arial"/>
            <w:color w:val="000000"/>
            <w:spacing w:val="0"/>
            <w:position w:val="0"/>
            <w:sz w:val="24"/>
            <w:u w:val="single"/>
            <w:shd w:fill="auto" w:val="clear"/>
          </w:rPr>
          <w:t xml:space="preserve">2021</w:t>
        </w:r>
      </w:hyperlink>
      <w:r>
        <w:rPr>
          <w:rFonts w:ascii="Arial" w:hAnsi="Arial" w:cs="Arial" w:eastAsia="Arial"/>
          <w:color w:val="000000"/>
          <w:spacing w:val="0"/>
          <w:position w:val="0"/>
          <w:sz w:val="24"/>
          <w:shd w:fill="auto" w:val="clear"/>
        </w:rPr>
        <w:t xml:space="preserve">).</w:t>
      </w:r>
    </w:p>
    <w:p>
      <w:pPr>
        <w:numPr>
          <w:ilvl w:val="0"/>
          <w:numId w:val="334"/>
        </w:numPr>
        <w:spacing w:before="0" w:after="288" w:line="240"/>
        <w:ind w:right="-852" w:left="-567"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Previamente ao encaminhamento à cobrança judicial, a multa poderá ser recolhida administrativamente no prazo máximo de </w:t>
      </w:r>
      <w:r>
        <w:rPr>
          <w:rFonts w:ascii="Arial" w:hAnsi="Arial" w:cs="Arial" w:eastAsia="Arial"/>
          <w:color w:val="000000"/>
          <w:spacing w:val="0"/>
          <w:position w:val="0"/>
          <w:sz w:val="24"/>
          <w:shd w:fill="auto" w:val="clear"/>
        </w:rPr>
        <w:t xml:space="preserve">10 </w:t>
      </w:r>
      <w:r>
        <w:rPr>
          <w:rFonts w:ascii="Arial" w:hAnsi="Arial" w:cs="Arial" w:eastAsia="Arial"/>
          <w:color w:val="000000"/>
          <w:spacing w:val="0"/>
          <w:position w:val="0"/>
          <w:sz w:val="24"/>
          <w:shd w:fill="auto" w:val="clear"/>
        </w:rPr>
        <w:t xml:space="preserve">(dez)</w:t>
      </w:r>
      <w:r>
        <w:rPr>
          <w:rFonts w:ascii="Arial" w:hAnsi="Arial" w:cs="Arial" w:eastAsia="Arial"/>
          <w:i/>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dias, a contar da data do recebimento da comunicação enviada pela autoridade competente.</w:t>
      </w:r>
    </w:p>
    <w:p>
      <w:pPr>
        <w:numPr>
          <w:ilvl w:val="0"/>
          <w:numId w:val="334"/>
        </w:numPr>
        <w:spacing w:before="0" w:after="288" w:line="240"/>
        <w:ind w:right="-852" w:left="-567"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A aplicação das sanções realizar-se-á em processo administrativo que assegure o contraditório e a ampla defesa ao Contratado, observando-se o procedimento previsto no </w:t>
      </w:r>
      <w:r>
        <w:rPr>
          <w:rFonts w:ascii="Arial" w:hAnsi="Arial" w:cs="Arial" w:eastAsia="Arial"/>
          <w:b/>
          <w:color w:val="000000"/>
          <w:spacing w:val="0"/>
          <w:position w:val="0"/>
          <w:sz w:val="24"/>
          <w:shd w:fill="auto" w:val="clear"/>
        </w:rPr>
        <w:t xml:space="preserve">caput </w:t>
      </w:r>
      <w:r>
        <w:rPr>
          <w:rFonts w:ascii="Arial" w:hAnsi="Arial" w:cs="Arial" w:eastAsia="Arial"/>
          <w:color w:val="000000"/>
          <w:spacing w:val="0"/>
          <w:position w:val="0"/>
          <w:sz w:val="24"/>
          <w:shd w:fill="auto" w:val="clear"/>
        </w:rPr>
        <w:t xml:space="preserve">e parágrafos do </w:t>
      </w:r>
      <w:r>
        <w:rPr>
          <w:rFonts w:ascii="Arial" w:hAnsi="Arial" w:cs="Arial" w:eastAsia="Arial"/>
          <w:color w:val="000000"/>
          <w:spacing w:val="0"/>
          <w:position w:val="0"/>
          <w:sz w:val="24"/>
          <w:shd w:fill="auto" w:val="clear"/>
        </w:rPr>
        <w:t xml:space="preserve">-</w:t>
      </w:r>
      <w:hyperlink xmlns:r="http://schemas.openxmlformats.org/officeDocument/2006/relationships" r:id="docRId72">
        <w:r>
          <w:rPr>
            <w:rFonts w:ascii="Arial" w:hAnsi="Arial" w:cs="Arial" w:eastAsia="Arial"/>
            <w:vanish/>
            <w:color w:val="000080"/>
            <w:spacing w:val="0"/>
            <w:position w:val="0"/>
            <w:sz w:val="24"/>
            <w:u w:val="single"/>
            <w:shd w:fill="auto" w:val="clear"/>
          </w:rPr>
          <w:t xml:space="preserve">2022</w:t>
        </w:r>
      </w:hyperlink>
      <w:r>
        <w:rPr>
          <w:rFonts w:ascii="Arial" w:hAnsi="Arial" w:cs="Arial" w:eastAsia="Arial"/>
          <w:color w:val="000000"/>
          <w:spacing w:val="0"/>
          <w:position w:val="0"/>
          <w:sz w:val="24"/>
          <w:shd w:fill="auto" w:val="clear"/>
        </w:rPr>
        <w:t xml:space="preserve">/</w:t>
      </w:r>
      <w:hyperlink xmlns:r="http://schemas.openxmlformats.org/officeDocument/2006/relationships" r:id="docRId73">
        <w:r>
          <w:rPr>
            <w:rFonts w:ascii="Arial" w:hAnsi="Arial" w:cs="Arial" w:eastAsia="Arial"/>
            <w:vanish/>
            <w:color w:val="000080"/>
            <w:spacing w:val="0"/>
            <w:position w:val="0"/>
            <w:sz w:val="24"/>
            <w:u w:val="single"/>
            <w:shd w:fill="auto" w:val="clear"/>
          </w:rPr>
          <w:t xml:space="preserve">2021</w:t>
        </w:r>
        <w:r>
          <w:rPr>
            <w:rFonts w:ascii="Arial" w:hAnsi="Arial" w:cs="Arial" w:eastAsia="Arial"/>
            <w:vanish/>
            <w:color w:val="000080"/>
            <w:spacing w:val="0"/>
            <w:position w:val="0"/>
            <w:sz w:val="24"/>
            <w:u w:val="single"/>
            <w:shd w:fill="auto" w:val="clear"/>
          </w:rPr>
          <w:t xml:space="preserve">/lei/L</w:t>
        </w:r>
        <w:r>
          <w:rPr>
            <w:rFonts w:ascii="Arial" w:hAnsi="Arial" w:cs="Arial" w:eastAsia="Arial"/>
            <w:vanish/>
            <w:color w:val="000080"/>
            <w:spacing w:val="0"/>
            <w:position w:val="0"/>
            <w:sz w:val="24"/>
            <w:u w:val="single"/>
            <w:shd w:fill="auto" w:val="clear"/>
          </w:rPr>
          <w:t xml:space="preserve">14133</w:t>
        </w:r>
        <w:r>
          <w:rPr>
            <w:rFonts w:ascii="Arial" w:hAnsi="Arial" w:cs="Arial" w:eastAsia="Arial"/>
            <w:vanish/>
            <w:color w:val="000080"/>
            <w:spacing w:val="0"/>
            <w:position w:val="0"/>
            <w:sz w:val="24"/>
            <w:u w:val="single"/>
            <w:shd w:fill="auto" w:val="clear"/>
          </w:rPr>
          <w:t xml:space="preserve">.htm"</w:t>
        </w:r>
        <w:r>
          <w:rPr>
            <w:rFonts w:ascii="Arial" w:hAnsi="Arial" w:cs="Arial" w:eastAsia="Arial"/>
            <w:color w:val="000080"/>
            <w:spacing w:val="0"/>
            <w:position w:val="0"/>
            <w:sz w:val="24"/>
            <w:u w:val="single"/>
            <w:shd w:fill="auto" w:val="clear"/>
          </w:rPr>
          <w:t xml:space="preserve">art. </w:t>
        </w:r>
        <w:r>
          <w:rPr>
            <w:rFonts w:ascii="Arial" w:hAnsi="Arial" w:cs="Arial" w:eastAsia="Arial"/>
            <w:color w:val="000080"/>
            <w:spacing w:val="0"/>
            <w:position w:val="0"/>
            <w:sz w:val="24"/>
            <w:u w:val="single"/>
            <w:shd w:fill="auto" w:val="clear"/>
          </w:rPr>
          <w:t xml:space="preserve">158 </w:t>
        </w:r>
        <w:r>
          <w:rPr>
            <w:rFonts w:ascii="Arial" w:hAnsi="Arial" w:cs="Arial" w:eastAsia="Arial"/>
            <w:color w:val="000080"/>
            <w:spacing w:val="0"/>
            <w:position w:val="0"/>
            <w:sz w:val="24"/>
            <w:u w:val="single"/>
            <w:shd w:fill="auto" w:val="clear"/>
          </w:rPr>
          <w:t xml:space="preserve">da Lei nº </w:t>
        </w:r>
        <w:r>
          <w:rPr>
            <w:rFonts w:ascii="Arial" w:hAnsi="Arial" w:cs="Arial" w:eastAsia="Arial"/>
            <w:color w:val="000080"/>
            <w:spacing w:val="0"/>
            <w:position w:val="0"/>
            <w:sz w:val="24"/>
            <w:u w:val="single"/>
            <w:shd w:fill="auto" w:val="clear"/>
          </w:rPr>
          <w:t xml:space="preserve">14</w:t>
        </w:r>
        <w:r>
          <w:rPr>
            <w:rFonts w:ascii="Arial" w:hAnsi="Arial" w:cs="Arial" w:eastAsia="Arial"/>
            <w:color w:val="000080"/>
            <w:spacing w:val="0"/>
            <w:position w:val="0"/>
            <w:sz w:val="24"/>
            <w:u w:val="single"/>
            <w:shd w:fill="auto" w:val="clear"/>
          </w:rPr>
          <w:t xml:space="preserve">.</w:t>
        </w:r>
        <w:r>
          <w:rPr>
            <w:rFonts w:ascii="Arial" w:hAnsi="Arial" w:cs="Arial" w:eastAsia="Arial"/>
            <w:color w:val="000080"/>
            <w:spacing w:val="0"/>
            <w:position w:val="0"/>
            <w:sz w:val="24"/>
            <w:u w:val="single"/>
            <w:shd w:fill="auto" w:val="clear"/>
          </w:rPr>
          <w:t xml:space="preserve">133</w:t>
        </w:r>
        <w:r>
          <w:rPr>
            <w:rFonts w:ascii="Arial" w:hAnsi="Arial" w:cs="Arial" w:eastAsia="Arial"/>
            <w:color w:val="000080"/>
            <w:spacing w:val="0"/>
            <w:position w:val="0"/>
            <w:sz w:val="24"/>
            <w:u w:val="single"/>
            <w:shd w:fill="auto" w:val="clear"/>
          </w:rPr>
          <w:t xml:space="preserve">, de </w:t>
        </w:r>
        <w:r>
          <w:rPr>
            <w:rFonts w:ascii="Arial" w:hAnsi="Arial" w:cs="Arial" w:eastAsia="Arial"/>
            <w:color w:val="000080"/>
            <w:spacing w:val="0"/>
            <w:position w:val="0"/>
            <w:sz w:val="24"/>
            <w:u w:val="single"/>
            <w:shd w:fill="auto" w:val="clear"/>
          </w:rPr>
          <w:t xml:space="preserve">2021</w:t>
        </w:r>
      </w:hyperlink>
      <w:r>
        <w:rPr>
          <w:rFonts w:ascii="Arial" w:hAnsi="Arial" w:cs="Arial" w:eastAsia="Arial"/>
          <w:color w:val="000000"/>
          <w:spacing w:val="0"/>
          <w:position w:val="0"/>
          <w:sz w:val="24"/>
          <w:shd w:fill="auto" w:val="clear"/>
        </w:rPr>
        <w:t xml:space="preserve">, para as penalidades de impedimento de licitar e contratar e de declaração de inidoneidade para licitar ou contratar.</w:t>
      </w:r>
    </w:p>
    <w:p>
      <w:pPr>
        <w:numPr>
          <w:ilvl w:val="0"/>
          <w:numId w:val="334"/>
        </w:numPr>
        <w:spacing w:before="0" w:after="288" w:line="240"/>
        <w:ind w:right="-852" w:left="-567"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Na aplicação das sanções serão considerados (</w:t>
      </w:r>
      <w:r>
        <w:rPr>
          <w:rFonts w:ascii="Arial" w:hAnsi="Arial" w:cs="Arial" w:eastAsia="Arial"/>
          <w:color w:val="000000"/>
          <w:spacing w:val="0"/>
          <w:position w:val="0"/>
          <w:sz w:val="24"/>
          <w:shd w:fill="auto" w:val="clear"/>
        </w:rPr>
        <w:t xml:space="preserve">-</w:t>
      </w:r>
      <w:hyperlink xmlns:r="http://schemas.openxmlformats.org/officeDocument/2006/relationships" r:id="docRId74">
        <w:r>
          <w:rPr>
            <w:rFonts w:ascii="Arial" w:hAnsi="Arial" w:cs="Arial" w:eastAsia="Arial"/>
            <w:vanish/>
            <w:color w:val="000080"/>
            <w:spacing w:val="0"/>
            <w:position w:val="0"/>
            <w:sz w:val="24"/>
            <w:u w:val="single"/>
            <w:shd w:fill="auto" w:val="clear"/>
          </w:rPr>
          <w:t xml:space="preserve">2022</w:t>
        </w:r>
      </w:hyperlink>
      <w:r>
        <w:rPr>
          <w:rFonts w:ascii="Arial" w:hAnsi="Arial" w:cs="Arial" w:eastAsia="Arial"/>
          <w:color w:val="000000"/>
          <w:spacing w:val="0"/>
          <w:position w:val="0"/>
          <w:sz w:val="24"/>
          <w:shd w:fill="auto" w:val="clear"/>
        </w:rPr>
        <w:t xml:space="preserve">/</w:t>
      </w:r>
      <w:hyperlink xmlns:r="http://schemas.openxmlformats.org/officeDocument/2006/relationships" r:id="docRId75">
        <w:r>
          <w:rPr>
            <w:rFonts w:ascii="Arial" w:hAnsi="Arial" w:cs="Arial" w:eastAsia="Arial"/>
            <w:vanish/>
            <w:color w:val="000080"/>
            <w:spacing w:val="0"/>
            <w:position w:val="0"/>
            <w:sz w:val="24"/>
            <w:u w:val="single"/>
            <w:shd w:fill="auto" w:val="clear"/>
          </w:rPr>
          <w:t xml:space="preserve">2021</w:t>
        </w:r>
        <w:r>
          <w:rPr>
            <w:rFonts w:ascii="Arial" w:hAnsi="Arial" w:cs="Arial" w:eastAsia="Arial"/>
            <w:vanish/>
            <w:color w:val="000080"/>
            <w:spacing w:val="0"/>
            <w:position w:val="0"/>
            <w:sz w:val="24"/>
            <w:u w:val="single"/>
            <w:shd w:fill="auto" w:val="clear"/>
          </w:rPr>
          <w:t xml:space="preserve">/lei/L</w:t>
        </w:r>
        <w:r>
          <w:rPr>
            <w:rFonts w:ascii="Arial" w:hAnsi="Arial" w:cs="Arial" w:eastAsia="Arial"/>
            <w:vanish/>
            <w:color w:val="000080"/>
            <w:spacing w:val="0"/>
            <w:position w:val="0"/>
            <w:sz w:val="24"/>
            <w:u w:val="single"/>
            <w:shd w:fill="auto" w:val="clear"/>
          </w:rPr>
          <w:t xml:space="preserve">14133</w:t>
        </w:r>
        <w:r>
          <w:rPr>
            <w:rFonts w:ascii="Arial" w:hAnsi="Arial" w:cs="Arial" w:eastAsia="Arial"/>
            <w:vanish/>
            <w:color w:val="000080"/>
            <w:spacing w:val="0"/>
            <w:position w:val="0"/>
            <w:sz w:val="24"/>
            <w:u w:val="single"/>
            <w:shd w:fill="auto" w:val="clear"/>
          </w:rPr>
          <w:t xml:space="preserve">.htm"</w:t>
        </w:r>
        <w:r>
          <w:rPr>
            <w:rFonts w:ascii="Arial" w:hAnsi="Arial" w:cs="Arial" w:eastAsia="Arial"/>
            <w:color w:val="000080"/>
            <w:spacing w:val="0"/>
            <w:position w:val="0"/>
            <w:sz w:val="24"/>
            <w:u w:val="single"/>
            <w:shd w:fill="auto" w:val="clear"/>
          </w:rPr>
          <w:t xml:space="preserve">art. </w:t>
        </w:r>
        <w:r>
          <w:rPr>
            <w:rFonts w:ascii="Arial" w:hAnsi="Arial" w:cs="Arial" w:eastAsia="Arial"/>
            <w:color w:val="000080"/>
            <w:spacing w:val="0"/>
            <w:position w:val="0"/>
            <w:sz w:val="24"/>
            <w:u w:val="single"/>
            <w:shd w:fill="auto" w:val="clear"/>
          </w:rPr>
          <w:t xml:space="preserve">156</w:t>
        </w:r>
        <w:r>
          <w:rPr>
            <w:rFonts w:ascii="Arial" w:hAnsi="Arial" w:cs="Arial" w:eastAsia="Arial"/>
            <w:color w:val="000080"/>
            <w:spacing w:val="0"/>
            <w:position w:val="0"/>
            <w:sz w:val="24"/>
            <w:u w:val="single"/>
            <w:shd w:fill="auto" w:val="clear"/>
          </w:rPr>
          <w:t xml:space="preserve">, §</w:t>
        </w:r>
        <w:r>
          <w:rPr>
            <w:rFonts w:ascii="Arial" w:hAnsi="Arial" w:cs="Arial" w:eastAsia="Arial"/>
            <w:color w:val="000080"/>
            <w:spacing w:val="0"/>
            <w:position w:val="0"/>
            <w:sz w:val="24"/>
            <w:u w:val="single"/>
            <w:shd w:fill="auto" w:val="clear"/>
          </w:rPr>
          <w:t xml:space="preserve">1</w:t>
        </w:r>
        <w:r>
          <w:rPr>
            <w:rFonts w:ascii="Arial" w:hAnsi="Arial" w:cs="Arial" w:eastAsia="Arial"/>
            <w:color w:val="000080"/>
            <w:spacing w:val="0"/>
            <w:position w:val="0"/>
            <w:sz w:val="24"/>
            <w:u w:val="single"/>
            <w:shd w:fill="auto" w:val="clear"/>
          </w:rPr>
          <w:t xml:space="preserve">º, da Lei nº </w:t>
        </w:r>
        <w:r>
          <w:rPr>
            <w:rFonts w:ascii="Arial" w:hAnsi="Arial" w:cs="Arial" w:eastAsia="Arial"/>
            <w:color w:val="000080"/>
            <w:spacing w:val="0"/>
            <w:position w:val="0"/>
            <w:sz w:val="24"/>
            <w:u w:val="single"/>
            <w:shd w:fill="auto" w:val="clear"/>
          </w:rPr>
          <w:t xml:space="preserve">14</w:t>
        </w:r>
        <w:r>
          <w:rPr>
            <w:rFonts w:ascii="Arial" w:hAnsi="Arial" w:cs="Arial" w:eastAsia="Arial"/>
            <w:color w:val="000080"/>
            <w:spacing w:val="0"/>
            <w:position w:val="0"/>
            <w:sz w:val="24"/>
            <w:u w:val="single"/>
            <w:shd w:fill="auto" w:val="clear"/>
          </w:rPr>
          <w:t xml:space="preserve">.</w:t>
        </w:r>
        <w:r>
          <w:rPr>
            <w:rFonts w:ascii="Arial" w:hAnsi="Arial" w:cs="Arial" w:eastAsia="Arial"/>
            <w:color w:val="000080"/>
            <w:spacing w:val="0"/>
            <w:position w:val="0"/>
            <w:sz w:val="24"/>
            <w:u w:val="single"/>
            <w:shd w:fill="auto" w:val="clear"/>
          </w:rPr>
          <w:t xml:space="preserve">133</w:t>
        </w:r>
        <w:r>
          <w:rPr>
            <w:rFonts w:ascii="Arial" w:hAnsi="Arial" w:cs="Arial" w:eastAsia="Arial"/>
            <w:color w:val="000080"/>
            <w:spacing w:val="0"/>
            <w:position w:val="0"/>
            <w:sz w:val="24"/>
            <w:u w:val="single"/>
            <w:shd w:fill="auto" w:val="clear"/>
          </w:rPr>
          <w:t xml:space="preserve">, de </w:t>
        </w:r>
        <w:r>
          <w:rPr>
            <w:rFonts w:ascii="Arial" w:hAnsi="Arial" w:cs="Arial" w:eastAsia="Arial"/>
            <w:color w:val="000080"/>
            <w:spacing w:val="0"/>
            <w:position w:val="0"/>
            <w:sz w:val="24"/>
            <w:u w:val="single"/>
            <w:shd w:fill="auto" w:val="clear"/>
          </w:rPr>
          <w:t xml:space="preserve">2021</w:t>
        </w:r>
      </w:hyperlink>
      <w:r>
        <w:rPr>
          <w:rFonts w:ascii="Arial" w:hAnsi="Arial" w:cs="Arial" w:eastAsia="Arial"/>
          <w:color w:val="000000"/>
          <w:spacing w:val="0"/>
          <w:position w:val="0"/>
          <w:sz w:val="24"/>
          <w:shd w:fill="auto" w:val="clear"/>
        </w:rPr>
        <w:t xml:space="preserve">):</w:t>
      </w:r>
    </w:p>
    <w:p>
      <w:pPr>
        <w:numPr>
          <w:ilvl w:val="0"/>
          <w:numId w:val="334"/>
        </w:numPr>
        <w:spacing w:before="0" w:after="288" w:line="240"/>
        <w:ind w:right="-852" w:left="-567"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a natureza e a gravidade da infração cometida;</w:t>
      </w:r>
    </w:p>
    <w:p>
      <w:pPr>
        <w:numPr>
          <w:ilvl w:val="0"/>
          <w:numId w:val="334"/>
        </w:numPr>
        <w:spacing w:before="0" w:after="288" w:line="240"/>
        <w:ind w:right="-852" w:left="-567"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as peculiaridades do caso concreto;</w:t>
      </w:r>
    </w:p>
    <w:p>
      <w:pPr>
        <w:numPr>
          <w:ilvl w:val="0"/>
          <w:numId w:val="334"/>
        </w:numPr>
        <w:spacing w:before="0" w:after="288" w:line="240"/>
        <w:ind w:right="-852" w:left="-567"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as circunstâncias agravantes ou atenuantes;</w:t>
      </w:r>
    </w:p>
    <w:p>
      <w:pPr>
        <w:numPr>
          <w:ilvl w:val="0"/>
          <w:numId w:val="334"/>
        </w:numPr>
        <w:spacing w:before="0" w:after="288" w:line="240"/>
        <w:ind w:right="-852" w:left="-567"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os danos que dela provierem para o Contratante;</w:t>
      </w:r>
    </w:p>
    <w:p>
      <w:pPr>
        <w:numPr>
          <w:ilvl w:val="0"/>
          <w:numId w:val="334"/>
        </w:numPr>
        <w:spacing w:before="0" w:after="288" w:line="240"/>
        <w:ind w:right="-852" w:left="-567"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a implantação ou o aperfeiçoamento de programa de integridade, conforme normas e orientações dos órgãos de controle.</w:t>
      </w:r>
    </w:p>
    <w:p>
      <w:pPr>
        <w:numPr>
          <w:ilvl w:val="0"/>
          <w:numId w:val="334"/>
        </w:numPr>
        <w:spacing w:before="0" w:after="288" w:line="240"/>
        <w:ind w:right="-852" w:left="-567"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Os atos previstos como infrações administrativas na </w:t>
      </w:r>
      <w:r>
        <w:rPr>
          <w:rFonts w:ascii="Arial" w:hAnsi="Arial" w:cs="Arial" w:eastAsia="Arial"/>
          <w:color w:val="000000"/>
          <w:spacing w:val="0"/>
          <w:position w:val="0"/>
          <w:sz w:val="24"/>
          <w:shd w:fill="auto" w:val="clear"/>
        </w:rPr>
        <w:t xml:space="preserve">-</w:t>
      </w:r>
      <w:hyperlink xmlns:r="http://schemas.openxmlformats.org/officeDocument/2006/relationships" r:id="docRId76">
        <w:r>
          <w:rPr>
            <w:rFonts w:ascii="Arial" w:hAnsi="Arial" w:cs="Arial" w:eastAsia="Arial"/>
            <w:vanish/>
            <w:color w:val="000080"/>
            <w:spacing w:val="0"/>
            <w:position w:val="0"/>
            <w:sz w:val="24"/>
            <w:u w:val="single"/>
            <w:shd w:fill="auto" w:val="clear"/>
          </w:rPr>
          <w:t xml:space="preserve">2022</w:t>
        </w:r>
      </w:hyperlink>
      <w:r>
        <w:rPr>
          <w:rFonts w:ascii="Arial" w:hAnsi="Arial" w:cs="Arial" w:eastAsia="Arial"/>
          <w:color w:val="000000"/>
          <w:spacing w:val="0"/>
          <w:position w:val="0"/>
          <w:sz w:val="24"/>
          <w:shd w:fill="auto" w:val="clear"/>
        </w:rPr>
        <w:t xml:space="preserve">/</w:t>
      </w:r>
      <w:hyperlink xmlns:r="http://schemas.openxmlformats.org/officeDocument/2006/relationships" r:id="docRId77">
        <w:r>
          <w:rPr>
            <w:rFonts w:ascii="Arial" w:hAnsi="Arial" w:cs="Arial" w:eastAsia="Arial"/>
            <w:vanish/>
            <w:color w:val="000080"/>
            <w:spacing w:val="0"/>
            <w:position w:val="0"/>
            <w:sz w:val="24"/>
            <w:u w:val="single"/>
            <w:shd w:fill="auto" w:val="clear"/>
          </w:rPr>
          <w:t xml:space="preserve">2021</w:t>
        </w:r>
        <w:r>
          <w:rPr>
            <w:rFonts w:ascii="Arial" w:hAnsi="Arial" w:cs="Arial" w:eastAsia="Arial"/>
            <w:vanish/>
            <w:color w:val="000080"/>
            <w:spacing w:val="0"/>
            <w:position w:val="0"/>
            <w:sz w:val="24"/>
            <w:u w:val="single"/>
            <w:shd w:fill="auto" w:val="clear"/>
          </w:rPr>
          <w:t xml:space="preserve">/lei/L</w:t>
        </w:r>
        <w:r>
          <w:rPr>
            <w:rFonts w:ascii="Arial" w:hAnsi="Arial" w:cs="Arial" w:eastAsia="Arial"/>
            <w:vanish/>
            <w:color w:val="000080"/>
            <w:spacing w:val="0"/>
            <w:position w:val="0"/>
            <w:sz w:val="24"/>
            <w:u w:val="single"/>
            <w:shd w:fill="auto" w:val="clear"/>
          </w:rPr>
          <w:t xml:space="preserve">14133</w:t>
        </w:r>
        <w:r>
          <w:rPr>
            <w:rFonts w:ascii="Arial" w:hAnsi="Arial" w:cs="Arial" w:eastAsia="Arial"/>
            <w:vanish/>
            <w:color w:val="000080"/>
            <w:spacing w:val="0"/>
            <w:position w:val="0"/>
            <w:sz w:val="24"/>
            <w:u w:val="single"/>
            <w:shd w:fill="auto" w:val="clear"/>
          </w:rPr>
          <w:t xml:space="preserve">.htm"</w:t>
        </w:r>
        <w:r>
          <w:rPr>
            <w:rFonts w:ascii="Arial" w:hAnsi="Arial" w:cs="Arial" w:eastAsia="Arial"/>
            <w:color w:val="000080"/>
            <w:spacing w:val="0"/>
            <w:position w:val="0"/>
            <w:sz w:val="24"/>
            <w:u w:val="single"/>
            <w:shd w:fill="auto" w:val="clear"/>
          </w:rPr>
          <w:t xml:space="preserve">Lei nº </w:t>
        </w:r>
        <w:r>
          <w:rPr>
            <w:rFonts w:ascii="Arial" w:hAnsi="Arial" w:cs="Arial" w:eastAsia="Arial"/>
            <w:color w:val="000080"/>
            <w:spacing w:val="0"/>
            <w:position w:val="0"/>
            <w:sz w:val="24"/>
            <w:u w:val="single"/>
            <w:shd w:fill="auto" w:val="clear"/>
          </w:rPr>
          <w:t xml:space="preserve">14</w:t>
        </w:r>
        <w:r>
          <w:rPr>
            <w:rFonts w:ascii="Arial" w:hAnsi="Arial" w:cs="Arial" w:eastAsia="Arial"/>
            <w:color w:val="000080"/>
            <w:spacing w:val="0"/>
            <w:position w:val="0"/>
            <w:sz w:val="24"/>
            <w:u w:val="single"/>
            <w:shd w:fill="auto" w:val="clear"/>
          </w:rPr>
          <w:t xml:space="preserve">.</w:t>
        </w:r>
        <w:r>
          <w:rPr>
            <w:rFonts w:ascii="Arial" w:hAnsi="Arial" w:cs="Arial" w:eastAsia="Arial"/>
            <w:color w:val="000080"/>
            <w:spacing w:val="0"/>
            <w:position w:val="0"/>
            <w:sz w:val="24"/>
            <w:u w:val="single"/>
            <w:shd w:fill="auto" w:val="clear"/>
          </w:rPr>
          <w:t xml:space="preserve">133</w:t>
        </w:r>
        <w:r>
          <w:rPr>
            <w:rFonts w:ascii="Arial" w:hAnsi="Arial" w:cs="Arial" w:eastAsia="Arial"/>
            <w:color w:val="000080"/>
            <w:spacing w:val="0"/>
            <w:position w:val="0"/>
            <w:sz w:val="24"/>
            <w:u w:val="single"/>
            <w:shd w:fill="auto" w:val="clear"/>
          </w:rPr>
          <w:t xml:space="preserve">, de </w:t>
        </w:r>
        <w:r>
          <w:rPr>
            <w:rFonts w:ascii="Arial" w:hAnsi="Arial" w:cs="Arial" w:eastAsia="Arial"/>
            <w:color w:val="000080"/>
            <w:spacing w:val="0"/>
            <w:position w:val="0"/>
            <w:sz w:val="24"/>
            <w:u w:val="single"/>
            <w:shd w:fill="auto" w:val="clear"/>
          </w:rPr>
          <w:t xml:space="preserve">2021</w:t>
        </w:r>
      </w:hyperlink>
      <w:r>
        <w:rPr>
          <w:rFonts w:ascii="Arial" w:hAnsi="Arial" w:cs="Arial" w:eastAsia="Arial"/>
          <w:color w:val="000000"/>
          <w:spacing w:val="0"/>
          <w:position w:val="0"/>
          <w:sz w:val="24"/>
          <w:shd w:fill="auto" w:val="clear"/>
        </w:rPr>
        <w:t xml:space="preserve">, ou em outras leis de licitações e contratos da Administração Pública que também sejam tipificados como atos lesivos na </w:t>
      </w:r>
      <w:r>
        <w:rPr>
          <w:rFonts w:ascii="Arial" w:hAnsi="Arial" w:cs="Arial" w:eastAsia="Arial"/>
          <w:color w:val="000000"/>
          <w:spacing w:val="0"/>
          <w:position w:val="0"/>
          <w:sz w:val="24"/>
          <w:shd w:fill="auto" w:val="clear"/>
        </w:rPr>
        <w:t xml:space="preserve">-</w:t>
      </w:r>
      <w:hyperlink xmlns:r="http://schemas.openxmlformats.org/officeDocument/2006/relationships" r:id="docRId78">
        <w:r>
          <w:rPr>
            <w:rFonts w:ascii="Arial" w:hAnsi="Arial" w:cs="Arial" w:eastAsia="Arial"/>
            <w:vanish/>
            <w:color w:val="000080"/>
            <w:spacing w:val="0"/>
            <w:position w:val="0"/>
            <w:sz w:val="24"/>
            <w:u w:val="single"/>
            <w:shd w:fill="auto" w:val="clear"/>
          </w:rPr>
          <w:t xml:space="preserve">2014</w:t>
        </w:r>
      </w:hyperlink>
      <w:r>
        <w:rPr>
          <w:rFonts w:ascii="Arial" w:hAnsi="Arial" w:cs="Arial" w:eastAsia="Arial"/>
          <w:color w:val="000000"/>
          <w:spacing w:val="0"/>
          <w:position w:val="0"/>
          <w:sz w:val="24"/>
          <w:shd w:fill="auto" w:val="clear"/>
        </w:rPr>
        <w:t xml:space="preserve">/</w:t>
      </w:r>
      <w:hyperlink xmlns:r="http://schemas.openxmlformats.org/officeDocument/2006/relationships" r:id="docRId79">
        <w:r>
          <w:rPr>
            <w:rFonts w:ascii="Arial" w:hAnsi="Arial" w:cs="Arial" w:eastAsia="Arial"/>
            <w:vanish/>
            <w:color w:val="000080"/>
            <w:spacing w:val="0"/>
            <w:position w:val="0"/>
            <w:sz w:val="24"/>
            <w:u w:val="single"/>
            <w:shd w:fill="auto" w:val="clear"/>
          </w:rPr>
          <w:t xml:space="preserve">2013</w:t>
        </w:r>
        <w:r>
          <w:rPr>
            <w:rFonts w:ascii="Arial" w:hAnsi="Arial" w:cs="Arial" w:eastAsia="Arial"/>
            <w:vanish/>
            <w:color w:val="000080"/>
            <w:spacing w:val="0"/>
            <w:position w:val="0"/>
            <w:sz w:val="24"/>
            <w:u w:val="single"/>
            <w:shd w:fill="auto" w:val="clear"/>
          </w:rPr>
          <w:t xml:space="preserve">/lei/l</w:t>
        </w:r>
        <w:r>
          <w:rPr>
            <w:rFonts w:ascii="Arial" w:hAnsi="Arial" w:cs="Arial" w:eastAsia="Arial"/>
            <w:vanish/>
            <w:color w:val="000080"/>
            <w:spacing w:val="0"/>
            <w:position w:val="0"/>
            <w:sz w:val="24"/>
            <w:u w:val="single"/>
            <w:shd w:fill="auto" w:val="clear"/>
          </w:rPr>
          <w:t xml:space="preserve">12846</w:t>
        </w:r>
        <w:r>
          <w:rPr>
            <w:rFonts w:ascii="Arial" w:hAnsi="Arial" w:cs="Arial" w:eastAsia="Arial"/>
            <w:vanish/>
            <w:color w:val="000080"/>
            <w:spacing w:val="0"/>
            <w:position w:val="0"/>
            <w:sz w:val="24"/>
            <w:u w:val="single"/>
            <w:shd w:fill="auto" w:val="clear"/>
          </w:rPr>
          <w:t xml:space="preserve">.htm"</w:t>
        </w:r>
        <w:r>
          <w:rPr>
            <w:rFonts w:ascii="Arial" w:hAnsi="Arial" w:cs="Arial" w:eastAsia="Arial"/>
            <w:color w:val="000080"/>
            <w:spacing w:val="0"/>
            <w:position w:val="0"/>
            <w:sz w:val="24"/>
            <w:u w:val="single"/>
            <w:shd w:fill="auto" w:val="clear"/>
          </w:rPr>
          <w:t xml:space="preserve">Lei nº </w:t>
        </w:r>
        <w:r>
          <w:rPr>
            <w:rFonts w:ascii="Arial" w:hAnsi="Arial" w:cs="Arial" w:eastAsia="Arial"/>
            <w:color w:val="000080"/>
            <w:spacing w:val="0"/>
            <w:position w:val="0"/>
            <w:sz w:val="24"/>
            <w:u w:val="single"/>
            <w:shd w:fill="auto" w:val="clear"/>
          </w:rPr>
          <w:t xml:space="preserve">12</w:t>
        </w:r>
        <w:r>
          <w:rPr>
            <w:rFonts w:ascii="Arial" w:hAnsi="Arial" w:cs="Arial" w:eastAsia="Arial"/>
            <w:color w:val="000080"/>
            <w:spacing w:val="0"/>
            <w:position w:val="0"/>
            <w:sz w:val="24"/>
            <w:u w:val="single"/>
            <w:shd w:fill="auto" w:val="clear"/>
          </w:rPr>
          <w:t xml:space="preserve">.</w:t>
        </w:r>
        <w:r>
          <w:rPr>
            <w:rFonts w:ascii="Arial" w:hAnsi="Arial" w:cs="Arial" w:eastAsia="Arial"/>
            <w:color w:val="000080"/>
            <w:spacing w:val="0"/>
            <w:position w:val="0"/>
            <w:sz w:val="24"/>
            <w:u w:val="single"/>
            <w:shd w:fill="auto" w:val="clear"/>
          </w:rPr>
          <w:t xml:space="preserve">846</w:t>
        </w:r>
        <w:r>
          <w:rPr>
            <w:rFonts w:ascii="Arial" w:hAnsi="Arial" w:cs="Arial" w:eastAsia="Arial"/>
            <w:color w:val="000080"/>
            <w:spacing w:val="0"/>
            <w:position w:val="0"/>
            <w:sz w:val="24"/>
            <w:u w:val="single"/>
            <w:shd w:fill="auto" w:val="clear"/>
          </w:rPr>
          <w:t xml:space="preserve">, de </w:t>
        </w:r>
        <w:r>
          <w:rPr>
            <w:rFonts w:ascii="Arial" w:hAnsi="Arial" w:cs="Arial" w:eastAsia="Arial"/>
            <w:color w:val="000080"/>
            <w:spacing w:val="0"/>
            <w:position w:val="0"/>
            <w:sz w:val="24"/>
            <w:u w:val="single"/>
            <w:shd w:fill="auto" w:val="clear"/>
          </w:rPr>
          <w:t xml:space="preserve">2013</w:t>
        </w:r>
      </w:hyperlink>
      <w:r>
        <w:rPr>
          <w:rFonts w:ascii="Arial" w:hAnsi="Arial" w:cs="Arial" w:eastAsia="Arial"/>
          <w:color w:val="000000"/>
          <w:spacing w:val="0"/>
          <w:position w:val="0"/>
          <w:sz w:val="24"/>
          <w:shd w:fill="auto" w:val="clear"/>
        </w:rPr>
        <w:t xml:space="preserve">, serão apurados e julgados conjuntamente, nos mesmos autos, observados o rito procedimental e autoridade competente definidos na referida Lei (</w:t>
      </w:r>
      <w:r>
        <w:rPr>
          <w:rFonts w:ascii="Arial" w:hAnsi="Arial" w:cs="Arial" w:eastAsia="Arial"/>
          <w:color w:val="000000"/>
          <w:spacing w:val="0"/>
          <w:position w:val="0"/>
          <w:sz w:val="24"/>
          <w:shd w:fill="auto" w:val="clear"/>
        </w:rPr>
        <w:t xml:space="preserve">-</w:t>
      </w:r>
      <w:hyperlink xmlns:r="http://schemas.openxmlformats.org/officeDocument/2006/relationships" r:id="docRId80">
        <w:r>
          <w:rPr>
            <w:rFonts w:ascii="Arial" w:hAnsi="Arial" w:cs="Arial" w:eastAsia="Arial"/>
            <w:vanish/>
            <w:color w:val="000080"/>
            <w:spacing w:val="0"/>
            <w:position w:val="0"/>
            <w:sz w:val="24"/>
            <w:u w:val="single"/>
            <w:shd w:fill="auto" w:val="clear"/>
          </w:rPr>
          <w:t xml:space="preserve">2022</w:t>
        </w:r>
      </w:hyperlink>
      <w:r>
        <w:rPr>
          <w:rFonts w:ascii="Arial" w:hAnsi="Arial" w:cs="Arial" w:eastAsia="Arial"/>
          <w:color w:val="000000"/>
          <w:spacing w:val="0"/>
          <w:position w:val="0"/>
          <w:sz w:val="24"/>
          <w:shd w:fill="auto" w:val="clear"/>
        </w:rPr>
        <w:t xml:space="preserve">/</w:t>
      </w:r>
      <w:hyperlink xmlns:r="http://schemas.openxmlformats.org/officeDocument/2006/relationships" r:id="docRId81">
        <w:r>
          <w:rPr>
            <w:rFonts w:ascii="Arial" w:hAnsi="Arial" w:cs="Arial" w:eastAsia="Arial"/>
            <w:vanish/>
            <w:color w:val="000080"/>
            <w:spacing w:val="0"/>
            <w:position w:val="0"/>
            <w:sz w:val="24"/>
            <w:u w:val="single"/>
            <w:shd w:fill="auto" w:val="clear"/>
          </w:rPr>
          <w:t xml:space="preserve">2021</w:t>
        </w:r>
        <w:r>
          <w:rPr>
            <w:rFonts w:ascii="Arial" w:hAnsi="Arial" w:cs="Arial" w:eastAsia="Arial"/>
            <w:vanish/>
            <w:color w:val="000080"/>
            <w:spacing w:val="0"/>
            <w:position w:val="0"/>
            <w:sz w:val="24"/>
            <w:u w:val="single"/>
            <w:shd w:fill="auto" w:val="clear"/>
          </w:rPr>
          <w:t xml:space="preserve">/lei/L</w:t>
        </w:r>
        <w:r>
          <w:rPr>
            <w:rFonts w:ascii="Arial" w:hAnsi="Arial" w:cs="Arial" w:eastAsia="Arial"/>
            <w:vanish/>
            <w:color w:val="000080"/>
            <w:spacing w:val="0"/>
            <w:position w:val="0"/>
            <w:sz w:val="24"/>
            <w:u w:val="single"/>
            <w:shd w:fill="auto" w:val="clear"/>
          </w:rPr>
          <w:t xml:space="preserve">14133</w:t>
        </w:r>
        <w:r>
          <w:rPr>
            <w:rFonts w:ascii="Arial" w:hAnsi="Arial" w:cs="Arial" w:eastAsia="Arial"/>
            <w:vanish/>
            <w:color w:val="000080"/>
            <w:spacing w:val="0"/>
            <w:position w:val="0"/>
            <w:sz w:val="24"/>
            <w:u w:val="single"/>
            <w:shd w:fill="auto" w:val="clear"/>
          </w:rPr>
          <w:t xml:space="preserve">.htm%</w:t>
        </w:r>
        <w:r>
          <w:rPr>
            <w:rFonts w:ascii="Arial" w:hAnsi="Arial" w:cs="Arial" w:eastAsia="Arial"/>
            <w:vanish/>
            <w:color w:val="000080"/>
            <w:spacing w:val="0"/>
            <w:position w:val="0"/>
            <w:sz w:val="24"/>
            <w:u w:val="single"/>
            <w:shd w:fill="auto" w:val="clear"/>
          </w:rPr>
          <w:t xml:space="preserve">25</w:t>
        </w:r>
        <w:r>
          <w:rPr>
            <w:rFonts w:ascii="Arial" w:hAnsi="Arial" w:cs="Arial" w:eastAsia="Arial"/>
            <w:vanish/>
            <w:color w:val="000080"/>
            <w:spacing w:val="0"/>
            <w:position w:val="0"/>
            <w:sz w:val="24"/>
            <w:u w:val="single"/>
            <w:shd w:fill="auto" w:val="clear"/>
          </w:rPr>
          <w:t xml:space="preserve">art</w:t>
        </w:r>
        <w:r>
          <w:rPr>
            <w:rFonts w:ascii="Arial" w:hAnsi="Arial" w:cs="Arial" w:eastAsia="Arial"/>
            <w:vanish/>
            <w:color w:val="000080"/>
            <w:spacing w:val="0"/>
            <w:position w:val="0"/>
            <w:sz w:val="24"/>
            <w:u w:val="single"/>
            <w:shd w:fill="auto" w:val="clear"/>
          </w:rPr>
          <w:t xml:space="preserve">159</w:t>
        </w:r>
        <w:r>
          <w:rPr>
            <w:rFonts w:ascii="Arial" w:hAnsi="Arial" w:cs="Arial" w:eastAsia="Arial"/>
            <w:vanish/>
            <w:color w:val="000080"/>
            <w:spacing w:val="0"/>
            <w:position w:val="0"/>
            <w:sz w:val="24"/>
            <w:u w:val="single"/>
            <w:shd w:fill="auto" w:val="clear"/>
          </w:rPr>
          <w:t xml:space="preserve">"</w:t>
        </w:r>
        <w:r>
          <w:rPr>
            <w:rFonts w:ascii="Arial" w:hAnsi="Arial" w:cs="Arial" w:eastAsia="Arial"/>
            <w:color w:val="000080"/>
            <w:spacing w:val="0"/>
            <w:position w:val="0"/>
            <w:sz w:val="24"/>
            <w:u w:val="single"/>
            <w:shd w:fill="auto" w:val="clear"/>
          </w:rPr>
          <w:t xml:space="preserve">art. </w:t>
        </w:r>
        <w:r>
          <w:rPr>
            <w:rFonts w:ascii="Arial" w:hAnsi="Arial" w:cs="Arial" w:eastAsia="Arial"/>
            <w:color w:val="000080"/>
            <w:spacing w:val="0"/>
            <w:position w:val="0"/>
            <w:sz w:val="24"/>
            <w:u w:val="single"/>
            <w:shd w:fill="auto" w:val="clear"/>
          </w:rPr>
          <w:t xml:space="preserve">159</w:t>
        </w:r>
      </w:hyperlink>
      <w:r>
        <w:rPr>
          <w:rFonts w:ascii="Arial" w:hAnsi="Arial" w:cs="Arial" w:eastAsia="Arial"/>
          <w:color w:val="000000"/>
          <w:spacing w:val="0"/>
          <w:position w:val="0"/>
          <w:sz w:val="24"/>
          <w:shd w:fill="auto" w:val="clear"/>
        </w:rPr>
        <w:t xml:space="preserve">).</w:t>
      </w:r>
    </w:p>
    <w:p>
      <w:pPr>
        <w:numPr>
          <w:ilvl w:val="0"/>
          <w:numId w:val="334"/>
        </w:numPr>
        <w:spacing w:before="0" w:after="288" w:line="240"/>
        <w:ind w:right="-852" w:left="-567"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r>
        <w:rPr>
          <w:rFonts w:ascii="Arial" w:hAnsi="Arial" w:cs="Arial" w:eastAsia="Arial"/>
          <w:color w:val="000000"/>
          <w:spacing w:val="0"/>
          <w:position w:val="0"/>
          <w:sz w:val="24"/>
          <w:shd w:fill="auto" w:val="clear"/>
        </w:rPr>
        <w:t xml:space="preserve">-</w:t>
      </w:r>
      <w:hyperlink xmlns:r="http://schemas.openxmlformats.org/officeDocument/2006/relationships" r:id="docRId82">
        <w:r>
          <w:rPr>
            <w:rFonts w:ascii="Arial" w:hAnsi="Arial" w:cs="Arial" w:eastAsia="Arial"/>
            <w:vanish/>
            <w:color w:val="000080"/>
            <w:spacing w:val="0"/>
            <w:position w:val="0"/>
            <w:sz w:val="24"/>
            <w:u w:val="single"/>
            <w:shd w:fill="auto" w:val="clear"/>
          </w:rPr>
          <w:t xml:space="preserve">2022</w:t>
        </w:r>
      </w:hyperlink>
      <w:r>
        <w:rPr>
          <w:rFonts w:ascii="Arial" w:hAnsi="Arial" w:cs="Arial" w:eastAsia="Arial"/>
          <w:color w:val="000000"/>
          <w:spacing w:val="0"/>
          <w:position w:val="0"/>
          <w:sz w:val="24"/>
          <w:shd w:fill="auto" w:val="clear"/>
        </w:rPr>
        <w:t xml:space="preserve">/</w:t>
      </w:r>
      <w:hyperlink xmlns:r="http://schemas.openxmlformats.org/officeDocument/2006/relationships" r:id="docRId83">
        <w:r>
          <w:rPr>
            <w:rFonts w:ascii="Arial" w:hAnsi="Arial" w:cs="Arial" w:eastAsia="Arial"/>
            <w:vanish/>
            <w:color w:val="000080"/>
            <w:spacing w:val="0"/>
            <w:position w:val="0"/>
            <w:sz w:val="24"/>
            <w:u w:val="single"/>
            <w:shd w:fill="auto" w:val="clear"/>
          </w:rPr>
          <w:t xml:space="preserve">2021</w:t>
        </w:r>
        <w:r>
          <w:rPr>
            <w:rFonts w:ascii="Arial" w:hAnsi="Arial" w:cs="Arial" w:eastAsia="Arial"/>
            <w:vanish/>
            <w:color w:val="000080"/>
            <w:spacing w:val="0"/>
            <w:position w:val="0"/>
            <w:sz w:val="24"/>
            <w:u w:val="single"/>
            <w:shd w:fill="auto" w:val="clear"/>
          </w:rPr>
          <w:t xml:space="preserve">/lei/L</w:t>
        </w:r>
        <w:r>
          <w:rPr>
            <w:rFonts w:ascii="Arial" w:hAnsi="Arial" w:cs="Arial" w:eastAsia="Arial"/>
            <w:vanish/>
            <w:color w:val="000080"/>
            <w:spacing w:val="0"/>
            <w:position w:val="0"/>
            <w:sz w:val="24"/>
            <w:u w:val="single"/>
            <w:shd w:fill="auto" w:val="clear"/>
          </w:rPr>
          <w:t xml:space="preserve">14133</w:t>
        </w:r>
        <w:r>
          <w:rPr>
            <w:rFonts w:ascii="Arial" w:hAnsi="Arial" w:cs="Arial" w:eastAsia="Arial"/>
            <w:vanish/>
            <w:color w:val="000080"/>
            <w:spacing w:val="0"/>
            <w:position w:val="0"/>
            <w:sz w:val="24"/>
            <w:u w:val="single"/>
            <w:shd w:fill="auto" w:val="clear"/>
          </w:rPr>
          <w:t xml:space="preserve">.htm"</w:t>
        </w:r>
        <w:r>
          <w:rPr>
            <w:rFonts w:ascii="Arial" w:hAnsi="Arial" w:cs="Arial" w:eastAsia="Arial"/>
            <w:color w:val="000080"/>
            <w:spacing w:val="0"/>
            <w:position w:val="0"/>
            <w:sz w:val="24"/>
            <w:u w:val="single"/>
            <w:shd w:fill="auto" w:val="clear"/>
          </w:rPr>
          <w:t xml:space="preserve">art. </w:t>
        </w:r>
        <w:r>
          <w:rPr>
            <w:rFonts w:ascii="Arial" w:hAnsi="Arial" w:cs="Arial" w:eastAsia="Arial"/>
            <w:color w:val="000080"/>
            <w:spacing w:val="0"/>
            <w:position w:val="0"/>
            <w:sz w:val="24"/>
            <w:u w:val="single"/>
            <w:shd w:fill="auto" w:val="clear"/>
          </w:rPr>
          <w:t xml:space="preserve">160</w:t>
        </w:r>
        <w:r>
          <w:rPr>
            <w:rFonts w:ascii="Arial" w:hAnsi="Arial" w:cs="Arial" w:eastAsia="Arial"/>
            <w:color w:val="000080"/>
            <w:spacing w:val="0"/>
            <w:position w:val="0"/>
            <w:sz w:val="24"/>
            <w:u w:val="single"/>
            <w:shd w:fill="auto" w:val="clear"/>
          </w:rPr>
          <w:t xml:space="preserve">, da Lei nº </w:t>
        </w:r>
        <w:r>
          <w:rPr>
            <w:rFonts w:ascii="Arial" w:hAnsi="Arial" w:cs="Arial" w:eastAsia="Arial"/>
            <w:color w:val="000080"/>
            <w:spacing w:val="0"/>
            <w:position w:val="0"/>
            <w:sz w:val="24"/>
            <w:u w:val="single"/>
            <w:shd w:fill="auto" w:val="clear"/>
          </w:rPr>
          <w:t xml:space="preserve">14</w:t>
        </w:r>
        <w:r>
          <w:rPr>
            <w:rFonts w:ascii="Arial" w:hAnsi="Arial" w:cs="Arial" w:eastAsia="Arial"/>
            <w:color w:val="000080"/>
            <w:spacing w:val="0"/>
            <w:position w:val="0"/>
            <w:sz w:val="24"/>
            <w:u w:val="single"/>
            <w:shd w:fill="auto" w:val="clear"/>
          </w:rPr>
          <w:t xml:space="preserve">.</w:t>
        </w:r>
        <w:r>
          <w:rPr>
            <w:rFonts w:ascii="Arial" w:hAnsi="Arial" w:cs="Arial" w:eastAsia="Arial"/>
            <w:color w:val="000080"/>
            <w:spacing w:val="0"/>
            <w:position w:val="0"/>
            <w:sz w:val="24"/>
            <w:u w:val="single"/>
            <w:shd w:fill="auto" w:val="clear"/>
          </w:rPr>
          <w:t xml:space="preserve">133</w:t>
        </w:r>
        <w:r>
          <w:rPr>
            <w:rFonts w:ascii="Arial" w:hAnsi="Arial" w:cs="Arial" w:eastAsia="Arial"/>
            <w:color w:val="000080"/>
            <w:spacing w:val="0"/>
            <w:position w:val="0"/>
            <w:sz w:val="24"/>
            <w:u w:val="single"/>
            <w:shd w:fill="auto" w:val="clear"/>
          </w:rPr>
          <w:t xml:space="preserve">, de </w:t>
        </w:r>
        <w:r>
          <w:rPr>
            <w:rFonts w:ascii="Arial" w:hAnsi="Arial" w:cs="Arial" w:eastAsia="Arial"/>
            <w:color w:val="000080"/>
            <w:spacing w:val="0"/>
            <w:position w:val="0"/>
            <w:sz w:val="24"/>
            <w:u w:val="single"/>
            <w:shd w:fill="auto" w:val="clear"/>
          </w:rPr>
          <w:t xml:space="preserve">2021</w:t>
        </w:r>
      </w:hyperlink>
      <w:r>
        <w:rPr>
          <w:rFonts w:ascii="Arial" w:hAnsi="Arial" w:cs="Arial" w:eastAsia="Arial"/>
          <w:color w:val="000000"/>
          <w:spacing w:val="0"/>
          <w:position w:val="0"/>
          <w:sz w:val="24"/>
          <w:shd w:fill="auto" w:val="clear"/>
        </w:rPr>
        <w:t xml:space="preserve">).</w:t>
      </w:r>
    </w:p>
    <w:p>
      <w:pPr>
        <w:numPr>
          <w:ilvl w:val="0"/>
          <w:numId w:val="334"/>
        </w:numPr>
        <w:spacing w:before="0" w:after="288" w:line="240"/>
        <w:ind w:right="-852" w:left="-567"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O Contratante deverá, no prazo máximo </w:t>
      </w:r>
      <w:r>
        <w:rPr>
          <w:rFonts w:ascii="Arial" w:hAnsi="Arial" w:cs="Arial" w:eastAsia="Arial"/>
          <w:color w:val="000000"/>
          <w:spacing w:val="0"/>
          <w:position w:val="0"/>
          <w:sz w:val="24"/>
          <w:shd w:fill="auto" w:val="clear"/>
        </w:rPr>
        <w:t xml:space="preserve">15 </w:t>
      </w:r>
      <w:r>
        <w:rPr>
          <w:rFonts w:ascii="Arial" w:hAnsi="Arial" w:cs="Arial" w:eastAsia="Arial"/>
          <w:color w:val="000000"/>
          <w:spacing w:val="0"/>
          <w:position w:val="0"/>
          <w:sz w:val="24"/>
          <w:shd w:fill="auto" w:val="clear"/>
        </w:rPr>
        <w:t xml:space="preserve">(quinze)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r>
        <w:rPr>
          <w:rFonts w:ascii="Arial" w:hAnsi="Arial" w:cs="Arial" w:eastAsia="Arial"/>
          <w:color w:val="000000"/>
          <w:spacing w:val="0"/>
          <w:position w:val="0"/>
          <w:sz w:val="24"/>
          <w:shd w:fill="auto" w:val="clear"/>
        </w:rPr>
        <w:t xml:space="preserve">-</w:t>
      </w:r>
      <w:hyperlink xmlns:r="http://schemas.openxmlformats.org/officeDocument/2006/relationships" r:id="docRId84">
        <w:r>
          <w:rPr>
            <w:rFonts w:ascii="Arial" w:hAnsi="Arial" w:cs="Arial" w:eastAsia="Arial"/>
            <w:vanish/>
            <w:color w:val="000080"/>
            <w:spacing w:val="0"/>
            <w:position w:val="0"/>
            <w:sz w:val="24"/>
            <w:u w:val="single"/>
            <w:shd w:fill="auto" w:val="clear"/>
          </w:rPr>
          <w:t xml:space="preserve">2022</w:t>
        </w:r>
      </w:hyperlink>
      <w:r>
        <w:rPr>
          <w:rFonts w:ascii="Arial" w:hAnsi="Arial" w:cs="Arial" w:eastAsia="Arial"/>
          <w:color w:val="000000"/>
          <w:spacing w:val="0"/>
          <w:position w:val="0"/>
          <w:sz w:val="24"/>
          <w:shd w:fill="auto" w:val="clear"/>
        </w:rPr>
        <w:t xml:space="preserve">/</w:t>
      </w:r>
      <w:hyperlink xmlns:r="http://schemas.openxmlformats.org/officeDocument/2006/relationships" r:id="docRId85">
        <w:r>
          <w:rPr>
            <w:rFonts w:ascii="Arial" w:hAnsi="Arial" w:cs="Arial" w:eastAsia="Arial"/>
            <w:vanish/>
            <w:color w:val="000080"/>
            <w:spacing w:val="0"/>
            <w:position w:val="0"/>
            <w:sz w:val="24"/>
            <w:u w:val="single"/>
            <w:shd w:fill="auto" w:val="clear"/>
          </w:rPr>
          <w:t xml:space="preserve">2021</w:t>
        </w:r>
        <w:r>
          <w:rPr>
            <w:rFonts w:ascii="Arial" w:hAnsi="Arial" w:cs="Arial" w:eastAsia="Arial"/>
            <w:vanish/>
            <w:color w:val="000080"/>
            <w:spacing w:val="0"/>
            <w:position w:val="0"/>
            <w:sz w:val="24"/>
            <w:u w:val="single"/>
            <w:shd w:fill="auto" w:val="clear"/>
          </w:rPr>
          <w:t xml:space="preserve">/lei/L</w:t>
        </w:r>
        <w:r>
          <w:rPr>
            <w:rFonts w:ascii="Arial" w:hAnsi="Arial" w:cs="Arial" w:eastAsia="Arial"/>
            <w:vanish/>
            <w:color w:val="000080"/>
            <w:spacing w:val="0"/>
            <w:position w:val="0"/>
            <w:sz w:val="24"/>
            <w:u w:val="single"/>
            <w:shd w:fill="auto" w:val="clear"/>
          </w:rPr>
          <w:t xml:space="preserve">14133</w:t>
        </w:r>
        <w:r>
          <w:rPr>
            <w:rFonts w:ascii="Arial" w:hAnsi="Arial" w:cs="Arial" w:eastAsia="Arial"/>
            <w:vanish/>
            <w:color w:val="000080"/>
            <w:spacing w:val="0"/>
            <w:position w:val="0"/>
            <w:sz w:val="24"/>
            <w:u w:val="single"/>
            <w:shd w:fill="auto" w:val="clear"/>
          </w:rPr>
          <w:t xml:space="preserve">.htm"</w:t>
        </w:r>
        <w:r>
          <w:rPr>
            <w:rFonts w:ascii="Arial" w:hAnsi="Arial" w:cs="Arial" w:eastAsia="Arial"/>
            <w:color w:val="000080"/>
            <w:spacing w:val="0"/>
            <w:position w:val="0"/>
            <w:sz w:val="24"/>
            <w:u w:val="single"/>
            <w:shd w:fill="auto" w:val="clear"/>
          </w:rPr>
          <w:t xml:space="preserve">Art. </w:t>
        </w:r>
        <w:r>
          <w:rPr>
            <w:rFonts w:ascii="Arial" w:hAnsi="Arial" w:cs="Arial" w:eastAsia="Arial"/>
            <w:color w:val="000080"/>
            <w:spacing w:val="0"/>
            <w:position w:val="0"/>
            <w:sz w:val="24"/>
            <w:u w:val="single"/>
            <w:shd w:fill="auto" w:val="clear"/>
          </w:rPr>
          <w:t xml:space="preserve">16 1</w:t>
        </w:r>
        <w:r>
          <w:rPr>
            <w:rFonts w:ascii="Arial" w:hAnsi="Arial" w:cs="Arial" w:eastAsia="Arial"/>
            <w:color w:val="000080"/>
            <w:spacing w:val="0"/>
            <w:position w:val="0"/>
            <w:sz w:val="24"/>
            <w:u w:val="single"/>
            <w:shd w:fill="auto" w:val="clear"/>
          </w:rPr>
          <w:t xml:space="preserve">, da Lei nº </w:t>
        </w:r>
        <w:r>
          <w:rPr>
            <w:rFonts w:ascii="Arial" w:hAnsi="Arial" w:cs="Arial" w:eastAsia="Arial"/>
            <w:color w:val="000080"/>
            <w:spacing w:val="0"/>
            <w:position w:val="0"/>
            <w:sz w:val="24"/>
            <w:u w:val="single"/>
            <w:shd w:fill="auto" w:val="clear"/>
          </w:rPr>
          <w:t xml:space="preserve">14</w:t>
        </w:r>
        <w:r>
          <w:rPr>
            <w:rFonts w:ascii="Arial" w:hAnsi="Arial" w:cs="Arial" w:eastAsia="Arial"/>
            <w:color w:val="000080"/>
            <w:spacing w:val="0"/>
            <w:position w:val="0"/>
            <w:sz w:val="24"/>
            <w:u w:val="single"/>
            <w:shd w:fill="auto" w:val="clear"/>
          </w:rPr>
          <w:t xml:space="preserve">.</w:t>
        </w:r>
        <w:r>
          <w:rPr>
            <w:rFonts w:ascii="Arial" w:hAnsi="Arial" w:cs="Arial" w:eastAsia="Arial"/>
            <w:color w:val="000080"/>
            <w:spacing w:val="0"/>
            <w:position w:val="0"/>
            <w:sz w:val="24"/>
            <w:u w:val="single"/>
            <w:shd w:fill="auto" w:val="clear"/>
          </w:rPr>
          <w:t xml:space="preserve">133</w:t>
        </w:r>
        <w:r>
          <w:rPr>
            <w:rFonts w:ascii="Arial" w:hAnsi="Arial" w:cs="Arial" w:eastAsia="Arial"/>
            <w:color w:val="000080"/>
            <w:spacing w:val="0"/>
            <w:position w:val="0"/>
            <w:sz w:val="24"/>
            <w:u w:val="single"/>
            <w:shd w:fill="auto" w:val="clear"/>
          </w:rPr>
          <w:t xml:space="preserve">, de </w:t>
        </w:r>
        <w:r>
          <w:rPr>
            <w:rFonts w:ascii="Arial" w:hAnsi="Arial" w:cs="Arial" w:eastAsia="Arial"/>
            <w:color w:val="000080"/>
            <w:spacing w:val="0"/>
            <w:position w:val="0"/>
            <w:sz w:val="24"/>
            <w:u w:val="single"/>
            <w:shd w:fill="auto" w:val="clear"/>
          </w:rPr>
          <w:t xml:space="preserve">2021</w:t>
        </w:r>
      </w:hyperlink>
      <w:r>
        <w:rPr>
          <w:rFonts w:ascii="Arial" w:hAnsi="Arial" w:cs="Arial" w:eastAsia="Arial"/>
          <w:color w:val="000000"/>
          <w:spacing w:val="0"/>
          <w:position w:val="0"/>
          <w:sz w:val="24"/>
          <w:shd w:fill="auto" w:val="clear"/>
        </w:rPr>
        <w:t xml:space="preserve">).</w:t>
      </w:r>
    </w:p>
    <w:p>
      <w:pPr>
        <w:numPr>
          <w:ilvl w:val="0"/>
          <w:numId w:val="334"/>
        </w:numPr>
        <w:spacing w:before="0" w:after="288" w:line="240"/>
        <w:ind w:right="-852" w:left="-567"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As sanções de impedimento de licitar e contratar e declaração de inidoneidade para licitar ou contratar são passíveis de reabilitação na forma do </w:t>
      </w:r>
      <w:r>
        <w:rPr>
          <w:rFonts w:ascii="Arial" w:hAnsi="Arial" w:cs="Arial" w:eastAsia="Arial"/>
          <w:color w:val="000000"/>
          <w:spacing w:val="0"/>
          <w:position w:val="0"/>
          <w:sz w:val="24"/>
          <w:shd w:fill="auto" w:val="clear"/>
        </w:rPr>
        <w:t xml:space="preserve">-</w:t>
      </w:r>
      <w:hyperlink xmlns:r="http://schemas.openxmlformats.org/officeDocument/2006/relationships" r:id="docRId86">
        <w:r>
          <w:rPr>
            <w:rFonts w:ascii="Arial" w:hAnsi="Arial" w:cs="Arial" w:eastAsia="Arial"/>
            <w:vanish/>
            <w:color w:val="000080"/>
            <w:spacing w:val="0"/>
            <w:position w:val="0"/>
            <w:sz w:val="24"/>
            <w:u w:val="single"/>
            <w:shd w:fill="auto" w:val="clear"/>
          </w:rPr>
          <w:t xml:space="preserve">2022</w:t>
        </w:r>
      </w:hyperlink>
      <w:r>
        <w:rPr>
          <w:rFonts w:ascii="Arial" w:hAnsi="Arial" w:cs="Arial" w:eastAsia="Arial"/>
          <w:color w:val="000000"/>
          <w:spacing w:val="0"/>
          <w:position w:val="0"/>
          <w:sz w:val="24"/>
          <w:shd w:fill="auto" w:val="clear"/>
        </w:rPr>
        <w:t xml:space="preserve">/</w:t>
      </w:r>
      <w:hyperlink xmlns:r="http://schemas.openxmlformats.org/officeDocument/2006/relationships" r:id="docRId87">
        <w:r>
          <w:rPr>
            <w:rFonts w:ascii="Arial" w:hAnsi="Arial" w:cs="Arial" w:eastAsia="Arial"/>
            <w:vanish/>
            <w:color w:val="000080"/>
            <w:spacing w:val="0"/>
            <w:position w:val="0"/>
            <w:sz w:val="24"/>
            <w:u w:val="single"/>
            <w:shd w:fill="auto" w:val="clear"/>
          </w:rPr>
          <w:t xml:space="preserve">2021</w:t>
        </w:r>
        <w:r>
          <w:rPr>
            <w:rFonts w:ascii="Arial" w:hAnsi="Arial" w:cs="Arial" w:eastAsia="Arial"/>
            <w:vanish/>
            <w:color w:val="000080"/>
            <w:spacing w:val="0"/>
            <w:position w:val="0"/>
            <w:sz w:val="24"/>
            <w:u w:val="single"/>
            <w:shd w:fill="auto" w:val="clear"/>
          </w:rPr>
          <w:t xml:space="preserve">/lei/L</w:t>
        </w:r>
        <w:r>
          <w:rPr>
            <w:rFonts w:ascii="Arial" w:hAnsi="Arial" w:cs="Arial" w:eastAsia="Arial"/>
            <w:vanish/>
            <w:color w:val="000080"/>
            <w:spacing w:val="0"/>
            <w:position w:val="0"/>
            <w:sz w:val="24"/>
            <w:u w:val="single"/>
            <w:shd w:fill="auto" w:val="clear"/>
          </w:rPr>
          <w:t xml:space="preserve">14133</w:t>
        </w:r>
        <w:r>
          <w:rPr>
            <w:rFonts w:ascii="Arial" w:hAnsi="Arial" w:cs="Arial" w:eastAsia="Arial"/>
            <w:vanish/>
            <w:color w:val="000080"/>
            <w:spacing w:val="0"/>
            <w:position w:val="0"/>
            <w:sz w:val="24"/>
            <w:u w:val="single"/>
            <w:shd w:fill="auto" w:val="clear"/>
          </w:rPr>
          <w:t xml:space="preserve">.htm"</w:t>
        </w:r>
        <w:r>
          <w:rPr>
            <w:rFonts w:ascii="Arial" w:hAnsi="Arial" w:cs="Arial" w:eastAsia="Arial"/>
            <w:color w:val="000080"/>
            <w:spacing w:val="0"/>
            <w:position w:val="0"/>
            <w:sz w:val="24"/>
            <w:u w:val="single"/>
            <w:shd w:fill="auto" w:val="clear"/>
          </w:rPr>
          <w:t xml:space="preserve">art. </w:t>
        </w:r>
        <w:r>
          <w:rPr>
            <w:rFonts w:ascii="Arial" w:hAnsi="Arial" w:cs="Arial" w:eastAsia="Arial"/>
            <w:color w:val="000080"/>
            <w:spacing w:val="0"/>
            <w:position w:val="0"/>
            <w:sz w:val="24"/>
            <w:u w:val="single"/>
            <w:shd w:fill="auto" w:val="clear"/>
          </w:rPr>
          <w:t xml:space="preserve">163 </w:t>
        </w:r>
        <w:r>
          <w:rPr>
            <w:rFonts w:ascii="Arial" w:hAnsi="Arial" w:cs="Arial" w:eastAsia="Arial"/>
            <w:color w:val="000080"/>
            <w:spacing w:val="0"/>
            <w:position w:val="0"/>
            <w:sz w:val="24"/>
            <w:u w:val="single"/>
            <w:shd w:fill="auto" w:val="clear"/>
          </w:rPr>
          <w:t xml:space="preserve">da Lei nº </w:t>
        </w:r>
        <w:r>
          <w:rPr>
            <w:rFonts w:ascii="Arial" w:hAnsi="Arial" w:cs="Arial" w:eastAsia="Arial"/>
            <w:color w:val="000080"/>
            <w:spacing w:val="0"/>
            <w:position w:val="0"/>
            <w:sz w:val="24"/>
            <w:u w:val="single"/>
            <w:shd w:fill="auto" w:val="clear"/>
          </w:rPr>
          <w:t xml:space="preserve">14</w:t>
        </w:r>
        <w:r>
          <w:rPr>
            <w:rFonts w:ascii="Arial" w:hAnsi="Arial" w:cs="Arial" w:eastAsia="Arial"/>
            <w:color w:val="000080"/>
            <w:spacing w:val="0"/>
            <w:position w:val="0"/>
            <w:sz w:val="24"/>
            <w:u w:val="single"/>
            <w:shd w:fill="auto" w:val="clear"/>
          </w:rPr>
          <w:t xml:space="preserve">.</w:t>
        </w:r>
        <w:r>
          <w:rPr>
            <w:rFonts w:ascii="Arial" w:hAnsi="Arial" w:cs="Arial" w:eastAsia="Arial"/>
            <w:color w:val="000080"/>
            <w:spacing w:val="0"/>
            <w:position w:val="0"/>
            <w:sz w:val="24"/>
            <w:u w:val="single"/>
            <w:shd w:fill="auto" w:val="clear"/>
          </w:rPr>
          <w:t xml:space="preserve">133</w:t>
        </w:r>
        <w:r>
          <w:rPr>
            <w:rFonts w:ascii="Arial" w:hAnsi="Arial" w:cs="Arial" w:eastAsia="Arial"/>
            <w:color w:val="000080"/>
            <w:spacing w:val="0"/>
            <w:position w:val="0"/>
            <w:sz w:val="24"/>
            <w:u w:val="single"/>
            <w:shd w:fill="auto" w:val="clear"/>
          </w:rPr>
          <w:t xml:space="preserve">/</w:t>
        </w:r>
        <w:r>
          <w:rPr>
            <w:rFonts w:ascii="Arial" w:hAnsi="Arial" w:cs="Arial" w:eastAsia="Arial"/>
            <w:color w:val="000080"/>
            <w:spacing w:val="0"/>
            <w:position w:val="0"/>
            <w:sz w:val="24"/>
            <w:u w:val="single"/>
            <w:shd w:fill="auto" w:val="clear"/>
          </w:rPr>
          <w:t xml:space="preserve">21</w:t>
        </w:r>
      </w:hyperlink>
      <w:r>
        <w:rPr>
          <w:rFonts w:ascii="Arial" w:hAnsi="Arial" w:cs="Arial" w:eastAsia="Arial"/>
          <w:color w:val="000000"/>
          <w:spacing w:val="0"/>
          <w:position w:val="0"/>
          <w:sz w:val="24"/>
          <w:shd w:fill="auto" w:val="clear"/>
        </w:rPr>
        <w:t xml:space="preserve">.</w:t>
      </w:r>
    </w:p>
    <w:p>
      <w:pPr>
        <w:numPr>
          <w:ilvl w:val="0"/>
          <w:numId w:val="334"/>
        </w:numPr>
        <w:spacing w:before="0" w:after="288" w:line="240"/>
        <w:ind w:right="-852" w:left="-567"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w:t>
      </w:r>
    </w:p>
    <w:p>
      <w:pPr>
        <w:keepNext w:val="true"/>
        <w:keepLines w:val="true"/>
        <w:tabs>
          <w:tab w:val="left" w:pos="567" w:leader="none"/>
        </w:tabs>
        <w:spacing w:before="0" w:after="288" w:line="240"/>
        <w:ind w:right="-852" w:left="-567" w:hanging="360"/>
        <w:jc w:val="both"/>
        <w:rPr>
          <w:rFonts w:ascii="Arial" w:hAnsi="Arial" w:cs="Arial" w:eastAsia="Arial"/>
          <w:b/>
          <w:color w:val="FFFFFF"/>
          <w:spacing w:val="0"/>
          <w:position w:val="0"/>
          <w:sz w:val="24"/>
          <w:shd w:fill="auto" w:val="clear"/>
        </w:rPr>
      </w:pPr>
      <w:r>
        <w:rPr>
          <w:rFonts w:ascii="Arial" w:hAnsi="Arial" w:cs="Arial" w:eastAsia="Arial"/>
          <w:b/>
          <w:color w:val="000000"/>
          <w:spacing w:val="0"/>
          <w:position w:val="0"/>
          <w:sz w:val="24"/>
          <w:shd w:fill="auto" w:val="clear"/>
        </w:rPr>
        <w:t xml:space="preserve">CLÁUSULA DÉCIMA QUARTA– DA EXTINÇÃO CONTRATUAL (</w:t>
      </w:r>
      <w:r>
        <w:rPr>
          <w:rFonts w:ascii="Arial" w:hAnsi="Arial" w:cs="Arial" w:eastAsia="Arial"/>
          <w:b/>
          <w:color w:val="000000"/>
          <w:spacing w:val="0"/>
          <w:position w:val="0"/>
          <w:sz w:val="24"/>
          <w:shd w:fill="auto" w:val="clear"/>
        </w:rPr>
        <w:t xml:space="preserve">-</w:t>
      </w:r>
      <w:hyperlink xmlns:r="http://schemas.openxmlformats.org/officeDocument/2006/relationships" r:id="docRId88">
        <w:r>
          <w:rPr>
            <w:rFonts w:ascii="Arial" w:hAnsi="Arial" w:cs="Arial" w:eastAsia="Arial"/>
            <w:b/>
            <w:vanish/>
            <w:color w:val="000000"/>
            <w:spacing w:val="0"/>
            <w:position w:val="0"/>
            <w:sz w:val="24"/>
            <w:u w:val="single"/>
            <w:shd w:fill="auto" w:val="clear"/>
          </w:rPr>
          <w:t xml:space="preserve">2022</w:t>
        </w:r>
      </w:hyperlink>
      <w:r>
        <w:rPr>
          <w:rFonts w:ascii="Arial" w:hAnsi="Arial" w:cs="Arial" w:eastAsia="Arial"/>
          <w:b/>
          <w:color w:val="000000"/>
          <w:spacing w:val="0"/>
          <w:position w:val="0"/>
          <w:sz w:val="24"/>
          <w:shd w:fill="auto" w:val="clear"/>
        </w:rPr>
        <w:t xml:space="preserve">/</w:t>
      </w:r>
      <w:hyperlink xmlns:r="http://schemas.openxmlformats.org/officeDocument/2006/relationships" r:id="docRId89">
        <w:r>
          <w:rPr>
            <w:rFonts w:ascii="Arial" w:hAnsi="Arial" w:cs="Arial" w:eastAsia="Arial"/>
            <w:b/>
            <w:vanish/>
            <w:color w:val="000000"/>
            <w:spacing w:val="0"/>
            <w:position w:val="0"/>
            <w:sz w:val="24"/>
            <w:u w:val="single"/>
            <w:shd w:fill="auto" w:val="clear"/>
          </w:rPr>
          <w:t xml:space="preserve">2021</w:t>
        </w:r>
        <w:r>
          <w:rPr>
            <w:rFonts w:ascii="Arial" w:hAnsi="Arial" w:cs="Arial" w:eastAsia="Arial"/>
            <w:b/>
            <w:vanish/>
            <w:color w:val="000000"/>
            <w:spacing w:val="0"/>
            <w:position w:val="0"/>
            <w:sz w:val="24"/>
            <w:u w:val="single"/>
            <w:shd w:fill="auto" w:val="clear"/>
          </w:rPr>
          <w:t xml:space="preserve">/lei/L</w:t>
        </w:r>
        <w:r>
          <w:rPr>
            <w:rFonts w:ascii="Arial" w:hAnsi="Arial" w:cs="Arial" w:eastAsia="Arial"/>
            <w:b/>
            <w:vanish/>
            <w:color w:val="000000"/>
            <w:spacing w:val="0"/>
            <w:position w:val="0"/>
            <w:sz w:val="24"/>
            <w:u w:val="single"/>
            <w:shd w:fill="auto" w:val="clear"/>
          </w:rPr>
          <w:t xml:space="preserve">14133</w:t>
        </w:r>
        <w:r>
          <w:rPr>
            <w:rFonts w:ascii="Arial" w:hAnsi="Arial" w:cs="Arial" w:eastAsia="Arial"/>
            <w:b/>
            <w:vanish/>
            <w:color w:val="000000"/>
            <w:spacing w:val="0"/>
            <w:position w:val="0"/>
            <w:sz w:val="24"/>
            <w:u w:val="single"/>
            <w:shd w:fill="auto" w:val="clear"/>
          </w:rPr>
          <w:t xml:space="preserve">.htm"</w:t>
        </w:r>
        <w:r>
          <w:rPr>
            <w:rFonts w:ascii="Arial" w:hAnsi="Arial" w:cs="Arial" w:eastAsia="Arial"/>
            <w:b/>
            <w:color w:val="000000"/>
            <w:spacing w:val="0"/>
            <w:position w:val="0"/>
            <w:sz w:val="24"/>
            <w:u w:val="single"/>
            <w:shd w:fill="auto" w:val="clear"/>
          </w:rPr>
          <w:t xml:space="preserve">art. </w:t>
        </w:r>
        <w:r>
          <w:rPr>
            <w:rFonts w:ascii="Arial" w:hAnsi="Arial" w:cs="Arial" w:eastAsia="Arial"/>
            <w:b/>
            <w:color w:val="000000"/>
            <w:spacing w:val="0"/>
            <w:position w:val="0"/>
            <w:sz w:val="24"/>
            <w:u w:val="single"/>
            <w:shd w:fill="auto" w:val="clear"/>
          </w:rPr>
          <w:t xml:space="preserve">92</w:t>
        </w:r>
        <w:r>
          <w:rPr>
            <w:rFonts w:ascii="Arial" w:hAnsi="Arial" w:cs="Arial" w:eastAsia="Arial"/>
            <w:b/>
            <w:color w:val="000000"/>
            <w:spacing w:val="0"/>
            <w:position w:val="0"/>
            <w:sz w:val="24"/>
            <w:u w:val="single"/>
            <w:shd w:fill="auto" w:val="clear"/>
          </w:rPr>
          <w:t xml:space="preserve">, XIX</w:t>
        </w:r>
      </w:hyperlink>
      <w:r>
        <w:rPr>
          <w:rFonts w:ascii="Arial" w:hAnsi="Arial" w:cs="Arial" w:eastAsia="Arial"/>
          <w:b/>
          <w:color w:val="000000"/>
          <w:spacing w:val="0"/>
          <w:position w:val="0"/>
          <w:sz w:val="24"/>
          <w:shd w:fill="auto" w:val="clear"/>
        </w:rPr>
        <w:t xml:space="preserve">)</w:t>
      </w:r>
    </w:p>
    <w:p>
      <w:pPr>
        <w:numPr>
          <w:ilvl w:val="0"/>
          <w:numId w:val="336"/>
        </w:numPr>
        <w:spacing w:before="0" w:after="288" w:line="240"/>
        <w:ind w:right="-852" w:left="-567" w:hanging="284"/>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O contrato se extingue quando cumpridas as obrigações de ambas as partes, ainda que isso ocorra antes do prazo estipulado para tanto.</w:t>
      </w:r>
    </w:p>
    <w:p>
      <w:pPr>
        <w:numPr>
          <w:ilvl w:val="0"/>
          <w:numId w:val="336"/>
        </w:numPr>
        <w:spacing w:before="0" w:after="288" w:line="240"/>
        <w:ind w:right="-852" w:left="-567"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Se as obrigações não forem cumpridas no prazo estipulado, a vigência ficará prorrogada até a conclusão do objeto, caso em que deverá a Administração providenciar a readequação do cronograma fixado para o contrato.</w:t>
      </w:r>
    </w:p>
    <w:p>
      <w:pPr>
        <w:numPr>
          <w:ilvl w:val="0"/>
          <w:numId w:val="336"/>
        </w:numPr>
        <w:spacing w:before="0" w:after="288" w:line="240"/>
        <w:ind w:right="-852" w:left="-567"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Quando a não conclusão do contrato referida no item anterior decorrer de culpa do contratado:</w:t>
      </w:r>
    </w:p>
    <w:p>
      <w:pPr>
        <w:numPr>
          <w:ilvl w:val="0"/>
          <w:numId w:val="336"/>
        </w:numPr>
        <w:spacing w:before="0" w:after="288" w:line="240"/>
        <w:ind w:right="-852" w:left="-567"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ficará ele constituído em mora, sendo-lhe aplicáveis as respectivas sanções administrativas; e  </w:t>
      </w:r>
    </w:p>
    <w:p>
      <w:pPr>
        <w:numPr>
          <w:ilvl w:val="0"/>
          <w:numId w:val="336"/>
        </w:numPr>
        <w:spacing w:before="0" w:after="288" w:line="240"/>
        <w:ind w:right="-852" w:left="-567" w:firstLine="0"/>
        <w:jc w:val="both"/>
        <w:rPr>
          <w:rFonts w:ascii="Arial" w:hAnsi="Arial" w:cs="Arial" w:eastAsia="Arial"/>
          <w:i/>
          <w:color w:val="FF0000"/>
          <w:spacing w:val="0"/>
          <w:position w:val="0"/>
          <w:sz w:val="24"/>
          <w:shd w:fill="auto" w:val="clear"/>
        </w:rPr>
      </w:pPr>
      <w:r>
        <w:rPr>
          <w:rFonts w:ascii="Arial" w:hAnsi="Arial" w:cs="Arial" w:eastAsia="Arial"/>
          <w:color w:val="000000"/>
          <w:spacing w:val="0"/>
          <w:position w:val="0"/>
          <w:sz w:val="24"/>
          <w:shd w:fill="auto" w:val="clear"/>
        </w:rPr>
        <w:t xml:space="preserve">poderá a Administração optar pela extinção do contrato e, nesse caso, adotará as medidas admitidas em lei para a continuidade da execução contratual.</w:t>
      </w:r>
      <w:r>
        <w:rPr>
          <w:rFonts w:ascii="Arial" w:hAnsi="Arial" w:cs="Arial" w:eastAsia="Arial"/>
          <w:i/>
          <w:color w:val="FF0000"/>
          <w:spacing w:val="0"/>
          <w:position w:val="0"/>
          <w:sz w:val="24"/>
          <w:shd w:fill="auto" w:val="clear"/>
        </w:rPr>
        <w:t xml:space="preserve"> </w:t>
      </w:r>
    </w:p>
    <w:p>
      <w:pPr>
        <w:numPr>
          <w:ilvl w:val="0"/>
          <w:numId w:val="336"/>
        </w:numPr>
        <w:spacing w:before="0" w:after="288" w:line="240"/>
        <w:ind w:right="-852" w:left="-567"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O contrato pode ser extinto antes do prazo nele fixado, sem ônus para o Contratante, quando esta não dispuser de créditos orçamentários para sua continuidade ou quando entender que o contrato não mais lhe oferece vantagem.</w:t>
      </w:r>
    </w:p>
    <w:p>
      <w:pPr>
        <w:numPr>
          <w:ilvl w:val="0"/>
          <w:numId w:val="336"/>
        </w:numPr>
        <w:spacing w:before="0" w:after="288" w:line="240"/>
        <w:ind w:right="-852" w:left="-567" w:firstLine="0"/>
        <w:jc w:val="both"/>
        <w:rPr>
          <w:rFonts w:ascii="Arial" w:hAnsi="Arial" w:cs="Arial" w:eastAsia="Arial"/>
          <w:color w:val="auto"/>
          <w:spacing w:val="0"/>
          <w:position w:val="0"/>
          <w:sz w:val="24"/>
          <w:shd w:fill="auto" w:val="clear"/>
        </w:rPr>
      </w:pPr>
      <w:r>
        <w:rPr>
          <w:rFonts w:ascii="Arial" w:hAnsi="Arial" w:cs="Arial" w:eastAsia="Arial"/>
          <w:color w:val="000000"/>
          <w:spacing w:val="0"/>
          <w:position w:val="0"/>
          <w:sz w:val="24"/>
          <w:shd w:fill="auto" w:val="clear"/>
        </w:rPr>
        <w:t xml:space="preserve">A extinção nesta hipótese ocorrerá na próxima data de aniversário do contrato, desde que haja a </w:t>
      </w:r>
      <w:r>
        <w:rPr>
          <w:rFonts w:ascii="Arial" w:hAnsi="Arial" w:cs="Arial" w:eastAsia="Arial"/>
          <w:color w:val="auto"/>
          <w:spacing w:val="0"/>
          <w:position w:val="0"/>
          <w:sz w:val="24"/>
          <w:shd w:fill="auto" w:val="clear"/>
        </w:rPr>
        <w:t xml:space="preserve">notificação do contratado pelo contratante nesse sentido com pelo menos </w:t>
      </w:r>
      <w:r>
        <w:rPr>
          <w:rFonts w:ascii="Arial" w:hAnsi="Arial" w:cs="Arial" w:eastAsia="Arial"/>
          <w:color w:val="auto"/>
          <w:spacing w:val="0"/>
          <w:position w:val="0"/>
          <w:sz w:val="24"/>
          <w:shd w:fill="auto" w:val="clear"/>
        </w:rPr>
        <w:t xml:space="preserve">2 </w:t>
      </w:r>
      <w:r>
        <w:rPr>
          <w:rFonts w:ascii="Arial" w:hAnsi="Arial" w:cs="Arial" w:eastAsia="Arial"/>
          <w:color w:val="auto"/>
          <w:spacing w:val="0"/>
          <w:position w:val="0"/>
          <w:sz w:val="24"/>
          <w:shd w:fill="auto" w:val="clear"/>
        </w:rPr>
        <w:t xml:space="preserve">(dois) meses de antecedência desse dia.</w:t>
      </w:r>
    </w:p>
    <w:p>
      <w:pPr>
        <w:numPr>
          <w:ilvl w:val="0"/>
          <w:numId w:val="336"/>
        </w:numPr>
        <w:spacing w:before="0" w:after="288" w:line="240"/>
        <w:ind w:right="-852" w:left="-567" w:firstLine="0"/>
        <w:jc w:val="both"/>
        <w:rPr>
          <w:rFonts w:ascii="Arial" w:hAnsi="Arial" w:cs="Arial" w:eastAsia="Arial"/>
          <w:i/>
          <w:color w:val="auto"/>
          <w:spacing w:val="0"/>
          <w:position w:val="0"/>
          <w:sz w:val="24"/>
          <w:shd w:fill="auto" w:val="clear"/>
        </w:rPr>
      </w:pPr>
      <w:r>
        <w:rPr>
          <w:rFonts w:ascii="Arial" w:hAnsi="Arial" w:cs="Arial" w:eastAsia="Arial"/>
          <w:color w:val="auto"/>
          <w:spacing w:val="0"/>
          <w:position w:val="0"/>
          <w:sz w:val="24"/>
          <w:shd w:fill="auto" w:val="clear"/>
        </w:rPr>
        <w:t xml:space="preserve">Caso a notificação da não-continuidade do contrato de que trata este subitem ocorra com menos de </w:t>
      </w:r>
      <w:r>
        <w:rPr>
          <w:rFonts w:ascii="Arial" w:hAnsi="Arial" w:cs="Arial" w:eastAsia="Arial"/>
          <w:color w:val="auto"/>
          <w:spacing w:val="0"/>
          <w:position w:val="0"/>
          <w:sz w:val="24"/>
          <w:shd w:fill="auto" w:val="clear"/>
        </w:rPr>
        <w:t xml:space="preserve">2 </w:t>
      </w:r>
      <w:r>
        <w:rPr>
          <w:rFonts w:ascii="Arial" w:hAnsi="Arial" w:cs="Arial" w:eastAsia="Arial"/>
          <w:color w:val="auto"/>
          <w:spacing w:val="0"/>
          <w:position w:val="0"/>
          <w:sz w:val="24"/>
          <w:shd w:fill="auto" w:val="clear"/>
        </w:rPr>
        <w:t xml:space="preserve">(dois) meses da data de aniversário, a extinção contratual ocorrerá após </w:t>
      </w:r>
      <w:r>
        <w:rPr>
          <w:rFonts w:ascii="Arial" w:hAnsi="Arial" w:cs="Arial" w:eastAsia="Arial"/>
          <w:color w:val="auto"/>
          <w:spacing w:val="0"/>
          <w:position w:val="0"/>
          <w:sz w:val="24"/>
          <w:shd w:fill="auto" w:val="clear"/>
        </w:rPr>
        <w:t xml:space="preserve">2 </w:t>
      </w:r>
      <w:r>
        <w:rPr>
          <w:rFonts w:ascii="Arial" w:hAnsi="Arial" w:cs="Arial" w:eastAsia="Arial"/>
          <w:color w:val="auto"/>
          <w:spacing w:val="0"/>
          <w:position w:val="0"/>
          <w:sz w:val="24"/>
          <w:shd w:fill="auto" w:val="clear"/>
        </w:rPr>
        <w:t xml:space="preserve">(dois) meses da data da comunicação.</w:t>
      </w:r>
      <w:r>
        <w:rPr>
          <w:rFonts w:ascii="Arial" w:hAnsi="Arial" w:cs="Arial" w:eastAsia="Arial"/>
          <w:i/>
          <w:color w:val="auto"/>
          <w:spacing w:val="0"/>
          <w:position w:val="0"/>
          <w:sz w:val="24"/>
          <w:shd w:fill="auto" w:val="clear"/>
        </w:rPr>
        <w:t xml:space="preserve"> </w:t>
      </w:r>
    </w:p>
    <w:p>
      <w:pPr>
        <w:numPr>
          <w:ilvl w:val="0"/>
          <w:numId w:val="336"/>
        </w:numPr>
        <w:spacing w:before="0" w:after="288" w:line="240"/>
        <w:ind w:right="-852" w:left="-567" w:firstLine="0"/>
        <w:jc w:val="both"/>
        <w:rPr>
          <w:rFonts w:ascii="Arial" w:hAnsi="Arial" w:cs="Arial" w:eastAsia="Arial"/>
          <w:color w:val="000000"/>
          <w:spacing w:val="0"/>
          <w:position w:val="0"/>
          <w:sz w:val="24"/>
          <w:shd w:fill="auto" w:val="clear"/>
        </w:rPr>
      </w:pPr>
      <w:r>
        <w:rPr>
          <w:rFonts w:ascii="Arial" w:hAnsi="Arial" w:cs="Arial" w:eastAsia="Arial"/>
          <w:color w:val="auto"/>
          <w:spacing w:val="0"/>
          <w:position w:val="0"/>
          <w:sz w:val="24"/>
          <w:shd w:fill="auto" w:val="clear"/>
        </w:rPr>
        <w:t xml:space="preserve">O contrato pode </w:t>
      </w:r>
      <w:r>
        <w:rPr>
          <w:rFonts w:ascii="Arial" w:hAnsi="Arial" w:cs="Arial" w:eastAsia="Arial"/>
          <w:color w:val="000000"/>
          <w:spacing w:val="0"/>
          <w:position w:val="0"/>
          <w:sz w:val="24"/>
          <w:shd w:fill="auto" w:val="clear"/>
        </w:rPr>
        <w:t xml:space="preserve">ser extinto antes de cumpridas as obrigações nele estipuladas, ou antes do prazo nele fixado, por algum dos motivos previstos no </w:t>
      </w:r>
      <w:r>
        <w:rPr>
          <w:rFonts w:ascii="Arial" w:hAnsi="Arial" w:cs="Arial" w:eastAsia="Arial"/>
          <w:color w:val="000000"/>
          <w:spacing w:val="0"/>
          <w:position w:val="0"/>
          <w:sz w:val="24"/>
          <w:shd w:fill="auto" w:val="clear"/>
        </w:rPr>
        <w:t xml:space="preserve">-</w:t>
      </w:r>
      <w:hyperlink xmlns:r="http://schemas.openxmlformats.org/officeDocument/2006/relationships" r:id="docRId90">
        <w:r>
          <w:rPr>
            <w:rFonts w:ascii="Arial" w:hAnsi="Arial" w:cs="Arial" w:eastAsia="Arial"/>
            <w:vanish/>
            <w:color w:val="000080"/>
            <w:spacing w:val="0"/>
            <w:position w:val="0"/>
            <w:sz w:val="24"/>
            <w:u w:val="single"/>
            <w:shd w:fill="auto" w:val="clear"/>
          </w:rPr>
          <w:t xml:space="preserve">2022</w:t>
        </w:r>
      </w:hyperlink>
      <w:r>
        <w:rPr>
          <w:rFonts w:ascii="Arial" w:hAnsi="Arial" w:cs="Arial" w:eastAsia="Arial"/>
          <w:color w:val="000000"/>
          <w:spacing w:val="0"/>
          <w:position w:val="0"/>
          <w:sz w:val="24"/>
          <w:shd w:fill="auto" w:val="clear"/>
        </w:rPr>
        <w:t xml:space="preserve">/</w:t>
      </w:r>
      <w:hyperlink xmlns:r="http://schemas.openxmlformats.org/officeDocument/2006/relationships" r:id="docRId91">
        <w:r>
          <w:rPr>
            <w:rFonts w:ascii="Arial" w:hAnsi="Arial" w:cs="Arial" w:eastAsia="Arial"/>
            <w:vanish/>
            <w:color w:val="000080"/>
            <w:spacing w:val="0"/>
            <w:position w:val="0"/>
            <w:sz w:val="24"/>
            <w:u w:val="single"/>
            <w:shd w:fill="auto" w:val="clear"/>
          </w:rPr>
          <w:t xml:space="preserve">2021</w:t>
        </w:r>
        <w:r>
          <w:rPr>
            <w:rFonts w:ascii="Arial" w:hAnsi="Arial" w:cs="Arial" w:eastAsia="Arial"/>
            <w:vanish/>
            <w:color w:val="000080"/>
            <w:spacing w:val="0"/>
            <w:position w:val="0"/>
            <w:sz w:val="24"/>
            <w:u w:val="single"/>
            <w:shd w:fill="auto" w:val="clear"/>
          </w:rPr>
          <w:t xml:space="preserve">/lei/L</w:t>
        </w:r>
        <w:r>
          <w:rPr>
            <w:rFonts w:ascii="Arial" w:hAnsi="Arial" w:cs="Arial" w:eastAsia="Arial"/>
            <w:vanish/>
            <w:color w:val="000080"/>
            <w:spacing w:val="0"/>
            <w:position w:val="0"/>
            <w:sz w:val="24"/>
            <w:u w:val="single"/>
            <w:shd w:fill="auto" w:val="clear"/>
          </w:rPr>
          <w:t xml:space="preserve">14133</w:t>
        </w:r>
        <w:r>
          <w:rPr>
            <w:rFonts w:ascii="Arial" w:hAnsi="Arial" w:cs="Arial" w:eastAsia="Arial"/>
            <w:vanish/>
            <w:color w:val="000080"/>
            <w:spacing w:val="0"/>
            <w:position w:val="0"/>
            <w:sz w:val="24"/>
            <w:u w:val="single"/>
            <w:shd w:fill="auto" w:val="clear"/>
          </w:rPr>
          <w:t xml:space="preserve">.htm"</w:t>
        </w:r>
        <w:r>
          <w:rPr>
            <w:rFonts w:ascii="Arial" w:hAnsi="Arial" w:cs="Arial" w:eastAsia="Arial"/>
            <w:color w:val="000080"/>
            <w:spacing w:val="0"/>
            <w:position w:val="0"/>
            <w:sz w:val="24"/>
            <w:u w:val="single"/>
            <w:shd w:fill="auto" w:val="clear"/>
          </w:rPr>
          <w:t xml:space="preserve">artigo </w:t>
        </w:r>
        <w:r>
          <w:rPr>
            <w:rFonts w:ascii="Arial" w:hAnsi="Arial" w:cs="Arial" w:eastAsia="Arial"/>
            <w:color w:val="000080"/>
            <w:spacing w:val="0"/>
            <w:position w:val="0"/>
            <w:sz w:val="24"/>
            <w:u w:val="single"/>
            <w:shd w:fill="auto" w:val="clear"/>
          </w:rPr>
          <w:t xml:space="preserve">137 </w:t>
        </w:r>
        <w:r>
          <w:rPr>
            <w:rFonts w:ascii="Arial" w:hAnsi="Arial" w:cs="Arial" w:eastAsia="Arial"/>
            <w:color w:val="000080"/>
            <w:spacing w:val="0"/>
            <w:position w:val="0"/>
            <w:sz w:val="24"/>
            <w:u w:val="single"/>
            <w:shd w:fill="auto" w:val="clear"/>
          </w:rPr>
          <w:t xml:space="preserve">da Lei nº </w:t>
        </w:r>
        <w:r>
          <w:rPr>
            <w:rFonts w:ascii="Arial" w:hAnsi="Arial" w:cs="Arial" w:eastAsia="Arial"/>
            <w:color w:val="000080"/>
            <w:spacing w:val="0"/>
            <w:position w:val="0"/>
            <w:sz w:val="24"/>
            <w:u w:val="single"/>
            <w:shd w:fill="auto" w:val="clear"/>
          </w:rPr>
          <w:t xml:space="preserve">14</w:t>
        </w:r>
        <w:r>
          <w:rPr>
            <w:rFonts w:ascii="Arial" w:hAnsi="Arial" w:cs="Arial" w:eastAsia="Arial"/>
            <w:color w:val="000080"/>
            <w:spacing w:val="0"/>
            <w:position w:val="0"/>
            <w:sz w:val="24"/>
            <w:u w:val="single"/>
            <w:shd w:fill="auto" w:val="clear"/>
          </w:rPr>
          <w:t xml:space="preserve">.</w:t>
        </w:r>
        <w:r>
          <w:rPr>
            <w:rFonts w:ascii="Arial" w:hAnsi="Arial" w:cs="Arial" w:eastAsia="Arial"/>
            <w:color w:val="000080"/>
            <w:spacing w:val="0"/>
            <w:position w:val="0"/>
            <w:sz w:val="24"/>
            <w:u w:val="single"/>
            <w:shd w:fill="auto" w:val="clear"/>
          </w:rPr>
          <w:t xml:space="preserve">133</w:t>
        </w:r>
        <w:r>
          <w:rPr>
            <w:rFonts w:ascii="Arial" w:hAnsi="Arial" w:cs="Arial" w:eastAsia="Arial"/>
            <w:color w:val="000080"/>
            <w:spacing w:val="0"/>
            <w:position w:val="0"/>
            <w:sz w:val="24"/>
            <w:u w:val="single"/>
            <w:shd w:fill="auto" w:val="clear"/>
          </w:rPr>
          <w:t xml:space="preserve">/</w:t>
        </w:r>
        <w:r>
          <w:rPr>
            <w:rFonts w:ascii="Arial" w:hAnsi="Arial" w:cs="Arial" w:eastAsia="Arial"/>
            <w:color w:val="000080"/>
            <w:spacing w:val="0"/>
            <w:position w:val="0"/>
            <w:sz w:val="24"/>
            <w:u w:val="single"/>
            <w:shd w:fill="auto" w:val="clear"/>
          </w:rPr>
          <w:t xml:space="preserve">21</w:t>
        </w:r>
      </w:hyperlink>
      <w:r>
        <w:rPr>
          <w:rFonts w:ascii="Arial" w:hAnsi="Arial" w:cs="Arial" w:eastAsia="Arial"/>
          <w:color w:val="000000"/>
          <w:spacing w:val="0"/>
          <w:position w:val="0"/>
          <w:sz w:val="24"/>
          <w:shd w:fill="auto" w:val="clear"/>
        </w:rPr>
        <w:t xml:space="preserve">, bem como amigavelmente, assegurados o contraditório e a ampla defesa.</w:t>
      </w:r>
    </w:p>
    <w:p>
      <w:pPr>
        <w:numPr>
          <w:ilvl w:val="0"/>
          <w:numId w:val="336"/>
        </w:numPr>
        <w:spacing w:before="0" w:after="288" w:line="240"/>
        <w:ind w:right="-852" w:left="-567"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Nesta hipótese, aplicam-se também os </w:t>
      </w:r>
      <w:r>
        <w:rPr>
          <w:rFonts w:ascii="Arial" w:hAnsi="Arial" w:cs="Arial" w:eastAsia="Arial"/>
          <w:color w:val="000000"/>
          <w:spacing w:val="0"/>
          <w:position w:val="0"/>
          <w:sz w:val="24"/>
          <w:shd w:fill="auto" w:val="clear"/>
        </w:rPr>
        <w:t xml:space="preserve">-</w:t>
      </w:r>
      <w:hyperlink xmlns:r="http://schemas.openxmlformats.org/officeDocument/2006/relationships" r:id="docRId92">
        <w:r>
          <w:rPr>
            <w:rFonts w:ascii="Arial" w:hAnsi="Arial" w:cs="Arial" w:eastAsia="Arial"/>
            <w:vanish/>
            <w:color w:val="000080"/>
            <w:spacing w:val="0"/>
            <w:position w:val="0"/>
            <w:sz w:val="24"/>
            <w:u w:val="single"/>
            <w:shd w:fill="auto" w:val="clear"/>
          </w:rPr>
          <w:t xml:space="preserve">2022</w:t>
        </w:r>
      </w:hyperlink>
      <w:r>
        <w:rPr>
          <w:rFonts w:ascii="Arial" w:hAnsi="Arial" w:cs="Arial" w:eastAsia="Arial"/>
          <w:color w:val="000000"/>
          <w:spacing w:val="0"/>
          <w:position w:val="0"/>
          <w:sz w:val="24"/>
          <w:shd w:fill="auto" w:val="clear"/>
        </w:rPr>
        <w:t xml:space="preserve">/</w:t>
      </w:r>
      <w:hyperlink xmlns:r="http://schemas.openxmlformats.org/officeDocument/2006/relationships" r:id="docRId93">
        <w:r>
          <w:rPr>
            <w:rFonts w:ascii="Arial" w:hAnsi="Arial" w:cs="Arial" w:eastAsia="Arial"/>
            <w:vanish/>
            <w:color w:val="000080"/>
            <w:spacing w:val="0"/>
            <w:position w:val="0"/>
            <w:sz w:val="24"/>
            <w:u w:val="single"/>
            <w:shd w:fill="auto" w:val="clear"/>
          </w:rPr>
          <w:t xml:space="preserve">2021</w:t>
        </w:r>
        <w:r>
          <w:rPr>
            <w:rFonts w:ascii="Arial" w:hAnsi="Arial" w:cs="Arial" w:eastAsia="Arial"/>
            <w:vanish/>
            <w:color w:val="000080"/>
            <w:spacing w:val="0"/>
            <w:position w:val="0"/>
            <w:sz w:val="24"/>
            <w:u w:val="single"/>
            <w:shd w:fill="auto" w:val="clear"/>
          </w:rPr>
          <w:t xml:space="preserve">/lei/L</w:t>
        </w:r>
        <w:r>
          <w:rPr>
            <w:rFonts w:ascii="Arial" w:hAnsi="Arial" w:cs="Arial" w:eastAsia="Arial"/>
            <w:vanish/>
            <w:color w:val="000080"/>
            <w:spacing w:val="0"/>
            <w:position w:val="0"/>
            <w:sz w:val="24"/>
            <w:u w:val="single"/>
            <w:shd w:fill="auto" w:val="clear"/>
          </w:rPr>
          <w:t xml:space="preserve">14133</w:t>
        </w:r>
        <w:r>
          <w:rPr>
            <w:rFonts w:ascii="Arial" w:hAnsi="Arial" w:cs="Arial" w:eastAsia="Arial"/>
            <w:vanish/>
            <w:color w:val="000080"/>
            <w:spacing w:val="0"/>
            <w:position w:val="0"/>
            <w:sz w:val="24"/>
            <w:u w:val="single"/>
            <w:shd w:fill="auto" w:val="clear"/>
          </w:rPr>
          <w:t xml:space="preserve">.htm"</w:t>
        </w:r>
        <w:r>
          <w:rPr>
            <w:rFonts w:ascii="Arial" w:hAnsi="Arial" w:cs="Arial" w:eastAsia="Arial"/>
            <w:color w:val="000080"/>
            <w:spacing w:val="0"/>
            <w:position w:val="0"/>
            <w:sz w:val="24"/>
            <w:u w:val="single"/>
            <w:shd w:fill="auto" w:val="clear"/>
          </w:rPr>
          <w:t xml:space="preserve">artigos </w:t>
        </w:r>
        <w:r>
          <w:rPr>
            <w:rFonts w:ascii="Arial" w:hAnsi="Arial" w:cs="Arial" w:eastAsia="Arial"/>
            <w:color w:val="000080"/>
            <w:spacing w:val="0"/>
            <w:position w:val="0"/>
            <w:sz w:val="24"/>
            <w:u w:val="single"/>
            <w:shd w:fill="auto" w:val="clear"/>
          </w:rPr>
          <w:t xml:space="preserve">138 </w:t>
        </w:r>
        <w:r>
          <w:rPr>
            <w:rFonts w:ascii="Arial" w:hAnsi="Arial" w:cs="Arial" w:eastAsia="Arial"/>
            <w:color w:val="000080"/>
            <w:spacing w:val="0"/>
            <w:position w:val="0"/>
            <w:sz w:val="24"/>
            <w:u w:val="single"/>
            <w:shd w:fill="auto" w:val="clear"/>
          </w:rPr>
          <w:t xml:space="preserve">e </w:t>
        </w:r>
        <w:r>
          <w:rPr>
            <w:rFonts w:ascii="Arial" w:hAnsi="Arial" w:cs="Arial" w:eastAsia="Arial"/>
            <w:color w:val="000080"/>
            <w:spacing w:val="0"/>
            <w:position w:val="0"/>
            <w:sz w:val="24"/>
            <w:u w:val="single"/>
            <w:shd w:fill="auto" w:val="clear"/>
          </w:rPr>
          <w:t xml:space="preserve">139 </w:t>
        </w:r>
        <w:r>
          <w:rPr>
            <w:rFonts w:ascii="Arial" w:hAnsi="Arial" w:cs="Arial" w:eastAsia="Arial"/>
            <w:color w:val="000080"/>
            <w:spacing w:val="0"/>
            <w:position w:val="0"/>
            <w:sz w:val="24"/>
            <w:u w:val="single"/>
            <w:shd w:fill="auto" w:val="clear"/>
          </w:rPr>
          <w:t xml:space="preserve">da mesma Lei</w:t>
        </w:r>
      </w:hyperlink>
      <w:r>
        <w:rPr>
          <w:rFonts w:ascii="Arial" w:hAnsi="Arial" w:cs="Arial" w:eastAsia="Arial"/>
          <w:color w:val="000000"/>
          <w:spacing w:val="0"/>
          <w:position w:val="0"/>
          <w:sz w:val="24"/>
          <w:shd w:fill="auto" w:val="clear"/>
        </w:rPr>
        <w:t xml:space="preserve">.</w:t>
      </w:r>
    </w:p>
    <w:p>
      <w:pPr>
        <w:numPr>
          <w:ilvl w:val="0"/>
          <w:numId w:val="336"/>
        </w:numPr>
        <w:spacing w:before="0" w:after="288" w:line="240"/>
        <w:ind w:right="-852" w:left="-567"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A alteração social ou a modificação da finalidade ou da estrutura da empresa não ensejará a rescisão se não restringir sua capacidade de concluir o contrato.</w:t>
      </w:r>
    </w:p>
    <w:p>
      <w:pPr>
        <w:numPr>
          <w:ilvl w:val="0"/>
          <w:numId w:val="336"/>
        </w:numPr>
        <w:spacing w:before="0" w:after="288" w:line="240"/>
        <w:ind w:right="-852" w:left="-567"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Se a operação implicar mudança da pessoa jurídica contratada, deverá ser formalizado termo aditivo para alteração subjetiva.</w:t>
      </w:r>
    </w:p>
    <w:p>
      <w:pPr>
        <w:numPr>
          <w:ilvl w:val="0"/>
          <w:numId w:val="336"/>
        </w:numPr>
        <w:spacing w:before="0" w:after="288" w:line="240"/>
        <w:ind w:right="-852" w:left="-567"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O termo de rescisão, sempre que possível, será precedido:</w:t>
      </w:r>
    </w:p>
    <w:p>
      <w:pPr>
        <w:numPr>
          <w:ilvl w:val="0"/>
          <w:numId w:val="336"/>
        </w:numPr>
        <w:spacing w:before="0" w:after="288" w:line="240"/>
        <w:ind w:right="-852" w:left="-567"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Balanço dos eventos contratuais já cumpridos ou parcialmente cumpridos;</w:t>
      </w:r>
    </w:p>
    <w:p>
      <w:pPr>
        <w:numPr>
          <w:ilvl w:val="0"/>
          <w:numId w:val="336"/>
        </w:numPr>
        <w:spacing w:before="0" w:after="288" w:line="240"/>
        <w:ind w:right="-852" w:left="-567"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Relação dos pagamentos já efetuados e ainda devidos;</w:t>
      </w:r>
    </w:p>
    <w:p>
      <w:pPr>
        <w:numPr>
          <w:ilvl w:val="0"/>
          <w:numId w:val="336"/>
        </w:numPr>
        <w:spacing w:before="0" w:after="288" w:line="240"/>
        <w:ind w:right="-852" w:left="-567"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Indenizações e multas.</w:t>
      </w:r>
    </w:p>
    <w:p>
      <w:pPr>
        <w:numPr>
          <w:ilvl w:val="0"/>
          <w:numId w:val="336"/>
        </w:numPr>
        <w:spacing w:before="0" w:after="288" w:line="240"/>
        <w:ind w:right="-852" w:left="-567"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A extinção do contrato não configura óbice para o reconhecimento do desequilíbrio econômico-financeiro, hipótese em que será concedida indenização por meio de termo indenizatório (</w:t>
      </w:r>
      <w:r>
        <w:rPr>
          <w:rFonts w:ascii="Arial" w:hAnsi="Arial" w:cs="Arial" w:eastAsia="Arial"/>
          <w:color w:val="000000"/>
          <w:spacing w:val="0"/>
          <w:position w:val="0"/>
          <w:sz w:val="24"/>
          <w:shd w:fill="auto" w:val="clear"/>
        </w:rPr>
        <w:t xml:space="preserve">-</w:t>
      </w:r>
      <w:hyperlink xmlns:r="http://schemas.openxmlformats.org/officeDocument/2006/relationships" r:id="docRId94">
        <w:r>
          <w:rPr>
            <w:rFonts w:ascii="Arial" w:hAnsi="Arial" w:cs="Arial" w:eastAsia="Arial"/>
            <w:vanish/>
            <w:color w:val="000080"/>
            <w:spacing w:val="0"/>
            <w:position w:val="0"/>
            <w:sz w:val="24"/>
            <w:u w:val="single"/>
            <w:shd w:fill="auto" w:val="clear"/>
          </w:rPr>
          <w:t xml:space="preserve">2022</w:t>
        </w:r>
      </w:hyperlink>
      <w:r>
        <w:rPr>
          <w:rFonts w:ascii="Arial" w:hAnsi="Arial" w:cs="Arial" w:eastAsia="Arial"/>
          <w:color w:val="000000"/>
          <w:spacing w:val="0"/>
          <w:position w:val="0"/>
          <w:sz w:val="24"/>
          <w:shd w:fill="auto" w:val="clear"/>
        </w:rPr>
        <w:t xml:space="preserve">/</w:t>
      </w:r>
      <w:hyperlink xmlns:r="http://schemas.openxmlformats.org/officeDocument/2006/relationships" r:id="docRId95">
        <w:r>
          <w:rPr>
            <w:rFonts w:ascii="Arial" w:hAnsi="Arial" w:cs="Arial" w:eastAsia="Arial"/>
            <w:vanish/>
            <w:color w:val="000080"/>
            <w:spacing w:val="0"/>
            <w:position w:val="0"/>
            <w:sz w:val="24"/>
            <w:u w:val="single"/>
            <w:shd w:fill="auto" w:val="clear"/>
          </w:rPr>
          <w:t xml:space="preserve">2021</w:t>
        </w:r>
        <w:r>
          <w:rPr>
            <w:rFonts w:ascii="Arial" w:hAnsi="Arial" w:cs="Arial" w:eastAsia="Arial"/>
            <w:vanish/>
            <w:color w:val="000080"/>
            <w:spacing w:val="0"/>
            <w:position w:val="0"/>
            <w:sz w:val="24"/>
            <w:u w:val="single"/>
            <w:shd w:fill="auto" w:val="clear"/>
          </w:rPr>
          <w:t xml:space="preserve">/lei/L</w:t>
        </w:r>
        <w:r>
          <w:rPr>
            <w:rFonts w:ascii="Arial" w:hAnsi="Arial" w:cs="Arial" w:eastAsia="Arial"/>
            <w:vanish/>
            <w:color w:val="000080"/>
            <w:spacing w:val="0"/>
            <w:position w:val="0"/>
            <w:sz w:val="24"/>
            <w:u w:val="single"/>
            <w:shd w:fill="auto" w:val="clear"/>
          </w:rPr>
          <w:t xml:space="preserve">14133</w:t>
        </w:r>
        <w:r>
          <w:rPr>
            <w:rFonts w:ascii="Arial" w:hAnsi="Arial" w:cs="Arial" w:eastAsia="Arial"/>
            <w:vanish/>
            <w:color w:val="000080"/>
            <w:spacing w:val="0"/>
            <w:position w:val="0"/>
            <w:sz w:val="24"/>
            <w:u w:val="single"/>
            <w:shd w:fill="auto" w:val="clear"/>
          </w:rPr>
          <w:t xml:space="preserve">.htm"</w:t>
        </w:r>
        <w:r>
          <w:rPr>
            <w:rFonts w:ascii="Arial" w:hAnsi="Arial" w:cs="Arial" w:eastAsia="Arial"/>
            <w:color w:val="000080"/>
            <w:spacing w:val="0"/>
            <w:position w:val="0"/>
            <w:sz w:val="24"/>
            <w:u w:val="single"/>
            <w:shd w:fill="auto" w:val="clear"/>
          </w:rPr>
          <w:t xml:space="preserve">art. </w:t>
        </w:r>
        <w:r>
          <w:rPr>
            <w:rFonts w:ascii="Arial" w:hAnsi="Arial" w:cs="Arial" w:eastAsia="Arial"/>
            <w:color w:val="000080"/>
            <w:spacing w:val="0"/>
            <w:position w:val="0"/>
            <w:sz w:val="24"/>
            <w:u w:val="single"/>
            <w:shd w:fill="auto" w:val="clear"/>
          </w:rPr>
          <w:t xml:space="preserve">131</w:t>
        </w:r>
        <w:r>
          <w:rPr>
            <w:rFonts w:ascii="Arial" w:hAnsi="Arial" w:cs="Arial" w:eastAsia="Arial"/>
            <w:color w:val="000080"/>
            <w:spacing w:val="0"/>
            <w:position w:val="0"/>
            <w:sz w:val="24"/>
            <w:u w:val="single"/>
            <w:shd w:fill="auto" w:val="clear"/>
          </w:rPr>
          <w:t xml:space="preserve">, </w:t>
        </w:r>
        <w:r>
          <w:rPr>
            <w:rFonts w:ascii="Arial" w:hAnsi="Arial" w:cs="Arial" w:eastAsia="Arial"/>
            <w:i/>
            <w:vanish/>
            <w:color w:val="000080"/>
            <w:spacing w:val="0"/>
            <w:position w:val="0"/>
            <w:sz w:val="24"/>
            <w:u w:val="single"/>
            <w:shd w:fill="auto" w:val="clear"/>
          </w:rPr>
          <w:t xml:space="preserve">HYPERLINK "http://www.planalto.gov.br/ccivil_</w:t>
        </w:r>
        <w:r>
          <w:rPr>
            <w:rFonts w:ascii="Arial" w:hAnsi="Arial" w:cs="Arial" w:eastAsia="Arial"/>
            <w:i/>
            <w:vanish/>
            <w:color w:val="000080"/>
            <w:spacing w:val="0"/>
            <w:position w:val="0"/>
            <w:sz w:val="24"/>
            <w:u w:val="single"/>
            <w:shd w:fill="auto" w:val="clear"/>
          </w:rPr>
          <w:t xml:space="preserve">03</w:t>
        </w:r>
        <w:r>
          <w:rPr>
            <w:rFonts w:ascii="Arial" w:hAnsi="Arial" w:cs="Arial" w:eastAsia="Arial"/>
            <w:i/>
            <w:vanish/>
            <w:color w:val="000080"/>
            <w:spacing w:val="0"/>
            <w:position w:val="0"/>
            <w:sz w:val="24"/>
            <w:u w:val="single"/>
            <w:shd w:fill="auto" w:val="clear"/>
          </w:rPr>
          <w:t xml:space="preserve">/_ato</w:t>
        </w:r>
        <w:r>
          <w:rPr>
            <w:rFonts w:ascii="Arial" w:hAnsi="Arial" w:cs="Arial" w:eastAsia="Arial"/>
            <w:i/>
            <w:vanish/>
            <w:color w:val="000080"/>
            <w:spacing w:val="0"/>
            <w:position w:val="0"/>
            <w:sz w:val="24"/>
            <w:u w:val="single"/>
            <w:shd w:fill="auto" w:val="clear"/>
          </w:rPr>
          <w:t xml:space="preserve">2019</w:t>
        </w:r>
        <w:r>
          <w:rPr>
            <w:rFonts w:ascii="Arial" w:hAnsi="Arial" w:cs="Arial" w:eastAsia="Arial"/>
            <w:i/>
            <w:vanish/>
            <w:color w:val="000080"/>
            <w:spacing w:val="0"/>
            <w:position w:val="0"/>
            <w:sz w:val="24"/>
            <w:u w:val="single"/>
            <w:shd w:fill="auto" w:val="clear"/>
          </w:rPr>
          <w:t xml:space="preserve">-</w:t>
        </w:r>
        <w:r>
          <w:rPr>
            <w:rFonts w:ascii="Arial" w:hAnsi="Arial" w:cs="Arial" w:eastAsia="Arial"/>
            <w:i/>
            <w:vanish/>
            <w:color w:val="000080"/>
            <w:spacing w:val="0"/>
            <w:position w:val="0"/>
            <w:sz w:val="24"/>
            <w:u w:val="single"/>
            <w:shd w:fill="auto" w:val="clear"/>
          </w:rPr>
          <w:t xml:space="preserve">2022</w:t>
        </w:r>
        <w:r>
          <w:rPr>
            <w:rFonts w:ascii="Arial" w:hAnsi="Arial" w:cs="Arial" w:eastAsia="Arial"/>
            <w:i/>
            <w:vanish/>
            <w:color w:val="000080"/>
            <w:spacing w:val="0"/>
            <w:position w:val="0"/>
            <w:sz w:val="24"/>
            <w:u w:val="single"/>
            <w:shd w:fill="auto" w:val="clear"/>
          </w:rPr>
          <w:t xml:space="preserve">/</w:t>
        </w:r>
        <w:r>
          <w:rPr>
            <w:rFonts w:ascii="Arial" w:hAnsi="Arial" w:cs="Arial" w:eastAsia="Arial"/>
            <w:i/>
            <w:vanish/>
            <w:color w:val="000080"/>
            <w:spacing w:val="0"/>
            <w:position w:val="0"/>
            <w:sz w:val="24"/>
            <w:u w:val="single"/>
            <w:shd w:fill="auto" w:val="clear"/>
          </w:rPr>
          <w:t xml:space="preserve">2021</w:t>
        </w:r>
        <w:r>
          <w:rPr>
            <w:rFonts w:ascii="Arial" w:hAnsi="Arial" w:cs="Arial" w:eastAsia="Arial"/>
            <w:i/>
            <w:vanish/>
            <w:color w:val="000080"/>
            <w:spacing w:val="0"/>
            <w:position w:val="0"/>
            <w:sz w:val="24"/>
            <w:u w:val="single"/>
            <w:shd w:fill="auto" w:val="clear"/>
          </w:rPr>
          <w:t xml:space="preserve">/lei/L</w:t>
        </w:r>
        <w:r>
          <w:rPr>
            <w:rFonts w:ascii="Arial" w:hAnsi="Arial" w:cs="Arial" w:eastAsia="Arial"/>
            <w:i/>
            <w:vanish/>
            <w:color w:val="000080"/>
            <w:spacing w:val="0"/>
            <w:position w:val="0"/>
            <w:sz w:val="24"/>
            <w:u w:val="single"/>
            <w:shd w:fill="auto" w:val="clear"/>
          </w:rPr>
          <w:t xml:space="preserve">14133</w:t>
        </w:r>
        <w:r>
          <w:rPr>
            <w:rFonts w:ascii="Arial" w:hAnsi="Arial" w:cs="Arial" w:eastAsia="Arial"/>
            <w:i/>
            <w:vanish/>
            <w:color w:val="000080"/>
            <w:spacing w:val="0"/>
            <w:position w:val="0"/>
            <w:sz w:val="24"/>
            <w:u w:val="single"/>
            <w:shd w:fill="auto" w:val="clear"/>
          </w:rPr>
          <w:t xml:space="preserve">.htm"</w:t>
        </w:r>
        <w:r>
          <w:rPr>
            <w:rFonts w:ascii="Arial" w:hAnsi="Arial" w:cs="Arial" w:eastAsia="Arial"/>
            <w:i/>
            <w:color w:val="000080"/>
            <w:spacing w:val="0"/>
            <w:position w:val="0"/>
            <w:sz w:val="24"/>
            <w:u w:val="single"/>
            <w:shd w:fill="auto" w:val="clear"/>
          </w:rPr>
          <w:t xml:space="preserve">caput, </w:t>
        </w:r>
        <w:r>
          <w:rPr>
            <w:rFonts w:ascii="Arial" w:hAnsi="Arial" w:cs="Arial" w:eastAsia="Arial"/>
            <w:vanish/>
            <w:color w:val="000080"/>
            <w:spacing w:val="0"/>
            <w:position w:val="0"/>
            <w:sz w:val="24"/>
            <w:u w:val="single"/>
            <w:shd w:fill="auto" w:val="clear"/>
          </w:rPr>
          <w:t xml:space="preserve">HYPERLINK "http://www.planalto.gov.br/ccivil_</w:t>
        </w:r>
        <w:r>
          <w:rPr>
            <w:rFonts w:ascii="Arial" w:hAnsi="Arial" w:cs="Arial" w:eastAsia="Arial"/>
            <w:vanish/>
            <w:color w:val="000080"/>
            <w:spacing w:val="0"/>
            <w:position w:val="0"/>
            <w:sz w:val="24"/>
            <w:u w:val="single"/>
            <w:shd w:fill="auto" w:val="clear"/>
          </w:rPr>
          <w:t xml:space="preserve">03</w:t>
        </w:r>
        <w:r>
          <w:rPr>
            <w:rFonts w:ascii="Arial" w:hAnsi="Arial" w:cs="Arial" w:eastAsia="Arial"/>
            <w:vanish/>
            <w:color w:val="000080"/>
            <w:spacing w:val="0"/>
            <w:position w:val="0"/>
            <w:sz w:val="24"/>
            <w:u w:val="single"/>
            <w:shd w:fill="auto" w:val="clear"/>
          </w:rPr>
          <w:t xml:space="preserve">/_ato</w:t>
        </w:r>
        <w:r>
          <w:rPr>
            <w:rFonts w:ascii="Arial" w:hAnsi="Arial" w:cs="Arial" w:eastAsia="Arial"/>
            <w:vanish/>
            <w:color w:val="000080"/>
            <w:spacing w:val="0"/>
            <w:position w:val="0"/>
            <w:sz w:val="24"/>
            <w:u w:val="single"/>
            <w:shd w:fill="auto" w:val="clear"/>
          </w:rPr>
          <w:t xml:space="preserve">2019</w:t>
        </w:r>
        <w:r>
          <w:rPr>
            <w:rFonts w:ascii="Arial" w:hAnsi="Arial" w:cs="Arial" w:eastAsia="Arial"/>
            <w:vanish/>
            <w:color w:val="000080"/>
            <w:spacing w:val="0"/>
            <w:position w:val="0"/>
            <w:sz w:val="24"/>
            <w:u w:val="single"/>
            <w:shd w:fill="auto" w:val="clear"/>
          </w:rPr>
          <w:t xml:space="preserve">-</w:t>
        </w:r>
        <w:r>
          <w:rPr>
            <w:rFonts w:ascii="Arial" w:hAnsi="Arial" w:cs="Arial" w:eastAsia="Arial"/>
            <w:vanish/>
            <w:color w:val="000080"/>
            <w:spacing w:val="0"/>
            <w:position w:val="0"/>
            <w:sz w:val="24"/>
            <w:u w:val="single"/>
            <w:shd w:fill="auto" w:val="clear"/>
          </w:rPr>
          <w:t xml:space="preserve">2022</w:t>
        </w:r>
        <w:r>
          <w:rPr>
            <w:rFonts w:ascii="Arial" w:hAnsi="Arial" w:cs="Arial" w:eastAsia="Arial"/>
            <w:vanish/>
            <w:color w:val="000080"/>
            <w:spacing w:val="0"/>
            <w:position w:val="0"/>
            <w:sz w:val="24"/>
            <w:u w:val="single"/>
            <w:shd w:fill="auto" w:val="clear"/>
          </w:rPr>
          <w:t xml:space="preserve">/</w:t>
        </w:r>
        <w:r>
          <w:rPr>
            <w:rFonts w:ascii="Arial" w:hAnsi="Arial" w:cs="Arial" w:eastAsia="Arial"/>
            <w:vanish/>
            <w:color w:val="000080"/>
            <w:spacing w:val="0"/>
            <w:position w:val="0"/>
            <w:sz w:val="24"/>
            <w:u w:val="single"/>
            <w:shd w:fill="auto" w:val="clear"/>
          </w:rPr>
          <w:t xml:space="preserve">2021</w:t>
        </w:r>
        <w:r>
          <w:rPr>
            <w:rFonts w:ascii="Arial" w:hAnsi="Arial" w:cs="Arial" w:eastAsia="Arial"/>
            <w:vanish/>
            <w:color w:val="000080"/>
            <w:spacing w:val="0"/>
            <w:position w:val="0"/>
            <w:sz w:val="24"/>
            <w:u w:val="single"/>
            <w:shd w:fill="auto" w:val="clear"/>
          </w:rPr>
          <w:t xml:space="preserve">/lei/L</w:t>
        </w:r>
        <w:r>
          <w:rPr>
            <w:rFonts w:ascii="Arial" w:hAnsi="Arial" w:cs="Arial" w:eastAsia="Arial"/>
            <w:vanish/>
            <w:color w:val="000080"/>
            <w:spacing w:val="0"/>
            <w:position w:val="0"/>
            <w:sz w:val="24"/>
            <w:u w:val="single"/>
            <w:shd w:fill="auto" w:val="clear"/>
          </w:rPr>
          <w:t xml:space="preserve">14133</w:t>
        </w:r>
        <w:r>
          <w:rPr>
            <w:rFonts w:ascii="Arial" w:hAnsi="Arial" w:cs="Arial" w:eastAsia="Arial"/>
            <w:vanish/>
            <w:color w:val="000080"/>
            <w:spacing w:val="0"/>
            <w:position w:val="0"/>
            <w:sz w:val="24"/>
            <w:u w:val="single"/>
            <w:shd w:fill="auto" w:val="clear"/>
          </w:rPr>
          <w:t xml:space="preserve">.htm"</w:t>
        </w:r>
        <w:r>
          <w:rPr>
            <w:rFonts w:ascii="Arial" w:hAnsi="Arial" w:cs="Arial" w:eastAsia="Arial"/>
            <w:color w:val="000080"/>
            <w:spacing w:val="0"/>
            <w:position w:val="0"/>
            <w:sz w:val="24"/>
            <w:u w:val="single"/>
            <w:shd w:fill="auto" w:val="clear"/>
          </w:rPr>
          <w:t xml:space="preserve">da Lei n.º </w:t>
        </w:r>
        <w:r>
          <w:rPr>
            <w:rFonts w:ascii="Arial" w:hAnsi="Arial" w:cs="Arial" w:eastAsia="Arial"/>
            <w:color w:val="000080"/>
            <w:spacing w:val="0"/>
            <w:position w:val="0"/>
            <w:sz w:val="24"/>
            <w:u w:val="single"/>
            <w:shd w:fill="auto" w:val="clear"/>
          </w:rPr>
          <w:t xml:space="preserve">14</w:t>
        </w:r>
        <w:r>
          <w:rPr>
            <w:rFonts w:ascii="Arial" w:hAnsi="Arial" w:cs="Arial" w:eastAsia="Arial"/>
            <w:color w:val="000080"/>
            <w:spacing w:val="0"/>
            <w:position w:val="0"/>
            <w:sz w:val="24"/>
            <w:u w:val="single"/>
            <w:shd w:fill="auto" w:val="clear"/>
          </w:rPr>
          <w:t xml:space="preserve">.</w:t>
        </w:r>
        <w:r>
          <w:rPr>
            <w:rFonts w:ascii="Arial" w:hAnsi="Arial" w:cs="Arial" w:eastAsia="Arial"/>
            <w:color w:val="000080"/>
            <w:spacing w:val="0"/>
            <w:position w:val="0"/>
            <w:sz w:val="24"/>
            <w:u w:val="single"/>
            <w:shd w:fill="auto" w:val="clear"/>
          </w:rPr>
          <w:t xml:space="preserve">133</w:t>
        </w:r>
        <w:r>
          <w:rPr>
            <w:rFonts w:ascii="Arial" w:hAnsi="Arial" w:cs="Arial" w:eastAsia="Arial"/>
            <w:color w:val="000080"/>
            <w:spacing w:val="0"/>
            <w:position w:val="0"/>
            <w:sz w:val="24"/>
            <w:u w:val="single"/>
            <w:shd w:fill="auto" w:val="clear"/>
          </w:rPr>
          <w:t xml:space="preserve">, de </w:t>
        </w:r>
        <w:r>
          <w:rPr>
            <w:rFonts w:ascii="Arial" w:hAnsi="Arial" w:cs="Arial" w:eastAsia="Arial"/>
            <w:color w:val="000080"/>
            <w:spacing w:val="0"/>
            <w:position w:val="0"/>
            <w:sz w:val="24"/>
            <w:u w:val="single"/>
            <w:shd w:fill="auto" w:val="clear"/>
          </w:rPr>
          <w:t xml:space="preserve">2021</w:t>
        </w:r>
      </w:hyperlink>
      <w:r>
        <w:rPr>
          <w:rFonts w:ascii="Arial" w:hAnsi="Arial" w:cs="Arial" w:eastAsia="Arial"/>
          <w:color w:val="000000"/>
          <w:spacing w:val="0"/>
          <w:position w:val="0"/>
          <w:sz w:val="24"/>
          <w:shd w:fill="auto" w:val="clear"/>
        </w:rPr>
        <w:t xml:space="preserve">). </w:t>
      </w:r>
    </w:p>
    <w:p>
      <w:pPr>
        <w:keepNext w:val="true"/>
        <w:keepLines w:val="true"/>
        <w:tabs>
          <w:tab w:val="left" w:pos="567" w:leader="none"/>
        </w:tabs>
        <w:spacing w:before="0" w:after="288" w:line="240"/>
        <w:ind w:right="-852" w:left="-567" w:hanging="360"/>
        <w:jc w:val="both"/>
        <w:rPr>
          <w:rFonts w:ascii="Arial" w:hAnsi="Arial" w:cs="Arial" w:eastAsia="Arial"/>
          <w:b/>
          <w:color w:val="000000"/>
          <w:spacing w:val="0"/>
          <w:position w:val="0"/>
          <w:sz w:val="24"/>
          <w:shd w:fill="auto" w:val="clear"/>
        </w:rPr>
      </w:pPr>
      <w:r>
        <w:rPr>
          <w:rFonts w:ascii="Arial" w:hAnsi="Arial" w:cs="Arial" w:eastAsia="Arial"/>
          <w:b/>
          <w:color w:val="000000"/>
          <w:spacing w:val="0"/>
          <w:position w:val="0"/>
          <w:sz w:val="24"/>
          <w:shd w:fill="auto" w:val="clear"/>
        </w:rPr>
        <w:t xml:space="preserve">CLÁUSULA DÉCIMA QUINTA –DOS CASOS OMISSOS (</w:t>
      </w:r>
      <w:r>
        <w:rPr>
          <w:rFonts w:ascii="Arial" w:hAnsi="Arial" w:cs="Arial" w:eastAsia="Arial"/>
          <w:b/>
          <w:color w:val="000000"/>
          <w:spacing w:val="0"/>
          <w:position w:val="0"/>
          <w:sz w:val="24"/>
          <w:shd w:fill="auto" w:val="clear"/>
        </w:rPr>
        <w:t xml:space="preserve">-</w:t>
      </w:r>
      <w:hyperlink xmlns:r="http://schemas.openxmlformats.org/officeDocument/2006/relationships" r:id="docRId96">
        <w:r>
          <w:rPr>
            <w:rFonts w:ascii="Arial" w:hAnsi="Arial" w:cs="Arial" w:eastAsia="Arial"/>
            <w:b/>
            <w:vanish/>
            <w:color w:val="000000"/>
            <w:spacing w:val="0"/>
            <w:position w:val="0"/>
            <w:sz w:val="24"/>
            <w:u w:val="single"/>
            <w:shd w:fill="auto" w:val="clear"/>
          </w:rPr>
          <w:t xml:space="preserve">2022</w:t>
        </w:r>
      </w:hyperlink>
      <w:r>
        <w:rPr>
          <w:rFonts w:ascii="Arial" w:hAnsi="Arial" w:cs="Arial" w:eastAsia="Arial"/>
          <w:b/>
          <w:color w:val="000000"/>
          <w:spacing w:val="0"/>
          <w:position w:val="0"/>
          <w:sz w:val="24"/>
          <w:shd w:fill="auto" w:val="clear"/>
        </w:rPr>
        <w:t xml:space="preserve">/</w:t>
      </w:r>
      <w:hyperlink xmlns:r="http://schemas.openxmlformats.org/officeDocument/2006/relationships" r:id="docRId97">
        <w:r>
          <w:rPr>
            <w:rFonts w:ascii="Arial" w:hAnsi="Arial" w:cs="Arial" w:eastAsia="Arial"/>
            <w:b/>
            <w:vanish/>
            <w:color w:val="000000"/>
            <w:spacing w:val="0"/>
            <w:position w:val="0"/>
            <w:sz w:val="24"/>
            <w:u w:val="single"/>
            <w:shd w:fill="auto" w:val="clear"/>
          </w:rPr>
          <w:t xml:space="preserve">2021</w:t>
        </w:r>
        <w:r>
          <w:rPr>
            <w:rFonts w:ascii="Arial" w:hAnsi="Arial" w:cs="Arial" w:eastAsia="Arial"/>
            <w:b/>
            <w:vanish/>
            <w:color w:val="000000"/>
            <w:spacing w:val="0"/>
            <w:position w:val="0"/>
            <w:sz w:val="24"/>
            <w:u w:val="single"/>
            <w:shd w:fill="auto" w:val="clear"/>
          </w:rPr>
          <w:t xml:space="preserve">/lei/L</w:t>
        </w:r>
        <w:r>
          <w:rPr>
            <w:rFonts w:ascii="Arial" w:hAnsi="Arial" w:cs="Arial" w:eastAsia="Arial"/>
            <w:b/>
            <w:vanish/>
            <w:color w:val="000000"/>
            <w:spacing w:val="0"/>
            <w:position w:val="0"/>
            <w:sz w:val="24"/>
            <w:u w:val="single"/>
            <w:shd w:fill="auto" w:val="clear"/>
          </w:rPr>
          <w:t xml:space="preserve">14133</w:t>
        </w:r>
        <w:r>
          <w:rPr>
            <w:rFonts w:ascii="Arial" w:hAnsi="Arial" w:cs="Arial" w:eastAsia="Arial"/>
            <w:b/>
            <w:vanish/>
            <w:color w:val="000000"/>
            <w:spacing w:val="0"/>
            <w:position w:val="0"/>
            <w:sz w:val="24"/>
            <w:u w:val="single"/>
            <w:shd w:fill="auto" w:val="clear"/>
          </w:rPr>
          <w:t xml:space="preserve">.htm"</w:t>
        </w:r>
        <w:r>
          <w:rPr>
            <w:rFonts w:ascii="Arial" w:hAnsi="Arial" w:cs="Arial" w:eastAsia="Arial"/>
            <w:b/>
            <w:color w:val="000000"/>
            <w:spacing w:val="0"/>
            <w:position w:val="0"/>
            <w:sz w:val="24"/>
            <w:u w:val="single"/>
            <w:shd w:fill="auto" w:val="clear"/>
          </w:rPr>
          <w:t xml:space="preserve">art. </w:t>
        </w:r>
        <w:r>
          <w:rPr>
            <w:rFonts w:ascii="Arial" w:hAnsi="Arial" w:cs="Arial" w:eastAsia="Arial"/>
            <w:b/>
            <w:color w:val="000000"/>
            <w:spacing w:val="0"/>
            <w:position w:val="0"/>
            <w:sz w:val="24"/>
            <w:u w:val="single"/>
            <w:shd w:fill="auto" w:val="clear"/>
          </w:rPr>
          <w:t xml:space="preserve">92</w:t>
        </w:r>
        <w:r>
          <w:rPr>
            <w:rFonts w:ascii="Arial" w:hAnsi="Arial" w:cs="Arial" w:eastAsia="Arial"/>
            <w:b/>
            <w:color w:val="000000"/>
            <w:spacing w:val="0"/>
            <w:position w:val="0"/>
            <w:sz w:val="24"/>
            <w:u w:val="single"/>
            <w:shd w:fill="auto" w:val="clear"/>
          </w:rPr>
          <w:t xml:space="preserve">, III</w:t>
        </w:r>
      </w:hyperlink>
      <w:r>
        <w:rPr>
          <w:rFonts w:ascii="Arial" w:hAnsi="Arial" w:cs="Arial" w:eastAsia="Arial"/>
          <w:b/>
          <w:color w:val="000000"/>
          <w:spacing w:val="0"/>
          <w:position w:val="0"/>
          <w:sz w:val="24"/>
          <w:shd w:fill="auto" w:val="clear"/>
        </w:rPr>
        <w:t xml:space="preserve">)</w:t>
      </w:r>
    </w:p>
    <w:p>
      <w:pPr>
        <w:numPr>
          <w:ilvl w:val="0"/>
          <w:numId w:val="339"/>
        </w:numPr>
        <w:spacing w:before="0" w:after="288" w:line="240"/>
        <w:ind w:right="-852" w:left="-567" w:hanging="38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Os casos omissos serão decididos pelo contratante, segundo as disposições contidas na Lei </w:t>
      </w:r>
      <w:r>
        <w:rPr>
          <w:rFonts w:ascii="Arial" w:hAnsi="Arial" w:cs="Arial" w:eastAsia="Arial"/>
          <w:color w:val="000000"/>
          <w:spacing w:val="0"/>
          <w:position w:val="0"/>
          <w:sz w:val="24"/>
          <w:shd w:fill="auto" w:val="clear"/>
        </w:rPr>
        <w:t xml:space="preserve">-</w:t>
      </w:r>
      <w:hyperlink xmlns:r="http://schemas.openxmlformats.org/officeDocument/2006/relationships" r:id="docRId98">
        <w:r>
          <w:rPr>
            <w:rFonts w:ascii="Arial" w:hAnsi="Arial" w:cs="Arial" w:eastAsia="Arial"/>
            <w:vanish/>
            <w:color w:val="000080"/>
            <w:spacing w:val="0"/>
            <w:position w:val="0"/>
            <w:sz w:val="24"/>
            <w:u w:val="single"/>
            <w:shd w:fill="auto" w:val="clear"/>
          </w:rPr>
          <w:t xml:space="preserve">2022</w:t>
        </w:r>
      </w:hyperlink>
      <w:r>
        <w:rPr>
          <w:rFonts w:ascii="Arial" w:hAnsi="Arial" w:cs="Arial" w:eastAsia="Arial"/>
          <w:color w:val="000000"/>
          <w:spacing w:val="0"/>
          <w:position w:val="0"/>
          <w:sz w:val="24"/>
          <w:shd w:fill="auto" w:val="clear"/>
        </w:rPr>
        <w:t xml:space="preserve">/</w:t>
      </w:r>
      <w:hyperlink xmlns:r="http://schemas.openxmlformats.org/officeDocument/2006/relationships" r:id="docRId99">
        <w:r>
          <w:rPr>
            <w:rFonts w:ascii="Arial" w:hAnsi="Arial" w:cs="Arial" w:eastAsia="Arial"/>
            <w:vanish/>
            <w:color w:val="000080"/>
            <w:spacing w:val="0"/>
            <w:position w:val="0"/>
            <w:sz w:val="24"/>
            <w:u w:val="single"/>
            <w:shd w:fill="auto" w:val="clear"/>
          </w:rPr>
          <w:t xml:space="preserve">2021</w:t>
        </w:r>
        <w:r>
          <w:rPr>
            <w:rFonts w:ascii="Arial" w:hAnsi="Arial" w:cs="Arial" w:eastAsia="Arial"/>
            <w:vanish/>
            <w:color w:val="000080"/>
            <w:spacing w:val="0"/>
            <w:position w:val="0"/>
            <w:sz w:val="24"/>
            <w:u w:val="single"/>
            <w:shd w:fill="auto" w:val="clear"/>
          </w:rPr>
          <w:t xml:space="preserve">/lei/L</w:t>
        </w:r>
        <w:r>
          <w:rPr>
            <w:rFonts w:ascii="Arial" w:hAnsi="Arial" w:cs="Arial" w:eastAsia="Arial"/>
            <w:vanish/>
            <w:color w:val="000080"/>
            <w:spacing w:val="0"/>
            <w:position w:val="0"/>
            <w:sz w:val="24"/>
            <w:u w:val="single"/>
            <w:shd w:fill="auto" w:val="clear"/>
          </w:rPr>
          <w:t xml:space="preserve">14133</w:t>
        </w:r>
        <w:r>
          <w:rPr>
            <w:rFonts w:ascii="Arial" w:hAnsi="Arial" w:cs="Arial" w:eastAsia="Arial"/>
            <w:vanish/>
            <w:color w:val="000080"/>
            <w:spacing w:val="0"/>
            <w:position w:val="0"/>
            <w:sz w:val="24"/>
            <w:u w:val="single"/>
            <w:shd w:fill="auto" w:val="clear"/>
          </w:rPr>
          <w:t xml:space="preserve">.htm"</w:t>
        </w:r>
        <w:r>
          <w:rPr>
            <w:rFonts w:ascii="Arial" w:hAnsi="Arial" w:cs="Arial" w:eastAsia="Arial"/>
            <w:color w:val="000080"/>
            <w:spacing w:val="0"/>
            <w:position w:val="0"/>
            <w:sz w:val="24"/>
            <w:u w:val="single"/>
            <w:shd w:fill="auto" w:val="clear"/>
          </w:rPr>
          <w:t xml:space="preserve">nº </w:t>
        </w:r>
        <w:r>
          <w:rPr>
            <w:rFonts w:ascii="Arial" w:hAnsi="Arial" w:cs="Arial" w:eastAsia="Arial"/>
            <w:color w:val="000080"/>
            <w:spacing w:val="0"/>
            <w:position w:val="0"/>
            <w:sz w:val="24"/>
            <w:u w:val="single"/>
            <w:shd w:fill="auto" w:val="clear"/>
          </w:rPr>
          <w:t xml:space="preserve">14</w:t>
        </w:r>
        <w:r>
          <w:rPr>
            <w:rFonts w:ascii="Arial" w:hAnsi="Arial" w:cs="Arial" w:eastAsia="Arial"/>
            <w:color w:val="000080"/>
            <w:spacing w:val="0"/>
            <w:position w:val="0"/>
            <w:sz w:val="24"/>
            <w:u w:val="single"/>
            <w:shd w:fill="auto" w:val="clear"/>
          </w:rPr>
          <w:t xml:space="preserve">.</w:t>
        </w:r>
        <w:r>
          <w:rPr>
            <w:rFonts w:ascii="Arial" w:hAnsi="Arial" w:cs="Arial" w:eastAsia="Arial"/>
            <w:color w:val="000080"/>
            <w:spacing w:val="0"/>
            <w:position w:val="0"/>
            <w:sz w:val="24"/>
            <w:u w:val="single"/>
            <w:shd w:fill="auto" w:val="clear"/>
          </w:rPr>
          <w:t xml:space="preserve">133</w:t>
        </w:r>
        <w:r>
          <w:rPr>
            <w:rFonts w:ascii="Arial" w:hAnsi="Arial" w:cs="Arial" w:eastAsia="Arial"/>
            <w:color w:val="000080"/>
            <w:spacing w:val="0"/>
            <w:position w:val="0"/>
            <w:sz w:val="24"/>
            <w:u w:val="single"/>
            <w:shd w:fill="auto" w:val="clear"/>
          </w:rPr>
          <w:t xml:space="preserve">, de </w:t>
        </w:r>
        <w:r>
          <w:rPr>
            <w:rFonts w:ascii="Arial" w:hAnsi="Arial" w:cs="Arial" w:eastAsia="Arial"/>
            <w:color w:val="000080"/>
            <w:spacing w:val="0"/>
            <w:position w:val="0"/>
            <w:sz w:val="24"/>
            <w:u w:val="single"/>
            <w:shd w:fill="auto" w:val="clear"/>
          </w:rPr>
          <w:t xml:space="preserve">2021</w:t>
        </w:r>
      </w:hyperlink>
      <w:r>
        <w:rPr>
          <w:rFonts w:ascii="Arial" w:hAnsi="Arial" w:cs="Arial" w:eastAsia="Arial"/>
          <w:color w:val="000000"/>
          <w:spacing w:val="0"/>
          <w:position w:val="0"/>
          <w:sz w:val="24"/>
          <w:shd w:fill="auto" w:val="clear"/>
        </w:rPr>
        <w:t xml:space="preserve">, Decret</w:t>
      </w:r>
      <w:r>
        <w:rPr>
          <w:rFonts w:ascii="Arial" w:hAnsi="Arial" w:cs="Arial" w:eastAsia="Arial"/>
          <w:color w:val="auto"/>
          <w:spacing w:val="0"/>
          <w:position w:val="0"/>
          <w:sz w:val="24"/>
          <w:shd w:fill="auto" w:val="clear"/>
        </w:rPr>
        <w:t xml:space="preserve">o Municipal nº </w:t>
      </w:r>
      <w:r>
        <w:rPr>
          <w:rFonts w:ascii="Arial" w:hAnsi="Arial" w:cs="Arial" w:eastAsia="Arial"/>
          <w:color w:val="auto"/>
          <w:spacing w:val="0"/>
          <w:position w:val="0"/>
          <w:sz w:val="24"/>
          <w:shd w:fill="auto" w:val="clear"/>
        </w:rPr>
        <w:t xml:space="preserve">296 </w:t>
      </w:r>
      <w:r>
        <w:rPr>
          <w:rFonts w:ascii="Arial" w:hAnsi="Arial" w:cs="Arial" w:eastAsia="Arial"/>
          <w:color w:val="000000"/>
          <w:spacing w:val="0"/>
          <w:position w:val="0"/>
          <w:sz w:val="24"/>
          <w:shd w:fill="auto" w:val="clear"/>
        </w:rPr>
        <w:t xml:space="preserve">e demais normas federais aplicáveis e, subsidiariamente, segundo as disposições contidas na </w:t>
      </w:r>
      <w:hyperlink xmlns:r="http://schemas.openxmlformats.org/officeDocument/2006/relationships" r:id="docRId100">
        <w:r>
          <w:rPr>
            <w:rFonts w:ascii="Arial" w:hAnsi="Arial" w:cs="Arial" w:eastAsia="Arial"/>
            <w:color w:val="000080"/>
            <w:spacing w:val="0"/>
            <w:position w:val="0"/>
            <w:sz w:val="24"/>
            <w:u w:val="single"/>
            <w:shd w:fill="auto" w:val="clear"/>
          </w:rPr>
          <w:t xml:space="preserve">Lei nº </w:t>
        </w:r>
        <w:r>
          <w:rPr>
            <w:rFonts w:ascii="Arial" w:hAnsi="Arial" w:cs="Arial" w:eastAsia="Arial"/>
            <w:color w:val="000080"/>
            <w:spacing w:val="0"/>
            <w:position w:val="0"/>
            <w:sz w:val="24"/>
            <w:u w:val="single"/>
            <w:shd w:fill="auto" w:val="clear"/>
          </w:rPr>
          <w:t xml:space="preserve">8</w:t>
        </w:r>
        <w:r>
          <w:rPr>
            <w:rFonts w:ascii="Arial" w:hAnsi="Arial" w:cs="Arial" w:eastAsia="Arial"/>
            <w:color w:val="000080"/>
            <w:spacing w:val="0"/>
            <w:position w:val="0"/>
            <w:sz w:val="24"/>
            <w:u w:val="single"/>
            <w:shd w:fill="auto" w:val="clear"/>
          </w:rPr>
          <w:t xml:space="preserve">.</w:t>
        </w:r>
        <w:r>
          <w:rPr>
            <w:rFonts w:ascii="Arial" w:hAnsi="Arial" w:cs="Arial" w:eastAsia="Arial"/>
            <w:color w:val="000080"/>
            <w:spacing w:val="0"/>
            <w:position w:val="0"/>
            <w:sz w:val="24"/>
            <w:u w:val="single"/>
            <w:shd w:fill="auto" w:val="clear"/>
          </w:rPr>
          <w:t xml:space="preserve">078</w:t>
        </w:r>
        <w:r>
          <w:rPr>
            <w:rFonts w:ascii="Arial" w:hAnsi="Arial" w:cs="Arial" w:eastAsia="Arial"/>
            <w:color w:val="000080"/>
            <w:spacing w:val="0"/>
            <w:position w:val="0"/>
            <w:sz w:val="24"/>
            <w:u w:val="single"/>
            <w:shd w:fill="auto" w:val="clear"/>
          </w:rPr>
          <w:t xml:space="preserve">, de </w:t>
        </w:r>
        <w:r>
          <w:rPr>
            <w:rFonts w:ascii="Arial" w:hAnsi="Arial" w:cs="Arial" w:eastAsia="Arial"/>
            <w:color w:val="000080"/>
            <w:spacing w:val="0"/>
            <w:position w:val="0"/>
            <w:sz w:val="24"/>
            <w:u w:val="single"/>
            <w:shd w:fill="auto" w:val="clear"/>
          </w:rPr>
          <w:t xml:space="preserve">1990 </w:t>
        </w:r>
        <w:r>
          <w:rPr>
            <w:rFonts w:ascii="Arial" w:hAnsi="Arial" w:cs="Arial" w:eastAsia="Arial"/>
            <w:color w:val="000080"/>
            <w:spacing w:val="0"/>
            <w:position w:val="0"/>
            <w:sz w:val="24"/>
            <w:u w:val="single"/>
            <w:shd w:fill="auto" w:val="clear"/>
          </w:rPr>
          <w:t xml:space="preserve">– Código de Defesa do Consumidor</w:t>
        </w:r>
      </w:hyperlink>
      <w:r>
        <w:rPr>
          <w:rFonts w:ascii="Arial" w:hAnsi="Arial" w:cs="Arial" w:eastAsia="Arial"/>
          <w:color w:val="000000"/>
          <w:spacing w:val="0"/>
          <w:position w:val="0"/>
          <w:sz w:val="24"/>
          <w:shd w:fill="auto" w:val="clear"/>
        </w:rPr>
        <w:t xml:space="preserve"> – e normas e princípios gerais dos contratos.</w:t>
      </w:r>
    </w:p>
    <w:p>
      <w:pPr>
        <w:keepNext w:val="true"/>
        <w:keepLines w:val="true"/>
        <w:tabs>
          <w:tab w:val="left" w:pos="567" w:leader="none"/>
        </w:tabs>
        <w:spacing w:before="0" w:after="288" w:line="240"/>
        <w:ind w:right="-852" w:left="-567" w:hanging="360"/>
        <w:jc w:val="both"/>
        <w:rPr>
          <w:rFonts w:ascii="Arial" w:hAnsi="Arial" w:cs="Arial" w:eastAsia="Arial"/>
          <w:b/>
          <w:color w:val="FFFFFF"/>
          <w:spacing w:val="0"/>
          <w:position w:val="0"/>
          <w:sz w:val="24"/>
          <w:shd w:fill="auto" w:val="clear"/>
        </w:rPr>
      </w:pPr>
      <w:r>
        <w:rPr>
          <w:rFonts w:ascii="Arial" w:hAnsi="Arial" w:cs="Arial" w:eastAsia="Arial"/>
          <w:b/>
          <w:color w:val="000000"/>
          <w:spacing w:val="0"/>
          <w:position w:val="0"/>
          <w:sz w:val="24"/>
          <w:shd w:fill="auto" w:val="clear"/>
        </w:rPr>
        <w:t xml:space="preserve">CLÁUSULA DÉCIMA SEXTA – ALTERAÇÕES</w:t>
      </w:r>
    </w:p>
    <w:p>
      <w:pPr>
        <w:numPr>
          <w:ilvl w:val="0"/>
          <w:numId w:val="341"/>
        </w:numPr>
        <w:spacing w:before="0" w:after="288" w:line="240"/>
        <w:ind w:right="-852" w:left="-567" w:hanging="38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Eventuais alterações contratuais reger-se-ão pela disciplina dos </w:t>
      </w:r>
      <w:r>
        <w:rPr>
          <w:rFonts w:ascii="Arial" w:hAnsi="Arial" w:cs="Arial" w:eastAsia="Arial"/>
          <w:color w:val="000000"/>
          <w:spacing w:val="0"/>
          <w:position w:val="0"/>
          <w:sz w:val="24"/>
          <w:shd w:fill="auto" w:val="clear"/>
        </w:rPr>
        <w:t xml:space="preserve">-</w:t>
      </w:r>
      <w:hyperlink xmlns:r="http://schemas.openxmlformats.org/officeDocument/2006/relationships" r:id="docRId101">
        <w:r>
          <w:rPr>
            <w:rFonts w:ascii="Arial" w:hAnsi="Arial" w:cs="Arial" w:eastAsia="Arial"/>
            <w:vanish/>
            <w:color w:val="000080"/>
            <w:spacing w:val="0"/>
            <w:position w:val="0"/>
            <w:sz w:val="24"/>
            <w:u w:val="single"/>
            <w:shd w:fill="auto" w:val="clear"/>
          </w:rPr>
          <w:t xml:space="preserve">2022</w:t>
        </w:r>
      </w:hyperlink>
      <w:r>
        <w:rPr>
          <w:rFonts w:ascii="Arial" w:hAnsi="Arial" w:cs="Arial" w:eastAsia="Arial"/>
          <w:color w:val="000000"/>
          <w:spacing w:val="0"/>
          <w:position w:val="0"/>
          <w:sz w:val="24"/>
          <w:shd w:fill="auto" w:val="clear"/>
        </w:rPr>
        <w:t xml:space="preserve">/</w:t>
      </w:r>
      <w:hyperlink xmlns:r="http://schemas.openxmlformats.org/officeDocument/2006/relationships" r:id="docRId102">
        <w:r>
          <w:rPr>
            <w:rFonts w:ascii="Arial" w:hAnsi="Arial" w:cs="Arial" w:eastAsia="Arial"/>
            <w:vanish/>
            <w:color w:val="000080"/>
            <w:spacing w:val="0"/>
            <w:position w:val="0"/>
            <w:sz w:val="24"/>
            <w:u w:val="single"/>
            <w:shd w:fill="auto" w:val="clear"/>
          </w:rPr>
          <w:t xml:space="preserve">2021</w:t>
        </w:r>
        <w:r>
          <w:rPr>
            <w:rFonts w:ascii="Arial" w:hAnsi="Arial" w:cs="Arial" w:eastAsia="Arial"/>
            <w:vanish/>
            <w:color w:val="000080"/>
            <w:spacing w:val="0"/>
            <w:position w:val="0"/>
            <w:sz w:val="24"/>
            <w:u w:val="single"/>
            <w:shd w:fill="auto" w:val="clear"/>
          </w:rPr>
          <w:t xml:space="preserve">/lei/L</w:t>
        </w:r>
        <w:r>
          <w:rPr>
            <w:rFonts w:ascii="Arial" w:hAnsi="Arial" w:cs="Arial" w:eastAsia="Arial"/>
            <w:vanish/>
            <w:color w:val="000080"/>
            <w:spacing w:val="0"/>
            <w:position w:val="0"/>
            <w:sz w:val="24"/>
            <w:u w:val="single"/>
            <w:shd w:fill="auto" w:val="clear"/>
          </w:rPr>
          <w:t xml:space="preserve">14133</w:t>
        </w:r>
        <w:r>
          <w:rPr>
            <w:rFonts w:ascii="Arial" w:hAnsi="Arial" w:cs="Arial" w:eastAsia="Arial"/>
            <w:vanish/>
            <w:color w:val="000080"/>
            <w:spacing w:val="0"/>
            <w:position w:val="0"/>
            <w:sz w:val="24"/>
            <w:u w:val="single"/>
            <w:shd w:fill="auto" w:val="clear"/>
          </w:rPr>
          <w:t xml:space="preserve">.htm"</w:t>
        </w:r>
        <w:r>
          <w:rPr>
            <w:rFonts w:ascii="Arial" w:hAnsi="Arial" w:cs="Arial" w:eastAsia="Arial"/>
            <w:color w:val="000080"/>
            <w:spacing w:val="0"/>
            <w:position w:val="0"/>
            <w:sz w:val="24"/>
            <w:u w:val="single"/>
            <w:shd w:fill="auto" w:val="clear"/>
          </w:rPr>
          <w:t xml:space="preserve">arts. </w:t>
        </w:r>
        <w:r>
          <w:rPr>
            <w:rFonts w:ascii="Arial" w:hAnsi="Arial" w:cs="Arial" w:eastAsia="Arial"/>
            <w:color w:val="000080"/>
            <w:spacing w:val="0"/>
            <w:position w:val="0"/>
            <w:sz w:val="24"/>
            <w:u w:val="single"/>
            <w:shd w:fill="auto" w:val="clear"/>
          </w:rPr>
          <w:t xml:space="preserve">124 </w:t>
        </w:r>
        <w:r>
          <w:rPr>
            <w:rFonts w:ascii="Arial" w:hAnsi="Arial" w:cs="Arial" w:eastAsia="Arial"/>
            <w:color w:val="000080"/>
            <w:spacing w:val="0"/>
            <w:position w:val="0"/>
            <w:sz w:val="24"/>
            <w:u w:val="single"/>
            <w:shd w:fill="auto" w:val="clear"/>
          </w:rPr>
          <w:t xml:space="preserve">e seguintes da Lei nº </w:t>
        </w:r>
        <w:r>
          <w:rPr>
            <w:rFonts w:ascii="Arial" w:hAnsi="Arial" w:cs="Arial" w:eastAsia="Arial"/>
            <w:color w:val="000080"/>
            <w:spacing w:val="0"/>
            <w:position w:val="0"/>
            <w:sz w:val="24"/>
            <w:u w:val="single"/>
            <w:shd w:fill="auto" w:val="clear"/>
          </w:rPr>
          <w:t xml:space="preserve">14</w:t>
        </w:r>
        <w:r>
          <w:rPr>
            <w:rFonts w:ascii="Arial" w:hAnsi="Arial" w:cs="Arial" w:eastAsia="Arial"/>
            <w:color w:val="000080"/>
            <w:spacing w:val="0"/>
            <w:position w:val="0"/>
            <w:sz w:val="24"/>
            <w:u w:val="single"/>
            <w:shd w:fill="auto" w:val="clear"/>
          </w:rPr>
          <w:t xml:space="preserve">.</w:t>
        </w:r>
        <w:r>
          <w:rPr>
            <w:rFonts w:ascii="Arial" w:hAnsi="Arial" w:cs="Arial" w:eastAsia="Arial"/>
            <w:color w:val="000080"/>
            <w:spacing w:val="0"/>
            <w:position w:val="0"/>
            <w:sz w:val="24"/>
            <w:u w:val="single"/>
            <w:shd w:fill="auto" w:val="clear"/>
          </w:rPr>
          <w:t xml:space="preserve">133</w:t>
        </w:r>
        <w:r>
          <w:rPr>
            <w:rFonts w:ascii="Arial" w:hAnsi="Arial" w:cs="Arial" w:eastAsia="Arial"/>
            <w:color w:val="000080"/>
            <w:spacing w:val="0"/>
            <w:position w:val="0"/>
            <w:sz w:val="24"/>
            <w:u w:val="single"/>
            <w:shd w:fill="auto" w:val="clear"/>
          </w:rPr>
          <w:t xml:space="preserve">, de </w:t>
        </w:r>
        <w:r>
          <w:rPr>
            <w:rFonts w:ascii="Arial" w:hAnsi="Arial" w:cs="Arial" w:eastAsia="Arial"/>
            <w:color w:val="000080"/>
            <w:spacing w:val="0"/>
            <w:position w:val="0"/>
            <w:sz w:val="24"/>
            <w:u w:val="single"/>
            <w:shd w:fill="auto" w:val="clear"/>
          </w:rPr>
          <w:t xml:space="preserve">2021</w:t>
        </w:r>
      </w:hyperlink>
      <w:r>
        <w:rPr>
          <w:rFonts w:ascii="Arial" w:hAnsi="Arial" w:cs="Arial" w:eastAsia="Arial"/>
          <w:color w:val="000000"/>
          <w:spacing w:val="0"/>
          <w:position w:val="0"/>
          <w:sz w:val="24"/>
          <w:shd w:fill="auto" w:val="clear"/>
        </w:rPr>
        <w:t xml:space="preserve">.</w:t>
      </w:r>
    </w:p>
    <w:p>
      <w:pPr>
        <w:numPr>
          <w:ilvl w:val="0"/>
          <w:numId w:val="341"/>
        </w:numPr>
        <w:spacing w:before="0" w:after="288" w:line="240"/>
        <w:ind w:right="-852" w:left="-567" w:hanging="38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O contratado é obrigado a aceitar, nas mesmas condições contratuais, os acréscimos ou supressões que se fizerem necessários, até o limite de </w:t>
      </w:r>
      <w:r>
        <w:rPr>
          <w:rFonts w:ascii="Arial" w:hAnsi="Arial" w:cs="Arial" w:eastAsia="Arial"/>
          <w:color w:val="000000"/>
          <w:spacing w:val="0"/>
          <w:position w:val="0"/>
          <w:sz w:val="24"/>
          <w:shd w:fill="auto" w:val="clear"/>
        </w:rPr>
        <w:t xml:space="preserve">25</w:t>
      </w:r>
      <w:r>
        <w:rPr>
          <w:rFonts w:ascii="Arial" w:hAnsi="Arial" w:cs="Arial" w:eastAsia="Arial"/>
          <w:color w:val="000000"/>
          <w:spacing w:val="0"/>
          <w:position w:val="0"/>
          <w:sz w:val="24"/>
          <w:shd w:fill="auto" w:val="clear"/>
        </w:rPr>
        <w:t xml:space="preserve">% (vinte e cinco por cento) do valor inicial atualizado do contrato.</w:t>
      </w:r>
    </w:p>
    <w:p>
      <w:pPr>
        <w:numPr>
          <w:ilvl w:val="0"/>
          <w:numId w:val="341"/>
        </w:numPr>
        <w:spacing w:before="0" w:after="288" w:line="240"/>
        <w:ind w:right="-852" w:left="-567" w:hanging="38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Registros que não caracterizam alteração do contrato podem ser realizados por simples apostila, dispensada a celebração de termo aditivo, na forma do </w:t>
      </w:r>
      <w:r>
        <w:rPr>
          <w:rFonts w:ascii="Arial" w:hAnsi="Arial" w:cs="Arial" w:eastAsia="Arial"/>
          <w:color w:val="000000"/>
          <w:spacing w:val="0"/>
          <w:position w:val="0"/>
          <w:sz w:val="24"/>
          <w:shd w:fill="auto" w:val="clear"/>
        </w:rPr>
        <w:t xml:space="preserve">-</w:t>
      </w:r>
      <w:hyperlink xmlns:r="http://schemas.openxmlformats.org/officeDocument/2006/relationships" r:id="docRId103">
        <w:r>
          <w:rPr>
            <w:rFonts w:ascii="Arial" w:hAnsi="Arial" w:cs="Arial" w:eastAsia="Arial"/>
            <w:vanish/>
            <w:color w:val="000080"/>
            <w:spacing w:val="0"/>
            <w:position w:val="0"/>
            <w:sz w:val="24"/>
            <w:u w:val="single"/>
            <w:shd w:fill="auto" w:val="clear"/>
          </w:rPr>
          <w:t xml:space="preserve">2022</w:t>
        </w:r>
      </w:hyperlink>
      <w:r>
        <w:rPr>
          <w:rFonts w:ascii="Arial" w:hAnsi="Arial" w:cs="Arial" w:eastAsia="Arial"/>
          <w:color w:val="000000"/>
          <w:spacing w:val="0"/>
          <w:position w:val="0"/>
          <w:sz w:val="24"/>
          <w:shd w:fill="auto" w:val="clear"/>
        </w:rPr>
        <w:t xml:space="preserve">/</w:t>
      </w:r>
      <w:hyperlink xmlns:r="http://schemas.openxmlformats.org/officeDocument/2006/relationships" r:id="docRId104">
        <w:r>
          <w:rPr>
            <w:rFonts w:ascii="Arial" w:hAnsi="Arial" w:cs="Arial" w:eastAsia="Arial"/>
            <w:vanish/>
            <w:color w:val="000080"/>
            <w:spacing w:val="0"/>
            <w:position w:val="0"/>
            <w:sz w:val="24"/>
            <w:u w:val="single"/>
            <w:shd w:fill="auto" w:val="clear"/>
          </w:rPr>
          <w:t xml:space="preserve">2021</w:t>
        </w:r>
        <w:r>
          <w:rPr>
            <w:rFonts w:ascii="Arial" w:hAnsi="Arial" w:cs="Arial" w:eastAsia="Arial"/>
            <w:vanish/>
            <w:color w:val="000080"/>
            <w:spacing w:val="0"/>
            <w:position w:val="0"/>
            <w:sz w:val="24"/>
            <w:u w:val="single"/>
            <w:shd w:fill="auto" w:val="clear"/>
          </w:rPr>
          <w:t xml:space="preserve">/lei/L</w:t>
        </w:r>
        <w:r>
          <w:rPr>
            <w:rFonts w:ascii="Arial" w:hAnsi="Arial" w:cs="Arial" w:eastAsia="Arial"/>
            <w:vanish/>
            <w:color w:val="000080"/>
            <w:spacing w:val="0"/>
            <w:position w:val="0"/>
            <w:sz w:val="24"/>
            <w:u w:val="single"/>
            <w:shd w:fill="auto" w:val="clear"/>
          </w:rPr>
          <w:t xml:space="preserve">14133</w:t>
        </w:r>
        <w:r>
          <w:rPr>
            <w:rFonts w:ascii="Arial" w:hAnsi="Arial" w:cs="Arial" w:eastAsia="Arial"/>
            <w:vanish/>
            <w:color w:val="000080"/>
            <w:spacing w:val="0"/>
            <w:position w:val="0"/>
            <w:sz w:val="24"/>
            <w:u w:val="single"/>
            <w:shd w:fill="auto" w:val="clear"/>
          </w:rPr>
          <w:t xml:space="preserve">.htm"</w:t>
        </w:r>
        <w:r>
          <w:rPr>
            <w:rFonts w:ascii="Arial" w:hAnsi="Arial" w:cs="Arial" w:eastAsia="Arial"/>
            <w:color w:val="000080"/>
            <w:spacing w:val="0"/>
            <w:position w:val="0"/>
            <w:sz w:val="24"/>
            <w:u w:val="single"/>
            <w:shd w:fill="auto" w:val="clear"/>
          </w:rPr>
          <w:t xml:space="preserve">art. </w:t>
        </w:r>
        <w:r>
          <w:rPr>
            <w:rFonts w:ascii="Arial" w:hAnsi="Arial" w:cs="Arial" w:eastAsia="Arial"/>
            <w:color w:val="000080"/>
            <w:spacing w:val="0"/>
            <w:position w:val="0"/>
            <w:sz w:val="24"/>
            <w:u w:val="single"/>
            <w:shd w:fill="auto" w:val="clear"/>
          </w:rPr>
          <w:t xml:space="preserve">136 </w:t>
        </w:r>
        <w:r>
          <w:rPr>
            <w:rFonts w:ascii="Arial" w:hAnsi="Arial" w:cs="Arial" w:eastAsia="Arial"/>
            <w:color w:val="000080"/>
            <w:spacing w:val="0"/>
            <w:position w:val="0"/>
            <w:sz w:val="24"/>
            <w:u w:val="single"/>
            <w:shd w:fill="auto" w:val="clear"/>
          </w:rPr>
          <w:t xml:space="preserve">da Lei nº </w:t>
        </w:r>
        <w:r>
          <w:rPr>
            <w:rFonts w:ascii="Arial" w:hAnsi="Arial" w:cs="Arial" w:eastAsia="Arial"/>
            <w:color w:val="000080"/>
            <w:spacing w:val="0"/>
            <w:position w:val="0"/>
            <w:sz w:val="24"/>
            <w:u w:val="single"/>
            <w:shd w:fill="auto" w:val="clear"/>
          </w:rPr>
          <w:t xml:space="preserve">14</w:t>
        </w:r>
        <w:r>
          <w:rPr>
            <w:rFonts w:ascii="Arial" w:hAnsi="Arial" w:cs="Arial" w:eastAsia="Arial"/>
            <w:color w:val="000080"/>
            <w:spacing w:val="0"/>
            <w:position w:val="0"/>
            <w:sz w:val="24"/>
            <w:u w:val="single"/>
            <w:shd w:fill="auto" w:val="clear"/>
          </w:rPr>
          <w:t xml:space="preserve">.</w:t>
        </w:r>
        <w:r>
          <w:rPr>
            <w:rFonts w:ascii="Arial" w:hAnsi="Arial" w:cs="Arial" w:eastAsia="Arial"/>
            <w:color w:val="000080"/>
            <w:spacing w:val="0"/>
            <w:position w:val="0"/>
            <w:sz w:val="24"/>
            <w:u w:val="single"/>
            <w:shd w:fill="auto" w:val="clear"/>
          </w:rPr>
          <w:t xml:space="preserve">133</w:t>
        </w:r>
        <w:r>
          <w:rPr>
            <w:rFonts w:ascii="Arial" w:hAnsi="Arial" w:cs="Arial" w:eastAsia="Arial"/>
            <w:color w:val="000080"/>
            <w:spacing w:val="0"/>
            <w:position w:val="0"/>
            <w:sz w:val="24"/>
            <w:u w:val="single"/>
            <w:shd w:fill="auto" w:val="clear"/>
          </w:rPr>
          <w:t xml:space="preserve">, de </w:t>
        </w:r>
        <w:r>
          <w:rPr>
            <w:rFonts w:ascii="Arial" w:hAnsi="Arial" w:cs="Arial" w:eastAsia="Arial"/>
            <w:color w:val="000080"/>
            <w:spacing w:val="0"/>
            <w:position w:val="0"/>
            <w:sz w:val="24"/>
            <w:u w:val="single"/>
            <w:shd w:fill="auto" w:val="clear"/>
          </w:rPr>
          <w:t xml:space="preserve">2021</w:t>
        </w:r>
      </w:hyperlink>
      <w:r>
        <w:rPr>
          <w:rFonts w:ascii="Arial" w:hAnsi="Arial" w:cs="Arial" w:eastAsia="Arial"/>
          <w:color w:val="000000"/>
          <w:spacing w:val="0"/>
          <w:position w:val="0"/>
          <w:sz w:val="24"/>
          <w:shd w:fill="auto" w:val="clear"/>
        </w:rPr>
        <w:t xml:space="preserve">.</w:t>
      </w:r>
    </w:p>
    <w:p>
      <w:pPr>
        <w:keepNext w:val="true"/>
        <w:keepLines w:val="true"/>
        <w:tabs>
          <w:tab w:val="left" w:pos="567" w:leader="none"/>
        </w:tabs>
        <w:spacing w:before="0" w:after="288" w:line="240"/>
        <w:ind w:right="-852" w:left="-567" w:hanging="360"/>
        <w:jc w:val="both"/>
        <w:rPr>
          <w:rFonts w:ascii="Arial" w:hAnsi="Arial" w:cs="Arial" w:eastAsia="Arial"/>
          <w:b/>
          <w:color w:val="FFFFFF"/>
          <w:spacing w:val="0"/>
          <w:position w:val="0"/>
          <w:sz w:val="24"/>
          <w:shd w:fill="auto" w:val="clear"/>
        </w:rPr>
      </w:pPr>
      <w:r>
        <w:rPr>
          <w:rFonts w:ascii="Arial" w:hAnsi="Arial" w:cs="Arial" w:eastAsia="Arial"/>
          <w:b/>
          <w:color w:val="000000"/>
          <w:spacing w:val="0"/>
          <w:position w:val="0"/>
          <w:sz w:val="24"/>
          <w:shd w:fill="auto" w:val="clear"/>
        </w:rPr>
        <w:t xml:space="preserve">CLÁUSULA DÉCIMA SÉTIMA– PUBLICAÇÃO</w:t>
      </w:r>
    </w:p>
    <w:p>
      <w:pPr>
        <w:numPr>
          <w:ilvl w:val="0"/>
          <w:numId w:val="343"/>
        </w:numPr>
        <w:spacing w:before="0" w:after="288" w:line="240"/>
        <w:ind w:right="-852" w:left="-567" w:hanging="440"/>
        <w:jc w:val="both"/>
        <w:rPr>
          <w:rFonts w:ascii="Arial" w:hAnsi="Arial" w:cs="Arial" w:eastAsia="Arial"/>
          <w:b/>
          <w:color w:val="auto"/>
          <w:spacing w:val="0"/>
          <w:position w:val="0"/>
          <w:sz w:val="24"/>
          <w:shd w:fill="auto" w:val="clear"/>
        </w:rPr>
      </w:pPr>
      <w:r>
        <w:rPr>
          <w:rFonts w:ascii="Arial" w:hAnsi="Arial" w:cs="Arial" w:eastAsia="Arial"/>
          <w:color w:val="000000"/>
          <w:spacing w:val="0"/>
          <w:position w:val="0"/>
          <w:sz w:val="24"/>
          <w:shd w:fill="auto" w:val="clear"/>
        </w:rPr>
        <w:t xml:space="preserve">Incumbirá ao contratante divulgar o presente instrumento no Portal Nacional de Contratações Públicas (PNCP), na forma prevista no </w:t>
      </w:r>
      <w:r>
        <w:rPr>
          <w:rFonts w:ascii="Arial" w:hAnsi="Arial" w:cs="Arial" w:eastAsia="Arial"/>
          <w:color w:val="000000"/>
          <w:spacing w:val="0"/>
          <w:position w:val="0"/>
          <w:sz w:val="24"/>
          <w:shd w:fill="auto" w:val="clear"/>
        </w:rPr>
        <w:t xml:space="preserve">-</w:t>
      </w:r>
      <w:hyperlink xmlns:r="http://schemas.openxmlformats.org/officeDocument/2006/relationships" r:id="docRId105">
        <w:r>
          <w:rPr>
            <w:rFonts w:ascii="Arial" w:hAnsi="Arial" w:cs="Arial" w:eastAsia="Arial"/>
            <w:vanish/>
            <w:color w:val="000080"/>
            <w:spacing w:val="0"/>
            <w:position w:val="0"/>
            <w:sz w:val="24"/>
            <w:u w:val="single"/>
            <w:shd w:fill="auto" w:val="clear"/>
          </w:rPr>
          <w:t xml:space="preserve">2022</w:t>
        </w:r>
      </w:hyperlink>
      <w:r>
        <w:rPr>
          <w:rFonts w:ascii="Arial" w:hAnsi="Arial" w:cs="Arial" w:eastAsia="Arial"/>
          <w:color w:val="000000"/>
          <w:spacing w:val="0"/>
          <w:position w:val="0"/>
          <w:sz w:val="24"/>
          <w:shd w:fill="auto" w:val="clear"/>
        </w:rPr>
        <w:t xml:space="preserve">/</w:t>
      </w:r>
      <w:hyperlink xmlns:r="http://schemas.openxmlformats.org/officeDocument/2006/relationships" r:id="docRId106">
        <w:r>
          <w:rPr>
            <w:rFonts w:ascii="Arial" w:hAnsi="Arial" w:cs="Arial" w:eastAsia="Arial"/>
            <w:vanish/>
            <w:color w:val="000080"/>
            <w:spacing w:val="0"/>
            <w:position w:val="0"/>
            <w:sz w:val="24"/>
            <w:u w:val="single"/>
            <w:shd w:fill="auto" w:val="clear"/>
          </w:rPr>
          <w:t xml:space="preserve">2021</w:t>
        </w:r>
        <w:r>
          <w:rPr>
            <w:rFonts w:ascii="Arial" w:hAnsi="Arial" w:cs="Arial" w:eastAsia="Arial"/>
            <w:vanish/>
            <w:color w:val="000080"/>
            <w:spacing w:val="0"/>
            <w:position w:val="0"/>
            <w:sz w:val="24"/>
            <w:u w:val="single"/>
            <w:shd w:fill="auto" w:val="clear"/>
          </w:rPr>
          <w:t xml:space="preserve">/lei/L</w:t>
        </w:r>
        <w:r>
          <w:rPr>
            <w:rFonts w:ascii="Arial" w:hAnsi="Arial" w:cs="Arial" w:eastAsia="Arial"/>
            <w:vanish/>
            <w:color w:val="000080"/>
            <w:spacing w:val="0"/>
            <w:position w:val="0"/>
            <w:sz w:val="24"/>
            <w:u w:val="single"/>
            <w:shd w:fill="auto" w:val="clear"/>
          </w:rPr>
          <w:t xml:space="preserve">14133</w:t>
        </w:r>
        <w:r>
          <w:rPr>
            <w:rFonts w:ascii="Arial" w:hAnsi="Arial" w:cs="Arial" w:eastAsia="Arial"/>
            <w:vanish/>
            <w:color w:val="000080"/>
            <w:spacing w:val="0"/>
            <w:position w:val="0"/>
            <w:sz w:val="24"/>
            <w:u w:val="single"/>
            <w:shd w:fill="auto" w:val="clear"/>
          </w:rPr>
          <w:t xml:space="preserve">.htm"</w:t>
        </w:r>
        <w:r>
          <w:rPr>
            <w:rFonts w:ascii="Arial" w:hAnsi="Arial" w:cs="Arial" w:eastAsia="Arial"/>
            <w:color w:val="000080"/>
            <w:spacing w:val="0"/>
            <w:position w:val="0"/>
            <w:sz w:val="24"/>
            <w:u w:val="single"/>
            <w:shd w:fill="auto" w:val="clear"/>
          </w:rPr>
          <w:t xml:space="preserve">art. </w:t>
        </w:r>
        <w:r>
          <w:rPr>
            <w:rFonts w:ascii="Arial" w:hAnsi="Arial" w:cs="Arial" w:eastAsia="Arial"/>
            <w:color w:val="000080"/>
            <w:spacing w:val="0"/>
            <w:position w:val="0"/>
            <w:sz w:val="24"/>
            <w:u w:val="single"/>
            <w:shd w:fill="auto" w:val="clear"/>
          </w:rPr>
          <w:t xml:space="preserve">94 </w:t>
        </w:r>
        <w:r>
          <w:rPr>
            <w:rFonts w:ascii="Arial" w:hAnsi="Arial" w:cs="Arial" w:eastAsia="Arial"/>
            <w:color w:val="000080"/>
            <w:spacing w:val="0"/>
            <w:position w:val="0"/>
            <w:sz w:val="24"/>
            <w:u w:val="single"/>
            <w:shd w:fill="auto" w:val="clear"/>
          </w:rPr>
          <w:t xml:space="preserve">da Lei </w:t>
        </w:r>
        <w:r>
          <w:rPr>
            <w:rFonts w:ascii="Arial" w:hAnsi="Arial" w:cs="Arial" w:eastAsia="Arial"/>
            <w:color w:val="000080"/>
            <w:spacing w:val="0"/>
            <w:position w:val="0"/>
            <w:sz w:val="24"/>
            <w:u w:val="single"/>
            <w:shd w:fill="auto" w:val="clear"/>
          </w:rPr>
          <w:t xml:space="preserve">14</w:t>
        </w:r>
        <w:r>
          <w:rPr>
            <w:rFonts w:ascii="Arial" w:hAnsi="Arial" w:cs="Arial" w:eastAsia="Arial"/>
            <w:color w:val="000080"/>
            <w:spacing w:val="0"/>
            <w:position w:val="0"/>
            <w:sz w:val="24"/>
            <w:u w:val="single"/>
            <w:shd w:fill="auto" w:val="clear"/>
          </w:rPr>
          <w:t xml:space="preserve">.</w:t>
        </w:r>
        <w:r>
          <w:rPr>
            <w:rFonts w:ascii="Arial" w:hAnsi="Arial" w:cs="Arial" w:eastAsia="Arial"/>
            <w:color w:val="000080"/>
            <w:spacing w:val="0"/>
            <w:position w:val="0"/>
            <w:sz w:val="24"/>
            <w:u w:val="single"/>
            <w:shd w:fill="auto" w:val="clear"/>
          </w:rPr>
          <w:t xml:space="preserve">133</w:t>
        </w:r>
        <w:r>
          <w:rPr>
            <w:rFonts w:ascii="Arial" w:hAnsi="Arial" w:cs="Arial" w:eastAsia="Arial"/>
            <w:color w:val="000080"/>
            <w:spacing w:val="0"/>
            <w:position w:val="0"/>
            <w:sz w:val="24"/>
            <w:u w:val="single"/>
            <w:shd w:fill="auto" w:val="clear"/>
          </w:rPr>
          <w:t xml:space="preserve">, de </w:t>
        </w:r>
        <w:r>
          <w:rPr>
            <w:rFonts w:ascii="Arial" w:hAnsi="Arial" w:cs="Arial" w:eastAsia="Arial"/>
            <w:color w:val="000080"/>
            <w:spacing w:val="0"/>
            <w:position w:val="0"/>
            <w:sz w:val="24"/>
            <w:u w:val="single"/>
            <w:shd w:fill="auto" w:val="clear"/>
          </w:rPr>
          <w:t xml:space="preserve">2021</w:t>
        </w:r>
      </w:hyperlink>
      <w:r>
        <w:rPr>
          <w:rFonts w:ascii="Arial" w:hAnsi="Arial" w:cs="Arial" w:eastAsia="Arial"/>
          <w:color w:val="000000"/>
          <w:spacing w:val="0"/>
          <w:position w:val="0"/>
          <w:sz w:val="24"/>
          <w:shd w:fill="auto" w:val="clear"/>
        </w:rPr>
        <w:t xml:space="preserve">, bem como no respectivo sítio oficial na Internet, em atenção ao </w:t>
      </w:r>
      <w:r>
        <w:rPr>
          <w:rFonts w:ascii="Arial" w:hAnsi="Arial" w:cs="Arial" w:eastAsia="Arial"/>
          <w:color w:val="000000"/>
          <w:spacing w:val="0"/>
          <w:position w:val="0"/>
          <w:sz w:val="24"/>
          <w:shd w:fill="auto" w:val="clear"/>
        </w:rPr>
        <w:t xml:space="preserve">-</w:t>
      </w:r>
      <w:hyperlink xmlns:r="http://schemas.openxmlformats.org/officeDocument/2006/relationships" r:id="docRId107">
        <w:r>
          <w:rPr>
            <w:rFonts w:ascii="Arial" w:hAnsi="Arial" w:cs="Arial" w:eastAsia="Arial"/>
            <w:vanish/>
            <w:color w:val="000080"/>
            <w:spacing w:val="0"/>
            <w:position w:val="0"/>
            <w:sz w:val="24"/>
            <w:u w:val="single"/>
            <w:shd w:fill="auto" w:val="clear"/>
          </w:rPr>
          <w:t xml:space="preserve">2014</w:t>
        </w:r>
      </w:hyperlink>
      <w:r>
        <w:rPr>
          <w:rFonts w:ascii="Arial" w:hAnsi="Arial" w:cs="Arial" w:eastAsia="Arial"/>
          <w:color w:val="000000"/>
          <w:spacing w:val="0"/>
          <w:position w:val="0"/>
          <w:sz w:val="24"/>
          <w:shd w:fill="auto" w:val="clear"/>
        </w:rPr>
        <w:t xml:space="preserve">/</w:t>
      </w:r>
      <w:hyperlink xmlns:r="http://schemas.openxmlformats.org/officeDocument/2006/relationships" r:id="docRId108">
        <w:r>
          <w:rPr>
            <w:rFonts w:ascii="Arial" w:hAnsi="Arial" w:cs="Arial" w:eastAsia="Arial"/>
            <w:vanish/>
            <w:color w:val="000080"/>
            <w:spacing w:val="0"/>
            <w:position w:val="0"/>
            <w:sz w:val="24"/>
            <w:u w:val="single"/>
            <w:shd w:fill="auto" w:val="clear"/>
          </w:rPr>
          <w:t xml:space="preserve">2011</w:t>
        </w:r>
        <w:r>
          <w:rPr>
            <w:rFonts w:ascii="Arial" w:hAnsi="Arial" w:cs="Arial" w:eastAsia="Arial"/>
            <w:vanish/>
            <w:color w:val="000080"/>
            <w:spacing w:val="0"/>
            <w:position w:val="0"/>
            <w:sz w:val="24"/>
            <w:u w:val="single"/>
            <w:shd w:fill="auto" w:val="clear"/>
          </w:rPr>
          <w:t xml:space="preserve">/lei/l</w:t>
        </w:r>
        <w:r>
          <w:rPr>
            <w:rFonts w:ascii="Arial" w:hAnsi="Arial" w:cs="Arial" w:eastAsia="Arial"/>
            <w:vanish/>
            <w:color w:val="000080"/>
            <w:spacing w:val="0"/>
            <w:position w:val="0"/>
            <w:sz w:val="24"/>
            <w:u w:val="single"/>
            <w:shd w:fill="auto" w:val="clear"/>
          </w:rPr>
          <w:t xml:space="preserve">12527</w:t>
        </w:r>
        <w:r>
          <w:rPr>
            <w:rFonts w:ascii="Arial" w:hAnsi="Arial" w:cs="Arial" w:eastAsia="Arial"/>
            <w:vanish/>
            <w:color w:val="000080"/>
            <w:spacing w:val="0"/>
            <w:position w:val="0"/>
            <w:sz w:val="24"/>
            <w:u w:val="single"/>
            <w:shd w:fill="auto" w:val="clear"/>
          </w:rPr>
          <w:t xml:space="preserve">.htm"</w:t>
        </w:r>
        <w:r>
          <w:rPr>
            <w:rFonts w:ascii="Arial" w:hAnsi="Arial" w:cs="Arial" w:eastAsia="Arial"/>
            <w:color w:val="000080"/>
            <w:spacing w:val="0"/>
            <w:position w:val="0"/>
            <w:sz w:val="24"/>
            <w:u w:val="single"/>
            <w:shd w:fill="auto" w:val="clear"/>
          </w:rPr>
          <w:t xml:space="preserve">art. </w:t>
        </w:r>
        <w:r>
          <w:rPr>
            <w:rFonts w:ascii="Arial" w:hAnsi="Arial" w:cs="Arial" w:eastAsia="Arial"/>
            <w:color w:val="000080"/>
            <w:spacing w:val="0"/>
            <w:position w:val="0"/>
            <w:sz w:val="24"/>
            <w:u w:val="single"/>
            <w:shd w:fill="auto" w:val="clear"/>
          </w:rPr>
          <w:t xml:space="preserve">8</w:t>
        </w:r>
        <w:r>
          <w:rPr>
            <w:rFonts w:ascii="Arial" w:hAnsi="Arial" w:cs="Arial" w:eastAsia="Arial"/>
            <w:color w:val="000080"/>
            <w:spacing w:val="0"/>
            <w:position w:val="0"/>
            <w:sz w:val="24"/>
            <w:u w:val="single"/>
            <w:shd w:fill="auto" w:val="clear"/>
          </w:rPr>
          <w:t xml:space="preserve">º, §</w:t>
        </w:r>
        <w:r>
          <w:rPr>
            <w:rFonts w:ascii="Arial" w:hAnsi="Arial" w:cs="Arial" w:eastAsia="Arial"/>
            <w:color w:val="000080"/>
            <w:spacing w:val="0"/>
            <w:position w:val="0"/>
            <w:sz w:val="24"/>
            <w:u w:val="single"/>
            <w:shd w:fill="auto" w:val="clear"/>
          </w:rPr>
          <w:t xml:space="preserve">2</w:t>
        </w:r>
        <w:r>
          <w:rPr>
            <w:rFonts w:ascii="Arial" w:hAnsi="Arial" w:cs="Arial" w:eastAsia="Arial"/>
            <w:color w:val="000080"/>
            <w:spacing w:val="0"/>
            <w:position w:val="0"/>
            <w:sz w:val="24"/>
            <w:u w:val="single"/>
            <w:shd w:fill="auto" w:val="clear"/>
          </w:rPr>
          <w:t xml:space="preserve">º, da Lei n. </w:t>
        </w:r>
        <w:r>
          <w:rPr>
            <w:rFonts w:ascii="Arial" w:hAnsi="Arial" w:cs="Arial" w:eastAsia="Arial"/>
            <w:color w:val="000080"/>
            <w:spacing w:val="0"/>
            <w:position w:val="0"/>
            <w:sz w:val="24"/>
            <w:u w:val="single"/>
            <w:shd w:fill="auto" w:val="clear"/>
          </w:rPr>
          <w:t xml:space="preserve">12</w:t>
        </w:r>
        <w:r>
          <w:rPr>
            <w:rFonts w:ascii="Arial" w:hAnsi="Arial" w:cs="Arial" w:eastAsia="Arial"/>
            <w:color w:val="000080"/>
            <w:spacing w:val="0"/>
            <w:position w:val="0"/>
            <w:sz w:val="24"/>
            <w:u w:val="single"/>
            <w:shd w:fill="auto" w:val="clear"/>
          </w:rPr>
          <w:t xml:space="preserve">.</w:t>
        </w:r>
        <w:r>
          <w:rPr>
            <w:rFonts w:ascii="Arial" w:hAnsi="Arial" w:cs="Arial" w:eastAsia="Arial"/>
            <w:color w:val="000080"/>
            <w:spacing w:val="0"/>
            <w:position w:val="0"/>
            <w:sz w:val="24"/>
            <w:u w:val="single"/>
            <w:shd w:fill="auto" w:val="clear"/>
          </w:rPr>
          <w:t xml:space="preserve">527</w:t>
        </w:r>
        <w:r>
          <w:rPr>
            <w:rFonts w:ascii="Arial" w:hAnsi="Arial" w:cs="Arial" w:eastAsia="Arial"/>
            <w:color w:val="000080"/>
            <w:spacing w:val="0"/>
            <w:position w:val="0"/>
            <w:sz w:val="24"/>
            <w:u w:val="single"/>
            <w:shd w:fill="auto" w:val="clear"/>
          </w:rPr>
          <w:t xml:space="preserve">, de </w:t>
        </w:r>
        <w:r>
          <w:rPr>
            <w:rFonts w:ascii="Arial" w:hAnsi="Arial" w:cs="Arial" w:eastAsia="Arial"/>
            <w:color w:val="000080"/>
            <w:spacing w:val="0"/>
            <w:position w:val="0"/>
            <w:sz w:val="24"/>
            <w:u w:val="single"/>
            <w:shd w:fill="auto" w:val="clear"/>
          </w:rPr>
          <w:t xml:space="preserve">2011</w:t>
        </w:r>
      </w:hyperlink>
      <w:r>
        <w:rPr>
          <w:rFonts w:ascii="Arial" w:hAnsi="Arial" w:cs="Arial" w:eastAsia="Arial"/>
          <w:color w:val="000000"/>
          <w:spacing w:val="0"/>
          <w:position w:val="0"/>
          <w:sz w:val="24"/>
          <w:shd w:fill="auto" w:val="clear"/>
        </w:rPr>
        <w:t xml:space="preserve">.</w:t>
      </w:r>
    </w:p>
    <w:p>
      <w:pPr>
        <w:spacing w:before="0" w:after="0" w:line="240"/>
        <w:ind w:right="-852" w:left="-567" w:firstLine="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CLÁUSULA DÉCIMA OITAVA– FORO</w:t>
      </w:r>
    </w:p>
    <w:p>
      <w:pPr>
        <w:spacing w:before="0" w:after="0" w:line="240"/>
        <w:ind w:right="-852" w:left="-567" w:firstLine="0"/>
        <w:jc w:val="both"/>
        <w:rPr>
          <w:rFonts w:ascii="Arial" w:hAnsi="Arial" w:cs="Arial" w:eastAsia="Arial"/>
          <w:b/>
          <w:color w:val="auto"/>
          <w:spacing w:val="0"/>
          <w:position w:val="0"/>
          <w:sz w:val="24"/>
          <w:shd w:fill="auto" w:val="clear"/>
        </w:rPr>
      </w:pPr>
    </w:p>
    <w:p>
      <w:pPr>
        <w:spacing w:before="0" w:after="288" w:line="240"/>
        <w:ind w:right="-852" w:left="-567"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18</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1</w:t>
      </w:r>
      <w:r>
        <w:rPr>
          <w:rFonts w:ascii="Arial" w:hAnsi="Arial" w:cs="Arial" w:eastAsia="Arial"/>
          <w:color w:val="000000"/>
          <w:spacing w:val="0"/>
          <w:position w:val="0"/>
          <w:sz w:val="24"/>
          <w:shd w:fill="auto" w:val="clear"/>
        </w:rPr>
        <w:t xml:space="preserve">. </w:t>
      </w:r>
      <w:r>
        <w:rPr>
          <w:rFonts w:ascii="Arial" w:hAnsi="Arial" w:cs="Arial" w:eastAsia="Arial"/>
          <w:color w:val="auto"/>
          <w:spacing w:val="0"/>
          <w:position w:val="0"/>
          <w:sz w:val="24"/>
          <w:shd w:fill="auto" w:val="clear"/>
        </w:rPr>
        <w:t xml:space="preserve">Fica eleito o Foro da Comarca de Ipirá - BA, para dirimir os litígios que decorrerem da execução deste Termo de Contrato que não puderem ser compostos pela conciliação, conforme </w:t>
      </w:r>
      <w:r>
        <w:rPr>
          <w:rFonts w:ascii="Arial" w:hAnsi="Arial" w:cs="Arial" w:eastAsia="Arial"/>
          <w:color w:val="auto"/>
          <w:spacing w:val="0"/>
          <w:position w:val="0"/>
          <w:sz w:val="24"/>
          <w:shd w:fill="auto" w:val="clear"/>
        </w:rPr>
        <w:t xml:space="preserve">-</w:t>
      </w:r>
      <w:hyperlink xmlns:r="http://schemas.openxmlformats.org/officeDocument/2006/relationships" r:id="docRId109">
        <w:r>
          <w:rPr>
            <w:rFonts w:ascii="Arial" w:hAnsi="Arial" w:cs="Arial" w:eastAsia="Arial"/>
            <w:vanish/>
            <w:color w:val="0000FF"/>
            <w:spacing w:val="0"/>
            <w:position w:val="0"/>
            <w:sz w:val="24"/>
            <w:u w:val="single"/>
            <w:shd w:fill="auto" w:val="clear"/>
          </w:rPr>
          <w:t xml:space="preserve">2022</w:t>
        </w:r>
      </w:hyperlink>
      <w:r>
        <w:rPr>
          <w:rFonts w:ascii="Arial" w:hAnsi="Arial" w:cs="Arial" w:eastAsia="Arial"/>
          <w:color w:val="auto"/>
          <w:spacing w:val="0"/>
          <w:position w:val="0"/>
          <w:sz w:val="24"/>
          <w:shd w:fill="auto" w:val="clear"/>
        </w:rPr>
        <w:t xml:space="preserve">/</w:t>
      </w:r>
      <w:hyperlink xmlns:r="http://schemas.openxmlformats.org/officeDocument/2006/relationships" r:id="docRId110">
        <w:r>
          <w:rPr>
            <w:rFonts w:ascii="Arial" w:hAnsi="Arial" w:cs="Arial" w:eastAsia="Arial"/>
            <w:vanish/>
            <w:color w:val="0000FF"/>
            <w:spacing w:val="0"/>
            <w:position w:val="0"/>
            <w:sz w:val="24"/>
            <w:u w:val="single"/>
            <w:shd w:fill="auto" w:val="clear"/>
          </w:rPr>
          <w:t xml:space="preserve">2021</w:t>
        </w:r>
        <w:r>
          <w:rPr>
            <w:rFonts w:ascii="Arial" w:hAnsi="Arial" w:cs="Arial" w:eastAsia="Arial"/>
            <w:vanish/>
            <w:color w:val="0000FF"/>
            <w:spacing w:val="0"/>
            <w:position w:val="0"/>
            <w:sz w:val="24"/>
            <w:u w:val="single"/>
            <w:shd w:fill="auto" w:val="clear"/>
          </w:rPr>
          <w:t xml:space="preserve">/lei/L</w:t>
        </w:r>
        <w:r>
          <w:rPr>
            <w:rFonts w:ascii="Arial" w:hAnsi="Arial" w:cs="Arial" w:eastAsia="Arial"/>
            <w:vanish/>
            <w:color w:val="0000FF"/>
            <w:spacing w:val="0"/>
            <w:position w:val="0"/>
            <w:sz w:val="24"/>
            <w:u w:val="single"/>
            <w:shd w:fill="auto" w:val="clear"/>
          </w:rPr>
          <w:t xml:space="preserve">14133</w:t>
        </w:r>
        <w:r>
          <w:rPr>
            <w:rFonts w:ascii="Arial" w:hAnsi="Arial" w:cs="Arial" w:eastAsia="Arial"/>
            <w:vanish/>
            <w:color w:val="0000FF"/>
            <w:spacing w:val="0"/>
            <w:position w:val="0"/>
            <w:sz w:val="24"/>
            <w:u w:val="single"/>
            <w:shd w:fill="auto" w:val="clear"/>
          </w:rPr>
          <w:t xml:space="preserve">.htm"</w:t>
        </w:r>
        <w:r>
          <w:rPr>
            <w:rFonts w:ascii="Arial" w:hAnsi="Arial" w:cs="Arial" w:eastAsia="Arial"/>
            <w:color w:val="0000FF"/>
            <w:spacing w:val="0"/>
            <w:position w:val="0"/>
            <w:sz w:val="24"/>
            <w:u w:val="single"/>
            <w:shd w:fill="auto" w:val="clear"/>
          </w:rPr>
          <w:t xml:space="preserve">art. </w:t>
        </w:r>
        <w:r>
          <w:rPr>
            <w:rFonts w:ascii="Arial" w:hAnsi="Arial" w:cs="Arial" w:eastAsia="Arial"/>
            <w:color w:val="0000FF"/>
            <w:spacing w:val="0"/>
            <w:position w:val="0"/>
            <w:sz w:val="24"/>
            <w:u w:val="single"/>
            <w:shd w:fill="auto" w:val="clear"/>
          </w:rPr>
          <w:t xml:space="preserve">92</w:t>
        </w:r>
        <w:r>
          <w:rPr>
            <w:rFonts w:ascii="Arial" w:hAnsi="Arial" w:cs="Arial" w:eastAsia="Arial"/>
            <w:color w:val="0000FF"/>
            <w:spacing w:val="0"/>
            <w:position w:val="0"/>
            <w:sz w:val="24"/>
            <w:u w:val="single"/>
            <w:shd w:fill="auto" w:val="clear"/>
          </w:rPr>
          <w:t xml:space="preserve">, §</w:t>
        </w:r>
        <w:r>
          <w:rPr>
            <w:rFonts w:ascii="Arial" w:hAnsi="Arial" w:cs="Arial" w:eastAsia="Arial"/>
            <w:color w:val="0000FF"/>
            <w:spacing w:val="0"/>
            <w:position w:val="0"/>
            <w:sz w:val="24"/>
            <w:u w:val="single"/>
            <w:shd w:fill="auto" w:val="clear"/>
          </w:rPr>
          <w:t xml:space="preserve">1</w:t>
        </w:r>
        <w:r>
          <w:rPr>
            <w:rFonts w:ascii="Arial" w:hAnsi="Arial" w:cs="Arial" w:eastAsia="Arial"/>
            <w:color w:val="0000FF"/>
            <w:spacing w:val="0"/>
            <w:position w:val="0"/>
            <w:sz w:val="24"/>
            <w:u w:val="single"/>
            <w:shd w:fill="auto" w:val="clear"/>
          </w:rPr>
          <w:t xml:space="preserve">º, da Lei nº </w:t>
        </w:r>
        <w:r>
          <w:rPr>
            <w:rFonts w:ascii="Arial" w:hAnsi="Arial" w:cs="Arial" w:eastAsia="Arial"/>
            <w:color w:val="0000FF"/>
            <w:spacing w:val="0"/>
            <w:position w:val="0"/>
            <w:sz w:val="24"/>
            <w:u w:val="single"/>
            <w:shd w:fill="auto" w:val="clear"/>
          </w:rPr>
          <w:t xml:space="preserve">14</w:t>
        </w:r>
        <w:r>
          <w:rPr>
            <w:rFonts w:ascii="Arial" w:hAnsi="Arial" w:cs="Arial" w:eastAsia="Arial"/>
            <w:color w:val="0000FF"/>
            <w:spacing w:val="0"/>
            <w:position w:val="0"/>
            <w:sz w:val="24"/>
            <w:u w:val="single"/>
            <w:shd w:fill="auto" w:val="clear"/>
          </w:rPr>
          <w:t xml:space="preserve">.</w:t>
        </w:r>
        <w:r>
          <w:rPr>
            <w:rFonts w:ascii="Arial" w:hAnsi="Arial" w:cs="Arial" w:eastAsia="Arial"/>
            <w:color w:val="0000FF"/>
            <w:spacing w:val="0"/>
            <w:position w:val="0"/>
            <w:sz w:val="24"/>
            <w:u w:val="single"/>
            <w:shd w:fill="auto" w:val="clear"/>
          </w:rPr>
          <w:t xml:space="preserve">133</w:t>
        </w:r>
        <w:r>
          <w:rPr>
            <w:rFonts w:ascii="Arial" w:hAnsi="Arial" w:cs="Arial" w:eastAsia="Arial"/>
            <w:color w:val="0000FF"/>
            <w:spacing w:val="0"/>
            <w:position w:val="0"/>
            <w:sz w:val="24"/>
            <w:u w:val="single"/>
            <w:shd w:fill="auto" w:val="clear"/>
          </w:rPr>
          <w:t xml:space="preserve">/</w:t>
        </w:r>
        <w:r>
          <w:rPr>
            <w:rFonts w:ascii="Arial" w:hAnsi="Arial" w:cs="Arial" w:eastAsia="Arial"/>
            <w:color w:val="0000FF"/>
            <w:spacing w:val="0"/>
            <w:position w:val="0"/>
            <w:sz w:val="24"/>
            <w:u w:val="single"/>
            <w:shd w:fill="auto" w:val="clear"/>
          </w:rPr>
          <w:t xml:space="preserve">21</w:t>
        </w:r>
      </w:hyperlink>
    </w:p>
    <w:p>
      <w:pPr>
        <w:spacing w:before="0" w:after="0" w:line="240"/>
        <w:ind w:right="-852" w:left="-567"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18</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2</w:t>
      </w:r>
      <w:r>
        <w:rPr>
          <w:rFonts w:ascii="Arial" w:hAnsi="Arial" w:cs="Arial" w:eastAsia="Arial"/>
          <w:color w:val="000000"/>
          <w:spacing w:val="0"/>
          <w:position w:val="0"/>
          <w:sz w:val="24"/>
          <w:shd w:fill="auto" w:val="clear"/>
        </w:rPr>
        <w:t xml:space="preserve">. Para firmeza e validade do pactuado, o presente Termo de Contrato foi lavrado em duas (duas) vias de igual teor, que, depois de lido e achado em ordem, vai assinado pelos contraentes. </w:t>
      </w:r>
    </w:p>
    <w:p>
      <w:pPr>
        <w:spacing w:before="0" w:after="0" w:line="240"/>
        <w:ind w:right="-852" w:left="0" w:firstLine="0"/>
        <w:jc w:val="both"/>
        <w:rPr>
          <w:rFonts w:ascii="Arial" w:hAnsi="Arial" w:cs="Arial" w:eastAsia="Arial"/>
          <w:color w:val="auto"/>
          <w:spacing w:val="0"/>
          <w:position w:val="0"/>
          <w:sz w:val="24"/>
          <w:shd w:fill="auto" w:val="clear"/>
        </w:rPr>
      </w:pPr>
    </w:p>
    <w:p>
      <w:pPr>
        <w:spacing w:before="0" w:after="0" w:line="240"/>
        <w:ind w:right="-852" w:left="0" w:firstLine="0"/>
        <w:jc w:val="both"/>
        <w:rPr>
          <w:rFonts w:ascii="Arial" w:hAnsi="Arial" w:cs="Arial" w:eastAsia="Arial"/>
          <w:color w:val="auto"/>
          <w:spacing w:val="0"/>
          <w:position w:val="0"/>
          <w:sz w:val="24"/>
          <w:shd w:fill="auto" w:val="clear"/>
        </w:rPr>
      </w:pPr>
    </w:p>
    <w:p>
      <w:pPr>
        <w:spacing w:before="0" w:after="0" w:line="240"/>
        <w:ind w:right="-852" w:left="0" w:firstLine="0"/>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XXXXXXX-BA, __ de __________ de </w:t>
      </w:r>
      <w:r>
        <w:rPr>
          <w:rFonts w:ascii="Arial" w:hAnsi="Arial" w:cs="Arial" w:eastAsia="Arial"/>
          <w:color w:val="auto"/>
          <w:spacing w:val="0"/>
          <w:position w:val="0"/>
          <w:sz w:val="24"/>
          <w:shd w:fill="auto" w:val="clear"/>
        </w:rPr>
        <w:t xml:space="preserve">2024</w:t>
      </w:r>
      <w:r>
        <w:rPr>
          <w:rFonts w:ascii="Arial" w:hAnsi="Arial" w:cs="Arial" w:eastAsia="Arial"/>
          <w:color w:val="auto"/>
          <w:spacing w:val="0"/>
          <w:position w:val="0"/>
          <w:sz w:val="24"/>
          <w:shd w:fill="auto" w:val="clear"/>
        </w:rPr>
        <w:t xml:space="preserve">.</w:t>
      </w:r>
    </w:p>
    <w:p>
      <w:pPr>
        <w:spacing w:before="0" w:after="0" w:line="240"/>
        <w:ind w:right="-852" w:left="0" w:firstLine="0"/>
        <w:jc w:val="center"/>
        <w:rPr>
          <w:rFonts w:ascii="Arial" w:hAnsi="Arial" w:cs="Arial" w:eastAsia="Arial"/>
          <w:color w:val="auto"/>
          <w:spacing w:val="0"/>
          <w:position w:val="0"/>
          <w:sz w:val="24"/>
          <w:shd w:fill="auto" w:val="clear"/>
        </w:rPr>
      </w:pPr>
    </w:p>
    <w:p>
      <w:pPr>
        <w:spacing w:before="0" w:after="0" w:line="240"/>
        <w:ind w:right="-852" w:left="0" w:firstLine="0"/>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___________________________________________</w:t>
      </w:r>
    </w:p>
    <w:p>
      <w:pPr>
        <w:spacing w:before="0" w:after="0" w:line="240"/>
        <w:ind w:right="-852" w:left="0" w:firstLine="0"/>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PREFEITURA MUNICIPAL DE </w:t>
      </w:r>
      <w:r>
        <w:rPr>
          <w:rFonts w:ascii="Arial" w:hAnsi="Arial" w:cs="Arial" w:eastAsia="Arial"/>
          <w:b/>
          <w:color w:val="000000"/>
          <w:spacing w:val="0"/>
          <w:position w:val="0"/>
          <w:sz w:val="24"/>
          <w:shd w:fill="auto" w:val="clear"/>
        </w:rPr>
        <w:t xml:space="preserve">XXXX XXXX</w:t>
      </w:r>
    </w:p>
    <w:p>
      <w:pPr>
        <w:spacing w:before="0" w:after="0" w:line="240"/>
        <w:ind w:right="-852" w:left="0" w:firstLine="0"/>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REPRESENTANTE – XXXXXXXX</w:t>
      </w:r>
    </w:p>
    <w:p>
      <w:pPr>
        <w:spacing w:before="0" w:after="0" w:line="240"/>
        <w:ind w:right="-852" w:left="0" w:firstLine="0"/>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AUTORIDADE COMPETENTE</w:t>
      </w:r>
    </w:p>
    <w:p>
      <w:pPr>
        <w:spacing w:before="0" w:after="0" w:line="240"/>
        <w:ind w:right="-852" w:left="0" w:firstLine="0"/>
        <w:jc w:val="center"/>
        <w:rPr>
          <w:rFonts w:ascii="Arial" w:hAnsi="Arial" w:cs="Arial" w:eastAsia="Arial"/>
          <w:b/>
          <w:color w:val="auto"/>
          <w:spacing w:val="0"/>
          <w:position w:val="0"/>
          <w:sz w:val="24"/>
          <w:shd w:fill="auto" w:val="clear"/>
        </w:rPr>
      </w:pPr>
    </w:p>
    <w:p>
      <w:pPr>
        <w:spacing w:before="0" w:after="0" w:line="240"/>
        <w:ind w:right="-852" w:left="0" w:firstLine="0"/>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__________________________________________</w:t>
      </w:r>
    </w:p>
    <w:p>
      <w:pPr>
        <w:spacing w:before="0" w:after="0" w:line="240"/>
        <w:ind w:right="-852" w:left="0" w:firstLine="0"/>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EMPRESA</w:t>
      </w:r>
    </w:p>
    <w:p>
      <w:pPr>
        <w:spacing w:before="0" w:after="0" w:line="240"/>
        <w:ind w:right="-852" w:left="0" w:firstLine="0"/>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REPRESENTANTE - </w:t>
      </w:r>
      <w:r>
        <w:rPr>
          <w:rFonts w:ascii="Arial" w:hAnsi="Arial" w:cs="Arial" w:eastAsia="Arial"/>
          <w:color w:val="auto"/>
          <w:spacing w:val="0"/>
          <w:position w:val="0"/>
          <w:sz w:val="24"/>
          <w:shd w:fill="auto" w:val="clear"/>
        </w:rPr>
        <w:t xml:space="preserve">XXXXXXXXXXXXXXXXXXX</w:t>
      </w:r>
    </w:p>
    <w:p>
      <w:pPr>
        <w:spacing w:before="0" w:after="0" w:line="240"/>
        <w:ind w:right="-852" w:left="0" w:firstLine="0"/>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CONTRATADA</w:t>
      </w:r>
    </w:p>
    <w:p>
      <w:pPr>
        <w:spacing w:before="0" w:after="0" w:line="240"/>
        <w:ind w:right="-852" w:left="0" w:firstLine="0"/>
        <w:jc w:val="left"/>
        <w:rPr>
          <w:rFonts w:ascii="Arial" w:hAnsi="Arial" w:cs="Arial" w:eastAsia="Arial"/>
          <w:color w:val="auto"/>
          <w:spacing w:val="0"/>
          <w:position w:val="0"/>
          <w:sz w:val="20"/>
          <w:shd w:fill="auto" w:val="clear"/>
        </w:rPr>
      </w:pPr>
    </w:p>
    <w:p>
      <w:pPr>
        <w:spacing w:before="0" w:after="0" w:line="240"/>
        <w:ind w:right="-852" w:left="0" w:firstLine="0"/>
        <w:jc w:val="left"/>
        <w:rPr>
          <w:rFonts w:ascii="Arial" w:hAnsi="Arial" w:cs="Arial" w:eastAsia="Arial"/>
          <w:color w:val="auto"/>
          <w:spacing w:val="0"/>
          <w:position w:val="0"/>
          <w:sz w:val="20"/>
          <w:shd w:fill="auto" w:val="clear"/>
        </w:rPr>
      </w:pPr>
    </w:p>
    <w:p>
      <w:pPr>
        <w:spacing w:before="0" w:after="0" w:line="240"/>
        <w:ind w:right="-852" w:left="0" w:firstLine="0"/>
        <w:jc w:val="left"/>
        <w:rPr>
          <w:rFonts w:ascii="Arial" w:hAnsi="Arial" w:cs="Arial" w:eastAsia="Arial"/>
          <w:color w:val="auto"/>
          <w:spacing w:val="0"/>
          <w:position w:val="0"/>
          <w:sz w:val="20"/>
          <w:shd w:fill="auto" w:val="clear"/>
        </w:rPr>
      </w:pPr>
    </w:p>
    <w:p>
      <w:pPr>
        <w:spacing w:before="0" w:after="0" w:line="240"/>
        <w:ind w:right="-852" w:left="0" w:firstLine="0"/>
        <w:jc w:val="left"/>
        <w:rPr>
          <w:rFonts w:ascii="Arial" w:hAnsi="Arial" w:cs="Arial" w:eastAsia="Arial"/>
          <w:color w:val="auto"/>
          <w:spacing w:val="0"/>
          <w:position w:val="0"/>
          <w:sz w:val="20"/>
          <w:shd w:fill="auto" w:val="clear"/>
        </w:rPr>
      </w:pPr>
    </w:p>
    <w:p>
      <w:pPr>
        <w:spacing w:before="0" w:after="0" w:line="240"/>
        <w:ind w:right="-852" w:left="0" w:firstLine="0"/>
        <w:jc w:val="left"/>
        <w:rPr>
          <w:rFonts w:ascii="Arial" w:hAnsi="Arial" w:cs="Arial" w:eastAsia="Arial"/>
          <w:color w:val="auto"/>
          <w:spacing w:val="0"/>
          <w:position w:val="0"/>
          <w:sz w:val="20"/>
          <w:shd w:fill="auto" w:val="clear"/>
        </w:rPr>
      </w:pPr>
    </w:p>
    <w:p>
      <w:pPr>
        <w:spacing w:before="0" w:after="0" w:line="240"/>
        <w:ind w:right="-852" w:left="0" w:firstLine="0"/>
        <w:jc w:val="left"/>
        <w:rPr>
          <w:rFonts w:ascii="Arial" w:hAnsi="Arial" w:cs="Arial" w:eastAsia="Arial"/>
          <w:color w:val="auto"/>
          <w:spacing w:val="0"/>
          <w:position w:val="0"/>
          <w:sz w:val="20"/>
          <w:shd w:fill="auto" w:val="clear"/>
        </w:rPr>
      </w:pPr>
    </w:p>
    <w:p>
      <w:pPr>
        <w:spacing w:before="0" w:after="0" w:line="240"/>
        <w:ind w:right="-852" w:left="0" w:firstLine="0"/>
        <w:jc w:val="left"/>
        <w:rPr>
          <w:rFonts w:ascii="Arial" w:hAnsi="Arial" w:cs="Arial" w:eastAsia="Arial"/>
          <w:color w:val="auto"/>
          <w:spacing w:val="0"/>
          <w:position w:val="0"/>
          <w:sz w:val="20"/>
          <w:shd w:fill="auto" w:val="clear"/>
        </w:rPr>
      </w:pPr>
    </w:p>
    <w:p>
      <w:pPr>
        <w:spacing w:before="0" w:after="0" w:line="240"/>
        <w:ind w:right="-852" w:left="0" w:firstLine="0"/>
        <w:jc w:val="left"/>
        <w:rPr>
          <w:rFonts w:ascii="Arial" w:hAnsi="Arial" w:cs="Arial" w:eastAsia="Arial"/>
          <w:color w:val="auto"/>
          <w:spacing w:val="0"/>
          <w:position w:val="0"/>
          <w:sz w:val="20"/>
          <w:shd w:fill="auto" w:val="clear"/>
        </w:rPr>
      </w:pPr>
    </w:p>
    <w:p>
      <w:pPr>
        <w:spacing w:before="0" w:after="0" w:line="240"/>
        <w:ind w:right="-852" w:left="0" w:firstLine="0"/>
        <w:jc w:val="left"/>
        <w:rPr>
          <w:rFonts w:ascii="Arial" w:hAnsi="Arial" w:cs="Arial" w:eastAsia="Arial"/>
          <w:color w:val="auto"/>
          <w:spacing w:val="0"/>
          <w:position w:val="0"/>
          <w:sz w:val="20"/>
          <w:shd w:fill="auto" w:val="clear"/>
        </w:rPr>
      </w:pPr>
    </w:p>
    <w:p>
      <w:pPr>
        <w:spacing w:before="0" w:after="0" w:line="240"/>
        <w:ind w:right="-852" w:left="0" w:firstLine="0"/>
        <w:jc w:val="left"/>
        <w:rPr>
          <w:rFonts w:ascii="Arial" w:hAnsi="Arial" w:cs="Arial" w:eastAsia="Arial"/>
          <w:color w:val="auto"/>
          <w:spacing w:val="0"/>
          <w:position w:val="0"/>
          <w:sz w:val="20"/>
          <w:shd w:fill="auto" w:val="clear"/>
        </w:rPr>
      </w:pPr>
    </w:p>
    <w:p>
      <w:pPr>
        <w:spacing w:before="0" w:after="0" w:line="240"/>
        <w:ind w:right="-852" w:left="0" w:firstLine="0"/>
        <w:jc w:val="left"/>
        <w:rPr>
          <w:rFonts w:ascii="Arial" w:hAnsi="Arial" w:cs="Arial" w:eastAsia="Arial"/>
          <w:color w:val="auto"/>
          <w:spacing w:val="0"/>
          <w:position w:val="0"/>
          <w:sz w:val="20"/>
          <w:shd w:fill="auto" w:val="clear"/>
        </w:rPr>
      </w:pPr>
    </w:p>
    <w:p>
      <w:pPr>
        <w:spacing w:before="0" w:after="0" w:line="240"/>
        <w:ind w:right="-852" w:left="0" w:firstLine="0"/>
        <w:jc w:val="left"/>
        <w:rPr>
          <w:rFonts w:ascii="Arial" w:hAnsi="Arial" w:cs="Arial" w:eastAsia="Arial"/>
          <w:color w:val="auto"/>
          <w:spacing w:val="0"/>
          <w:position w:val="0"/>
          <w:sz w:val="20"/>
          <w:shd w:fill="auto" w:val="clear"/>
        </w:rPr>
      </w:pPr>
    </w:p>
    <w:p>
      <w:pPr>
        <w:spacing w:before="0" w:after="0" w:line="240"/>
        <w:ind w:right="-852" w:left="0" w:firstLine="0"/>
        <w:jc w:val="left"/>
        <w:rPr>
          <w:rFonts w:ascii="Arial" w:hAnsi="Arial" w:cs="Arial" w:eastAsia="Arial"/>
          <w:color w:val="auto"/>
          <w:spacing w:val="0"/>
          <w:position w:val="0"/>
          <w:sz w:val="20"/>
          <w:shd w:fill="auto" w:val="clear"/>
        </w:rPr>
      </w:pPr>
    </w:p>
    <w:p>
      <w:pPr>
        <w:spacing w:before="0" w:after="0" w:line="240"/>
        <w:ind w:right="-852" w:left="0" w:firstLine="0"/>
        <w:jc w:val="left"/>
        <w:rPr>
          <w:rFonts w:ascii="Arial" w:hAnsi="Arial" w:cs="Arial" w:eastAsia="Arial"/>
          <w:color w:val="auto"/>
          <w:spacing w:val="0"/>
          <w:position w:val="0"/>
          <w:sz w:val="20"/>
          <w:shd w:fill="auto" w:val="clear"/>
        </w:rPr>
      </w:pPr>
    </w:p>
    <w:p>
      <w:pPr>
        <w:spacing w:before="0" w:after="0" w:line="240"/>
        <w:ind w:right="-852" w:left="0" w:firstLine="0"/>
        <w:jc w:val="left"/>
        <w:rPr>
          <w:rFonts w:ascii="Arial" w:hAnsi="Arial" w:cs="Arial" w:eastAsia="Arial"/>
          <w:color w:val="auto"/>
          <w:spacing w:val="0"/>
          <w:position w:val="0"/>
          <w:sz w:val="20"/>
          <w:shd w:fill="auto" w:val="clear"/>
        </w:rPr>
      </w:pPr>
    </w:p>
    <w:p>
      <w:pPr>
        <w:spacing w:before="0" w:after="0" w:line="240"/>
        <w:ind w:right="-852" w:left="0" w:firstLine="0"/>
        <w:jc w:val="left"/>
        <w:rPr>
          <w:rFonts w:ascii="Arial" w:hAnsi="Arial" w:cs="Arial" w:eastAsia="Arial"/>
          <w:color w:val="auto"/>
          <w:spacing w:val="0"/>
          <w:position w:val="0"/>
          <w:sz w:val="20"/>
          <w:shd w:fill="auto" w:val="clear"/>
        </w:rPr>
      </w:pPr>
    </w:p>
    <w:p>
      <w:pPr>
        <w:spacing w:before="0" w:after="0" w:line="240"/>
        <w:ind w:right="-852" w:left="0" w:firstLine="0"/>
        <w:jc w:val="left"/>
        <w:rPr>
          <w:rFonts w:ascii="Arial" w:hAnsi="Arial" w:cs="Arial" w:eastAsia="Arial"/>
          <w:color w:val="auto"/>
          <w:spacing w:val="0"/>
          <w:position w:val="0"/>
          <w:sz w:val="20"/>
          <w:shd w:fill="auto" w:val="clear"/>
        </w:rPr>
      </w:pPr>
    </w:p>
    <w:p>
      <w:pPr>
        <w:spacing w:before="0" w:after="0" w:line="240"/>
        <w:ind w:right="-852" w:left="0" w:firstLine="0"/>
        <w:jc w:val="left"/>
        <w:rPr>
          <w:rFonts w:ascii="Arial" w:hAnsi="Arial" w:cs="Arial" w:eastAsia="Arial"/>
          <w:color w:val="auto"/>
          <w:spacing w:val="0"/>
          <w:position w:val="0"/>
          <w:sz w:val="20"/>
          <w:shd w:fill="auto" w:val="clear"/>
        </w:rPr>
      </w:pPr>
    </w:p>
    <w:p>
      <w:pPr>
        <w:spacing w:before="0" w:after="0" w:line="240"/>
        <w:ind w:right="-852" w:left="0" w:firstLine="0"/>
        <w:jc w:val="left"/>
        <w:rPr>
          <w:rFonts w:ascii="Arial" w:hAnsi="Arial" w:cs="Arial" w:eastAsia="Arial"/>
          <w:color w:val="auto"/>
          <w:spacing w:val="0"/>
          <w:position w:val="0"/>
          <w:sz w:val="20"/>
          <w:shd w:fill="auto" w:val="clear"/>
        </w:rPr>
      </w:pPr>
    </w:p>
    <w:p>
      <w:pPr>
        <w:spacing w:before="0" w:after="0" w:line="240"/>
        <w:ind w:right="-852" w:left="0" w:firstLine="0"/>
        <w:jc w:val="left"/>
        <w:rPr>
          <w:rFonts w:ascii="Arial" w:hAnsi="Arial" w:cs="Arial" w:eastAsia="Arial"/>
          <w:color w:val="auto"/>
          <w:spacing w:val="0"/>
          <w:position w:val="0"/>
          <w:sz w:val="20"/>
          <w:shd w:fill="auto" w:val="clear"/>
        </w:rPr>
      </w:pPr>
    </w:p>
    <w:p>
      <w:pPr>
        <w:spacing w:before="0" w:after="0" w:line="240"/>
        <w:ind w:right="-852" w:left="0" w:firstLine="0"/>
        <w:jc w:val="left"/>
        <w:rPr>
          <w:rFonts w:ascii="Arial" w:hAnsi="Arial" w:cs="Arial" w:eastAsia="Arial"/>
          <w:color w:val="auto"/>
          <w:spacing w:val="0"/>
          <w:position w:val="0"/>
          <w:sz w:val="20"/>
          <w:shd w:fill="auto" w:val="clear"/>
        </w:rPr>
      </w:pPr>
    </w:p>
    <w:p>
      <w:pPr>
        <w:spacing w:before="0" w:after="0" w:line="240"/>
        <w:ind w:right="-852" w:left="0" w:firstLine="0"/>
        <w:jc w:val="left"/>
        <w:rPr>
          <w:rFonts w:ascii="Arial" w:hAnsi="Arial" w:cs="Arial" w:eastAsia="Arial"/>
          <w:color w:val="auto"/>
          <w:spacing w:val="0"/>
          <w:position w:val="0"/>
          <w:sz w:val="20"/>
          <w:shd w:fill="auto" w:val="clear"/>
        </w:rPr>
      </w:pPr>
    </w:p>
    <w:p>
      <w:pPr>
        <w:spacing w:before="0" w:after="0" w:line="240"/>
        <w:ind w:right="-852" w:left="0" w:firstLine="0"/>
        <w:jc w:val="left"/>
        <w:rPr>
          <w:rFonts w:ascii="Arial" w:hAnsi="Arial" w:cs="Arial" w:eastAsia="Arial"/>
          <w:color w:val="auto"/>
          <w:spacing w:val="0"/>
          <w:position w:val="0"/>
          <w:sz w:val="20"/>
          <w:shd w:fill="auto" w:val="clear"/>
        </w:rPr>
      </w:pPr>
    </w:p>
    <w:p>
      <w:pPr>
        <w:spacing w:before="0" w:after="0" w:line="240"/>
        <w:ind w:right="-852" w:left="0" w:firstLine="0"/>
        <w:jc w:val="left"/>
        <w:rPr>
          <w:rFonts w:ascii="Arial" w:hAnsi="Arial" w:cs="Arial" w:eastAsia="Arial"/>
          <w:color w:val="auto"/>
          <w:spacing w:val="0"/>
          <w:position w:val="0"/>
          <w:sz w:val="20"/>
          <w:shd w:fill="auto" w:val="clear"/>
        </w:rPr>
      </w:pPr>
    </w:p>
    <w:p>
      <w:pPr>
        <w:spacing w:before="0" w:after="0" w:line="240"/>
        <w:ind w:right="-852" w:left="0" w:firstLine="0"/>
        <w:jc w:val="left"/>
        <w:rPr>
          <w:rFonts w:ascii="Arial" w:hAnsi="Arial" w:cs="Arial" w:eastAsia="Arial"/>
          <w:color w:val="auto"/>
          <w:spacing w:val="0"/>
          <w:position w:val="0"/>
          <w:sz w:val="20"/>
          <w:shd w:fill="auto" w:val="clear"/>
        </w:rPr>
      </w:pPr>
    </w:p>
    <w:p>
      <w:pPr>
        <w:spacing w:before="0" w:after="0" w:line="240"/>
        <w:ind w:right="-852" w:left="0" w:firstLine="0"/>
        <w:jc w:val="left"/>
        <w:rPr>
          <w:rFonts w:ascii="Arial" w:hAnsi="Arial" w:cs="Arial" w:eastAsia="Arial"/>
          <w:color w:val="auto"/>
          <w:spacing w:val="0"/>
          <w:position w:val="0"/>
          <w:sz w:val="20"/>
          <w:shd w:fill="auto" w:val="clear"/>
        </w:rPr>
      </w:pPr>
    </w:p>
    <w:p>
      <w:pPr>
        <w:spacing w:before="0" w:after="0" w:line="240"/>
        <w:ind w:right="-852" w:left="0" w:firstLine="0"/>
        <w:jc w:val="left"/>
        <w:rPr>
          <w:rFonts w:ascii="Arial" w:hAnsi="Arial" w:cs="Arial" w:eastAsia="Arial"/>
          <w:color w:val="auto"/>
          <w:spacing w:val="0"/>
          <w:position w:val="0"/>
          <w:sz w:val="20"/>
          <w:shd w:fill="auto" w:val="clear"/>
        </w:rPr>
      </w:pPr>
    </w:p>
    <w:p>
      <w:pPr>
        <w:spacing w:before="0" w:after="0" w:line="240"/>
        <w:ind w:right="-852" w:left="0" w:firstLine="0"/>
        <w:jc w:val="left"/>
        <w:rPr>
          <w:rFonts w:ascii="Arial" w:hAnsi="Arial" w:cs="Arial" w:eastAsia="Arial"/>
          <w:color w:val="auto"/>
          <w:spacing w:val="0"/>
          <w:position w:val="0"/>
          <w:sz w:val="20"/>
          <w:shd w:fill="auto" w:val="clear"/>
        </w:rPr>
      </w:pPr>
    </w:p>
    <w:p>
      <w:pPr>
        <w:spacing w:before="0" w:after="0" w:line="240"/>
        <w:ind w:right="-852" w:left="0" w:firstLine="0"/>
        <w:jc w:val="left"/>
        <w:rPr>
          <w:rFonts w:ascii="Arial" w:hAnsi="Arial" w:cs="Arial" w:eastAsia="Arial"/>
          <w:color w:val="auto"/>
          <w:spacing w:val="0"/>
          <w:position w:val="0"/>
          <w:sz w:val="20"/>
          <w:shd w:fill="auto" w:val="clear"/>
        </w:rPr>
      </w:pPr>
    </w:p>
    <w:p>
      <w:pPr>
        <w:spacing w:before="0" w:after="0" w:line="240"/>
        <w:ind w:right="-852" w:left="0" w:firstLine="0"/>
        <w:jc w:val="left"/>
        <w:rPr>
          <w:rFonts w:ascii="Arial" w:hAnsi="Arial" w:cs="Arial" w:eastAsia="Arial"/>
          <w:color w:val="auto"/>
          <w:spacing w:val="0"/>
          <w:position w:val="0"/>
          <w:sz w:val="20"/>
          <w:shd w:fill="auto" w:val="clear"/>
        </w:rPr>
      </w:pPr>
    </w:p>
    <w:p>
      <w:pPr>
        <w:spacing w:before="0" w:after="0" w:line="240"/>
        <w:ind w:right="-852" w:left="0" w:firstLine="0"/>
        <w:jc w:val="left"/>
        <w:rPr>
          <w:rFonts w:ascii="Arial" w:hAnsi="Arial" w:cs="Arial" w:eastAsia="Arial"/>
          <w:color w:val="auto"/>
          <w:spacing w:val="0"/>
          <w:position w:val="0"/>
          <w:sz w:val="20"/>
          <w:shd w:fill="auto" w:val="clear"/>
        </w:rPr>
      </w:pPr>
    </w:p>
    <w:p>
      <w:pPr>
        <w:spacing w:before="0" w:after="0" w:line="240"/>
        <w:ind w:right="-852" w:left="0" w:firstLine="0"/>
        <w:jc w:val="left"/>
        <w:rPr>
          <w:rFonts w:ascii="Arial" w:hAnsi="Arial" w:cs="Arial" w:eastAsia="Arial"/>
          <w:color w:val="auto"/>
          <w:spacing w:val="0"/>
          <w:position w:val="0"/>
          <w:sz w:val="20"/>
          <w:shd w:fill="auto" w:val="clear"/>
        </w:rPr>
      </w:pPr>
    </w:p>
    <w:p>
      <w:pPr>
        <w:spacing w:before="0" w:after="0" w:line="240"/>
        <w:ind w:right="-852" w:left="0" w:firstLine="0"/>
        <w:jc w:val="left"/>
        <w:rPr>
          <w:rFonts w:ascii="Arial" w:hAnsi="Arial" w:cs="Arial" w:eastAsia="Arial"/>
          <w:color w:val="auto"/>
          <w:spacing w:val="0"/>
          <w:position w:val="0"/>
          <w:sz w:val="20"/>
          <w:shd w:fill="auto" w:val="clear"/>
        </w:rPr>
      </w:pPr>
    </w:p>
    <w:p>
      <w:pPr>
        <w:spacing w:before="0" w:after="0" w:line="240"/>
        <w:ind w:right="-852" w:left="0" w:firstLine="0"/>
        <w:jc w:val="left"/>
        <w:rPr>
          <w:rFonts w:ascii="Arial" w:hAnsi="Arial" w:cs="Arial" w:eastAsia="Arial"/>
          <w:color w:val="auto"/>
          <w:spacing w:val="0"/>
          <w:position w:val="0"/>
          <w:sz w:val="20"/>
          <w:shd w:fill="auto" w:val="clear"/>
        </w:rPr>
      </w:pPr>
    </w:p>
    <w:p>
      <w:pPr>
        <w:spacing w:before="0" w:after="0" w:line="240"/>
        <w:ind w:right="-852" w:left="0" w:firstLine="0"/>
        <w:jc w:val="left"/>
        <w:rPr>
          <w:rFonts w:ascii="Arial" w:hAnsi="Arial" w:cs="Arial" w:eastAsia="Arial"/>
          <w:color w:val="auto"/>
          <w:spacing w:val="0"/>
          <w:position w:val="0"/>
          <w:sz w:val="20"/>
          <w:shd w:fill="auto" w:val="clear"/>
        </w:rPr>
      </w:pPr>
    </w:p>
    <w:p>
      <w:pPr>
        <w:spacing w:before="0" w:after="0" w:line="240"/>
        <w:ind w:right="-852" w:left="0" w:firstLine="0"/>
        <w:jc w:val="left"/>
        <w:rPr>
          <w:rFonts w:ascii="Arial" w:hAnsi="Arial" w:cs="Arial" w:eastAsia="Arial"/>
          <w:color w:val="auto"/>
          <w:spacing w:val="0"/>
          <w:position w:val="0"/>
          <w:sz w:val="20"/>
          <w:shd w:fill="auto" w:val="clear"/>
        </w:rPr>
      </w:pPr>
    </w:p>
    <w:p>
      <w:pPr>
        <w:spacing w:before="0" w:after="0" w:line="240"/>
        <w:ind w:right="-852" w:left="0" w:firstLine="0"/>
        <w:jc w:val="left"/>
        <w:rPr>
          <w:rFonts w:ascii="Arial" w:hAnsi="Arial" w:cs="Arial" w:eastAsia="Arial"/>
          <w:b/>
          <w:color w:val="auto"/>
          <w:spacing w:val="0"/>
          <w:position w:val="0"/>
          <w:sz w:val="20"/>
          <w:shd w:fill="auto" w:val="clear"/>
        </w:rPr>
      </w:pPr>
    </w:p>
    <w:p>
      <w:pPr>
        <w:spacing w:before="0" w:after="0" w:line="240"/>
        <w:ind w:right="-852" w:left="0" w:firstLine="0"/>
        <w:jc w:val="left"/>
        <w:rPr>
          <w:rFonts w:ascii="Arial" w:hAnsi="Arial" w:cs="Arial" w:eastAsia="Arial"/>
          <w:color w:val="auto"/>
          <w:spacing w:val="0"/>
          <w:position w:val="0"/>
          <w:sz w:val="20"/>
          <w:shd w:fill="auto" w:val="clear"/>
        </w:rPr>
      </w:pPr>
    </w:p>
    <w:p>
      <w:pPr>
        <w:spacing w:before="0" w:after="0" w:line="240"/>
        <w:ind w:right="0" w:left="0" w:firstLine="0"/>
        <w:jc w:val="center"/>
        <w:rPr>
          <w:rFonts w:ascii="Arial" w:hAnsi="Arial" w:cs="Arial" w:eastAsia="Arial"/>
          <w:b/>
          <w:color w:val="000000"/>
          <w:spacing w:val="0"/>
          <w:position w:val="0"/>
          <w:sz w:val="24"/>
          <w:shd w:fill="auto" w:val="clear"/>
        </w:rPr>
      </w:pPr>
      <w:r>
        <w:rPr>
          <w:rFonts w:ascii="Arial" w:hAnsi="Arial" w:cs="Arial" w:eastAsia="Arial"/>
          <w:b/>
          <w:color w:val="000000"/>
          <w:spacing w:val="0"/>
          <w:position w:val="0"/>
          <w:sz w:val="24"/>
          <w:shd w:fill="auto" w:val="clear"/>
        </w:rPr>
        <w:t xml:space="preserve">ANEXO IV</w:t>
      </w:r>
    </w:p>
    <w:p>
      <w:pPr>
        <w:spacing w:before="0" w:after="0" w:line="240"/>
        <w:ind w:right="0" w:left="0" w:firstLine="0"/>
        <w:jc w:val="center"/>
        <w:rPr>
          <w:rFonts w:ascii="Arial" w:hAnsi="Arial" w:cs="Arial" w:eastAsia="Arial"/>
          <w:b/>
          <w:color w:val="000000"/>
          <w:spacing w:val="0"/>
          <w:position w:val="0"/>
          <w:sz w:val="24"/>
          <w:shd w:fill="auto" w:val="clear"/>
        </w:rPr>
      </w:pPr>
    </w:p>
    <w:p>
      <w:pPr>
        <w:spacing w:before="0" w:after="0" w:line="240"/>
        <w:ind w:right="0" w:left="0" w:firstLine="0"/>
        <w:jc w:val="center"/>
        <w:rPr>
          <w:rFonts w:ascii="Arial" w:hAnsi="Arial" w:cs="Arial" w:eastAsia="Arial"/>
          <w:b/>
          <w:color w:val="000000"/>
          <w:spacing w:val="0"/>
          <w:position w:val="0"/>
          <w:sz w:val="24"/>
          <w:shd w:fill="auto" w:val="clear"/>
        </w:rPr>
      </w:pPr>
      <w:r>
        <w:rPr>
          <w:rFonts w:ascii="Arial" w:hAnsi="Arial" w:cs="Arial" w:eastAsia="Arial"/>
          <w:b/>
          <w:color w:val="000000"/>
          <w:spacing w:val="0"/>
          <w:position w:val="0"/>
          <w:sz w:val="24"/>
          <w:shd w:fill="auto" w:val="clear"/>
        </w:rPr>
        <w:t xml:space="preserve">MODELO DE DECLARAÇÃO DE CUMPRIMENTO DOS REQUISITOS DE HABILITAÇÃO </w:t>
      </w:r>
    </w:p>
    <w:p>
      <w:pPr>
        <w:spacing w:before="0" w:after="0" w:line="240"/>
        <w:ind w:right="0" w:left="0" w:firstLine="0"/>
        <w:jc w:val="center"/>
        <w:rPr>
          <w:rFonts w:ascii="Arial" w:hAnsi="Arial" w:cs="Arial" w:eastAsia="Arial"/>
          <w:color w:val="000000"/>
          <w:spacing w:val="0"/>
          <w:position w:val="0"/>
          <w:sz w:val="24"/>
          <w:shd w:fill="auto" w:val="clear"/>
        </w:rPr>
      </w:pPr>
    </w:p>
    <w:p>
      <w:pPr>
        <w:spacing w:before="0" w:after="0" w:line="240"/>
        <w:ind w:right="0" w:left="0" w:firstLine="0"/>
        <w:jc w:val="center"/>
        <w:rPr>
          <w:rFonts w:ascii="Arial" w:hAnsi="Arial" w:cs="Arial" w:eastAsia="Arial"/>
          <w:color w:val="000000"/>
          <w:spacing w:val="0"/>
          <w:position w:val="0"/>
          <w:sz w:val="24"/>
          <w:shd w:fill="auto" w:val="clear"/>
        </w:rPr>
      </w:pPr>
    </w:p>
    <w:p>
      <w:pPr>
        <w:spacing w:before="0" w:after="0" w:line="240"/>
        <w:ind w:right="0" w:left="0" w:firstLine="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PROCESSO LICITATÓRIO Nº XXX/</w:t>
      </w:r>
      <w:r>
        <w:rPr>
          <w:rFonts w:ascii="Arial" w:hAnsi="Arial" w:cs="Arial" w:eastAsia="Arial"/>
          <w:b/>
          <w:color w:val="auto"/>
          <w:spacing w:val="0"/>
          <w:position w:val="0"/>
          <w:sz w:val="24"/>
          <w:shd w:fill="auto" w:val="clear"/>
        </w:rPr>
        <w:t xml:space="preserve">2024</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MODALIDADE </w:t>
      </w:r>
      <w:r>
        <w:rPr>
          <w:rFonts w:ascii="Arial" w:hAnsi="Arial" w:cs="Arial" w:eastAsia="Arial"/>
          <w:color w:val="auto"/>
          <w:spacing w:val="0"/>
          <w:position w:val="0"/>
          <w:sz w:val="24"/>
          <w:shd w:fill="auto" w:val="clear"/>
        </w:rPr>
        <w:t xml:space="preserve">– </w:t>
      </w:r>
      <w:r>
        <w:rPr>
          <w:rFonts w:ascii="Arial" w:hAnsi="Arial" w:cs="Arial" w:eastAsia="Arial"/>
          <w:b/>
          <w:color w:val="auto"/>
          <w:spacing w:val="0"/>
          <w:position w:val="0"/>
          <w:sz w:val="24"/>
          <w:shd w:fill="auto" w:val="clear"/>
        </w:rPr>
        <w:t xml:space="preserve">PREGÃO ELETRÔNICO </w:t>
      </w:r>
    </w:p>
    <w:p>
      <w:pPr>
        <w:spacing w:before="0" w:after="0" w:line="240"/>
        <w:ind w:right="0" w:left="0" w:firstLine="0"/>
        <w:jc w:val="left"/>
        <w:rPr>
          <w:rFonts w:ascii="Arial" w:hAnsi="Arial" w:cs="Arial" w:eastAsia="Arial"/>
          <w:b/>
          <w:color w:val="auto"/>
          <w:spacing w:val="0"/>
          <w:position w:val="0"/>
          <w:sz w:val="24"/>
          <w:shd w:fill="auto" w:val="clear"/>
        </w:rPr>
      </w:pPr>
    </w:p>
    <w:p>
      <w:pPr>
        <w:spacing w:before="0" w:after="0" w:line="240"/>
        <w:ind w:right="0" w:left="0" w:firstLine="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TIPO – MENOR PREÇO GLOBAL</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b/>
          <w:color w:val="auto"/>
          <w:spacing w:val="0"/>
          <w:position w:val="0"/>
          <w:sz w:val="24"/>
          <w:shd w:fill="auto" w:val="clear"/>
        </w:rPr>
        <w:t xml:space="preserve">___________________</w:t>
      </w:r>
      <w:r>
        <w:rPr>
          <w:rFonts w:ascii="Arial" w:hAnsi="Arial" w:cs="Arial" w:eastAsia="Arial"/>
          <w:color w:val="auto"/>
          <w:spacing w:val="0"/>
          <w:position w:val="0"/>
          <w:sz w:val="24"/>
          <w:shd w:fill="auto" w:val="clear"/>
        </w:rPr>
        <w:t xml:space="preserve">(RAZÃO SOCIAL DA LICITANTE), _______________(CNPJ Nº), sediada no (a)__________________________ </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(ENDEREÇO COMPLETO), declara, sob as penas da lei, que cumpre, plenamente, os requisitos exigidos no procedimento licitatório referenciado. </w:t>
      </w: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Igualmente, declaramos sob as penas da lei, que nossos diretores, responsáveis legais e técnicos, membros de conselho técnico, consultivo, deliberativo ou administrativo ou sócio, não são empregados ou ocupantes de cargo comissionado na Administração Pública, bem como nossa Empresa não está incursa em nenhum dos impedimentos elencados no Edital da licitação referenciada. </w:t>
      </w: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Finalizando, declaramos que temos pleno conhecimento de todos os aspectos relativos à licitação em causa e nossa plena concordância com as condições estabelecidas no Edital da licitação e seus anexos.</w:t>
      </w: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center"/>
        <w:rPr>
          <w:rFonts w:ascii="Arial" w:hAnsi="Arial" w:cs="Arial" w:eastAsia="Arial"/>
          <w:color w:val="auto"/>
          <w:spacing w:val="0"/>
          <w:position w:val="0"/>
          <w:sz w:val="24"/>
          <w:shd w:fill="auto" w:val="clear"/>
        </w:rPr>
      </w:pPr>
    </w:p>
    <w:p>
      <w:pPr>
        <w:spacing w:before="0" w:after="0" w:line="240"/>
        <w:ind w:right="0" w:left="0" w:firstLine="0"/>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Cidade, ___ de ___________ de </w:t>
      </w:r>
      <w:r>
        <w:rPr>
          <w:rFonts w:ascii="Arial" w:hAnsi="Arial" w:cs="Arial" w:eastAsia="Arial"/>
          <w:color w:val="auto"/>
          <w:spacing w:val="0"/>
          <w:position w:val="0"/>
          <w:sz w:val="24"/>
          <w:shd w:fill="auto" w:val="clear"/>
        </w:rPr>
        <w:t xml:space="preserve">2024</w:t>
      </w:r>
      <w:r>
        <w:rPr>
          <w:rFonts w:ascii="Arial" w:hAnsi="Arial" w:cs="Arial" w:eastAsia="Arial"/>
          <w:color w:val="auto"/>
          <w:spacing w:val="0"/>
          <w:position w:val="0"/>
          <w:sz w:val="24"/>
          <w:shd w:fill="auto" w:val="clear"/>
        </w:rPr>
        <w:t xml:space="preserve">.</w:t>
      </w:r>
    </w:p>
    <w:p>
      <w:pPr>
        <w:spacing w:before="0" w:after="0" w:line="240"/>
        <w:ind w:right="0" w:left="0" w:firstLine="0"/>
        <w:jc w:val="center"/>
        <w:rPr>
          <w:rFonts w:ascii="Arial" w:hAnsi="Arial" w:cs="Arial" w:eastAsia="Arial"/>
          <w:color w:val="auto"/>
          <w:spacing w:val="0"/>
          <w:position w:val="0"/>
          <w:sz w:val="24"/>
          <w:shd w:fill="auto" w:val="clear"/>
        </w:rPr>
      </w:pPr>
    </w:p>
    <w:p>
      <w:pPr>
        <w:spacing w:before="0" w:after="0" w:line="240"/>
        <w:ind w:right="0" w:left="0" w:firstLine="0"/>
        <w:jc w:val="center"/>
        <w:rPr>
          <w:rFonts w:ascii="Arial" w:hAnsi="Arial" w:cs="Arial" w:eastAsia="Arial"/>
          <w:color w:val="auto"/>
          <w:spacing w:val="0"/>
          <w:position w:val="0"/>
          <w:sz w:val="24"/>
          <w:shd w:fill="auto" w:val="clear"/>
        </w:rPr>
      </w:pPr>
    </w:p>
    <w:p>
      <w:pPr>
        <w:spacing w:before="0" w:after="0" w:line="240"/>
        <w:ind w:right="0" w:left="0" w:firstLine="0"/>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_______________________________________</w:t>
      </w:r>
    </w:p>
    <w:p>
      <w:pPr>
        <w:spacing w:before="0" w:after="0" w:line="240"/>
        <w:ind w:right="0" w:left="-180" w:firstLine="0"/>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(nome, carimbo, assinatura do responsável legal da empresa).</w:t>
      </w:r>
    </w:p>
    <w:p>
      <w:pPr>
        <w:spacing w:before="0" w:after="0" w:line="240"/>
        <w:ind w:right="0" w:left="0" w:firstLine="0"/>
        <w:jc w:val="both"/>
        <w:rPr>
          <w:rFonts w:ascii="Arial" w:hAnsi="Arial" w:cs="Arial" w:eastAsia="Arial"/>
          <w:b/>
          <w:color w:val="auto"/>
          <w:spacing w:val="0"/>
          <w:position w:val="0"/>
          <w:sz w:val="24"/>
          <w:shd w:fill="auto" w:val="clear"/>
        </w:rPr>
      </w:pPr>
    </w:p>
    <w:p>
      <w:pPr>
        <w:spacing w:before="0" w:after="0" w:line="240"/>
        <w:ind w:right="0" w:left="0" w:firstLine="0"/>
        <w:jc w:val="center"/>
        <w:rPr>
          <w:rFonts w:ascii="Arial" w:hAnsi="Arial" w:cs="Arial" w:eastAsia="Arial"/>
          <w:color w:val="000000"/>
          <w:spacing w:val="0"/>
          <w:position w:val="0"/>
          <w:sz w:val="24"/>
          <w:shd w:fill="auto" w:val="clear"/>
        </w:rPr>
      </w:pPr>
    </w:p>
    <w:p>
      <w:pPr>
        <w:spacing w:before="0" w:after="0" w:line="240"/>
        <w:ind w:right="0" w:left="0" w:firstLine="0"/>
        <w:jc w:val="center"/>
        <w:rPr>
          <w:rFonts w:ascii="Arial" w:hAnsi="Arial" w:cs="Arial" w:eastAsia="Arial"/>
          <w:color w:val="000000"/>
          <w:spacing w:val="0"/>
          <w:position w:val="0"/>
          <w:sz w:val="24"/>
          <w:shd w:fill="auto" w:val="clear"/>
        </w:rPr>
      </w:pPr>
    </w:p>
    <w:p>
      <w:pPr>
        <w:spacing w:before="0" w:after="0" w:line="240"/>
        <w:ind w:right="0" w:left="0" w:firstLine="0"/>
        <w:jc w:val="center"/>
        <w:rPr>
          <w:rFonts w:ascii="Arial" w:hAnsi="Arial" w:cs="Arial" w:eastAsia="Arial"/>
          <w:color w:val="000000"/>
          <w:spacing w:val="0"/>
          <w:position w:val="0"/>
          <w:sz w:val="24"/>
          <w:shd w:fill="auto" w:val="clear"/>
        </w:rPr>
      </w:pPr>
    </w:p>
    <w:p>
      <w:pPr>
        <w:spacing w:before="0" w:after="0" w:line="240"/>
        <w:ind w:right="0" w:left="0" w:firstLine="0"/>
        <w:jc w:val="center"/>
        <w:rPr>
          <w:rFonts w:ascii="Arial" w:hAnsi="Arial" w:cs="Arial" w:eastAsia="Arial"/>
          <w:color w:val="000000"/>
          <w:spacing w:val="0"/>
          <w:position w:val="0"/>
          <w:sz w:val="24"/>
          <w:shd w:fill="auto" w:val="clear"/>
        </w:rPr>
      </w:pPr>
    </w:p>
    <w:p>
      <w:pPr>
        <w:spacing w:before="0" w:after="0" w:line="240"/>
        <w:ind w:right="0" w:left="0" w:firstLine="0"/>
        <w:jc w:val="center"/>
        <w:rPr>
          <w:rFonts w:ascii="Arial" w:hAnsi="Arial" w:cs="Arial" w:eastAsia="Arial"/>
          <w:color w:val="000000"/>
          <w:spacing w:val="0"/>
          <w:position w:val="0"/>
          <w:sz w:val="24"/>
          <w:shd w:fill="auto" w:val="clear"/>
        </w:rPr>
      </w:pPr>
    </w:p>
    <w:p>
      <w:pPr>
        <w:spacing w:before="0" w:after="0" w:line="240"/>
        <w:ind w:right="0" w:left="0" w:firstLine="0"/>
        <w:jc w:val="center"/>
        <w:rPr>
          <w:rFonts w:ascii="Arial" w:hAnsi="Arial" w:cs="Arial" w:eastAsia="Arial"/>
          <w:color w:val="000000"/>
          <w:spacing w:val="0"/>
          <w:position w:val="0"/>
          <w:sz w:val="24"/>
          <w:shd w:fill="auto" w:val="clear"/>
        </w:rPr>
      </w:pPr>
    </w:p>
    <w:p>
      <w:pPr>
        <w:spacing w:before="0" w:after="0" w:line="240"/>
        <w:ind w:right="0" w:left="0" w:firstLine="0"/>
        <w:jc w:val="left"/>
        <w:rPr>
          <w:rFonts w:ascii="Arial" w:hAnsi="Arial" w:cs="Arial" w:eastAsia="Arial"/>
          <w:color w:val="000000"/>
          <w:spacing w:val="0"/>
          <w:position w:val="0"/>
          <w:sz w:val="24"/>
          <w:shd w:fill="auto" w:val="clear"/>
        </w:rPr>
      </w:pPr>
    </w:p>
    <w:p>
      <w:pPr>
        <w:spacing w:before="0" w:after="0" w:line="240"/>
        <w:ind w:right="0" w:left="0" w:firstLine="0"/>
        <w:jc w:val="center"/>
        <w:rPr>
          <w:rFonts w:ascii="Arial" w:hAnsi="Arial" w:cs="Arial" w:eastAsia="Arial"/>
          <w:color w:val="000000"/>
          <w:spacing w:val="0"/>
          <w:position w:val="0"/>
          <w:sz w:val="24"/>
          <w:shd w:fill="auto" w:val="clear"/>
        </w:rPr>
      </w:pPr>
    </w:p>
    <w:p>
      <w:pPr>
        <w:spacing w:before="0" w:after="0" w:line="240"/>
        <w:ind w:right="0" w:left="0" w:firstLine="0"/>
        <w:jc w:val="center"/>
        <w:rPr>
          <w:rFonts w:ascii="Arial" w:hAnsi="Arial" w:cs="Arial" w:eastAsia="Arial"/>
          <w:color w:val="000000"/>
          <w:spacing w:val="0"/>
          <w:position w:val="0"/>
          <w:sz w:val="24"/>
          <w:shd w:fill="auto" w:val="clear"/>
        </w:rPr>
      </w:pPr>
    </w:p>
    <w:p>
      <w:pPr>
        <w:spacing w:before="0" w:after="0" w:line="240"/>
        <w:ind w:right="0" w:left="0" w:firstLine="0"/>
        <w:jc w:val="center"/>
        <w:rPr>
          <w:rFonts w:ascii="Arial" w:hAnsi="Arial" w:cs="Arial" w:eastAsia="Arial"/>
          <w:color w:val="000000"/>
          <w:spacing w:val="0"/>
          <w:position w:val="0"/>
          <w:sz w:val="24"/>
          <w:shd w:fill="auto" w:val="clear"/>
        </w:rPr>
      </w:pPr>
    </w:p>
    <w:p>
      <w:pPr>
        <w:spacing w:before="0" w:after="0" w:line="240"/>
        <w:ind w:right="0" w:left="0" w:firstLine="0"/>
        <w:jc w:val="center"/>
        <w:rPr>
          <w:rFonts w:ascii="Arial" w:hAnsi="Arial" w:cs="Arial" w:eastAsia="Arial"/>
          <w:color w:val="000000"/>
          <w:spacing w:val="0"/>
          <w:position w:val="0"/>
          <w:sz w:val="24"/>
          <w:shd w:fill="auto" w:val="clear"/>
        </w:rPr>
      </w:pPr>
    </w:p>
    <w:p>
      <w:pPr>
        <w:spacing w:before="0" w:after="0" w:line="240"/>
        <w:ind w:right="0" w:left="0" w:firstLine="0"/>
        <w:jc w:val="center"/>
        <w:rPr>
          <w:rFonts w:ascii="Arial" w:hAnsi="Arial" w:cs="Arial" w:eastAsia="Arial"/>
          <w:color w:val="000000"/>
          <w:spacing w:val="0"/>
          <w:position w:val="0"/>
          <w:sz w:val="24"/>
          <w:shd w:fill="auto" w:val="clear"/>
        </w:rPr>
      </w:pPr>
    </w:p>
    <w:p>
      <w:pPr>
        <w:spacing w:before="0" w:after="0" w:line="240"/>
        <w:ind w:right="0" w:left="0" w:firstLine="0"/>
        <w:jc w:val="center"/>
        <w:rPr>
          <w:rFonts w:ascii="Arial" w:hAnsi="Arial" w:cs="Arial" w:eastAsia="Arial"/>
          <w:color w:val="000000"/>
          <w:spacing w:val="0"/>
          <w:position w:val="0"/>
          <w:sz w:val="24"/>
          <w:shd w:fill="auto" w:val="clear"/>
        </w:rPr>
      </w:pPr>
    </w:p>
    <w:p>
      <w:pPr>
        <w:spacing w:before="0" w:after="0" w:line="240"/>
        <w:ind w:right="0" w:left="0" w:firstLine="0"/>
        <w:jc w:val="center"/>
        <w:rPr>
          <w:rFonts w:ascii="Arial" w:hAnsi="Arial" w:cs="Arial" w:eastAsia="Arial"/>
          <w:color w:val="000000"/>
          <w:spacing w:val="0"/>
          <w:position w:val="0"/>
          <w:sz w:val="24"/>
          <w:shd w:fill="auto" w:val="clear"/>
        </w:rPr>
      </w:pPr>
    </w:p>
    <w:p>
      <w:pPr>
        <w:spacing w:before="0" w:after="0" w:line="240"/>
        <w:ind w:right="0" w:left="0" w:firstLine="0"/>
        <w:jc w:val="center"/>
        <w:rPr>
          <w:rFonts w:ascii="Arial" w:hAnsi="Arial" w:cs="Arial" w:eastAsia="Arial"/>
          <w:color w:val="000000"/>
          <w:spacing w:val="0"/>
          <w:position w:val="0"/>
          <w:sz w:val="24"/>
          <w:shd w:fill="auto" w:val="clear"/>
        </w:rPr>
      </w:pPr>
    </w:p>
    <w:p>
      <w:pPr>
        <w:spacing w:before="0" w:after="0" w:line="240"/>
        <w:ind w:right="0" w:left="0" w:firstLine="0"/>
        <w:jc w:val="center"/>
        <w:rPr>
          <w:rFonts w:ascii="Arial" w:hAnsi="Arial" w:cs="Arial" w:eastAsia="Arial"/>
          <w:color w:val="000000"/>
          <w:spacing w:val="0"/>
          <w:position w:val="0"/>
          <w:sz w:val="24"/>
          <w:shd w:fill="auto" w:val="clear"/>
        </w:rPr>
      </w:pPr>
    </w:p>
    <w:p>
      <w:pPr>
        <w:spacing w:before="0" w:after="0" w:line="240"/>
        <w:ind w:right="0" w:left="0" w:firstLine="0"/>
        <w:jc w:val="center"/>
        <w:rPr>
          <w:rFonts w:ascii="Arial" w:hAnsi="Arial" w:cs="Arial" w:eastAsia="Arial"/>
          <w:color w:val="000000"/>
          <w:spacing w:val="0"/>
          <w:position w:val="0"/>
          <w:sz w:val="24"/>
          <w:shd w:fill="auto" w:val="clear"/>
        </w:rPr>
      </w:pPr>
    </w:p>
    <w:p>
      <w:pPr>
        <w:spacing w:before="0" w:after="0" w:line="240"/>
        <w:ind w:right="0" w:left="0" w:firstLine="0"/>
        <w:jc w:val="center"/>
        <w:rPr>
          <w:rFonts w:ascii="Arial" w:hAnsi="Arial" w:cs="Arial" w:eastAsia="Arial"/>
          <w:b/>
          <w:color w:val="000000"/>
          <w:spacing w:val="0"/>
          <w:position w:val="0"/>
          <w:sz w:val="24"/>
          <w:shd w:fill="auto" w:val="clear"/>
        </w:rPr>
      </w:pPr>
      <w:r>
        <w:rPr>
          <w:rFonts w:ascii="Arial" w:hAnsi="Arial" w:cs="Arial" w:eastAsia="Arial"/>
          <w:b/>
          <w:color w:val="000000"/>
          <w:spacing w:val="0"/>
          <w:position w:val="0"/>
          <w:sz w:val="24"/>
          <w:shd w:fill="auto" w:val="clear"/>
        </w:rPr>
        <w:t xml:space="preserve">ANEXO V</w:t>
      </w:r>
    </w:p>
    <w:p>
      <w:pPr>
        <w:spacing w:before="0" w:after="0" w:line="240"/>
        <w:ind w:right="0" w:left="0" w:firstLine="0"/>
        <w:jc w:val="center"/>
        <w:rPr>
          <w:rFonts w:ascii="Arial" w:hAnsi="Arial" w:cs="Arial" w:eastAsia="Arial"/>
          <w:b/>
          <w:color w:val="000000"/>
          <w:spacing w:val="0"/>
          <w:position w:val="0"/>
          <w:sz w:val="24"/>
          <w:shd w:fill="auto" w:val="clear"/>
        </w:rPr>
      </w:pPr>
    </w:p>
    <w:p>
      <w:pPr>
        <w:spacing w:before="0" w:after="0" w:line="240"/>
        <w:ind w:right="0" w:left="720" w:firstLine="0"/>
        <w:jc w:val="left"/>
        <w:rPr>
          <w:rFonts w:ascii="Arial" w:hAnsi="Arial" w:cs="Arial" w:eastAsia="Arial"/>
          <w:b/>
          <w:color w:val="000000"/>
          <w:spacing w:val="0"/>
          <w:position w:val="0"/>
          <w:sz w:val="24"/>
          <w:shd w:fill="auto" w:val="clear"/>
        </w:rPr>
      </w:pPr>
      <w:r>
        <w:rPr>
          <w:rFonts w:ascii="Arial" w:hAnsi="Arial" w:cs="Arial" w:eastAsia="Arial"/>
          <w:b/>
          <w:color w:val="000000"/>
          <w:spacing w:val="0"/>
          <w:position w:val="0"/>
          <w:sz w:val="24"/>
          <w:shd w:fill="auto" w:val="clear"/>
        </w:rPr>
        <w:t xml:space="preserve">MODELO DE DECLARAÇÃO DE EXISTÊNCIA DE CARGOS RESERVADOS PREVISTO EM LEI</w:t>
      </w:r>
    </w:p>
    <w:p>
      <w:pPr>
        <w:spacing w:before="0" w:after="0" w:line="240"/>
        <w:ind w:right="0" w:left="0" w:firstLine="0"/>
        <w:jc w:val="center"/>
        <w:rPr>
          <w:rFonts w:ascii="Arial" w:hAnsi="Arial" w:cs="Arial" w:eastAsia="Arial"/>
          <w:b/>
          <w:color w:val="000000"/>
          <w:spacing w:val="0"/>
          <w:position w:val="0"/>
          <w:sz w:val="24"/>
          <w:shd w:fill="auto" w:val="clear"/>
        </w:rPr>
      </w:pPr>
    </w:p>
    <w:p>
      <w:pPr>
        <w:spacing w:before="0" w:after="0" w:line="240"/>
        <w:ind w:right="0" w:left="0" w:firstLine="0"/>
        <w:jc w:val="center"/>
        <w:rPr>
          <w:rFonts w:ascii="Arial" w:hAnsi="Arial" w:cs="Arial" w:eastAsia="Arial"/>
          <w:b/>
          <w:color w:val="000000"/>
          <w:spacing w:val="0"/>
          <w:position w:val="0"/>
          <w:sz w:val="24"/>
          <w:shd w:fill="auto" w:val="clear"/>
        </w:rPr>
      </w:pPr>
    </w:p>
    <w:p>
      <w:pPr>
        <w:spacing w:before="0" w:after="0" w:line="240"/>
        <w:ind w:right="0" w:left="0" w:firstLine="0"/>
        <w:jc w:val="center"/>
        <w:rPr>
          <w:rFonts w:ascii="Arial" w:hAnsi="Arial" w:cs="Arial" w:eastAsia="Arial"/>
          <w:color w:val="000000"/>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___________________(RAZÃO SOCIAL DA LICITANTE), _______________(CNPJ Nº),</w:t>
      </w:r>
    </w:p>
    <w:p>
      <w:pPr>
        <w:spacing w:before="0" w:after="0" w:line="240"/>
        <w:ind w:right="0" w:left="0" w:firstLine="0"/>
        <w:jc w:val="both"/>
        <w:rPr>
          <w:rFonts w:ascii="Arial" w:hAnsi="Arial" w:cs="Arial" w:eastAsia="Arial"/>
          <w:b/>
          <w:color w:val="auto"/>
          <w:spacing w:val="0"/>
          <w:position w:val="0"/>
          <w:sz w:val="24"/>
          <w:shd w:fill="auto" w:val="clear"/>
        </w:rPr>
      </w:pPr>
      <w:r>
        <w:rPr>
          <w:rFonts w:ascii="Arial" w:hAnsi="Arial" w:cs="Arial" w:eastAsia="Arial"/>
          <w:color w:val="auto"/>
          <w:spacing w:val="0"/>
          <w:position w:val="0"/>
          <w:sz w:val="24"/>
          <w:shd w:fill="auto" w:val="clear"/>
        </w:rPr>
        <w:t xml:space="preserve">sediada no (a)__________________________ (ENDEREÇO COMPLETO), declara, sob as penas da lei, que a empresa possui a reserva de cargos prevista em lei para pessoa com deficiência ou para reabilitado da Previdência Social e que atende às regras de acessibilidade previstas na legislação, conforme disposto no art. </w:t>
      </w:r>
      <w:r>
        <w:rPr>
          <w:rFonts w:ascii="Arial" w:hAnsi="Arial" w:cs="Arial" w:eastAsia="Arial"/>
          <w:color w:val="auto"/>
          <w:spacing w:val="0"/>
          <w:position w:val="0"/>
          <w:sz w:val="24"/>
          <w:shd w:fill="auto" w:val="clear"/>
        </w:rPr>
        <w:t xml:space="preserve">93 </w:t>
      </w:r>
      <w:r>
        <w:rPr>
          <w:rFonts w:ascii="Arial" w:hAnsi="Arial" w:cs="Arial" w:eastAsia="Arial"/>
          <w:color w:val="auto"/>
          <w:spacing w:val="0"/>
          <w:position w:val="0"/>
          <w:sz w:val="24"/>
          <w:shd w:fill="auto" w:val="clear"/>
        </w:rPr>
        <w:t xml:space="preserve">da Lei nº </w:t>
      </w:r>
      <w:r>
        <w:rPr>
          <w:rFonts w:ascii="Arial" w:hAnsi="Arial" w:cs="Arial" w:eastAsia="Arial"/>
          <w:color w:val="auto"/>
          <w:spacing w:val="0"/>
          <w:position w:val="0"/>
          <w:sz w:val="24"/>
          <w:shd w:fill="auto" w:val="clear"/>
        </w:rPr>
        <w:t xml:space="preserve">8</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213</w:t>
      </w:r>
      <w:r>
        <w:rPr>
          <w:rFonts w:ascii="Arial" w:hAnsi="Arial" w:cs="Arial" w:eastAsia="Arial"/>
          <w:color w:val="auto"/>
          <w:spacing w:val="0"/>
          <w:position w:val="0"/>
          <w:sz w:val="24"/>
          <w:shd w:fill="auto" w:val="clear"/>
        </w:rPr>
        <w:t xml:space="preserve">, de </w:t>
      </w:r>
      <w:r>
        <w:rPr>
          <w:rFonts w:ascii="Arial" w:hAnsi="Arial" w:cs="Arial" w:eastAsia="Arial"/>
          <w:color w:val="auto"/>
          <w:spacing w:val="0"/>
          <w:position w:val="0"/>
          <w:sz w:val="24"/>
          <w:shd w:fill="auto" w:val="clear"/>
        </w:rPr>
        <w:t xml:space="preserve">24 </w:t>
      </w:r>
      <w:r>
        <w:rPr>
          <w:rFonts w:ascii="Arial" w:hAnsi="Arial" w:cs="Arial" w:eastAsia="Arial"/>
          <w:color w:val="auto"/>
          <w:spacing w:val="0"/>
          <w:position w:val="0"/>
          <w:sz w:val="24"/>
          <w:shd w:fill="auto" w:val="clear"/>
        </w:rPr>
        <w:t xml:space="preserve">de julho de </w:t>
      </w:r>
      <w:r>
        <w:rPr>
          <w:rFonts w:ascii="Arial" w:hAnsi="Arial" w:cs="Arial" w:eastAsia="Arial"/>
          <w:color w:val="auto"/>
          <w:spacing w:val="0"/>
          <w:position w:val="0"/>
          <w:sz w:val="24"/>
          <w:shd w:fill="auto" w:val="clear"/>
        </w:rPr>
        <w:t xml:space="preserve">1991</w:t>
      </w:r>
      <w:r>
        <w:rPr>
          <w:rFonts w:ascii="Arial" w:hAnsi="Arial" w:cs="Arial" w:eastAsia="Arial"/>
          <w:color w:val="auto"/>
          <w:spacing w:val="0"/>
          <w:position w:val="0"/>
          <w:sz w:val="24"/>
          <w:shd w:fill="auto" w:val="clear"/>
        </w:rPr>
        <w:t xml:space="preserve">.</w:t>
      </w:r>
    </w:p>
    <w:p>
      <w:pPr>
        <w:spacing w:before="0" w:after="0" w:line="240"/>
        <w:ind w:right="0" w:left="0" w:firstLine="0"/>
        <w:jc w:val="center"/>
        <w:rPr>
          <w:rFonts w:ascii="Arial" w:hAnsi="Arial" w:cs="Arial" w:eastAsia="Arial"/>
          <w:b/>
          <w:color w:val="auto"/>
          <w:spacing w:val="0"/>
          <w:position w:val="0"/>
          <w:sz w:val="24"/>
          <w:shd w:fill="auto" w:val="clear"/>
        </w:rPr>
      </w:pPr>
    </w:p>
    <w:p>
      <w:pPr>
        <w:spacing w:before="0" w:after="0" w:line="240"/>
        <w:ind w:right="0" w:left="0" w:firstLine="0"/>
        <w:jc w:val="center"/>
        <w:rPr>
          <w:rFonts w:ascii="Arial" w:hAnsi="Arial" w:cs="Arial" w:eastAsia="Arial"/>
          <w:b/>
          <w:color w:val="auto"/>
          <w:spacing w:val="0"/>
          <w:position w:val="0"/>
          <w:sz w:val="24"/>
          <w:shd w:fill="auto" w:val="clear"/>
        </w:rPr>
      </w:pPr>
    </w:p>
    <w:p>
      <w:pPr>
        <w:spacing w:before="0" w:after="0" w:line="240"/>
        <w:ind w:right="0" w:left="0" w:firstLine="0"/>
        <w:jc w:val="center"/>
        <w:rPr>
          <w:rFonts w:ascii="Arial" w:hAnsi="Arial" w:cs="Arial" w:eastAsia="Arial"/>
          <w:b/>
          <w:color w:val="auto"/>
          <w:spacing w:val="0"/>
          <w:position w:val="0"/>
          <w:sz w:val="24"/>
          <w:shd w:fill="auto" w:val="clear"/>
        </w:rPr>
      </w:pPr>
    </w:p>
    <w:p>
      <w:pPr>
        <w:spacing w:before="0" w:after="0" w:line="240"/>
        <w:ind w:right="0" w:left="0" w:firstLine="0"/>
        <w:jc w:val="center"/>
        <w:rPr>
          <w:rFonts w:ascii="Arial" w:hAnsi="Arial" w:cs="Arial" w:eastAsia="Arial"/>
          <w:b/>
          <w:color w:val="auto"/>
          <w:spacing w:val="0"/>
          <w:position w:val="0"/>
          <w:sz w:val="24"/>
          <w:shd w:fill="auto" w:val="clear"/>
        </w:rPr>
      </w:pPr>
    </w:p>
    <w:p>
      <w:pPr>
        <w:spacing w:before="0" w:after="0" w:line="240"/>
        <w:ind w:right="0" w:left="0" w:firstLine="0"/>
        <w:jc w:val="center"/>
        <w:rPr>
          <w:rFonts w:ascii="Arial" w:hAnsi="Arial" w:cs="Arial" w:eastAsia="Arial"/>
          <w:b/>
          <w:color w:val="auto"/>
          <w:spacing w:val="0"/>
          <w:position w:val="0"/>
          <w:sz w:val="24"/>
          <w:shd w:fill="auto" w:val="clear"/>
        </w:rPr>
      </w:pPr>
    </w:p>
    <w:p>
      <w:pPr>
        <w:spacing w:before="0" w:after="0" w:line="240"/>
        <w:ind w:right="0" w:left="0" w:firstLine="0"/>
        <w:jc w:val="center"/>
        <w:rPr>
          <w:rFonts w:ascii="Arial" w:hAnsi="Arial" w:cs="Arial" w:eastAsia="Arial"/>
          <w:color w:val="auto"/>
          <w:spacing w:val="0"/>
          <w:position w:val="0"/>
          <w:sz w:val="24"/>
          <w:shd w:fill="auto" w:val="clear"/>
        </w:rPr>
      </w:pPr>
    </w:p>
    <w:p>
      <w:pPr>
        <w:spacing w:before="0" w:after="0" w:line="240"/>
        <w:ind w:right="0" w:left="0" w:firstLine="0"/>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Cidade, ___ de ___________ de </w:t>
      </w:r>
      <w:r>
        <w:rPr>
          <w:rFonts w:ascii="Arial" w:hAnsi="Arial" w:cs="Arial" w:eastAsia="Arial"/>
          <w:color w:val="auto"/>
          <w:spacing w:val="0"/>
          <w:position w:val="0"/>
          <w:sz w:val="24"/>
          <w:shd w:fill="auto" w:val="clear"/>
        </w:rPr>
        <w:t xml:space="preserve">2024</w:t>
      </w:r>
      <w:r>
        <w:rPr>
          <w:rFonts w:ascii="Arial" w:hAnsi="Arial" w:cs="Arial" w:eastAsia="Arial"/>
          <w:color w:val="auto"/>
          <w:spacing w:val="0"/>
          <w:position w:val="0"/>
          <w:sz w:val="24"/>
          <w:shd w:fill="auto" w:val="clear"/>
        </w:rPr>
        <w:t xml:space="preserve">.</w:t>
      </w:r>
    </w:p>
    <w:p>
      <w:pPr>
        <w:spacing w:before="0" w:after="0" w:line="240"/>
        <w:ind w:right="0" w:left="0" w:firstLine="0"/>
        <w:jc w:val="center"/>
        <w:rPr>
          <w:rFonts w:ascii="Arial" w:hAnsi="Arial" w:cs="Arial" w:eastAsia="Arial"/>
          <w:color w:val="auto"/>
          <w:spacing w:val="0"/>
          <w:position w:val="0"/>
          <w:sz w:val="24"/>
          <w:shd w:fill="auto" w:val="clear"/>
        </w:rPr>
      </w:pPr>
    </w:p>
    <w:p>
      <w:pPr>
        <w:spacing w:before="0" w:after="0" w:line="240"/>
        <w:ind w:right="0" w:left="0" w:firstLine="0"/>
        <w:jc w:val="center"/>
        <w:rPr>
          <w:rFonts w:ascii="Arial" w:hAnsi="Arial" w:cs="Arial" w:eastAsia="Arial"/>
          <w:color w:val="auto"/>
          <w:spacing w:val="0"/>
          <w:position w:val="0"/>
          <w:sz w:val="24"/>
          <w:shd w:fill="auto" w:val="clear"/>
        </w:rPr>
      </w:pPr>
    </w:p>
    <w:p>
      <w:pPr>
        <w:spacing w:before="0" w:after="0" w:line="240"/>
        <w:ind w:right="0" w:left="0" w:firstLine="0"/>
        <w:jc w:val="center"/>
        <w:rPr>
          <w:rFonts w:ascii="Arial" w:hAnsi="Arial" w:cs="Arial" w:eastAsia="Arial"/>
          <w:color w:val="auto"/>
          <w:spacing w:val="0"/>
          <w:position w:val="0"/>
          <w:sz w:val="24"/>
          <w:shd w:fill="auto" w:val="clear"/>
        </w:rPr>
      </w:pPr>
    </w:p>
    <w:p>
      <w:pPr>
        <w:spacing w:before="0" w:after="0" w:line="240"/>
        <w:ind w:right="0" w:left="0" w:firstLine="0"/>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___________________________________________________________</w:t>
      </w:r>
    </w:p>
    <w:p>
      <w:pPr>
        <w:spacing w:before="0" w:after="0" w:line="240"/>
        <w:ind w:right="0" w:left="-180" w:firstLine="0"/>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(nome, carimbo, e assinatura do responsável legal da empresa). </w:t>
      </w:r>
    </w:p>
    <w:p>
      <w:pPr>
        <w:spacing w:before="0" w:after="0" w:line="240"/>
        <w:ind w:right="0" w:left="0" w:firstLine="0"/>
        <w:jc w:val="center"/>
        <w:rPr>
          <w:rFonts w:ascii="Arial" w:hAnsi="Arial" w:cs="Arial" w:eastAsia="Arial"/>
          <w:b/>
          <w:color w:val="auto"/>
          <w:spacing w:val="0"/>
          <w:position w:val="0"/>
          <w:sz w:val="24"/>
          <w:shd w:fill="auto" w:val="clear"/>
        </w:rPr>
      </w:pPr>
    </w:p>
    <w:p>
      <w:pPr>
        <w:spacing w:before="0" w:after="0" w:line="240"/>
        <w:ind w:right="0" w:left="0" w:firstLine="0"/>
        <w:jc w:val="center"/>
        <w:rPr>
          <w:rFonts w:ascii="Arial" w:hAnsi="Arial" w:cs="Arial" w:eastAsia="Arial"/>
          <w:color w:val="000000"/>
          <w:spacing w:val="0"/>
          <w:position w:val="0"/>
          <w:sz w:val="24"/>
          <w:shd w:fill="auto" w:val="clear"/>
        </w:rPr>
      </w:pPr>
    </w:p>
    <w:p>
      <w:pPr>
        <w:spacing w:before="0" w:after="0" w:line="240"/>
        <w:ind w:right="0" w:left="0" w:firstLine="0"/>
        <w:jc w:val="center"/>
        <w:rPr>
          <w:rFonts w:ascii="Arial" w:hAnsi="Arial" w:cs="Arial" w:eastAsia="Arial"/>
          <w:color w:val="000000"/>
          <w:spacing w:val="0"/>
          <w:position w:val="0"/>
          <w:sz w:val="24"/>
          <w:shd w:fill="auto" w:val="clear"/>
        </w:rPr>
      </w:pPr>
    </w:p>
    <w:p>
      <w:pPr>
        <w:spacing w:before="0" w:after="0" w:line="240"/>
        <w:ind w:right="0" w:left="0" w:firstLine="0"/>
        <w:jc w:val="center"/>
        <w:rPr>
          <w:rFonts w:ascii="Arial" w:hAnsi="Arial" w:cs="Arial" w:eastAsia="Arial"/>
          <w:color w:val="000000"/>
          <w:spacing w:val="0"/>
          <w:position w:val="0"/>
          <w:sz w:val="24"/>
          <w:shd w:fill="auto" w:val="clear"/>
        </w:rPr>
      </w:pPr>
    </w:p>
    <w:p>
      <w:pPr>
        <w:spacing w:before="0" w:after="0" w:line="240"/>
        <w:ind w:right="0" w:left="0" w:firstLine="0"/>
        <w:jc w:val="center"/>
        <w:rPr>
          <w:rFonts w:ascii="Arial" w:hAnsi="Arial" w:cs="Arial" w:eastAsia="Arial"/>
          <w:color w:val="000000"/>
          <w:spacing w:val="0"/>
          <w:position w:val="0"/>
          <w:sz w:val="24"/>
          <w:shd w:fill="auto" w:val="clear"/>
        </w:rPr>
      </w:pPr>
    </w:p>
    <w:p>
      <w:pPr>
        <w:spacing w:before="0" w:after="0" w:line="240"/>
        <w:ind w:right="0" w:left="0" w:firstLine="0"/>
        <w:jc w:val="center"/>
        <w:rPr>
          <w:rFonts w:ascii="Arial" w:hAnsi="Arial" w:cs="Arial" w:eastAsia="Arial"/>
          <w:color w:val="000000"/>
          <w:spacing w:val="0"/>
          <w:position w:val="0"/>
          <w:sz w:val="24"/>
          <w:shd w:fill="auto" w:val="clear"/>
        </w:rPr>
      </w:pPr>
    </w:p>
    <w:p>
      <w:pPr>
        <w:spacing w:before="0" w:after="0" w:line="240"/>
        <w:ind w:right="0" w:left="0" w:firstLine="0"/>
        <w:jc w:val="center"/>
        <w:rPr>
          <w:rFonts w:ascii="Arial" w:hAnsi="Arial" w:cs="Arial" w:eastAsia="Arial"/>
          <w:color w:val="000000"/>
          <w:spacing w:val="0"/>
          <w:position w:val="0"/>
          <w:sz w:val="24"/>
          <w:shd w:fill="auto" w:val="clear"/>
        </w:rPr>
      </w:pPr>
    </w:p>
    <w:p>
      <w:pPr>
        <w:spacing w:before="0" w:after="0" w:line="240"/>
        <w:ind w:right="0" w:left="0" w:firstLine="0"/>
        <w:jc w:val="center"/>
        <w:rPr>
          <w:rFonts w:ascii="Arial" w:hAnsi="Arial" w:cs="Arial" w:eastAsia="Arial"/>
          <w:color w:val="000000"/>
          <w:spacing w:val="0"/>
          <w:position w:val="0"/>
          <w:sz w:val="24"/>
          <w:shd w:fill="auto" w:val="clear"/>
        </w:rPr>
      </w:pPr>
    </w:p>
    <w:p>
      <w:pPr>
        <w:spacing w:before="0" w:after="0" w:line="240"/>
        <w:ind w:right="0" w:left="0" w:firstLine="0"/>
        <w:jc w:val="center"/>
        <w:rPr>
          <w:rFonts w:ascii="Arial" w:hAnsi="Arial" w:cs="Arial" w:eastAsia="Arial"/>
          <w:color w:val="000000"/>
          <w:spacing w:val="0"/>
          <w:position w:val="0"/>
          <w:sz w:val="24"/>
          <w:shd w:fill="auto" w:val="clear"/>
        </w:rPr>
      </w:pPr>
    </w:p>
    <w:p>
      <w:pPr>
        <w:spacing w:before="0" w:after="0" w:line="240"/>
        <w:ind w:right="0" w:left="0" w:firstLine="0"/>
        <w:jc w:val="center"/>
        <w:rPr>
          <w:rFonts w:ascii="Arial" w:hAnsi="Arial" w:cs="Arial" w:eastAsia="Arial"/>
          <w:color w:val="000000"/>
          <w:spacing w:val="0"/>
          <w:position w:val="0"/>
          <w:sz w:val="24"/>
          <w:shd w:fill="auto" w:val="clear"/>
        </w:rPr>
      </w:pPr>
    </w:p>
    <w:p>
      <w:pPr>
        <w:spacing w:before="0" w:after="0" w:line="240"/>
        <w:ind w:right="0" w:left="0" w:firstLine="0"/>
        <w:jc w:val="center"/>
        <w:rPr>
          <w:rFonts w:ascii="Arial" w:hAnsi="Arial" w:cs="Arial" w:eastAsia="Arial"/>
          <w:color w:val="000000"/>
          <w:spacing w:val="0"/>
          <w:position w:val="0"/>
          <w:sz w:val="24"/>
          <w:shd w:fill="auto" w:val="clear"/>
        </w:rPr>
      </w:pPr>
    </w:p>
    <w:p>
      <w:pPr>
        <w:spacing w:before="0" w:after="0" w:line="240"/>
        <w:ind w:right="0" w:left="0" w:firstLine="0"/>
        <w:jc w:val="center"/>
        <w:rPr>
          <w:rFonts w:ascii="Arial" w:hAnsi="Arial" w:cs="Arial" w:eastAsia="Arial"/>
          <w:color w:val="000000"/>
          <w:spacing w:val="0"/>
          <w:position w:val="0"/>
          <w:sz w:val="24"/>
          <w:shd w:fill="auto" w:val="clear"/>
        </w:rPr>
      </w:pPr>
    </w:p>
    <w:p>
      <w:pPr>
        <w:spacing w:before="0" w:after="0" w:line="240"/>
        <w:ind w:right="0" w:left="0" w:firstLine="0"/>
        <w:jc w:val="center"/>
        <w:rPr>
          <w:rFonts w:ascii="Arial" w:hAnsi="Arial" w:cs="Arial" w:eastAsia="Arial"/>
          <w:color w:val="000000"/>
          <w:spacing w:val="0"/>
          <w:position w:val="0"/>
          <w:sz w:val="24"/>
          <w:shd w:fill="auto" w:val="clear"/>
        </w:rPr>
      </w:pPr>
    </w:p>
    <w:p>
      <w:pPr>
        <w:spacing w:before="0" w:after="0" w:line="240"/>
        <w:ind w:right="0" w:left="0" w:firstLine="0"/>
        <w:jc w:val="center"/>
        <w:rPr>
          <w:rFonts w:ascii="Arial" w:hAnsi="Arial" w:cs="Arial" w:eastAsia="Arial"/>
          <w:color w:val="000000"/>
          <w:spacing w:val="0"/>
          <w:position w:val="0"/>
          <w:sz w:val="24"/>
          <w:shd w:fill="auto" w:val="clear"/>
        </w:rPr>
      </w:pPr>
    </w:p>
    <w:p>
      <w:pPr>
        <w:spacing w:before="0" w:after="0" w:line="240"/>
        <w:ind w:right="0" w:left="0" w:firstLine="0"/>
        <w:jc w:val="center"/>
        <w:rPr>
          <w:rFonts w:ascii="Arial" w:hAnsi="Arial" w:cs="Arial" w:eastAsia="Arial"/>
          <w:color w:val="000000"/>
          <w:spacing w:val="0"/>
          <w:position w:val="0"/>
          <w:sz w:val="24"/>
          <w:shd w:fill="auto" w:val="clear"/>
        </w:rPr>
      </w:pPr>
    </w:p>
    <w:p>
      <w:pPr>
        <w:spacing w:before="0" w:after="0" w:line="240"/>
        <w:ind w:right="0" w:left="0" w:firstLine="0"/>
        <w:jc w:val="center"/>
        <w:rPr>
          <w:rFonts w:ascii="Arial" w:hAnsi="Arial" w:cs="Arial" w:eastAsia="Arial"/>
          <w:color w:val="000000"/>
          <w:spacing w:val="0"/>
          <w:position w:val="0"/>
          <w:sz w:val="24"/>
          <w:shd w:fill="auto" w:val="clear"/>
        </w:rPr>
      </w:pPr>
    </w:p>
    <w:p>
      <w:pPr>
        <w:spacing w:before="0" w:after="0" w:line="240"/>
        <w:ind w:right="0" w:left="0" w:firstLine="0"/>
        <w:jc w:val="left"/>
        <w:rPr>
          <w:rFonts w:ascii="Arial" w:hAnsi="Arial" w:cs="Arial" w:eastAsia="Arial"/>
          <w:color w:val="000000"/>
          <w:spacing w:val="0"/>
          <w:position w:val="0"/>
          <w:sz w:val="24"/>
          <w:shd w:fill="auto" w:val="clear"/>
        </w:rPr>
      </w:pPr>
    </w:p>
    <w:p>
      <w:pPr>
        <w:spacing w:before="0" w:after="0" w:line="240"/>
        <w:ind w:right="0" w:left="0" w:firstLine="0"/>
        <w:jc w:val="left"/>
        <w:rPr>
          <w:rFonts w:ascii="Arial" w:hAnsi="Arial" w:cs="Arial" w:eastAsia="Arial"/>
          <w:color w:val="000000"/>
          <w:spacing w:val="0"/>
          <w:position w:val="0"/>
          <w:sz w:val="24"/>
          <w:shd w:fill="auto" w:val="clear"/>
        </w:rPr>
      </w:pPr>
    </w:p>
    <w:p>
      <w:pPr>
        <w:spacing w:before="0" w:after="0" w:line="240"/>
        <w:ind w:right="0" w:left="0" w:firstLine="0"/>
        <w:jc w:val="left"/>
        <w:rPr>
          <w:rFonts w:ascii="Arial" w:hAnsi="Arial" w:cs="Arial" w:eastAsia="Arial"/>
          <w:color w:val="000000"/>
          <w:spacing w:val="0"/>
          <w:position w:val="0"/>
          <w:sz w:val="24"/>
          <w:shd w:fill="auto" w:val="clear"/>
        </w:rPr>
      </w:pPr>
    </w:p>
    <w:p>
      <w:pPr>
        <w:spacing w:before="0" w:after="0" w:line="240"/>
        <w:ind w:right="0" w:left="0" w:firstLine="0"/>
        <w:jc w:val="left"/>
        <w:rPr>
          <w:rFonts w:ascii="Arial" w:hAnsi="Arial" w:cs="Arial" w:eastAsia="Arial"/>
          <w:color w:val="000000"/>
          <w:spacing w:val="0"/>
          <w:position w:val="0"/>
          <w:sz w:val="24"/>
          <w:shd w:fill="auto" w:val="clear"/>
        </w:rPr>
      </w:pPr>
    </w:p>
    <w:p>
      <w:pPr>
        <w:spacing w:before="0" w:after="0" w:line="240"/>
        <w:ind w:right="0" w:left="0" w:firstLine="0"/>
        <w:jc w:val="left"/>
        <w:rPr>
          <w:rFonts w:ascii="Arial" w:hAnsi="Arial" w:cs="Arial" w:eastAsia="Arial"/>
          <w:color w:val="000000"/>
          <w:spacing w:val="0"/>
          <w:position w:val="0"/>
          <w:sz w:val="24"/>
          <w:shd w:fill="auto" w:val="clear"/>
        </w:rPr>
      </w:pPr>
    </w:p>
    <w:p>
      <w:pPr>
        <w:spacing w:before="0" w:after="0" w:line="240"/>
        <w:ind w:right="0" w:left="0" w:firstLine="0"/>
        <w:jc w:val="left"/>
        <w:rPr>
          <w:rFonts w:ascii="Arial" w:hAnsi="Arial" w:cs="Arial" w:eastAsia="Arial"/>
          <w:color w:val="000000"/>
          <w:spacing w:val="0"/>
          <w:position w:val="0"/>
          <w:sz w:val="24"/>
          <w:shd w:fill="auto" w:val="clear"/>
        </w:rPr>
      </w:pPr>
    </w:p>
    <w:p>
      <w:pPr>
        <w:spacing w:before="0" w:after="0" w:line="240"/>
        <w:ind w:right="0" w:left="0" w:firstLine="0"/>
        <w:jc w:val="left"/>
        <w:rPr>
          <w:rFonts w:ascii="Arial" w:hAnsi="Arial" w:cs="Arial" w:eastAsia="Arial"/>
          <w:color w:val="000000"/>
          <w:spacing w:val="0"/>
          <w:position w:val="0"/>
          <w:sz w:val="24"/>
          <w:shd w:fill="auto" w:val="clear"/>
        </w:rPr>
      </w:pPr>
    </w:p>
    <w:p>
      <w:pPr>
        <w:spacing w:before="0" w:after="0" w:line="240"/>
        <w:ind w:right="0" w:left="0" w:firstLine="0"/>
        <w:jc w:val="left"/>
        <w:rPr>
          <w:rFonts w:ascii="Arial" w:hAnsi="Arial" w:cs="Arial" w:eastAsia="Arial"/>
          <w:color w:val="000000"/>
          <w:spacing w:val="0"/>
          <w:position w:val="0"/>
          <w:sz w:val="24"/>
          <w:shd w:fill="auto" w:val="clear"/>
        </w:rPr>
      </w:pPr>
    </w:p>
    <w:p>
      <w:pPr>
        <w:spacing w:before="0" w:after="0" w:line="240"/>
        <w:ind w:right="0" w:left="0" w:firstLine="0"/>
        <w:jc w:val="center"/>
        <w:rPr>
          <w:rFonts w:ascii="Arial" w:hAnsi="Arial" w:cs="Arial" w:eastAsia="Arial"/>
          <w:color w:val="000000"/>
          <w:spacing w:val="0"/>
          <w:position w:val="0"/>
          <w:sz w:val="24"/>
          <w:shd w:fill="auto" w:val="clear"/>
        </w:rPr>
      </w:pPr>
    </w:p>
    <w:p>
      <w:pPr>
        <w:spacing w:before="0" w:after="0" w:line="240"/>
        <w:ind w:right="0" w:left="0" w:firstLine="0"/>
        <w:jc w:val="center"/>
        <w:rPr>
          <w:rFonts w:ascii="Arial" w:hAnsi="Arial" w:cs="Arial" w:eastAsia="Arial"/>
          <w:color w:val="000000"/>
          <w:spacing w:val="0"/>
          <w:position w:val="0"/>
          <w:sz w:val="24"/>
          <w:shd w:fill="auto" w:val="clear"/>
        </w:rPr>
      </w:pPr>
    </w:p>
    <w:p>
      <w:pPr>
        <w:spacing w:before="0" w:after="0" w:line="240"/>
        <w:ind w:right="0" w:left="0" w:firstLine="0"/>
        <w:jc w:val="center"/>
        <w:rPr>
          <w:rFonts w:ascii="Arial" w:hAnsi="Arial" w:cs="Arial" w:eastAsia="Arial"/>
          <w:b/>
          <w:color w:val="000000"/>
          <w:spacing w:val="0"/>
          <w:position w:val="0"/>
          <w:sz w:val="24"/>
          <w:shd w:fill="auto" w:val="clear"/>
        </w:rPr>
      </w:pPr>
      <w:r>
        <w:rPr>
          <w:rFonts w:ascii="Arial" w:hAnsi="Arial" w:cs="Arial" w:eastAsia="Arial"/>
          <w:b/>
          <w:color w:val="000000"/>
          <w:spacing w:val="0"/>
          <w:position w:val="0"/>
          <w:sz w:val="24"/>
          <w:shd w:fill="auto" w:val="clear"/>
        </w:rPr>
        <w:t xml:space="preserve">ANEXO VI</w:t>
      </w:r>
    </w:p>
    <w:p>
      <w:pPr>
        <w:spacing w:before="0" w:after="0" w:line="240"/>
        <w:ind w:right="0" w:left="0" w:firstLine="0"/>
        <w:jc w:val="center"/>
        <w:rPr>
          <w:rFonts w:ascii="Arial" w:hAnsi="Arial" w:cs="Arial" w:eastAsia="Arial"/>
          <w:b/>
          <w:color w:val="000000"/>
          <w:spacing w:val="0"/>
          <w:position w:val="0"/>
          <w:sz w:val="24"/>
          <w:shd w:fill="auto" w:val="clear"/>
        </w:rPr>
      </w:pPr>
    </w:p>
    <w:p>
      <w:pPr>
        <w:spacing w:before="0" w:after="0" w:line="240"/>
        <w:ind w:right="0" w:left="0" w:firstLine="0"/>
        <w:jc w:val="center"/>
        <w:rPr>
          <w:rFonts w:ascii="Arial" w:hAnsi="Arial" w:cs="Arial" w:eastAsia="Arial"/>
          <w:b/>
          <w:color w:val="000000"/>
          <w:spacing w:val="0"/>
          <w:position w:val="0"/>
          <w:sz w:val="24"/>
          <w:shd w:fill="auto" w:val="clear"/>
        </w:rPr>
      </w:pPr>
      <w:r>
        <w:rPr>
          <w:rFonts w:ascii="Arial" w:hAnsi="Arial" w:cs="Arial" w:eastAsia="Arial"/>
          <w:b/>
          <w:color w:val="000000"/>
          <w:spacing w:val="0"/>
          <w:position w:val="0"/>
          <w:sz w:val="24"/>
          <w:shd w:fill="auto" w:val="clear"/>
        </w:rPr>
        <w:t xml:space="preserve">MODELO DE DECLARAÇÃO DE MICROEMPRESA E EMPRESA DE PEQUENO PORTE, OU COOPERATIVA ENQUADRADA NO ARTIGO </w:t>
      </w:r>
      <w:r>
        <w:rPr>
          <w:rFonts w:ascii="Arial" w:hAnsi="Arial" w:cs="Arial" w:eastAsia="Arial"/>
          <w:b/>
          <w:color w:val="000000"/>
          <w:spacing w:val="0"/>
          <w:position w:val="0"/>
          <w:sz w:val="24"/>
          <w:shd w:fill="auto" w:val="clear"/>
        </w:rPr>
        <w:t xml:space="preserve">34 </w:t>
      </w:r>
      <w:r>
        <w:rPr>
          <w:rFonts w:ascii="Arial" w:hAnsi="Arial" w:cs="Arial" w:eastAsia="Arial"/>
          <w:b/>
          <w:color w:val="000000"/>
          <w:spacing w:val="0"/>
          <w:position w:val="0"/>
          <w:sz w:val="24"/>
          <w:shd w:fill="auto" w:val="clear"/>
        </w:rPr>
        <w:t xml:space="preserve">DA LEI Nº </w:t>
      </w:r>
      <w:r>
        <w:rPr>
          <w:rFonts w:ascii="Arial" w:hAnsi="Arial" w:cs="Arial" w:eastAsia="Arial"/>
          <w:b/>
          <w:color w:val="000000"/>
          <w:spacing w:val="0"/>
          <w:position w:val="0"/>
          <w:sz w:val="24"/>
          <w:shd w:fill="auto" w:val="clear"/>
        </w:rPr>
        <w:t xml:space="preserve">11</w:t>
      </w:r>
      <w:r>
        <w:rPr>
          <w:rFonts w:ascii="Arial" w:hAnsi="Arial" w:cs="Arial" w:eastAsia="Arial"/>
          <w:b/>
          <w:color w:val="000000"/>
          <w:spacing w:val="0"/>
          <w:position w:val="0"/>
          <w:sz w:val="24"/>
          <w:shd w:fill="auto" w:val="clear"/>
        </w:rPr>
        <w:t xml:space="preserve">.</w:t>
      </w:r>
      <w:r>
        <w:rPr>
          <w:rFonts w:ascii="Arial" w:hAnsi="Arial" w:cs="Arial" w:eastAsia="Arial"/>
          <w:b/>
          <w:color w:val="000000"/>
          <w:spacing w:val="0"/>
          <w:position w:val="0"/>
          <w:sz w:val="24"/>
          <w:shd w:fill="auto" w:val="clear"/>
        </w:rPr>
        <w:t xml:space="preserve">488</w:t>
      </w:r>
      <w:r>
        <w:rPr>
          <w:rFonts w:ascii="Arial" w:hAnsi="Arial" w:cs="Arial" w:eastAsia="Arial"/>
          <w:b/>
          <w:color w:val="000000"/>
          <w:spacing w:val="0"/>
          <w:position w:val="0"/>
          <w:sz w:val="24"/>
          <w:shd w:fill="auto" w:val="clear"/>
        </w:rPr>
        <w:t xml:space="preserve">, DE </w:t>
      </w:r>
      <w:r>
        <w:rPr>
          <w:rFonts w:ascii="Arial" w:hAnsi="Arial" w:cs="Arial" w:eastAsia="Arial"/>
          <w:b/>
          <w:color w:val="000000"/>
          <w:spacing w:val="0"/>
          <w:position w:val="0"/>
          <w:sz w:val="24"/>
          <w:shd w:fill="auto" w:val="clear"/>
        </w:rPr>
        <w:t xml:space="preserve">2007</w:t>
      </w:r>
      <w:r>
        <w:rPr>
          <w:rFonts w:ascii="Arial" w:hAnsi="Arial" w:cs="Arial" w:eastAsia="Arial"/>
          <w:b/>
          <w:color w:val="000000"/>
          <w:spacing w:val="0"/>
          <w:position w:val="0"/>
          <w:sz w:val="24"/>
          <w:shd w:fill="auto" w:val="clear"/>
        </w:rPr>
        <w:t xml:space="preserve">.</w:t>
      </w:r>
    </w:p>
    <w:p>
      <w:pPr>
        <w:spacing w:before="0" w:after="0" w:line="240"/>
        <w:ind w:right="0" w:left="0" w:firstLine="0"/>
        <w:jc w:val="center"/>
        <w:rPr>
          <w:rFonts w:ascii="Arial" w:hAnsi="Arial" w:cs="Arial" w:eastAsia="Arial"/>
          <w:b/>
          <w:color w:val="000000"/>
          <w:spacing w:val="0"/>
          <w:position w:val="0"/>
          <w:sz w:val="24"/>
          <w:shd w:fill="auto" w:val="clear"/>
        </w:rPr>
      </w:pPr>
    </w:p>
    <w:p>
      <w:pPr>
        <w:spacing w:before="0" w:after="0" w:line="240"/>
        <w:ind w:right="0" w:left="0" w:firstLine="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PROCESSO LICITATÓRIO Nº XXX/</w:t>
      </w:r>
      <w:r>
        <w:rPr>
          <w:rFonts w:ascii="Arial" w:hAnsi="Arial" w:cs="Arial" w:eastAsia="Arial"/>
          <w:b/>
          <w:color w:val="auto"/>
          <w:spacing w:val="0"/>
          <w:position w:val="0"/>
          <w:sz w:val="24"/>
          <w:shd w:fill="auto" w:val="clear"/>
        </w:rPr>
        <w:t xml:space="preserve">20</w:t>
      </w:r>
      <w:r>
        <w:rPr>
          <w:rFonts w:ascii="Arial" w:hAnsi="Arial" w:cs="Arial" w:eastAsia="Arial"/>
          <w:b/>
          <w:color w:val="auto"/>
          <w:spacing w:val="0"/>
          <w:position w:val="0"/>
          <w:sz w:val="24"/>
          <w:shd w:fill="auto" w:val="clear"/>
        </w:rPr>
        <w:t xml:space="preserve">XX</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MODALIDADE </w:t>
      </w:r>
      <w:r>
        <w:rPr>
          <w:rFonts w:ascii="Arial" w:hAnsi="Arial" w:cs="Arial" w:eastAsia="Arial"/>
          <w:color w:val="auto"/>
          <w:spacing w:val="0"/>
          <w:position w:val="0"/>
          <w:sz w:val="24"/>
          <w:shd w:fill="auto" w:val="clear"/>
        </w:rPr>
        <w:t xml:space="preserve">– </w:t>
      </w:r>
      <w:r>
        <w:rPr>
          <w:rFonts w:ascii="Arial" w:hAnsi="Arial" w:cs="Arial" w:eastAsia="Arial"/>
          <w:b/>
          <w:color w:val="auto"/>
          <w:spacing w:val="0"/>
          <w:position w:val="0"/>
          <w:sz w:val="24"/>
          <w:shd w:fill="auto" w:val="clear"/>
        </w:rPr>
        <w:t xml:space="preserve">PREGÃO ELETRÔNICO </w:t>
      </w:r>
    </w:p>
    <w:p>
      <w:pPr>
        <w:spacing w:before="0" w:after="0" w:line="240"/>
        <w:ind w:right="0" w:left="0" w:firstLine="0"/>
        <w:jc w:val="left"/>
        <w:rPr>
          <w:rFonts w:ascii="Arial" w:hAnsi="Arial" w:cs="Arial" w:eastAsia="Arial"/>
          <w:b/>
          <w:color w:val="auto"/>
          <w:spacing w:val="0"/>
          <w:position w:val="0"/>
          <w:sz w:val="24"/>
          <w:shd w:fill="auto" w:val="clear"/>
        </w:rPr>
      </w:pPr>
    </w:p>
    <w:p>
      <w:pPr>
        <w:spacing w:before="0" w:after="0" w:line="240"/>
        <w:ind w:right="0" w:left="0" w:firstLine="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TIPO – MENOR PREÇO GLOBAL</w:t>
      </w:r>
    </w:p>
    <w:p>
      <w:pPr>
        <w:spacing w:before="0" w:after="0" w:line="240"/>
        <w:ind w:right="0" w:left="0" w:firstLine="0"/>
        <w:jc w:val="center"/>
        <w:rPr>
          <w:rFonts w:ascii="Arial" w:hAnsi="Arial" w:cs="Arial" w:eastAsia="Arial"/>
          <w:b/>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DECLARO, sob as penas da Lei, em atendimento ao Edital do </w:t>
      </w:r>
      <w:r>
        <w:rPr>
          <w:rFonts w:ascii="Arial" w:hAnsi="Arial" w:cs="Arial" w:eastAsia="Arial"/>
          <w:b/>
          <w:color w:val="auto"/>
          <w:spacing w:val="0"/>
          <w:position w:val="0"/>
          <w:sz w:val="24"/>
          <w:shd w:fill="auto" w:val="clear"/>
        </w:rPr>
        <w:t xml:space="preserve">Pregão Eletrônico nº XXX/</w:t>
      </w:r>
      <w:r>
        <w:rPr>
          <w:rFonts w:ascii="Arial" w:hAnsi="Arial" w:cs="Arial" w:eastAsia="Arial"/>
          <w:b/>
          <w:color w:val="auto"/>
          <w:spacing w:val="0"/>
          <w:position w:val="0"/>
          <w:sz w:val="24"/>
          <w:shd w:fill="auto" w:val="clear"/>
        </w:rPr>
        <w:t xml:space="preserve">20</w:t>
      </w:r>
      <w:r>
        <w:rPr>
          <w:rFonts w:ascii="Arial" w:hAnsi="Arial" w:cs="Arial" w:eastAsia="Arial"/>
          <w:b/>
          <w:color w:val="auto"/>
          <w:spacing w:val="0"/>
          <w:position w:val="0"/>
          <w:sz w:val="24"/>
          <w:shd w:fill="auto" w:val="clear"/>
        </w:rPr>
        <w:t xml:space="preserve">XX</w:t>
      </w:r>
      <w:r>
        <w:rPr>
          <w:rFonts w:ascii="Arial" w:hAnsi="Arial" w:cs="Arial" w:eastAsia="Arial"/>
          <w:color w:val="auto"/>
          <w:spacing w:val="0"/>
          <w:position w:val="0"/>
          <w:sz w:val="24"/>
          <w:shd w:fill="auto" w:val="clear"/>
        </w:rPr>
        <w:t xml:space="preserve">, promovido pela PREFEITURA DE MUNICIPAL DE XXXXXXX, marcado para às </w:t>
      </w:r>
      <w:r>
        <w:rPr>
          <w:rFonts w:ascii="Arial" w:hAnsi="Arial" w:cs="Arial" w:eastAsia="Arial"/>
          <w:b/>
          <w:color w:val="auto"/>
          <w:spacing w:val="0"/>
          <w:position w:val="0"/>
          <w:sz w:val="24"/>
          <w:shd w:fill="auto" w:val="clear"/>
        </w:rPr>
        <w:t xml:space="preserve">XX:</w:t>
      </w:r>
      <w:r>
        <w:rPr>
          <w:rFonts w:ascii="Arial" w:hAnsi="Arial" w:cs="Arial" w:eastAsia="Arial"/>
          <w:b/>
          <w:color w:val="auto"/>
          <w:spacing w:val="0"/>
          <w:position w:val="0"/>
          <w:sz w:val="24"/>
          <w:shd w:fill="auto" w:val="clear"/>
        </w:rPr>
        <w:t xml:space="preserve">00</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horas do dia </w:t>
      </w:r>
      <w:r>
        <w:rPr>
          <w:rFonts w:ascii="Arial" w:hAnsi="Arial" w:cs="Arial" w:eastAsia="Arial"/>
          <w:b/>
          <w:color w:val="auto"/>
          <w:spacing w:val="0"/>
          <w:position w:val="0"/>
          <w:sz w:val="24"/>
          <w:shd w:fill="auto" w:val="clear"/>
        </w:rPr>
        <w:t xml:space="preserve">XX/XX/</w:t>
      </w:r>
      <w:r>
        <w:rPr>
          <w:rFonts w:ascii="Arial" w:hAnsi="Arial" w:cs="Arial" w:eastAsia="Arial"/>
          <w:b/>
          <w:color w:val="auto"/>
          <w:spacing w:val="0"/>
          <w:position w:val="0"/>
          <w:sz w:val="24"/>
          <w:shd w:fill="auto" w:val="clear"/>
        </w:rPr>
        <w:t xml:space="preserve">20</w:t>
      </w:r>
      <w:r>
        <w:rPr>
          <w:rFonts w:ascii="Arial" w:hAnsi="Arial" w:cs="Arial" w:eastAsia="Arial"/>
          <w:b/>
          <w:color w:val="auto"/>
          <w:spacing w:val="0"/>
          <w:position w:val="0"/>
          <w:sz w:val="24"/>
          <w:shd w:fill="auto" w:val="clear"/>
        </w:rPr>
        <w:t xml:space="preserve">XX</w:t>
      </w:r>
      <w:r>
        <w:rPr>
          <w:rFonts w:ascii="Arial" w:hAnsi="Arial" w:cs="Arial" w:eastAsia="Arial"/>
          <w:color w:val="auto"/>
          <w:spacing w:val="0"/>
          <w:position w:val="0"/>
          <w:sz w:val="24"/>
          <w:shd w:fill="auto" w:val="clear"/>
        </w:rPr>
        <w:t xml:space="preserve">, que a empresa (nome completo) – CNPJ n.º ____________, com sede (ou domicílio) no (endereço completo), por mim representada, atende os requisitos previstos na Lei Complementar n° </w:t>
      </w:r>
      <w:r>
        <w:rPr>
          <w:rFonts w:ascii="Arial" w:hAnsi="Arial" w:cs="Arial" w:eastAsia="Arial"/>
          <w:color w:val="auto"/>
          <w:spacing w:val="0"/>
          <w:position w:val="0"/>
          <w:sz w:val="24"/>
          <w:shd w:fill="auto" w:val="clear"/>
        </w:rPr>
        <w:t xml:space="preserve">123</w:t>
      </w:r>
      <w:r>
        <w:rPr>
          <w:rFonts w:ascii="Arial" w:hAnsi="Arial" w:cs="Arial" w:eastAsia="Arial"/>
          <w:color w:val="auto"/>
          <w:spacing w:val="0"/>
          <w:position w:val="0"/>
          <w:sz w:val="24"/>
          <w:shd w:fill="auto" w:val="clear"/>
        </w:rPr>
        <w:t xml:space="preserve">, de </w:t>
      </w:r>
      <w:r>
        <w:rPr>
          <w:rFonts w:ascii="Arial" w:hAnsi="Arial" w:cs="Arial" w:eastAsia="Arial"/>
          <w:color w:val="auto"/>
          <w:spacing w:val="0"/>
          <w:position w:val="0"/>
          <w:sz w:val="24"/>
          <w:shd w:fill="auto" w:val="clear"/>
        </w:rPr>
        <w:t xml:space="preserve">14</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12</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2006</w:t>
      </w:r>
      <w:r>
        <w:rPr>
          <w:rFonts w:ascii="Arial" w:hAnsi="Arial" w:cs="Arial" w:eastAsia="Arial"/>
          <w:color w:val="auto"/>
          <w:spacing w:val="0"/>
          <w:position w:val="0"/>
          <w:sz w:val="24"/>
          <w:shd w:fill="auto" w:val="clear"/>
        </w:rPr>
        <w:t xml:space="preserve">, em especial quanto ao seu art. </w:t>
      </w:r>
      <w:r>
        <w:rPr>
          <w:rFonts w:ascii="Arial" w:hAnsi="Arial" w:cs="Arial" w:eastAsia="Arial"/>
          <w:color w:val="auto"/>
          <w:spacing w:val="0"/>
          <w:position w:val="0"/>
          <w:sz w:val="24"/>
          <w:shd w:fill="auto" w:val="clear"/>
        </w:rPr>
        <w:t xml:space="preserve">3</w:t>
      </w:r>
      <w:r>
        <w:rPr>
          <w:rFonts w:ascii="Arial" w:hAnsi="Arial" w:cs="Arial" w:eastAsia="Arial"/>
          <w:color w:val="auto"/>
          <w:spacing w:val="0"/>
          <w:position w:val="0"/>
          <w:sz w:val="24"/>
          <w:shd w:fill="auto" w:val="clear"/>
        </w:rPr>
        <w:t xml:space="preserve">º. </w:t>
      </w:r>
    </w:p>
    <w:p>
      <w:pPr>
        <w:spacing w:before="0" w:after="0" w:line="240"/>
        <w:ind w:right="0" w:left="0" w:firstLine="0"/>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Cidade, ___ de ___________ de </w:t>
      </w:r>
      <w:r>
        <w:rPr>
          <w:rFonts w:ascii="Arial" w:hAnsi="Arial" w:cs="Arial" w:eastAsia="Arial"/>
          <w:color w:val="auto"/>
          <w:spacing w:val="0"/>
          <w:position w:val="0"/>
          <w:sz w:val="24"/>
          <w:shd w:fill="auto" w:val="clear"/>
        </w:rPr>
        <w:t xml:space="preserve">20</w:t>
      </w:r>
      <w:r>
        <w:rPr>
          <w:rFonts w:ascii="Arial" w:hAnsi="Arial" w:cs="Arial" w:eastAsia="Arial"/>
          <w:color w:val="auto"/>
          <w:spacing w:val="0"/>
          <w:position w:val="0"/>
          <w:sz w:val="24"/>
          <w:shd w:fill="auto" w:val="clear"/>
        </w:rPr>
        <w:t xml:space="preserve">XX.</w:t>
      </w:r>
    </w:p>
    <w:p>
      <w:pPr>
        <w:spacing w:before="0" w:after="0" w:line="240"/>
        <w:ind w:right="0" w:left="0" w:firstLine="0"/>
        <w:jc w:val="center"/>
        <w:rPr>
          <w:rFonts w:ascii="Arial" w:hAnsi="Arial" w:cs="Arial" w:eastAsia="Arial"/>
          <w:color w:val="auto"/>
          <w:spacing w:val="0"/>
          <w:position w:val="0"/>
          <w:sz w:val="24"/>
          <w:shd w:fill="auto" w:val="clear"/>
        </w:rPr>
      </w:pPr>
    </w:p>
    <w:p>
      <w:pPr>
        <w:spacing w:before="0" w:after="0" w:line="240"/>
        <w:ind w:right="0" w:left="0" w:firstLine="0"/>
        <w:jc w:val="center"/>
        <w:rPr>
          <w:rFonts w:ascii="Arial" w:hAnsi="Arial" w:cs="Arial" w:eastAsia="Arial"/>
          <w:color w:val="auto"/>
          <w:spacing w:val="0"/>
          <w:position w:val="0"/>
          <w:sz w:val="24"/>
          <w:shd w:fill="auto" w:val="clear"/>
        </w:rPr>
      </w:pPr>
    </w:p>
    <w:p>
      <w:pPr>
        <w:spacing w:before="0" w:after="0" w:line="240"/>
        <w:ind w:right="0" w:left="0" w:firstLine="0"/>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_______________________________________</w:t>
      </w:r>
    </w:p>
    <w:p>
      <w:pPr>
        <w:spacing w:before="0" w:after="0" w:line="240"/>
        <w:ind w:right="0" w:left="-180" w:firstLine="0"/>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(nome, carimbo e assinatura do representante legal da empresa).</w:t>
      </w:r>
    </w:p>
    <w:p>
      <w:pPr>
        <w:spacing w:before="0" w:after="0" w:line="240"/>
        <w:ind w:right="0" w:left="0" w:firstLine="0"/>
        <w:jc w:val="left"/>
        <w:rPr>
          <w:rFonts w:ascii="Arial" w:hAnsi="Arial" w:cs="Arial" w:eastAsia="Arial"/>
          <w:color w:val="000000"/>
          <w:spacing w:val="0"/>
          <w:position w:val="0"/>
          <w:sz w:val="24"/>
          <w:shd w:fill="auto" w:val="clear"/>
        </w:rPr>
      </w:pPr>
    </w:p>
    <w:p>
      <w:pPr>
        <w:spacing w:before="0" w:after="0" w:line="240"/>
        <w:ind w:right="0" w:left="0" w:firstLine="0"/>
        <w:jc w:val="left"/>
        <w:rPr>
          <w:rFonts w:ascii="Arial" w:hAnsi="Arial" w:cs="Arial" w:eastAsia="Arial"/>
          <w:color w:val="000000"/>
          <w:spacing w:val="0"/>
          <w:position w:val="0"/>
          <w:sz w:val="24"/>
          <w:shd w:fill="auto" w:val="clear"/>
        </w:rPr>
      </w:pPr>
    </w:p>
    <w:p>
      <w:pPr>
        <w:spacing w:before="0" w:after="0" w:line="240"/>
        <w:ind w:right="0" w:left="0" w:firstLine="0"/>
        <w:jc w:val="left"/>
        <w:rPr>
          <w:rFonts w:ascii="Arial" w:hAnsi="Arial" w:cs="Arial" w:eastAsia="Arial"/>
          <w:color w:val="000000"/>
          <w:spacing w:val="0"/>
          <w:position w:val="0"/>
          <w:sz w:val="24"/>
          <w:shd w:fill="auto" w:val="clear"/>
        </w:rPr>
      </w:pPr>
    </w:p>
    <w:p>
      <w:pPr>
        <w:spacing w:before="0" w:after="0" w:line="240"/>
        <w:ind w:right="0" w:left="0" w:firstLine="0"/>
        <w:jc w:val="left"/>
        <w:rPr>
          <w:rFonts w:ascii="Arial" w:hAnsi="Arial" w:cs="Arial" w:eastAsia="Arial"/>
          <w:color w:val="000000"/>
          <w:spacing w:val="0"/>
          <w:position w:val="0"/>
          <w:sz w:val="24"/>
          <w:shd w:fill="auto" w:val="clear"/>
        </w:rPr>
      </w:pPr>
    </w:p>
    <w:p>
      <w:pPr>
        <w:spacing w:before="0" w:after="0" w:line="240"/>
        <w:ind w:right="0" w:left="0" w:firstLine="0"/>
        <w:jc w:val="left"/>
        <w:rPr>
          <w:rFonts w:ascii="Arial" w:hAnsi="Arial" w:cs="Arial" w:eastAsia="Arial"/>
          <w:color w:val="000000"/>
          <w:spacing w:val="0"/>
          <w:position w:val="0"/>
          <w:sz w:val="24"/>
          <w:shd w:fill="auto" w:val="clear"/>
        </w:rPr>
      </w:pPr>
    </w:p>
    <w:p>
      <w:pPr>
        <w:spacing w:before="0" w:after="0" w:line="240"/>
        <w:ind w:right="0" w:left="0" w:firstLine="0"/>
        <w:jc w:val="left"/>
        <w:rPr>
          <w:rFonts w:ascii="Arial" w:hAnsi="Arial" w:cs="Arial" w:eastAsia="Arial"/>
          <w:color w:val="000000"/>
          <w:spacing w:val="0"/>
          <w:position w:val="0"/>
          <w:sz w:val="24"/>
          <w:shd w:fill="auto" w:val="clear"/>
        </w:rPr>
      </w:pPr>
    </w:p>
    <w:p>
      <w:pPr>
        <w:spacing w:before="0" w:after="0" w:line="240"/>
        <w:ind w:right="0" w:left="0" w:firstLine="0"/>
        <w:jc w:val="left"/>
        <w:rPr>
          <w:rFonts w:ascii="Arial" w:hAnsi="Arial" w:cs="Arial" w:eastAsia="Arial"/>
          <w:color w:val="000000"/>
          <w:spacing w:val="0"/>
          <w:position w:val="0"/>
          <w:sz w:val="24"/>
          <w:shd w:fill="auto" w:val="clear"/>
        </w:rPr>
      </w:pPr>
    </w:p>
    <w:p>
      <w:pPr>
        <w:spacing w:before="0" w:after="0" w:line="240"/>
        <w:ind w:right="0" w:left="0" w:firstLine="0"/>
        <w:jc w:val="left"/>
        <w:rPr>
          <w:rFonts w:ascii="Arial" w:hAnsi="Arial" w:cs="Arial" w:eastAsia="Arial"/>
          <w:color w:val="000000"/>
          <w:spacing w:val="0"/>
          <w:position w:val="0"/>
          <w:sz w:val="24"/>
          <w:shd w:fill="auto" w:val="clear"/>
        </w:rPr>
      </w:pPr>
    </w:p>
    <w:p>
      <w:pPr>
        <w:spacing w:before="0" w:after="0" w:line="240"/>
        <w:ind w:right="0" w:left="0" w:firstLine="0"/>
        <w:jc w:val="left"/>
        <w:rPr>
          <w:rFonts w:ascii="Arial" w:hAnsi="Arial" w:cs="Arial" w:eastAsia="Arial"/>
          <w:color w:val="000000"/>
          <w:spacing w:val="0"/>
          <w:position w:val="0"/>
          <w:sz w:val="24"/>
          <w:shd w:fill="auto" w:val="clear"/>
        </w:rPr>
      </w:pPr>
    </w:p>
    <w:p>
      <w:pPr>
        <w:spacing w:before="0" w:after="0" w:line="240"/>
        <w:ind w:right="0" w:left="0" w:firstLine="0"/>
        <w:jc w:val="left"/>
        <w:rPr>
          <w:rFonts w:ascii="Arial" w:hAnsi="Arial" w:cs="Arial" w:eastAsia="Arial"/>
          <w:color w:val="000000"/>
          <w:spacing w:val="0"/>
          <w:position w:val="0"/>
          <w:sz w:val="24"/>
          <w:shd w:fill="auto" w:val="clear"/>
        </w:rPr>
      </w:pPr>
    </w:p>
    <w:p>
      <w:pPr>
        <w:spacing w:before="0" w:after="0" w:line="240"/>
        <w:ind w:right="0" w:left="0" w:firstLine="0"/>
        <w:jc w:val="left"/>
        <w:rPr>
          <w:rFonts w:ascii="Arial" w:hAnsi="Arial" w:cs="Arial" w:eastAsia="Arial"/>
          <w:color w:val="000000"/>
          <w:spacing w:val="0"/>
          <w:position w:val="0"/>
          <w:sz w:val="24"/>
          <w:shd w:fill="auto" w:val="clear"/>
        </w:rPr>
      </w:pPr>
    </w:p>
    <w:p>
      <w:pPr>
        <w:spacing w:before="0" w:after="0" w:line="240"/>
        <w:ind w:right="0" w:left="0" w:firstLine="0"/>
        <w:jc w:val="left"/>
        <w:rPr>
          <w:rFonts w:ascii="Arial" w:hAnsi="Arial" w:cs="Arial" w:eastAsia="Arial"/>
          <w:color w:val="000000"/>
          <w:spacing w:val="0"/>
          <w:position w:val="0"/>
          <w:sz w:val="24"/>
          <w:shd w:fill="auto" w:val="clear"/>
        </w:rPr>
      </w:pPr>
    </w:p>
    <w:p>
      <w:pPr>
        <w:spacing w:before="0" w:after="0" w:line="240"/>
        <w:ind w:right="0" w:left="0" w:firstLine="0"/>
        <w:jc w:val="left"/>
        <w:rPr>
          <w:rFonts w:ascii="Arial" w:hAnsi="Arial" w:cs="Arial" w:eastAsia="Arial"/>
          <w:color w:val="000000"/>
          <w:spacing w:val="0"/>
          <w:position w:val="0"/>
          <w:sz w:val="24"/>
          <w:shd w:fill="auto" w:val="clear"/>
        </w:rPr>
      </w:pPr>
    </w:p>
    <w:p>
      <w:pPr>
        <w:spacing w:before="0" w:after="0" w:line="240"/>
        <w:ind w:right="0" w:left="0" w:firstLine="0"/>
        <w:jc w:val="left"/>
        <w:rPr>
          <w:rFonts w:ascii="Arial" w:hAnsi="Arial" w:cs="Arial" w:eastAsia="Arial"/>
          <w:color w:val="000000"/>
          <w:spacing w:val="0"/>
          <w:position w:val="0"/>
          <w:sz w:val="24"/>
          <w:shd w:fill="auto" w:val="clear"/>
        </w:rPr>
      </w:pPr>
    </w:p>
    <w:p>
      <w:pPr>
        <w:spacing w:before="0" w:after="0" w:line="240"/>
        <w:ind w:right="0" w:left="0" w:firstLine="0"/>
        <w:jc w:val="left"/>
        <w:rPr>
          <w:rFonts w:ascii="Arial" w:hAnsi="Arial" w:cs="Arial" w:eastAsia="Arial"/>
          <w:color w:val="000000"/>
          <w:spacing w:val="0"/>
          <w:position w:val="0"/>
          <w:sz w:val="24"/>
          <w:shd w:fill="auto" w:val="clear"/>
        </w:rPr>
      </w:pPr>
    </w:p>
    <w:p>
      <w:pPr>
        <w:spacing w:before="0" w:after="0" w:line="240"/>
        <w:ind w:right="0" w:left="0" w:firstLine="0"/>
        <w:jc w:val="left"/>
        <w:rPr>
          <w:rFonts w:ascii="Arial" w:hAnsi="Arial" w:cs="Arial" w:eastAsia="Arial"/>
          <w:color w:val="000000"/>
          <w:spacing w:val="0"/>
          <w:position w:val="0"/>
          <w:sz w:val="24"/>
          <w:shd w:fill="auto" w:val="clear"/>
        </w:rPr>
      </w:pPr>
    </w:p>
    <w:p>
      <w:pPr>
        <w:spacing w:before="0" w:after="0" w:line="240"/>
        <w:ind w:right="0" w:left="0" w:firstLine="0"/>
        <w:jc w:val="left"/>
        <w:rPr>
          <w:rFonts w:ascii="Arial" w:hAnsi="Arial" w:cs="Arial" w:eastAsia="Arial"/>
          <w:color w:val="000000"/>
          <w:spacing w:val="0"/>
          <w:position w:val="0"/>
          <w:sz w:val="24"/>
          <w:shd w:fill="auto" w:val="clear"/>
        </w:rPr>
      </w:pPr>
    </w:p>
    <w:p>
      <w:pPr>
        <w:spacing w:before="0" w:after="0" w:line="240"/>
        <w:ind w:right="0" w:left="0" w:firstLine="0"/>
        <w:jc w:val="left"/>
        <w:rPr>
          <w:rFonts w:ascii="Arial" w:hAnsi="Arial" w:cs="Arial" w:eastAsia="Arial"/>
          <w:color w:val="000000"/>
          <w:spacing w:val="0"/>
          <w:position w:val="0"/>
          <w:sz w:val="24"/>
          <w:shd w:fill="auto" w:val="clear"/>
        </w:rPr>
      </w:pPr>
    </w:p>
    <w:p>
      <w:pPr>
        <w:spacing w:before="0" w:after="0" w:line="240"/>
        <w:ind w:right="0" w:left="0" w:firstLine="0"/>
        <w:jc w:val="left"/>
        <w:rPr>
          <w:rFonts w:ascii="Arial" w:hAnsi="Arial" w:cs="Arial" w:eastAsia="Arial"/>
          <w:color w:val="000000"/>
          <w:spacing w:val="0"/>
          <w:position w:val="0"/>
          <w:sz w:val="24"/>
          <w:shd w:fill="auto" w:val="clear"/>
        </w:rPr>
      </w:pPr>
    </w:p>
    <w:p>
      <w:pPr>
        <w:spacing w:before="0" w:after="0" w:line="240"/>
        <w:ind w:right="0" w:left="0" w:firstLine="0"/>
        <w:jc w:val="left"/>
        <w:rPr>
          <w:rFonts w:ascii="Arial" w:hAnsi="Arial" w:cs="Arial" w:eastAsia="Arial"/>
          <w:color w:val="000000"/>
          <w:spacing w:val="0"/>
          <w:position w:val="0"/>
          <w:sz w:val="24"/>
          <w:shd w:fill="auto" w:val="clear"/>
        </w:rPr>
      </w:pPr>
    </w:p>
    <w:p>
      <w:pPr>
        <w:spacing w:before="0" w:after="0" w:line="240"/>
        <w:ind w:right="0" w:left="0" w:firstLine="0"/>
        <w:jc w:val="left"/>
        <w:rPr>
          <w:rFonts w:ascii="Arial" w:hAnsi="Arial" w:cs="Arial" w:eastAsia="Arial"/>
          <w:color w:val="000000"/>
          <w:spacing w:val="0"/>
          <w:position w:val="0"/>
          <w:sz w:val="24"/>
          <w:shd w:fill="auto" w:val="clear"/>
        </w:rPr>
      </w:pPr>
    </w:p>
    <w:p>
      <w:pPr>
        <w:spacing w:before="0" w:after="0" w:line="240"/>
        <w:ind w:right="0" w:left="0" w:firstLine="0"/>
        <w:jc w:val="left"/>
        <w:rPr>
          <w:rFonts w:ascii="Arial" w:hAnsi="Arial" w:cs="Arial" w:eastAsia="Arial"/>
          <w:color w:val="000000"/>
          <w:spacing w:val="0"/>
          <w:position w:val="0"/>
          <w:sz w:val="24"/>
          <w:shd w:fill="auto" w:val="clear"/>
        </w:rPr>
      </w:pPr>
    </w:p>
    <w:p>
      <w:pPr>
        <w:spacing w:before="0" w:after="0" w:line="240"/>
        <w:ind w:right="0" w:left="0" w:firstLine="0"/>
        <w:jc w:val="center"/>
        <w:rPr>
          <w:rFonts w:ascii="Arial" w:hAnsi="Arial" w:cs="Arial" w:eastAsia="Arial"/>
          <w:b/>
          <w:color w:val="000000"/>
          <w:spacing w:val="0"/>
          <w:position w:val="0"/>
          <w:sz w:val="24"/>
          <w:shd w:fill="auto" w:val="clear"/>
        </w:rPr>
      </w:pPr>
    </w:p>
    <w:p>
      <w:pPr>
        <w:spacing w:before="0" w:after="0" w:line="240"/>
        <w:ind w:right="0" w:left="0" w:firstLine="0"/>
        <w:jc w:val="center"/>
        <w:rPr>
          <w:rFonts w:ascii="Arial" w:hAnsi="Arial" w:cs="Arial" w:eastAsia="Arial"/>
          <w:b/>
          <w:color w:val="000000"/>
          <w:spacing w:val="0"/>
          <w:position w:val="0"/>
          <w:sz w:val="24"/>
          <w:shd w:fill="auto" w:val="clear"/>
        </w:rPr>
      </w:pPr>
    </w:p>
    <w:p>
      <w:pPr>
        <w:spacing w:before="0" w:after="0" w:line="240"/>
        <w:ind w:right="0" w:left="0" w:firstLine="0"/>
        <w:jc w:val="center"/>
        <w:rPr>
          <w:rFonts w:ascii="Arial" w:hAnsi="Arial" w:cs="Arial" w:eastAsia="Arial"/>
          <w:b/>
          <w:color w:val="000000"/>
          <w:spacing w:val="0"/>
          <w:position w:val="0"/>
          <w:sz w:val="24"/>
          <w:shd w:fill="auto" w:val="clear"/>
        </w:rPr>
      </w:pPr>
    </w:p>
    <w:p>
      <w:pPr>
        <w:spacing w:before="0" w:after="0" w:line="240"/>
        <w:ind w:right="0" w:left="0" w:firstLine="0"/>
        <w:jc w:val="center"/>
        <w:rPr>
          <w:rFonts w:ascii="Arial" w:hAnsi="Arial" w:cs="Arial" w:eastAsia="Arial"/>
          <w:b/>
          <w:color w:val="000000"/>
          <w:spacing w:val="0"/>
          <w:position w:val="0"/>
          <w:sz w:val="24"/>
          <w:shd w:fill="auto" w:val="clear"/>
        </w:rPr>
      </w:pPr>
    </w:p>
    <w:p>
      <w:pPr>
        <w:spacing w:before="0" w:after="0" w:line="240"/>
        <w:ind w:right="0" w:left="0" w:firstLine="0"/>
        <w:jc w:val="center"/>
        <w:rPr>
          <w:rFonts w:ascii="Arial" w:hAnsi="Arial" w:cs="Arial" w:eastAsia="Arial"/>
          <w:b/>
          <w:color w:val="000000"/>
          <w:spacing w:val="0"/>
          <w:position w:val="0"/>
          <w:sz w:val="24"/>
          <w:shd w:fill="auto" w:val="clear"/>
        </w:rPr>
      </w:pPr>
    </w:p>
    <w:p>
      <w:pPr>
        <w:spacing w:before="0" w:after="0" w:line="240"/>
        <w:ind w:right="0" w:left="0" w:firstLine="0"/>
        <w:jc w:val="center"/>
        <w:rPr>
          <w:rFonts w:ascii="Arial" w:hAnsi="Arial" w:cs="Arial" w:eastAsia="Arial"/>
          <w:b/>
          <w:color w:val="000000"/>
          <w:spacing w:val="0"/>
          <w:position w:val="0"/>
          <w:sz w:val="24"/>
          <w:shd w:fill="auto" w:val="clear"/>
        </w:rPr>
      </w:pPr>
    </w:p>
    <w:p>
      <w:pPr>
        <w:spacing w:before="0" w:after="0" w:line="240"/>
        <w:ind w:right="0" w:left="0" w:firstLine="0"/>
        <w:jc w:val="center"/>
        <w:rPr>
          <w:rFonts w:ascii="Arial" w:hAnsi="Arial" w:cs="Arial" w:eastAsia="Arial"/>
          <w:b/>
          <w:color w:val="000000"/>
          <w:spacing w:val="0"/>
          <w:position w:val="0"/>
          <w:sz w:val="24"/>
          <w:shd w:fill="auto" w:val="clear"/>
        </w:rPr>
      </w:pPr>
    </w:p>
    <w:p>
      <w:pPr>
        <w:spacing w:before="0" w:after="0" w:line="240"/>
        <w:ind w:right="0" w:left="0" w:firstLine="0"/>
        <w:jc w:val="center"/>
        <w:rPr>
          <w:rFonts w:ascii="Arial" w:hAnsi="Arial" w:cs="Arial" w:eastAsia="Arial"/>
          <w:b/>
          <w:color w:val="000000"/>
          <w:spacing w:val="0"/>
          <w:position w:val="0"/>
          <w:sz w:val="24"/>
          <w:shd w:fill="auto" w:val="clear"/>
        </w:rPr>
      </w:pPr>
      <w:r>
        <w:rPr>
          <w:rFonts w:ascii="Arial" w:hAnsi="Arial" w:cs="Arial" w:eastAsia="Arial"/>
          <w:b/>
          <w:color w:val="000000"/>
          <w:spacing w:val="0"/>
          <w:position w:val="0"/>
          <w:sz w:val="24"/>
          <w:shd w:fill="auto" w:val="clear"/>
        </w:rPr>
        <w:t xml:space="preserve">ANEXO VII</w:t>
      </w:r>
    </w:p>
    <w:p>
      <w:pPr>
        <w:spacing w:before="0" w:after="0" w:line="240"/>
        <w:ind w:right="0" w:left="0" w:firstLine="0"/>
        <w:jc w:val="center"/>
        <w:rPr>
          <w:rFonts w:ascii="Arial" w:hAnsi="Arial" w:cs="Arial" w:eastAsia="Arial"/>
          <w:b/>
          <w:color w:val="000000"/>
          <w:spacing w:val="0"/>
          <w:position w:val="0"/>
          <w:sz w:val="24"/>
          <w:shd w:fill="auto" w:val="clear"/>
        </w:rPr>
      </w:pPr>
    </w:p>
    <w:p>
      <w:pPr>
        <w:spacing w:before="0" w:after="0" w:line="240"/>
        <w:ind w:right="0" w:left="0" w:firstLine="0"/>
        <w:jc w:val="center"/>
        <w:rPr>
          <w:rFonts w:ascii="Arial" w:hAnsi="Arial" w:cs="Arial" w:eastAsia="Arial"/>
          <w:b/>
          <w:color w:val="000000"/>
          <w:spacing w:val="0"/>
          <w:position w:val="0"/>
          <w:sz w:val="24"/>
          <w:shd w:fill="auto" w:val="clear"/>
        </w:rPr>
      </w:pPr>
      <w:r>
        <w:rPr>
          <w:rFonts w:ascii="Arial" w:hAnsi="Arial" w:cs="Arial" w:eastAsia="Arial"/>
          <w:b/>
          <w:color w:val="000000"/>
          <w:spacing w:val="0"/>
          <w:position w:val="0"/>
          <w:sz w:val="24"/>
          <w:shd w:fill="auto" w:val="clear"/>
        </w:rPr>
        <w:t xml:space="preserve">MODELO DECLARAÇÃO DA LICITANTE DE CUMPRIMENTO AO ARTIGO </w:t>
      </w:r>
      <w:r>
        <w:rPr>
          <w:rFonts w:ascii="Arial" w:hAnsi="Arial" w:cs="Arial" w:eastAsia="Arial"/>
          <w:b/>
          <w:color w:val="000000"/>
          <w:spacing w:val="0"/>
          <w:position w:val="0"/>
          <w:sz w:val="24"/>
          <w:shd w:fill="auto" w:val="clear"/>
        </w:rPr>
        <w:t xml:space="preserve">7</w:t>
      </w:r>
      <w:r>
        <w:rPr>
          <w:rFonts w:ascii="Arial" w:hAnsi="Arial" w:cs="Arial" w:eastAsia="Arial"/>
          <w:b/>
          <w:color w:val="000000"/>
          <w:spacing w:val="0"/>
          <w:position w:val="0"/>
          <w:sz w:val="24"/>
          <w:shd w:fill="auto" w:val="clear"/>
        </w:rPr>
        <w:t xml:space="preserve">º, INCISO XXXIII, DA CONSTITUIÇÃO FEDERAL (ART. </w:t>
      </w:r>
      <w:r>
        <w:rPr>
          <w:rFonts w:ascii="Arial" w:hAnsi="Arial" w:cs="Arial" w:eastAsia="Arial"/>
          <w:b/>
          <w:color w:val="000000"/>
          <w:spacing w:val="0"/>
          <w:position w:val="0"/>
          <w:sz w:val="24"/>
          <w:shd w:fill="auto" w:val="clear"/>
        </w:rPr>
        <w:t xml:space="preserve">68</w:t>
      </w:r>
      <w:r>
        <w:rPr>
          <w:rFonts w:ascii="Arial" w:hAnsi="Arial" w:cs="Arial" w:eastAsia="Arial"/>
          <w:b/>
          <w:color w:val="000000"/>
          <w:spacing w:val="0"/>
          <w:position w:val="0"/>
          <w:sz w:val="24"/>
          <w:shd w:fill="auto" w:val="clear"/>
        </w:rPr>
        <w:t xml:space="preserve">, INCISO VI, DA LEI </w:t>
      </w:r>
      <w:r>
        <w:rPr>
          <w:rFonts w:ascii="Arial" w:hAnsi="Arial" w:cs="Arial" w:eastAsia="Arial"/>
          <w:b/>
          <w:color w:val="000000"/>
          <w:spacing w:val="0"/>
          <w:position w:val="0"/>
          <w:sz w:val="24"/>
          <w:shd w:fill="auto" w:val="clear"/>
        </w:rPr>
        <w:t xml:space="preserve">14</w:t>
      </w:r>
      <w:r>
        <w:rPr>
          <w:rFonts w:ascii="Arial" w:hAnsi="Arial" w:cs="Arial" w:eastAsia="Arial"/>
          <w:b/>
          <w:color w:val="000000"/>
          <w:spacing w:val="0"/>
          <w:position w:val="0"/>
          <w:sz w:val="24"/>
          <w:shd w:fill="auto" w:val="clear"/>
        </w:rPr>
        <w:t xml:space="preserve">.</w:t>
      </w:r>
      <w:r>
        <w:rPr>
          <w:rFonts w:ascii="Arial" w:hAnsi="Arial" w:cs="Arial" w:eastAsia="Arial"/>
          <w:b/>
          <w:color w:val="000000"/>
          <w:spacing w:val="0"/>
          <w:position w:val="0"/>
          <w:sz w:val="24"/>
          <w:shd w:fill="auto" w:val="clear"/>
        </w:rPr>
        <w:t xml:space="preserve">133</w:t>
      </w:r>
      <w:r>
        <w:rPr>
          <w:rFonts w:ascii="Arial" w:hAnsi="Arial" w:cs="Arial" w:eastAsia="Arial"/>
          <w:b/>
          <w:color w:val="000000"/>
          <w:spacing w:val="0"/>
          <w:position w:val="0"/>
          <w:sz w:val="24"/>
          <w:shd w:fill="auto" w:val="clear"/>
        </w:rPr>
        <w:t xml:space="preserve">/</w:t>
      </w:r>
      <w:r>
        <w:rPr>
          <w:rFonts w:ascii="Arial" w:hAnsi="Arial" w:cs="Arial" w:eastAsia="Arial"/>
          <w:b/>
          <w:color w:val="000000"/>
          <w:spacing w:val="0"/>
          <w:position w:val="0"/>
          <w:sz w:val="24"/>
          <w:shd w:fill="auto" w:val="clear"/>
        </w:rPr>
        <w:t xml:space="preserve">2021</w:t>
      </w:r>
      <w:r>
        <w:rPr>
          <w:rFonts w:ascii="Arial" w:hAnsi="Arial" w:cs="Arial" w:eastAsia="Arial"/>
          <w:b/>
          <w:color w:val="000000"/>
          <w:spacing w:val="0"/>
          <w:position w:val="0"/>
          <w:sz w:val="24"/>
          <w:shd w:fill="auto" w:val="clear"/>
        </w:rPr>
        <w:t xml:space="preserve">).</w:t>
      </w:r>
    </w:p>
    <w:p>
      <w:pPr>
        <w:spacing w:before="0" w:after="0" w:line="240"/>
        <w:ind w:right="0" w:left="0" w:firstLine="0"/>
        <w:jc w:val="center"/>
        <w:rPr>
          <w:rFonts w:ascii="Arial" w:hAnsi="Arial" w:cs="Arial" w:eastAsia="Arial"/>
          <w:b/>
          <w:color w:val="auto"/>
          <w:spacing w:val="0"/>
          <w:position w:val="0"/>
          <w:sz w:val="24"/>
          <w:shd w:fill="auto" w:val="clear"/>
        </w:rPr>
      </w:pPr>
    </w:p>
    <w:p>
      <w:pPr>
        <w:spacing w:before="0" w:after="0" w:line="240"/>
        <w:ind w:right="0" w:left="0" w:firstLine="0"/>
        <w:jc w:val="center"/>
        <w:rPr>
          <w:rFonts w:ascii="Arial" w:hAnsi="Arial" w:cs="Arial" w:eastAsia="Arial"/>
          <w:b/>
          <w:color w:val="auto"/>
          <w:spacing w:val="0"/>
          <w:position w:val="0"/>
          <w:sz w:val="24"/>
          <w:shd w:fill="auto" w:val="clear"/>
        </w:rPr>
      </w:pPr>
    </w:p>
    <w:p>
      <w:pPr>
        <w:tabs>
          <w:tab w:val="left" w:pos="4005" w:leader="none"/>
        </w:tabs>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PROCESSO LICITATÓRIO Nº XXX/</w:t>
      </w:r>
      <w:r>
        <w:rPr>
          <w:rFonts w:ascii="Arial" w:hAnsi="Arial" w:cs="Arial" w:eastAsia="Arial"/>
          <w:b/>
          <w:color w:val="auto"/>
          <w:spacing w:val="0"/>
          <w:position w:val="0"/>
          <w:sz w:val="24"/>
          <w:shd w:fill="auto" w:val="clear"/>
        </w:rPr>
        <w:t xml:space="preserve">2024</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MODALIDADE </w:t>
      </w:r>
      <w:r>
        <w:rPr>
          <w:rFonts w:ascii="Arial" w:hAnsi="Arial" w:cs="Arial" w:eastAsia="Arial"/>
          <w:color w:val="auto"/>
          <w:spacing w:val="0"/>
          <w:position w:val="0"/>
          <w:sz w:val="24"/>
          <w:shd w:fill="auto" w:val="clear"/>
        </w:rPr>
        <w:t xml:space="preserve">– </w:t>
      </w:r>
      <w:r>
        <w:rPr>
          <w:rFonts w:ascii="Arial" w:hAnsi="Arial" w:cs="Arial" w:eastAsia="Arial"/>
          <w:b/>
          <w:color w:val="auto"/>
          <w:spacing w:val="0"/>
          <w:position w:val="0"/>
          <w:sz w:val="24"/>
          <w:shd w:fill="auto" w:val="clear"/>
        </w:rPr>
        <w:t xml:space="preserve">PREGÃO ELETRÔNICO </w:t>
      </w:r>
    </w:p>
    <w:p>
      <w:pPr>
        <w:spacing w:before="0" w:after="0" w:line="240"/>
        <w:ind w:right="0" w:left="0" w:firstLine="0"/>
        <w:jc w:val="left"/>
        <w:rPr>
          <w:rFonts w:ascii="Arial" w:hAnsi="Arial" w:cs="Arial" w:eastAsia="Arial"/>
          <w:b/>
          <w:color w:val="auto"/>
          <w:spacing w:val="0"/>
          <w:position w:val="0"/>
          <w:sz w:val="24"/>
          <w:shd w:fill="auto" w:val="clear"/>
        </w:rPr>
      </w:pPr>
    </w:p>
    <w:p>
      <w:pPr>
        <w:spacing w:before="0" w:after="0" w:line="240"/>
        <w:ind w:right="0" w:left="0" w:firstLine="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TIPO – MENOR PREÇO GLOBAL</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b/>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A signatária________________________________, inscrita no CNPJ nº_________________, por intermédio de seu responsável legal _______________________, portador da Carteira de Identidade nº__________ e CPF nº_____________, declara par aos devidos fins do disposto no art. </w:t>
      </w:r>
      <w:r>
        <w:rPr>
          <w:rFonts w:ascii="Arial" w:hAnsi="Arial" w:cs="Arial" w:eastAsia="Arial"/>
          <w:color w:val="auto"/>
          <w:spacing w:val="0"/>
          <w:position w:val="0"/>
          <w:sz w:val="24"/>
          <w:shd w:fill="auto" w:val="clear"/>
        </w:rPr>
        <w:t xml:space="preserve">68</w:t>
      </w:r>
      <w:r>
        <w:rPr>
          <w:rFonts w:ascii="Arial" w:hAnsi="Arial" w:cs="Arial" w:eastAsia="Arial"/>
          <w:color w:val="auto"/>
          <w:spacing w:val="0"/>
          <w:position w:val="0"/>
          <w:sz w:val="24"/>
          <w:shd w:fill="auto" w:val="clear"/>
        </w:rPr>
        <w:t xml:space="preserve">, inciso VI, da Lei nº </w:t>
      </w:r>
      <w:r>
        <w:rPr>
          <w:rFonts w:ascii="Arial" w:hAnsi="Arial" w:cs="Arial" w:eastAsia="Arial"/>
          <w:color w:val="auto"/>
          <w:spacing w:val="0"/>
          <w:position w:val="0"/>
          <w:sz w:val="24"/>
          <w:shd w:fill="auto" w:val="clear"/>
        </w:rPr>
        <w:t xml:space="preserve">14</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133</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2021</w:t>
      </w:r>
      <w:r>
        <w:rPr>
          <w:rFonts w:ascii="Arial" w:hAnsi="Arial" w:cs="Arial" w:eastAsia="Arial"/>
          <w:color w:val="auto"/>
          <w:spacing w:val="0"/>
          <w:position w:val="0"/>
          <w:sz w:val="24"/>
          <w:shd w:fill="auto" w:val="clear"/>
        </w:rPr>
        <w:t xml:space="preserve">, que não emprega menor de dezoito anos em trabalho noturno, perigoso ou insalubre e não emprega menor de dezesseis anos.</w:t>
      </w: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Ressalva: emprega menor, a partir de quatorze anos, na condição de aprendiz</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Sim(  )                   Não (  )</w:t>
      </w:r>
    </w:p>
    <w:p>
      <w:pPr>
        <w:spacing w:before="0" w:after="0" w:line="240"/>
        <w:ind w:right="0" w:left="0" w:firstLine="0"/>
        <w:jc w:val="center"/>
        <w:rPr>
          <w:rFonts w:ascii="Arial" w:hAnsi="Arial" w:cs="Arial" w:eastAsia="Arial"/>
          <w:b/>
          <w:color w:val="auto"/>
          <w:spacing w:val="0"/>
          <w:position w:val="0"/>
          <w:sz w:val="24"/>
          <w:shd w:fill="auto" w:val="clear"/>
        </w:rPr>
      </w:pPr>
    </w:p>
    <w:p>
      <w:pPr>
        <w:spacing w:before="0" w:after="0" w:line="240"/>
        <w:ind w:right="0" w:left="0" w:firstLine="0"/>
        <w:jc w:val="center"/>
        <w:rPr>
          <w:rFonts w:ascii="Arial" w:hAnsi="Arial" w:cs="Arial" w:eastAsia="Arial"/>
          <w:b/>
          <w:color w:val="auto"/>
          <w:spacing w:val="0"/>
          <w:position w:val="0"/>
          <w:sz w:val="24"/>
          <w:shd w:fill="auto" w:val="clear"/>
        </w:rPr>
      </w:pPr>
    </w:p>
    <w:p>
      <w:pPr>
        <w:spacing w:before="0" w:after="0" w:line="240"/>
        <w:ind w:right="0" w:left="0" w:firstLine="0"/>
        <w:jc w:val="center"/>
        <w:rPr>
          <w:rFonts w:ascii="Arial" w:hAnsi="Arial" w:cs="Arial" w:eastAsia="Arial"/>
          <w:b/>
          <w:color w:val="auto"/>
          <w:spacing w:val="0"/>
          <w:position w:val="0"/>
          <w:sz w:val="24"/>
          <w:shd w:fill="auto" w:val="clear"/>
        </w:rPr>
      </w:pPr>
    </w:p>
    <w:p>
      <w:pPr>
        <w:spacing w:before="0" w:after="0" w:line="240"/>
        <w:ind w:right="0" w:left="0" w:firstLine="0"/>
        <w:jc w:val="center"/>
        <w:rPr>
          <w:rFonts w:ascii="Arial" w:hAnsi="Arial" w:cs="Arial" w:eastAsia="Arial"/>
          <w:b/>
          <w:color w:val="auto"/>
          <w:spacing w:val="0"/>
          <w:position w:val="0"/>
          <w:sz w:val="24"/>
          <w:shd w:fill="auto" w:val="clear"/>
        </w:rPr>
      </w:pPr>
      <w:r>
        <w:rPr>
          <w:rFonts w:ascii="Arial" w:hAnsi="Arial" w:cs="Arial" w:eastAsia="Arial"/>
          <w:color w:val="auto"/>
          <w:spacing w:val="0"/>
          <w:position w:val="0"/>
          <w:sz w:val="24"/>
          <w:shd w:fill="auto" w:val="clear"/>
        </w:rPr>
        <w:t xml:space="preserve">Cidade, ___ de ___________ de </w:t>
      </w:r>
      <w:r>
        <w:rPr>
          <w:rFonts w:ascii="Arial" w:hAnsi="Arial" w:cs="Arial" w:eastAsia="Arial"/>
          <w:color w:val="auto"/>
          <w:spacing w:val="0"/>
          <w:position w:val="0"/>
          <w:sz w:val="24"/>
          <w:shd w:fill="auto" w:val="clear"/>
        </w:rPr>
        <w:t xml:space="preserve">20</w:t>
      </w:r>
      <w:r>
        <w:rPr>
          <w:rFonts w:ascii="Arial" w:hAnsi="Arial" w:cs="Arial" w:eastAsia="Arial"/>
          <w:color w:val="auto"/>
          <w:spacing w:val="0"/>
          <w:position w:val="0"/>
          <w:sz w:val="24"/>
          <w:shd w:fill="auto" w:val="clear"/>
        </w:rPr>
        <w:t xml:space="preserve">XX</w:t>
      </w:r>
      <w:r>
        <w:rPr>
          <w:rFonts w:ascii="Arial" w:hAnsi="Arial" w:cs="Arial" w:eastAsia="Arial"/>
          <w:b/>
          <w:color w:val="auto"/>
          <w:spacing w:val="0"/>
          <w:position w:val="0"/>
          <w:sz w:val="24"/>
          <w:shd w:fill="auto" w:val="clear"/>
        </w:rPr>
        <w:t xml:space="preserve">.</w:t>
      </w:r>
    </w:p>
    <w:p>
      <w:pPr>
        <w:spacing w:before="0" w:after="0" w:line="240"/>
        <w:ind w:right="0" w:left="0" w:firstLine="0"/>
        <w:jc w:val="center"/>
        <w:rPr>
          <w:rFonts w:ascii="Arial" w:hAnsi="Arial" w:cs="Arial" w:eastAsia="Arial"/>
          <w:b/>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center"/>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(nome, carimbo, e assinatura do responsável legal da empresa).</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p>
    <w:p>
      <w:pPr>
        <w:spacing w:before="0" w:after="0" w:line="240"/>
        <w:ind w:right="0" w:left="0" w:firstLine="0"/>
        <w:jc w:val="center"/>
        <w:rPr>
          <w:rFonts w:ascii="Arial" w:hAnsi="Arial" w:cs="Arial" w:eastAsia="Arial"/>
          <w:color w:val="auto"/>
          <w:spacing w:val="0"/>
          <w:position w:val="0"/>
          <w:sz w:val="24"/>
          <w:shd w:fill="auto" w:val="clear"/>
        </w:rPr>
      </w:pPr>
    </w:p>
    <w:p>
      <w:pPr>
        <w:spacing w:before="0" w:after="0" w:line="240"/>
        <w:ind w:right="0" w:left="0" w:firstLine="0"/>
        <w:jc w:val="center"/>
        <w:rPr>
          <w:rFonts w:ascii="Arial" w:hAnsi="Arial" w:cs="Arial" w:eastAsia="Arial"/>
          <w:color w:val="auto"/>
          <w:spacing w:val="0"/>
          <w:position w:val="0"/>
          <w:sz w:val="24"/>
          <w:shd w:fill="auto" w:val="clear"/>
        </w:rPr>
      </w:pPr>
    </w:p>
    <w:p>
      <w:pPr>
        <w:spacing w:before="0" w:after="0" w:line="240"/>
        <w:ind w:right="0" w:left="0" w:firstLine="0"/>
        <w:jc w:val="center"/>
        <w:rPr>
          <w:rFonts w:ascii="Arial" w:hAnsi="Arial" w:cs="Arial" w:eastAsia="Arial"/>
          <w:color w:val="auto"/>
          <w:spacing w:val="0"/>
          <w:position w:val="0"/>
          <w:sz w:val="24"/>
          <w:shd w:fill="auto" w:val="clear"/>
        </w:rPr>
      </w:pPr>
    </w:p>
    <w:p>
      <w:pPr>
        <w:spacing w:before="0" w:after="0" w:line="240"/>
        <w:ind w:right="0" w:left="0" w:firstLine="0"/>
        <w:jc w:val="center"/>
        <w:rPr>
          <w:rFonts w:ascii="Arial" w:hAnsi="Arial" w:cs="Arial" w:eastAsia="Arial"/>
          <w:color w:val="auto"/>
          <w:spacing w:val="0"/>
          <w:position w:val="0"/>
          <w:sz w:val="24"/>
          <w:shd w:fill="auto" w:val="clear"/>
        </w:rPr>
      </w:pPr>
    </w:p>
    <w:p>
      <w:pPr>
        <w:spacing w:before="0" w:after="0" w:line="240"/>
        <w:ind w:right="0" w:left="0" w:firstLine="0"/>
        <w:jc w:val="center"/>
        <w:rPr>
          <w:rFonts w:ascii="Arial" w:hAnsi="Arial" w:cs="Arial" w:eastAsia="Arial"/>
          <w:color w:val="auto"/>
          <w:spacing w:val="0"/>
          <w:position w:val="0"/>
          <w:sz w:val="24"/>
          <w:shd w:fill="auto" w:val="clear"/>
        </w:rPr>
      </w:pPr>
    </w:p>
    <w:p>
      <w:pPr>
        <w:spacing w:before="0" w:after="0" w:line="240"/>
        <w:ind w:right="0" w:left="0" w:firstLine="0"/>
        <w:jc w:val="center"/>
        <w:rPr>
          <w:rFonts w:ascii="Arial" w:hAnsi="Arial" w:cs="Arial" w:eastAsia="Arial"/>
          <w:color w:val="auto"/>
          <w:spacing w:val="0"/>
          <w:position w:val="0"/>
          <w:sz w:val="24"/>
          <w:shd w:fill="auto" w:val="clear"/>
        </w:rPr>
      </w:pPr>
    </w:p>
    <w:p>
      <w:pPr>
        <w:spacing w:before="0" w:after="0" w:line="240"/>
        <w:ind w:right="0" w:left="0" w:firstLine="0"/>
        <w:jc w:val="center"/>
        <w:rPr>
          <w:rFonts w:ascii="Arial" w:hAnsi="Arial" w:cs="Arial" w:eastAsia="Arial"/>
          <w:color w:val="auto"/>
          <w:spacing w:val="0"/>
          <w:position w:val="0"/>
          <w:sz w:val="24"/>
          <w:shd w:fill="auto" w:val="clear"/>
        </w:rPr>
      </w:pPr>
    </w:p>
    <w:p>
      <w:pPr>
        <w:spacing w:before="0" w:after="0" w:line="240"/>
        <w:ind w:right="0" w:left="0" w:firstLine="0"/>
        <w:jc w:val="center"/>
        <w:rPr>
          <w:rFonts w:ascii="Arial" w:hAnsi="Arial" w:cs="Arial" w:eastAsia="Arial"/>
          <w:color w:val="auto"/>
          <w:spacing w:val="0"/>
          <w:position w:val="0"/>
          <w:sz w:val="24"/>
          <w:shd w:fill="auto" w:val="clear"/>
        </w:rPr>
      </w:pPr>
    </w:p>
    <w:p>
      <w:pPr>
        <w:spacing w:before="0" w:after="0" w:line="240"/>
        <w:ind w:right="0" w:left="0" w:firstLine="0"/>
        <w:jc w:val="center"/>
        <w:rPr>
          <w:rFonts w:ascii="Arial" w:hAnsi="Arial" w:cs="Arial" w:eastAsia="Arial"/>
          <w:color w:val="auto"/>
          <w:spacing w:val="0"/>
          <w:position w:val="0"/>
          <w:sz w:val="24"/>
          <w:shd w:fill="auto" w:val="clear"/>
        </w:rPr>
      </w:pPr>
    </w:p>
    <w:p>
      <w:pPr>
        <w:spacing w:before="0" w:after="0" w:line="240"/>
        <w:ind w:right="0" w:left="0" w:firstLine="0"/>
        <w:jc w:val="center"/>
        <w:rPr>
          <w:rFonts w:ascii="Arial" w:hAnsi="Arial" w:cs="Arial" w:eastAsia="Arial"/>
          <w:color w:val="auto"/>
          <w:spacing w:val="0"/>
          <w:position w:val="0"/>
          <w:sz w:val="24"/>
          <w:shd w:fill="auto" w:val="clear"/>
        </w:rPr>
      </w:pPr>
    </w:p>
    <w:p>
      <w:pPr>
        <w:spacing w:before="0" w:after="0" w:line="240"/>
        <w:ind w:right="0" w:left="0" w:firstLine="0"/>
        <w:jc w:val="center"/>
        <w:rPr>
          <w:rFonts w:ascii="Arial" w:hAnsi="Arial" w:cs="Arial" w:eastAsia="Arial"/>
          <w:color w:val="auto"/>
          <w:spacing w:val="0"/>
          <w:position w:val="0"/>
          <w:sz w:val="24"/>
          <w:shd w:fill="auto" w:val="clear"/>
        </w:rPr>
      </w:pPr>
    </w:p>
    <w:p>
      <w:pPr>
        <w:spacing w:before="0" w:after="0" w:line="240"/>
        <w:ind w:right="0" w:left="0" w:firstLine="0"/>
        <w:jc w:val="center"/>
        <w:rPr>
          <w:rFonts w:ascii="Arial" w:hAnsi="Arial" w:cs="Arial" w:eastAsia="Arial"/>
          <w:color w:val="auto"/>
          <w:spacing w:val="0"/>
          <w:position w:val="0"/>
          <w:sz w:val="24"/>
          <w:shd w:fill="auto" w:val="clear"/>
        </w:rPr>
      </w:pPr>
    </w:p>
    <w:p>
      <w:pPr>
        <w:spacing w:before="0" w:after="0" w:line="240"/>
        <w:ind w:right="0" w:left="0" w:firstLine="0"/>
        <w:jc w:val="center"/>
        <w:rPr>
          <w:rFonts w:ascii="Arial" w:hAnsi="Arial" w:cs="Arial" w:eastAsia="Arial"/>
          <w:color w:val="auto"/>
          <w:spacing w:val="0"/>
          <w:position w:val="0"/>
          <w:sz w:val="24"/>
          <w:shd w:fill="auto" w:val="clear"/>
        </w:rPr>
      </w:pPr>
    </w:p>
    <w:p>
      <w:pPr>
        <w:spacing w:before="0" w:after="0" w:line="240"/>
        <w:ind w:right="0" w:left="0" w:firstLine="0"/>
        <w:jc w:val="center"/>
        <w:rPr>
          <w:rFonts w:ascii="Arial" w:hAnsi="Arial" w:cs="Arial" w:eastAsia="Arial"/>
          <w:b/>
          <w:color w:val="000000"/>
          <w:spacing w:val="0"/>
          <w:position w:val="0"/>
          <w:sz w:val="24"/>
          <w:shd w:fill="auto" w:val="clear"/>
        </w:rPr>
      </w:pPr>
      <w:r>
        <w:rPr>
          <w:rFonts w:ascii="Arial" w:hAnsi="Arial" w:cs="Arial" w:eastAsia="Arial"/>
          <w:b/>
          <w:color w:val="000000"/>
          <w:spacing w:val="0"/>
          <w:position w:val="0"/>
          <w:sz w:val="24"/>
          <w:shd w:fill="auto" w:val="clear"/>
        </w:rPr>
        <w:t xml:space="preserve">ANEXO VIII</w:t>
      </w:r>
    </w:p>
    <w:p>
      <w:pPr>
        <w:spacing w:before="0" w:after="0" w:line="240"/>
        <w:ind w:right="0" w:left="0" w:firstLine="0"/>
        <w:jc w:val="center"/>
        <w:rPr>
          <w:rFonts w:ascii="Arial" w:hAnsi="Arial" w:cs="Arial" w:eastAsia="Arial"/>
          <w:b/>
          <w:color w:val="000000"/>
          <w:spacing w:val="0"/>
          <w:position w:val="0"/>
          <w:sz w:val="24"/>
          <w:shd w:fill="auto" w:val="clear"/>
        </w:rPr>
      </w:pPr>
    </w:p>
    <w:p>
      <w:pPr>
        <w:spacing w:before="0" w:after="0" w:line="240"/>
        <w:ind w:right="0" w:left="0" w:firstLine="0"/>
        <w:jc w:val="center"/>
        <w:rPr>
          <w:rFonts w:ascii="Arial" w:hAnsi="Arial" w:cs="Arial" w:eastAsia="Arial"/>
          <w:b/>
          <w:color w:val="000000"/>
          <w:spacing w:val="0"/>
          <w:position w:val="0"/>
          <w:sz w:val="24"/>
          <w:shd w:fill="auto" w:val="clear"/>
        </w:rPr>
      </w:pPr>
      <w:r>
        <w:rPr>
          <w:rFonts w:ascii="Arial" w:hAnsi="Arial" w:cs="Arial" w:eastAsia="Arial"/>
          <w:b/>
          <w:color w:val="000000"/>
          <w:spacing w:val="0"/>
          <w:position w:val="0"/>
          <w:sz w:val="24"/>
          <w:shd w:fill="auto" w:val="clear"/>
        </w:rPr>
        <w:t xml:space="preserve">MODELO DE DECLARAÇÃO DA LICITANTE DE QUE A PROPOSTA ECONÔMICA COMPREENDE A INTEGRALIDADE DOS CUSTOS (art. </w:t>
      </w:r>
      <w:r>
        <w:rPr>
          <w:rFonts w:ascii="Arial" w:hAnsi="Arial" w:cs="Arial" w:eastAsia="Arial"/>
          <w:b/>
          <w:color w:val="000000"/>
          <w:spacing w:val="0"/>
          <w:position w:val="0"/>
          <w:sz w:val="24"/>
          <w:shd w:fill="auto" w:val="clear"/>
        </w:rPr>
        <w:t xml:space="preserve">63</w:t>
      </w:r>
      <w:r>
        <w:rPr>
          <w:rFonts w:ascii="Arial" w:hAnsi="Arial" w:cs="Arial" w:eastAsia="Arial"/>
          <w:b/>
          <w:color w:val="000000"/>
          <w:spacing w:val="0"/>
          <w:position w:val="0"/>
          <w:sz w:val="24"/>
          <w:shd w:fill="auto" w:val="clear"/>
        </w:rPr>
        <w:t xml:space="preserve">, §</w:t>
      </w:r>
      <w:r>
        <w:rPr>
          <w:rFonts w:ascii="Arial" w:hAnsi="Arial" w:cs="Arial" w:eastAsia="Arial"/>
          <w:b/>
          <w:color w:val="000000"/>
          <w:spacing w:val="0"/>
          <w:position w:val="0"/>
          <w:sz w:val="24"/>
          <w:shd w:fill="auto" w:val="clear"/>
        </w:rPr>
        <w:t xml:space="preserve">1</w:t>
      </w:r>
      <w:r>
        <w:rPr>
          <w:rFonts w:ascii="Arial" w:hAnsi="Arial" w:cs="Arial" w:eastAsia="Arial"/>
          <w:b/>
          <w:color w:val="000000"/>
          <w:spacing w:val="0"/>
          <w:position w:val="0"/>
          <w:sz w:val="24"/>
          <w:shd w:fill="auto" w:val="clear"/>
        </w:rPr>
        <w:t xml:space="preserve">º, da Lei nº </w:t>
      </w:r>
      <w:r>
        <w:rPr>
          <w:rFonts w:ascii="Arial" w:hAnsi="Arial" w:cs="Arial" w:eastAsia="Arial"/>
          <w:b/>
          <w:color w:val="000000"/>
          <w:spacing w:val="0"/>
          <w:position w:val="0"/>
          <w:sz w:val="24"/>
          <w:shd w:fill="auto" w:val="clear"/>
        </w:rPr>
        <w:t xml:space="preserve">14</w:t>
      </w:r>
      <w:r>
        <w:rPr>
          <w:rFonts w:ascii="Arial" w:hAnsi="Arial" w:cs="Arial" w:eastAsia="Arial"/>
          <w:b/>
          <w:color w:val="000000"/>
          <w:spacing w:val="0"/>
          <w:position w:val="0"/>
          <w:sz w:val="24"/>
          <w:shd w:fill="auto" w:val="clear"/>
        </w:rPr>
        <w:t xml:space="preserve">.</w:t>
      </w:r>
      <w:r>
        <w:rPr>
          <w:rFonts w:ascii="Arial" w:hAnsi="Arial" w:cs="Arial" w:eastAsia="Arial"/>
          <w:b/>
          <w:color w:val="000000"/>
          <w:spacing w:val="0"/>
          <w:position w:val="0"/>
          <w:sz w:val="24"/>
          <w:shd w:fill="auto" w:val="clear"/>
        </w:rPr>
        <w:t xml:space="preserve">133</w:t>
      </w:r>
      <w:r>
        <w:rPr>
          <w:rFonts w:ascii="Arial" w:hAnsi="Arial" w:cs="Arial" w:eastAsia="Arial"/>
          <w:b/>
          <w:color w:val="000000"/>
          <w:spacing w:val="0"/>
          <w:position w:val="0"/>
          <w:sz w:val="24"/>
          <w:shd w:fill="auto" w:val="clear"/>
        </w:rPr>
        <w:t xml:space="preserve">/</w:t>
      </w:r>
      <w:r>
        <w:rPr>
          <w:rFonts w:ascii="Arial" w:hAnsi="Arial" w:cs="Arial" w:eastAsia="Arial"/>
          <w:b/>
          <w:color w:val="000000"/>
          <w:spacing w:val="0"/>
          <w:position w:val="0"/>
          <w:sz w:val="24"/>
          <w:shd w:fill="auto" w:val="clear"/>
        </w:rPr>
        <w:t xml:space="preserve">2021</w:t>
      </w:r>
      <w:r>
        <w:rPr>
          <w:rFonts w:ascii="Arial" w:hAnsi="Arial" w:cs="Arial" w:eastAsia="Arial"/>
          <w:b/>
          <w:color w:val="000000"/>
          <w:spacing w:val="0"/>
          <w:position w:val="0"/>
          <w:sz w:val="24"/>
          <w:shd w:fill="auto" w:val="clear"/>
        </w:rPr>
        <w:t xml:space="preserve">). </w:t>
      </w:r>
    </w:p>
    <w:p>
      <w:pPr>
        <w:spacing w:before="0" w:after="0" w:line="240"/>
        <w:ind w:right="0" w:left="0" w:firstLine="0"/>
        <w:jc w:val="center"/>
        <w:rPr>
          <w:rFonts w:ascii="Arial" w:hAnsi="Arial" w:cs="Arial" w:eastAsia="Arial"/>
          <w:b/>
          <w:color w:val="auto"/>
          <w:spacing w:val="0"/>
          <w:position w:val="0"/>
          <w:sz w:val="24"/>
          <w:shd w:fill="auto" w:val="clear"/>
        </w:rPr>
      </w:pPr>
    </w:p>
    <w:p>
      <w:pPr>
        <w:spacing w:before="0" w:after="0" w:line="240"/>
        <w:ind w:right="0" w:left="0" w:firstLine="0"/>
        <w:jc w:val="center"/>
        <w:rPr>
          <w:rFonts w:ascii="Arial" w:hAnsi="Arial" w:cs="Arial" w:eastAsia="Arial"/>
          <w:b/>
          <w:color w:val="auto"/>
          <w:spacing w:val="0"/>
          <w:position w:val="0"/>
          <w:sz w:val="24"/>
          <w:shd w:fill="auto" w:val="clear"/>
        </w:rPr>
      </w:pPr>
    </w:p>
    <w:p>
      <w:pPr>
        <w:tabs>
          <w:tab w:val="left" w:pos="4005" w:leader="none"/>
        </w:tabs>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PROCESSO LICITATÓRIO Nº XXX/</w:t>
      </w:r>
      <w:r>
        <w:rPr>
          <w:rFonts w:ascii="Arial" w:hAnsi="Arial" w:cs="Arial" w:eastAsia="Arial"/>
          <w:b/>
          <w:color w:val="auto"/>
          <w:spacing w:val="0"/>
          <w:position w:val="0"/>
          <w:sz w:val="24"/>
          <w:shd w:fill="auto" w:val="clear"/>
        </w:rPr>
        <w:t xml:space="preserve">2024</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MODALIDADE </w:t>
      </w:r>
      <w:r>
        <w:rPr>
          <w:rFonts w:ascii="Arial" w:hAnsi="Arial" w:cs="Arial" w:eastAsia="Arial"/>
          <w:color w:val="auto"/>
          <w:spacing w:val="0"/>
          <w:position w:val="0"/>
          <w:sz w:val="24"/>
          <w:shd w:fill="auto" w:val="clear"/>
        </w:rPr>
        <w:t xml:space="preserve">– </w:t>
      </w:r>
      <w:r>
        <w:rPr>
          <w:rFonts w:ascii="Arial" w:hAnsi="Arial" w:cs="Arial" w:eastAsia="Arial"/>
          <w:b/>
          <w:color w:val="auto"/>
          <w:spacing w:val="0"/>
          <w:position w:val="0"/>
          <w:sz w:val="24"/>
          <w:shd w:fill="auto" w:val="clear"/>
        </w:rPr>
        <w:t xml:space="preserve">PREGÃO ELETRÔNICO </w:t>
      </w:r>
    </w:p>
    <w:p>
      <w:pPr>
        <w:spacing w:before="0" w:after="0" w:line="240"/>
        <w:ind w:right="0" w:left="0" w:firstLine="0"/>
        <w:jc w:val="left"/>
        <w:rPr>
          <w:rFonts w:ascii="Arial" w:hAnsi="Arial" w:cs="Arial" w:eastAsia="Arial"/>
          <w:b/>
          <w:color w:val="auto"/>
          <w:spacing w:val="0"/>
          <w:position w:val="0"/>
          <w:sz w:val="24"/>
          <w:shd w:fill="auto" w:val="clear"/>
        </w:rPr>
      </w:pPr>
    </w:p>
    <w:p>
      <w:pPr>
        <w:spacing w:before="0" w:after="0" w:line="240"/>
        <w:ind w:right="0" w:left="0" w:firstLine="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TIPO – MENOR PREÇO GLOBAL</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b/>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A empresa________________________________, inscrita no CNPJ nº_________________, por intermédio de seu responsável legal _______________________, portador da Carteira de Identidade nº__________ e CPF nº_____________, declara par aos devidos fins do disposto no art. </w:t>
      </w:r>
      <w:r>
        <w:rPr>
          <w:rFonts w:ascii="Arial" w:hAnsi="Arial" w:cs="Arial" w:eastAsia="Arial"/>
          <w:color w:val="auto"/>
          <w:spacing w:val="0"/>
          <w:position w:val="0"/>
          <w:sz w:val="24"/>
          <w:shd w:fill="auto" w:val="clear"/>
        </w:rPr>
        <w:t xml:space="preserve">63</w:t>
      </w:r>
      <w:r>
        <w:rPr>
          <w:rFonts w:ascii="Arial" w:hAnsi="Arial" w:cs="Arial" w:eastAsia="Arial"/>
          <w:color w:val="auto"/>
          <w:spacing w:val="0"/>
          <w:position w:val="0"/>
          <w:sz w:val="24"/>
          <w:shd w:fill="auto" w:val="clear"/>
        </w:rPr>
        <w:t xml:space="preserve">, </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1</w:t>
      </w:r>
      <w:r>
        <w:rPr>
          <w:rFonts w:ascii="Arial" w:hAnsi="Arial" w:cs="Arial" w:eastAsia="Arial"/>
          <w:color w:val="000000"/>
          <w:spacing w:val="0"/>
          <w:position w:val="0"/>
          <w:sz w:val="24"/>
          <w:shd w:fill="auto" w:val="clear"/>
        </w:rPr>
        <w:t xml:space="preserve">º, </w:t>
      </w:r>
      <w:r>
        <w:rPr>
          <w:rFonts w:ascii="Arial" w:hAnsi="Arial" w:cs="Arial" w:eastAsia="Arial"/>
          <w:color w:val="auto"/>
          <w:spacing w:val="0"/>
          <w:position w:val="0"/>
          <w:sz w:val="24"/>
          <w:shd w:fill="auto" w:val="clear"/>
        </w:rPr>
        <w:t xml:space="preserve">da Lei nº </w:t>
      </w:r>
      <w:r>
        <w:rPr>
          <w:rFonts w:ascii="Arial" w:hAnsi="Arial" w:cs="Arial" w:eastAsia="Arial"/>
          <w:color w:val="auto"/>
          <w:spacing w:val="0"/>
          <w:position w:val="0"/>
          <w:sz w:val="24"/>
          <w:shd w:fill="auto" w:val="clear"/>
        </w:rPr>
        <w:t xml:space="preserve">14</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133</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2021</w:t>
      </w:r>
      <w:r>
        <w:rPr>
          <w:rFonts w:ascii="Arial" w:hAnsi="Arial" w:cs="Arial" w:eastAsia="Arial"/>
          <w:color w:val="auto"/>
          <w:spacing w:val="0"/>
          <w:position w:val="0"/>
          <w:sz w:val="24"/>
          <w:shd w:fill="auto" w:val="clear"/>
        </w:rPr>
        <w:t xml:space="preserve">, que </w:t>
      </w:r>
      <w:r>
        <w:rPr>
          <w:rFonts w:ascii="Arial" w:hAnsi="Arial" w:cs="Arial" w:eastAsia="Arial"/>
          <w:color w:val="000000"/>
          <w:spacing w:val="0"/>
          <w:position w:val="0"/>
          <w:sz w:val="24"/>
          <w:shd w:fill="auto" w:val="clear"/>
        </w:rPr>
        <w:t xml:space="preserve">sua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center"/>
        <w:rPr>
          <w:rFonts w:ascii="Arial" w:hAnsi="Arial" w:cs="Arial" w:eastAsia="Arial"/>
          <w:b/>
          <w:color w:val="auto"/>
          <w:spacing w:val="0"/>
          <w:position w:val="0"/>
          <w:sz w:val="24"/>
          <w:shd w:fill="auto" w:val="clear"/>
        </w:rPr>
      </w:pPr>
    </w:p>
    <w:p>
      <w:pPr>
        <w:spacing w:before="0" w:after="0" w:line="240"/>
        <w:ind w:right="0" w:left="0" w:firstLine="0"/>
        <w:jc w:val="center"/>
        <w:rPr>
          <w:rFonts w:ascii="Arial" w:hAnsi="Arial" w:cs="Arial" w:eastAsia="Arial"/>
          <w:b/>
          <w:color w:val="auto"/>
          <w:spacing w:val="0"/>
          <w:position w:val="0"/>
          <w:sz w:val="24"/>
          <w:shd w:fill="auto" w:val="clear"/>
        </w:rPr>
      </w:pPr>
    </w:p>
    <w:p>
      <w:pPr>
        <w:spacing w:before="0" w:after="0" w:line="240"/>
        <w:ind w:right="0" w:left="0" w:firstLine="0"/>
        <w:jc w:val="center"/>
        <w:rPr>
          <w:rFonts w:ascii="Arial" w:hAnsi="Arial" w:cs="Arial" w:eastAsia="Arial"/>
          <w:b/>
          <w:color w:val="auto"/>
          <w:spacing w:val="0"/>
          <w:position w:val="0"/>
          <w:sz w:val="24"/>
          <w:shd w:fill="auto" w:val="clear"/>
        </w:rPr>
      </w:pPr>
      <w:r>
        <w:rPr>
          <w:rFonts w:ascii="Arial" w:hAnsi="Arial" w:cs="Arial" w:eastAsia="Arial"/>
          <w:color w:val="auto"/>
          <w:spacing w:val="0"/>
          <w:position w:val="0"/>
          <w:sz w:val="24"/>
          <w:shd w:fill="auto" w:val="clear"/>
        </w:rPr>
        <w:t xml:space="preserve">Cidade, ___ de ___________ de </w:t>
      </w:r>
      <w:r>
        <w:rPr>
          <w:rFonts w:ascii="Arial" w:hAnsi="Arial" w:cs="Arial" w:eastAsia="Arial"/>
          <w:color w:val="auto"/>
          <w:spacing w:val="0"/>
          <w:position w:val="0"/>
          <w:sz w:val="24"/>
          <w:shd w:fill="auto" w:val="clear"/>
        </w:rPr>
        <w:t xml:space="preserve">2024</w:t>
      </w:r>
      <w:r>
        <w:rPr>
          <w:rFonts w:ascii="Arial" w:hAnsi="Arial" w:cs="Arial" w:eastAsia="Arial"/>
          <w:b/>
          <w:color w:val="auto"/>
          <w:spacing w:val="0"/>
          <w:position w:val="0"/>
          <w:sz w:val="24"/>
          <w:shd w:fill="auto" w:val="clear"/>
        </w:rPr>
        <w:t xml:space="preserve">.</w:t>
      </w:r>
    </w:p>
    <w:p>
      <w:pPr>
        <w:spacing w:before="0" w:after="0" w:line="240"/>
        <w:ind w:right="0" w:left="0" w:firstLine="0"/>
        <w:jc w:val="center"/>
        <w:rPr>
          <w:rFonts w:ascii="Arial" w:hAnsi="Arial" w:cs="Arial" w:eastAsia="Arial"/>
          <w:b/>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(nome, carimbo, e assinatura do responsável legal da empresa).</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abstractNum w:abstractNumId="60">
    <w:lvl w:ilvl="0">
      <w:start w:val="1"/>
      <w:numFmt w:val="bullet"/>
      <w:lvlText w:val="•"/>
    </w:lvl>
  </w:abstractNum>
  <w:abstractNum w:abstractNumId="66">
    <w:lvl w:ilvl="0">
      <w:start w:val="1"/>
      <w:numFmt w:val="bullet"/>
      <w:lvlText w:val="•"/>
    </w:lvl>
  </w:abstractNum>
  <w:abstractNum w:abstractNumId="72">
    <w:lvl w:ilvl="0">
      <w:start w:val="1"/>
      <w:numFmt w:val="bullet"/>
      <w:lvlText w:val="•"/>
    </w:lvl>
  </w:abstractNum>
  <w:abstractNum w:abstractNumId="78">
    <w:lvl w:ilvl="0">
      <w:start w:val="1"/>
      <w:numFmt w:val="bullet"/>
      <w:lvlText w:val="•"/>
    </w:lvl>
  </w:abstractNum>
  <w:abstractNum w:abstractNumId="84">
    <w:lvl w:ilvl="0">
      <w:start w:val="1"/>
      <w:numFmt w:val="bullet"/>
      <w:lvlText w:val="•"/>
    </w:lvl>
  </w:abstractNum>
  <w:abstractNum w:abstractNumId="90">
    <w:lvl w:ilvl="0">
      <w:start w:val="1"/>
      <w:numFmt w:val="bullet"/>
      <w:lvlText w:val="•"/>
    </w:lvl>
  </w:abstractNum>
  <w:abstractNum w:abstractNumId="96">
    <w:lvl w:ilvl="0">
      <w:start w:val="1"/>
      <w:numFmt w:val="bullet"/>
      <w:lvlText w:val="•"/>
    </w:lvl>
  </w:abstractNum>
  <w:abstractNum w:abstractNumId="102">
    <w:lvl w:ilvl="0">
      <w:start w:val="1"/>
      <w:numFmt w:val="bullet"/>
      <w:lvlText w:val="•"/>
    </w:lvl>
  </w:abstractNum>
  <w:abstractNum w:abstractNumId="108">
    <w:lvl w:ilvl="0">
      <w:start w:val="1"/>
      <w:numFmt w:val="bullet"/>
      <w:lvlText w:val="•"/>
    </w:lvl>
  </w:abstractNum>
  <w:abstractNum w:abstractNumId="114">
    <w:lvl w:ilvl="0">
      <w:start w:val="1"/>
      <w:numFmt w:val="bullet"/>
      <w:lvlText w:val="•"/>
    </w:lvl>
  </w:abstractNum>
  <w:abstractNum w:abstractNumId="120">
    <w:lvl w:ilvl="0">
      <w:start w:val="1"/>
      <w:numFmt w:val="bullet"/>
      <w:lvlText w:val="•"/>
    </w:lvl>
  </w:abstractNum>
  <w:abstractNum w:abstractNumId="126">
    <w:lvl w:ilvl="0">
      <w:start w:val="1"/>
      <w:numFmt w:val="bullet"/>
      <w:lvlText w:val="•"/>
    </w:lvl>
  </w:abstractNum>
  <w:abstractNum w:abstractNumId="132">
    <w:lvl w:ilvl="0">
      <w:start w:val="1"/>
      <w:numFmt w:val="bullet"/>
      <w:lvlText w:val="•"/>
    </w:lvl>
  </w:abstractNum>
  <w:abstractNum w:abstractNumId="138">
    <w:lvl w:ilvl="0">
      <w:start w:val="1"/>
      <w:numFmt w:val="bullet"/>
      <w:lvlText w:val="•"/>
    </w:lvl>
  </w:abstractNum>
  <w:num w:numId="4">
    <w:abstractNumId w:val="138"/>
  </w:num>
  <w:num w:numId="18">
    <w:abstractNumId w:val="132"/>
  </w:num>
  <w:num w:numId="20">
    <w:abstractNumId w:val="126"/>
  </w:num>
  <w:num w:numId="79">
    <w:abstractNumId w:val="120"/>
  </w:num>
  <w:num w:numId="88">
    <w:abstractNumId w:val="114"/>
  </w:num>
  <w:num w:numId="98">
    <w:abstractNumId w:val="108"/>
  </w:num>
  <w:num w:numId="109">
    <w:abstractNumId w:val="102"/>
  </w:num>
  <w:num w:numId="120">
    <w:abstractNumId w:val="96"/>
  </w:num>
  <w:num w:numId="131">
    <w:abstractNumId w:val="90"/>
  </w:num>
  <w:num w:numId="133">
    <w:abstractNumId w:val="84"/>
  </w:num>
  <w:num w:numId="303">
    <w:abstractNumId w:val="78"/>
  </w:num>
  <w:num w:numId="307">
    <w:abstractNumId w:val="72"/>
  </w:num>
  <w:num w:numId="311">
    <w:abstractNumId w:val="66"/>
  </w:num>
  <w:num w:numId="313">
    <w:abstractNumId w:val="60"/>
  </w:num>
  <w:num w:numId="316">
    <w:abstractNumId w:val="54"/>
  </w:num>
  <w:num w:numId="319">
    <w:abstractNumId w:val="48"/>
  </w:num>
  <w:num w:numId="322">
    <w:abstractNumId w:val="42"/>
  </w:num>
  <w:num w:numId="326">
    <w:abstractNumId w:val="36"/>
  </w:num>
  <w:num w:numId="328">
    <w:abstractNumId w:val="30"/>
  </w:num>
  <w:num w:numId="334">
    <w:abstractNumId w:val="24"/>
  </w:num>
  <w:num w:numId="336">
    <w:abstractNumId w:val="18"/>
  </w:num>
  <w:num w:numId="339">
    <w:abstractNumId w:val="12"/>
  </w:num>
  <w:num w:numId="341">
    <w:abstractNumId w:val="6"/>
  </w:num>
  <w:num w:numId="343">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Mode="External" Target="2022" Id="docRId103" Type="http://schemas.openxmlformats.org/officeDocument/2006/relationships/hyperlink"/><Relationship TargetMode="External" Target="2022" Id="docRId88" Type="http://schemas.openxmlformats.org/officeDocument/2006/relationships/hyperlink"/><Relationship TargetMode="External" Target="2022" Id="docRId90" Type="http://schemas.openxmlformats.org/officeDocument/2006/relationships/hyperlink"/><Relationship TargetMode="External" Target="https://www.planalto.gov.br/ccivil_03/leis/lcp/lcp123.htm" Id="docRId14" Type="http://schemas.openxmlformats.org/officeDocument/2006/relationships/hyperlink"/><Relationship TargetMode="External" Target="2021/lei/L14133.htm%22art.%20156,%20%A71%BA,%20da%20Lei%20n%BA%2014.133,%20de%202021" Id="docRId75" Type="http://schemas.openxmlformats.org/officeDocument/2006/relationships/hyperlink"/><Relationship TargetMode="External" Target="2021/lei/L14133.htm%22n%BA%2014.133,%20de%202021" Id="docRId99" Type="http://schemas.openxmlformats.org/officeDocument/2006/relationships/hyperlink"/><Relationship TargetMode="External" Target="2021/lei/L14133.htm%22art.%20157,%20da%20Lei%20n%BA%2014.133,%20de%202021" Id="docRId69" Type="http://schemas.openxmlformats.org/officeDocument/2006/relationships/hyperlink"/><Relationship TargetMode="External" Target="2021/lei/L14133.htm%22art.%20165%20da%20Lei%20n%BA%2014.133,%20de%202021" Id="docRId36" Type="http://schemas.openxmlformats.org/officeDocument/2006/relationships/hyperlink"/><Relationship TargetMode="External" Target="2021/lei/L14133.htm%22art.%2092,%20XIV" Id="docRId53" Type="http://schemas.openxmlformats.org/officeDocument/2006/relationships/hyperlink"/><Relationship TargetMode="External" Target="2022" Id="docRId60" Type="http://schemas.openxmlformats.org/officeDocument/2006/relationships/hyperlink"/><Relationship TargetMode="External" Target="2014" Id="docRId107" Type="http://schemas.openxmlformats.org/officeDocument/2006/relationships/hyperlink"/><Relationship TargetMode="External" Target="2021/lei/L14133.htm%22%A7%A7%201%BA%20ao%203%BA%20do%20art.%204%BA,%20da%20Lei%20n.%BA%2014.133,%20de%202021." Id="docRId13" Type="http://schemas.openxmlformats.org/officeDocument/2006/relationships/hyperlink"/><Relationship TargetMode="External" Target="-de-26-de-abril-de-2018%22IN%20n%BA%203/2018,%20art.%2029,%20%A72%BA" Id="docRId20" Type="http://schemas.openxmlformats.org/officeDocument/2006/relationships/hyperlink"/><Relationship TargetMode="External" Target="2022" Id="docRId58" Type="http://schemas.openxmlformats.org/officeDocument/2006/relationships/hyperlink"/><Relationship TargetMode="External" Target="2014" Id="docRId78" Type="http://schemas.openxmlformats.org/officeDocument/2006/relationships/hyperlink"/><Relationship TargetMode="External" Target="2022" Id="docRId94" Type="http://schemas.openxmlformats.org/officeDocument/2006/relationships/hyperlink"/><Relationship TargetMode="External" Target="2022" Id="docRId2" Type="http://schemas.openxmlformats.org/officeDocument/2006/relationships/hyperlink"/><Relationship TargetMode="External" Target="2021/lei/L14133.htm%22art.%20156,%20%A78%BA,%20da%20Lei%20n%BA%2014.133,%20de%202021" Id="docRId71" Type="http://schemas.openxmlformats.org/officeDocument/2006/relationships/hyperlink"/><Relationship TargetMode="External" Target="2022" Id="docRId31" Type="http://schemas.openxmlformats.org/officeDocument/2006/relationships/hyperlink"/><Relationship TargetMode="External" Target="2022" Id="docRId42" Type="http://schemas.openxmlformats.org/officeDocument/2006/relationships/hyperlink"/><Relationship TargetMode="External" Target="2014" Id="docRId56" Type="http://schemas.openxmlformats.org/officeDocument/2006/relationships/hyperlink"/><Relationship TargetMode="External" Target="2021/lei/L14133.htm%22art.%20156,%20%A79%BA,%20da%20Lei%20n%BA%2014.133,%20de%202021" Id="docRId65" Type="http://schemas.openxmlformats.org/officeDocument/2006/relationships/hyperlink"/><Relationship TargetMode="External" Target="2022" Id="docRId86" Type="http://schemas.openxmlformats.org/officeDocument/2006/relationships/hyperlink"/><Relationship TargetMode="External" Target="2021/lei/L14133.htm%22arts.%20124%20e%20seguintes%20da%20Lei%20n%BA%2014.133,%20de%202021" Id="docRId102" Type="http://schemas.openxmlformats.org/officeDocument/2006/relationships/hyperlink"/><Relationship TargetMode="External" Target="2021/lei/L14133.htm%22art.%2092,%20XIX" Id="docRId89" Type="http://schemas.openxmlformats.org/officeDocument/2006/relationships/hyperlink"/><Relationship TargetMode="External" Target="2021/lei/L14133.htm%22artigos%20138%20e%20139%20da%20mesma%20Lei" Id="docRId93" Type="http://schemas.openxmlformats.org/officeDocument/2006/relationships/hyperlink"/><Relationship TargetMode="External" Target="https://www.portaltransparencia.gov.br/sancoes/ceis" Id="docRId17" Type="http://schemas.openxmlformats.org/officeDocument/2006/relationships/hyperlink"/><Relationship TargetMode="External" Target="2021/lei/L14133.htm%22art.%2063,%20I,%20da%20Lei%20n%BA%2014.133/2021" Id="docRId24" Type="http://schemas.openxmlformats.org/officeDocument/2006/relationships/hyperlink"/><Relationship TargetMode="External" Target="2022" Id="docRId74" Type="http://schemas.openxmlformats.org/officeDocument/2006/relationships/hyperlink"/><Relationship TargetMode="External" Target="2022" Id="docRId98" Type="http://schemas.openxmlformats.org/officeDocument/2006/relationships/hyperlink"/><Relationship TargetMode="External" Target="https://www.planalto.gov.br/ccivil_03/constituicao/constituicaocompilado.htm" Id="docRId6" Type="http://schemas.openxmlformats.org/officeDocument/2006/relationships/hyperlink"/><Relationship TargetMode="External" Target="2022" Id="docRId35" Type="http://schemas.openxmlformats.org/officeDocument/2006/relationships/hyperlink"/><Relationship TargetMode="External" Target="2022" Id="docRId46" Type="http://schemas.openxmlformats.org/officeDocument/2006/relationships/hyperlink"/><Relationship TargetMode="External" Target="2022" Id="docRId52" Type="http://schemas.openxmlformats.org/officeDocument/2006/relationships/hyperlink"/><Relationship TargetMode="External" Target="2021/lei/L14133.htm%22art.%20156,%20%A7%204%BA,%20da%20Lei%20n%BA%2014.133,%20de%202021" Id="docRId61" Type="http://schemas.openxmlformats.org/officeDocument/2006/relationships/hyperlink"/><Relationship TargetMode="External" Target="2022" Id="docRId82" Type="http://schemas.openxmlformats.org/officeDocument/2006/relationships/hyperlink"/><Relationship TargetMode="External" Target="2021/lei/L14133.htm%22art.%2094%20da%20Lei%2014.133,%20de%202021" Id="docRId106" Type="http://schemas.openxmlformats.org/officeDocument/2006/relationships/hyperlink"/><Relationship TargetMode="External" Target="2022" Id="docRId12" Type="http://schemas.openxmlformats.org/officeDocument/2006/relationships/hyperlink"/><Relationship TargetMode="External" Target="2022" Id="docRId21" Type="http://schemas.openxmlformats.org/officeDocument/2006/relationships/hyperlink"/><Relationship TargetMode="External" Target="2022" Id="docRId8" Type="http://schemas.openxmlformats.org/officeDocument/2006/relationships/hyperlink"/><Relationship TargetMode="External" Target="2021/lei/L14133.htm%22art.%2092,%20III" Id="docRId97" Type="http://schemas.openxmlformats.org/officeDocument/2006/relationships/hyperlink"/><Relationship TargetMode="External" Target="2015/decreto/d8538.htm%22art.%204%BA%20do%20Decreto%20n%BA%208.538/2015" Id="docRId28" Type="http://schemas.openxmlformats.org/officeDocument/2006/relationships/hyperlink"/><Relationship TargetMode="External" Target="2021/lei/L14133.htm%22%A7%201%BA%20do%20art.%209%BA%20da%20Lei%20n.%BA%2014.133,%20de%202021" Id="docRId3" Type="http://schemas.openxmlformats.org/officeDocument/2006/relationships/hyperlink"/><Relationship TargetMode="External" Target="2022" Id="docRId48" Type="http://schemas.openxmlformats.org/officeDocument/2006/relationships/hyperlink"/><Relationship TargetMode="External" Target="2022" Id="docRId70" Type="http://schemas.openxmlformats.org/officeDocument/2006/relationships/hyperlink"/><Relationship TargetMode="External" Target="https://www.planalto.gov.br/ccivil_03/leis/lcp/lcp123.htm" Id="docRId10" Type="http://schemas.openxmlformats.org/officeDocument/2006/relationships/hyperlink"/><Relationship TargetMode="External" Target="2011/lei/l12527.htm%22art.%208%BA,%20%A72%BA,%20da%20Lei%20n.%2012.527,%20de%202011" Id="docRId108" Type="http://schemas.openxmlformats.org/officeDocument/2006/relationships/hyperlink"/><Relationship TargetMode="External" Target="2021/lei/L14133.htm%22art.%2092,%20%A71%BA,%20da%20Lei%20n%BA%2014.133/21" Id="docRId110" Type="http://schemas.openxmlformats.org/officeDocument/2006/relationships/hyperlink"/><Relationship TargetMode="External" Target="2018" Id="docRId27" Type="http://schemas.openxmlformats.org/officeDocument/2006/relationships/hyperlink"/><Relationship TargetMode="External" Target="https://www.planalto.gov.br/ccivil_03/Constituicao/Constituicao.htm" Id="docRId30" Type="http://schemas.openxmlformats.org/officeDocument/2006/relationships/hyperlink"/><Relationship TargetMode="External" Target="2021/lei/L14133.htm%22inciso%20II%20do%20art.%2075%20da%20Lei%20n%BA%2014.133,%20de%202021" Id="docRId43" Type="http://schemas.openxmlformats.org/officeDocument/2006/relationships/hyperlink"/><Relationship TargetMode="External" Target="2021/lei/L14133.htm%22art.%20156,%20%A72%BA,%20da%20Lei%20n%BA%2014.133,%20de%202021" Id="docRId59" Type="http://schemas.openxmlformats.org/officeDocument/2006/relationships/hyperlink"/><Relationship TargetMode="External" Target="2022" Id="docRId66" Type="http://schemas.openxmlformats.org/officeDocument/2006/relationships/hyperlink"/><Relationship TargetMode="External" Target="2013/lei/l12846.htm%22Lei%20n%BA%2012.846,%20de%202013" Id="docRId79" Type="http://schemas.openxmlformats.org/officeDocument/2006/relationships/hyperlink"/><Relationship TargetMode="External" Target="2021/lei/L14133.htm%22art.%20163%20da%20Lei%20n%BA%2014.133/21" Id="docRId87" Type="http://schemas.openxmlformats.org/officeDocument/2006/relationships/hyperlink"/><Relationship TargetMode="External" Target="2021/lei/L14133.htm%22art.%20131,%20HYPERLINK%20%22http://www.planalto.gov.br/ccivil_03/_ato2019-2022/2021/lei/L14133.htm%22caput,%20HYPERLINK%20%22http://www.planalto.gov.br/ccivil_03/_ato2019-2022/2021/lei/L14133.htm%22da%20Lei%20n.%BA%2014.133,%20de%202021" Id="docRId95" Type="http://schemas.openxmlformats.org/officeDocument/2006/relationships/hyperlink"/><Relationship TargetMode="External" Target="2022" Id="docRId101" Type="http://schemas.openxmlformats.org/officeDocument/2006/relationships/hyperlink"/><Relationship TargetMode="External" Target="https://www.planalto.gov.br/ccivil_03/leis/l8429.htm" Id="docRId19" Type="http://schemas.openxmlformats.org/officeDocument/2006/relationships/hyperlink"/><Relationship TargetMode="External" Target="https://bnc.org.br/" Id="docRId39" Type="http://schemas.openxmlformats.org/officeDocument/2006/relationships/hyperlink"/><Relationship TargetMode="External" Target="2021/lei/L14133.htm%22Lei%20n%BA%2014.133/2021" Id="docRId5" Type="http://schemas.openxmlformats.org/officeDocument/2006/relationships/hyperlink"/><Relationship TargetMode="External" Target="2022" Id="docRId72" Type="http://schemas.openxmlformats.org/officeDocument/2006/relationships/hyperlink"/><Relationship TargetMode="External" Target="2022" Id="docRId92" Type="http://schemas.openxmlformats.org/officeDocument/2006/relationships/hyperlink"/><Relationship TargetMode="External" Target="2021/lei/L14133.htm%22Lei%20n%BA%2014.133,%20de%202021" Id="docRId16" Type="http://schemas.openxmlformats.org/officeDocument/2006/relationships/hyperlink"/><Relationship TargetMode="External" Target="2022" Id="docRId25" Type="http://schemas.openxmlformats.org/officeDocument/2006/relationships/hyperlink"/><Relationship TargetMode="External" Target="2021/lei/L14133.htm%22art.%2063,%20I,%20da%20Lei%20n%BA%2014.133/2021" Id="docRId32" Type="http://schemas.openxmlformats.org/officeDocument/2006/relationships/hyperlink"/><Relationship TargetMode="External" Target="2021/lei/L14133.htm%22art.%2068%20da%20Lei%20n%BA%2014.133,%20de%202021." Id="docRId45" Type="http://schemas.openxmlformats.org/officeDocument/2006/relationships/hyperlink"/><Relationship TargetMode="External" Target="2013/lei/l12846.htm%22art.%205%BA%20da%20Lei%20n%BA%2012.846,%20de%201%BA%20de%20agosto%20de%202013" Id="docRId57" Type="http://schemas.openxmlformats.org/officeDocument/2006/relationships/hyperlink"/><Relationship TargetMode="External" Target="2022" Id="docRId64" Type="http://schemas.openxmlformats.org/officeDocument/2006/relationships/hyperlink"/><Relationship TargetMode="External" Target="2021/lei/L14133.htm%25art159%22art.%20159" Id="docRId81" Type="http://schemas.openxmlformats.org/officeDocument/2006/relationships/hyperlink"/><Relationship TargetMode="External" Target="https://www.planalto.gov.br/ccivil_03/constituicao/constituicaocompilado.htm" Id="docRId7" Type="http://schemas.openxmlformats.org/officeDocument/2006/relationships/hyperlink"/><Relationship TargetMode="External" Target="2021/lei/L14133.htm%22Lei%2014.133/21,%20art.%2064" Id="docRId34" Type="http://schemas.openxmlformats.org/officeDocument/2006/relationships/hyperlink"/><Relationship TargetMode="External" Target="2021/lei/L14133.htm%22Lei%20n%BA%2014.133,%20de%201%BA%20de%20abril%20de%202021" Id="docRId47" Type="http://schemas.openxmlformats.org/officeDocument/2006/relationships/hyperlink"/><Relationship TargetMode="External" Target="2021/lei/L14133.htm%22Lei%20n%BA%2014.133,%20de%202021" Id="docRId55" Type="http://schemas.openxmlformats.org/officeDocument/2006/relationships/hyperlink"/><Relationship TargetMode="External" Target="2022" Id="docRId62" Type="http://schemas.openxmlformats.org/officeDocument/2006/relationships/hyperlink"/><Relationship TargetMode="External" Target="2021/lei/L14133.htm%22art.%20160,%20da%20Lei%20n%BA%2014.133,%20de%202021" Id="docRId83" Type="http://schemas.openxmlformats.org/officeDocument/2006/relationships/hyperlink"/><Relationship TargetMode="External" Target="2022" Id="docRId105" Type="http://schemas.openxmlformats.org/officeDocument/2006/relationships/hyperlink"/><Relationship TargetMode="External" Target="2021/lei/L14133.htm%22arts.%2062%20a%2070%20da%20Lei%20n%BA%2014.133,%20de%202021" Id="docRId22" Type="http://schemas.openxmlformats.org/officeDocument/2006/relationships/hyperlink"/><Relationship TargetMode="External" Target="2021/lei/L14133.htm%22artigo%2016%20da%20Lei%20n%BA%2014.133,%20de%202021" Id="docRId9" Type="http://schemas.openxmlformats.org/officeDocument/2006/relationships/hyperlink"/><Relationship TargetMode="External" Target="2022" Id="docRId96" Type="http://schemas.openxmlformats.org/officeDocument/2006/relationships/hyperlink"/><Relationship TargetMode="External" Target="http://bnc.org.br/" Id="docRId0" Type="http://schemas.openxmlformats.org/officeDocument/2006/relationships/hyperlink"/><Relationship TargetMode="External" Target="http://www.portaldoempreendedor.gov.br/" Id="docRId29" Type="http://schemas.openxmlformats.org/officeDocument/2006/relationships/hyperlink"/><Relationship TargetMode="External" Target="2021/lei/L14133.htm%22artigo%20105%20da%20Lei%20n%B0%2014.133,%20de%202021" Id="docRId49" Type="http://schemas.openxmlformats.org/officeDocument/2006/relationships/hyperlink"/><Relationship TargetMode="External" Target="2021/lei/L14133.htm%22Lei%20n%BA%2014.133,%20de%202021" Id="docRId77" Type="http://schemas.openxmlformats.org/officeDocument/2006/relationships/hyperlink"/><Relationship Target="numbering.xml" Id="docRId111" Type="http://schemas.openxmlformats.org/officeDocument/2006/relationships/numbering"/><Relationship TargetMode="External" Target="2022" Id="docRId40" Type="http://schemas.openxmlformats.org/officeDocument/2006/relationships/hyperlink"/><Relationship TargetMode="External" Target="2021/lei/L14133.htm%22art.%20156,%20%A77%BA,%20da%20Lei%20n%BA%2014.133,%20de%202021" Id="docRId67" Type="http://schemas.openxmlformats.org/officeDocument/2006/relationships/hyperlink"/><Relationship TargetMode="External" Target="2022" Id="docRId84" Type="http://schemas.openxmlformats.org/officeDocument/2006/relationships/hyperlink"/><Relationship TargetMode="External" Target="https://www.planalto.gov.br/ccivil_03/leis/l8078compilado.htm" Id="docRId100" Type="http://schemas.openxmlformats.org/officeDocument/2006/relationships/hyperlink"/><Relationship TargetMode="External" Target="https://www.portaltransparencia.gov.br/sancoes/cnep" Id="docRId18" Type="http://schemas.openxmlformats.org/officeDocument/2006/relationships/hyperlink"/><Relationship TargetMode="External" Target="2021/lei/L14133.htm%22%A7%201%BA%20do%20art.%2017%20da%20Lei%20n%BA%2014.133,%20de%202021" Id="docRId38" Type="http://schemas.openxmlformats.org/officeDocument/2006/relationships/hyperlink"/><Relationship TargetMode="External" Target="2021/lei/L14133.htm%22art.%2092,%20XII%20e%20XIII" Id="docRId51" Type="http://schemas.openxmlformats.org/officeDocument/2006/relationships/hyperlink"/><Relationship TargetMode="External" Target="2022" Id="docRId109" Type="http://schemas.openxmlformats.org/officeDocument/2006/relationships/hyperlink"/><Relationship TargetMode="External" Target="https://www.planalto.gov.br/ccivil_03/leis/lcp/lcp123.htm" Id="docRId11" Type="http://schemas.openxmlformats.org/officeDocument/2006/relationships/hyperlink"/><Relationship TargetMode="External" Target="2021/lei/L14133.htm%22Lei%2014.133/21,%20art.%2064" Id="docRId26" Type="http://schemas.openxmlformats.org/officeDocument/2006/relationships/hyperlink"/><Relationship TargetMode="External" Target="2022" Id="docRId4" Type="http://schemas.openxmlformats.org/officeDocument/2006/relationships/hyperlink"/><Relationship TargetMode="External" Target="2021/lei/L14133.htm%22art.%20158%20da%20Lei%20n%BA%2014.133,%20de%202021" Id="docRId73" Type="http://schemas.openxmlformats.org/officeDocument/2006/relationships/hyperlink"/><Relationship TargetMode="External" Target="2022" Id="docRId33" Type="http://schemas.openxmlformats.org/officeDocument/2006/relationships/hyperlink"/><Relationship TargetMode="External" Target="2022" Id="docRId44" Type="http://schemas.openxmlformats.org/officeDocument/2006/relationships/hyperlink"/><Relationship TargetMode="External" Target="2022" Id="docRId54" Type="http://schemas.openxmlformats.org/officeDocument/2006/relationships/hyperlink"/><Relationship TargetMode="External" Target="2021/lei/L14133.htm%22art.%20156,%20%A75%BA,%20da%20Lei%20n%BA%2014.133,%20de%202021" Id="docRId63" Type="http://schemas.openxmlformats.org/officeDocument/2006/relationships/hyperlink"/><Relationship TargetMode="External" Target="2022" Id="docRId80" Type="http://schemas.openxmlformats.org/officeDocument/2006/relationships/hyperlink"/><Relationship TargetMode="External" Target="2021/lei/L14133.htm%22art.%20136%20da%20Lei%20n%BA%2014.133,%20de%202021" Id="docRId104" Type="http://schemas.openxmlformats.org/officeDocument/2006/relationships/hyperlink"/><Relationship TargetMode="External" Target="2022" Id="docRId23" Type="http://schemas.openxmlformats.org/officeDocument/2006/relationships/hyperlink"/><Relationship TargetMode="External" Target="2021/lei/L14133.htm%22artigo%20137%20da%20Lei%20n%BA%2014.133/21" Id="docRId91" Type="http://schemas.openxmlformats.org/officeDocument/2006/relationships/hyperlink"/><Relationship TargetMode="External" Target="http://bnc.org.br/" Id="docRId1" Type="http://schemas.openxmlformats.org/officeDocument/2006/relationships/hyperlink"/><Relationship TargetMode="External" Target="2022" Id="docRId15" Type="http://schemas.openxmlformats.org/officeDocument/2006/relationships/hyperlink"/><Relationship TargetMode="External" Target="2022" Id="docRId76" Type="http://schemas.openxmlformats.org/officeDocument/2006/relationships/hyperlink"/><Relationship Target="styles.xml" Id="docRId112" Type="http://schemas.openxmlformats.org/officeDocument/2006/relationships/styles"/><Relationship TargetMode="External" Target="2021/lei/L14133.htm%22artigos%2096%20e%20seguintes%20da%20Lei%20n%BA%2014.133,%20de%202021" Id="docRId41" Type="http://schemas.openxmlformats.org/officeDocument/2006/relationships/hyperlink"/><Relationship TargetMode="External" Target="2022" Id="docRId68" Type="http://schemas.openxmlformats.org/officeDocument/2006/relationships/hyperlink"/><Relationship TargetMode="External" Target="2021/lei/L14133.htm%22Art.%2016%201,%20da%20Lei%20n%BA%2014.133,%20de%202021" Id="docRId85" Type="http://schemas.openxmlformats.org/officeDocument/2006/relationships/hyperlink"/><Relationship TargetMode="External" Target="2022" Id="docRId37" Type="http://schemas.openxmlformats.org/officeDocument/2006/relationships/hyperlink"/><Relationship TargetMode="External" Target="2022" Id="docRId50" Type="http://schemas.openxmlformats.org/officeDocument/2006/relationships/hyperlink"/></Relationships>
</file>