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1F5B357" w:rsidR="00355887" w:rsidRPr="008C5144" w:rsidRDefault="008C5144" w:rsidP="00355887">
      <w:pPr>
        <w:spacing w:after="0" w:line="240" w:lineRule="auto"/>
        <w:jc w:val="both"/>
        <w:rPr>
          <w:rFonts w:eastAsia="Times New Roman" w:cstheme="minorHAnsi"/>
          <w:b/>
          <w:color w:val="000000" w:themeColor="text1"/>
          <w:sz w:val="20"/>
          <w:szCs w:val="20"/>
          <w:lang w:eastAsia="pt-BR"/>
        </w:rPr>
      </w:pPr>
      <w:r w:rsidRPr="008C5144">
        <w:rPr>
          <w:rFonts w:eastAsia="Times New Roman" w:cstheme="minorHAnsi"/>
          <w:b/>
          <w:iCs/>
          <w:color w:val="000000" w:themeColor="text1"/>
          <w:sz w:val="20"/>
          <w:szCs w:val="20"/>
          <w:lang w:eastAsia="pt-BR"/>
        </w:rPr>
        <w:t>90150</w:t>
      </w:r>
      <w:r w:rsidR="00355887" w:rsidRPr="008C5144">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7C474D0" w:rsidR="00355887" w:rsidRPr="00265326" w:rsidRDefault="00355887" w:rsidP="00355887">
      <w:pPr>
        <w:spacing w:after="0" w:line="240" w:lineRule="auto"/>
        <w:jc w:val="both"/>
        <w:rPr>
          <w:rFonts w:eastAsia="Times New Roman" w:cstheme="minorHAnsi"/>
          <w:b/>
          <w:color w:val="000000" w:themeColor="text1"/>
          <w:sz w:val="20"/>
          <w:szCs w:val="20"/>
          <w:lang w:eastAsia="pt-BR"/>
        </w:rPr>
      </w:pPr>
      <w:r w:rsidRPr="004C226F">
        <w:rPr>
          <w:rFonts w:eastAsia="Times New Roman" w:cstheme="minorHAnsi"/>
          <w:b/>
          <w:bCs/>
          <w:color w:val="000000" w:themeColor="text1"/>
          <w:sz w:val="20"/>
          <w:szCs w:val="20"/>
          <w:u w:val="single"/>
          <w:lang w:eastAsia="pt-BR"/>
        </w:rPr>
        <w:t>Regi</w:t>
      </w:r>
      <w:r w:rsidR="000F5055" w:rsidRPr="004C226F">
        <w:rPr>
          <w:rFonts w:eastAsia="Times New Roman" w:cstheme="minorHAnsi"/>
          <w:b/>
          <w:bCs/>
          <w:color w:val="000000" w:themeColor="text1"/>
          <w:sz w:val="20"/>
          <w:szCs w:val="20"/>
          <w:u w:val="single"/>
          <w:lang w:eastAsia="pt-BR"/>
        </w:rPr>
        <w:t>stro de preços para contrataç</w:t>
      </w:r>
      <w:r w:rsidRPr="004C226F">
        <w:rPr>
          <w:rFonts w:eastAsia="Times New Roman" w:cstheme="minorHAnsi"/>
          <w:b/>
          <w:bCs/>
          <w:color w:val="000000" w:themeColor="text1"/>
          <w:sz w:val="20"/>
          <w:szCs w:val="20"/>
          <w:u w:val="single"/>
          <w:lang w:eastAsia="pt-BR"/>
        </w:rPr>
        <w:t>ões</w:t>
      </w:r>
      <w:r w:rsidR="000F5055" w:rsidRPr="004C226F">
        <w:rPr>
          <w:rFonts w:eastAsia="Times New Roman" w:cstheme="minorHAnsi"/>
          <w:b/>
          <w:bCs/>
          <w:color w:val="000000" w:themeColor="text1"/>
          <w:sz w:val="20"/>
          <w:szCs w:val="20"/>
          <w:u w:val="single"/>
          <w:lang w:eastAsia="pt-BR"/>
        </w:rPr>
        <w:t xml:space="preserve"> futura</w:t>
      </w:r>
      <w:r w:rsidRPr="004C226F">
        <w:rPr>
          <w:rFonts w:eastAsia="Times New Roman" w:cstheme="minorHAnsi"/>
          <w:b/>
          <w:bCs/>
          <w:color w:val="000000" w:themeColor="text1"/>
          <w:sz w:val="20"/>
          <w:szCs w:val="20"/>
          <w:u w:val="single"/>
          <w:lang w:eastAsia="pt-BR"/>
        </w:rPr>
        <w:t>s de</w:t>
      </w:r>
      <w:r w:rsidR="00F74221" w:rsidRPr="004C226F">
        <w:rPr>
          <w:rFonts w:eastAsia="Times New Roman" w:cstheme="minorHAnsi"/>
          <w:b/>
          <w:bCs/>
          <w:color w:val="000000" w:themeColor="text1"/>
          <w:sz w:val="20"/>
          <w:szCs w:val="20"/>
          <w:u w:val="single"/>
          <w:lang w:eastAsia="pt-BR"/>
        </w:rPr>
        <w:t xml:space="preserve"> </w:t>
      </w:r>
      <w:r w:rsidR="00265326" w:rsidRPr="004C226F">
        <w:rPr>
          <w:rFonts w:eastAsia="Times New Roman" w:cstheme="minorHAnsi"/>
          <w:b/>
          <w:sz w:val="20"/>
          <w:szCs w:val="20"/>
          <w:u w:val="single"/>
          <w:lang w:eastAsia="pt-BR"/>
        </w:rPr>
        <w:t>ATROPINA (SULFATO) 0,25 MG AMPOLA 1 ML, GONADOTROPINA CORIONICA HUMANA 5000 UI PO LIOF FA (*), SIBUTRAMINA (CLORIDRATO) 10 MG CAPSULA E OUTROS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8C5144" w:rsidRDefault="00355887" w:rsidP="00355887">
      <w:pPr>
        <w:spacing w:after="0" w:line="240" w:lineRule="auto"/>
        <w:jc w:val="both"/>
        <w:rPr>
          <w:rFonts w:eastAsia="Times New Roman" w:cstheme="minorHAnsi"/>
          <w:color w:val="000000" w:themeColor="text1"/>
          <w:sz w:val="20"/>
          <w:szCs w:val="20"/>
          <w:lang w:eastAsia="pt-BR"/>
        </w:rPr>
      </w:pPr>
      <w:r w:rsidRPr="008C5144">
        <w:rPr>
          <w:rFonts w:eastAsia="Times New Roman" w:cstheme="minorHAnsi"/>
          <w:bCs/>
          <w:color w:val="000000" w:themeColor="text1"/>
          <w:sz w:val="20"/>
          <w:szCs w:val="20"/>
          <w:lang w:eastAsia="pt-BR"/>
        </w:rPr>
        <w:t>R$ xx.xxx.xxx,xx</w:t>
      </w:r>
      <w:r w:rsidR="005A4EC6" w:rsidRPr="008C5144">
        <w:rPr>
          <w:rFonts w:eastAsia="Times New Roman" w:cstheme="minorHAnsi"/>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789ED9A3" w:rsidR="00355887" w:rsidRPr="008C5144" w:rsidRDefault="00355887" w:rsidP="00355887">
      <w:pPr>
        <w:spacing w:after="0" w:line="240" w:lineRule="auto"/>
        <w:jc w:val="both"/>
        <w:rPr>
          <w:rFonts w:eastAsia="Times New Roman" w:cstheme="minorHAnsi"/>
          <w:b/>
          <w:color w:val="000000" w:themeColor="text1"/>
          <w:sz w:val="20"/>
          <w:szCs w:val="20"/>
          <w:lang w:eastAsia="pt-BR"/>
        </w:rPr>
      </w:pPr>
      <w:r w:rsidRPr="008C5144">
        <w:rPr>
          <w:rFonts w:eastAsia="Times New Roman" w:cstheme="minorHAnsi"/>
          <w:b/>
          <w:color w:val="000000" w:themeColor="text1"/>
          <w:sz w:val="20"/>
          <w:szCs w:val="20"/>
          <w:lang w:eastAsia="pt-BR"/>
        </w:rPr>
        <w:t xml:space="preserve">Dia </w:t>
      </w:r>
      <w:r w:rsidR="008C5144" w:rsidRPr="008C5144">
        <w:rPr>
          <w:rFonts w:eastAsia="Times New Roman" w:cstheme="minorHAnsi"/>
          <w:b/>
          <w:bCs/>
          <w:color w:val="000000" w:themeColor="text1"/>
          <w:sz w:val="20"/>
          <w:szCs w:val="20"/>
          <w:lang w:eastAsia="pt-BR"/>
        </w:rPr>
        <w:t>16</w:t>
      </w:r>
      <w:r w:rsidRPr="008C5144">
        <w:rPr>
          <w:rFonts w:eastAsia="Times New Roman" w:cstheme="minorHAnsi"/>
          <w:b/>
          <w:bCs/>
          <w:color w:val="000000" w:themeColor="text1"/>
          <w:sz w:val="20"/>
          <w:szCs w:val="20"/>
          <w:lang w:eastAsia="pt-BR"/>
        </w:rPr>
        <w:t>/</w:t>
      </w:r>
      <w:r w:rsidR="008C5144" w:rsidRPr="008C5144">
        <w:rPr>
          <w:rFonts w:eastAsia="Times New Roman" w:cstheme="minorHAnsi"/>
          <w:b/>
          <w:bCs/>
          <w:color w:val="000000" w:themeColor="text1"/>
          <w:sz w:val="20"/>
          <w:szCs w:val="20"/>
          <w:lang w:eastAsia="pt-BR"/>
        </w:rPr>
        <w:t>07</w:t>
      </w:r>
      <w:r w:rsidRPr="008C5144">
        <w:rPr>
          <w:rFonts w:eastAsia="Times New Roman" w:cstheme="minorHAnsi"/>
          <w:b/>
          <w:bCs/>
          <w:color w:val="000000" w:themeColor="text1"/>
          <w:sz w:val="20"/>
          <w:szCs w:val="20"/>
          <w:lang w:eastAsia="pt-BR"/>
        </w:rPr>
        <w:t>/</w:t>
      </w:r>
      <w:r w:rsidR="00640EB7" w:rsidRPr="008C5144">
        <w:rPr>
          <w:rFonts w:eastAsia="Times New Roman" w:cstheme="minorHAnsi"/>
          <w:b/>
          <w:bCs/>
          <w:color w:val="000000" w:themeColor="text1"/>
          <w:sz w:val="20"/>
          <w:szCs w:val="20"/>
          <w:lang w:eastAsia="pt-BR"/>
        </w:rPr>
        <w:t>2024</w:t>
      </w:r>
      <w:r w:rsidRPr="008C5144">
        <w:rPr>
          <w:rFonts w:eastAsia="Times New Roman" w:cstheme="minorHAnsi"/>
          <w:b/>
          <w:bCs/>
          <w:color w:val="000000" w:themeColor="text1"/>
          <w:sz w:val="20"/>
          <w:szCs w:val="20"/>
          <w:lang w:eastAsia="pt-BR"/>
        </w:rPr>
        <w:t xml:space="preserve"> </w:t>
      </w:r>
      <w:r w:rsidRPr="008C5144">
        <w:rPr>
          <w:rFonts w:eastAsia="Times New Roman" w:cstheme="minorHAnsi"/>
          <w:b/>
          <w:color w:val="000000" w:themeColor="text1"/>
          <w:sz w:val="20"/>
          <w:szCs w:val="20"/>
          <w:lang w:eastAsia="pt-BR"/>
        </w:rPr>
        <w:t>às 09:00</w:t>
      </w:r>
      <w:r w:rsidRPr="008C5144">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8C5144" w:rsidRDefault="00DF53D4" w:rsidP="00355887">
      <w:pPr>
        <w:spacing w:after="0" w:line="240" w:lineRule="auto"/>
        <w:jc w:val="both"/>
        <w:rPr>
          <w:rFonts w:eastAsia="Times New Roman" w:cstheme="minorHAnsi"/>
          <w:color w:val="000000" w:themeColor="text1"/>
          <w:sz w:val="20"/>
          <w:szCs w:val="20"/>
          <w:lang w:eastAsia="pt-BR"/>
        </w:rPr>
      </w:pPr>
      <w:r w:rsidRPr="008C5144">
        <w:rPr>
          <w:rFonts w:eastAsia="Times New Roman" w:cstheme="minorHAnsi"/>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8C5144"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3069BE0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8C5144">
        <w:rPr>
          <w:rFonts w:eastAsia="Times New Roman" w:cstheme="minorHAnsi"/>
          <w:b/>
          <w:bCs/>
          <w:sz w:val="20"/>
          <w:szCs w:val="20"/>
          <w:lang w:eastAsia="pt-BR"/>
        </w:rPr>
        <w:t>90150</w:t>
      </w:r>
      <w:r w:rsidRPr="00A33FC9">
        <w:rPr>
          <w:rFonts w:eastAsia="Times New Roman" w:cstheme="minorHAnsi"/>
          <w:b/>
          <w:bCs/>
          <w:sz w:val="20"/>
          <w:szCs w:val="20"/>
          <w:lang w:eastAsia="pt-BR"/>
        </w:rPr>
        <w:t>/2024</w:t>
      </w:r>
    </w:p>
    <w:p w14:paraId="4B036843" w14:textId="376CFCB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265326" w:rsidRPr="00A33FC9">
        <w:rPr>
          <w:rFonts w:eastAsia="Times New Roman" w:cstheme="minorHAnsi"/>
          <w:sz w:val="20"/>
          <w:szCs w:val="20"/>
          <w:u w:val="single"/>
          <w:lang w:eastAsia="pt-BR"/>
        </w:rPr>
        <w:t>145.00011329/2024-55</w:t>
      </w:r>
      <w:r w:rsidRPr="00A33FC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w:t>
      </w:r>
      <w:bookmarkStart w:id="0" w:name="_GoBack"/>
      <w:bookmarkEnd w:id="0"/>
      <w:r w:rsidRPr="00F43360">
        <w:rPr>
          <w:rFonts w:eastAsia="Times New Roman" w:cstheme="minorHAnsi"/>
          <w:sz w:val="20"/>
          <w:szCs w:val="20"/>
          <w:lang w:eastAsia="pt-BR"/>
        </w:rPr>
        <w:t xml:space="preserve">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FC13CD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265326" w:rsidRPr="00A33FC9">
        <w:rPr>
          <w:rFonts w:eastAsia="Times New Roman" w:cstheme="minorHAnsi"/>
          <w:sz w:val="20"/>
          <w:szCs w:val="20"/>
          <w:lang w:eastAsia="pt-BR"/>
        </w:rPr>
        <w:t>ATROPINA (SULFATO) 0,25 MG AMPOLA 1 ML, GONADOTROPINA CORIONICA HUMANA 5000 UI PO LIOF FA (*), SIBUTRAMINA (CLORIDRATO) 10 MG CAPSULA E OUTROS</w:t>
      </w:r>
      <w:r w:rsidRPr="00F43360">
        <w:rPr>
          <w:rFonts w:eastAsia="Times New Roman" w:cstheme="minorHAnsi"/>
          <w:sz w:val="20"/>
          <w:szCs w:val="20"/>
          <w:lang w:eastAsia="pt-BR"/>
        </w:rPr>
        <w:t xml:space="preserve"> conforme condições, quantidades e exigências estabelecidas neste Edital e seus Anexos.</w:t>
      </w:r>
    </w:p>
    <w:p w14:paraId="105C10FE" w14:textId="423819C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A33FC9">
        <w:rPr>
          <w:rFonts w:eastAsia="Times New Roman" w:cstheme="minorHAnsi"/>
          <w:iCs/>
          <w:sz w:val="20"/>
          <w:szCs w:val="20"/>
          <w:lang w:eastAsia="pt-BR"/>
        </w:rPr>
        <w:t xml:space="preserve"> quatro </w:t>
      </w:r>
      <w:r w:rsidRPr="00A33FC9">
        <w:rPr>
          <w:rFonts w:eastAsia="Times New Roman" w:cstheme="minorHAnsi"/>
          <w:iCs/>
          <w:sz w:val="20"/>
          <w:szCs w:val="20"/>
          <w:lang w:eastAsia="pt-BR"/>
        </w:rPr>
        <w:t>ite</w:t>
      </w:r>
      <w:r w:rsidR="00A33FC9">
        <w:rPr>
          <w:rFonts w:eastAsia="Times New Roman" w:cstheme="minorHAnsi"/>
          <w:iCs/>
          <w:sz w:val="20"/>
          <w:szCs w:val="20"/>
          <w:lang w:eastAsia="pt-BR"/>
        </w:rPr>
        <w:t>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7F11B15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156E30" w:rsidRPr="00156E30">
        <w:rPr>
          <w:rFonts w:eastAsia="Times New Roman" w:cstheme="minorHAnsi"/>
          <w:iCs/>
          <w:sz w:val="20"/>
          <w:szCs w:val="20"/>
          <w:lang w:eastAsia="pt-BR"/>
        </w:rPr>
        <w:t>Nesta licitação, </w:t>
      </w:r>
      <w:bookmarkStart w:id="6" w:name="TextoLic"/>
      <w:bookmarkEnd w:id="6"/>
      <w:r w:rsidR="00156E30" w:rsidRPr="00156E30">
        <w:rPr>
          <w:rFonts w:eastAsia="Times New Roman" w:cstheme="minorHAnsi"/>
          <w:iCs/>
          <w:sz w:val="20"/>
          <w:szCs w:val="20"/>
          <w:lang w:eastAsia="pt-BR"/>
        </w:rPr>
        <w:t>Para os item(ns) ou grupo(s) 2, a participação é ampla, sendo aplicáveis as regras de tratamento favorecido constantes dos arts. 42 a 45 da Lei Complementar nº 123, de 2006, observado o disposto no § 2º do art. 4º da Lei nº 14.133, de 2021, Para os item(ns) ou grupo(s) 1, 3, 4,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2ABD0D3F" w:rsidR="00355887" w:rsidRDefault="005D19CF"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1188088F" w14:textId="31B205AD" w:rsidR="005D19CF" w:rsidRDefault="005D19CF"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9E42BE">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886"/>
        <w:gridCol w:w="3645"/>
        <w:gridCol w:w="851"/>
        <w:gridCol w:w="709"/>
      </w:tblGrid>
      <w:tr w:rsidR="009E42BE" w:rsidRPr="00600EA2" w14:paraId="6CF440DF" w14:textId="77777777" w:rsidTr="009E42BE">
        <w:tc>
          <w:tcPr>
            <w:tcW w:w="704" w:type="dxa"/>
            <w:shd w:val="clear" w:color="auto" w:fill="auto"/>
          </w:tcPr>
          <w:p w14:paraId="5F358FAF" w14:textId="77777777" w:rsidR="009E42BE" w:rsidRPr="00600EA2" w:rsidRDefault="009E42BE" w:rsidP="00A00443">
            <w:pPr>
              <w:spacing w:after="0"/>
              <w:rPr>
                <w:rFonts w:cs="Arial"/>
                <w:b/>
              </w:rPr>
            </w:pPr>
            <w:r w:rsidRPr="00600EA2">
              <w:rPr>
                <w:rFonts w:cs="Arial"/>
                <w:b/>
              </w:rPr>
              <w:t>Item</w:t>
            </w:r>
          </w:p>
        </w:tc>
        <w:tc>
          <w:tcPr>
            <w:tcW w:w="1134" w:type="dxa"/>
            <w:shd w:val="clear" w:color="auto" w:fill="auto"/>
          </w:tcPr>
          <w:p w14:paraId="24D602AB" w14:textId="77777777" w:rsidR="009E42BE" w:rsidRPr="00600EA2" w:rsidRDefault="009E42BE" w:rsidP="00A00443">
            <w:pPr>
              <w:spacing w:after="0"/>
              <w:rPr>
                <w:rFonts w:cs="Arial"/>
                <w:b/>
              </w:rPr>
            </w:pPr>
            <w:r w:rsidRPr="00600EA2">
              <w:rPr>
                <w:rFonts w:cs="Arial"/>
                <w:b/>
              </w:rPr>
              <w:t>Código</w:t>
            </w:r>
          </w:p>
        </w:tc>
        <w:tc>
          <w:tcPr>
            <w:tcW w:w="997" w:type="dxa"/>
            <w:shd w:val="clear" w:color="auto" w:fill="auto"/>
          </w:tcPr>
          <w:p w14:paraId="413128A5" w14:textId="77777777" w:rsidR="009E42BE" w:rsidRPr="00600EA2" w:rsidRDefault="009E42BE" w:rsidP="00A00443">
            <w:pPr>
              <w:spacing w:after="0"/>
              <w:rPr>
                <w:rFonts w:cs="Arial"/>
                <w:b/>
              </w:rPr>
            </w:pPr>
            <w:r w:rsidRPr="00600EA2">
              <w:rPr>
                <w:rFonts w:cs="Arial"/>
                <w:b/>
              </w:rPr>
              <w:t>Código Siafísico</w:t>
            </w:r>
          </w:p>
        </w:tc>
        <w:tc>
          <w:tcPr>
            <w:tcW w:w="886" w:type="dxa"/>
            <w:shd w:val="clear" w:color="auto" w:fill="auto"/>
          </w:tcPr>
          <w:p w14:paraId="15F12992" w14:textId="77777777" w:rsidR="009E42BE" w:rsidRPr="00600EA2" w:rsidRDefault="009E42BE" w:rsidP="00A00443">
            <w:pPr>
              <w:spacing w:after="0"/>
              <w:rPr>
                <w:rFonts w:cs="Arial"/>
                <w:b/>
              </w:rPr>
            </w:pPr>
            <w:r w:rsidRPr="00600EA2">
              <w:rPr>
                <w:rFonts w:cs="Arial"/>
                <w:b/>
              </w:rPr>
              <w:t>Cód. GOV</w:t>
            </w:r>
          </w:p>
        </w:tc>
        <w:tc>
          <w:tcPr>
            <w:tcW w:w="3645" w:type="dxa"/>
            <w:shd w:val="clear" w:color="auto" w:fill="auto"/>
          </w:tcPr>
          <w:p w14:paraId="5FD48188" w14:textId="77777777" w:rsidR="009E42BE" w:rsidRPr="00600EA2" w:rsidRDefault="009E42BE" w:rsidP="00A00443">
            <w:pPr>
              <w:spacing w:after="0"/>
              <w:rPr>
                <w:rFonts w:cs="Arial"/>
                <w:b/>
              </w:rPr>
            </w:pPr>
            <w:r w:rsidRPr="00600EA2">
              <w:rPr>
                <w:rFonts w:cs="Arial"/>
                <w:b/>
              </w:rPr>
              <w:t>Descrição do Material</w:t>
            </w:r>
          </w:p>
        </w:tc>
        <w:tc>
          <w:tcPr>
            <w:tcW w:w="851" w:type="dxa"/>
            <w:shd w:val="clear" w:color="auto" w:fill="auto"/>
          </w:tcPr>
          <w:p w14:paraId="767A20C9" w14:textId="77777777" w:rsidR="009E42BE" w:rsidRPr="00600EA2" w:rsidRDefault="009E42BE" w:rsidP="00A00443">
            <w:pPr>
              <w:spacing w:after="0"/>
              <w:rPr>
                <w:rFonts w:cs="Arial"/>
                <w:b/>
              </w:rPr>
            </w:pPr>
            <w:r w:rsidRPr="00600EA2">
              <w:rPr>
                <w:rFonts w:cs="Arial"/>
                <w:b/>
              </w:rPr>
              <w:t>Qtde HC</w:t>
            </w:r>
          </w:p>
        </w:tc>
        <w:tc>
          <w:tcPr>
            <w:tcW w:w="709" w:type="dxa"/>
            <w:shd w:val="clear" w:color="auto" w:fill="auto"/>
          </w:tcPr>
          <w:p w14:paraId="4648ABD1" w14:textId="77777777" w:rsidR="009E42BE" w:rsidRPr="00600EA2" w:rsidRDefault="009E42BE" w:rsidP="00A00443">
            <w:pPr>
              <w:spacing w:after="0"/>
              <w:rPr>
                <w:rFonts w:cs="Arial"/>
                <w:b/>
              </w:rPr>
            </w:pPr>
            <w:r w:rsidRPr="00600EA2">
              <w:rPr>
                <w:rFonts w:cs="Arial"/>
                <w:b/>
              </w:rPr>
              <w:t>Unid HC</w:t>
            </w:r>
          </w:p>
        </w:tc>
      </w:tr>
      <w:tr w:rsidR="009E42BE" w:rsidRPr="00600EA2" w14:paraId="057D972B" w14:textId="77777777" w:rsidTr="009E42BE">
        <w:tc>
          <w:tcPr>
            <w:tcW w:w="704" w:type="dxa"/>
            <w:shd w:val="clear" w:color="auto" w:fill="auto"/>
          </w:tcPr>
          <w:p w14:paraId="7169A3F1" w14:textId="77777777" w:rsidR="009E42BE" w:rsidRPr="00600EA2" w:rsidRDefault="009E42BE" w:rsidP="00A00443">
            <w:pPr>
              <w:spacing w:after="0"/>
              <w:rPr>
                <w:rFonts w:cs="Arial"/>
              </w:rPr>
            </w:pPr>
            <w:r w:rsidRPr="00600EA2">
              <w:rPr>
                <w:rFonts w:cs="Arial"/>
              </w:rPr>
              <w:t>1</w:t>
            </w:r>
          </w:p>
        </w:tc>
        <w:tc>
          <w:tcPr>
            <w:tcW w:w="1134" w:type="dxa"/>
            <w:shd w:val="clear" w:color="auto" w:fill="auto"/>
          </w:tcPr>
          <w:p w14:paraId="7CC35B58" w14:textId="77777777" w:rsidR="009E42BE" w:rsidRPr="00600EA2" w:rsidRDefault="009E42BE" w:rsidP="00A00443">
            <w:pPr>
              <w:spacing w:after="0"/>
              <w:rPr>
                <w:rFonts w:cs="Arial"/>
              </w:rPr>
            </w:pPr>
            <w:r w:rsidRPr="00600EA2">
              <w:rPr>
                <w:rFonts w:cs="Arial"/>
              </w:rPr>
              <w:t>11010043</w:t>
            </w:r>
          </w:p>
        </w:tc>
        <w:tc>
          <w:tcPr>
            <w:tcW w:w="997" w:type="dxa"/>
            <w:shd w:val="clear" w:color="auto" w:fill="auto"/>
          </w:tcPr>
          <w:p w14:paraId="6D94367A" w14:textId="77777777" w:rsidR="009E42BE" w:rsidRPr="00600EA2" w:rsidRDefault="009E42BE" w:rsidP="00A00443">
            <w:pPr>
              <w:spacing w:after="0"/>
              <w:rPr>
                <w:rFonts w:cs="Arial"/>
              </w:rPr>
            </w:pPr>
            <w:r w:rsidRPr="00600EA2">
              <w:rPr>
                <w:rFonts w:cs="Arial"/>
              </w:rPr>
              <w:t>107700</w:t>
            </w:r>
          </w:p>
        </w:tc>
        <w:tc>
          <w:tcPr>
            <w:tcW w:w="886" w:type="dxa"/>
            <w:shd w:val="clear" w:color="auto" w:fill="auto"/>
          </w:tcPr>
          <w:p w14:paraId="69FADBBB" w14:textId="77777777" w:rsidR="009E42BE" w:rsidRPr="00600EA2" w:rsidRDefault="009E42BE" w:rsidP="00A00443">
            <w:pPr>
              <w:spacing w:after="0"/>
              <w:rPr>
                <w:rFonts w:cs="Arial"/>
              </w:rPr>
            </w:pPr>
            <w:r w:rsidRPr="00600EA2">
              <w:rPr>
                <w:rFonts w:cs="Arial"/>
              </w:rPr>
              <w:t>268214</w:t>
            </w:r>
          </w:p>
        </w:tc>
        <w:tc>
          <w:tcPr>
            <w:tcW w:w="3645" w:type="dxa"/>
            <w:shd w:val="clear" w:color="auto" w:fill="auto"/>
          </w:tcPr>
          <w:p w14:paraId="57CC870C" w14:textId="77777777" w:rsidR="009E42BE" w:rsidRPr="00600EA2" w:rsidRDefault="009E42BE" w:rsidP="00A00443">
            <w:pPr>
              <w:spacing w:after="0"/>
              <w:rPr>
                <w:rFonts w:cs="Arial"/>
              </w:rPr>
            </w:pPr>
            <w:r w:rsidRPr="00600EA2">
              <w:rPr>
                <w:rFonts w:cs="Arial"/>
              </w:rPr>
              <w:t>ATROPINA (SULFATO DE ATROPINA) SOLUCAO INJETAVEL 0,25 MG/ML AMPOLA 1 ML</w:t>
            </w:r>
          </w:p>
        </w:tc>
        <w:tc>
          <w:tcPr>
            <w:tcW w:w="851" w:type="dxa"/>
            <w:shd w:val="clear" w:color="auto" w:fill="auto"/>
          </w:tcPr>
          <w:p w14:paraId="5C65C9B3" w14:textId="373924D3" w:rsidR="009E42BE" w:rsidRPr="00600EA2" w:rsidRDefault="009E42BE" w:rsidP="009E42BE">
            <w:pPr>
              <w:spacing w:after="0"/>
              <w:jc w:val="center"/>
              <w:rPr>
                <w:rFonts w:cs="Arial"/>
              </w:rPr>
            </w:pPr>
            <w:r w:rsidRPr="00600EA2">
              <w:rPr>
                <w:rFonts w:cs="Arial"/>
              </w:rPr>
              <w:t>44.706</w:t>
            </w:r>
          </w:p>
        </w:tc>
        <w:tc>
          <w:tcPr>
            <w:tcW w:w="709" w:type="dxa"/>
            <w:shd w:val="clear" w:color="auto" w:fill="auto"/>
          </w:tcPr>
          <w:p w14:paraId="47F7B8E9" w14:textId="77777777" w:rsidR="009E42BE" w:rsidRPr="00600EA2" w:rsidRDefault="009E42BE" w:rsidP="00A00443">
            <w:pPr>
              <w:spacing w:after="0"/>
              <w:rPr>
                <w:rFonts w:cs="Arial"/>
              </w:rPr>
            </w:pPr>
            <w:r w:rsidRPr="00600EA2">
              <w:rPr>
                <w:rFonts w:cs="Arial"/>
              </w:rPr>
              <w:t>AMP</w:t>
            </w:r>
          </w:p>
        </w:tc>
      </w:tr>
      <w:tr w:rsidR="009E42BE" w:rsidRPr="00600EA2" w14:paraId="11583A56" w14:textId="77777777" w:rsidTr="009E42BE">
        <w:tc>
          <w:tcPr>
            <w:tcW w:w="704" w:type="dxa"/>
            <w:shd w:val="clear" w:color="auto" w:fill="auto"/>
          </w:tcPr>
          <w:p w14:paraId="3E1CFBE7" w14:textId="77777777" w:rsidR="009E42BE" w:rsidRPr="00600EA2" w:rsidRDefault="009E42BE" w:rsidP="00A00443">
            <w:pPr>
              <w:spacing w:after="0"/>
              <w:rPr>
                <w:rFonts w:cs="Arial"/>
              </w:rPr>
            </w:pPr>
            <w:r w:rsidRPr="00600EA2">
              <w:rPr>
                <w:rFonts w:cs="Arial"/>
              </w:rPr>
              <w:t>2</w:t>
            </w:r>
          </w:p>
        </w:tc>
        <w:tc>
          <w:tcPr>
            <w:tcW w:w="1134" w:type="dxa"/>
            <w:shd w:val="clear" w:color="auto" w:fill="auto"/>
          </w:tcPr>
          <w:p w14:paraId="78F897FE" w14:textId="77777777" w:rsidR="009E42BE" w:rsidRPr="00600EA2" w:rsidRDefault="009E42BE" w:rsidP="00A00443">
            <w:pPr>
              <w:spacing w:after="0"/>
              <w:rPr>
                <w:rFonts w:cs="Arial"/>
              </w:rPr>
            </w:pPr>
            <w:r w:rsidRPr="00600EA2">
              <w:rPr>
                <w:rFonts w:cs="Arial"/>
              </w:rPr>
              <w:t>11050022</w:t>
            </w:r>
          </w:p>
        </w:tc>
        <w:tc>
          <w:tcPr>
            <w:tcW w:w="997" w:type="dxa"/>
            <w:shd w:val="clear" w:color="auto" w:fill="auto"/>
          </w:tcPr>
          <w:p w14:paraId="73EBEB9F" w14:textId="77777777" w:rsidR="009E42BE" w:rsidRPr="00600EA2" w:rsidRDefault="009E42BE" w:rsidP="00A00443">
            <w:pPr>
              <w:spacing w:after="0"/>
              <w:rPr>
                <w:rFonts w:cs="Arial"/>
              </w:rPr>
            </w:pPr>
            <w:r w:rsidRPr="00600EA2">
              <w:rPr>
                <w:rFonts w:cs="Arial"/>
              </w:rPr>
              <w:t>192228</w:t>
            </w:r>
          </w:p>
        </w:tc>
        <w:tc>
          <w:tcPr>
            <w:tcW w:w="886" w:type="dxa"/>
            <w:shd w:val="clear" w:color="auto" w:fill="auto"/>
          </w:tcPr>
          <w:p w14:paraId="3CBB38CF" w14:textId="77777777" w:rsidR="009E42BE" w:rsidRPr="00600EA2" w:rsidRDefault="009E42BE" w:rsidP="00A00443">
            <w:pPr>
              <w:spacing w:after="0"/>
              <w:rPr>
                <w:rFonts w:cs="Arial"/>
              </w:rPr>
            </w:pPr>
            <w:r w:rsidRPr="00600EA2">
              <w:rPr>
                <w:rFonts w:cs="Arial"/>
              </w:rPr>
              <w:t>275649</w:t>
            </w:r>
          </w:p>
        </w:tc>
        <w:tc>
          <w:tcPr>
            <w:tcW w:w="3645" w:type="dxa"/>
            <w:shd w:val="clear" w:color="auto" w:fill="auto"/>
          </w:tcPr>
          <w:p w14:paraId="757F3563" w14:textId="77777777" w:rsidR="009E42BE" w:rsidRPr="00600EA2" w:rsidRDefault="009E42BE" w:rsidP="00A00443">
            <w:pPr>
              <w:spacing w:after="0"/>
              <w:rPr>
                <w:rFonts w:cs="Arial"/>
              </w:rPr>
            </w:pPr>
            <w:r w:rsidRPr="00600EA2">
              <w:rPr>
                <w:rFonts w:cs="Arial"/>
              </w:rPr>
              <w:t>gonadoTROPINA coriônica humana (HCG) 5000 UI altamente purificada pó liofilizado frasco-ampola, sem diluente ou com diluente. Via de administração intramuscular ou subcutânea</w:t>
            </w:r>
          </w:p>
        </w:tc>
        <w:tc>
          <w:tcPr>
            <w:tcW w:w="851" w:type="dxa"/>
            <w:shd w:val="clear" w:color="auto" w:fill="auto"/>
          </w:tcPr>
          <w:p w14:paraId="2C300F27" w14:textId="264677F7" w:rsidR="009E42BE" w:rsidRPr="00600EA2" w:rsidRDefault="009E42BE" w:rsidP="009E42BE">
            <w:pPr>
              <w:spacing w:after="0"/>
              <w:jc w:val="center"/>
              <w:rPr>
                <w:rFonts w:cs="Arial"/>
              </w:rPr>
            </w:pPr>
            <w:r>
              <w:rPr>
                <w:rFonts w:cs="Arial"/>
              </w:rPr>
              <w:t>916</w:t>
            </w:r>
          </w:p>
        </w:tc>
        <w:tc>
          <w:tcPr>
            <w:tcW w:w="709" w:type="dxa"/>
            <w:shd w:val="clear" w:color="auto" w:fill="auto"/>
          </w:tcPr>
          <w:p w14:paraId="4AC20C21" w14:textId="77777777" w:rsidR="009E42BE" w:rsidRPr="00600EA2" w:rsidRDefault="009E42BE" w:rsidP="00A00443">
            <w:pPr>
              <w:spacing w:after="0"/>
              <w:rPr>
                <w:rFonts w:cs="Arial"/>
              </w:rPr>
            </w:pPr>
            <w:r w:rsidRPr="00600EA2">
              <w:rPr>
                <w:rFonts w:cs="Arial"/>
              </w:rPr>
              <w:t>FA</w:t>
            </w:r>
          </w:p>
        </w:tc>
      </w:tr>
      <w:tr w:rsidR="009E42BE" w:rsidRPr="00600EA2" w14:paraId="2622BA3D" w14:textId="77777777" w:rsidTr="009E42BE">
        <w:tc>
          <w:tcPr>
            <w:tcW w:w="704" w:type="dxa"/>
            <w:shd w:val="clear" w:color="auto" w:fill="auto"/>
          </w:tcPr>
          <w:p w14:paraId="00C2C1C0" w14:textId="77777777" w:rsidR="009E42BE" w:rsidRPr="00600EA2" w:rsidRDefault="009E42BE" w:rsidP="00A00443">
            <w:pPr>
              <w:spacing w:after="0"/>
              <w:rPr>
                <w:rFonts w:cs="Arial"/>
              </w:rPr>
            </w:pPr>
            <w:r w:rsidRPr="00600EA2">
              <w:rPr>
                <w:rFonts w:cs="Arial"/>
              </w:rPr>
              <w:t>3</w:t>
            </w:r>
          </w:p>
        </w:tc>
        <w:tc>
          <w:tcPr>
            <w:tcW w:w="1134" w:type="dxa"/>
            <w:shd w:val="clear" w:color="auto" w:fill="auto"/>
          </w:tcPr>
          <w:p w14:paraId="4A8F8152" w14:textId="77777777" w:rsidR="009E42BE" w:rsidRPr="00600EA2" w:rsidRDefault="009E42BE" w:rsidP="00A00443">
            <w:pPr>
              <w:spacing w:after="0"/>
              <w:rPr>
                <w:rFonts w:cs="Arial"/>
              </w:rPr>
            </w:pPr>
            <w:r w:rsidRPr="00600EA2">
              <w:rPr>
                <w:rFonts w:cs="Arial"/>
              </w:rPr>
              <w:t>11010067</w:t>
            </w:r>
          </w:p>
        </w:tc>
        <w:tc>
          <w:tcPr>
            <w:tcW w:w="997" w:type="dxa"/>
            <w:shd w:val="clear" w:color="auto" w:fill="auto"/>
          </w:tcPr>
          <w:p w14:paraId="7E6104D2" w14:textId="77777777" w:rsidR="009E42BE" w:rsidRPr="00600EA2" w:rsidRDefault="009E42BE" w:rsidP="00A00443">
            <w:pPr>
              <w:spacing w:after="0"/>
              <w:rPr>
                <w:rFonts w:cs="Arial"/>
              </w:rPr>
            </w:pPr>
            <w:r w:rsidRPr="00600EA2">
              <w:rPr>
                <w:rFonts w:cs="Arial"/>
              </w:rPr>
              <w:t>1915061</w:t>
            </w:r>
          </w:p>
        </w:tc>
        <w:tc>
          <w:tcPr>
            <w:tcW w:w="886" w:type="dxa"/>
            <w:shd w:val="clear" w:color="auto" w:fill="auto"/>
          </w:tcPr>
          <w:p w14:paraId="6B02F661" w14:textId="77777777" w:rsidR="009E42BE" w:rsidRPr="00600EA2" w:rsidRDefault="009E42BE" w:rsidP="00A00443">
            <w:pPr>
              <w:spacing w:after="0"/>
              <w:rPr>
                <w:rFonts w:cs="Arial"/>
              </w:rPr>
            </w:pPr>
            <w:r w:rsidRPr="00600EA2">
              <w:rPr>
                <w:rFonts w:cs="Arial"/>
              </w:rPr>
              <w:t>273838</w:t>
            </w:r>
          </w:p>
        </w:tc>
        <w:tc>
          <w:tcPr>
            <w:tcW w:w="3645" w:type="dxa"/>
            <w:shd w:val="clear" w:color="auto" w:fill="auto"/>
          </w:tcPr>
          <w:p w14:paraId="6BB2DE72" w14:textId="77777777" w:rsidR="009E42BE" w:rsidRPr="00600EA2" w:rsidRDefault="009E42BE" w:rsidP="00A00443">
            <w:pPr>
              <w:spacing w:after="0"/>
              <w:rPr>
                <w:rFonts w:cs="Arial"/>
              </w:rPr>
            </w:pPr>
            <w:r w:rsidRPr="00600EA2">
              <w:rPr>
                <w:rFonts w:cs="Arial"/>
              </w:rPr>
              <w:t>SIBUTRAMINA (CLORIDRATO) 10 MG CAPSULA</w:t>
            </w:r>
          </w:p>
        </w:tc>
        <w:tc>
          <w:tcPr>
            <w:tcW w:w="851" w:type="dxa"/>
            <w:shd w:val="clear" w:color="auto" w:fill="auto"/>
          </w:tcPr>
          <w:p w14:paraId="480CBB51" w14:textId="7874F2E1" w:rsidR="009E42BE" w:rsidRPr="00600EA2" w:rsidRDefault="009E42BE" w:rsidP="009E42BE">
            <w:pPr>
              <w:spacing w:after="0"/>
              <w:jc w:val="center"/>
              <w:rPr>
                <w:rFonts w:cs="Arial"/>
              </w:rPr>
            </w:pPr>
            <w:r w:rsidRPr="00600EA2">
              <w:rPr>
                <w:rFonts w:cs="Arial"/>
              </w:rPr>
              <w:t>40.770</w:t>
            </w:r>
          </w:p>
        </w:tc>
        <w:tc>
          <w:tcPr>
            <w:tcW w:w="709" w:type="dxa"/>
            <w:shd w:val="clear" w:color="auto" w:fill="auto"/>
          </w:tcPr>
          <w:p w14:paraId="2B7AEEAA" w14:textId="77777777" w:rsidR="009E42BE" w:rsidRPr="00600EA2" w:rsidRDefault="009E42BE" w:rsidP="00A00443">
            <w:pPr>
              <w:spacing w:after="0"/>
              <w:rPr>
                <w:rFonts w:cs="Arial"/>
              </w:rPr>
            </w:pPr>
            <w:r w:rsidRPr="00600EA2">
              <w:rPr>
                <w:rFonts w:cs="Arial"/>
              </w:rPr>
              <w:t>CAP</w:t>
            </w:r>
          </w:p>
        </w:tc>
      </w:tr>
      <w:tr w:rsidR="009E42BE" w:rsidRPr="00600EA2" w14:paraId="656A417F" w14:textId="77777777" w:rsidTr="009E42BE">
        <w:tc>
          <w:tcPr>
            <w:tcW w:w="704" w:type="dxa"/>
            <w:shd w:val="clear" w:color="auto" w:fill="auto"/>
          </w:tcPr>
          <w:p w14:paraId="1D4F7EC5" w14:textId="77777777" w:rsidR="009E42BE" w:rsidRPr="00600EA2" w:rsidRDefault="009E42BE" w:rsidP="00A00443">
            <w:pPr>
              <w:spacing w:after="0"/>
              <w:rPr>
                <w:rFonts w:cs="Arial"/>
              </w:rPr>
            </w:pPr>
            <w:r w:rsidRPr="00600EA2">
              <w:rPr>
                <w:rFonts w:cs="Arial"/>
              </w:rPr>
              <w:t>4</w:t>
            </w:r>
          </w:p>
        </w:tc>
        <w:tc>
          <w:tcPr>
            <w:tcW w:w="1134" w:type="dxa"/>
            <w:shd w:val="clear" w:color="auto" w:fill="auto"/>
          </w:tcPr>
          <w:p w14:paraId="0DBEFF6C" w14:textId="77777777" w:rsidR="009E42BE" w:rsidRPr="00600EA2" w:rsidRDefault="009E42BE" w:rsidP="00A00443">
            <w:pPr>
              <w:spacing w:after="0"/>
              <w:rPr>
                <w:rFonts w:cs="Arial"/>
              </w:rPr>
            </w:pPr>
            <w:r w:rsidRPr="00600EA2">
              <w:rPr>
                <w:rFonts w:cs="Arial"/>
              </w:rPr>
              <w:t>11010144</w:t>
            </w:r>
          </w:p>
        </w:tc>
        <w:tc>
          <w:tcPr>
            <w:tcW w:w="997" w:type="dxa"/>
            <w:shd w:val="clear" w:color="auto" w:fill="auto"/>
          </w:tcPr>
          <w:p w14:paraId="73597A05" w14:textId="77777777" w:rsidR="009E42BE" w:rsidRPr="00600EA2" w:rsidRDefault="009E42BE" w:rsidP="00A00443">
            <w:pPr>
              <w:spacing w:after="0"/>
              <w:rPr>
                <w:rFonts w:cs="Arial"/>
              </w:rPr>
            </w:pPr>
            <w:r w:rsidRPr="00600EA2">
              <w:rPr>
                <w:rFonts w:cs="Arial"/>
              </w:rPr>
              <w:t>2451972</w:t>
            </w:r>
          </w:p>
        </w:tc>
        <w:tc>
          <w:tcPr>
            <w:tcW w:w="886" w:type="dxa"/>
            <w:shd w:val="clear" w:color="auto" w:fill="auto"/>
          </w:tcPr>
          <w:p w14:paraId="4AAAFCF7" w14:textId="77777777" w:rsidR="009E42BE" w:rsidRPr="00600EA2" w:rsidRDefault="009E42BE" w:rsidP="00A00443">
            <w:pPr>
              <w:spacing w:after="0"/>
              <w:rPr>
                <w:rFonts w:cs="Arial"/>
              </w:rPr>
            </w:pPr>
            <w:r w:rsidRPr="00600EA2">
              <w:rPr>
                <w:rFonts w:cs="Arial"/>
              </w:rPr>
              <w:t>272176</w:t>
            </w:r>
          </w:p>
        </w:tc>
        <w:tc>
          <w:tcPr>
            <w:tcW w:w="3645" w:type="dxa"/>
            <w:shd w:val="clear" w:color="auto" w:fill="auto"/>
          </w:tcPr>
          <w:p w14:paraId="1CB75FFB" w14:textId="77777777" w:rsidR="009E42BE" w:rsidRPr="00600EA2" w:rsidRDefault="009E42BE" w:rsidP="00A00443">
            <w:pPr>
              <w:spacing w:after="0"/>
              <w:rPr>
                <w:rFonts w:cs="Arial"/>
              </w:rPr>
            </w:pPr>
            <w:r w:rsidRPr="00600EA2">
              <w:rPr>
                <w:rFonts w:cs="Arial"/>
              </w:rPr>
              <w:t>CLORIDRATO DE BENZIDAMINA 1,5 MG/ML SPRAY FRASCO 30 ML VIA DE ADMINISTRACAO BUCAL</w:t>
            </w:r>
          </w:p>
        </w:tc>
        <w:tc>
          <w:tcPr>
            <w:tcW w:w="851" w:type="dxa"/>
            <w:shd w:val="clear" w:color="auto" w:fill="auto"/>
          </w:tcPr>
          <w:p w14:paraId="41E9E844" w14:textId="39968BC3" w:rsidR="009E42BE" w:rsidRPr="00600EA2" w:rsidRDefault="009E42BE" w:rsidP="009E42BE">
            <w:pPr>
              <w:spacing w:after="0"/>
              <w:jc w:val="center"/>
              <w:rPr>
                <w:rFonts w:cs="Arial"/>
              </w:rPr>
            </w:pPr>
            <w:r w:rsidRPr="00600EA2">
              <w:rPr>
                <w:rFonts w:cs="Arial"/>
              </w:rPr>
              <w:t>150</w:t>
            </w:r>
          </w:p>
        </w:tc>
        <w:tc>
          <w:tcPr>
            <w:tcW w:w="709" w:type="dxa"/>
            <w:shd w:val="clear" w:color="auto" w:fill="auto"/>
          </w:tcPr>
          <w:p w14:paraId="45804880" w14:textId="77777777" w:rsidR="009E42BE" w:rsidRPr="00600EA2" w:rsidRDefault="009E42BE" w:rsidP="00A00443">
            <w:pPr>
              <w:spacing w:after="0"/>
              <w:rPr>
                <w:rFonts w:cs="Arial"/>
              </w:rPr>
            </w:pPr>
            <w:r w:rsidRPr="00600EA2">
              <w:rPr>
                <w:rFonts w:cs="Arial"/>
              </w:rPr>
              <w:t>FR</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lastRenderedPageBreak/>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lastRenderedPageBreak/>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lastRenderedPageBreak/>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lastRenderedPageBreak/>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lastRenderedPageBreak/>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lastRenderedPageBreak/>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lastRenderedPageBreak/>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30F0AF1C" w14:textId="77777777" w:rsidR="002011D5" w:rsidRDefault="002011D5" w:rsidP="00757DD4">
      <w:pPr>
        <w:rPr>
          <w:rFonts w:asciiTheme="majorHAnsi" w:hAnsiTheme="majorHAnsi" w:cstheme="majorHAnsi"/>
          <w:b/>
          <w:sz w:val="19"/>
          <w:szCs w:val="19"/>
        </w:rPr>
      </w:pPr>
    </w:p>
    <w:p w14:paraId="673FEF2A" w14:textId="77777777" w:rsidR="00C51F19" w:rsidRDefault="00C51F19" w:rsidP="00757DD4">
      <w:pPr>
        <w:rPr>
          <w:rFonts w:asciiTheme="majorHAnsi" w:hAnsiTheme="majorHAnsi" w:cstheme="majorHAnsi"/>
          <w:b/>
          <w:sz w:val="19"/>
          <w:szCs w:val="19"/>
        </w:rPr>
      </w:pPr>
    </w:p>
    <w:p w14:paraId="67BD3786" w14:textId="6750B7FF" w:rsidR="002011D5" w:rsidRPr="00C51F19" w:rsidRDefault="00757DD4" w:rsidP="00757DD4">
      <w:pPr>
        <w:rPr>
          <w:rFonts w:cstheme="minorHAnsi"/>
          <w:sz w:val="20"/>
          <w:szCs w:val="20"/>
        </w:rPr>
      </w:pPr>
      <w:r w:rsidRPr="00C51F19">
        <w:rPr>
          <w:rFonts w:cstheme="minorHAnsi"/>
          <w:sz w:val="20"/>
          <w:szCs w:val="20"/>
        </w:rPr>
        <w:t>Tatiane Fonseca Pereira</w:t>
      </w:r>
    </w:p>
    <w:p w14:paraId="100D3FAE" w14:textId="49923839" w:rsidR="00757DD4" w:rsidRPr="00C51F19" w:rsidRDefault="00757DD4" w:rsidP="00757DD4">
      <w:pPr>
        <w:rPr>
          <w:rFonts w:cstheme="minorHAnsi"/>
          <w:sz w:val="20"/>
          <w:szCs w:val="20"/>
        </w:rPr>
      </w:pPr>
      <w:r w:rsidRPr="00C51F19">
        <w:rPr>
          <w:rFonts w:cstheme="minorHAnsi"/>
          <w:sz w:val="20"/>
          <w:szCs w:val="20"/>
        </w:rPr>
        <w:t>Oficial Administrativo</w:t>
      </w:r>
    </w:p>
    <w:p w14:paraId="4C3682C5" w14:textId="77777777" w:rsidR="00757DD4" w:rsidRPr="00C51F19" w:rsidRDefault="00757DD4" w:rsidP="00757DD4">
      <w:pPr>
        <w:rPr>
          <w:rFonts w:cstheme="minorHAnsi"/>
          <w:sz w:val="20"/>
          <w:szCs w:val="20"/>
        </w:rPr>
      </w:pPr>
    </w:p>
    <w:p w14:paraId="20F28533" w14:textId="132537C0" w:rsidR="00757DD4" w:rsidRPr="00C51F19" w:rsidRDefault="00757DD4" w:rsidP="00757DD4">
      <w:pPr>
        <w:rPr>
          <w:rFonts w:cstheme="minorHAnsi"/>
          <w:sz w:val="20"/>
          <w:szCs w:val="20"/>
        </w:rPr>
      </w:pPr>
      <w:r w:rsidRPr="00C51F19">
        <w:rPr>
          <w:rFonts w:cstheme="minorHAnsi"/>
          <w:sz w:val="20"/>
          <w:szCs w:val="20"/>
        </w:rPr>
        <w:t>Sandra Liria Adan Orgando</w:t>
      </w:r>
    </w:p>
    <w:p w14:paraId="54811DF4" w14:textId="40C52C43" w:rsidR="00757DD4" w:rsidRDefault="00757DD4" w:rsidP="00C51F19">
      <w:pPr>
        <w:rPr>
          <w:rFonts w:cstheme="minorHAnsi"/>
          <w:sz w:val="20"/>
          <w:szCs w:val="20"/>
        </w:rPr>
      </w:pPr>
      <w:r w:rsidRPr="00C51F19">
        <w:rPr>
          <w:rFonts w:cstheme="minorHAnsi"/>
          <w:sz w:val="20"/>
          <w:szCs w:val="20"/>
        </w:rPr>
        <w:t>Equipe Técnica</w:t>
      </w:r>
    </w:p>
    <w:p w14:paraId="4319350D" w14:textId="77777777" w:rsidR="00C51F19" w:rsidRDefault="00C51F19" w:rsidP="00C51F19">
      <w:pPr>
        <w:rPr>
          <w:rFonts w:cstheme="minorHAnsi"/>
          <w:sz w:val="20"/>
          <w:szCs w:val="20"/>
        </w:rPr>
      </w:pPr>
    </w:p>
    <w:p w14:paraId="3915180D" w14:textId="77777777" w:rsidR="00C51F19" w:rsidRDefault="00C51F19" w:rsidP="00C51F19">
      <w:pPr>
        <w:rPr>
          <w:rFonts w:cstheme="minorHAnsi"/>
          <w:sz w:val="20"/>
          <w:szCs w:val="20"/>
        </w:rPr>
      </w:pPr>
    </w:p>
    <w:p w14:paraId="79488CE0" w14:textId="77777777" w:rsidR="00C51F19" w:rsidRDefault="00C51F19" w:rsidP="00C51F19">
      <w:pPr>
        <w:rPr>
          <w:rFonts w:cstheme="minorHAnsi"/>
          <w:sz w:val="20"/>
          <w:szCs w:val="20"/>
        </w:rPr>
      </w:pPr>
    </w:p>
    <w:p w14:paraId="6F516BA0" w14:textId="77777777" w:rsidR="00C51F19" w:rsidRDefault="00C51F19" w:rsidP="00C51F19">
      <w:pPr>
        <w:rPr>
          <w:rFonts w:cstheme="minorHAnsi"/>
          <w:sz w:val="20"/>
          <w:szCs w:val="20"/>
        </w:rPr>
      </w:pPr>
    </w:p>
    <w:p w14:paraId="219ADBE1" w14:textId="77777777" w:rsidR="00C51F19" w:rsidRDefault="00C51F19" w:rsidP="00C51F19">
      <w:pPr>
        <w:rPr>
          <w:rFonts w:cstheme="minorHAnsi"/>
          <w:sz w:val="20"/>
          <w:szCs w:val="20"/>
        </w:rPr>
      </w:pPr>
    </w:p>
    <w:p w14:paraId="4CF1F8DD" w14:textId="77777777" w:rsidR="00C51F19" w:rsidRDefault="00C51F19" w:rsidP="00C51F19">
      <w:pPr>
        <w:rPr>
          <w:rFonts w:cstheme="minorHAnsi"/>
          <w:sz w:val="20"/>
          <w:szCs w:val="20"/>
        </w:rPr>
      </w:pPr>
    </w:p>
    <w:p w14:paraId="79E523FA" w14:textId="77777777" w:rsidR="00C51F19" w:rsidRPr="002011D5" w:rsidRDefault="00C51F19" w:rsidP="00C51F19">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D7D9263"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265326" w:rsidRPr="00757DD4">
        <w:rPr>
          <w:rFonts w:eastAsia="Calibri" w:cstheme="minorHAnsi"/>
          <w:sz w:val="20"/>
          <w:szCs w:val="20"/>
        </w:rPr>
        <w:t>145.00011329/2024-55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252B7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886"/>
        <w:gridCol w:w="3645"/>
        <w:gridCol w:w="851"/>
        <w:gridCol w:w="709"/>
      </w:tblGrid>
      <w:tr w:rsidR="004F6768" w:rsidRPr="00600EA2" w14:paraId="2C155DBD" w14:textId="77777777" w:rsidTr="00A00443">
        <w:tc>
          <w:tcPr>
            <w:tcW w:w="704" w:type="dxa"/>
            <w:shd w:val="clear" w:color="auto" w:fill="auto"/>
          </w:tcPr>
          <w:p w14:paraId="4CB56922" w14:textId="77777777" w:rsidR="004F6768" w:rsidRPr="00600EA2" w:rsidRDefault="004F6768" w:rsidP="00A00443">
            <w:pPr>
              <w:spacing w:after="0"/>
              <w:rPr>
                <w:rFonts w:cs="Arial"/>
                <w:b/>
              </w:rPr>
            </w:pPr>
            <w:r w:rsidRPr="00600EA2">
              <w:rPr>
                <w:rFonts w:cs="Arial"/>
                <w:b/>
              </w:rPr>
              <w:t>Item</w:t>
            </w:r>
          </w:p>
        </w:tc>
        <w:tc>
          <w:tcPr>
            <w:tcW w:w="1134" w:type="dxa"/>
            <w:shd w:val="clear" w:color="auto" w:fill="auto"/>
          </w:tcPr>
          <w:p w14:paraId="668F0E59" w14:textId="77777777" w:rsidR="004F6768" w:rsidRPr="00600EA2" w:rsidRDefault="004F6768" w:rsidP="00A00443">
            <w:pPr>
              <w:spacing w:after="0"/>
              <w:rPr>
                <w:rFonts w:cs="Arial"/>
                <w:b/>
              </w:rPr>
            </w:pPr>
            <w:r w:rsidRPr="00600EA2">
              <w:rPr>
                <w:rFonts w:cs="Arial"/>
                <w:b/>
              </w:rPr>
              <w:t>Código</w:t>
            </w:r>
          </w:p>
        </w:tc>
        <w:tc>
          <w:tcPr>
            <w:tcW w:w="997" w:type="dxa"/>
            <w:shd w:val="clear" w:color="auto" w:fill="auto"/>
          </w:tcPr>
          <w:p w14:paraId="192653BC" w14:textId="77777777" w:rsidR="004F6768" w:rsidRPr="00600EA2" w:rsidRDefault="004F6768" w:rsidP="00A00443">
            <w:pPr>
              <w:spacing w:after="0"/>
              <w:rPr>
                <w:rFonts w:cs="Arial"/>
                <w:b/>
              </w:rPr>
            </w:pPr>
            <w:r w:rsidRPr="00600EA2">
              <w:rPr>
                <w:rFonts w:cs="Arial"/>
                <w:b/>
              </w:rPr>
              <w:t>Código Siafísico</w:t>
            </w:r>
          </w:p>
        </w:tc>
        <w:tc>
          <w:tcPr>
            <w:tcW w:w="886" w:type="dxa"/>
            <w:shd w:val="clear" w:color="auto" w:fill="auto"/>
          </w:tcPr>
          <w:p w14:paraId="6E67203F" w14:textId="77777777" w:rsidR="004F6768" w:rsidRPr="00600EA2" w:rsidRDefault="004F6768" w:rsidP="00A00443">
            <w:pPr>
              <w:spacing w:after="0"/>
              <w:rPr>
                <w:rFonts w:cs="Arial"/>
                <w:b/>
              </w:rPr>
            </w:pPr>
            <w:r w:rsidRPr="00600EA2">
              <w:rPr>
                <w:rFonts w:cs="Arial"/>
                <w:b/>
              </w:rPr>
              <w:t>Cód. GOV</w:t>
            </w:r>
          </w:p>
        </w:tc>
        <w:tc>
          <w:tcPr>
            <w:tcW w:w="3645" w:type="dxa"/>
            <w:shd w:val="clear" w:color="auto" w:fill="auto"/>
          </w:tcPr>
          <w:p w14:paraId="054CFFA2" w14:textId="77777777" w:rsidR="004F6768" w:rsidRPr="00600EA2" w:rsidRDefault="004F6768" w:rsidP="00A00443">
            <w:pPr>
              <w:spacing w:after="0"/>
              <w:rPr>
                <w:rFonts w:cs="Arial"/>
                <w:b/>
              </w:rPr>
            </w:pPr>
            <w:r w:rsidRPr="00600EA2">
              <w:rPr>
                <w:rFonts w:cs="Arial"/>
                <w:b/>
              </w:rPr>
              <w:t>Descrição do Material</w:t>
            </w:r>
          </w:p>
        </w:tc>
        <w:tc>
          <w:tcPr>
            <w:tcW w:w="851" w:type="dxa"/>
            <w:shd w:val="clear" w:color="auto" w:fill="auto"/>
          </w:tcPr>
          <w:p w14:paraId="75F7AF4F" w14:textId="77777777" w:rsidR="004F6768" w:rsidRPr="00600EA2" w:rsidRDefault="004F6768" w:rsidP="00A00443">
            <w:pPr>
              <w:spacing w:after="0"/>
              <w:rPr>
                <w:rFonts w:cs="Arial"/>
                <w:b/>
              </w:rPr>
            </w:pPr>
            <w:r w:rsidRPr="00600EA2">
              <w:rPr>
                <w:rFonts w:cs="Arial"/>
                <w:b/>
              </w:rPr>
              <w:t>Qtde HC</w:t>
            </w:r>
          </w:p>
        </w:tc>
        <w:tc>
          <w:tcPr>
            <w:tcW w:w="709" w:type="dxa"/>
            <w:shd w:val="clear" w:color="auto" w:fill="auto"/>
          </w:tcPr>
          <w:p w14:paraId="3A0D5226" w14:textId="77777777" w:rsidR="004F6768" w:rsidRPr="00600EA2" w:rsidRDefault="004F6768" w:rsidP="00A00443">
            <w:pPr>
              <w:spacing w:after="0"/>
              <w:rPr>
                <w:rFonts w:cs="Arial"/>
                <w:b/>
              </w:rPr>
            </w:pPr>
            <w:r w:rsidRPr="00600EA2">
              <w:rPr>
                <w:rFonts w:cs="Arial"/>
                <w:b/>
              </w:rPr>
              <w:t>Unid HC</w:t>
            </w:r>
          </w:p>
        </w:tc>
      </w:tr>
      <w:tr w:rsidR="004F6768" w:rsidRPr="00600EA2" w14:paraId="0CD67F04" w14:textId="77777777" w:rsidTr="00A00443">
        <w:tc>
          <w:tcPr>
            <w:tcW w:w="704" w:type="dxa"/>
            <w:shd w:val="clear" w:color="auto" w:fill="auto"/>
          </w:tcPr>
          <w:p w14:paraId="4AB9DEA5" w14:textId="77777777" w:rsidR="004F6768" w:rsidRPr="00600EA2" w:rsidRDefault="004F6768" w:rsidP="00A00443">
            <w:pPr>
              <w:spacing w:after="0"/>
              <w:rPr>
                <w:rFonts w:cs="Arial"/>
              </w:rPr>
            </w:pPr>
            <w:r w:rsidRPr="00600EA2">
              <w:rPr>
                <w:rFonts w:cs="Arial"/>
              </w:rPr>
              <w:t>1</w:t>
            </w:r>
          </w:p>
        </w:tc>
        <w:tc>
          <w:tcPr>
            <w:tcW w:w="1134" w:type="dxa"/>
            <w:shd w:val="clear" w:color="auto" w:fill="auto"/>
          </w:tcPr>
          <w:p w14:paraId="579F489D" w14:textId="77777777" w:rsidR="004F6768" w:rsidRPr="00600EA2" w:rsidRDefault="004F6768" w:rsidP="00A00443">
            <w:pPr>
              <w:spacing w:after="0"/>
              <w:rPr>
                <w:rFonts w:cs="Arial"/>
              </w:rPr>
            </w:pPr>
            <w:r w:rsidRPr="00600EA2">
              <w:rPr>
                <w:rFonts w:cs="Arial"/>
              </w:rPr>
              <w:t>11010043</w:t>
            </w:r>
          </w:p>
        </w:tc>
        <w:tc>
          <w:tcPr>
            <w:tcW w:w="997" w:type="dxa"/>
            <w:shd w:val="clear" w:color="auto" w:fill="auto"/>
          </w:tcPr>
          <w:p w14:paraId="14B1A5B9" w14:textId="77777777" w:rsidR="004F6768" w:rsidRPr="00600EA2" w:rsidRDefault="004F6768" w:rsidP="00A00443">
            <w:pPr>
              <w:spacing w:after="0"/>
              <w:rPr>
                <w:rFonts w:cs="Arial"/>
              </w:rPr>
            </w:pPr>
            <w:r w:rsidRPr="00600EA2">
              <w:rPr>
                <w:rFonts w:cs="Arial"/>
              </w:rPr>
              <w:t>107700</w:t>
            </w:r>
          </w:p>
        </w:tc>
        <w:tc>
          <w:tcPr>
            <w:tcW w:w="886" w:type="dxa"/>
            <w:shd w:val="clear" w:color="auto" w:fill="auto"/>
          </w:tcPr>
          <w:p w14:paraId="7E2F7941" w14:textId="77777777" w:rsidR="004F6768" w:rsidRPr="00600EA2" w:rsidRDefault="004F6768" w:rsidP="00A00443">
            <w:pPr>
              <w:spacing w:after="0"/>
              <w:rPr>
                <w:rFonts w:cs="Arial"/>
              </w:rPr>
            </w:pPr>
            <w:r w:rsidRPr="00600EA2">
              <w:rPr>
                <w:rFonts w:cs="Arial"/>
              </w:rPr>
              <w:t>268214</w:t>
            </w:r>
          </w:p>
        </w:tc>
        <w:tc>
          <w:tcPr>
            <w:tcW w:w="3645" w:type="dxa"/>
            <w:shd w:val="clear" w:color="auto" w:fill="auto"/>
          </w:tcPr>
          <w:p w14:paraId="7E4BA4A7" w14:textId="77777777" w:rsidR="004F6768" w:rsidRPr="00600EA2" w:rsidRDefault="004F6768" w:rsidP="00A00443">
            <w:pPr>
              <w:spacing w:after="0"/>
              <w:rPr>
                <w:rFonts w:cs="Arial"/>
              </w:rPr>
            </w:pPr>
            <w:r w:rsidRPr="00600EA2">
              <w:rPr>
                <w:rFonts w:cs="Arial"/>
              </w:rPr>
              <w:t>ATROPINA (SULFATO DE ATROPINA) SOLUCAO INJETAVEL 0,25 MG/ML AMPOLA 1 ML</w:t>
            </w:r>
          </w:p>
        </w:tc>
        <w:tc>
          <w:tcPr>
            <w:tcW w:w="851" w:type="dxa"/>
            <w:shd w:val="clear" w:color="auto" w:fill="auto"/>
          </w:tcPr>
          <w:p w14:paraId="36F88631" w14:textId="77777777" w:rsidR="004F6768" w:rsidRPr="00600EA2" w:rsidRDefault="004F6768" w:rsidP="00A00443">
            <w:pPr>
              <w:spacing w:after="0"/>
              <w:jc w:val="center"/>
              <w:rPr>
                <w:rFonts w:cs="Arial"/>
              </w:rPr>
            </w:pPr>
            <w:r w:rsidRPr="00600EA2">
              <w:rPr>
                <w:rFonts w:cs="Arial"/>
              </w:rPr>
              <w:t>44.706</w:t>
            </w:r>
          </w:p>
        </w:tc>
        <w:tc>
          <w:tcPr>
            <w:tcW w:w="709" w:type="dxa"/>
            <w:shd w:val="clear" w:color="auto" w:fill="auto"/>
          </w:tcPr>
          <w:p w14:paraId="7740D273" w14:textId="77777777" w:rsidR="004F6768" w:rsidRPr="00600EA2" w:rsidRDefault="004F6768" w:rsidP="00A00443">
            <w:pPr>
              <w:spacing w:after="0"/>
              <w:rPr>
                <w:rFonts w:cs="Arial"/>
              </w:rPr>
            </w:pPr>
            <w:r w:rsidRPr="00600EA2">
              <w:rPr>
                <w:rFonts w:cs="Arial"/>
              </w:rPr>
              <w:t>AMP</w:t>
            </w:r>
          </w:p>
        </w:tc>
      </w:tr>
      <w:tr w:rsidR="004F6768" w:rsidRPr="00600EA2" w14:paraId="37A3ADEE" w14:textId="77777777" w:rsidTr="00A00443">
        <w:tc>
          <w:tcPr>
            <w:tcW w:w="704" w:type="dxa"/>
            <w:shd w:val="clear" w:color="auto" w:fill="auto"/>
          </w:tcPr>
          <w:p w14:paraId="1BD36C09" w14:textId="77777777" w:rsidR="004F6768" w:rsidRPr="00600EA2" w:rsidRDefault="004F6768" w:rsidP="00A00443">
            <w:pPr>
              <w:spacing w:after="0"/>
              <w:rPr>
                <w:rFonts w:cs="Arial"/>
              </w:rPr>
            </w:pPr>
            <w:r w:rsidRPr="00600EA2">
              <w:rPr>
                <w:rFonts w:cs="Arial"/>
              </w:rPr>
              <w:t>2</w:t>
            </w:r>
          </w:p>
        </w:tc>
        <w:tc>
          <w:tcPr>
            <w:tcW w:w="1134" w:type="dxa"/>
            <w:shd w:val="clear" w:color="auto" w:fill="auto"/>
          </w:tcPr>
          <w:p w14:paraId="18E455DC" w14:textId="77777777" w:rsidR="004F6768" w:rsidRPr="00600EA2" w:rsidRDefault="004F6768" w:rsidP="00A00443">
            <w:pPr>
              <w:spacing w:after="0"/>
              <w:rPr>
                <w:rFonts w:cs="Arial"/>
              </w:rPr>
            </w:pPr>
            <w:r w:rsidRPr="00600EA2">
              <w:rPr>
                <w:rFonts w:cs="Arial"/>
              </w:rPr>
              <w:t>11050022</w:t>
            </w:r>
          </w:p>
        </w:tc>
        <w:tc>
          <w:tcPr>
            <w:tcW w:w="997" w:type="dxa"/>
            <w:shd w:val="clear" w:color="auto" w:fill="auto"/>
          </w:tcPr>
          <w:p w14:paraId="0ABEA26E" w14:textId="77777777" w:rsidR="004F6768" w:rsidRPr="00600EA2" w:rsidRDefault="004F6768" w:rsidP="00A00443">
            <w:pPr>
              <w:spacing w:after="0"/>
              <w:rPr>
                <w:rFonts w:cs="Arial"/>
              </w:rPr>
            </w:pPr>
            <w:r w:rsidRPr="00600EA2">
              <w:rPr>
                <w:rFonts w:cs="Arial"/>
              </w:rPr>
              <w:t>192228</w:t>
            </w:r>
          </w:p>
        </w:tc>
        <w:tc>
          <w:tcPr>
            <w:tcW w:w="886" w:type="dxa"/>
            <w:shd w:val="clear" w:color="auto" w:fill="auto"/>
          </w:tcPr>
          <w:p w14:paraId="4E6A10B4" w14:textId="77777777" w:rsidR="004F6768" w:rsidRPr="00600EA2" w:rsidRDefault="004F6768" w:rsidP="00A00443">
            <w:pPr>
              <w:spacing w:after="0"/>
              <w:rPr>
                <w:rFonts w:cs="Arial"/>
              </w:rPr>
            </w:pPr>
            <w:r w:rsidRPr="00600EA2">
              <w:rPr>
                <w:rFonts w:cs="Arial"/>
              </w:rPr>
              <w:t>275649</w:t>
            </w:r>
          </w:p>
        </w:tc>
        <w:tc>
          <w:tcPr>
            <w:tcW w:w="3645" w:type="dxa"/>
            <w:shd w:val="clear" w:color="auto" w:fill="auto"/>
          </w:tcPr>
          <w:p w14:paraId="560FB2D0" w14:textId="77777777" w:rsidR="004F6768" w:rsidRPr="00600EA2" w:rsidRDefault="004F6768" w:rsidP="00A00443">
            <w:pPr>
              <w:spacing w:after="0"/>
              <w:rPr>
                <w:rFonts w:cs="Arial"/>
              </w:rPr>
            </w:pPr>
            <w:r w:rsidRPr="00600EA2">
              <w:rPr>
                <w:rFonts w:cs="Arial"/>
              </w:rPr>
              <w:t>gonadoTROPINA coriônica humana (HCG) 5000 UI altamente purificada pó liofilizado frasco-ampola, sem diluente ou com diluente. Via de administração intramuscular ou subcutânea</w:t>
            </w:r>
          </w:p>
        </w:tc>
        <w:tc>
          <w:tcPr>
            <w:tcW w:w="851" w:type="dxa"/>
            <w:shd w:val="clear" w:color="auto" w:fill="auto"/>
          </w:tcPr>
          <w:p w14:paraId="334BC535" w14:textId="77777777" w:rsidR="004F6768" w:rsidRPr="00600EA2" w:rsidRDefault="004F6768" w:rsidP="00A00443">
            <w:pPr>
              <w:spacing w:after="0"/>
              <w:jc w:val="center"/>
              <w:rPr>
                <w:rFonts w:cs="Arial"/>
              </w:rPr>
            </w:pPr>
            <w:r>
              <w:rPr>
                <w:rFonts w:cs="Arial"/>
              </w:rPr>
              <w:t>916</w:t>
            </w:r>
          </w:p>
        </w:tc>
        <w:tc>
          <w:tcPr>
            <w:tcW w:w="709" w:type="dxa"/>
            <w:shd w:val="clear" w:color="auto" w:fill="auto"/>
          </w:tcPr>
          <w:p w14:paraId="7CD94E74" w14:textId="77777777" w:rsidR="004F6768" w:rsidRPr="00600EA2" w:rsidRDefault="004F6768" w:rsidP="00A00443">
            <w:pPr>
              <w:spacing w:after="0"/>
              <w:rPr>
                <w:rFonts w:cs="Arial"/>
              </w:rPr>
            </w:pPr>
            <w:r w:rsidRPr="00600EA2">
              <w:rPr>
                <w:rFonts w:cs="Arial"/>
              </w:rPr>
              <w:t>FA</w:t>
            </w:r>
          </w:p>
        </w:tc>
      </w:tr>
      <w:tr w:rsidR="004F6768" w:rsidRPr="00600EA2" w14:paraId="13B8ED9D" w14:textId="77777777" w:rsidTr="00A00443">
        <w:tc>
          <w:tcPr>
            <w:tcW w:w="704" w:type="dxa"/>
            <w:shd w:val="clear" w:color="auto" w:fill="auto"/>
          </w:tcPr>
          <w:p w14:paraId="1D544B9F" w14:textId="77777777" w:rsidR="004F6768" w:rsidRPr="00600EA2" w:rsidRDefault="004F6768" w:rsidP="00A00443">
            <w:pPr>
              <w:spacing w:after="0"/>
              <w:rPr>
                <w:rFonts w:cs="Arial"/>
              </w:rPr>
            </w:pPr>
            <w:r w:rsidRPr="00600EA2">
              <w:rPr>
                <w:rFonts w:cs="Arial"/>
              </w:rPr>
              <w:t>3</w:t>
            </w:r>
          </w:p>
        </w:tc>
        <w:tc>
          <w:tcPr>
            <w:tcW w:w="1134" w:type="dxa"/>
            <w:shd w:val="clear" w:color="auto" w:fill="auto"/>
          </w:tcPr>
          <w:p w14:paraId="45E5C32A" w14:textId="77777777" w:rsidR="004F6768" w:rsidRPr="00600EA2" w:rsidRDefault="004F6768" w:rsidP="00A00443">
            <w:pPr>
              <w:spacing w:after="0"/>
              <w:rPr>
                <w:rFonts w:cs="Arial"/>
              </w:rPr>
            </w:pPr>
            <w:r w:rsidRPr="00600EA2">
              <w:rPr>
                <w:rFonts w:cs="Arial"/>
              </w:rPr>
              <w:t>11010067</w:t>
            </w:r>
          </w:p>
        </w:tc>
        <w:tc>
          <w:tcPr>
            <w:tcW w:w="997" w:type="dxa"/>
            <w:shd w:val="clear" w:color="auto" w:fill="auto"/>
          </w:tcPr>
          <w:p w14:paraId="1A7D0923" w14:textId="77777777" w:rsidR="004F6768" w:rsidRPr="00600EA2" w:rsidRDefault="004F6768" w:rsidP="00A00443">
            <w:pPr>
              <w:spacing w:after="0"/>
              <w:rPr>
                <w:rFonts w:cs="Arial"/>
              </w:rPr>
            </w:pPr>
            <w:r w:rsidRPr="00600EA2">
              <w:rPr>
                <w:rFonts w:cs="Arial"/>
              </w:rPr>
              <w:t>1915061</w:t>
            </w:r>
          </w:p>
        </w:tc>
        <w:tc>
          <w:tcPr>
            <w:tcW w:w="886" w:type="dxa"/>
            <w:shd w:val="clear" w:color="auto" w:fill="auto"/>
          </w:tcPr>
          <w:p w14:paraId="49D44640" w14:textId="77777777" w:rsidR="004F6768" w:rsidRPr="00600EA2" w:rsidRDefault="004F6768" w:rsidP="00A00443">
            <w:pPr>
              <w:spacing w:after="0"/>
              <w:rPr>
                <w:rFonts w:cs="Arial"/>
              </w:rPr>
            </w:pPr>
            <w:r w:rsidRPr="00600EA2">
              <w:rPr>
                <w:rFonts w:cs="Arial"/>
              </w:rPr>
              <w:t>273838</w:t>
            </w:r>
          </w:p>
        </w:tc>
        <w:tc>
          <w:tcPr>
            <w:tcW w:w="3645" w:type="dxa"/>
            <w:shd w:val="clear" w:color="auto" w:fill="auto"/>
          </w:tcPr>
          <w:p w14:paraId="6F97EA7A" w14:textId="77777777" w:rsidR="004F6768" w:rsidRPr="00600EA2" w:rsidRDefault="004F6768" w:rsidP="00A00443">
            <w:pPr>
              <w:spacing w:after="0"/>
              <w:rPr>
                <w:rFonts w:cs="Arial"/>
              </w:rPr>
            </w:pPr>
            <w:r w:rsidRPr="00600EA2">
              <w:rPr>
                <w:rFonts w:cs="Arial"/>
              </w:rPr>
              <w:t>SIBUTRAMINA (CLORIDRATO) 10 MG CAPSULA</w:t>
            </w:r>
          </w:p>
        </w:tc>
        <w:tc>
          <w:tcPr>
            <w:tcW w:w="851" w:type="dxa"/>
            <w:shd w:val="clear" w:color="auto" w:fill="auto"/>
          </w:tcPr>
          <w:p w14:paraId="320B335F" w14:textId="77777777" w:rsidR="004F6768" w:rsidRPr="00600EA2" w:rsidRDefault="004F6768" w:rsidP="00A00443">
            <w:pPr>
              <w:spacing w:after="0"/>
              <w:jc w:val="center"/>
              <w:rPr>
                <w:rFonts w:cs="Arial"/>
              </w:rPr>
            </w:pPr>
            <w:r w:rsidRPr="00600EA2">
              <w:rPr>
                <w:rFonts w:cs="Arial"/>
              </w:rPr>
              <w:t>40.770</w:t>
            </w:r>
          </w:p>
        </w:tc>
        <w:tc>
          <w:tcPr>
            <w:tcW w:w="709" w:type="dxa"/>
            <w:shd w:val="clear" w:color="auto" w:fill="auto"/>
          </w:tcPr>
          <w:p w14:paraId="72BE9076" w14:textId="77777777" w:rsidR="004F6768" w:rsidRPr="00600EA2" w:rsidRDefault="004F6768" w:rsidP="00A00443">
            <w:pPr>
              <w:spacing w:after="0"/>
              <w:rPr>
                <w:rFonts w:cs="Arial"/>
              </w:rPr>
            </w:pPr>
            <w:r w:rsidRPr="00600EA2">
              <w:rPr>
                <w:rFonts w:cs="Arial"/>
              </w:rPr>
              <w:t>CAP</w:t>
            </w:r>
          </w:p>
        </w:tc>
      </w:tr>
      <w:tr w:rsidR="004F6768" w:rsidRPr="00600EA2" w14:paraId="316E91B3" w14:textId="77777777" w:rsidTr="00A00443">
        <w:tc>
          <w:tcPr>
            <w:tcW w:w="704" w:type="dxa"/>
            <w:shd w:val="clear" w:color="auto" w:fill="auto"/>
          </w:tcPr>
          <w:p w14:paraId="3880657F" w14:textId="77777777" w:rsidR="004F6768" w:rsidRPr="00600EA2" w:rsidRDefault="004F6768" w:rsidP="00A00443">
            <w:pPr>
              <w:spacing w:after="0"/>
              <w:rPr>
                <w:rFonts w:cs="Arial"/>
              </w:rPr>
            </w:pPr>
            <w:r w:rsidRPr="00600EA2">
              <w:rPr>
                <w:rFonts w:cs="Arial"/>
              </w:rPr>
              <w:t>4</w:t>
            </w:r>
          </w:p>
        </w:tc>
        <w:tc>
          <w:tcPr>
            <w:tcW w:w="1134" w:type="dxa"/>
            <w:shd w:val="clear" w:color="auto" w:fill="auto"/>
          </w:tcPr>
          <w:p w14:paraId="30C27B3A" w14:textId="77777777" w:rsidR="004F6768" w:rsidRPr="00600EA2" w:rsidRDefault="004F6768" w:rsidP="00A00443">
            <w:pPr>
              <w:spacing w:after="0"/>
              <w:rPr>
                <w:rFonts w:cs="Arial"/>
              </w:rPr>
            </w:pPr>
            <w:r w:rsidRPr="00600EA2">
              <w:rPr>
                <w:rFonts w:cs="Arial"/>
              </w:rPr>
              <w:t>11010144</w:t>
            </w:r>
          </w:p>
        </w:tc>
        <w:tc>
          <w:tcPr>
            <w:tcW w:w="997" w:type="dxa"/>
            <w:shd w:val="clear" w:color="auto" w:fill="auto"/>
          </w:tcPr>
          <w:p w14:paraId="2FFE1B7D" w14:textId="77777777" w:rsidR="004F6768" w:rsidRPr="00600EA2" w:rsidRDefault="004F6768" w:rsidP="00A00443">
            <w:pPr>
              <w:spacing w:after="0"/>
              <w:rPr>
                <w:rFonts w:cs="Arial"/>
              </w:rPr>
            </w:pPr>
            <w:r w:rsidRPr="00600EA2">
              <w:rPr>
                <w:rFonts w:cs="Arial"/>
              </w:rPr>
              <w:t>2451972</w:t>
            </w:r>
          </w:p>
        </w:tc>
        <w:tc>
          <w:tcPr>
            <w:tcW w:w="886" w:type="dxa"/>
            <w:shd w:val="clear" w:color="auto" w:fill="auto"/>
          </w:tcPr>
          <w:p w14:paraId="427165D3" w14:textId="77777777" w:rsidR="004F6768" w:rsidRPr="00600EA2" w:rsidRDefault="004F6768" w:rsidP="00A00443">
            <w:pPr>
              <w:spacing w:after="0"/>
              <w:rPr>
                <w:rFonts w:cs="Arial"/>
              </w:rPr>
            </w:pPr>
            <w:r w:rsidRPr="00600EA2">
              <w:rPr>
                <w:rFonts w:cs="Arial"/>
              </w:rPr>
              <w:t>272176</w:t>
            </w:r>
          </w:p>
        </w:tc>
        <w:tc>
          <w:tcPr>
            <w:tcW w:w="3645" w:type="dxa"/>
            <w:shd w:val="clear" w:color="auto" w:fill="auto"/>
          </w:tcPr>
          <w:p w14:paraId="135C1A36" w14:textId="77777777" w:rsidR="004F6768" w:rsidRPr="00600EA2" w:rsidRDefault="004F6768" w:rsidP="00A00443">
            <w:pPr>
              <w:spacing w:after="0"/>
              <w:rPr>
                <w:rFonts w:cs="Arial"/>
              </w:rPr>
            </w:pPr>
            <w:r w:rsidRPr="00600EA2">
              <w:rPr>
                <w:rFonts w:cs="Arial"/>
              </w:rPr>
              <w:t>CLORIDRATO DE BENZIDAMINA 1,5 MG/ML SPRAY FRASCO 30 ML VIA DE ADMINISTRACAO BUCAL</w:t>
            </w:r>
          </w:p>
        </w:tc>
        <w:tc>
          <w:tcPr>
            <w:tcW w:w="851" w:type="dxa"/>
            <w:shd w:val="clear" w:color="auto" w:fill="auto"/>
          </w:tcPr>
          <w:p w14:paraId="4F6632D4" w14:textId="77777777" w:rsidR="004F6768" w:rsidRPr="00600EA2" w:rsidRDefault="004F6768" w:rsidP="00A00443">
            <w:pPr>
              <w:spacing w:after="0"/>
              <w:jc w:val="center"/>
              <w:rPr>
                <w:rFonts w:cs="Arial"/>
              </w:rPr>
            </w:pPr>
            <w:r w:rsidRPr="00600EA2">
              <w:rPr>
                <w:rFonts w:cs="Arial"/>
              </w:rPr>
              <w:t>150</w:t>
            </w:r>
          </w:p>
        </w:tc>
        <w:tc>
          <w:tcPr>
            <w:tcW w:w="709" w:type="dxa"/>
            <w:shd w:val="clear" w:color="auto" w:fill="auto"/>
          </w:tcPr>
          <w:p w14:paraId="1EB8C51C" w14:textId="77777777" w:rsidR="004F6768" w:rsidRPr="00600EA2" w:rsidRDefault="004F6768" w:rsidP="00A00443">
            <w:pPr>
              <w:spacing w:after="0"/>
              <w:rPr>
                <w:rFonts w:cs="Arial"/>
              </w:rPr>
            </w:pPr>
            <w:r w:rsidRPr="00600EA2">
              <w:rPr>
                <w:rFonts w:cs="Arial"/>
              </w:rPr>
              <w:t>FR</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360EE5D0" w14:textId="77777777" w:rsidR="007D7C4B" w:rsidRDefault="006B7CE5" w:rsidP="007D7C4B">
      <w:pPr>
        <w:spacing w:after="0"/>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r w:rsidR="007D7C4B">
        <w:rPr>
          <w:rFonts w:cstheme="minorHAnsi"/>
          <w:sz w:val="20"/>
          <w:szCs w:val="20"/>
        </w:rPr>
        <w:t xml:space="preserve"> </w:t>
      </w:r>
    </w:p>
    <w:p w14:paraId="189E7AF1" w14:textId="4C7E7767" w:rsidR="006B7CE5" w:rsidRPr="00F43360" w:rsidRDefault="007D7C4B" w:rsidP="007D7C4B">
      <w:pPr>
        <w:spacing w:after="0"/>
        <w:jc w:val="both"/>
        <w:rPr>
          <w:rFonts w:cstheme="minorHAnsi"/>
          <w:sz w:val="20"/>
          <w:szCs w:val="20"/>
        </w:rPr>
      </w:pPr>
      <w:r w:rsidRPr="00D4751E">
        <w:rPr>
          <w:rFonts w:cstheme="minorHAnsi"/>
          <w:sz w:val="20"/>
          <w:szCs w:val="20"/>
        </w:rPr>
        <w:t>Visa substituir atual ata de registro de preço, conforme histórico de processos vigentes, com validade de 12 meses.</w:t>
      </w:r>
    </w:p>
    <w:p w14:paraId="16A5A5D4" w14:textId="1BD0977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0DAF41D1"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265326">
        <w:rPr>
          <w:rFonts w:cstheme="minorHAnsi"/>
          <w:sz w:val="20"/>
          <w:szCs w:val="20"/>
        </w:rPr>
        <w:t>145.00011329/2024-55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 xml:space="preserve">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w:t>
      </w:r>
      <w:r w:rsidRPr="00CD63E8">
        <w:rPr>
          <w:rFonts w:cstheme="minorHAnsi"/>
          <w:sz w:val="20"/>
          <w:szCs w:val="20"/>
        </w:rPr>
        <w:lastRenderedPageBreak/>
        <w:t>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2563449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265326">
        <w:rPr>
          <w:rFonts w:cstheme="minorHAnsi"/>
          <w:sz w:val="20"/>
          <w:szCs w:val="20"/>
        </w:rPr>
        <w:t>145.00011329/2024-55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24FDF2BF" w14:textId="77777777" w:rsidR="00A02C98" w:rsidRPr="00A02C98" w:rsidRDefault="00A02C98" w:rsidP="00A02C98">
      <w:pPr>
        <w:rPr>
          <w:lang w:eastAsia="pt-BR"/>
        </w:rPr>
      </w:pPr>
    </w:p>
    <w:p w14:paraId="1C10F7C5" w14:textId="51FDFD7B" w:rsidR="0003782E" w:rsidRDefault="0003782E" w:rsidP="0003782E">
      <w:pPr>
        <w:rPr>
          <w:lang w:eastAsia="pt-BR"/>
        </w:rPr>
      </w:pPr>
    </w:p>
    <w:p w14:paraId="4B28BBCB" w14:textId="77777777" w:rsidR="00252B78" w:rsidRPr="00A02C98" w:rsidRDefault="00252B78" w:rsidP="00252B78">
      <w:pPr>
        <w:rPr>
          <w:rFonts w:cstheme="minorHAnsi"/>
          <w:sz w:val="20"/>
          <w:szCs w:val="20"/>
        </w:rPr>
      </w:pPr>
      <w:r w:rsidRPr="00A02C98">
        <w:rPr>
          <w:rFonts w:cstheme="minorHAnsi"/>
          <w:sz w:val="20"/>
          <w:szCs w:val="20"/>
        </w:rPr>
        <w:t>Tatiane Fonseca Pereira</w:t>
      </w:r>
    </w:p>
    <w:p w14:paraId="74B93ED9" w14:textId="77777777" w:rsidR="00252B78" w:rsidRDefault="00252B78" w:rsidP="00252B78">
      <w:pPr>
        <w:rPr>
          <w:rFonts w:cstheme="minorHAnsi"/>
          <w:sz w:val="20"/>
          <w:szCs w:val="20"/>
        </w:rPr>
      </w:pPr>
      <w:r w:rsidRPr="00A02C98">
        <w:rPr>
          <w:rFonts w:cstheme="minorHAnsi"/>
          <w:sz w:val="20"/>
          <w:szCs w:val="20"/>
        </w:rPr>
        <w:t>Oficial Administrativo</w:t>
      </w:r>
    </w:p>
    <w:p w14:paraId="3D563F09" w14:textId="77777777" w:rsidR="00A02C98" w:rsidRPr="00A02C98" w:rsidRDefault="00A02C98" w:rsidP="00252B78">
      <w:pPr>
        <w:rPr>
          <w:rFonts w:cstheme="minorHAnsi"/>
          <w:sz w:val="20"/>
          <w:szCs w:val="20"/>
        </w:rPr>
      </w:pPr>
    </w:p>
    <w:p w14:paraId="01ACFE73" w14:textId="77777777" w:rsidR="00252B78" w:rsidRPr="00A02C98" w:rsidRDefault="00252B78" w:rsidP="00252B78">
      <w:pPr>
        <w:rPr>
          <w:rFonts w:cstheme="minorHAnsi"/>
          <w:sz w:val="20"/>
          <w:szCs w:val="20"/>
        </w:rPr>
      </w:pPr>
    </w:p>
    <w:p w14:paraId="64AA3FBE" w14:textId="77777777" w:rsidR="00252B78" w:rsidRPr="00A02C98" w:rsidRDefault="00252B78" w:rsidP="00252B78">
      <w:pPr>
        <w:rPr>
          <w:rFonts w:cstheme="minorHAnsi"/>
          <w:sz w:val="20"/>
          <w:szCs w:val="20"/>
        </w:rPr>
      </w:pPr>
      <w:r w:rsidRPr="00A02C98">
        <w:rPr>
          <w:rFonts w:cstheme="minorHAnsi"/>
          <w:sz w:val="20"/>
          <w:szCs w:val="20"/>
        </w:rPr>
        <w:t>Darlene Cruz Moura</w:t>
      </w:r>
    </w:p>
    <w:p w14:paraId="725C3E2E" w14:textId="77777777" w:rsidR="00252B78" w:rsidRPr="00A02C98" w:rsidRDefault="00252B78" w:rsidP="00252B78">
      <w:pPr>
        <w:rPr>
          <w:rFonts w:cstheme="minorHAnsi"/>
          <w:sz w:val="20"/>
          <w:szCs w:val="20"/>
        </w:rPr>
      </w:pPr>
      <w:r w:rsidRPr="00A02C98">
        <w:rPr>
          <w:rFonts w:cstheme="minorHAnsi"/>
          <w:sz w:val="20"/>
          <w:szCs w:val="20"/>
        </w:rPr>
        <w:lastRenderedPageBreak/>
        <w:t>Supervisora</w:t>
      </w:r>
    </w:p>
    <w:p w14:paraId="57CA599B" w14:textId="77777777" w:rsidR="00252B78" w:rsidRPr="00A02C98" w:rsidRDefault="00252B78" w:rsidP="00252B78">
      <w:pPr>
        <w:rPr>
          <w:rFonts w:cstheme="minorHAnsi"/>
          <w:sz w:val="20"/>
          <w:szCs w:val="20"/>
        </w:rPr>
      </w:pPr>
    </w:p>
    <w:p w14:paraId="08DC628F" w14:textId="77777777" w:rsidR="00252B78" w:rsidRPr="00A02C98" w:rsidRDefault="00252B78" w:rsidP="00252B78">
      <w:pPr>
        <w:rPr>
          <w:rFonts w:cstheme="minorHAnsi"/>
          <w:sz w:val="20"/>
          <w:szCs w:val="20"/>
        </w:rPr>
      </w:pPr>
      <w:r w:rsidRPr="00A02C98">
        <w:rPr>
          <w:rFonts w:cstheme="minorHAnsi"/>
          <w:sz w:val="20"/>
          <w:szCs w:val="20"/>
        </w:rPr>
        <w:t>Patricia Nunes dos Santos</w:t>
      </w:r>
    </w:p>
    <w:p w14:paraId="09BDB3DC" w14:textId="77777777" w:rsidR="00252B78" w:rsidRPr="00A02C98" w:rsidRDefault="00252B78" w:rsidP="00252B78">
      <w:pPr>
        <w:rPr>
          <w:rFonts w:cstheme="minorHAnsi"/>
          <w:sz w:val="20"/>
          <w:szCs w:val="20"/>
        </w:rPr>
      </w:pPr>
      <w:r w:rsidRPr="00A02C98">
        <w:rPr>
          <w:rFonts w:cstheme="minorHAnsi"/>
          <w:sz w:val="20"/>
          <w:szCs w:val="20"/>
        </w:rPr>
        <w:t>Encarregado I</w:t>
      </w:r>
    </w:p>
    <w:p w14:paraId="4DA9C355" w14:textId="77777777" w:rsidR="00252B78" w:rsidRPr="00A02C98" w:rsidRDefault="00252B78" w:rsidP="00252B78">
      <w:pPr>
        <w:rPr>
          <w:rFonts w:cstheme="minorHAnsi"/>
          <w:sz w:val="20"/>
          <w:szCs w:val="20"/>
        </w:rPr>
      </w:pPr>
    </w:p>
    <w:p w14:paraId="04B76781" w14:textId="77777777" w:rsidR="00252B78" w:rsidRPr="00A02C98" w:rsidRDefault="00252B78" w:rsidP="00252B78">
      <w:pPr>
        <w:rPr>
          <w:rFonts w:cstheme="minorHAnsi"/>
          <w:sz w:val="20"/>
          <w:szCs w:val="20"/>
        </w:rPr>
      </w:pPr>
      <w:r w:rsidRPr="00A02C98">
        <w:rPr>
          <w:rFonts w:cstheme="minorHAnsi"/>
          <w:sz w:val="20"/>
          <w:szCs w:val="20"/>
        </w:rPr>
        <w:t>Sandra Liria Adan Orgando</w:t>
      </w:r>
    </w:p>
    <w:p w14:paraId="0B0A6841" w14:textId="77777777" w:rsidR="00252B78" w:rsidRPr="00A02C98" w:rsidRDefault="00252B78" w:rsidP="00252B78">
      <w:pPr>
        <w:rPr>
          <w:rFonts w:cstheme="minorHAnsi"/>
          <w:sz w:val="20"/>
          <w:szCs w:val="20"/>
        </w:rPr>
      </w:pPr>
      <w:r w:rsidRPr="00A02C98">
        <w:rPr>
          <w:rFonts w:cstheme="minorHAnsi"/>
          <w:sz w:val="20"/>
          <w:szCs w:val="20"/>
        </w:rPr>
        <w:t>Equipe Técnica</w:t>
      </w:r>
    </w:p>
    <w:p w14:paraId="294E356B" w14:textId="77777777" w:rsidR="00252B78" w:rsidRPr="00A02C98" w:rsidRDefault="00252B78" w:rsidP="00252B78">
      <w:pPr>
        <w:rPr>
          <w:rFonts w:cstheme="minorHAnsi"/>
          <w:sz w:val="20"/>
          <w:szCs w:val="20"/>
        </w:rPr>
      </w:pPr>
    </w:p>
    <w:p w14:paraId="38641F5D" w14:textId="77777777" w:rsidR="00252B78" w:rsidRPr="00A02C98" w:rsidRDefault="00252B78" w:rsidP="00252B78">
      <w:pPr>
        <w:rPr>
          <w:rFonts w:cstheme="minorHAnsi"/>
          <w:sz w:val="20"/>
          <w:szCs w:val="20"/>
        </w:rPr>
      </w:pPr>
      <w:r w:rsidRPr="00A02C98">
        <w:rPr>
          <w:rFonts w:cstheme="minorHAnsi"/>
          <w:sz w:val="20"/>
          <w:szCs w:val="20"/>
        </w:rPr>
        <w:t>Claudia Teixeira Cesena</w:t>
      </w:r>
    </w:p>
    <w:p w14:paraId="09674451" w14:textId="74141649" w:rsidR="00F560F2" w:rsidRDefault="00252B78" w:rsidP="00A02C98">
      <w:pPr>
        <w:rPr>
          <w:lang w:eastAsia="pt-BR"/>
        </w:rPr>
      </w:pPr>
      <w:r w:rsidRPr="00A02C98">
        <w:rPr>
          <w:rFonts w:cstheme="minorHAnsi"/>
          <w:sz w:val="20"/>
          <w:szCs w:val="20"/>
        </w:rPr>
        <w:t>Chefe I</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74062E5"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265326" w:rsidRPr="00A02C98">
        <w:rPr>
          <w:rFonts w:cstheme="minorHAnsi"/>
          <w:b/>
          <w:color w:val="000000" w:themeColor="text1"/>
          <w:sz w:val="20"/>
          <w:szCs w:val="20"/>
        </w:rPr>
        <w:t>145.00011329/2024-55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618B2BD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265326" w:rsidRPr="00346890">
        <w:rPr>
          <w:rFonts w:eastAsia="Arial" w:cstheme="minorHAnsi"/>
          <w:sz w:val="20"/>
          <w:szCs w:val="20"/>
        </w:rPr>
        <w:t>145.00011329/2024-55</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1172FB">
        <w:rPr>
          <w:rFonts w:eastAsia="Arial" w:cstheme="minorHAnsi"/>
          <w:sz w:val="20"/>
          <w:szCs w:val="20"/>
        </w:rPr>
        <w:t>..........</w:t>
      </w:r>
      <w:r w:rsidRPr="001172FB">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6E600A" w:rsidRDefault="00681240" w:rsidP="002D0DF5">
            <w:pPr>
              <w:widowControl w:val="0"/>
              <w:spacing w:before="120" w:line="312" w:lineRule="auto"/>
              <w:jc w:val="center"/>
              <w:rPr>
                <w:rFonts w:eastAsia="Arial" w:cstheme="minorHAnsi"/>
                <w:b/>
                <w:bCs/>
                <w:color w:val="000000"/>
                <w:sz w:val="20"/>
                <w:szCs w:val="20"/>
              </w:rPr>
            </w:pPr>
            <w:r w:rsidRPr="006E600A">
              <w:rPr>
                <w:rFonts w:eastAsia="Arial" w:cstheme="minorHAnsi"/>
                <w:b/>
                <w:bCs/>
                <w:color w:val="000000" w:themeColor="text1"/>
                <w:sz w:val="20"/>
                <w:szCs w:val="20"/>
              </w:rPr>
              <w:lastRenderedPageBreak/>
              <w:t>ITEM</w:t>
            </w:r>
          </w:p>
          <w:p w14:paraId="219361F1" w14:textId="77777777" w:rsidR="00681240" w:rsidRPr="006E600A"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6E600A" w:rsidRDefault="00681240" w:rsidP="002D0DF5">
            <w:pPr>
              <w:widowControl w:val="0"/>
              <w:spacing w:before="120" w:line="312" w:lineRule="auto"/>
              <w:jc w:val="center"/>
              <w:rPr>
                <w:rFonts w:eastAsia="Arial" w:cstheme="minorHAnsi"/>
                <w:color w:val="000000"/>
                <w:sz w:val="20"/>
                <w:szCs w:val="20"/>
              </w:rPr>
            </w:pPr>
            <w:r w:rsidRPr="006E600A">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6E600A" w:rsidRDefault="00681240" w:rsidP="002D0DF5">
            <w:pPr>
              <w:widowControl w:val="0"/>
              <w:spacing w:before="120" w:line="312" w:lineRule="auto"/>
              <w:jc w:val="center"/>
              <w:rPr>
                <w:rFonts w:eastAsia="Arial" w:cstheme="minorHAnsi"/>
                <w:color w:val="000000"/>
                <w:sz w:val="20"/>
                <w:szCs w:val="20"/>
              </w:rPr>
            </w:pPr>
            <w:r w:rsidRPr="006E600A">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6E600A" w:rsidRDefault="00681240" w:rsidP="002D0DF5">
            <w:pPr>
              <w:widowControl w:val="0"/>
              <w:spacing w:before="120" w:line="312" w:lineRule="auto"/>
              <w:jc w:val="center"/>
              <w:rPr>
                <w:rFonts w:eastAsia="Arial" w:cstheme="minorHAnsi"/>
                <w:color w:val="000000"/>
                <w:sz w:val="20"/>
                <w:szCs w:val="20"/>
              </w:rPr>
            </w:pPr>
            <w:r w:rsidRPr="006E600A">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6E600A" w:rsidRDefault="00681240" w:rsidP="002D0DF5">
            <w:pPr>
              <w:widowControl w:val="0"/>
              <w:spacing w:before="120" w:line="312" w:lineRule="auto"/>
              <w:jc w:val="center"/>
              <w:rPr>
                <w:rFonts w:eastAsia="Arial" w:cstheme="minorHAnsi"/>
                <w:b/>
                <w:bCs/>
                <w:sz w:val="20"/>
                <w:szCs w:val="20"/>
              </w:rPr>
            </w:pPr>
            <w:r w:rsidRPr="006E600A">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6E600A" w:rsidRDefault="00681240" w:rsidP="002D0DF5">
            <w:pPr>
              <w:widowControl w:val="0"/>
              <w:spacing w:before="120" w:line="312" w:lineRule="auto"/>
              <w:jc w:val="center"/>
              <w:rPr>
                <w:rFonts w:eastAsia="Arial" w:cstheme="minorHAnsi"/>
                <w:b/>
                <w:bCs/>
                <w:sz w:val="20"/>
                <w:szCs w:val="20"/>
              </w:rPr>
            </w:pPr>
            <w:r w:rsidRPr="006E600A">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6E600A" w:rsidRDefault="00681240" w:rsidP="002D0DF5">
            <w:pPr>
              <w:widowControl w:val="0"/>
              <w:spacing w:before="120" w:line="312" w:lineRule="auto"/>
              <w:jc w:val="center"/>
              <w:rPr>
                <w:rFonts w:eastAsia="Arial" w:cstheme="minorHAnsi"/>
                <w:b/>
                <w:bCs/>
                <w:sz w:val="20"/>
                <w:szCs w:val="20"/>
              </w:rPr>
            </w:pPr>
            <w:r w:rsidRPr="006E600A">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6E600A" w:rsidRDefault="00681240" w:rsidP="002D0DF5">
            <w:pPr>
              <w:widowControl w:val="0"/>
              <w:spacing w:before="120" w:line="312" w:lineRule="auto"/>
              <w:jc w:val="center"/>
              <w:rPr>
                <w:rFonts w:eastAsia="Arial" w:cstheme="minorHAnsi"/>
                <w:b/>
                <w:bCs/>
                <w:color w:val="000000"/>
                <w:sz w:val="20"/>
                <w:szCs w:val="20"/>
              </w:rPr>
            </w:pPr>
            <w:r w:rsidRPr="006E600A">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6E600A" w:rsidRDefault="00F65388" w:rsidP="002D0DF5">
            <w:pPr>
              <w:widowControl w:val="0"/>
              <w:spacing w:before="120" w:line="312" w:lineRule="auto"/>
              <w:rPr>
                <w:rFonts w:eastAsia="Arial" w:cstheme="minorHAnsi"/>
                <w:color w:val="000000"/>
                <w:sz w:val="20"/>
                <w:szCs w:val="20"/>
              </w:rPr>
            </w:pPr>
            <w:r w:rsidRPr="006E600A">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6E600A" w:rsidRDefault="00F65388" w:rsidP="002D0DF5">
            <w:pPr>
              <w:widowControl w:val="0"/>
              <w:spacing w:before="120" w:line="312" w:lineRule="auto"/>
              <w:rPr>
                <w:rFonts w:eastAsia="Arial" w:cstheme="minorHAnsi"/>
                <w:color w:val="000000"/>
                <w:sz w:val="20"/>
                <w:szCs w:val="20"/>
              </w:rPr>
            </w:pPr>
            <w:r w:rsidRPr="006E600A">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6E600A" w:rsidRDefault="00F65388" w:rsidP="002D0DF5">
            <w:pPr>
              <w:widowControl w:val="0"/>
              <w:spacing w:before="120" w:line="312" w:lineRule="auto"/>
              <w:rPr>
                <w:rFonts w:eastAsia="Arial" w:cstheme="minorHAnsi"/>
                <w:color w:val="000000"/>
                <w:sz w:val="20"/>
                <w:szCs w:val="20"/>
              </w:rPr>
            </w:pPr>
            <w:r w:rsidRPr="006E600A">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6E600A" w:rsidRDefault="00681240" w:rsidP="002D0DF5">
            <w:pPr>
              <w:widowControl w:val="0"/>
              <w:spacing w:before="120" w:line="312" w:lineRule="auto"/>
              <w:rPr>
                <w:rFonts w:eastAsia="Arial" w:cstheme="minorHAnsi"/>
                <w:color w:val="000000"/>
                <w:sz w:val="20"/>
                <w:szCs w:val="20"/>
              </w:rPr>
            </w:pPr>
            <w:r w:rsidRPr="006E600A">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6E600A" w:rsidRDefault="00681240" w:rsidP="002D0DF5">
            <w:pPr>
              <w:widowControl w:val="0"/>
              <w:spacing w:before="120" w:line="312" w:lineRule="auto"/>
              <w:rPr>
                <w:rFonts w:eastAsia="Arial" w:cstheme="minorHAnsi"/>
                <w:color w:val="000000"/>
                <w:sz w:val="20"/>
                <w:szCs w:val="20"/>
              </w:rPr>
            </w:pPr>
            <w:r w:rsidRPr="006E600A">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6E600A" w:rsidRDefault="00E6564F" w:rsidP="002D0DF5">
            <w:pPr>
              <w:widowControl w:val="0"/>
              <w:spacing w:before="120" w:line="312" w:lineRule="auto"/>
              <w:rPr>
                <w:rFonts w:eastAsia="Arial" w:cstheme="minorHAnsi"/>
                <w:color w:val="000000"/>
                <w:sz w:val="20"/>
                <w:szCs w:val="20"/>
              </w:rPr>
            </w:pPr>
            <w:r w:rsidRPr="006E600A">
              <w:rPr>
                <w:rFonts w:eastAsia="Arial" w:cstheme="minorHAnsi"/>
                <w:color w:val="000000"/>
                <w:sz w:val="20"/>
                <w:szCs w:val="20"/>
              </w:rPr>
              <w:t>R$..................</w:t>
            </w:r>
            <w:r w:rsidR="00681240" w:rsidRPr="006E600A">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B0771E1"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265326" w:rsidRPr="00E65E92">
        <w:rPr>
          <w:rStyle w:val="Forte"/>
          <w:rFonts w:asciiTheme="minorHAnsi" w:hAnsiTheme="minorHAnsi" w:cstheme="minorHAnsi"/>
          <w:sz w:val="20"/>
          <w:szCs w:val="20"/>
        </w:rPr>
        <w:t>145.00011329/2024-55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4D454994"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265326" w:rsidRPr="00E65E92">
        <w:rPr>
          <w:rStyle w:val="Forte"/>
          <w:rFonts w:asciiTheme="minorHAnsi" w:hAnsiTheme="minorHAnsi" w:cstheme="minorHAnsi"/>
          <w:sz w:val="20"/>
          <w:szCs w:val="20"/>
        </w:rPr>
        <w:t>145.00011329/2024-55</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734A306E"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1.1. A presente Ata tem por objeto o registro de preço</w:t>
      </w:r>
      <w:r w:rsidR="00356219">
        <w:rPr>
          <w:rFonts w:asciiTheme="minorHAnsi" w:hAnsiTheme="minorHAnsi" w:cstheme="minorHAnsi"/>
          <w:sz w:val="20"/>
          <w:szCs w:val="20"/>
        </w:rPr>
        <w:t>s para a eventual contratação</w:t>
      </w:r>
      <w:r w:rsidRPr="00F43360">
        <w:rPr>
          <w:rFonts w:asciiTheme="minorHAnsi" w:hAnsiTheme="minorHAnsi" w:cstheme="minorHAnsi"/>
          <w:sz w:val="20"/>
          <w:szCs w:val="20"/>
        </w:rPr>
        <w:t xml:space="preserve"> do</w:t>
      </w:r>
      <w:r w:rsidR="00356219">
        <w:rPr>
          <w:rFonts w:asciiTheme="minorHAnsi" w:hAnsiTheme="minorHAnsi" w:cstheme="minorHAnsi"/>
          <w:sz w:val="20"/>
          <w:szCs w:val="20"/>
        </w:rPr>
        <w:t>s</w:t>
      </w:r>
      <w:r w:rsidRPr="00F43360">
        <w:rPr>
          <w:rFonts w:asciiTheme="minorHAnsi" w:hAnsiTheme="minorHAnsi" w:cstheme="minorHAnsi"/>
          <w:sz w:val="20"/>
          <w:szCs w:val="20"/>
        </w:rPr>
        <w:t xml:space="preserve"> medicamento</w:t>
      </w:r>
      <w:r w:rsidR="00356219">
        <w:rPr>
          <w:rFonts w:asciiTheme="minorHAnsi" w:hAnsiTheme="minorHAnsi" w:cstheme="minorHAnsi"/>
          <w:sz w:val="20"/>
          <w:szCs w:val="20"/>
        </w:rPr>
        <w:t>s</w:t>
      </w:r>
      <w:r w:rsidRPr="00F43360">
        <w:rPr>
          <w:rFonts w:asciiTheme="minorHAnsi" w:hAnsiTheme="minorHAnsi" w:cstheme="minorHAnsi"/>
          <w:sz w:val="20"/>
          <w:szCs w:val="20"/>
        </w:rPr>
        <w:t xml:space="preserve"> </w:t>
      </w:r>
      <w:r w:rsidR="00265326" w:rsidRPr="00E65E92">
        <w:rPr>
          <w:rFonts w:asciiTheme="minorHAnsi" w:hAnsiTheme="minorHAnsi" w:cstheme="minorHAnsi"/>
          <w:b/>
          <w:sz w:val="20"/>
          <w:szCs w:val="20"/>
        </w:rPr>
        <w:t>ATROPINA (SULFATO) 0,25 MG AMPOLA 1 ML, GONADOTROPINA CORIONICA HUMANA 5000 UI PO LIOF FA (*), SIBUTRAMINA (CLORIDRATO) 10 MG CAPSULA E OUTROS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A004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A004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A004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A004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A004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A004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A004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A004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A00443">
            <w:pPr>
              <w:spacing w:after="0" w:line="240" w:lineRule="auto"/>
              <w:rPr>
                <w:rFonts w:eastAsia="Times New Roman" w:cstheme="minorHAnsi"/>
                <w:sz w:val="20"/>
                <w:szCs w:val="20"/>
                <w:lang w:eastAsia="pt-BR"/>
              </w:rPr>
            </w:pPr>
          </w:p>
          <w:p w14:paraId="1A99E7FC" w14:textId="77777777" w:rsidR="00462FB9" w:rsidRPr="002A7022" w:rsidRDefault="00462FB9" w:rsidP="00A004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A004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A004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A004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A004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A004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A004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A004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A004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A004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A004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A00443">
            <w:pPr>
              <w:spacing w:after="0" w:line="240" w:lineRule="auto"/>
              <w:rPr>
                <w:rFonts w:eastAsia="Times New Roman" w:cstheme="minorHAnsi"/>
                <w:sz w:val="20"/>
                <w:szCs w:val="20"/>
                <w:lang w:eastAsia="pt-BR"/>
              </w:rPr>
            </w:pPr>
          </w:p>
          <w:p w14:paraId="564AFC9E" w14:textId="77777777" w:rsidR="00462FB9" w:rsidRPr="002A7022" w:rsidRDefault="00462FB9" w:rsidP="00A004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A004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A004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A004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A004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A004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A00443" w:rsidRDefault="00A00443" w:rsidP="00CD63E8">
      <w:pPr>
        <w:spacing w:after="0" w:line="240" w:lineRule="auto"/>
      </w:pPr>
      <w:r>
        <w:separator/>
      </w:r>
    </w:p>
  </w:endnote>
  <w:endnote w:type="continuationSeparator" w:id="0">
    <w:p w14:paraId="006F6C37" w14:textId="77777777" w:rsidR="00A00443" w:rsidRDefault="00A004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A00443" w:rsidRDefault="00A00443" w:rsidP="00CD63E8">
      <w:pPr>
        <w:spacing w:after="0" w:line="240" w:lineRule="auto"/>
      </w:pPr>
      <w:r>
        <w:separator/>
      </w:r>
    </w:p>
  </w:footnote>
  <w:footnote w:type="continuationSeparator" w:id="0">
    <w:p w14:paraId="4BD0FC99" w14:textId="77777777" w:rsidR="00A00443" w:rsidRDefault="00A0044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1151"/>
    <w:rsid w:val="000F452A"/>
    <w:rsid w:val="000F5055"/>
    <w:rsid w:val="001126C0"/>
    <w:rsid w:val="00112F76"/>
    <w:rsid w:val="00115C76"/>
    <w:rsid w:val="001172FB"/>
    <w:rsid w:val="00156E30"/>
    <w:rsid w:val="001A73DF"/>
    <w:rsid w:val="001C29B6"/>
    <w:rsid w:val="001C74C9"/>
    <w:rsid w:val="001D60E1"/>
    <w:rsid w:val="001F3004"/>
    <w:rsid w:val="002011D5"/>
    <w:rsid w:val="002367D7"/>
    <w:rsid w:val="00252B78"/>
    <w:rsid w:val="00260C93"/>
    <w:rsid w:val="00265326"/>
    <w:rsid w:val="002A7022"/>
    <w:rsid w:val="002D0DF5"/>
    <w:rsid w:val="002D74C3"/>
    <w:rsid w:val="0032344A"/>
    <w:rsid w:val="00346890"/>
    <w:rsid w:val="00355887"/>
    <w:rsid w:val="00356219"/>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C226F"/>
    <w:rsid w:val="004D76DA"/>
    <w:rsid w:val="004F4D78"/>
    <w:rsid w:val="004F6768"/>
    <w:rsid w:val="005178D2"/>
    <w:rsid w:val="00532A12"/>
    <w:rsid w:val="00553308"/>
    <w:rsid w:val="005A4EC6"/>
    <w:rsid w:val="005B6DBF"/>
    <w:rsid w:val="005D19CF"/>
    <w:rsid w:val="006037D3"/>
    <w:rsid w:val="00607807"/>
    <w:rsid w:val="00640EB7"/>
    <w:rsid w:val="00666E73"/>
    <w:rsid w:val="006721E0"/>
    <w:rsid w:val="00672C17"/>
    <w:rsid w:val="00676B5F"/>
    <w:rsid w:val="00681240"/>
    <w:rsid w:val="00685CB5"/>
    <w:rsid w:val="006A12FD"/>
    <w:rsid w:val="006B7CE5"/>
    <w:rsid w:val="006D10C1"/>
    <w:rsid w:val="006E600A"/>
    <w:rsid w:val="00757DD4"/>
    <w:rsid w:val="00783287"/>
    <w:rsid w:val="007A44DE"/>
    <w:rsid w:val="007B6D00"/>
    <w:rsid w:val="007B71FE"/>
    <w:rsid w:val="007C2029"/>
    <w:rsid w:val="007D17F1"/>
    <w:rsid w:val="007D7C4B"/>
    <w:rsid w:val="007F6E63"/>
    <w:rsid w:val="00824099"/>
    <w:rsid w:val="00892DCD"/>
    <w:rsid w:val="008C5144"/>
    <w:rsid w:val="008F772C"/>
    <w:rsid w:val="00952EAF"/>
    <w:rsid w:val="00960BA6"/>
    <w:rsid w:val="009765FF"/>
    <w:rsid w:val="00981C90"/>
    <w:rsid w:val="009A0F12"/>
    <w:rsid w:val="009E42BE"/>
    <w:rsid w:val="009F66F7"/>
    <w:rsid w:val="00A00443"/>
    <w:rsid w:val="00A02C98"/>
    <w:rsid w:val="00A33FC9"/>
    <w:rsid w:val="00A4142D"/>
    <w:rsid w:val="00A45D56"/>
    <w:rsid w:val="00A94870"/>
    <w:rsid w:val="00A9533C"/>
    <w:rsid w:val="00AA7247"/>
    <w:rsid w:val="00AA7BF6"/>
    <w:rsid w:val="00AB0EE3"/>
    <w:rsid w:val="00AF64CB"/>
    <w:rsid w:val="00B06FDB"/>
    <w:rsid w:val="00B204E5"/>
    <w:rsid w:val="00B545CF"/>
    <w:rsid w:val="00B57A18"/>
    <w:rsid w:val="00B60558"/>
    <w:rsid w:val="00B650C8"/>
    <w:rsid w:val="00B72727"/>
    <w:rsid w:val="00B81255"/>
    <w:rsid w:val="00B92DC5"/>
    <w:rsid w:val="00BF7550"/>
    <w:rsid w:val="00C51F19"/>
    <w:rsid w:val="00C54544"/>
    <w:rsid w:val="00C93AE9"/>
    <w:rsid w:val="00C94946"/>
    <w:rsid w:val="00CA3E60"/>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65E92"/>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850D-0ED9-4A99-926D-58287E59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63</Pages>
  <Words>33412</Words>
  <Characters>180428</Characters>
  <Application>Microsoft Office Word</Application>
  <DocSecurity>0</DocSecurity>
  <Lines>1503</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24</cp:revision>
  <dcterms:created xsi:type="dcterms:W3CDTF">2024-06-20T14:18:00Z</dcterms:created>
  <dcterms:modified xsi:type="dcterms:W3CDTF">2024-06-21T13:20:00Z</dcterms:modified>
</cp:coreProperties>
</file>