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3114" w:leader="none"/>
          <w:tab w:val="center" w:pos="4535" w:leader="none"/>
        </w:tabs>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EDITAL DE LICITAÇÃO</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000000"/>
          <w:spacing w:val="0"/>
          <w:position w:val="0"/>
          <w:sz w:val="24"/>
          <w:shd w:fill="auto" w:val="clear"/>
        </w:rPr>
        <w:t xml:space="preserve">PREGÃO </w:t>
      </w:r>
      <w:r>
        <w:rPr>
          <w:rFonts w:ascii="Arial" w:hAnsi="Arial" w:cs="Arial" w:eastAsia="Arial"/>
          <w:b/>
          <w:color w:val="auto"/>
          <w:spacing w:val="0"/>
          <w:position w:val="0"/>
          <w:sz w:val="24"/>
          <w:shd w:fill="auto" w:val="clear"/>
        </w:rPr>
        <w:t xml:space="preserve">ELETRÔNICO SRP Nº </w:t>
      </w:r>
      <w:r>
        <w:rPr>
          <w:rFonts w:ascii="Arial" w:hAnsi="Arial" w:cs="Arial" w:eastAsia="Arial"/>
          <w:b/>
          <w:color w:val="auto"/>
          <w:spacing w:val="0"/>
          <w:position w:val="0"/>
          <w:sz w:val="24"/>
          <w:shd w:fill="auto" w:val="clear"/>
        </w:rPr>
        <w:t xml:space="preserve">004</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2025</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(Processo Administrativo n° </w:t>
      </w:r>
      <w:r>
        <w:rPr>
          <w:rFonts w:ascii="Arial" w:hAnsi="Arial" w:cs="Arial" w:eastAsia="Arial"/>
          <w:color w:val="auto"/>
          <w:spacing w:val="0"/>
          <w:position w:val="0"/>
          <w:sz w:val="24"/>
          <w:shd w:fill="auto" w:val="clear"/>
        </w:rPr>
        <w:t xml:space="preserve">059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2024</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Torna-se público, para conhecimento dos interessados, que o Município de IPIRÁ, realizará licitação, na modalidade </w:t>
      </w:r>
      <w:r>
        <w:rPr>
          <w:rFonts w:ascii="Arial" w:hAnsi="Arial" w:cs="Arial" w:eastAsia="Arial"/>
          <w:b/>
          <w:color w:val="000000"/>
          <w:spacing w:val="0"/>
          <w:position w:val="0"/>
          <w:sz w:val="24"/>
          <w:shd w:fill="auto" w:val="clear"/>
        </w:rPr>
        <w:t xml:space="preserve">PREGÃO SRP</w:t>
      </w:r>
      <w:r>
        <w:rPr>
          <w:rFonts w:ascii="Arial" w:hAnsi="Arial" w:cs="Arial" w:eastAsia="Arial"/>
          <w:color w:val="auto"/>
          <w:spacing w:val="0"/>
          <w:position w:val="0"/>
          <w:sz w:val="24"/>
          <w:shd w:fill="auto" w:val="clear"/>
        </w:rPr>
        <w:t xml:space="preserve">, na forma </w:t>
      </w:r>
      <w:r>
        <w:rPr>
          <w:rFonts w:ascii="Arial" w:hAnsi="Arial" w:cs="Arial" w:eastAsia="Arial"/>
          <w:b/>
          <w:color w:val="auto"/>
          <w:spacing w:val="0"/>
          <w:position w:val="0"/>
          <w:sz w:val="24"/>
          <w:shd w:fill="auto" w:val="clear"/>
        </w:rPr>
        <w:t xml:space="preserve">ELETRÔNICA</w:t>
      </w:r>
      <w:r>
        <w:rPr>
          <w:rFonts w:ascii="Arial" w:hAnsi="Arial" w:cs="Arial" w:eastAsia="Arial"/>
          <w:color w:val="auto"/>
          <w:spacing w:val="0"/>
          <w:position w:val="0"/>
          <w:sz w:val="24"/>
          <w:shd w:fill="auto" w:val="clear"/>
        </w:rPr>
        <w:t xml:space="preserve">, com critério de julgamento </w:t>
      </w:r>
      <w:r>
        <w:rPr>
          <w:rFonts w:ascii="Arial" w:hAnsi="Arial" w:cs="Arial" w:eastAsia="Arial"/>
          <w:b/>
          <w:i/>
          <w:color w:val="auto"/>
          <w:spacing w:val="0"/>
          <w:position w:val="0"/>
          <w:sz w:val="24"/>
          <w:shd w:fill="auto" w:val="clear"/>
        </w:rPr>
        <w:t xml:space="preserve">menor preço global</w:t>
      </w:r>
      <w:r>
        <w:rPr>
          <w:rFonts w:ascii="Arial" w:hAnsi="Arial" w:cs="Arial" w:eastAsia="Arial"/>
          <w:color w:val="auto"/>
          <w:spacing w:val="0"/>
          <w:position w:val="0"/>
          <w:sz w:val="24"/>
          <w:shd w:fill="auto" w:val="clear"/>
        </w:rPr>
        <w:t xml:space="preserve">, da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º de abril de </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 da Lei Complementar nº </w:t>
      </w:r>
      <w:r>
        <w:rPr>
          <w:rFonts w:ascii="Arial" w:hAnsi="Arial" w:cs="Arial" w:eastAsia="Arial"/>
          <w:color w:val="auto"/>
          <w:spacing w:val="0"/>
          <w:position w:val="0"/>
          <w:sz w:val="24"/>
          <w:shd w:fill="auto" w:val="clear"/>
        </w:rPr>
        <w:t xml:space="preserve">123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06</w:t>
      </w:r>
      <w:r>
        <w:rPr>
          <w:rFonts w:ascii="Arial" w:hAnsi="Arial" w:cs="Arial" w:eastAsia="Arial"/>
          <w:color w:val="auto"/>
          <w:spacing w:val="0"/>
          <w:position w:val="0"/>
          <w:sz w:val="24"/>
          <w:shd w:fill="auto" w:val="clear"/>
        </w:rPr>
        <w:t xml:space="preserve">, do Decreto Municipal nº </w:t>
      </w:r>
      <w:r>
        <w:rPr>
          <w:rFonts w:ascii="Arial" w:hAnsi="Arial" w:cs="Arial" w:eastAsia="Arial"/>
          <w:color w:val="auto"/>
          <w:spacing w:val="0"/>
          <w:position w:val="0"/>
          <w:sz w:val="24"/>
          <w:shd w:fill="auto" w:val="clear"/>
        </w:rPr>
        <w:t xml:space="preserve">296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2023</w:t>
      </w:r>
      <w:r>
        <w:rPr>
          <w:rFonts w:ascii="Arial" w:hAnsi="Arial" w:cs="Arial" w:eastAsia="Arial"/>
          <w:color w:val="auto"/>
          <w:spacing w:val="0"/>
          <w:position w:val="0"/>
          <w:sz w:val="24"/>
          <w:shd w:fill="auto" w:val="clear"/>
        </w:rPr>
        <w:t xml:space="preserve">, aplicando-se, subsidiariamente, as exigências estabelecidas neste Edital.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Os trabalhos serão conduzidos por Servidor da Prefeitura Municipal de Ipirá/BA, denominado pregoeiro, o Sr. Murilo Tadeu da Silva Lima, auxiliado pela equipe de Apoio, mediante a inserção e monitoramento de dados gerados ou transferidos a página eletrônica Bolsa Nacional de Compras – BNC, através do link: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http://bnc.org.br/</w:t>
        </w:r>
      </w:hyperlink>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000000"/>
          <w:spacing w:val="0"/>
          <w:position w:val="0"/>
          <w:sz w:val="24"/>
          <w:shd w:fill="auto" w:val="clear"/>
        </w:rPr>
        <w:t xml:space="preserve">Data da sessão: </w:t>
      </w:r>
      <w:r>
        <w:rPr>
          <w:rFonts w:ascii="Arial" w:hAnsi="Arial" w:cs="Arial" w:eastAsia="Arial"/>
          <w:b/>
          <w:color w:val="000000"/>
          <w:spacing w:val="0"/>
          <w:position w:val="0"/>
          <w:sz w:val="24"/>
          <w:shd w:fill="auto" w:val="clear"/>
        </w:rPr>
        <w:t xml:space="preserve">29</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01</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2025</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000000"/>
          <w:spacing w:val="0"/>
          <w:position w:val="0"/>
          <w:sz w:val="24"/>
          <w:shd w:fill="auto" w:val="clear"/>
        </w:rPr>
        <w:t xml:space="preserve">Horário: </w:t>
      </w:r>
      <w:r>
        <w:rPr>
          <w:rFonts w:ascii="Arial" w:hAnsi="Arial" w:cs="Arial" w:eastAsia="Arial"/>
          <w:b/>
          <w:color w:val="000000"/>
          <w:spacing w:val="0"/>
          <w:position w:val="0"/>
          <w:sz w:val="24"/>
          <w:shd w:fill="auto" w:val="clear"/>
        </w:rPr>
        <w:t xml:space="preserve">15</w:t>
      </w:r>
      <w:r>
        <w:rPr>
          <w:rFonts w:ascii="Arial" w:hAnsi="Arial" w:cs="Arial" w:eastAsia="Arial"/>
          <w:b/>
          <w:color w:val="000000"/>
          <w:spacing w:val="0"/>
          <w:position w:val="0"/>
          <w:sz w:val="24"/>
          <w:shd w:fill="auto" w:val="clear"/>
        </w:rPr>
        <w:t xml:space="preserve">h</w:t>
      </w:r>
    </w:p>
    <w:p>
      <w:pPr>
        <w:spacing w:before="0" w:after="0" w:line="240"/>
        <w:ind w:right="-17" w:left="0" w:firstLine="0"/>
        <w:jc w:val="both"/>
        <w:rPr>
          <w:rFonts w:ascii="Arial" w:hAnsi="Arial" w:cs="Arial" w:eastAsia="Arial"/>
          <w:b/>
          <w:color w:val="auto"/>
          <w:spacing w:val="0"/>
          <w:position w:val="0"/>
          <w:sz w:val="24"/>
          <w:shd w:fill="auto" w:val="clear"/>
        </w:rPr>
      </w:pPr>
      <w:r>
        <w:rPr>
          <w:rFonts w:ascii="Arial" w:hAnsi="Arial" w:cs="Arial" w:eastAsia="Arial"/>
          <w:b/>
          <w:color w:val="000000"/>
          <w:spacing w:val="0"/>
          <w:position w:val="0"/>
          <w:sz w:val="24"/>
          <w:shd w:fill="auto" w:val="clear"/>
        </w:rPr>
        <w:t xml:space="preserve">Local-Sítio Eletrônico: </w:t>
      </w:r>
      <w:hyperlink xmlns:r="http://schemas.openxmlformats.org/officeDocument/2006/relationships" r:id="docRId1">
        <w:r>
          <w:rPr>
            <w:rFonts w:ascii="Arial" w:hAnsi="Arial" w:cs="Arial" w:eastAsia="Arial"/>
            <w:b/>
            <w:color w:val="000000"/>
            <w:spacing w:val="0"/>
            <w:position w:val="0"/>
            <w:sz w:val="24"/>
            <w:u w:val="single"/>
            <w:shd w:fill="auto" w:val="clear"/>
          </w:rPr>
          <w:t xml:space="preserve">https://</w:t>
        </w:r>
        <w:r>
          <w:rPr>
            <w:rFonts w:ascii="Arial" w:hAnsi="Arial" w:cs="Arial" w:eastAsia="Arial"/>
            <w:b/>
            <w:color w:val="0000FF"/>
            <w:spacing w:val="0"/>
            <w:position w:val="0"/>
            <w:sz w:val="24"/>
            <w:u w:val="single"/>
            <w:shd w:fill="auto" w:val="clear"/>
          </w:rPr>
          <w:t xml:space="preserve">bnc.org.br/</w:t>
        </w:r>
      </w:hyperlink>
      <w:r>
        <w:rPr>
          <w:rFonts w:ascii="Arial" w:hAnsi="Arial" w:cs="Arial" w:eastAsia="Arial"/>
          <w:b/>
          <w:color w:val="auto"/>
          <w:spacing w:val="0"/>
          <w:position w:val="0"/>
          <w:sz w:val="24"/>
          <w:shd w:fill="auto" w:val="clear"/>
        </w:rPr>
        <w:t xml:space="preserve">  </w:t>
      </w:r>
    </w:p>
    <w:p>
      <w:pPr>
        <w:spacing w:before="0" w:after="0" w:line="240"/>
        <w:ind w:right="-17"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DATA LIMITE PARA O ENVIO DE PROPOSTAS: </w:t>
      </w:r>
      <w:r>
        <w:rPr>
          <w:rFonts w:ascii="Arial" w:hAnsi="Arial" w:cs="Arial" w:eastAsia="Arial"/>
          <w:b/>
          <w:color w:val="auto"/>
          <w:spacing w:val="0"/>
          <w:position w:val="0"/>
          <w:sz w:val="24"/>
          <w:shd w:fill="auto" w:val="clear"/>
        </w:rPr>
        <w:t xml:space="preserve">29</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01</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2025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14</w:t>
      </w:r>
      <w:r>
        <w:rPr>
          <w:rFonts w:ascii="Arial" w:hAnsi="Arial" w:cs="Arial" w:eastAsia="Arial"/>
          <w:b/>
          <w:color w:val="auto"/>
          <w:spacing w:val="0"/>
          <w:position w:val="0"/>
          <w:sz w:val="24"/>
          <w:shd w:fill="auto" w:val="clear"/>
        </w:rPr>
        <w:t xml:space="preserve">h</w:t>
      </w:r>
      <w:r>
        <w:rPr>
          <w:rFonts w:ascii="Arial" w:hAnsi="Arial" w:cs="Arial" w:eastAsia="Arial"/>
          <w:b/>
          <w:color w:val="auto"/>
          <w:spacing w:val="0"/>
          <w:position w:val="0"/>
          <w:sz w:val="24"/>
          <w:shd w:fill="auto" w:val="clear"/>
        </w:rPr>
        <w:t xml:space="preserve">30</w:t>
      </w:r>
      <w:r>
        <w:rPr>
          <w:rFonts w:ascii="Arial" w:hAnsi="Arial" w:cs="Arial" w:eastAsia="Arial"/>
          <w:b/>
          <w:color w:val="auto"/>
          <w:spacing w:val="0"/>
          <w:position w:val="0"/>
          <w:sz w:val="24"/>
          <w:shd w:fill="auto" w:val="clear"/>
        </w:rPr>
        <w:t xml:space="preserve">min (horário de Brasília)</w:t>
      </w:r>
    </w:p>
    <w:p>
      <w:pPr>
        <w:spacing w:before="0" w:after="0" w:line="240"/>
        <w:ind w:right="-17"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DATA PARA INICIO DA DISPUTA: </w:t>
      </w:r>
      <w:r>
        <w:rPr>
          <w:rFonts w:ascii="Arial" w:hAnsi="Arial" w:cs="Arial" w:eastAsia="Arial"/>
          <w:b/>
          <w:color w:val="auto"/>
          <w:spacing w:val="0"/>
          <w:position w:val="0"/>
          <w:sz w:val="24"/>
          <w:shd w:fill="auto" w:val="clear"/>
        </w:rPr>
        <w:t xml:space="preserve">29</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01</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2025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15</w:t>
      </w:r>
      <w:r>
        <w:rPr>
          <w:rFonts w:ascii="Arial" w:hAnsi="Arial" w:cs="Arial" w:eastAsia="Arial"/>
          <w:b/>
          <w:color w:val="auto"/>
          <w:spacing w:val="0"/>
          <w:position w:val="0"/>
          <w:sz w:val="24"/>
          <w:shd w:fill="auto" w:val="clear"/>
        </w:rPr>
        <w:t xml:space="preserve">h</w:t>
      </w:r>
      <w:r>
        <w:rPr>
          <w:rFonts w:ascii="Arial" w:hAnsi="Arial" w:cs="Arial" w:eastAsia="Arial"/>
          <w:b/>
          <w:color w:val="auto"/>
          <w:spacing w:val="0"/>
          <w:position w:val="0"/>
          <w:sz w:val="24"/>
          <w:shd w:fill="auto" w:val="clear"/>
        </w:rPr>
        <w:t xml:space="preserve">00</w:t>
      </w:r>
      <w:r>
        <w:rPr>
          <w:rFonts w:ascii="Arial" w:hAnsi="Arial" w:cs="Arial" w:eastAsia="Arial"/>
          <w:b/>
          <w:color w:val="auto"/>
          <w:spacing w:val="0"/>
          <w:position w:val="0"/>
          <w:sz w:val="24"/>
          <w:shd w:fill="auto" w:val="clear"/>
        </w:rPr>
        <w:t xml:space="preserve">min (horário de Brasília).</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keepNext w:val="true"/>
        <w:keepLines w:val="true"/>
        <w:numPr>
          <w:ilvl w:val="0"/>
          <w:numId w:val="7"/>
        </w:numPr>
        <w:tabs>
          <w:tab w:val="left" w:pos="567"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DO OBJETO </w:t>
      </w:r>
    </w:p>
    <w:p>
      <w:pPr>
        <w:spacing w:before="0" w:after="0" w:line="240"/>
        <w:ind w:right="0" w:left="0" w:firstLine="0"/>
        <w:jc w:val="both"/>
        <w:rPr>
          <w:rFonts w:ascii="Arial" w:hAnsi="Arial" w:cs="Arial" w:eastAsia="Arial"/>
          <w:color w:val="FF0000"/>
          <w:spacing w:val="0"/>
          <w:position w:val="0"/>
          <w:sz w:val="24"/>
          <w:shd w:fill="FFFF00" w:val="clear"/>
        </w:rPr>
      </w:pP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O objeto da presente licitação é o registro de preços para AQUISIÇÃO DE FRALDAS DESCARTÁVEIS EM CUMPRIMENTO À ORDEM JUDICIAL, PARA ATENDER AS NECESSIDADES DA SECRETARIA MUNICIPAL DE SAÚDE, conforme condições, quantidades e exigências estabelecidas neste Edital e seus anexos.</w:t>
      </w:r>
    </w:p>
    <w:p>
      <w:pPr>
        <w:numPr>
          <w:ilvl w:val="0"/>
          <w:numId w:val="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A licitação será </w:t>
      </w:r>
      <w:r>
        <w:rPr>
          <w:rFonts w:ascii="Arial" w:hAnsi="Arial" w:cs="Arial" w:eastAsia="Arial"/>
          <w:i/>
          <w:color w:val="auto"/>
          <w:spacing w:val="0"/>
          <w:position w:val="0"/>
          <w:sz w:val="24"/>
          <w:shd w:fill="auto" w:val="clear"/>
        </w:rPr>
        <w:t xml:space="preserve">global</w:t>
      </w:r>
      <w:r>
        <w:rPr>
          <w:rFonts w:ascii="Arial" w:hAnsi="Arial" w:cs="Arial" w:eastAsia="Arial"/>
          <w:b/>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conforme tabela constante do Termo de Referência.</w:t>
      </w:r>
    </w:p>
    <w:p>
      <w:pPr>
        <w:numPr>
          <w:ilvl w:val="0"/>
          <w:numId w:val="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 critério de julgamento adotado será o </w:t>
      </w:r>
      <w:r>
        <w:rPr>
          <w:rFonts w:ascii="Arial" w:hAnsi="Arial" w:cs="Arial" w:eastAsia="Arial"/>
          <w:b/>
          <w:i/>
          <w:color w:val="auto"/>
          <w:spacing w:val="0"/>
          <w:position w:val="0"/>
          <w:sz w:val="24"/>
          <w:shd w:fill="auto" w:val="clear"/>
        </w:rPr>
        <w:t xml:space="preserve">menor preço</w:t>
      </w:r>
      <w:r>
        <w:rPr>
          <w:rFonts w:ascii="Arial" w:hAnsi="Arial" w:cs="Arial" w:eastAsia="Arial"/>
          <w:color w:val="000000"/>
          <w:spacing w:val="0"/>
          <w:position w:val="0"/>
          <w:sz w:val="24"/>
          <w:shd w:fill="auto" w:val="clear"/>
        </w:rPr>
        <w:t xml:space="preserve">, observadas as exigências contidas neste Edital e seus Anexos quanto às especificações do objeto. </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w:t>
      </w:r>
      <w:r>
        <w:rPr>
          <w:rFonts w:ascii="Arial" w:hAnsi="Arial" w:cs="Arial" w:eastAsia="Arial"/>
          <w:b/>
          <w:color w:val="auto"/>
          <w:spacing w:val="0"/>
          <w:position w:val="0"/>
          <w:sz w:val="24"/>
          <w:shd w:fill="auto" w:val="clear"/>
        </w:rPr>
        <w:t xml:space="preserve">.  DO REGISTRO DE PREÇOS </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1</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As regras referentes ao órgão gerenciador e participantes, bem como a eventuais adesões, são as que constam da minuta de Ata de Registro de Preços.</w:t>
      </w:r>
    </w:p>
    <w:p>
      <w:pPr>
        <w:keepNext w:val="true"/>
        <w:keepLines w:val="true"/>
        <w:tabs>
          <w:tab w:val="left" w:pos="567" w:leader="none"/>
        </w:tabs>
        <w:spacing w:before="0" w:after="0" w:line="240"/>
        <w:ind w:right="0" w:left="360" w:hanging="36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3</w:t>
      </w:r>
      <w:r>
        <w:rPr>
          <w:rFonts w:ascii="Arial" w:hAnsi="Arial" w:cs="Arial" w:eastAsia="Arial"/>
          <w:b/>
          <w:color w:val="000000"/>
          <w:spacing w:val="0"/>
          <w:position w:val="0"/>
          <w:sz w:val="24"/>
          <w:shd w:fill="auto" w:val="clear"/>
        </w:rPr>
        <w:t xml:space="preserve">. DO CREDENCIAMENTO NA PLATAFORMA</w:t>
      </w:r>
    </w:p>
    <w:p>
      <w:pPr>
        <w:numPr>
          <w:ilvl w:val="0"/>
          <w:numId w:val="12"/>
        </w:numPr>
        <w:spacing w:before="0" w:after="0" w:line="240"/>
        <w:ind w:right="0" w:left="0" w:hanging="6"/>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 Credenciamento é o nível básico do registro cadastral no sistema BNC, que permite a participação dos interessados na modalidade licitatória Pregão, em sua forma eletrônica.</w:t>
      </w:r>
    </w:p>
    <w:p>
      <w:pPr>
        <w:numPr>
          <w:ilvl w:val="0"/>
          <w:numId w:val="12"/>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 cadastro no sistema BNC deverá ser feito no site </w:t>
      </w:r>
      <w:hyperlink xmlns:r="http://schemas.openxmlformats.org/officeDocument/2006/relationships" r:id="docRId2">
        <w:r>
          <w:rPr>
            <w:rFonts w:ascii="Arial" w:hAnsi="Arial" w:cs="Arial" w:eastAsia="Arial"/>
            <w:color w:val="000000"/>
            <w:spacing w:val="0"/>
            <w:position w:val="0"/>
            <w:sz w:val="24"/>
            <w:u w:val="single"/>
            <w:shd w:fill="auto" w:val="clear"/>
          </w:rPr>
          <w:t xml:space="preserve">https://bnc.org.br/</w:t>
        </w:r>
      </w:hyperlink>
      <w:r>
        <w:rPr>
          <w:rFonts w:ascii="Arial" w:hAnsi="Arial" w:cs="Arial" w:eastAsia="Arial"/>
          <w:color w:val="000000"/>
          <w:spacing w:val="0"/>
          <w:position w:val="0"/>
          <w:sz w:val="24"/>
          <w:shd w:fill="auto" w:val="clear"/>
        </w:rPr>
        <w:t xml:space="preserve">, por meio de certificado digital ou login e senha de acesso</w:t>
      </w:r>
    </w:p>
    <w:p>
      <w:pPr>
        <w:numPr>
          <w:ilvl w:val="0"/>
          <w:numId w:val="12"/>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 credenciamento junto ao provedor do sistema, implica na responsabilidade do licitante, ou de seu representante legal, e a presunção de sua capacidade técnica para realização das transações inerentes a este Pregão.</w:t>
      </w:r>
    </w:p>
    <w:p>
      <w:pPr>
        <w:numPr>
          <w:ilvl w:val="0"/>
          <w:numId w:val="12"/>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numPr>
          <w:ilvl w:val="0"/>
          <w:numId w:val="12"/>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pPr>
        <w:numPr>
          <w:ilvl w:val="0"/>
          <w:numId w:val="12"/>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 não observância do disposto no subitem anterior poderá ensejar desclassificação no momento da habilitação. </w:t>
      </w:r>
    </w:p>
    <w:p>
      <w:pPr>
        <w:spacing w:before="0" w:after="0" w:line="240"/>
        <w:ind w:right="0" w:left="0" w:firstLine="0"/>
        <w:jc w:val="both"/>
        <w:rPr>
          <w:rFonts w:ascii="Arial" w:hAnsi="Arial" w:cs="Arial" w:eastAsia="Arial"/>
          <w:color w:val="000000"/>
          <w:spacing w:val="0"/>
          <w:position w:val="0"/>
          <w:sz w:val="24"/>
          <w:shd w:fill="auto" w:val="clear"/>
        </w:rPr>
      </w:pPr>
    </w:p>
    <w:p>
      <w:pPr>
        <w:keepNext w:val="true"/>
        <w:keepLines w:val="true"/>
        <w:numPr>
          <w:ilvl w:val="0"/>
          <w:numId w:val="15"/>
        </w:numPr>
        <w:tabs>
          <w:tab w:val="left" w:pos="567"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DA PARTICIPAÇÃO NO PREGÃO.</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Poderão participar deste Pregão interessados cujo ramo de atividade seja compatível com o objeto desta licitação, e que estejam com Credenciamento regular no sistema, por meio do sítio bnc.org.br. </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Os licitantes deverão utilizar o certificado digital para acesso ao Sistema.</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Será concedido tratamento favorecido para as microempresas e empresas de pequeno porte, para as sociedades cooperativas mencionadas no artigo </w:t>
      </w:r>
      <w:r>
        <w:rPr>
          <w:rFonts w:ascii="Arial" w:hAnsi="Arial" w:cs="Arial" w:eastAsia="Arial"/>
          <w:color w:val="000000"/>
          <w:spacing w:val="0"/>
          <w:position w:val="0"/>
          <w:sz w:val="24"/>
          <w:shd w:fill="auto" w:val="clear"/>
        </w:rPr>
        <w:t xml:space="preserve">34 </w:t>
      </w:r>
      <w:r>
        <w:rPr>
          <w:rFonts w:ascii="Arial" w:hAnsi="Arial" w:cs="Arial" w:eastAsia="Arial"/>
          <w:color w:val="000000"/>
          <w:spacing w:val="0"/>
          <w:position w:val="0"/>
          <w:sz w:val="24"/>
          <w:shd w:fill="auto" w:val="clear"/>
        </w:rPr>
        <w:t xml:space="preserve">da Lei nº </w:t>
      </w:r>
      <w:r>
        <w:rPr>
          <w:rFonts w:ascii="Arial" w:hAnsi="Arial" w:cs="Arial" w:eastAsia="Arial"/>
          <w:color w:val="000000"/>
          <w:spacing w:val="0"/>
          <w:position w:val="0"/>
          <w:sz w:val="24"/>
          <w:shd w:fill="auto" w:val="clear"/>
        </w:rPr>
        <w:t xml:space="preserve">11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488</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2007</w:t>
      </w:r>
      <w:r>
        <w:rPr>
          <w:rFonts w:ascii="Arial" w:hAnsi="Arial" w:cs="Arial" w:eastAsia="Arial"/>
          <w:color w:val="000000"/>
          <w:spacing w:val="0"/>
          <w:position w:val="0"/>
          <w:sz w:val="24"/>
          <w:shd w:fill="auto" w:val="clear"/>
        </w:rPr>
        <w:t xml:space="preserve">, para o agricultor familiar, o produtor rural pessoa física e para o microempreendedor individual - MEI, nos limites previstos da Lei Complementar nº </w:t>
      </w:r>
      <w:r>
        <w:rPr>
          <w:rFonts w:ascii="Arial" w:hAnsi="Arial" w:cs="Arial" w:eastAsia="Arial"/>
          <w:color w:val="000000"/>
          <w:spacing w:val="0"/>
          <w:position w:val="0"/>
          <w:sz w:val="24"/>
          <w:shd w:fill="auto" w:val="clear"/>
        </w:rPr>
        <w:t xml:space="preserve">123</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2006</w:t>
      </w:r>
      <w:r>
        <w:rPr>
          <w:rFonts w:ascii="Arial" w:hAnsi="Arial" w:cs="Arial" w:eastAsia="Arial"/>
          <w:color w:val="000000"/>
          <w:spacing w:val="0"/>
          <w:position w:val="0"/>
          <w:sz w:val="24"/>
          <w:shd w:fill="auto" w:val="clear"/>
        </w:rPr>
        <w:t xml:space="preserve">.</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 não observância do disposto no item anterior poderá ensejar desclassificação no momento da habilitação.</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Não poderão disputar esta licitação:</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aquele que não atenda às condições deste Edital e seu(s) anexo(s);</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autor do anteprojeto, do projeto básico ou do projeto executivo, pessoa física ou jurídica, quando a licitação versar sobre serviços ou fornecimento de bens a ele relacionados;</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empresa, isoladamente ou em consórcio, responsável pela elaboração do projeto básico ou do projeto executivo, ou empresa da qual o autor do projeto seja dirigente, gerente, controlador, acionista ou detentor de mais de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 (cinco por cento) do capital com direito a voto, responsável técnico ou subcontratado, quando a licitação versar sobre serviços ou fornecimento de bens a ela necessários; </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pessoa física ou jurídica que se encontre, ao tempo da licitação, impossibilitada de participar da licitação em decorrência de sanção que lhe foi imposta;</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empresas controladoras, controladas ou coligadas, nos termos da Lei nº </w:t>
      </w:r>
      <w:r>
        <w:rPr>
          <w:rFonts w:ascii="Arial" w:hAnsi="Arial" w:cs="Arial" w:eastAsia="Arial"/>
          <w:color w:val="000000"/>
          <w:spacing w:val="0"/>
          <w:position w:val="0"/>
          <w:sz w:val="24"/>
          <w:shd w:fill="auto" w:val="clear"/>
        </w:rPr>
        <w:t xml:space="preserve">6</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404</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15 </w:t>
      </w:r>
      <w:r>
        <w:rPr>
          <w:rFonts w:ascii="Arial" w:hAnsi="Arial" w:cs="Arial" w:eastAsia="Arial"/>
          <w:color w:val="000000"/>
          <w:spacing w:val="0"/>
          <w:position w:val="0"/>
          <w:sz w:val="24"/>
          <w:shd w:fill="auto" w:val="clear"/>
        </w:rPr>
        <w:t xml:space="preserve">de dezembro de </w:t>
      </w:r>
      <w:r>
        <w:rPr>
          <w:rFonts w:ascii="Arial" w:hAnsi="Arial" w:cs="Arial" w:eastAsia="Arial"/>
          <w:color w:val="000000"/>
          <w:spacing w:val="0"/>
          <w:position w:val="0"/>
          <w:sz w:val="24"/>
          <w:shd w:fill="auto" w:val="clear"/>
        </w:rPr>
        <w:t xml:space="preserve">1976</w:t>
      </w:r>
      <w:r>
        <w:rPr>
          <w:rFonts w:ascii="Arial" w:hAnsi="Arial" w:cs="Arial" w:eastAsia="Arial"/>
          <w:color w:val="000000"/>
          <w:spacing w:val="0"/>
          <w:position w:val="0"/>
          <w:sz w:val="24"/>
          <w:shd w:fill="auto" w:val="clear"/>
        </w:rPr>
        <w:t xml:space="preserve">, concorrendo entre si;</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pessoa física ou jurídica que, nos </w:t>
      </w: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agente público do órgão ou entidade licitante;</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pessoas jurídicas reunidas em consórcio;</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Organizações da Sociedade Civil de Interesse Público - OSCIP, atuando nessa condição;</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º do art. </w:t>
      </w:r>
      <w:r>
        <w:rPr>
          <w:rFonts w:ascii="Arial" w:hAnsi="Arial" w:cs="Arial" w:eastAsia="Arial"/>
          <w:color w:val="000000"/>
          <w:spacing w:val="0"/>
          <w:position w:val="0"/>
          <w:sz w:val="24"/>
          <w:shd w:fill="auto" w:val="clear"/>
        </w:rPr>
        <w:t xml:space="preserve">9</w:t>
      </w:r>
      <w:r>
        <w:rPr>
          <w:rFonts w:ascii="Arial" w:hAnsi="Arial" w:cs="Arial" w:eastAsia="Arial"/>
          <w:color w:val="000000"/>
          <w:spacing w:val="0"/>
          <w:position w:val="0"/>
          <w:sz w:val="24"/>
          <w:shd w:fill="auto" w:val="clear"/>
        </w:rPr>
        <w:t xml:space="preserve">º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 impedimento de que trata o item </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9 </w:t>
      </w:r>
      <w:r>
        <w:rPr>
          <w:rFonts w:ascii="Arial" w:hAnsi="Arial" w:cs="Arial" w:eastAsia="Arial"/>
          <w:color w:val="000000"/>
          <w:spacing w:val="0"/>
          <w:position w:val="0"/>
          <w:sz w:val="24"/>
          <w:shd w:fill="auto" w:val="clear"/>
        </w:rPr>
        <w:t xml:space="preserve">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 critério da Administração e exclusivamente a seu serviço, o autor dos projetos e a empresa a que se referem os itens </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8 </w:t>
      </w:r>
      <w:r>
        <w:rPr>
          <w:rFonts w:ascii="Arial" w:hAnsi="Arial" w:cs="Arial" w:eastAsia="Arial"/>
          <w:color w:val="000000"/>
          <w:spacing w:val="0"/>
          <w:position w:val="0"/>
          <w:sz w:val="24"/>
          <w:shd w:fill="auto" w:val="clear"/>
        </w:rPr>
        <w:t xml:space="preserve">poderão participar no apoio das atividades de planejamento da contratação, de execução da licitação ou de gestão do contrato, desde que sob supervisão exclusiva de agentes públicos do órgão ou entidade.</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Equiparam-se aos autores do projeto as empresas integrantes do mesmo grupo econômico.</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 disposto nos itens </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8 </w:t>
      </w:r>
      <w:r>
        <w:rPr>
          <w:rFonts w:ascii="Arial" w:hAnsi="Arial" w:cs="Arial" w:eastAsia="Arial"/>
          <w:color w:val="000000"/>
          <w:spacing w:val="0"/>
          <w:position w:val="0"/>
          <w:sz w:val="24"/>
          <w:shd w:fill="auto" w:val="clear"/>
        </w:rPr>
        <w:t xml:space="preserve">não impede a licitação ou a contratação de serviço que inclua como encargo do contratado a elaboração do projeto básico e do projeto executivo, nas contratações integradas, e do projeto executivo, nos demais regimes de execução.</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 vedação de que trata o item </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14 </w:t>
      </w:r>
      <w:r>
        <w:rPr>
          <w:rFonts w:ascii="Arial" w:hAnsi="Arial" w:cs="Arial" w:eastAsia="Arial"/>
          <w:color w:val="000000"/>
          <w:spacing w:val="0"/>
          <w:position w:val="0"/>
          <w:sz w:val="24"/>
          <w:shd w:fill="auto" w:val="clear"/>
        </w:rPr>
        <w:t xml:space="preserve">estende-se a terceiro que auxilie a condução da contratação na qualidade de integrante de equipe de apoio, profissional especializado ou funcionário ou representante de empresa que preste assessoria técnica.</w:t>
      </w:r>
    </w:p>
    <w:p>
      <w:pPr>
        <w:keepNext w:val="true"/>
        <w:keepLines w:val="true"/>
        <w:numPr>
          <w:ilvl w:val="0"/>
          <w:numId w:val="15"/>
        </w:numPr>
        <w:tabs>
          <w:tab w:val="left" w:pos="567"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DA APRESENTAÇÃO DA PROPOSTA E DOS DOCUMENTOS DE HABILITAÇÃO</w:t>
      </w:r>
    </w:p>
    <w:p>
      <w:pPr>
        <w:numPr>
          <w:ilvl w:val="0"/>
          <w:numId w:val="15"/>
        </w:numPr>
        <w:tabs>
          <w:tab w:val="left" w:pos="42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Na presente licitação, a fase de habilitação sucederá as fases de apresentação de propostas e lances e de julgamento. </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pPr>
        <w:numPr>
          <w:ilvl w:val="0"/>
          <w:numId w:val="15"/>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 envio da proposta, acompanhada dos documentos de habilitação exigidos neste Edital, ocorrerá por meio de chave de acesso e senha.</w:t>
      </w:r>
    </w:p>
    <w:p>
      <w:pPr>
        <w:numPr>
          <w:ilvl w:val="0"/>
          <w:numId w:val="15"/>
        </w:numPr>
        <w:tabs>
          <w:tab w:val="left" w:pos="0"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pPr>
        <w:numPr>
          <w:ilvl w:val="0"/>
          <w:numId w:val="15"/>
        </w:numPr>
        <w:tabs>
          <w:tab w:val="left" w:pos="0"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Não haverá ordem de classificação na etapa de apresentação da proposta e dos documentos de habilitação pelo licitante, o que ocorrerá somente após os procedimentos de abertura da sessão pública e da fase de envio de lances.</w:t>
      </w:r>
    </w:p>
    <w:p>
      <w:pPr>
        <w:numPr>
          <w:ilvl w:val="0"/>
          <w:numId w:val="15"/>
        </w:numPr>
        <w:tabs>
          <w:tab w:val="left" w:pos="0"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Serão disponibilizados para acesso público os documentos que compõem a proposta dos licitantes convocados para apresentação de propostas, após a fase de envio de lances.</w:t>
      </w:r>
    </w:p>
    <w:p>
      <w:pPr>
        <w:numPr>
          <w:ilvl w:val="0"/>
          <w:numId w:val="15"/>
        </w:numPr>
        <w:tabs>
          <w:tab w:val="left" w:pos="0"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Desde que disponibilizada a funcionalidade no sistema, o licitante poderá parametrizar o seu valor final mínimo ou o seu percentual de desconto máximo quando do cadastramento da proposta e obedecerá às seguintes regras:</w:t>
      </w:r>
    </w:p>
    <w:p>
      <w:pPr>
        <w:numPr>
          <w:ilvl w:val="0"/>
          <w:numId w:val="15"/>
        </w:numPr>
        <w:tabs>
          <w:tab w:val="left" w:pos="0"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 aplicação do intervalo mínimo de diferença de valores ou de percentuais entre os lances, que incidirá tanto em relação aos lances intermediários quanto em relação ao lance que cobrir a melhor oferta; e</w:t>
      </w:r>
    </w:p>
    <w:p>
      <w:pPr>
        <w:numPr>
          <w:ilvl w:val="0"/>
          <w:numId w:val="15"/>
        </w:numPr>
        <w:tabs>
          <w:tab w:val="left" w:pos="0"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os lances serão de envio automático pelo sistema, respeitado o valor final mínimo estabelecido e o intervalo de que trata o subitem acima.</w:t>
      </w:r>
    </w:p>
    <w:p>
      <w:pPr>
        <w:numPr>
          <w:ilvl w:val="0"/>
          <w:numId w:val="15"/>
        </w:numPr>
        <w:tabs>
          <w:tab w:val="left" w:pos="0"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 valor final mínimo ou o percentual de desconto final máximo parametrizado no sistema poderá ser alterado pelo fornecedor durante a fase de disputa, sendo vedado:</w:t>
      </w:r>
    </w:p>
    <w:p>
      <w:pPr>
        <w:numPr>
          <w:ilvl w:val="0"/>
          <w:numId w:val="15"/>
        </w:numPr>
        <w:tabs>
          <w:tab w:val="left" w:pos="0"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Valor superior a lance já registrado pelo fornecedor no sistema, quando adotado o critério de julgamento por menor preço; e</w:t>
      </w:r>
    </w:p>
    <w:p>
      <w:pPr>
        <w:numPr>
          <w:ilvl w:val="0"/>
          <w:numId w:val="15"/>
        </w:numPr>
        <w:tabs>
          <w:tab w:val="left" w:pos="0"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 Percentual de desconto inferior a lance já registrado pelo fornecedor no sistema, quando adotado o critério de julgamento por maior desconto.</w:t>
      </w:r>
    </w:p>
    <w:p>
      <w:pPr>
        <w:numPr>
          <w:ilvl w:val="0"/>
          <w:numId w:val="15"/>
        </w:numPr>
        <w:tabs>
          <w:tab w:val="left" w:pos="0"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 valor final mínimo ou o percentual de desconto final máximo parametrizado na forma do item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10 </w:t>
      </w:r>
      <w:r>
        <w:rPr>
          <w:rFonts w:ascii="Arial" w:hAnsi="Arial" w:cs="Arial" w:eastAsia="Arial"/>
          <w:color w:val="000000"/>
          <w:spacing w:val="0"/>
          <w:position w:val="0"/>
          <w:sz w:val="24"/>
          <w:shd w:fill="auto" w:val="clear"/>
        </w:rPr>
        <w:t xml:space="preserve">possuirá caráter sigiloso para os demais fornecedores e para o órgão ou entidade promotora da licitação, podendo ser disponibilizado estrita e permanentemente aos órgãos de controle externo e interno.</w:t>
      </w:r>
    </w:p>
    <w:p>
      <w:pPr>
        <w:numPr>
          <w:ilvl w:val="0"/>
          <w:numId w:val="15"/>
        </w:numPr>
        <w:tabs>
          <w:tab w:val="left" w:pos="0"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pPr>
        <w:numPr>
          <w:ilvl w:val="0"/>
          <w:numId w:val="15"/>
        </w:numPr>
        <w:tabs>
          <w:tab w:val="left" w:pos="0"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 licitante deverá comunicar imediatamente ao provedor do sistema qualquer acontecimento que possa comprometer o sigilo ou a segurança, para imediato bloqueio de acesso.</w:t>
      </w:r>
    </w:p>
    <w:p>
      <w:pPr>
        <w:tabs>
          <w:tab w:val="left" w:pos="0" w:leader="none"/>
        </w:tabs>
        <w:spacing w:before="0" w:after="0" w:line="240"/>
        <w:ind w:right="0" w:left="858" w:hanging="432"/>
        <w:jc w:val="both"/>
        <w:rPr>
          <w:rFonts w:ascii="Arial" w:hAnsi="Arial" w:cs="Arial" w:eastAsia="Arial"/>
          <w:color w:val="000000"/>
          <w:spacing w:val="0"/>
          <w:position w:val="0"/>
          <w:sz w:val="24"/>
          <w:shd w:fill="auto" w:val="clear"/>
        </w:rPr>
      </w:pPr>
    </w:p>
    <w:p>
      <w:pPr>
        <w:keepNext w:val="true"/>
        <w:keepLines w:val="true"/>
        <w:numPr>
          <w:ilvl w:val="0"/>
          <w:numId w:val="24"/>
        </w:numPr>
        <w:tabs>
          <w:tab w:val="left" w:pos="567" w:leader="none"/>
        </w:tabs>
        <w:spacing w:before="0" w:after="0" w:line="240"/>
        <w:ind w:right="0" w:left="502" w:hanging="36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DO PREENCHIMENTO DA PROPOSTA</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O licitante deverá enviar sua proposta mediante o preenchimento, no sistema eletrônico, dos seguintes campos:</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valor  unitário e total do item/lote.</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Marca.</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Fabricante;</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Descrição do objeto, contendo as informações similares à especificação do Termo de Referência.  </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Todas as especificações do objeto contidas na proposta vinculam a Contratada.</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Os preços ofertados, tanto na proposta inicial, quanto na etapa de lances, serão de exclusiva responsabilidade do licitante, não lhe assistindo o direito de pleitear qualquer alteração, sob alegação de erro, omissão ou qualquer outro pretexto.</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observado as disposições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w:t>
      </w:r>
      <w:r>
        <w:rPr>
          <w:rFonts w:ascii="Arial" w:hAnsi="Arial" w:cs="Arial" w:eastAsia="Arial"/>
          <w:color w:val="000000"/>
          <w:spacing w:val="0"/>
          <w:position w:val="0"/>
          <w:sz w:val="24"/>
          <w:shd w:fill="auto" w:val="clear"/>
        </w:rPr>
        <w:t xml:space="preserve">124 </w:t>
      </w:r>
      <w:r>
        <w:rPr>
          <w:rFonts w:ascii="Arial" w:hAnsi="Arial" w:cs="Arial" w:eastAsia="Arial"/>
          <w:color w:val="000000"/>
          <w:spacing w:val="0"/>
          <w:position w:val="0"/>
          <w:sz w:val="24"/>
          <w:shd w:fill="auto" w:val="clear"/>
        </w:rPr>
        <w:t xml:space="preserve">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A empresa é a única responsável pela cotação correta dos encargos tributários. Em caso de erro ou cotação incompatível com o regime tributário a que se submete, serão adotadas as orientações a seguir:</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cotação de percentual menor que o adequado: o percentual será mantido durante toda a execução contratual;</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cotação de percentual maior que o adequado: o excesso será suprimido, unilateralmente, da planilha e haverá glosa, quando do pagamento, e/ou redução, quando da repactuação, para fins de total ressarcimento do débito.</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Independentemente do percentual de tributo inserido na planilha, no pagamento dos serviços, serão retidos na fonte os percentuais estabelecidos na legislação vigente.</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Os preços ofertados, tanto na proposta inicial, quanto na etapa de lances, serão de exclusiva responsabilidade do licitante, não lhe assistindo o direito de pleitear qualquer alteração, sob alegação de erro, omissão ou qualquer outro pretexto.</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O prazo de validade da proposta não será inferior a </w:t>
      </w:r>
      <w:r>
        <w:rPr>
          <w:rFonts w:ascii="Arial" w:hAnsi="Arial" w:cs="Arial" w:eastAsia="Arial"/>
          <w:color w:val="auto"/>
          <w:spacing w:val="0"/>
          <w:position w:val="0"/>
          <w:sz w:val="24"/>
          <w:shd w:fill="auto" w:val="clear"/>
        </w:rPr>
        <w:t xml:space="preserve">60 </w:t>
      </w:r>
      <w:r>
        <w:rPr>
          <w:rFonts w:ascii="Arial" w:hAnsi="Arial" w:cs="Arial" w:eastAsia="Arial"/>
          <w:color w:val="auto"/>
          <w:spacing w:val="0"/>
          <w:position w:val="0"/>
          <w:sz w:val="24"/>
          <w:shd w:fill="auto" w:val="clear"/>
        </w:rPr>
        <w:t xml:space="preserve">(sessenta) dias, a contar da data de sua apresentação. </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Os licitantes devem respeitar os preços máximos estabelecidos nas normas de regência de contratações públicas, quando participarem de licitações públicas.  </w:t>
      </w:r>
    </w:p>
    <w:p>
      <w:pPr>
        <w:numPr>
          <w:ilvl w:val="0"/>
          <w:numId w:val="24"/>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Caso o critério de julgamento seja o de maior desconto, o preço já decorrente da aplicação do desconto ofertado deverá respeitar os preços máximos; </w:t>
      </w:r>
    </w:p>
    <w:p>
      <w:pPr>
        <w:numPr>
          <w:ilvl w:val="0"/>
          <w:numId w:val="24"/>
        </w:numPr>
        <w:tabs>
          <w:tab w:val="left" w:pos="709"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O descumprimento das regras supramencionadas pela Administração por parte dos contratados pode ensejar a responsabilização e, após o devido processo legal, gerar as seguintes consequências: assinatura de prazo para a adoção das medidas necessárias ao exato cumprimento da lei, nos termos do art. </w:t>
      </w:r>
      <w:r>
        <w:rPr>
          <w:rFonts w:ascii="Arial" w:hAnsi="Arial" w:cs="Arial" w:eastAsia="Arial"/>
          <w:color w:val="auto"/>
          <w:spacing w:val="0"/>
          <w:position w:val="0"/>
          <w:sz w:val="24"/>
          <w:shd w:fill="auto" w:val="clear"/>
        </w:rPr>
        <w:t xml:space="preserve">71</w:t>
      </w:r>
      <w:r>
        <w:rPr>
          <w:rFonts w:ascii="Arial" w:hAnsi="Arial" w:cs="Arial" w:eastAsia="Arial"/>
          <w:color w:val="auto"/>
          <w:spacing w:val="0"/>
          <w:position w:val="0"/>
          <w:sz w:val="24"/>
          <w:shd w:fill="auto" w:val="clear"/>
        </w:rPr>
        <w:t xml:space="preserve">, inciso IX, da Constituição; ou condenação dos agentes públicos responsáveis e da empresa contratada ao pagamento dos prejuízos ao erário, caso verificada a ocorrência de superfaturamento por sobrepreço na execução do contrato.</w:t>
      </w:r>
    </w:p>
    <w:p>
      <w:pPr>
        <w:tabs>
          <w:tab w:val="left" w:pos="709" w:leader="none"/>
        </w:tabs>
        <w:spacing w:before="0" w:after="0" w:line="240"/>
        <w:ind w:right="0" w:left="0" w:firstLine="0"/>
        <w:jc w:val="both"/>
        <w:rPr>
          <w:rFonts w:ascii="Arial" w:hAnsi="Arial" w:cs="Arial" w:eastAsia="Arial"/>
          <w:color w:val="auto"/>
          <w:spacing w:val="0"/>
          <w:position w:val="0"/>
          <w:sz w:val="24"/>
          <w:shd w:fill="auto" w:val="clear"/>
        </w:rPr>
      </w:pPr>
    </w:p>
    <w:p>
      <w:pPr>
        <w:keepNext w:val="true"/>
        <w:keepLines w:val="true"/>
        <w:numPr>
          <w:ilvl w:val="0"/>
          <w:numId w:val="28"/>
        </w:numPr>
        <w:tabs>
          <w:tab w:val="left" w:pos="567"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DA ABERTURA DA SESSÃO, CLASSIFICAÇÃO DAS PROPOSTAS E FORMULAÇÃO DE LANCES</w:t>
      </w:r>
    </w:p>
    <w:p>
      <w:pPr>
        <w:numPr>
          <w:ilvl w:val="0"/>
          <w:numId w:val="28"/>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A abertura da presente licitação dar-se-á em sessão pública, por meio de sistema eletrônico, na data, horário e local indicados neste Edital.</w:t>
      </w:r>
    </w:p>
    <w:p>
      <w:pPr>
        <w:numPr>
          <w:ilvl w:val="0"/>
          <w:numId w:val="28"/>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Os licitantes poderão retirar ou substituir a proposta ou os documentos de habilitação, quando for o caso, anteriormente inseridos no sistema, até a abertura da sessão pública.</w:t>
      </w:r>
    </w:p>
    <w:p>
      <w:pPr>
        <w:numPr>
          <w:ilvl w:val="0"/>
          <w:numId w:val="28"/>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pPr>
        <w:numPr>
          <w:ilvl w:val="0"/>
          <w:numId w:val="28"/>
        </w:numPr>
        <w:tabs>
          <w:tab w:val="left" w:pos="709"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w:t>
      </w:r>
      <w:r>
        <w:rPr>
          <w:rFonts w:ascii="Arial" w:hAnsi="Arial" w:cs="Arial" w:eastAsia="Arial"/>
          <w:color w:val="000000"/>
          <w:spacing w:val="0"/>
          <w:position w:val="0"/>
          <w:sz w:val="24"/>
          <w:shd w:fill="auto" w:val="clear"/>
        </w:rPr>
        <w:t xml:space="preserve">63</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º,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 </w:t>
      </w:r>
    </w:p>
    <w:p>
      <w:pPr>
        <w:numPr>
          <w:ilvl w:val="0"/>
          <w:numId w:val="28"/>
        </w:numPr>
        <w:spacing w:before="0" w:after="0" w:line="240"/>
        <w:ind w:right="0" w:left="0" w:firstLine="0"/>
        <w:jc w:val="left"/>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Também será desclassificada a proposta que identifique o licitante.</w:t>
      </w:r>
    </w:p>
    <w:p>
      <w:pPr>
        <w:numPr>
          <w:ilvl w:val="0"/>
          <w:numId w:val="28"/>
        </w:numPr>
        <w:tabs>
          <w:tab w:val="left" w:pos="709"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A desclassificação será sempre fundamentada e registrada no sistema, com acompanhamento em tempo real por todos os participantes.</w:t>
      </w:r>
    </w:p>
    <w:p>
      <w:pPr>
        <w:numPr>
          <w:ilvl w:val="0"/>
          <w:numId w:val="28"/>
        </w:numPr>
        <w:tabs>
          <w:tab w:val="left" w:pos="709"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A não desclassificação da proposta não impede o seu julgamento definitivo em sentido contrário, levado a efeito na fase de aceitação.</w:t>
      </w:r>
    </w:p>
    <w:p>
      <w:pPr>
        <w:numPr>
          <w:ilvl w:val="0"/>
          <w:numId w:val="28"/>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O sistema ordenará automaticamente as propostas classificadas, sendo que somente estas participarão da fase de lances.</w:t>
      </w:r>
    </w:p>
    <w:p>
      <w:pPr>
        <w:numPr>
          <w:ilvl w:val="0"/>
          <w:numId w:val="28"/>
        </w:numPr>
        <w:tabs>
          <w:tab w:val="left" w:pos="709"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 O sistema disponibilizará campo próprio para troca de mensagens entre o Pregoeiro e os licitantes.</w:t>
      </w:r>
    </w:p>
    <w:p>
      <w:pPr>
        <w:numPr>
          <w:ilvl w:val="0"/>
          <w:numId w:val="28"/>
        </w:numPr>
        <w:tabs>
          <w:tab w:val="left" w:pos="709"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 Iniciada a etapa competitiva, os licitantes deverão encaminhar lances exclusivamente por meio de sistema eletrônico, sendo imediatamente informados do seu recebimento e do valor consignado no registro.</w:t>
      </w:r>
    </w:p>
    <w:p>
      <w:pPr>
        <w:numPr>
          <w:ilvl w:val="0"/>
          <w:numId w:val="28"/>
        </w:numPr>
        <w:tabs>
          <w:tab w:val="left" w:pos="709"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O lance deverá ser ofertado pelo valor total </w:t>
      </w:r>
      <w:r>
        <w:rPr>
          <w:rFonts w:ascii="Arial" w:hAnsi="Arial" w:cs="Arial" w:eastAsia="Arial"/>
          <w:b/>
          <w:color w:val="auto"/>
          <w:spacing w:val="0"/>
          <w:position w:val="0"/>
          <w:sz w:val="24"/>
          <w:shd w:fill="auto" w:val="clear"/>
        </w:rPr>
        <w:t xml:space="preserve">global.</w:t>
      </w:r>
    </w:p>
    <w:p>
      <w:pPr>
        <w:numPr>
          <w:ilvl w:val="0"/>
          <w:numId w:val="28"/>
        </w:numPr>
        <w:tabs>
          <w:tab w:val="left" w:pos="709"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Caso seja atribuído o critério de julgamento de maior desconto, o lance a ser aplicado deverá ser expresso em moeda real, correspondente de maior desconto atribuído na sua proposta, quando for o caso.</w:t>
      </w:r>
    </w:p>
    <w:p>
      <w:pPr>
        <w:numPr>
          <w:ilvl w:val="0"/>
          <w:numId w:val="28"/>
        </w:numPr>
        <w:tabs>
          <w:tab w:val="left" w:pos="709"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Os licitantes poderão oferecer lances sucessivos, observando o horário fixado para abertura da sessão e as regras estabelecidas no Edital.</w:t>
      </w:r>
    </w:p>
    <w:p>
      <w:pPr>
        <w:numPr>
          <w:ilvl w:val="0"/>
          <w:numId w:val="28"/>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O licitante somente poderá oferecer lance de valor inferior ao último por ele ofertado e registrado pelo sistema. </w:t>
      </w:r>
    </w:p>
    <w:p>
      <w:pPr>
        <w:numPr>
          <w:ilvl w:val="0"/>
          <w:numId w:val="28"/>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 licitante poderá, uma única vez, excluir seu último lance ofertado, no intervalo de quinze segundos após o registro no sistema, na hipótese de lance inconsistente ou inexequível.</w:t>
      </w:r>
    </w:p>
    <w:p>
      <w:pPr>
        <w:numPr>
          <w:ilvl w:val="0"/>
          <w:numId w:val="28"/>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O intervalo mínimo de diferença de valores ou percentuais entre os lances, que incidirá tanto em relação aos lances intermediários quanto em relação à proposta que cobrir a melhor oferta deverá ser de R$ </w:t>
      </w:r>
      <w:r>
        <w:rPr>
          <w:rFonts w:ascii="Arial" w:hAnsi="Arial" w:cs="Arial" w:eastAsia="Arial"/>
          <w:color w:val="auto"/>
          <w:spacing w:val="0"/>
          <w:position w:val="0"/>
          <w:sz w:val="24"/>
          <w:shd w:fill="auto" w:val="clear"/>
        </w:rPr>
        <w:t xml:space="preserve">0</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01 </w:t>
      </w:r>
      <w:r>
        <w:rPr>
          <w:rFonts w:ascii="Arial" w:hAnsi="Arial" w:cs="Arial" w:eastAsia="Arial"/>
          <w:color w:val="auto"/>
          <w:spacing w:val="0"/>
          <w:position w:val="0"/>
          <w:sz w:val="24"/>
          <w:shd w:fill="auto" w:val="clear"/>
        </w:rPr>
        <w:t xml:space="preserve">(um centavo).</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37"/>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Será adotado para o envio de lances no pregão eletrônico o modo de disputa “aberto”, em que os licitantes apresentarão lances públicos e sucessivos, com prorrogações.</w:t>
      </w:r>
    </w:p>
    <w:p>
      <w:pPr>
        <w:numPr>
          <w:ilvl w:val="0"/>
          <w:numId w:val="37"/>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A etapa de lances da sessão pública terá duração de dez minutos e, após isso, será prorrogada automaticamente pelo sistema quando houver lance ofertado nos últimos dois minutos do período de duração da sessão pública.</w:t>
      </w:r>
    </w:p>
    <w:p>
      <w:pPr>
        <w:numPr>
          <w:ilvl w:val="0"/>
          <w:numId w:val="37"/>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A prorrogação automática da etapa de lances, de que trata o item anterior, será de dois minutos e ocorrerá sucessivamente sempre que houver lances enviados nesse período de prorrogação, inclusive no caso de lances intermediários.</w:t>
      </w:r>
    </w:p>
    <w:p>
      <w:pPr>
        <w:numPr>
          <w:ilvl w:val="0"/>
          <w:numId w:val="37"/>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Não havendo novos lances na forma estabelecida nos itens anteriores, a sessão pública encerrar-se-á automaticamente.</w:t>
      </w:r>
    </w:p>
    <w:p>
      <w:pPr>
        <w:numPr>
          <w:ilvl w:val="0"/>
          <w:numId w:val="37"/>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Encerrada a fase competitiva sem que haja a prorrogação automática pelo sistema, poderá o pregoeiro, assessorado pela equipe de apoio, justificadamente, admitir o reinício da sessão pública de lances, em prol da consecução do melhor preço.</w:t>
      </w:r>
    </w:p>
    <w:p>
      <w:pPr>
        <w:numPr>
          <w:ilvl w:val="0"/>
          <w:numId w:val="37"/>
        </w:numPr>
        <w:spacing w:before="0" w:after="0" w:line="240"/>
        <w:ind w:right="0" w:left="432" w:hanging="432"/>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Encerrada a fase competitiva sem que haja a prorrogação automática pelo sistema, poderá o pregoeiro, assessorado pela equipe de apoio, justificadamente, admitir o reinício da sessão pública de lances, em prol da consecução do melhor preço.</w:t>
      </w:r>
    </w:p>
    <w:p>
      <w:pPr>
        <w:numPr>
          <w:ilvl w:val="0"/>
          <w:numId w:val="37"/>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Após o termino dos prazos estabelecidos nos subitens anteriores, o sistema ordenará e divulgará os lances segundo o ardem crescente de valores. </w:t>
      </w:r>
    </w:p>
    <w:p>
      <w:pPr>
        <w:numPr>
          <w:ilvl w:val="0"/>
          <w:numId w:val="37"/>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Não serão aceitos dois ou mais lances de mesmo valor, prevalecendo aquele que for recebido e registrado em </w:t>
      </w:r>
      <w:r>
        <w:rPr>
          <w:rFonts w:ascii="Arial" w:hAnsi="Arial" w:cs="Arial" w:eastAsia="Arial"/>
          <w:color w:val="auto"/>
          <w:spacing w:val="0"/>
          <w:position w:val="0"/>
          <w:sz w:val="24"/>
          <w:shd w:fill="auto" w:val="clear"/>
        </w:rPr>
        <w:t xml:space="preserve">primeiro</w:t>
      </w:r>
      <w:r>
        <w:rPr>
          <w:rFonts w:ascii="Arial" w:hAnsi="Arial" w:cs="Arial" w:eastAsia="Arial"/>
          <w:color w:val="000000"/>
          <w:spacing w:val="0"/>
          <w:position w:val="0"/>
          <w:sz w:val="24"/>
          <w:shd w:fill="auto" w:val="clear"/>
        </w:rPr>
        <w:t xml:space="preserve"> lugar. </w:t>
      </w:r>
    </w:p>
    <w:p>
      <w:pPr>
        <w:numPr>
          <w:ilvl w:val="0"/>
          <w:numId w:val="37"/>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Durante o transcurso </w:t>
      </w:r>
      <w:r>
        <w:rPr>
          <w:rFonts w:ascii="Arial" w:hAnsi="Arial" w:cs="Arial" w:eastAsia="Arial"/>
          <w:color w:val="auto"/>
          <w:spacing w:val="0"/>
          <w:position w:val="0"/>
          <w:sz w:val="24"/>
          <w:shd w:fill="auto" w:val="clear"/>
        </w:rPr>
        <w:t xml:space="preserve">da</w:t>
      </w:r>
      <w:r>
        <w:rPr>
          <w:rFonts w:ascii="Arial" w:hAnsi="Arial" w:cs="Arial" w:eastAsia="Arial"/>
          <w:color w:val="000000"/>
          <w:spacing w:val="0"/>
          <w:position w:val="0"/>
          <w:sz w:val="24"/>
          <w:shd w:fill="auto" w:val="clear"/>
        </w:rPr>
        <w:t xml:space="preserve"> sessão pública, os licitantes serão informados, em tempo real, do valor do menor lance registrado, vedada a identificação do licitante. </w:t>
      </w:r>
    </w:p>
    <w:p>
      <w:pPr>
        <w:numPr>
          <w:ilvl w:val="0"/>
          <w:numId w:val="37"/>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No caso de desconexão com o Pregoeiro, no decorrer da etapa competitiva do Pregão, o sistema eletrônico poderá permanecer acessível aos licitantes para a recepção dos lances.</w:t>
      </w:r>
    </w:p>
    <w:p>
      <w:pPr>
        <w:numPr>
          <w:ilvl w:val="0"/>
          <w:numId w:val="37"/>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pPr>
        <w:numPr>
          <w:ilvl w:val="0"/>
          <w:numId w:val="37"/>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 critério de julgamento adotado será o </w:t>
      </w:r>
      <w:r>
        <w:rPr>
          <w:rFonts w:ascii="Arial" w:hAnsi="Arial" w:cs="Arial" w:eastAsia="Arial"/>
          <w:b/>
          <w:color w:val="000000"/>
          <w:spacing w:val="0"/>
          <w:position w:val="0"/>
          <w:sz w:val="24"/>
          <w:shd w:fill="auto" w:val="clear"/>
        </w:rPr>
        <w:t xml:space="preserve">menor preço</w:t>
      </w:r>
      <w:r>
        <w:rPr>
          <w:rFonts w:ascii="Arial" w:hAnsi="Arial" w:cs="Arial" w:eastAsia="Arial"/>
          <w:color w:val="000000"/>
          <w:spacing w:val="0"/>
          <w:position w:val="0"/>
          <w:sz w:val="24"/>
          <w:shd w:fill="auto" w:val="clear"/>
        </w:rPr>
        <w:t xml:space="preserve">, conforme definido em anexos acompanhados a este Edital.</w:t>
      </w:r>
    </w:p>
    <w:p>
      <w:pPr>
        <w:numPr>
          <w:ilvl w:val="0"/>
          <w:numId w:val="37"/>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Caso o licitante não apresente lances, concorrerá com o valor de sua proposta.</w:t>
      </w:r>
    </w:p>
    <w:p>
      <w:pPr>
        <w:numPr>
          <w:ilvl w:val="0"/>
          <w:numId w:val="37"/>
        </w:numPr>
        <w:tabs>
          <w:tab w:val="left" w:pos="0"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Em relação a participação de microempresas e empresas de pequeno porte, uma vez encerrada a etapa de lances</w:t>
      </w:r>
      <w:r>
        <w:rPr>
          <w:rFonts w:ascii="Arial" w:hAnsi="Arial" w:cs="Arial" w:eastAsia="Arial"/>
          <w:color w:val="auto"/>
          <w:spacing w:val="0"/>
          <w:position w:val="0"/>
          <w:sz w:val="24"/>
          <w:shd w:fill="auto" w:val="clear"/>
        </w:rPr>
        <w:t xml:space="preserve">, será efetivada a verificação automática, junto à Receita Federal, do porte da entidade empresarial. O sistema identificará em coluna própria as </w:t>
      </w:r>
      <w:r>
        <w:rPr>
          <w:rFonts w:ascii="Arial" w:hAnsi="Arial" w:cs="Arial" w:eastAsia="Arial"/>
          <w:color w:val="000000"/>
          <w:spacing w:val="0"/>
          <w:position w:val="0"/>
          <w:sz w:val="24"/>
          <w:shd w:fill="auto" w:val="clear"/>
        </w:rPr>
        <w:t xml:space="preserve">microempresas e empresas de pequeno</w:t>
      </w:r>
      <w:r>
        <w:rPr>
          <w:rFonts w:ascii="Arial" w:hAnsi="Arial" w:cs="Arial" w:eastAsia="Arial"/>
          <w:color w:val="auto"/>
          <w:spacing w:val="0"/>
          <w:position w:val="0"/>
          <w:sz w:val="24"/>
          <w:shd w:fill="auto" w:val="clear"/>
        </w:rPr>
        <w:t xml:space="preserve"> porte participantes, procedendo à comparação com os valores da primeira colocada, e esta for empresa de maior porte, assim como das demais classificadas, para o fim de aplicar-se o disposto nos arts. </w:t>
      </w:r>
      <w:r>
        <w:rPr>
          <w:rFonts w:ascii="Arial" w:hAnsi="Arial" w:cs="Arial" w:eastAsia="Arial"/>
          <w:color w:val="auto"/>
          <w:spacing w:val="0"/>
          <w:position w:val="0"/>
          <w:sz w:val="24"/>
          <w:shd w:fill="auto" w:val="clear"/>
        </w:rPr>
        <w:t xml:space="preserve">44 </w:t>
      </w:r>
      <w:r>
        <w:rPr>
          <w:rFonts w:ascii="Arial" w:hAnsi="Arial" w:cs="Arial" w:eastAsia="Arial"/>
          <w:color w:val="auto"/>
          <w:spacing w:val="0"/>
          <w:position w:val="0"/>
          <w:sz w:val="24"/>
          <w:shd w:fill="auto" w:val="clear"/>
        </w:rPr>
        <w:t xml:space="preserve">e </w:t>
      </w:r>
      <w:r>
        <w:rPr>
          <w:rFonts w:ascii="Arial" w:hAnsi="Arial" w:cs="Arial" w:eastAsia="Arial"/>
          <w:color w:val="auto"/>
          <w:spacing w:val="0"/>
          <w:position w:val="0"/>
          <w:sz w:val="24"/>
          <w:shd w:fill="auto" w:val="clear"/>
        </w:rPr>
        <w:t xml:space="preserve">45 </w:t>
      </w:r>
      <w:r>
        <w:rPr>
          <w:rFonts w:ascii="Arial" w:hAnsi="Arial" w:cs="Arial" w:eastAsia="Arial"/>
          <w:color w:val="auto"/>
          <w:spacing w:val="0"/>
          <w:position w:val="0"/>
          <w:sz w:val="24"/>
          <w:shd w:fill="auto" w:val="clear"/>
        </w:rPr>
        <w:t xml:space="preserve">da LC nº </w:t>
      </w:r>
      <w:r>
        <w:rPr>
          <w:rFonts w:ascii="Arial" w:hAnsi="Arial" w:cs="Arial" w:eastAsia="Arial"/>
          <w:color w:val="auto"/>
          <w:spacing w:val="0"/>
          <w:position w:val="0"/>
          <w:sz w:val="24"/>
          <w:shd w:fill="auto" w:val="clear"/>
        </w:rPr>
        <w:t xml:space="preserve">123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2006</w:t>
      </w:r>
      <w:r>
        <w:rPr>
          <w:rFonts w:ascii="Arial" w:hAnsi="Arial" w:cs="Arial" w:eastAsia="Arial"/>
          <w:color w:val="auto"/>
          <w:spacing w:val="0"/>
          <w:position w:val="0"/>
          <w:sz w:val="24"/>
          <w:shd w:fill="auto" w:val="clear"/>
        </w:rPr>
        <w:t xml:space="preserve">, regulamentada pelo Decreto nº </w:t>
      </w: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538</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2015</w:t>
      </w:r>
      <w:r>
        <w:rPr>
          <w:rFonts w:ascii="Arial" w:hAnsi="Arial" w:cs="Arial" w:eastAsia="Arial"/>
          <w:color w:val="auto"/>
          <w:spacing w:val="0"/>
          <w:position w:val="0"/>
          <w:sz w:val="24"/>
          <w:shd w:fill="auto" w:val="clear"/>
        </w:rPr>
        <w:t xml:space="preserve">.</w:t>
      </w:r>
    </w:p>
    <w:p>
      <w:pPr>
        <w:numPr>
          <w:ilvl w:val="0"/>
          <w:numId w:val="37"/>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Nessas condições, as propostas de microempresas e empresas de pequeno porte que se encontrarem na faixa de até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 (cinco por cento) acima do melhor lance serão consideradas empatadas com a primeira colocada.</w:t>
      </w:r>
    </w:p>
    <w:p>
      <w:pPr>
        <w:numPr>
          <w:ilvl w:val="0"/>
          <w:numId w:val="37"/>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 melhor classificada nos termos do item anterior terá o direito de encaminhar uma última oferta para desempate, obrigatoriamente em valor inferior ao da primeira colocada, no prazo de </w:t>
      </w: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(cinco) minutos controlados pelo sistema, contados após a comunicação automática para tanto.</w:t>
      </w:r>
    </w:p>
    <w:p>
      <w:pPr>
        <w:numPr>
          <w:ilvl w:val="0"/>
          <w:numId w:val="37"/>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Caso a microempresa ou a empresa de pequeno porte melhor classificada desista ou não se manifeste no prazo estabelecido, serão convocadas as demais licitantes microempresa e empresa de pequeno porte que se encontrem naquele intervalo de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 (cinco por cento), na ordem de classificação, para o exercício do mesmo direito, no prazo estabelecido no subitem anterior.</w:t>
      </w:r>
    </w:p>
    <w:p>
      <w:pPr>
        <w:numPr>
          <w:ilvl w:val="0"/>
          <w:numId w:val="37"/>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numPr>
          <w:ilvl w:val="0"/>
          <w:numId w:val="37"/>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Só poderá haver empate entre propostas iguais (não seguidas de lances), ou entre lances finais da fase fechada do modo de disputa aberto e fechado. </w:t>
      </w:r>
    </w:p>
    <w:p>
      <w:pPr>
        <w:numPr>
          <w:ilvl w:val="0"/>
          <w:numId w:val="37"/>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Havendo eventual empate entre propostas ou lances, o critério de desempate será aquele previsto no art. </w:t>
      </w:r>
      <w:r>
        <w:rPr>
          <w:rFonts w:ascii="Arial" w:hAnsi="Arial" w:cs="Arial" w:eastAsia="Arial"/>
          <w:color w:val="000000"/>
          <w:spacing w:val="0"/>
          <w:position w:val="0"/>
          <w:sz w:val="24"/>
          <w:shd w:fill="auto" w:val="clear"/>
        </w:rPr>
        <w:t xml:space="preserve">60</w:t>
      </w:r>
      <w:r>
        <w:rPr>
          <w:rFonts w:ascii="Arial" w:hAnsi="Arial" w:cs="Arial" w:eastAsia="Arial"/>
          <w:color w:val="000000"/>
          <w:spacing w:val="0"/>
          <w:position w:val="0"/>
          <w:sz w:val="24"/>
          <w:shd w:fill="auto" w:val="clear"/>
        </w:rPr>
        <w:t xml:space="preserve">,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 </w:t>
      </w:r>
      <w:r>
        <w:rPr>
          <w:rFonts w:ascii="Arial" w:hAnsi="Arial" w:cs="Arial" w:eastAsia="Arial"/>
          <w:color w:val="000000"/>
          <w:spacing w:val="0"/>
          <w:position w:val="0"/>
          <w:sz w:val="24"/>
          <w:shd w:fill="auto" w:val="clear"/>
        </w:rPr>
        <w:t xml:space="preserve">de </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 assegurando-se a preferência, sucessivamente, aos bens e serviços produzidos ou prestados, na seguinte ordem: </w:t>
      </w:r>
    </w:p>
    <w:p>
      <w:pPr>
        <w:numPr>
          <w:ilvl w:val="0"/>
          <w:numId w:val="37"/>
        </w:numPr>
        <w:tabs>
          <w:tab w:val="left" w:pos="1276"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disputa final, hipótese em que os licitantes empatados poderão apresentar nova proposta em ato contínuo à classificação.</w:t>
      </w:r>
    </w:p>
    <w:p>
      <w:pPr>
        <w:numPr>
          <w:ilvl w:val="0"/>
          <w:numId w:val="37"/>
        </w:numPr>
        <w:tabs>
          <w:tab w:val="left" w:pos="1276"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avaliação do desempenho contratual prévio dos licitantes, para a qual deverão preferencialmente ser utilizados registros cadastrais para efeito de atesto de cumprimento de obrigações previstos nesta Lei;</w:t>
      </w:r>
    </w:p>
    <w:p>
      <w:pPr>
        <w:numPr>
          <w:ilvl w:val="0"/>
          <w:numId w:val="37"/>
        </w:numPr>
        <w:tabs>
          <w:tab w:val="left" w:pos="1276"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desenvolvimento pelo licitante de ações de equidade entre homens e mulheres no ambiente de trabalho, conforme regulamento;</w:t>
      </w:r>
    </w:p>
    <w:p>
      <w:pPr>
        <w:numPr>
          <w:ilvl w:val="0"/>
          <w:numId w:val="37"/>
        </w:numPr>
        <w:tabs>
          <w:tab w:val="left" w:pos="1276"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desenvolvimento pelo licitante de programa de integridade, conforme orientações dos órgãos de controle.</w:t>
      </w:r>
    </w:p>
    <w:p>
      <w:pPr>
        <w:numPr>
          <w:ilvl w:val="0"/>
          <w:numId w:val="37"/>
        </w:numPr>
        <w:tabs>
          <w:tab w:val="left" w:pos="567" w:leader="none"/>
          <w:tab w:val="left" w:pos="1276"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Persistindo o empate, será assegurado preferência, sucessivamente, aos bens e serviços produzidos ou prestados por:  </w:t>
      </w:r>
    </w:p>
    <w:p>
      <w:pPr>
        <w:numPr>
          <w:ilvl w:val="0"/>
          <w:numId w:val="37"/>
        </w:numPr>
        <w:tabs>
          <w:tab w:val="left" w:pos="567" w:leader="none"/>
          <w:tab w:val="left" w:pos="1276"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pPr>
        <w:numPr>
          <w:ilvl w:val="0"/>
          <w:numId w:val="37"/>
        </w:numPr>
        <w:tabs>
          <w:tab w:val="left" w:pos="567" w:leader="none"/>
          <w:tab w:val="left" w:pos="1276"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Empresas brasileiras</w:t>
      </w:r>
    </w:p>
    <w:p>
      <w:pPr>
        <w:numPr>
          <w:ilvl w:val="0"/>
          <w:numId w:val="37"/>
        </w:numPr>
        <w:tabs>
          <w:tab w:val="left" w:pos="1276"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Empresas que invistam em pesquisa e no desenvolvimento de tecnologia no País;</w:t>
      </w:r>
    </w:p>
    <w:p>
      <w:pPr>
        <w:numPr>
          <w:ilvl w:val="0"/>
          <w:numId w:val="37"/>
        </w:numPr>
        <w:tabs>
          <w:tab w:val="left" w:pos="1276"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Empresas que comprovem a prática de mitigação, nos termos da </w:t>
      </w:r>
      <w:r>
        <w:rPr>
          <w:rFonts w:ascii="Arial" w:hAnsi="Arial" w:cs="Arial" w:eastAsia="Arial"/>
          <w:color w:val="000000"/>
          <w:spacing w:val="0"/>
          <w:position w:val="0"/>
          <w:sz w:val="24"/>
          <w:shd w:fill="auto" w:val="clear"/>
        </w:rPr>
        <w:t xml:space="preserve">-</w:t>
      </w:r>
      <w:hyperlink xmlns:r="http://schemas.openxmlformats.org/officeDocument/2006/relationships" r:id="docRId3">
        <w:r>
          <w:rPr>
            <w:rFonts w:ascii="Arial" w:hAnsi="Arial" w:cs="Arial" w:eastAsia="Arial"/>
            <w:vanish/>
            <w:color w:val="000000"/>
            <w:spacing w:val="0"/>
            <w:position w:val="0"/>
            <w:sz w:val="24"/>
            <w:u w:val="single"/>
            <w:shd w:fill="auto" w:val="clear"/>
          </w:rPr>
          <w:t xml:space="preserve">2010</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4">
        <w:r>
          <w:rPr>
            <w:rFonts w:ascii="Arial" w:hAnsi="Arial" w:cs="Arial" w:eastAsia="Arial"/>
            <w:vanish/>
            <w:color w:val="000000"/>
            <w:spacing w:val="0"/>
            <w:position w:val="0"/>
            <w:sz w:val="24"/>
            <w:u w:val="single"/>
            <w:shd w:fill="auto" w:val="clear"/>
          </w:rPr>
          <w:t xml:space="preserve">2009</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12187</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Lei nº </w:t>
        </w:r>
        <w:r>
          <w:rPr>
            <w:rFonts w:ascii="Arial" w:hAnsi="Arial" w:cs="Arial" w:eastAsia="Arial"/>
            <w:color w:val="000000"/>
            <w:spacing w:val="0"/>
            <w:position w:val="0"/>
            <w:sz w:val="24"/>
            <w:u w:val="single"/>
            <w:shd w:fill="auto" w:val="clear"/>
          </w:rPr>
          <w:t xml:space="preserve">12</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187</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29 </w:t>
        </w:r>
        <w:r>
          <w:rPr>
            <w:rFonts w:ascii="Arial" w:hAnsi="Arial" w:cs="Arial" w:eastAsia="Arial"/>
            <w:color w:val="000000"/>
            <w:spacing w:val="0"/>
            <w:position w:val="0"/>
            <w:sz w:val="24"/>
            <w:u w:val="single"/>
            <w:shd w:fill="auto" w:val="clear"/>
          </w:rPr>
          <w:t xml:space="preserve">de dezembro de </w:t>
        </w:r>
        <w:r>
          <w:rPr>
            <w:rFonts w:ascii="Arial" w:hAnsi="Arial" w:cs="Arial" w:eastAsia="Arial"/>
            <w:color w:val="000000"/>
            <w:spacing w:val="0"/>
            <w:position w:val="0"/>
            <w:sz w:val="24"/>
            <w:u w:val="single"/>
            <w:shd w:fill="auto" w:val="clear"/>
          </w:rPr>
          <w:t xml:space="preserve">2009</w:t>
        </w:r>
      </w:hyperlink>
      <w:r>
        <w:rPr>
          <w:rFonts w:ascii="Arial" w:hAnsi="Arial" w:cs="Arial" w:eastAsia="Arial"/>
          <w:color w:val="000000"/>
          <w:spacing w:val="0"/>
          <w:position w:val="0"/>
          <w:sz w:val="24"/>
          <w:shd w:fill="auto" w:val="clear"/>
        </w:rPr>
        <w:t xml:space="preserve">.</w:t>
      </w:r>
    </w:p>
    <w:p>
      <w:pPr>
        <w:numPr>
          <w:ilvl w:val="0"/>
          <w:numId w:val="37"/>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Caso ainda haja persistência no empate, a proposta vencedora será sorteada pelo sistema eletrônico dentre as propostas ou os lances empatados. </w:t>
      </w:r>
    </w:p>
    <w:p>
      <w:pPr>
        <w:numPr>
          <w:ilvl w:val="0"/>
          <w:numId w:val="37"/>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numPr>
          <w:ilvl w:val="0"/>
          <w:numId w:val="37"/>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numPr>
          <w:ilvl w:val="0"/>
          <w:numId w:val="37"/>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 negociação será realizada por meio do sistema, podendo ser acompanhada pelos demais licitantes.</w:t>
      </w:r>
    </w:p>
    <w:p>
      <w:pPr>
        <w:numPr>
          <w:ilvl w:val="0"/>
          <w:numId w:val="37"/>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 resultado da negociação será divulgado a todos os licitantes e anexado aos autos do processo licitatório. </w:t>
      </w:r>
    </w:p>
    <w:p>
      <w:pPr>
        <w:numPr>
          <w:ilvl w:val="0"/>
          <w:numId w:val="37"/>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 pregoeiro solicitará ao licitante melhor classificado que, no prazo de </w:t>
      </w:r>
      <w:r>
        <w:rPr>
          <w:rFonts w:ascii="Arial" w:hAnsi="Arial" w:cs="Arial" w:eastAsia="Arial"/>
          <w:color w:val="000000"/>
          <w:spacing w:val="0"/>
          <w:position w:val="0"/>
          <w:sz w:val="24"/>
          <w:shd w:fill="auto" w:val="clear"/>
        </w:rPr>
        <w:t xml:space="preserve">02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00 </w:t>
      </w:r>
      <w:r>
        <w:rPr>
          <w:rFonts w:ascii="Arial" w:hAnsi="Arial" w:cs="Arial" w:eastAsia="Arial"/>
          <w:color w:val="000000"/>
          <w:spacing w:val="0"/>
          <w:position w:val="0"/>
          <w:sz w:val="24"/>
          <w:shd w:fill="auto" w:val="clear"/>
        </w:rPr>
        <w:t xml:space="preserve">horas, envie a proposta adequada ao último lance ofertado após a negociação realizada, acompanhada, se for o caso, dos documentos complementares, quando necessários à confirmação daqueles exigidos neste Edital e já apresentados. </w:t>
      </w:r>
    </w:p>
    <w:p>
      <w:pPr>
        <w:numPr>
          <w:ilvl w:val="0"/>
          <w:numId w:val="37"/>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É facultado ao pregoeiro prorrogar o prazo estabelecido, a partir de solicitação fundamentada feita no chat pelo licitante, antes de findo o prazo.</w:t>
      </w:r>
    </w:p>
    <w:p>
      <w:pPr>
        <w:numPr>
          <w:ilvl w:val="0"/>
          <w:numId w:val="37"/>
        </w:numPr>
        <w:tabs>
          <w:tab w:val="left" w:pos="567" w:leader="none"/>
        </w:tabs>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Após a negociação do preço, o Pregoeiro iniciará a fase de aceitação e julgamento da proposta.</w:t>
      </w:r>
    </w:p>
    <w:p>
      <w:pPr>
        <w:tabs>
          <w:tab w:val="left" w:pos="567" w:leader="none"/>
        </w:tabs>
        <w:spacing w:before="0" w:after="0" w:line="240"/>
        <w:ind w:right="0" w:left="0" w:firstLine="0"/>
        <w:jc w:val="both"/>
        <w:rPr>
          <w:rFonts w:ascii="Arial" w:hAnsi="Arial" w:cs="Arial" w:eastAsia="Arial"/>
          <w:color w:val="000000"/>
          <w:spacing w:val="0"/>
          <w:position w:val="0"/>
          <w:sz w:val="24"/>
          <w:shd w:fill="auto" w:val="clear"/>
        </w:rPr>
      </w:pPr>
    </w:p>
    <w:p>
      <w:pPr>
        <w:keepNext w:val="true"/>
        <w:keepLines w:val="true"/>
        <w:numPr>
          <w:ilvl w:val="0"/>
          <w:numId w:val="49"/>
        </w:numPr>
        <w:tabs>
          <w:tab w:val="left" w:pos="567" w:leader="none"/>
        </w:tabs>
        <w:spacing w:before="0" w:after="0" w:line="240"/>
        <w:ind w:right="0" w:left="502" w:hanging="36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DA FASE DE JULGAMENTO</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Encerrada a etapa de negociação, o pregoeiro verificará a proposta classificada em primeiro lugar se atender as condições, referente à adequação do objeto e à compatibilidade do preço, especialmente quanto à existência de sanção que impeça a participação no certame ou a futura contratação, mediante a consulta aos seguintes cadastros:</w:t>
      </w:r>
    </w:p>
    <w:p>
      <w:pPr>
        <w:numPr>
          <w:ilvl w:val="0"/>
          <w:numId w:val="49"/>
        </w:numPr>
        <w:spacing w:before="288" w:after="0" w:line="312"/>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Cadastro Nacional de Empresas Inidôneas e Suspensas - CEIS, mantido pela Controladoria-Geral da União (</w:t>
      </w:r>
      <w:hyperlink xmlns:r="http://schemas.openxmlformats.org/officeDocument/2006/relationships" r:id="docRId5">
        <w:r>
          <w:rPr>
            <w:rFonts w:ascii="Arial" w:hAnsi="Arial" w:cs="Arial" w:eastAsia="Arial"/>
            <w:color w:val="0000FF"/>
            <w:spacing w:val="0"/>
            <w:position w:val="0"/>
            <w:sz w:val="24"/>
            <w:u w:val="single"/>
            <w:shd w:fill="auto" w:val="clear"/>
          </w:rPr>
          <w:t xml:space="preserve">https://www.portaltransparencia.gov.br/sancoes/ceis</w:t>
        </w:r>
      </w:hyperlink>
      <w:r>
        <w:rPr>
          <w:rFonts w:ascii="Arial" w:hAnsi="Arial" w:cs="Arial" w:eastAsia="Arial"/>
          <w:color w:val="000000"/>
          <w:spacing w:val="0"/>
          <w:position w:val="0"/>
          <w:sz w:val="24"/>
          <w:shd w:fill="auto" w:val="clear"/>
        </w:rPr>
        <w:t xml:space="preserve">); e </w:t>
      </w:r>
    </w:p>
    <w:p>
      <w:pPr>
        <w:numPr>
          <w:ilvl w:val="0"/>
          <w:numId w:val="49"/>
        </w:numPr>
        <w:spacing w:before="0" w:after="288" w:line="312"/>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Cadastro Nacional de Empresas Punidas – CNEP, mantido pela Controladoria-Geral da União (</w:t>
      </w:r>
      <w:hyperlink xmlns:r="http://schemas.openxmlformats.org/officeDocument/2006/relationships" r:id="docRId6">
        <w:r>
          <w:rPr>
            <w:rFonts w:ascii="Arial" w:hAnsi="Arial" w:cs="Arial" w:eastAsia="Arial"/>
            <w:color w:val="0000FF"/>
            <w:spacing w:val="0"/>
            <w:position w:val="0"/>
            <w:sz w:val="24"/>
            <w:u w:val="single"/>
            <w:shd w:fill="auto" w:val="clear"/>
          </w:rPr>
          <w:t xml:space="preserve">https://www.portaltransparencia.gov.br/sancoes/cnep</w:t>
        </w:r>
      </w:hyperlink>
      <w:r>
        <w:rPr>
          <w:rFonts w:ascii="Arial" w:hAnsi="Arial" w:cs="Arial" w:eastAsia="Arial"/>
          <w:color w:val="000000"/>
          <w:spacing w:val="0"/>
          <w:position w:val="0"/>
          <w:sz w:val="24"/>
          <w:shd w:fill="auto" w:val="clear"/>
        </w:rPr>
        <w:t xml:space="preserve">).</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 consulta aos cadastros será realizada em nome da empresa licitante e também de seu sócio majoritário, por força da vedação de que trata o </w:t>
      </w:r>
      <w:hyperlink xmlns:r="http://schemas.openxmlformats.org/officeDocument/2006/relationships" r:id="docRId7">
        <w:r>
          <w:rPr>
            <w:rFonts w:ascii="Arial" w:hAnsi="Arial" w:cs="Arial" w:eastAsia="Arial"/>
            <w:color w:val="000000"/>
            <w:spacing w:val="0"/>
            <w:position w:val="0"/>
            <w:sz w:val="24"/>
            <w:u w:val="single"/>
            <w:shd w:fill="auto" w:val="clear"/>
          </w:rPr>
          <w:t xml:space="preserve">artigo </w:t>
        </w:r>
        <w:r>
          <w:rPr>
            <w:rFonts w:ascii="Arial" w:hAnsi="Arial" w:cs="Arial" w:eastAsia="Arial"/>
            <w:color w:val="000000"/>
            <w:spacing w:val="0"/>
            <w:position w:val="0"/>
            <w:sz w:val="24"/>
            <w:u w:val="single"/>
            <w:shd w:fill="auto" w:val="clear"/>
          </w:rPr>
          <w:t xml:space="preserve">12 </w:t>
        </w:r>
        <w:r>
          <w:rPr>
            <w:rFonts w:ascii="Arial" w:hAnsi="Arial" w:cs="Arial" w:eastAsia="Arial"/>
            <w:color w:val="000000"/>
            <w:spacing w:val="0"/>
            <w:position w:val="0"/>
            <w:sz w:val="24"/>
            <w:u w:val="single"/>
            <w:shd w:fill="auto" w:val="clear"/>
          </w:rPr>
          <w:t xml:space="preserve">da Lei n° </w:t>
        </w:r>
        <w:r>
          <w:rPr>
            <w:rFonts w:ascii="Arial" w:hAnsi="Arial" w:cs="Arial" w:eastAsia="Arial"/>
            <w:color w:val="000000"/>
            <w:spacing w:val="0"/>
            <w:position w:val="0"/>
            <w:sz w:val="24"/>
            <w:u w:val="single"/>
            <w:shd w:fill="auto" w:val="clear"/>
          </w:rPr>
          <w:t xml:space="preserve">8</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429</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1992</w:t>
        </w:r>
      </w:hyperlink>
      <w:r>
        <w:rPr>
          <w:rFonts w:ascii="Arial" w:hAnsi="Arial" w:cs="Arial" w:eastAsia="Arial"/>
          <w:color w:val="000000"/>
          <w:spacing w:val="0"/>
          <w:position w:val="0"/>
          <w:sz w:val="24"/>
          <w:shd w:fill="auto" w:val="clear"/>
        </w:rPr>
        <w:t xml:space="preserve">.</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Caso conste na Consulta de Situação do licitante a existência de Ocorrências Impeditivas Indiretas, o Pregoeiro diligenciará para verificar se houve fraude por parte das empresas apontadas no Relatório de Ocorrências Impeditivas Indiretas. </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 tentativa de burla será verificada por meio dos vínculos societários, linhas de fornecimento similares, dentre outros. </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 licitante será convocado para manifestação previamente a uma eventual desclassificação. </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Constatada a existência de sanção, o licitante será reputado inabilitado, por falta de condição de participação.</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Caso atendidas as condições de participação, será iniciado o procedimento de habilitação.</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Caso o licitante provisoriamente classificado em primeiro lugar tenha se utilizado de algum tratamento favorecido às ME/EPPs, o pregoeiro verificará se faz jus ao benefício, em conformidade com o estabelecido neste edital.</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Decreto Municipal n.</w:t>
      </w:r>
      <w:r>
        <w:rPr>
          <w:rFonts w:ascii="Arial" w:hAnsi="Arial" w:cs="Arial" w:eastAsia="Arial"/>
          <w:color w:val="000000"/>
          <w:spacing w:val="0"/>
          <w:position w:val="0"/>
          <w:sz w:val="24"/>
          <w:shd w:fill="auto" w:val="clear"/>
        </w:rPr>
        <w:t xml:space="preserve">12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2023</w:t>
      </w:r>
      <w:r>
        <w:rPr>
          <w:rFonts w:ascii="Arial" w:hAnsi="Arial" w:cs="Arial" w:eastAsia="Arial"/>
          <w:color w:val="000000"/>
          <w:spacing w:val="0"/>
          <w:position w:val="0"/>
          <w:sz w:val="24"/>
          <w:shd w:fill="auto" w:val="clear"/>
        </w:rPr>
        <w:t xml:space="preserve">.</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Será desclassificada a proposta vencedora que: </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contiver vícios insanáveis;</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não obedecer às especificações técnicas contidas no Termo de Referência;</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apresentar preços inexequíveis ou permanecerem acima do preço máximo definido para a contratação;</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não tiverem sua exequibilidade demonstrada, quando exigido pela Administração;</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apresentar desconformidade com quaisquer outras exigências deste Edital ou seus anexos, desde que insanável.</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No caso de bens e serviços em geral, é indício de inexequibilidade das propostas valores inferiores a </w:t>
      </w:r>
      <w:r>
        <w:rPr>
          <w:rFonts w:ascii="Arial" w:hAnsi="Arial" w:cs="Arial" w:eastAsia="Arial"/>
          <w:color w:val="000000"/>
          <w:spacing w:val="0"/>
          <w:position w:val="0"/>
          <w:sz w:val="24"/>
          <w:shd w:fill="auto" w:val="clear"/>
        </w:rPr>
        <w:t xml:space="preserve">50</w:t>
      </w:r>
      <w:r>
        <w:rPr>
          <w:rFonts w:ascii="Arial" w:hAnsi="Arial" w:cs="Arial" w:eastAsia="Arial"/>
          <w:color w:val="000000"/>
          <w:spacing w:val="0"/>
          <w:position w:val="0"/>
          <w:sz w:val="24"/>
          <w:shd w:fill="auto" w:val="clear"/>
        </w:rPr>
        <w:t xml:space="preserve">% (cinquenta por cento) do valor orçado pela Administração.</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 inexequibilidade, na hipótese de que trata o caput, só será considerada após diligência do pregoeiro, que comprove:</w:t>
      </w:r>
    </w:p>
    <w:p>
      <w:pPr>
        <w:numPr>
          <w:ilvl w:val="0"/>
          <w:numId w:val="4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que o custo do licitante ultrapassa o valor da proposta; e</w:t>
      </w:r>
    </w:p>
    <w:p>
      <w:pPr>
        <w:numPr>
          <w:ilvl w:val="0"/>
          <w:numId w:val="4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inexistirem custos de oportunidade capazes de justificar o vulto da oferta.</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Se houver indícios de inexequibilidade da proposta de preço, ou em caso da necessidade de esclarecimentos complementares, poderão ser efetuadas diligências, para que a empresa comprove a exequibilidade da proposta.</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Erros no preenchimento da planilha não constituem motivo para a desclassificação da proposta. A planilha </w:t>
      </w:r>
      <w:r>
        <w:rPr>
          <w:rFonts w:ascii="Arial" w:hAnsi="Arial" w:cs="Arial" w:eastAsia="Arial"/>
          <w:color w:val="000000"/>
          <w:spacing w:val="0"/>
          <w:position w:val="0"/>
          <w:sz w:val="24"/>
          <w:shd w:fill="auto" w:val="clear"/>
        </w:rPr>
        <w:t xml:space="preserve">poderá́ </w:t>
      </w:r>
      <w:r>
        <w:rPr>
          <w:rFonts w:ascii="Arial" w:hAnsi="Arial" w:cs="Arial" w:eastAsia="Arial"/>
          <w:color w:val="000000"/>
          <w:spacing w:val="0"/>
          <w:position w:val="0"/>
          <w:sz w:val="24"/>
          <w:shd w:fill="auto" w:val="clear"/>
        </w:rPr>
        <w:t xml:space="preserve">ser ajustada pelo fornecedor, no prazo indicado pelo sistema, desde que não haja majoração do preço.</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O ajuste de que trata este dispositivo se limita a sanar erros ou falhas que não alterem a substância das propostas;</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Considera-se erro no preenchimento da planilha passível de correção a indicação de recolhimento de impostos e contribuições na forma do Simples Nacional, quando não cabível esse regime.</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 A análise da exequibilidade da proposta de preços deverá ser realizada com o auxílio da Planilha de Custos e Formação de Preços, a ser preenchida pelo licitante em relação à sua proposta final, conforme anexo deste Edital.</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 Planilha de Custos e Formação de Preços deverá ser encaminhada pelo licitante exclusivamente via sistema, no prazo </w:t>
      </w:r>
      <w:r>
        <w:rPr>
          <w:rFonts w:ascii="Arial" w:hAnsi="Arial" w:cs="Arial" w:eastAsia="Arial"/>
          <w:color w:val="auto"/>
          <w:spacing w:val="0"/>
          <w:position w:val="0"/>
          <w:sz w:val="24"/>
          <w:shd w:fill="auto" w:val="clear"/>
        </w:rPr>
        <w:t xml:space="preserve">de até </w:t>
      </w:r>
      <w:r>
        <w:rPr>
          <w:rFonts w:ascii="Arial" w:hAnsi="Arial" w:cs="Arial" w:eastAsia="Arial"/>
          <w:color w:val="auto"/>
          <w:spacing w:val="0"/>
          <w:position w:val="0"/>
          <w:sz w:val="24"/>
          <w:shd w:fill="auto" w:val="clear"/>
        </w:rPr>
        <w:t xml:space="preserve">02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 </w:t>
      </w:r>
      <w:r>
        <w:rPr>
          <w:rFonts w:ascii="Arial" w:hAnsi="Arial" w:cs="Arial" w:eastAsia="Arial"/>
          <w:color w:val="auto"/>
          <w:spacing w:val="0"/>
          <w:position w:val="0"/>
          <w:sz w:val="24"/>
          <w:shd w:fill="auto" w:val="clear"/>
        </w:rPr>
        <w:t xml:space="preserve">horas, </w:t>
      </w:r>
      <w:r>
        <w:rPr>
          <w:rFonts w:ascii="Arial" w:hAnsi="Arial" w:cs="Arial" w:eastAsia="Arial"/>
          <w:color w:val="000000"/>
          <w:spacing w:val="0"/>
          <w:position w:val="0"/>
          <w:sz w:val="24"/>
          <w:shd w:fill="auto" w:val="clear"/>
        </w:rPr>
        <w:t xml:space="preserve">contado da solicitação do pregoeiro, com os respectivos valores readequados ao lance vencedor, e será analisada pelo Pregoeiro no momento da aceitação do lance vencedor.</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A inexequibilidade dos valores referentes a itens isolados da Planilha de Custos e Formação de Preços não caracteriza motivo suficiente para a desclassificação da proposta, desde que não contrariem exigências legais. </w:t>
      </w:r>
    </w:p>
    <w:p>
      <w:pPr>
        <w:numPr>
          <w:ilvl w:val="0"/>
          <w:numId w:val="49"/>
        </w:numPr>
        <w:spacing w:before="0" w:after="0" w:line="240"/>
        <w:ind w:right="0"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Serão desclassificadas as propostas mais bem classificadas, nos termos do art. </w:t>
      </w:r>
      <w:r>
        <w:rPr>
          <w:rFonts w:ascii="Arial" w:hAnsi="Arial" w:cs="Arial" w:eastAsia="Arial"/>
          <w:color w:val="000000"/>
          <w:spacing w:val="0"/>
          <w:position w:val="0"/>
          <w:sz w:val="24"/>
          <w:shd w:fill="auto" w:val="clear"/>
        </w:rPr>
        <w:t xml:space="preserve">59</w:t>
      </w:r>
      <w:r>
        <w:rPr>
          <w:rFonts w:ascii="Arial" w:hAnsi="Arial" w:cs="Arial" w:eastAsia="Arial"/>
          <w:color w:val="000000"/>
          <w:spacing w:val="0"/>
          <w:position w:val="0"/>
          <w:sz w:val="24"/>
          <w:shd w:fill="auto" w:val="clear"/>
        </w:rPr>
        <w:t xml:space="preserve">,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 que: </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16</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 contiverem vícios insanáveis;</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16</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ab/>
      </w:r>
      <w:r>
        <w:rPr>
          <w:rFonts w:ascii="Arial" w:hAnsi="Arial" w:cs="Arial" w:eastAsia="Arial"/>
          <w:color w:val="000000"/>
          <w:spacing w:val="0"/>
          <w:position w:val="0"/>
          <w:sz w:val="24"/>
          <w:shd w:fill="auto" w:val="clear"/>
        </w:rPr>
        <w:t xml:space="preserve">não obedecerem às especificações técnicas pormenorizadas no edital;</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16</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ab/>
      </w:r>
      <w:r>
        <w:rPr>
          <w:rFonts w:ascii="Arial" w:hAnsi="Arial" w:cs="Arial" w:eastAsia="Arial"/>
          <w:color w:val="000000"/>
          <w:spacing w:val="0"/>
          <w:position w:val="0"/>
          <w:sz w:val="24"/>
          <w:shd w:fill="auto" w:val="clear"/>
        </w:rPr>
        <w:t xml:space="preserve">apresentarem desconformidade com quaisquer outras exigências do edital, desde que insanável.</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16</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ab/>
      </w:r>
      <w:r>
        <w:rPr>
          <w:rFonts w:ascii="Arial" w:hAnsi="Arial" w:cs="Arial" w:eastAsia="Arial"/>
          <w:color w:val="000000"/>
          <w:spacing w:val="0"/>
          <w:position w:val="0"/>
          <w:sz w:val="24"/>
          <w:shd w:fill="auto" w:val="clear"/>
        </w:rPr>
        <w:t xml:space="preserve">apresentarem preços inexequíveis ou permanecerem acima do orçamento estimado para a contratação; </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16</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ab/>
      </w:r>
      <w:r>
        <w:rPr>
          <w:rFonts w:ascii="Arial" w:hAnsi="Arial" w:cs="Arial" w:eastAsia="Arial"/>
          <w:color w:val="000000"/>
          <w:spacing w:val="0"/>
          <w:position w:val="0"/>
          <w:sz w:val="24"/>
          <w:shd w:fill="auto" w:val="clear"/>
        </w:rPr>
        <w:t xml:space="preserve">não tiverem sua exequibilidade demonstrada, quando exigido pela Administração; </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16</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6</w:t>
      </w:r>
      <w:r>
        <w:rPr>
          <w:rFonts w:ascii="Arial" w:hAnsi="Arial" w:cs="Arial" w:eastAsia="Arial"/>
          <w:color w:val="000000"/>
          <w:spacing w:val="0"/>
          <w:position w:val="0"/>
          <w:sz w:val="24"/>
          <w:shd w:fill="auto" w:val="clear"/>
        </w:rPr>
        <w:tab/>
      </w:r>
      <w:r>
        <w:rPr>
          <w:rFonts w:ascii="Arial" w:hAnsi="Arial" w:cs="Arial" w:eastAsia="Arial"/>
          <w:color w:val="000000"/>
          <w:spacing w:val="0"/>
          <w:position w:val="0"/>
          <w:sz w:val="24"/>
          <w:shd w:fill="auto" w:val="clear"/>
        </w:rPr>
        <w:t xml:space="preserve">A Administração poderá realizar diligências para aferir a exequibilidade das propostas ou exigir dos licitantes que ela seja demonstrada, conforme disposto no item </w:t>
      </w:r>
      <w:r>
        <w:rPr>
          <w:rFonts w:ascii="Arial" w:hAnsi="Arial" w:cs="Arial" w:eastAsia="Arial"/>
          <w:color w:val="000000"/>
          <w:spacing w:val="0"/>
          <w:position w:val="0"/>
          <w:sz w:val="24"/>
          <w:shd w:fill="auto" w:val="clear"/>
        </w:rPr>
        <w:t xml:space="preserve">8</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16</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 nos termos do §</w:t>
      </w: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º, do artigo </w:t>
      </w:r>
      <w:r>
        <w:rPr>
          <w:rFonts w:ascii="Arial" w:hAnsi="Arial" w:cs="Arial" w:eastAsia="Arial"/>
          <w:color w:val="000000"/>
          <w:spacing w:val="0"/>
          <w:position w:val="0"/>
          <w:sz w:val="24"/>
          <w:shd w:fill="auto" w:val="clear"/>
        </w:rPr>
        <w:t xml:space="preserve">59</w:t>
      </w:r>
      <w:r>
        <w:rPr>
          <w:rFonts w:ascii="Arial" w:hAnsi="Arial" w:cs="Arial" w:eastAsia="Arial"/>
          <w:color w:val="000000"/>
          <w:spacing w:val="0"/>
          <w:position w:val="0"/>
          <w:sz w:val="24"/>
          <w:shd w:fill="auto" w:val="clear"/>
        </w:rPr>
        <w:t xml:space="preserve">,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 </w:t>
      </w:r>
    </w:p>
    <w:p>
      <w:pPr>
        <w:numPr>
          <w:ilvl w:val="0"/>
          <w:numId w:val="55"/>
        </w:numPr>
        <w:spacing w:before="0" w:after="0" w:line="240"/>
        <w:ind w:right="-15"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000000"/>
          <w:spacing w:val="0"/>
          <w:position w:val="0"/>
          <w:sz w:val="24"/>
          <w:shd w:fill="auto" w:val="clear"/>
        </w:rPr>
        <w:t xml:space="preserve">Na hipótese de necessidade de suspensão da sessão pública para a realização de diligências, com vistas ao saneamento das propostas, a sessão </w:t>
      </w:r>
      <w:r>
        <w:rPr>
          <w:rFonts w:ascii="Arial" w:hAnsi="Arial" w:cs="Arial" w:eastAsia="Arial"/>
          <w:color w:val="auto"/>
          <w:spacing w:val="0"/>
          <w:position w:val="0"/>
          <w:sz w:val="24"/>
          <w:shd w:fill="auto" w:val="clear"/>
        </w:rPr>
        <w:t xml:space="preserve">pública somente poderá ser reiniciada mediante aviso prévio no sistema com, no mínimo, vinte e quatro horas de antecedência, e a ocorrência será registrada em ata.</w:t>
      </w:r>
    </w:p>
    <w:p>
      <w:pPr>
        <w:numPr>
          <w:ilvl w:val="0"/>
          <w:numId w:val="55"/>
        </w:numPr>
        <w:spacing w:before="0" w:after="0" w:line="240"/>
        <w:ind w:right="-15" w:left="0" w:firstLine="0"/>
        <w:jc w:val="both"/>
        <w:rPr>
          <w:rFonts w:ascii="Ecofont_Spranq_eco_Sans" w:hAnsi="Ecofont_Spranq_eco_Sans" w:cs="Ecofont_Spranq_eco_Sans" w:eastAsia="Ecofont_Spranq_eco_Sans"/>
          <w:color w:val="auto"/>
          <w:spacing w:val="0"/>
          <w:position w:val="0"/>
          <w:sz w:val="24"/>
          <w:shd w:fill="auto" w:val="clear"/>
        </w:rPr>
      </w:pPr>
      <w:r>
        <w:rPr>
          <w:rFonts w:ascii="Arial" w:hAnsi="Arial" w:cs="Arial" w:eastAsia="Arial"/>
          <w:color w:val="auto"/>
          <w:spacing w:val="0"/>
          <w:position w:val="0"/>
          <w:sz w:val="24"/>
          <w:shd w:fill="auto" w:val="clear"/>
        </w:rPr>
        <w:t xml:space="preserve">O Pregoeiro poderá convocar o licitante para enviar documento digital complementar, por meio de funcionalidade disponível no sistema, no prazo de até </w:t>
      </w:r>
      <w:r>
        <w:rPr>
          <w:rFonts w:ascii="Arial" w:hAnsi="Arial" w:cs="Arial" w:eastAsia="Arial"/>
          <w:color w:val="auto"/>
          <w:spacing w:val="0"/>
          <w:position w:val="0"/>
          <w:sz w:val="24"/>
          <w:shd w:fill="auto" w:val="clear"/>
        </w:rPr>
        <w:t xml:space="preserve">02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 </w:t>
      </w:r>
      <w:r>
        <w:rPr>
          <w:rFonts w:ascii="Arial" w:hAnsi="Arial" w:cs="Arial" w:eastAsia="Arial"/>
          <w:color w:val="auto"/>
          <w:spacing w:val="0"/>
          <w:position w:val="0"/>
          <w:sz w:val="24"/>
          <w:shd w:fill="auto" w:val="clear"/>
        </w:rPr>
        <w:t xml:space="preserve">horas, sob pena de não aceitação da proposta.</w:t>
      </w:r>
    </w:p>
    <w:p>
      <w:pPr>
        <w:numPr>
          <w:ilvl w:val="0"/>
          <w:numId w:val="55"/>
        </w:numPr>
        <w:spacing w:before="0" w:after="0" w:line="240"/>
        <w:ind w:right="-15" w:left="0"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É facultado </w:t>
      </w:r>
      <w:r>
        <w:rPr>
          <w:rFonts w:ascii="Arial" w:hAnsi="Arial" w:cs="Arial" w:eastAsia="Arial"/>
          <w:color w:val="000000"/>
          <w:spacing w:val="0"/>
          <w:position w:val="0"/>
          <w:sz w:val="24"/>
          <w:shd w:fill="auto" w:val="clear"/>
        </w:rPr>
        <w:t xml:space="preserve">ao pregoeiro prorrogar o prazo estabelecido, a partir de solicitação fundamentada feita no chat pelo licitante, antes de findo o prazo</w:t>
      </w:r>
    </w:p>
    <w:p>
      <w:pPr>
        <w:numPr>
          <w:ilvl w:val="0"/>
          <w:numId w:val="55"/>
        </w:numPr>
        <w:spacing w:before="0" w:after="0" w:line="240"/>
        <w:ind w:right="-15"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Dentre os documentos passíveis de solicitação pelo Pregoeiro, destacam-se as planilhas de custo readequadas com o valor final ofertado.</w:t>
      </w:r>
    </w:p>
    <w:p>
      <w:pPr>
        <w:numPr>
          <w:ilvl w:val="0"/>
          <w:numId w:val="55"/>
        </w:numPr>
        <w:spacing w:before="0" w:after="0" w:line="240"/>
        <w:ind w:right="-15"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Todos os dados informados pelo licitante em sua planilha deverão refletir com fidelidade os custos especificados e a margem de lucro pretendida.</w:t>
      </w:r>
    </w:p>
    <w:p>
      <w:pPr>
        <w:numPr>
          <w:ilvl w:val="0"/>
          <w:numId w:val="55"/>
        </w:numPr>
        <w:spacing w:before="0" w:after="0" w:line="240"/>
        <w:ind w:right="-15"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O Pregoeiro analisará a compatibilidade dos preços unitários apresentados na Planilha de Custos e Formação de Preços com aqueles praticados no mercado em relação aos insumos e também quanto aos salários das categorias envolvidas na contratação;</w:t>
      </w:r>
    </w:p>
    <w:p>
      <w:pPr>
        <w:numPr>
          <w:ilvl w:val="0"/>
          <w:numId w:val="55"/>
        </w:numPr>
        <w:spacing w:before="0" w:after="0" w:line="24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Erros no preenchimento da planilha não constituem motivo para a desclassificação da proposta. A planilha </w:t>
      </w:r>
      <w:r>
        <w:rPr>
          <w:rFonts w:ascii="Arial" w:hAnsi="Arial" w:cs="Arial" w:eastAsia="Arial"/>
          <w:color w:val="000000"/>
          <w:spacing w:val="0"/>
          <w:position w:val="0"/>
          <w:sz w:val="24"/>
          <w:shd w:fill="FFFFFF" w:val="clear"/>
        </w:rPr>
        <w:t xml:space="preserve">poderá́ </w:t>
      </w:r>
      <w:r>
        <w:rPr>
          <w:rFonts w:ascii="Arial" w:hAnsi="Arial" w:cs="Arial" w:eastAsia="Arial"/>
          <w:color w:val="000000"/>
          <w:spacing w:val="0"/>
          <w:position w:val="0"/>
          <w:sz w:val="24"/>
          <w:shd w:fill="FFFFFF" w:val="clear"/>
        </w:rPr>
        <w:t xml:space="preserve">ser ajustada pelo licitante, no prazo indicado pelo Pregoeiro, desde que não haja majoração do preço.</w:t>
      </w:r>
    </w:p>
    <w:p>
      <w:pPr>
        <w:numPr>
          <w:ilvl w:val="0"/>
          <w:numId w:val="55"/>
        </w:numPr>
        <w:spacing w:before="0" w:after="0" w:line="240"/>
        <w:ind w:right="-15"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ajuste de que trata este dispositivo se limita a sanar erros ou falhas que não alterem a substância das propostas;</w:t>
      </w:r>
    </w:p>
    <w:p>
      <w:pPr>
        <w:numPr>
          <w:ilvl w:val="0"/>
          <w:numId w:val="55"/>
        </w:numPr>
        <w:spacing w:before="0" w:after="0" w:line="240"/>
        <w:ind w:right="-15"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Considera-se erro no preenchimento da planilha passível de correção a indicação de recolhimento de impostos e contribuições na forma do Simples Nacional, quando não cabível esse regime.</w:t>
      </w:r>
    </w:p>
    <w:p>
      <w:pPr>
        <w:numPr>
          <w:ilvl w:val="0"/>
          <w:numId w:val="55"/>
        </w:numPr>
        <w:spacing w:before="0" w:after="0" w:line="24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Para fins de análise da proposta quanto ao cumprimento das especificações do objeto, poderá ser colhida a manifestação escrita do setor requisitante do serviço ou da área especializada no objeto.</w:t>
      </w:r>
    </w:p>
    <w:p>
      <w:pPr>
        <w:numPr>
          <w:ilvl w:val="0"/>
          <w:numId w:val="55"/>
        </w:numPr>
        <w:spacing w:before="0" w:after="0" w:line="24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Se a proposta ou lance vencedor for desclassificado, o Pregoeiro examinará a proposta ou lance subsequente, e, assim sucessivamente, na ordem de classificação.</w:t>
      </w:r>
    </w:p>
    <w:p>
      <w:pPr>
        <w:numPr>
          <w:ilvl w:val="0"/>
          <w:numId w:val="55"/>
        </w:numPr>
        <w:spacing w:before="0" w:after="0" w:line="24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Havendo necessidade, o Pregoeiro suspenderá a sessão, informando no “chat” a nova data e horário para a continuidade da mesma.</w:t>
      </w:r>
    </w:p>
    <w:p>
      <w:pPr>
        <w:numPr>
          <w:ilvl w:val="0"/>
          <w:numId w:val="55"/>
        </w:numPr>
        <w:spacing w:before="0" w:after="0" w:line="24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Nos itens para a participação de microempresas e empresas de pequeno porte, sempre que a proposta não for aceita, e antes de o Pregoeiro passar à subsequente, haverá nova verificação, pelo sistema, da eventual ocorrência do empate ficto, previsto nos artigos </w:t>
      </w:r>
      <w:r>
        <w:rPr>
          <w:rFonts w:ascii="Arial" w:hAnsi="Arial" w:cs="Arial" w:eastAsia="Arial"/>
          <w:color w:val="000000"/>
          <w:spacing w:val="0"/>
          <w:position w:val="0"/>
          <w:sz w:val="24"/>
          <w:shd w:fill="FFFFFF" w:val="clear"/>
        </w:rPr>
        <w:t xml:space="preserve">44 </w:t>
      </w:r>
      <w:r>
        <w:rPr>
          <w:rFonts w:ascii="Arial" w:hAnsi="Arial" w:cs="Arial" w:eastAsia="Arial"/>
          <w:color w:val="000000"/>
          <w:spacing w:val="0"/>
          <w:position w:val="0"/>
          <w:sz w:val="24"/>
          <w:shd w:fill="FFFFFF" w:val="clear"/>
        </w:rPr>
        <w:t xml:space="preserve">e </w:t>
      </w:r>
      <w:r>
        <w:rPr>
          <w:rFonts w:ascii="Arial" w:hAnsi="Arial" w:cs="Arial" w:eastAsia="Arial"/>
          <w:color w:val="000000"/>
          <w:spacing w:val="0"/>
          <w:position w:val="0"/>
          <w:sz w:val="24"/>
          <w:shd w:fill="FFFFFF" w:val="clear"/>
        </w:rPr>
        <w:t xml:space="preserve">45 </w:t>
      </w:r>
      <w:r>
        <w:rPr>
          <w:rFonts w:ascii="Arial" w:hAnsi="Arial" w:cs="Arial" w:eastAsia="Arial"/>
          <w:color w:val="000000"/>
          <w:spacing w:val="0"/>
          <w:position w:val="0"/>
          <w:sz w:val="24"/>
          <w:shd w:fill="FFFFFF" w:val="clear"/>
        </w:rPr>
        <w:t xml:space="preserve">da LC nº </w:t>
      </w:r>
      <w:r>
        <w:rPr>
          <w:rFonts w:ascii="Arial" w:hAnsi="Arial" w:cs="Arial" w:eastAsia="Arial"/>
          <w:color w:val="000000"/>
          <w:spacing w:val="0"/>
          <w:position w:val="0"/>
          <w:sz w:val="24"/>
          <w:shd w:fill="FFFFFF" w:val="clear"/>
        </w:rPr>
        <w:t xml:space="preserve">123</w:t>
      </w:r>
      <w:r>
        <w:rPr>
          <w:rFonts w:ascii="Arial" w:hAnsi="Arial" w:cs="Arial" w:eastAsia="Arial"/>
          <w:color w:val="000000"/>
          <w:spacing w:val="0"/>
          <w:position w:val="0"/>
          <w:sz w:val="24"/>
          <w:shd w:fill="FFFFFF" w:val="clear"/>
        </w:rPr>
        <w:t xml:space="preserve">, de </w:t>
      </w:r>
      <w:r>
        <w:rPr>
          <w:rFonts w:ascii="Arial" w:hAnsi="Arial" w:cs="Arial" w:eastAsia="Arial"/>
          <w:color w:val="000000"/>
          <w:spacing w:val="0"/>
          <w:position w:val="0"/>
          <w:sz w:val="24"/>
          <w:shd w:fill="FFFFFF" w:val="clear"/>
        </w:rPr>
        <w:t xml:space="preserve">2006</w:t>
      </w:r>
      <w:r>
        <w:rPr>
          <w:rFonts w:ascii="Arial" w:hAnsi="Arial" w:cs="Arial" w:eastAsia="Arial"/>
          <w:color w:val="000000"/>
          <w:spacing w:val="0"/>
          <w:position w:val="0"/>
          <w:sz w:val="24"/>
          <w:shd w:fill="FFFFFF" w:val="clear"/>
        </w:rPr>
        <w:t xml:space="preserve">, seguindo-se a disciplina antes estabelecida, se for o caso.</w:t>
      </w:r>
    </w:p>
    <w:p>
      <w:pPr>
        <w:numPr>
          <w:ilvl w:val="0"/>
          <w:numId w:val="55"/>
        </w:numPr>
        <w:spacing w:before="0" w:after="0" w:line="24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Encerrada a análise quanto à aceitação da proposta, o pregoeiro verificará a habilitação do licitante, observado o disposto neste Edital.</w:t>
      </w:r>
    </w:p>
    <w:p>
      <w:pPr>
        <w:spacing w:before="0" w:after="0" w:line="240"/>
        <w:ind w:right="0" w:left="0" w:firstLine="0"/>
        <w:jc w:val="both"/>
        <w:rPr>
          <w:rFonts w:ascii="Arial" w:hAnsi="Arial" w:cs="Arial" w:eastAsia="Arial"/>
          <w:color w:val="000000"/>
          <w:spacing w:val="0"/>
          <w:position w:val="0"/>
          <w:sz w:val="24"/>
          <w:shd w:fill="FFFFFF" w:val="clear"/>
        </w:rPr>
      </w:pPr>
    </w:p>
    <w:p>
      <w:pPr>
        <w:keepNext w:val="true"/>
        <w:keepLines w:val="true"/>
        <w:numPr>
          <w:ilvl w:val="0"/>
          <w:numId w:val="60"/>
        </w:numPr>
        <w:tabs>
          <w:tab w:val="left" w:pos="567" w:leader="none"/>
        </w:tabs>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 FASE DE HABILITAÇÃO </w:t>
      </w:r>
    </w:p>
    <w:p>
      <w:pPr>
        <w:keepNext w:val="true"/>
        <w:keepLines w:val="true"/>
        <w:numPr>
          <w:ilvl w:val="0"/>
          <w:numId w:val="60"/>
        </w:numPr>
        <w:tabs>
          <w:tab w:val="left" w:pos="567"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documentos previstos no Termo de Referência, necessários e suficientes para demonstrar a capacidade do licitante de realizar o objeto da licitação, serão exigidos para fins de habilitação, nos termos dos </w:t>
      </w:r>
      <w:r>
        <w:rPr>
          <w:rFonts w:ascii="Arial" w:hAnsi="Arial" w:cs="Arial" w:eastAsia="Arial"/>
          <w:color w:val="000000"/>
          <w:spacing w:val="0"/>
          <w:position w:val="0"/>
          <w:sz w:val="24"/>
          <w:shd w:fill="auto" w:val="clear"/>
        </w:rPr>
        <w:t xml:space="preserve">-</w:t>
      </w:r>
      <w:hyperlink xmlns:r="http://schemas.openxmlformats.org/officeDocument/2006/relationships" r:id="docRId8">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9">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arts. </w:t>
        </w:r>
        <w:r>
          <w:rPr>
            <w:rFonts w:ascii="Arial" w:hAnsi="Arial" w:cs="Arial" w:eastAsia="Arial"/>
            <w:color w:val="000000"/>
            <w:spacing w:val="0"/>
            <w:position w:val="0"/>
            <w:sz w:val="24"/>
            <w:u w:val="single"/>
            <w:shd w:fill="auto" w:val="clear"/>
          </w:rPr>
          <w:t xml:space="preserve">62 </w:t>
        </w:r>
        <w:r>
          <w:rPr>
            <w:rFonts w:ascii="Arial" w:hAnsi="Arial" w:cs="Arial" w:eastAsia="Arial"/>
            <w:color w:val="000000"/>
            <w:spacing w:val="0"/>
            <w:position w:val="0"/>
            <w:sz w:val="24"/>
            <w:u w:val="single"/>
            <w:shd w:fill="auto" w:val="clear"/>
          </w:rPr>
          <w:t xml:space="preserve">a </w:t>
        </w:r>
        <w:r>
          <w:rPr>
            <w:rFonts w:ascii="Arial" w:hAnsi="Arial" w:cs="Arial" w:eastAsia="Arial"/>
            <w:color w:val="000000"/>
            <w:spacing w:val="0"/>
            <w:position w:val="0"/>
            <w:sz w:val="24"/>
            <w:u w:val="single"/>
            <w:shd w:fill="auto" w:val="clear"/>
          </w:rPr>
          <w:t xml:space="preserve">70 </w:t>
        </w:r>
        <w:r>
          <w:rPr>
            <w:rFonts w:ascii="Arial" w:hAnsi="Arial" w:cs="Arial" w:eastAsia="Arial"/>
            <w:color w:val="000000"/>
            <w:spacing w:val="0"/>
            <w:position w:val="0"/>
            <w:sz w:val="24"/>
            <w:u w:val="single"/>
            <w:shd w:fill="auto" w:val="clear"/>
          </w:rPr>
          <w:t xml:space="preserve">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6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Constatada a existência de sanção, após consulta prevista conforme o disposto no item </w:t>
      </w:r>
      <w:r>
        <w:rPr>
          <w:rFonts w:ascii="Arial" w:hAnsi="Arial" w:cs="Arial" w:eastAsia="Arial"/>
          <w:color w:val="000000"/>
          <w:spacing w:val="0"/>
          <w:position w:val="0"/>
          <w:sz w:val="24"/>
          <w:shd w:fill="auto" w:val="clear"/>
        </w:rPr>
        <w:t xml:space="preserve">8</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 o Pregoeiro reputará o licitante inabilitado, por falta de condição de participação.</w:t>
      </w:r>
    </w:p>
    <w:p>
      <w:pPr>
        <w:numPr>
          <w:ilvl w:val="0"/>
          <w:numId w:val="6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caso de inabilitação, haverá nova verificação, pelo sistema, da eventual ocorrência do empate ficto, previsto nos arts. </w:t>
      </w:r>
      <w:r>
        <w:rPr>
          <w:rFonts w:ascii="Arial" w:hAnsi="Arial" w:cs="Arial" w:eastAsia="Arial"/>
          <w:color w:val="000000"/>
          <w:spacing w:val="0"/>
          <w:position w:val="0"/>
          <w:sz w:val="24"/>
          <w:shd w:fill="auto" w:val="clear"/>
        </w:rPr>
        <w:t xml:space="preserve">44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45 </w:t>
      </w:r>
      <w:r>
        <w:rPr>
          <w:rFonts w:ascii="Arial" w:hAnsi="Arial" w:cs="Arial" w:eastAsia="Arial"/>
          <w:color w:val="000000"/>
          <w:spacing w:val="0"/>
          <w:position w:val="0"/>
          <w:sz w:val="24"/>
          <w:shd w:fill="auto" w:val="clear"/>
        </w:rPr>
        <w:t xml:space="preserve">da Lei Complementar nº </w:t>
      </w:r>
      <w:r>
        <w:rPr>
          <w:rFonts w:ascii="Arial" w:hAnsi="Arial" w:cs="Arial" w:eastAsia="Arial"/>
          <w:color w:val="000000"/>
          <w:spacing w:val="0"/>
          <w:position w:val="0"/>
          <w:sz w:val="24"/>
          <w:shd w:fill="auto" w:val="clear"/>
        </w:rPr>
        <w:t xml:space="preserve">123</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2006</w:t>
      </w:r>
      <w:r>
        <w:rPr>
          <w:rFonts w:ascii="Arial" w:hAnsi="Arial" w:cs="Arial" w:eastAsia="Arial"/>
          <w:color w:val="000000"/>
          <w:spacing w:val="0"/>
          <w:position w:val="0"/>
          <w:sz w:val="24"/>
          <w:shd w:fill="auto" w:val="clear"/>
        </w:rPr>
        <w:t xml:space="preserve">, seguindo-se a disciplina antes estabelecida para aceitação da proposta subsequente.</w:t>
      </w:r>
    </w:p>
    <w:p>
      <w:pPr>
        <w:numPr>
          <w:ilvl w:val="0"/>
          <w:numId w:val="6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Caso atendidas as condições de participação, a habilitação dos licitantes será verificada por meio do sistema, nos documentos por ele abrangidos, em relação à habilitação jurídica, à regularidade fiscal, à qualificação econômico-financeira e habilitação técnica.</w:t>
      </w:r>
    </w:p>
    <w:p>
      <w:pPr>
        <w:numPr>
          <w:ilvl w:val="0"/>
          <w:numId w:val="60"/>
        </w:numPr>
        <w:spacing w:before="0" w:after="0" w:line="24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Havendo a necessidade de envio de documentos de habilitação complementares, em sede de diligência, necessários à confirmação daqueles exigidos neste Edital e já apresentados, o </w:t>
      </w:r>
      <w:r>
        <w:rPr>
          <w:rFonts w:ascii="Arial" w:hAnsi="Arial" w:cs="Arial" w:eastAsia="Arial"/>
          <w:color w:val="auto"/>
          <w:spacing w:val="0"/>
          <w:position w:val="0"/>
          <w:sz w:val="24"/>
          <w:shd w:fill="FFFFFF" w:val="clear"/>
        </w:rPr>
        <w:t xml:space="preserve">licitante será convocado a encaminhá-los, em formato digital, via sistema, no prazo de até </w:t>
      </w:r>
      <w:r>
        <w:rPr>
          <w:rFonts w:ascii="Arial" w:hAnsi="Arial" w:cs="Arial" w:eastAsia="Arial"/>
          <w:color w:val="auto"/>
          <w:spacing w:val="0"/>
          <w:position w:val="0"/>
          <w:sz w:val="24"/>
          <w:shd w:fill="FFFFFF" w:val="clear"/>
        </w:rPr>
        <w:t xml:space="preserve">02</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00</w:t>
      </w:r>
      <w:r>
        <w:rPr>
          <w:rFonts w:ascii="Arial" w:hAnsi="Arial" w:cs="Arial" w:eastAsia="Arial"/>
          <w:i/>
          <w:color w:val="auto"/>
          <w:spacing w:val="0"/>
          <w:position w:val="0"/>
          <w:sz w:val="24"/>
          <w:shd w:fill="FFFFFF" w:val="clear"/>
        </w:rPr>
        <w:t xml:space="preserve"> </w:t>
      </w:r>
      <w:r>
        <w:rPr>
          <w:rFonts w:ascii="Arial" w:hAnsi="Arial" w:cs="Arial" w:eastAsia="Arial"/>
          <w:color w:val="auto"/>
          <w:spacing w:val="0"/>
          <w:position w:val="0"/>
          <w:sz w:val="24"/>
          <w:shd w:fill="FFFFFF" w:val="clear"/>
        </w:rPr>
        <w:t xml:space="preserve">horas, </w:t>
      </w:r>
      <w:r>
        <w:rPr>
          <w:rFonts w:ascii="Arial" w:hAnsi="Arial" w:cs="Arial" w:eastAsia="Arial"/>
          <w:color w:val="000000"/>
          <w:spacing w:val="0"/>
          <w:position w:val="0"/>
          <w:sz w:val="24"/>
          <w:shd w:fill="FFFFFF" w:val="clear"/>
        </w:rPr>
        <w:t xml:space="preserve">sob pena de inabilitação, conforme art. </w:t>
      </w:r>
      <w:r>
        <w:rPr>
          <w:rFonts w:ascii="Arial" w:hAnsi="Arial" w:cs="Arial" w:eastAsia="Arial"/>
          <w:color w:val="000000"/>
          <w:spacing w:val="0"/>
          <w:position w:val="0"/>
          <w:sz w:val="24"/>
          <w:shd w:fill="FFFFFF" w:val="clear"/>
        </w:rPr>
        <w:t xml:space="preserve">64</w:t>
      </w:r>
      <w:r>
        <w:rPr>
          <w:rFonts w:ascii="Arial" w:hAnsi="Arial" w:cs="Arial" w:eastAsia="Arial"/>
          <w:color w:val="000000"/>
          <w:spacing w:val="0"/>
          <w:position w:val="0"/>
          <w:sz w:val="24"/>
          <w:shd w:fill="FFFFFF" w:val="clear"/>
        </w:rPr>
        <w:t xml:space="preserve">, da Lei nº </w:t>
      </w:r>
      <w:r>
        <w:rPr>
          <w:rFonts w:ascii="Arial" w:hAnsi="Arial" w:cs="Arial" w:eastAsia="Arial"/>
          <w:color w:val="000000"/>
          <w:spacing w:val="0"/>
          <w:position w:val="0"/>
          <w:sz w:val="24"/>
          <w:shd w:fill="FFFFFF" w:val="clear"/>
        </w:rPr>
        <w:t xml:space="preserve">14</w:t>
      </w:r>
      <w:r>
        <w:rPr>
          <w:rFonts w:ascii="Arial" w:hAnsi="Arial" w:cs="Arial" w:eastAsia="Arial"/>
          <w:color w:val="000000"/>
          <w:spacing w:val="0"/>
          <w:position w:val="0"/>
          <w:sz w:val="24"/>
          <w:shd w:fill="FFFFFF" w:val="clear"/>
        </w:rPr>
        <w:t xml:space="preserve">.</w:t>
      </w:r>
      <w:r>
        <w:rPr>
          <w:rFonts w:ascii="Arial" w:hAnsi="Arial" w:cs="Arial" w:eastAsia="Arial"/>
          <w:color w:val="000000"/>
          <w:spacing w:val="0"/>
          <w:position w:val="0"/>
          <w:sz w:val="24"/>
          <w:shd w:fill="FFFFFF" w:val="clear"/>
        </w:rPr>
        <w:t xml:space="preserve">133</w:t>
      </w:r>
      <w:r>
        <w:rPr>
          <w:rFonts w:ascii="Arial" w:hAnsi="Arial" w:cs="Arial" w:eastAsia="Arial"/>
          <w:color w:val="000000"/>
          <w:spacing w:val="0"/>
          <w:position w:val="0"/>
          <w:sz w:val="24"/>
          <w:shd w:fill="FFFFFF" w:val="clear"/>
        </w:rPr>
        <w:t xml:space="preserve">/</w:t>
      </w:r>
      <w:r>
        <w:rPr>
          <w:rFonts w:ascii="Arial" w:hAnsi="Arial" w:cs="Arial" w:eastAsia="Arial"/>
          <w:color w:val="000000"/>
          <w:spacing w:val="0"/>
          <w:position w:val="0"/>
          <w:sz w:val="24"/>
          <w:shd w:fill="FFFFFF" w:val="clear"/>
        </w:rPr>
        <w:t xml:space="preserve">2021</w:t>
      </w:r>
      <w:r>
        <w:rPr>
          <w:rFonts w:ascii="Arial" w:hAnsi="Arial" w:cs="Arial" w:eastAsia="Arial"/>
          <w:color w:val="000000"/>
          <w:spacing w:val="0"/>
          <w:position w:val="0"/>
          <w:sz w:val="24"/>
          <w:shd w:fill="FFFFFF" w:val="clear"/>
        </w:rPr>
        <w:t xml:space="preserve">.</w:t>
      </w:r>
    </w:p>
    <w:p>
      <w:pPr>
        <w:numPr>
          <w:ilvl w:val="0"/>
          <w:numId w:val="60"/>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Somente haverá a necessidade de comprovação do preenchimento de requisitos mediante apresentação dos documentos originais não-digitais quando houver dúvida em relação à integridade do documento digital.</w:t>
      </w:r>
    </w:p>
    <w:p>
      <w:pPr>
        <w:numPr>
          <w:ilvl w:val="0"/>
          <w:numId w:val="60"/>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Não serão aceitos documentos de habilitação com indicação de CNPJ/CPF diferentes, salvo aqueles legalmente permitidos.</w:t>
      </w:r>
    </w:p>
    <w:p>
      <w:pPr>
        <w:numPr>
          <w:ilvl w:val="0"/>
          <w:numId w:val="60"/>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numPr>
          <w:ilvl w:val="0"/>
          <w:numId w:val="6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Serão aceitos registros de CNPJ de licitante matriz e filial com diferenças de números de documentos pertinentes ao CND e ao CRF/FGTS, quando for comprovada a centralização do recolhimento dessas contribuições.</w:t>
      </w:r>
    </w:p>
    <w:p>
      <w:pPr>
        <w:numPr>
          <w:ilvl w:val="0"/>
          <w:numId w:val="60"/>
        </w:numPr>
        <w:spacing w:before="0" w:after="0" w:line="240"/>
        <w:ind w:right="0" w:left="360" w:hanging="36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Habilitação jurídica: </w:t>
      </w:r>
    </w:p>
    <w:p>
      <w:pPr>
        <w:numPr>
          <w:ilvl w:val="0"/>
          <w:numId w:val="60"/>
        </w:numPr>
        <w:tabs>
          <w:tab w:val="left" w:pos="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caso de empresário individual, inscrição no Registro Público de Empresas Mercantis, a cargo da Junta Comercial da respectiva sede;</w:t>
      </w:r>
    </w:p>
    <w:p>
      <w:pPr>
        <w:numPr>
          <w:ilvl w:val="0"/>
          <w:numId w:val="60"/>
        </w:numPr>
        <w:tabs>
          <w:tab w:val="left" w:pos="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numPr>
          <w:ilvl w:val="0"/>
          <w:numId w:val="60"/>
        </w:numPr>
        <w:tabs>
          <w:tab w:val="left" w:pos="709"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Inscrição no Registro Público de Empresas Mercantis onde opera, com averbação no Registro onde tem sede a matriz, no caso de ser o participante sucursal, filial ou agência;</w:t>
      </w:r>
    </w:p>
    <w:p>
      <w:pPr>
        <w:numPr>
          <w:ilvl w:val="0"/>
          <w:numId w:val="60"/>
        </w:numPr>
        <w:tabs>
          <w:tab w:val="left" w:pos="709"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No caso de sociedade simples: inscrição do ato constitutivo no Registro Civil das Pessoas Jurídicas do local de sua sede, acompanhada de prova da indicação dos seus administradores;</w:t>
      </w:r>
    </w:p>
    <w:p>
      <w:pPr>
        <w:numPr>
          <w:ilvl w:val="0"/>
          <w:numId w:val="60"/>
        </w:numPr>
        <w:tabs>
          <w:tab w:val="left" w:pos="709"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Decreto de autorização, em se tratando de sociedade empresária estrangeira em funcionamento no País;</w:t>
      </w:r>
    </w:p>
    <w:p>
      <w:pPr>
        <w:numPr>
          <w:ilvl w:val="0"/>
          <w:numId w:val="60"/>
        </w:numPr>
        <w:tabs>
          <w:tab w:val="left" w:pos="709"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caso de exercício de </w:t>
      </w:r>
      <w:r>
        <w:rPr>
          <w:rFonts w:ascii="Arial" w:hAnsi="Arial" w:cs="Arial" w:eastAsia="Arial"/>
          <w:color w:val="000000"/>
          <w:spacing w:val="0"/>
          <w:position w:val="0"/>
          <w:sz w:val="24"/>
          <w:shd w:fill="auto" w:val="clear"/>
        </w:rPr>
        <w:t xml:space="preserve">atividade não listadas nos itens acima: </w:t>
      </w:r>
      <w:r>
        <w:rPr>
          <w:rFonts w:ascii="Arial" w:hAnsi="Arial" w:cs="Arial" w:eastAsia="Arial"/>
          <w:color w:val="auto"/>
          <w:spacing w:val="0"/>
          <w:position w:val="0"/>
          <w:sz w:val="24"/>
          <w:shd w:fill="auto" w:val="clear"/>
        </w:rPr>
        <w:t xml:space="preserve">ato de registro ou autorização para funcionamento expedido pelo órgão competente, nos termos da legislação pertinente.</w:t>
      </w:r>
    </w:p>
    <w:p>
      <w:pPr>
        <w:numPr>
          <w:ilvl w:val="0"/>
          <w:numId w:val="60"/>
        </w:numPr>
        <w:tabs>
          <w:tab w:val="left" w:pos="709"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w:t>
      </w:r>
      <w:r>
        <w:rPr>
          <w:rFonts w:ascii="Arial" w:hAnsi="Arial" w:cs="Arial" w:eastAsia="Arial"/>
          <w:color w:val="auto"/>
          <w:spacing w:val="0"/>
          <w:position w:val="0"/>
          <w:sz w:val="24"/>
          <w:shd w:fill="auto" w:val="clear"/>
        </w:rPr>
        <w:t xml:space="preserve">107 </w:t>
      </w:r>
      <w:r>
        <w:rPr>
          <w:rFonts w:ascii="Arial" w:hAnsi="Arial" w:cs="Arial" w:eastAsia="Arial"/>
          <w:color w:val="auto"/>
          <w:spacing w:val="0"/>
          <w:position w:val="0"/>
          <w:sz w:val="24"/>
          <w:shd w:fill="auto" w:val="clear"/>
        </w:rPr>
        <w:t xml:space="preserve">da Lei nº </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764</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1971</w:t>
      </w:r>
      <w:r>
        <w:rPr>
          <w:rFonts w:ascii="Arial" w:hAnsi="Arial" w:cs="Arial" w:eastAsia="Arial"/>
          <w:color w:val="auto"/>
          <w:spacing w:val="0"/>
          <w:position w:val="0"/>
          <w:sz w:val="24"/>
          <w:shd w:fill="auto" w:val="clear"/>
        </w:rPr>
        <w:t xml:space="preserve">. </w:t>
      </w:r>
    </w:p>
    <w:p>
      <w:pPr>
        <w:numPr>
          <w:ilvl w:val="0"/>
          <w:numId w:val="6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documentos acima deverão estar acompanhados de todas as alterações ou da consolidação respectiva.</w:t>
      </w:r>
    </w:p>
    <w:p>
      <w:pPr>
        <w:spacing w:before="0" w:after="0" w:line="240"/>
        <w:ind w:right="0" w:left="1134" w:firstLine="0"/>
        <w:jc w:val="both"/>
        <w:rPr>
          <w:rFonts w:ascii="Arial" w:hAnsi="Arial" w:cs="Arial" w:eastAsia="Arial"/>
          <w:color w:val="000000"/>
          <w:spacing w:val="0"/>
          <w:position w:val="0"/>
          <w:sz w:val="24"/>
          <w:shd w:fill="auto" w:val="clear"/>
        </w:rPr>
      </w:pPr>
    </w:p>
    <w:p>
      <w:pPr>
        <w:numPr>
          <w:ilvl w:val="0"/>
          <w:numId w:val="67"/>
        </w:numPr>
        <w:spacing w:before="0" w:after="0" w:line="240"/>
        <w:ind w:right="0" w:left="360" w:hanging="36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Regularidade fiscal, social e trabalhista:</w:t>
      </w:r>
    </w:p>
    <w:p>
      <w:pPr>
        <w:numPr>
          <w:ilvl w:val="0"/>
          <w:numId w:val="6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Prova de inscrição no Cadastro de Pessoas Físicas (CPF) e/ou Cadastro Nacional de Pessoas Jurídicas;</w:t>
      </w:r>
    </w:p>
    <w:p>
      <w:pPr>
        <w:numPr>
          <w:ilvl w:val="0"/>
          <w:numId w:val="6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Certidão negativa de débitos relativos aos tributos federais e à dívida ativa da União;</w:t>
      </w:r>
    </w:p>
    <w:p>
      <w:pPr>
        <w:numPr>
          <w:ilvl w:val="0"/>
          <w:numId w:val="6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Prova de regularidade com o Fundo de Garantia do Tempo de Serviço (FGTS);</w:t>
      </w:r>
    </w:p>
    <w:p>
      <w:pPr>
        <w:numPr>
          <w:ilvl w:val="0"/>
          <w:numId w:val="6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452</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º de maio de </w:t>
      </w:r>
      <w:r>
        <w:rPr>
          <w:rFonts w:ascii="Arial" w:hAnsi="Arial" w:cs="Arial" w:eastAsia="Arial"/>
          <w:color w:val="000000"/>
          <w:spacing w:val="0"/>
          <w:position w:val="0"/>
          <w:sz w:val="24"/>
          <w:shd w:fill="auto" w:val="clear"/>
        </w:rPr>
        <w:t xml:space="preserve">1943</w:t>
      </w:r>
      <w:r>
        <w:rPr>
          <w:rFonts w:ascii="Arial" w:hAnsi="Arial" w:cs="Arial" w:eastAsia="Arial"/>
          <w:color w:val="000000"/>
          <w:spacing w:val="0"/>
          <w:position w:val="0"/>
          <w:sz w:val="24"/>
          <w:shd w:fill="auto" w:val="clear"/>
        </w:rPr>
        <w:t xml:space="preserve">;</w:t>
      </w:r>
    </w:p>
    <w:p>
      <w:pPr>
        <w:numPr>
          <w:ilvl w:val="0"/>
          <w:numId w:val="6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O cumprimento do disposto no </w:t>
      </w:r>
      <w:hyperlink xmlns:r="http://schemas.openxmlformats.org/officeDocument/2006/relationships" r:id="docRId10">
        <w:r>
          <w:rPr>
            <w:rFonts w:ascii="Arial" w:hAnsi="Arial" w:cs="Arial" w:eastAsia="Arial"/>
            <w:color w:val="000080"/>
            <w:spacing w:val="0"/>
            <w:position w:val="0"/>
            <w:sz w:val="24"/>
            <w:u w:val="single"/>
            <w:shd w:fill="auto" w:val="clear"/>
          </w:rPr>
          <w:t xml:space="preserve">inciso XXXIII do art. </w:t>
        </w:r>
        <w:r>
          <w:rPr>
            <w:rFonts w:ascii="Arial" w:hAnsi="Arial" w:cs="Arial" w:eastAsia="Arial"/>
            <w:color w:val="000080"/>
            <w:spacing w:val="0"/>
            <w:position w:val="0"/>
            <w:sz w:val="24"/>
            <w:u w:val="single"/>
            <w:shd w:fill="auto" w:val="clear"/>
          </w:rPr>
          <w:t xml:space="preserve">7</w:t>
        </w:r>
        <w:r>
          <w:rPr>
            <w:rFonts w:ascii="Arial" w:hAnsi="Arial" w:cs="Arial" w:eastAsia="Arial"/>
            <w:color w:val="000080"/>
            <w:spacing w:val="0"/>
            <w:position w:val="0"/>
            <w:sz w:val="24"/>
            <w:u w:val="single"/>
            <w:shd w:fill="auto" w:val="clear"/>
          </w:rPr>
          <w:t xml:space="preserve">º da Constituição Federal.</w:t>
        </w:r>
      </w:hyperlink>
    </w:p>
    <w:p>
      <w:pPr>
        <w:numPr>
          <w:ilvl w:val="0"/>
          <w:numId w:val="6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Prova de inscrição no cadastro de contribuintes municipal ou estadual, relativo ao domicílio ou sede do licitante, pertinente ao seu ramo de atividade e compatível com o objeto contratual; </w:t>
      </w:r>
    </w:p>
    <w:p>
      <w:pPr>
        <w:numPr>
          <w:ilvl w:val="0"/>
          <w:numId w:val="6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Prova de regularidade com a Fazenda Estadual do domicílio ou sede do licitante, relativa à atividade em cujo exercício contrata ou concorre;</w:t>
      </w:r>
    </w:p>
    <w:p>
      <w:pPr>
        <w:numPr>
          <w:ilvl w:val="0"/>
          <w:numId w:val="6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Prova de regularidade com a Fazenda Municipal do domicílio ou sede do licitante, relativa à atividade em cujo exercício contrata ou concorre; </w:t>
      </w:r>
    </w:p>
    <w:p>
      <w:pPr>
        <w:numPr>
          <w:ilvl w:val="0"/>
          <w:numId w:val="6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pPr>
        <w:spacing w:before="0" w:after="0" w:line="240"/>
        <w:ind w:right="0" w:left="425" w:firstLine="0"/>
        <w:jc w:val="both"/>
        <w:rPr>
          <w:rFonts w:ascii="Arial" w:hAnsi="Arial" w:cs="Arial" w:eastAsia="Arial"/>
          <w:b/>
          <w:color w:val="000000"/>
          <w:spacing w:val="0"/>
          <w:position w:val="0"/>
          <w:sz w:val="24"/>
          <w:shd w:fill="FFFF00" w:val="clear"/>
        </w:rPr>
      </w:pPr>
    </w:p>
    <w:p>
      <w:pPr>
        <w:numPr>
          <w:ilvl w:val="0"/>
          <w:numId w:val="70"/>
        </w:numPr>
        <w:spacing w:before="0" w:after="0" w:line="240"/>
        <w:ind w:right="0" w:left="360" w:hanging="36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 Qualificação Econômico-Financeira: </w:t>
      </w:r>
    </w:p>
    <w:p>
      <w:pPr>
        <w:numPr>
          <w:ilvl w:val="0"/>
          <w:numId w:val="70"/>
        </w:numPr>
        <w:tabs>
          <w:tab w:val="left" w:pos="709"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Certidão negativa de falência expedida pelo distribuidor da sede do licitante;</w:t>
      </w:r>
    </w:p>
    <w:p>
      <w:pPr>
        <w:numPr>
          <w:ilvl w:val="0"/>
          <w:numId w:val="70"/>
        </w:numPr>
        <w:tabs>
          <w:tab w:val="left" w:pos="709"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balanço patrimonial, demonstração de resultado de exercício e demais demonstrações contábeis dos </w:t>
      </w: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(dois) últimos exercícios sociais;</w:t>
      </w:r>
    </w:p>
    <w:p>
      <w:pPr>
        <w:numPr>
          <w:ilvl w:val="0"/>
          <w:numId w:val="70"/>
        </w:numPr>
        <w:tabs>
          <w:tab w:val="left" w:pos="709"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documentos referidos no item </w:t>
      </w:r>
      <w:r>
        <w:rPr>
          <w:rFonts w:ascii="Arial" w:hAnsi="Arial" w:cs="Arial" w:eastAsia="Arial"/>
          <w:color w:val="000000"/>
          <w:spacing w:val="0"/>
          <w:position w:val="0"/>
          <w:sz w:val="24"/>
          <w:shd w:fill="auto" w:val="clear"/>
        </w:rPr>
        <w:t xml:space="preserve">9</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9</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 limitar-se-ão ao último exercício no caso de a pessoa jurídica ter sido constituída há menos de </w:t>
      </w: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(dois) anos. </w:t>
      </w:r>
    </w:p>
    <w:p>
      <w:pPr>
        <w:numPr>
          <w:ilvl w:val="0"/>
          <w:numId w:val="70"/>
        </w:numPr>
        <w:tabs>
          <w:tab w:val="left" w:pos="709"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empresas criadas no exercício financeiro da licitação, ficarão autorizadas a substituir os demonstrativos contábeis pelo balanço de abertura, conforme artigo </w:t>
      </w:r>
      <w:r>
        <w:rPr>
          <w:rFonts w:ascii="Arial" w:hAnsi="Arial" w:cs="Arial" w:eastAsia="Arial"/>
          <w:color w:val="000000"/>
          <w:spacing w:val="0"/>
          <w:position w:val="0"/>
          <w:sz w:val="24"/>
          <w:shd w:fill="auto" w:val="clear"/>
        </w:rPr>
        <w:t xml:space="preserve">65</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º,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numPr>
          <w:ilvl w:val="0"/>
          <w:numId w:val="70"/>
        </w:numPr>
        <w:tabs>
          <w:tab w:val="left" w:pos="709" w:leader="none"/>
          <w:tab w:val="left" w:pos="851"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É admissível o balanço intermediário, se decorrer de lei ou contrato/estatuto </w:t>
      </w:r>
      <w:r>
        <w:rPr>
          <w:rFonts w:ascii="Arial" w:hAnsi="Arial" w:cs="Arial" w:eastAsia="Arial"/>
          <w:color w:val="000000"/>
          <w:spacing w:val="0"/>
          <w:position w:val="0"/>
          <w:sz w:val="24"/>
          <w:shd w:fill="auto" w:val="clear"/>
        </w:rPr>
        <w:t xml:space="preserve">social</w:t>
      </w:r>
      <w:r>
        <w:rPr>
          <w:rFonts w:ascii="Arial" w:hAnsi="Arial" w:cs="Arial" w:eastAsia="Arial"/>
          <w:color w:val="auto"/>
          <w:spacing w:val="0"/>
          <w:position w:val="0"/>
          <w:sz w:val="24"/>
          <w:shd w:fill="auto" w:val="clear"/>
        </w:rPr>
        <w:t xml:space="preserve">.</w:t>
      </w:r>
    </w:p>
    <w:p>
      <w:pPr>
        <w:numPr>
          <w:ilvl w:val="0"/>
          <w:numId w:val="70"/>
        </w:numPr>
        <w:tabs>
          <w:tab w:val="left" w:pos="709" w:leader="none"/>
          <w:tab w:val="left" w:pos="851"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Caso o licitante seja cooperativa, tais documentos deverão ser acompanhados da última auditoria contábil-financeira, conforme dispõe o artigo </w:t>
      </w:r>
      <w:r>
        <w:rPr>
          <w:rFonts w:ascii="Arial" w:hAnsi="Arial" w:cs="Arial" w:eastAsia="Arial"/>
          <w:color w:val="auto"/>
          <w:spacing w:val="0"/>
          <w:position w:val="0"/>
          <w:sz w:val="24"/>
          <w:shd w:fill="auto" w:val="clear"/>
        </w:rPr>
        <w:t xml:space="preserve">112 </w:t>
      </w:r>
      <w:r>
        <w:rPr>
          <w:rFonts w:ascii="Arial" w:hAnsi="Arial" w:cs="Arial" w:eastAsia="Arial"/>
          <w:color w:val="auto"/>
          <w:spacing w:val="0"/>
          <w:position w:val="0"/>
          <w:sz w:val="24"/>
          <w:shd w:fill="auto" w:val="clear"/>
        </w:rPr>
        <w:t xml:space="preserve">da Lei nº </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764</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1971</w:t>
      </w:r>
      <w:r>
        <w:rPr>
          <w:rFonts w:ascii="Arial" w:hAnsi="Arial" w:cs="Arial" w:eastAsia="Arial"/>
          <w:color w:val="auto"/>
          <w:spacing w:val="0"/>
          <w:position w:val="0"/>
          <w:sz w:val="24"/>
          <w:shd w:fill="auto" w:val="clear"/>
        </w:rPr>
        <w:t xml:space="preserve">, ou de uma declaração, sob as penas da lei, de que tal auditoria não foi exigida pelo órgão fiscalizador;</w:t>
      </w:r>
    </w:p>
    <w:p>
      <w:pPr>
        <w:numPr>
          <w:ilvl w:val="0"/>
          <w:numId w:val="70"/>
        </w:numPr>
        <w:tabs>
          <w:tab w:val="left" w:pos="709"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Comprovação da boa situação financeira da empresa mediante obtenção de índices de Liquidez Geral (LG), Solvência Geral (SG) e Liquidez Corrente (LC), superiores a </w:t>
      </w: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(um), obtidos pela aplicação das seguintes fórmulas: </w:t>
      </w:r>
    </w:p>
    <w:tbl>
      <w:tblPr>
        <w:tblInd w:w="1134" w:type="dxa"/>
      </w:tblPr>
      <w:tblGrid>
        <w:gridCol w:w="2235"/>
        <w:gridCol w:w="4252"/>
      </w:tblGrid>
      <w:tr>
        <w:trPr>
          <w:trHeight w:val="1" w:hRule="atLeast"/>
          <w:jc w:val="left"/>
        </w:trPr>
        <w:tc>
          <w:tcPr>
            <w:tcW w:w="2235"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tabs>
                <w:tab w:val="left" w:pos="1440" w:leader="none"/>
              </w:tabs>
              <w:spacing w:before="0" w:after="0" w:line="24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LG =</w:t>
            </w:r>
          </w:p>
        </w:tc>
        <w:tc>
          <w:tcPr>
            <w:tcW w:w="4252"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tabs>
                <w:tab w:val="left" w:pos="1440" w:leader="none"/>
              </w:tabs>
              <w:spacing w:before="0" w:after="0" w:line="24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Ativo Circulante + Realizável a Longo Prazo</w:t>
            </w:r>
          </w:p>
        </w:tc>
      </w:tr>
      <w:tr>
        <w:trPr>
          <w:trHeight w:val="1" w:hRule="atLeast"/>
          <w:jc w:val="left"/>
        </w:trPr>
        <w:tc>
          <w:tcPr>
            <w:tcW w:w="2235"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252"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tabs>
                <w:tab w:val="left" w:pos="1440" w:leader="none"/>
              </w:tabs>
              <w:spacing w:before="0" w:after="0" w:line="24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Passivo Circulante + Passivo Não Circulante</w:t>
            </w:r>
          </w:p>
        </w:tc>
      </w:tr>
    </w:tbl>
    <w:p>
      <w:pPr>
        <w:tabs>
          <w:tab w:val="left" w:pos="1440" w:leader="none"/>
        </w:tabs>
        <w:spacing w:before="0" w:after="0" w:line="240"/>
        <w:ind w:right="0" w:left="1134" w:firstLine="0"/>
        <w:jc w:val="both"/>
        <w:rPr>
          <w:rFonts w:ascii="Arial" w:hAnsi="Arial" w:cs="Arial" w:eastAsia="Arial"/>
          <w:color w:val="000000"/>
          <w:spacing w:val="0"/>
          <w:position w:val="0"/>
          <w:sz w:val="24"/>
          <w:shd w:fill="auto" w:val="clear"/>
        </w:rPr>
      </w:pPr>
    </w:p>
    <w:tbl>
      <w:tblPr>
        <w:tblInd w:w="1134" w:type="dxa"/>
      </w:tblPr>
      <w:tblGrid>
        <w:gridCol w:w="2235"/>
        <w:gridCol w:w="4394"/>
      </w:tblGrid>
      <w:tr>
        <w:trPr>
          <w:trHeight w:val="1" w:hRule="atLeast"/>
          <w:jc w:val="left"/>
        </w:trPr>
        <w:tc>
          <w:tcPr>
            <w:tcW w:w="2235"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tabs>
                <w:tab w:val="left" w:pos="1440" w:leader="none"/>
              </w:tabs>
              <w:spacing w:before="0" w:after="0" w:line="24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SG =</w:t>
            </w:r>
          </w:p>
        </w:tc>
        <w:tc>
          <w:tcPr>
            <w:tcW w:w="4394"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tabs>
                <w:tab w:val="left" w:pos="1440" w:leader="none"/>
              </w:tabs>
              <w:spacing w:before="0" w:after="0" w:line="24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Ativo Total</w:t>
            </w:r>
          </w:p>
        </w:tc>
      </w:tr>
      <w:tr>
        <w:trPr>
          <w:trHeight w:val="1" w:hRule="atLeast"/>
          <w:jc w:val="left"/>
        </w:trPr>
        <w:tc>
          <w:tcPr>
            <w:tcW w:w="2235"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394"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tabs>
                <w:tab w:val="left" w:pos="1440" w:leader="none"/>
              </w:tabs>
              <w:spacing w:before="0" w:after="0" w:line="24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Passivo Circulante + Passivo Não Circulante</w:t>
            </w:r>
          </w:p>
        </w:tc>
      </w:tr>
    </w:tbl>
    <w:p>
      <w:pPr>
        <w:tabs>
          <w:tab w:val="left" w:pos="1440" w:leader="none"/>
        </w:tabs>
        <w:spacing w:before="0" w:after="0" w:line="240"/>
        <w:ind w:right="0" w:left="1134" w:firstLine="0"/>
        <w:jc w:val="both"/>
        <w:rPr>
          <w:rFonts w:ascii="Arial" w:hAnsi="Arial" w:cs="Arial" w:eastAsia="Arial"/>
          <w:color w:val="000000"/>
          <w:spacing w:val="0"/>
          <w:position w:val="0"/>
          <w:sz w:val="24"/>
          <w:shd w:fill="auto" w:val="clear"/>
        </w:rPr>
      </w:pPr>
    </w:p>
    <w:tbl>
      <w:tblPr>
        <w:tblInd w:w="1134" w:type="dxa"/>
      </w:tblPr>
      <w:tblGrid>
        <w:gridCol w:w="2235"/>
        <w:gridCol w:w="2551"/>
      </w:tblGrid>
      <w:tr>
        <w:trPr>
          <w:trHeight w:val="1" w:hRule="atLeast"/>
          <w:jc w:val="left"/>
        </w:trPr>
        <w:tc>
          <w:tcPr>
            <w:tcW w:w="2235"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tabs>
                <w:tab w:val="left" w:pos="1440" w:leader="none"/>
              </w:tabs>
              <w:spacing w:before="0" w:after="0" w:line="24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LC =</w:t>
            </w:r>
          </w:p>
        </w:tc>
        <w:tc>
          <w:tcPr>
            <w:tcW w:w="25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tabs>
                <w:tab w:val="left" w:pos="1440" w:leader="none"/>
              </w:tabs>
              <w:spacing w:before="0" w:after="0" w:line="24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Ativo Circulante</w:t>
            </w:r>
          </w:p>
        </w:tc>
      </w:tr>
      <w:tr>
        <w:trPr>
          <w:trHeight w:val="1" w:hRule="atLeast"/>
          <w:jc w:val="left"/>
        </w:trPr>
        <w:tc>
          <w:tcPr>
            <w:tcW w:w="2235"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51"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tabs>
                <w:tab w:val="left" w:pos="1440" w:leader="none"/>
              </w:tabs>
              <w:spacing w:before="0" w:after="0" w:line="24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Passivo Circulante</w:t>
            </w:r>
          </w:p>
        </w:tc>
      </w:tr>
    </w:tbl>
    <w:p>
      <w:pPr>
        <w:spacing w:before="0" w:after="0" w:line="240"/>
        <w:ind w:right="0" w:left="0" w:firstLine="0"/>
        <w:jc w:val="both"/>
        <w:rPr>
          <w:rFonts w:ascii="Arial" w:hAnsi="Arial" w:cs="Arial" w:eastAsia="Arial"/>
          <w:b/>
          <w:color w:val="auto"/>
          <w:spacing w:val="0"/>
          <w:position w:val="0"/>
          <w:sz w:val="24"/>
          <w:shd w:fill="auto" w:val="clear"/>
        </w:rPr>
      </w:pPr>
    </w:p>
    <w:p>
      <w:pPr>
        <w:numPr>
          <w:ilvl w:val="0"/>
          <w:numId w:val="98"/>
        </w:numPr>
        <w:tabs>
          <w:tab w:val="left" w:pos="709"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empresas que apresentarem resultado inferior ou igual a </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(um) em qualquer dos índices de Liquidez Geral (LG), Solvência Geral (SG) e Liquidez Corrente (LC), deverão comprovar patrimônio líquido de </w:t>
      </w:r>
      <w:r>
        <w:rPr>
          <w:rFonts w:ascii="Arial" w:hAnsi="Arial" w:cs="Arial" w:eastAsia="Arial"/>
          <w:color w:val="000000"/>
          <w:spacing w:val="0"/>
          <w:position w:val="0"/>
          <w:sz w:val="24"/>
          <w:shd w:fill="auto" w:val="clear"/>
        </w:rPr>
        <w:t xml:space="preserve">10</w:t>
      </w:r>
      <w:r>
        <w:rPr>
          <w:rFonts w:ascii="Arial" w:hAnsi="Arial" w:cs="Arial" w:eastAsia="Arial"/>
          <w:color w:val="000000"/>
          <w:spacing w:val="0"/>
          <w:position w:val="0"/>
          <w:sz w:val="24"/>
          <w:shd w:fill="auto" w:val="clear"/>
        </w:rPr>
        <w:t xml:space="preserve">% (dez por centro) do valor estimado da contratação ou do item pertinente. </w:t>
      </w:r>
    </w:p>
    <w:p>
      <w:pPr>
        <w:numPr>
          <w:ilvl w:val="0"/>
          <w:numId w:val="98"/>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índices estabelecidos atendem ao disposto no art. </w:t>
      </w:r>
      <w:r>
        <w:rPr>
          <w:rFonts w:ascii="Arial" w:hAnsi="Arial" w:cs="Arial" w:eastAsia="Arial"/>
          <w:color w:val="000000"/>
          <w:spacing w:val="0"/>
          <w:position w:val="0"/>
          <w:sz w:val="24"/>
          <w:shd w:fill="auto" w:val="clear"/>
        </w:rPr>
        <w:t xml:space="preserve">69</w:t>
      </w:r>
      <w:r>
        <w:rPr>
          <w:rFonts w:ascii="Arial" w:hAnsi="Arial" w:cs="Arial" w:eastAsia="Arial"/>
          <w:color w:val="000000"/>
          <w:spacing w:val="0"/>
          <w:position w:val="0"/>
          <w:sz w:val="24"/>
          <w:shd w:fill="auto" w:val="clear"/>
        </w:rPr>
        <w:t xml:space="preserve">, caput e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º, da Lei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 pois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pPr>
        <w:spacing w:before="0" w:after="0" w:line="240"/>
        <w:ind w:right="0" w:left="0" w:firstLine="0"/>
        <w:jc w:val="both"/>
        <w:rPr>
          <w:rFonts w:ascii="Arial" w:hAnsi="Arial" w:cs="Arial" w:eastAsia="Arial"/>
          <w:color w:val="FF0000"/>
          <w:spacing w:val="0"/>
          <w:position w:val="0"/>
          <w:sz w:val="24"/>
          <w:shd w:fill="auto" w:val="clear"/>
        </w:rPr>
      </w:pPr>
    </w:p>
    <w:p>
      <w:pPr>
        <w:numPr>
          <w:ilvl w:val="0"/>
          <w:numId w:val="101"/>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Qualificação Técnica: </w:t>
      </w:r>
    </w:p>
    <w:p>
      <w:pPr>
        <w:numPr>
          <w:ilvl w:val="0"/>
          <w:numId w:val="101"/>
        </w:numPr>
        <w:tabs>
          <w:tab w:val="left" w:pos="709"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 </w:t>
      </w:r>
    </w:p>
    <w:p>
      <w:pPr>
        <w:numPr>
          <w:ilvl w:val="0"/>
          <w:numId w:val="101"/>
        </w:numPr>
        <w:tabs>
          <w:tab w:val="left" w:pos="709"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Será admitida, para fins de comprovação de quantitativo mínimo, a apresentação e o somatório de diferentes atestados executados de forma concomitante. Os atestados de capacidade técnica poderão ser apresentados em nome da matriz ou da filial do fornecedor</w:t>
      </w:r>
    </w:p>
    <w:p>
      <w:pPr>
        <w:tabs>
          <w:tab w:val="left" w:pos="709" w:leader="none"/>
        </w:tabs>
        <w:spacing w:before="0" w:after="0" w:line="240"/>
        <w:ind w:right="0" w:left="735" w:firstLine="0"/>
        <w:jc w:val="both"/>
        <w:rPr>
          <w:rFonts w:ascii="Arial" w:hAnsi="Arial" w:cs="Arial" w:eastAsia="Arial"/>
          <w:color w:val="000000"/>
          <w:spacing w:val="0"/>
          <w:position w:val="0"/>
          <w:sz w:val="24"/>
          <w:shd w:fill="auto" w:val="clear"/>
        </w:rPr>
      </w:pPr>
    </w:p>
    <w:p>
      <w:pPr>
        <w:tabs>
          <w:tab w:val="left" w:pos="144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numPr>
          <w:ilvl w:val="0"/>
          <w:numId w:val="105"/>
        </w:numPr>
        <w:tabs>
          <w:tab w:val="left" w:pos="709"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Autorização de Funcionamento de Empresa (AFE), expedido pela Agência Nacional de Vigilância Sanitária - ANVISA, nos termos da Lei Federal </w:t>
      </w:r>
      <w:r>
        <w:rPr>
          <w:rFonts w:ascii="Arial" w:hAnsi="Arial" w:cs="Arial" w:eastAsia="Arial"/>
          <w:color w:val="000000"/>
          <w:spacing w:val="0"/>
          <w:position w:val="0"/>
          <w:sz w:val="24"/>
          <w:shd w:fill="auto" w:val="clear"/>
        </w:rPr>
        <w:t xml:space="preserve">6</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360</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76</w:t>
      </w:r>
      <w:r>
        <w:rPr>
          <w:rFonts w:ascii="Arial" w:hAnsi="Arial" w:cs="Arial" w:eastAsia="Arial"/>
          <w:color w:val="000000"/>
          <w:spacing w:val="0"/>
          <w:position w:val="0"/>
          <w:sz w:val="24"/>
          <w:shd w:fill="auto" w:val="clear"/>
        </w:rPr>
        <w:t xml:space="preserve">, Lei Federal n° </w:t>
      </w:r>
      <w:r>
        <w:rPr>
          <w:rFonts w:ascii="Arial" w:hAnsi="Arial" w:cs="Arial" w:eastAsia="Arial"/>
          <w:color w:val="000000"/>
          <w:spacing w:val="0"/>
          <w:position w:val="0"/>
          <w:sz w:val="24"/>
          <w:shd w:fill="auto" w:val="clear"/>
        </w:rPr>
        <w:t xml:space="preserve">9</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782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99 </w:t>
      </w:r>
      <w:r>
        <w:rPr>
          <w:rFonts w:ascii="Arial" w:hAnsi="Arial" w:cs="Arial" w:eastAsia="Arial"/>
          <w:color w:val="000000"/>
          <w:spacing w:val="0"/>
          <w:position w:val="0"/>
          <w:sz w:val="24"/>
          <w:shd w:fill="auto" w:val="clear"/>
        </w:rPr>
        <w:t xml:space="preserve">e seus regulamentos, acompanhada da prova da vigência, conforme for o caso.</w:t>
      </w:r>
    </w:p>
    <w:p>
      <w:pPr>
        <w:numPr>
          <w:ilvl w:val="0"/>
          <w:numId w:val="10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Documentações Complementares</w:t>
      </w:r>
    </w:p>
    <w:p>
      <w:pPr>
        <w:numPr>
          <w:ilvl w:val="0"/>
          <w:numId w:val="105"/>
        </w:numPr>
        <w:tabs>
          <w:tab w:val="left" w:pos="993"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Declaração de cumprimento do disposto no inciso XXXIII do art. </w:t>
      </w:r>
      <w:r>
        <w:rPr>
          <w:rFonts w:ascii="Arial" w:hAnsi="Arial" w:cs="Arial" w:eastAsia="Arial"/>
          <w:color w:val="000000"/>
          <w:spacing w:val="0"/>
          <w:position w:val="0"/>
          <w:sz w:val="24"/>
          <w:shd w:fill="auto" w:val="clear"/>
        </w:rPr>
        <w:t xml:space="preserve">7</w:t>
      </w:r>
      <w:r>
        <w:rPr>
          <w:rFonts w:ascii="Arial" w:hAnsi="Arial" w:cs="Arial" w:eastAsia="Arial"/>
          <w:color w:val="000000"/>
          <w:spacing w:val="0"/>
          <w:position w:val="0"/>
          <w:sz w:val="24"/>
          <w:shd w:fill="auto" w:val="clear"/>
        </w:rPr>
        <w:t xml:space="preserve">º da Constituição Federal, conforme art. </w:t>
      </w:r>
      <w:r>
        <w:rPr>
          <w:rFonts w:ascii="Arial" w:hAnsi="Arial" w:cs="Arial" w:eastAsia="Arial"/>
          <w:color w:val="000000"/>
          <w:spacing w:val="0"/>
          <w:position w:val="0"/>
          <w:sz w:val="24"/>
          <w:shd w:fill="auto" w:val="clear"/>
        </w:rPr>
        <w:t xml:space="preserve">68</w:t>
      </w:r>
      <w:r>
        <w:rPr>
          <w:rFonts w:ascii="Arial" w:hAnsi="Arial" w:cs="Arial" w:eastAsia="Arial"/>
          <w:color w:val="000000"/>
          <w:spacing w:val="0"/>
          <w:position w:val="0"/>
          <w:sz w:val="24"/>
          <w:shd w:fill="auto" w:val="clear"/>
        </w:rPr>
        <w:t xml:space="preserve">, inciso VI,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numPr>
          <w:ilvl w:val="0"/>
          <w:numId w:val="105"/>
        </w:numPr>
        <w:tabs>
          <w:tab w:val="left" w:pos="993"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Declaração de cumprimento dos requisitos de habilitação, conforme art. </w:t>
      </w:r>
      <w:r>
        <w:rPr>
          <w:rFonts w:ascii="Arial" w:hAnsi="Arial" w:cs="Arial" w:eastAsia="Arial"/>
          <w:color w:val="000000"/>
          <w:spacing w:val="0"/>
          <w:position w:val="0"/>
          <w:sz w:val="24"/>
          <w:shd w:fill="auto" w:val="clear"/>
        </w:rPr>
        <w:t xml:space="preserve">63</w:t>
      </w:r>
      <w:r>
        <w:rPr>
          <w:rFonts w:ascii="Arial" w:hAnsi="Arial" w:cs="Arial" w:eastAsia="Arial"/>
          <w:color w:val="000000"/>
          <w:spacing w:val="0"/>
          <w:position w:val="0"/>
          <w:sz w:val="24"/>
          <w:shd w:fill="auto" w:val="clear"/>
        </w:rPr>
        <w:t xml:space="preserve">, inciso I, da Lei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numPr>
          <w:ilvl w:val="0"/>
          <w:numId w:val="105"/>
        </w:numPr>
        <w:tabs>
          <w:tab w:val="left" w:pos="993"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Declaração de que cumpre as exigências de reserva de cargos para pessoa com deficiência e para reabilitado da Previdência Social, previstas em lei e em outras normas específicas, conforme art. </w:t>
      </w:r>
      <w:r>
        <w:rPr>
          <w:rFonts w:ascii="Arial" w:hAnsi="Arial" w:cs="Arial" w:eastAsia="Arial"/>
          <w:color w:val="000000"/>
          <w:spacing w:val="0"/>
          <w:position w:val="0"/>
          <w:sz w:val="24"/>
          <w:shd w:fill="auto" w:val="clear"/>
        </w:rPr>
        <w:t xml:space="preserve">63</w:t>
      </w:r>
      <w:r>
        <w:rPr>
          <w:rFonts w:ascii="Arial" w:hAnsi="Arial" w:cs="Arial" w:eastAsia="Arial"/>
          <w:color w:val="000000"/>
          <w:spacing w:val="0"/>
          <w:position w:val="0"/>
          <w:sz w:val="24"/>
          <w:shd w:fill="auto" w:val="clear"/>
        </w:rPr>
        <w:t xml:space="preserve">, inciso IV, da Lei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numPr>
          <w:ilvl w:val="0"/>
          <w:numId w:val="105"/>
        </w:numPr>
        <w:tabs>
          <w:tab w:val="left" w:pos="993"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Declaração de microempresa e empresa de pequeno porte, ou cooperativa enquadrada no artigo </w:t>
      </w:r>
      <w:r>
        <w:rPr>
          <w:rFonts w:ascii="Arial" w:hAnsi="Arial" w:cs="Arial" w:eastAsia="Arial"/>
          <w:color w:val="000000"/>
          <w:spacing w:val="0"/>
          <w:position w:val="0"/>
          <w:sz w:val="24"/>
          <w:shd w:fill="auto" w:val="clear"/>
        </w:rPr>
        <w:t xml:space="preserve">34 </w:t>
      </w:r>
      <w:r>
        <w:rPr>
          <w:rFonts w:ascii="Arial" w:hAnsi="Arial" w:cs="Arial" w:eastAsia="Arial"/>
          <w:color w:val="000000"/>
          <w:spacing w:val="0"/>
          <w:position w:val="0"/>
          <w:sz w:val="24"/>
          <w:shd w:fill="auto" w:val="clear"/>
        </w:rPr>
        <w:t xml:space="preserve">da Lei nº </w:t>
      </w:r>
      <w:r>
        <w:rPr>
          <w:rFonts w:ascii="Arial" w:hAnsi="Arial" w:cs="Arial" w:eastAsia="Arial"/>
          <w:color w:val="000000"/>
          <w:spacing w:val="0"/>
          <w:position w:val="0"/>
          <w:sz w:val="24"/>
          <w:shd w:fill="auto" w:val="clear"/>
        </w:rPr>
        <w:t xml:space="preserve">11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488</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2007</w:t>
      </w:r>
      <w:r>
        <w:rPr>
          <w:rFonts w:ascii="Arial" w:hAnsi="Arial" w:cs="Arial" w:eastAsia="Arial"/>
          <w:color w:val="000000"/>
          <w:spacing w:val="0"/>
          <w:position w:val="0"/>
          <w:sz w:val="24"/>
          <w:shd w:fill="auto" w:val="clear"/>
        </w:rPr>
        <w:t xml:space="preserve">.</w:t>
      </w:r>
    </w:p>
    <w:p>
      <w:pPr>
        <w:numPr>
          <w:ilvl w:val="0"/>
          <w:numId w:val="105"/>
        </w:numPr>
        <w:tabs>
          <w:tab w:val="left" w:pos="993"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Em relação às licitantes cooperativas será, ainda, exigida a seguinte documentação complementar:</w:t>
      </w:r>
    </w:p>
    <w:p>
      <w:pPr>
        <w:numPr>
          <w:ilvl w:val="0"/>
          <w:numId w:val="105"/>
        </w:numPr>
        <w:tabs>
          <w:tab w:val="left" w:pos="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arts. </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º, inciso XI,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 inciso I e </w:t>
      </w:r>
      <w:r>
        <w:rPr>
          <w:rFonts w:ascii="Arial" w:hAnsi="Arial" w:cs="Arial" w:eastAsia="Arial"/>
          <w:color w:val="000000"/>
          <w:spacing w:val="0"/>
          <w:position w:val="0"/>
          <w:sz w:val="24"/>
          <w:shd w:fill="auto" w:val="clear"/>
        </w:rPr>
        <w:t xml:space="preserve">42</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º a </w:t>
      </w:r>
      <w:r>
        <w:rPr>
          <w:rFonts w:ascii="Arial" w:hAnsi="Arial" w:cs="Arial" w:eastAsia="Arial"/>
          <w:color w:val="000000"/>
          <w:spacing w:val="0"/>
          <w:position w:val="0"/>
          <w:sz w:val="24"/>
          <w:shd w:fill="auto" w:val="clear"/>
        </w:rPr>
        <w:t xml:space="preserve">6</w:t>
      </w:r>
      <w:r>
        <w:rPr>
          <w:rFonts w:ascii="Arial" w:hAnsi="Arial" w:cs="Arial" w:eastAsia="Arial"/>
          <w:color w:val="000000"/>
          <w:spacing w:val="0"/>
          <w:position w:val="0"/>
          <w:sz w:val="24"/>
          <w:shd w:fill="auto" w:val="clear"/>
        </w:rPr>
        <w:t xml:space="preserve">º da Lei n.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764 </w:t>
      </w:r>
      <w:r>
        <w:rPr>
          <w:rFonts w:ascii="Arial" w:hAnsi="Arial" w:cs="Arial" w:eastAsia="Arial"/>
          <w:color w:val="000000"/>
          <w:spacing w:val="0"/>
          <w:position w:val="0"/>
          <w:sz w:val="24"/>
          <w:shd w:fill="auto" w:val="clear"/>
        </w:rPr>
        <w:t xml:space="preserve">de </w:t>
      </w:r>
      <w:r>
        <w:rPr>
          <w:rFonts w:ascii="Arial" w:hAnsi="Arial" w:cs="Arial" w:eastAsia="Arial"/>
          <w:color w:val="000000"/>
          <w:spacing w:val="0"/>
          <w:position w:val="0"/>
          <w:sz w:val="24"/>
          <w:shd w:fill="auto" w:val="clear"/>
        </w:rPr>
        <w:t xml:space="preserve">1971</w:t>
      </w:r>
      <w:r>
        <w:rPr>
          <w:rFonts w:ascii="Arial" w:hAnsi="Arial" w:cs="Arial" w:eastAsia="Arial"/>
          <w:color w:val="000000"/>
          <w:spacing w:val="0"/>
          <w:position w:val="0"/>
          <w:sz w:val="24"/>
          <w:shd w:fill="auto" w:val="clear"/>
        </w:rPr>
        <w:t xml:space="preserve">;</w:t>
      </w:r>
    </w:p>
    <w:p>
      <w:pPr>
        <w:numPr>
          <w:ilvl w:val="0"/>
          <w:numId w:val="105"/>
        </w:numPr>
        <w:tabs>
          <w:tab w:val="left" w:pos="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declaração de regularidade de situação do contribuinte individual – DRSCI, para cada um dos cooperados indicados;</w:t>
      </w:r>
    </w:p>
    <w:p>
      <w:pPr>
        <w:numPr>
          <w:ilvl w:val="0"/>
          <w:numId w:val="105"/>
        </w:numPr>
        <w:tabs>
          <w:tab w:val="left" w:pos="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comprovação do capital social proporcional ao número de cooperados necessários à prestação do serviço; </w:t>
      </w:r>
    </w:p>
    <w:p>
      <w:pPr>
        <w:numPr>
          <w:ilvl w:val="0"/>
          <w:numId w:val="105"/>
        </w:numPr>
        <w:tabs>
          <w:tab w:val="left" w:pos="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registro previsto na Lei n.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764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71</w:t>
      </w:r>
      <w:r>
        <w:rPr>
          <w:rFonts w:ascii="Arial" w:hAnsi="Arial" w:cs="Arial" w:eastAsia="Arial"/>
          <w:color w:val="000000"/>
          <w:spacing w:val="0"/>
          <w:position w:val="0"/>
          <w:sz w:val="24"/>
          <w:shd w:fill="auto" w:val="clear"/>
        </w:rPr>
        <w:t xml:space="preserve">, art. </w:t>
      </w:r>
      <w:r>
        <w:rPr>
          <w:rFonts w:ascii="Arial" w:hAnsi="Arial" w:cs="Arial" w:eastAsia="Arial"/>
          <w:color w:val="000000"/>
          <w:spacing w:val="0"/>
          <w:position w:val="0"/>
          <w:sz w:val="24"/>
          <w:shd w:fill="auto" w:val="clear"/>
        </w:rPr>
        <w:t xml:space="preserve">107</w:t>
      </w:r>
      <w:r>
        <w:rPr>
          <w:rFonts w:ascii="Arial" w:hAnsi="Arial" w:cs="Arial" w:eastAsia="Arial"/>
          <w:color w:val="000000"/>
          <w:spacing w:val="0"/>
          <w:position w:val="0"/>
          <w:sz w:val="24"/>
          <w:shd w:fill="auto" w:val="clear"/>
        </w:rPr>
        <w:t xml:space="preserve">;</w:t>
      </w:r>
    </w:p>
    <w:p>
      <w:pPr>
        <w:numPr>
          <w:ilvl w:val="0"/>
          <w:numId w:val="105"/>
        </w:numPr>
        <w:tabs>
          <w:tab w:val="left" w:pos="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comprovação de integração das respectivas quotas-partes por parte dos cooperados que executarão o contrato; e</w:t>
      </w:r>
    </w:p>
    <w:p>
      <w:pPr>
        <w:numPr>
          <w:ilvl w:val="0"/>
          <w:numId w:val="105"/>
        </w:numPr>
        <w:tabs>
          <w:tab w:val="left" w:pos="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pPr>
        <w:numPr>
          <w:ilvl w:val="0"/>
          <w:numId w:val="105"/>
        </w:numPr>
        <w:tabs>
          <w:tab w:val="left" w:pos="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última auditoria contábil-financeira da cooperativa, conforme dispõe o art. </w:t>
      </w:r>
      <w:r>
        <w:rPr>
          <w:rFonts w:ascii="Arial" w:hAnsi="Arial" w:cs="Arial" w:eastAsia="Arial"/>
          <w:color w:val="000000"/>
          <w:spacing w:val="0"/>
          <w:position w:val="0"/>
          <w:sz w:val="24"/>
          <w:shd w:fill="auto" w:val="clear"/>
        </w:rPr>
        <w:t xml:space="preserve">112 </w:t>
      </w:r>
      <w:r>
        <w:rPr>
          <w:rFonts w:ascii="Arial" w:hAnsi="Arial" w:cs="Arial" w:eastAsia="Arial"/>
          <w:color w:val="000000"/>
          <w:spacing w:val="0"/>
          <w:position w:val="0"/>
          <w:sz w:val="24"/>
          <w:shd w:fill="auto" w:val="clear"/>
        </w:rPr>
        <w:t xml:space="preserve">da Lei nº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764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71 </w:t>
      </w:r>
      <w:r>
        <w:rPr>
          <w:rFonts w:ascii="Arial" w:hAnsi="Arial" w:cs="Arial" w:eastAsia="Arial"/>
          <w:color w:val="000000"/>
          <w:spacing w:val="0"/>
          <w:position w:val="0"/>
          <w:sz w:val="24"/>
          <w:shd w:fill="auto" w:val="clear"/>
        </w:rPr>
        <w:t xml:space="preserve">ou uma declaração, sob as penas da lei, de que tal auditoria não foi exigida pelo órgão fiscalizador.</w:t>
      </w:r>
    </w:p>
    <w:p>
      <w:pPr>
        <w:numPr>
          <w:ilvl w:val="0"/>
          <w:numId w:val="105"/>
        </w:numPr>
        <w:tabs>
          <w:tab w:val="left" w:pos="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licitante enquadrado como microempreendedor individual que pretenda auferir os benefícios do tratamento diferenciado previstos na Lei Complementar n. </w:t>
      </w:r>
      <w:r>
        <w:rPr>
          <w:rFonts w:ascii="Arial" w:hAnsi="Arial" w:cs="Arial" w:eastAsia="Arial"/>
          <w:color w:val="000000"/>
          <w:spacing w:val="0"/>
          <w:position w:val="0"/>
          <w:sz w:val="24"/>
          <w:shd w:fill="auto" w:val="clear"/>
        </w:rPr>
        <w:t xml:space="preserve">123</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2006</w:t>
      </w:r>
      <w:r>
        <w:rPr>
          <w:rFonts w:ascii="Arial" w:hAnsi="Arial" w:cs="Arial" w:eastAsia="Arial"/>
          <w:color w:val="000000"/>
          <w:spacing w:val="0"/>
          <w:position w:val="0"/>
          <w:sz w:val="24"/>
          <w:shd w:fill="auto" w:val="clear"/>
        </w:rPr>
        <w:t xml:space="preserve">, estará dispensado (a) da prova de inscrição nos cadastros de contribuintes estadual e municipal e (b) da apresentação do balanço patrimonial e das demonstrações contábeis do último exercício.</w:t>
      </w:r>
    </w:p>
    <w:p>
      <w:pPr>
        <w:numPr>
          <w:ilvl w:val="0"/>
          <w:numId w:val="105"/>
        </w:numPr>
        <w:tabs>
          <w:tab w:val="left" w:pos="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existência de restrição relativamente à regularidade fiscal e trabalhista não impede que a licitante qualificada como microempresa ou empresa de pequeno porte seja declarada vencedora, uma vez que atenda a todas as demais exigências do edital.</w:t>
      </w:r>
    </w:p>
    <w:p>
      <w:pPr>
        <w:numPr>
          <w:ilvl w:val="0"/>
          <w:numId w:val="105"/>
        </w:numPr>
        <w:tabs>
          <w:tab w:val="left" w:pos="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declaração do vencedor acontecerá no momento imediatamente posterior à fase de habilitação.</w:t>
      </w:r>
    </w:p>
    <w:p>
      <w:pPr>
        <w:numPr>
          <w:ilvl w:val="0"/>
          <w:numId w:val="105"/>
        </w:numPr>
        <w:tabs>
          <w:tab w:val="left" w:pos="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w:t>
      </w: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(cinco) dias úteis, após a declaração do vencedor, comprovar a regularização. O prazo poderá ser prorrogado por igual período, a critério da administração pública, quando requerida pelo licitante, mediante apresentação de justificativa.</w:t>
      </w:r>
    </w:p>
    <w:p>
      <w:pPr>
        <w:numPr>
          <w:ilvl w:val="0"/>
          <w:numId w:val="105"/>
        </w:numPr>
        <w:tabs>
          <w:tab w:val="left" w:pos="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numPr>
          <w:ilvl w:val="0"/>
          <w:numId w:val="105"/>
        </w:numPr>
        <w:tabs>
          <w:tab w:val="left" w:pos="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Havendo necessidade de analisar minuciosamente os documentos exigidos, o Pregoeiro suspenderá a sessão, informando no “chat” a nova data e horário para a continuidade da mesma.</w:t>
      </w:r>
    </w:p>
    <w:p>
      <w:pPr>
        <w:numPr>
          <w:ilvl w:val="0"/>
          <w:numId w:val="105"/>
        </w:numPr>
        <w:tabs>
          <w:tab w:val="left" w:pos="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Será inabilitado o licitante que não comprovar sua habilitação, seja por não apresentar quaisquer dos documentos exigidos, ou apresentá-los em desacordo com o estabelecido neste Edital.</w:t>
      </w:r>
    </w:p>
    <w:p>
      <w:pPr>
        <w:numPr>
          <w:ilvl w:val="0"/>
          <w:numId w:val="105"/>
        </w:numPr>
        <w:tabs>
          <w:tab w:val="left" w:pos="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Nos itens não exclusivos a microempresas e empresas de pequeno porte, em havendo inabilitação, haverá nova verificação, pelo sistema, da eventual ocorrência do empate ficto, previsto nos artigos </w:t>
      </w:r>
      <w:r>
        <w:rPr>
          <w:rFonts w:ascii="Arial" w:hAnsi="Arial" w:cs="Arial" w:eastAsia="Arial"/>
          <w:color w:val="000000"/>
          <w:spacing w:val="0"/>
          <w:position w:val="0"/>
          <w:sz w:val="24"/>
          <w:shd w:fill="auto" w:val="clear"/>
        </w:rPr>
        <w:t xml:space="preserve">44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45 </w:t>
      </w:r>
      <w:r>
        <w:rPr>
          <w:rFonts w:ascii="Arial" w:hAnsi="Arial" w:cs="Arial" w:eastAsia="Arial"/>
          <w:color w:val="000000"/>
          <w:spacing w:val="0"/>
          <w:position w:val="0"/>
          <w:sz w:val="24"/>
          <w:shd w:fill="auto" w:val="clear"/>
        </w:rPr>
        <w:t xml:space="preserve">da LC nº </w:t>
      </w:r>
      <w:r>
        <w:rPr>
          <w:rFonts w:ascii="Arial" w:hAnsi="Arial" w:cs="Arial" w:eastAsia="Arial"/>
          <w:color w:val="000000"/>
          <w:spacing w:val="0"/>
          <w:position w:val="0"/>
          <w:sz w:val="24"/>
          <w:shd w:fill="auto" w:val="clear"/>
        </w:rPr>
        <w:t xml:space="preserve">123</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2006</w:t>
      </w:r>
      <w:r>
        <w:rPr>
          <w:rFonts w:ascii="Arial" w:hAnsi="Arial" w:cs="Arial" w:eastAsia="Arial"/>
          <w:color w:val="000000"/>
          <w:spacing w:val="0"/>
          <w:position w:val="0"/>
          <w:sz w:val="24"/>
          <w:shd w:fill="auto" w:val="clear"/>
        </w:rPr>
        <w:t xml:space="preserve">, seguindo-se a disciplina antes estabelecida para aceitação da proposta subsequente.</w:t>
      </w:r>
    </w:p>
    <w:p>
      <w:pPr>
        <w:numPr>
          <w:ilvl w:val="0"/>
          <w:numId w:val="105"/>
        </w:numPr>
        <w:tabs>
          <w:tab w:val="left" w:pos="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numPr>
          <w:ilvl w:val="0"/>
          <w:numId w:val="105"/>
        </w:numPr>
        <w:tabs>
          <w:tab w:val="left" w:pos="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Não havendo a comprovação cumulativa dos requisitos de habilitação, a inabilitação recairá sobre o(s) item(ns) de menor(es) valor(es), cuja retirada(s) seja(m) suficiente(s) para a habilitação do licitante nos remanescentes.</w:t>
      </w:r>
    </w:p>
    <w:p>
      <w:pPr>
        <w:numPr>
          <w:ilvl w:val="0"/>
          <w:numId w:val="105"/>
        </w:numPr>
        <w:tabs>
          <w:tab w:val="left" w:pos="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Após a entrega dos documentos para habilitação, não será permitida a substituição ou a apresentação de novos documentos, salvo em sede de diligência, para (</w:t>
      </w:r>
      <w:r>
        <w:rPr>
          <w:rFonts w:ascii="Arial" w:hAnsi="Arial" w:cs="Arial" w:eastAsia="Arial"/>
          <w:color w:val="000000"/>
          <w:spacing w:val="0"/>
          <w:position w:val="0"/>
          <w:sz w:val="24"/>
          <w:shd w:fill="auto" w:val="clear"/>
        </w:rPr>
        <w:t xml:space="preserve">-</w:t>
      </w:r>
      <w:hyperlink xmlns:r="http://schemas.openxmlformats.org/officeDocument/2006/relationships" r:id="docRId11">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12">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Lei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21</w:t>
        </w:r>
        <w:r>
          <w:rPr>
            <w:rFonts w:ascii="Arial" w:hAnsi="Arial" w:cs="Arial" w:eastAsia="Arial"/>
            <w:color w:val="000080"/>
            <w:spacing w:val="0"/>
            <w:position w:val="0"/>
            <w:sz w:val="24"/>
            <w:u w:val="single"/>
            <w:shd w:fill="auto" w:val="clear"/>
          </w:rPr>
          <w:t xml:space="preserve">, art. </w:t>
        </w:r>
        <w:r>
          <w:rPr>
            <w:rFonts w:ascii="Arial" w:hAnsi="Arial" w:cs="Arial" w:eastAsia="Arial"/>
            <w:color w:val="000080"/>
            <w:spacing w:val="0"/>
            <w:position w:val="0"/>
            <w:sz w:val="24"/>
            <w:u w:val="single"/>
            <w:shd w:fill="auto" w:val="clear"/>
          </w:rPr>
          <w:t xml:space="preserve">64</w:t>
        </w:r>
      </w:hyperlink>
      <w:r>
        <w:rPr>
          <w:rFonts w:ascii="Arial" w:hAnsi="Arial" w:cs="Arial" w:eastAsia="Arial"/>
          <w:color w:val="000000"/>
          <w:spacing w:val="0"/>
          <w:position w:val="0"/>
          <w:sz w:val="24"/>
          <w:shd w:fill="auto" w:val="clear"/>
        </w:rPr>
        <w:t xml:space="preserve">).</w:t>
      </w:r>
    </w:p>
    <w:p>
      <w:pPr>
        <w:numPr>
          <w:ilvl w:val="0"/>
          <w:numId w:val="105"/>
        </w:numPr>
        <w:tabs>
          <w:tab w:val="left" w:pos="0"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Constatado o atendimento às exigências de habilitação fixadas no Edital, o licitante será declarado vencedor.</w:t>
      </w:r>
    </w:p>
    <w:p>
      <w:pPr>
        <w:spacing w:before="0" w:after="0" w:line="240"/>
        <w:ind w:right="0" w:left="0" w:firstLine="0"/>
        <w:jc w:val="both"/>
        <w:rPr>
          <w:rFonts w:ascii="Arial" w:hAnsi="Arial" w:cs="Arial" w:eastAsia="Arial"/>
          <w:color w:val="000000"/>
          <w:spacing w:val="0"/>
          <w:position w:val="0"/>
          <w:sz w:val="24"/>
          <w:shd w:fill="auto" w:val="clear"/>
        </w:rPr>
      </w:pPr>
    </w:p>
    <w:p>
      <w:pPr>
        <w:keepNext w:val="true"/>
        <w:keepLines w:val="true"/>
        <w:numPr>
          <w:ilvl w:val="0"/>
          <w:numId w:val="110"/>
        </w:numPr>
        <w:tabs>
          <w:tab w:val="left" w:pos="567" w:leader="none"/>
        </w:tabs>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DO ENCAMINHAMENTO DA PROPOSTA VENCEDORA</w:t>
      </w:r>
    </w:p>
    <w:p>
      <w:pPr>
        <w:numPr>
          <w:ilvl w:val="0"/>
          <w:numId w:val="11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proposta final do licitante declarado vencedor deverá ser encaminhada no </w:t>
      </w:r>
      <w:r>
        <w:rPr>
          <w:rFonts w:ascii="Arial" w:hAnsi="Arial" w:cs="Arial" w:eastAsia="Arial"/>
          <w:color w:val="auto"/>
          <w:spacing w:val="0"/>
          <w:position w:val="0"/>
          <w:sz w:val="24"/>
          <w:shd w:fill="auto" w:val="clear"/>
        </w:rPr>
        <w:t xml:space="preserve">prazo de até </w:t>
      </w:r>
      <w:r>
        <w:rPr>
          <w:rFonts w:ascii="Arial" w:hAnsi="Arial" w:cs="Arial" w:eastAsia="Arial"/>
          <w:color w:val="auto"/>
          <w:spacing w:val="0"/>
          <w:position w:val="0"/>
          <w:sz w:val="24"/>
          <w:shd w:fill="auto" w:val="clear"/>
        </w:rPr>
        <w:t xml:space="preserve">02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 </w:t>
      </w:r>
      <w:r>
        <w:rPr>
          <w:rFonts w:ascii="Arial" w:hAnsi="Arial" w:cs="Arial" w:eastAsia="Arial"/>
          <w:color w:val="auto"/>
          <w:spacing w:val="0"/>
          <w:position w:val="0"/>
          <w:sz w:val="24"/>
          <w:shd w:fill="auto" w:val="clear"/>
        </w:rPr>
        <w:t xml:space="preserve">horas, a contar </w:t>
      </w:r>
      <w:r>
        <w:rPr>
          <w:rFonts w:ascii="Arial" w:hAnsi="Arial" w:cs="Arial" w:eastAsia="Arial"/>
          <w:color w:val="000000"/>
          <w:spacing w:val="0"/>
          <w:position w:val="0"/>
          <w:sz w:val="24"/>
          <w:shd w:fill="auto" w:val="clear"/>
        </w:rPr>
        <w:t xml:space="preserve">da solicitação do Pregoeiro no sistema eletrônico e deverá:</w:t>
      </w:r>
    </w:p>
    <w:p>
      <w:pPr>
        <w:numPr>
          <w:ilvl w:val="0"/>
          <w:numId w:val="110"/>
        </w:numPr>
        <w:tabs>
          <w:tab w:val="left" w:pos="993"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 redigida em língua portuguesa, datilografada ou digitada, em uma via, sem emendas, rasuras, entrelinhas ou ressalvas, devendo a última folha ser assinada e as demais rubricadas pelo licitante ou seu representante legal.</w:t>
      </w:r>
    </w:p>
    <w:p>
      <w:pPr>
        <w:numPr>
          <w:ilvl w:val="0"/>
          <w:numId w:val="110"/>
        </w:numPr>
        <w:tabs>
          <w:tab w:val="left" w:pos="993"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apresentar a planilha de custos e formação de preços, devidamente ajustada ao lance vencedor;</w:t>
      </w:r>
    </w:p>
    <w:p>
      <w:pPr>
        <w:numPr>
          <w:ilvl w:val="0"/>
          <w:numId w:val="110"/>
        </w:numPr>
        <w:tabs>
          <w:tab w:val="left" w:pos="993"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conter a indicação do banco, número da conta e agência do licitante vencedor, para fins de pagamento.</w:t>
      </w:r>
    </w:p>
    <w:p>
      <w:pPr>
        <w:numPr>
          <w:ilvl w:val="0"/>
          <w:numId w:val="110"/>
        </w:numPr>
        <w:tabs>
          <w:tab w:val="left" w:pos="567"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ab/>
      </w:r>
      <w:r>
        <w:rPr>
          <w:rFonts w:ascii="Arial" w:hAnsi="Arial" w:cs="Arial" w:eastAsia="Arial"/>
          <w:color w:val="000000"/>
          <w:spacing w:val="0"/>
          <w:position w:val="0"/>
          <w:sz w:val="24"/>
          <w:shd w:fill="auto" w:val="clear"/>
        </w:rPr>
        <w:t xml:space="preserve">A proposta final deverá ser documentada nos autos e será levada em consideração no decorrer da execução do contrato e aplicação de eventual sanção à Contratada, se for o caso.</w:t>
      </w:r>
    </w:p>
    <w:p>
      <w:pPr>
        <w:numPr>
          <w:ilvl w:val="0"/>
          <w:numId w:val="110"/>
        </w:numPr>
        <w:tabs>
          <w:tab w:val="left" w:pos="993"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Todas as especificações do objeto contidas na proposta vinculam a Contratada.</w:t>
      </w:r>
    </w:p>
    <w:p>
      <w:pPr>
        <w:numPr>
          <w:ilvl w:val="0"/>
          <w:numId w:val="11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preços deverão ser expressos em moeda corrente nacional, o valor unitário em algarismos e o valor global em algarismos e por extenso (art. </w:t>
      </w:r>
      <w:r>
        <w:rPr>
          <w:rFonts w:ascii="Arial" w:hAnsi="Arial" w:cs="Arial" w:eastAsia="Arial"/>
          <w:color w:val="000000"/>
          <w:spacing w:val="0"/>
          <w:position w:val="0"/>
          <w:sz w:val="24"/>
          <w:shd w:fill="auto" w:val="clear"/>
        </w:rPr>
        <w:t xml:space="preserve">12</w:t>
      </w:r>
      <w:r>
        <w:rPr>
          <w:rFonts w:ascii="Arial" w:hAnsi="Arial" w:cs="Arial" w:eastAsia="Arial"/>
          <w:color w:val="000000"/>
          <w:spacing w:val="0"/>
          <w:position w:val="0"/>
          <w:sz w:val="24"/>
          <w:shd w:fill="auto" w:val="clear"/>
        </w:rPr>
        <w:t xml:space="preserve">, inciso II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 </w:t>
      </w:r>
    </w:p>
    <w:p>
      <w:pPr>
        <w:numPr>
          <w:ilvl w:val="0"/>
          <w:numId w:val="110"/>
        </w:numPr>
        <w:tabs>
          <w:tab w:val="left" w:pos="851"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Ocorrendo divergência entre os preços unitários e o preço global, prevalecerão os primeiros; no caso de divergência entre os valores numéricos e os valores expressos por extenso, prevalecerão estes últimos.</w:t>
      </w:r>
    </w:p>
    <w:p>
      <w:pPr>
        <w:numPr>
          <w:ilvl w:val="0"/>
          <w:numId w:val="11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000000"/>
          <w:spacing w:val="0"/>
          <w:position w:val="0"/>
          <w:sz w:val="24"/>
          <w:shd w:fill="auto" w:val="clear"/>
        </w:rPr>
        <w:t xml:space="preserve">A oferta deverá ser firme e precisa, limitada, rigorosamente, ao objeto deste Edital, sem conter alternativas de preço ou de qualquer outra condição que induza o julgamento a mais de um resultado, sob pena de desclassificação.</w:t>
      </w:r>
    </w:p>
    <w:p>
      <w:pPr>
        <w:numPr>
          <w:ilvl w:val="0"/>
          <w:numId w:val="11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proposta deverá obedecer aos termos deste Edital e seus Anexos, não sendo considerada aquela que não corresponda às especificações ali contidas ou que estabeleça vínculo à proposta de outro licitante.</w:t>
      </w:r>
    </w:p>
    <w:p>
      <w:pPr>
        <w:numPr>
          <w:ilvl w:val="0"/>
          <w:numId w:val="11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propostas que contenham a descrição do objeto, o valor e os documentos complementares estarão disponíveis na internet, após a homologação.</w:t>
      </w:r>
    </w:p>
    <w:p>
      <w:pPr>
        <w:spacing w:before="0" w:after="0" w:line="240"/>
        <w:ind w:right="0" w:left="0" w:firstLine="0"/>
        <w:jc w:val="both"/>
        <w:rPr>
          <w:rFonts w:ascii="Arial" w:hAnsi="Arial" w:cs="Arial" w:eastAsia="Arial"/>
          <w:color w:val="000000"/>
          <w:spacing w:val="0"/>
          <w:position w:val="0"/>
          <w:sz w:val="24"/>
          <w:shd w:fill="auto" w:val="clear"/>
        </w:rPr>
      </w:pPr>
    </w:p>
    <w:p>
      <w:pPr>
        <w:keepNext w:val="true"/>
        <w:keepLines w:val="true"/>
        <w:numPr>
          <w:ilvl w:val="0"/>
          <w:numId w:val="119"/>
        </w:numPr>
        <w:tabs>
          <w:tab w:val="left" w:pos="567" w:leader="none"/>
        </w:tabs>
        <w:spacing w:before="0" w:after="0" w:line="240"/>
        <w:ind w:right="0" w:left="426" w:hanging="426"/>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DOS RECURSOS</w:t>
      </w:r>
    </w:p>
    <w:p>
      <w:pPr>
        <w:numPr>
          <w:ilvl w:val="0"/>
          <w:numId w:val="11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Pregoeiro declarará o vencedor e, depois de decorrida a fase de regularização fiscal e trabalhista de microempresa ou empresa de pequeno porte, se for o caso, concederá o prazo de no mínimo </w:t>
      </w:r>
      <w:r>
        <w:rPr>
          <w:rFonts w:ascii="Arial" w:hAnsi="Arial" w:cs="Arial" w:eastAsia="Arial"/>
          <w:color w:val="000000"/>
          <w:spacing w:val="0"/>
          <w:position w:val="0"/>
          <w:sz w:val="24"/>
          <w:shd w:fill="auto" w:val="clear"/>
        </w:rPr>
        <w:t xml:space="preserve">60 </w:t>
      </w:r>
      <w:r>
        <w:rPr>
          <w:rFonts w:ascii="Arial" w:hAnsi="Arial" w:cs="Arial" w:eastAsia="Arial"/>
          <w:color w:val="000000"/>
          <w:spacing w:val="0"/>
          <w:position w:val="0"/>
          <w:sz w:val="24"/>
          <w:shd w:fill="auto" w:val="clear"/>
        </w:rPr>
        <w:t xml:space="preserve">(sessenta minutos), para que qualquer licitante manifeste a intenção de recorrer em campo próprio do sistema, de forma imediata após o término do julgamento das propostas e do ato de habilitação ou inabilitação, sob pena de preclusão, ficando a autoridade superior autorizada a adjudicar o objeto ao licitante declarado vencedor.</w:t>
      </w:r>
    </w:p>
    <w:p>
      <w:pPr>
        <w:numPr>
          <w:ilvl w:val="0"/>
          <w:numId w:val="11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Havendo quem se manifeste, caberá ao Pregoeiro verificar a tempestividade, para decidir se admite ou não o recurso, fundamentadamente.</w:t>
      </w:r>
    </w:p>
    <w:p>
      <w:pPr>
        <w:numPr>
          <w:ilvl w:val="0"/>
          <w:numId w:val="119"/>
        </w:numPr>
        <w:tabs>
          <w:tab w:val="left" w:pos="851"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Nesse momento o Pregoeiro não adentrará no mérito recursal, mas apenas verificará as condições de admissibilidade do recurso.</w:t>
      </w:r>
    </w:p>
    <w:p>
      <w:pPr>
        <w:numPr>
          <w:ilvl w:val="0"/>
          <w:numId w:val="119"/>
        </w:numPr>
        <w:tabs>
          <w:tab w:val="left" w:pos="851"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Uma vez admitido o recurso, o recorrente terá, a partir de então, o prazo de </w:t>
      </w:r>
      <w:r>
        <w:rPr>
          <w:rFonts w:ascii="Arial" w:hAnsi="Arial" w:cs="Arial" w:eastAsia="Arial"/>
          <w:color w:val="000000"/>
          <w:spacing w:val="0"/>
          <w:position w:val="0"/>
          <w:sz w:val="24"/>
          <w:shd w:fill="auto" w:val="clear"/>
        </w:rPr>
        <w:t xml:space="preserve">03 </w:t>
      </w:r>
      <w:r>
        <w:rPr>
          <w:rFonts w:ascii="Arial" w:hAnsi="Arial" w:cs="Arial" w:eastAsia="Arial"/>
          <w:color w:val="000000"/>
          <w:spacing w:val="0"/>
          <w:position w:val="0"/>
          <w:sz w:val="24"/>
          <w:shd w:fill="auto" w:val="clear"/>
        </w:rPr>
        <w:t xml:space="preserve">(três) dias úteis para apresentar as razões, pelo sistema eletrônico, ficando os demais licitantes, desde logo, intimados para, querendo, apresentarem contrarrazões também pelo sistema eletrônico, em outros </w:t>
      </w:r>
      <w:r>
        <w:rPr>
          <w:rFonts w:ascii="Arial" w:hAnsi="Arial" w:cs="Arial" w:eastAsia="Arial"/>
          <w:color w:val="000000"/>
          <w:spacing w:val="0"/>
          <w:position w:val="0"/>
          <w:sz w:val="24"/>
          <w:shd w:fill="auto" w:val="clear"/>
        </w:rPr>
        <w:t xml:space="preserve">03 </w:t>
      </w:r>
      <w:r>
        <w:rPr>
          <w:rFonts w:ascii="Arial" w:hAnsi="Arial" w:cs="Arial" w:eastAsia="Arial"/>
          <w:color w:val="000000"/>
          <w:spacing w:val="0"/>
          <w:position w:val="0"/>
          <w:sz w:val="24"/>
          <w:shd w:fill="auto" w:val="clear"/>
        </w:rPr>
        <w:t xml:space="preserve">(três) dias úteis, que começarão a contar da data de intimação pessoal ou de divulgação da interposição do recurso, sendo-lhes assegurada vista dos elementos indispensáveis à defesa de seus interesses.</w:t>
      </w:r>
    </w:p>
    <w:p>
      <w:pPr>
        <w:numPr>
          <w:ilvl w:val="0"/>
          <w:numId w:val="119"/>
        </w:numPr>
        <w:tabs>
          <w:tab w:val="left" w:pos="851"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Quando o recurso apresentado impugnar o julgamento das propostas ou o ato de habilitação ou inabilitação do licitante:</w:t>
      </w:r>
    </w:p>
    <w:p>
      <w:pPr>
        <w:numPr>
          <w:ilvl w:val="0"/>
          <w:numId w:val="119"/>
        </w:numPr>
        <w:tabs>
          <w:tab w:val="left" w:pos="851"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intenção de recorrer deverá ser manifestada imediatamente, sob pena de preclusão;</w:t>
      </w:r>
    </w:p>
    <w:p>
      <w:pPr>
        <w:numPr>
          <w:ilvl w:val="0"/>
          <w:numId w:val="119"/>
        </w:numPr>
        <w:tabs>
          <w:tab w:val="left" w:pos="851"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prazo para apresentação das razões recursais será iniciado na data de intimação ou de lavratura da ata de habilitação ou inabilitação;</w:t>
      </w:r>
    </w:p>
    <w:p>
      <w:pPr>
        <w:numPr>
          <w:ilvl w:val="0"/>
          <w:numId w:val="119"/>
        </w:numPr>
        <w:tabs>
          <w:tab w:val="left" w:pos="851"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 hipótese de adoção da inversão de fases prevista no </w:t>
      </w:r>
      <w:r>
        <w:rPr>
          <w:rFonts w:ascii="Arial" w:hAnsi="Arial" w:cs="Arial" w:eastAsia="Arial"/>
          <w:color w:val="000000"/>
          <w:spacing w:val="0"/>
          <w:position w:val="0"/>
          <w:sz w:val="24"/>
          <w:shd w:fill="auto" w:val="clear"/>
        </w:rPr>
        <w:t xml:space="preserve">-</w:t>
      </w:r>
      <w:hyperlink xmlns:r="http://schemas.openxmlformats.org/officeDocument/2006/relationships" r:id="docRId13">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14">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 </w:t>
        </w:r>
        <w:r>
          <w:rPr>
            <w:rFonts w:ascii="Arial" w:hAnsi="Arial" w:cs="Arial" w:eastAsia="Arial"/>
            <w:color w:val="000000"/>
            <w:spacing w:val="0"/>
            <w:position w:val="0"/>
            <w:sz w:val="24"/>
            <w:u w:val="single"/>
            <w:shd w:fill="auto" w:val="clear"/>
          </w:rPr>
          <w:t xml:space="preserve">1</w:t>
        </w:r>
        <w:r>
          <w:rPr>
            <w:rFonts w:ascii="Arial" w:hAnsi="Arial" w:cs="Arial" w:eastAsia="Arial"/>
            <w:color w:val="000000"/>
            <w:spacing w:val="0"/>
            <w:position w:val="0"/>
            <w:sz w:val="24"/>
            <w:u w:val="single"/>
            <w:shd w:fill="auto" w:val="clear"/>
          </w:rPr>
          <w:t xml:space="preserve">º do art. </w:t>
        </w:r>
        <w:r>
          <w:rPr>
            <w:rFonts w:ascii="Arial" w:hAnsi="Arial" w:cs="Arial" w:eastAsia="Arial"/>
            <w:color w:val="000000"/>
            <w:spacing w:val="0"/>
            <w:position w:val="0"/>
            <w:sz w:val="24"/>
            <w:u w:val="single"/>
            <w:shd w:fill="auto" w:val="clear"/>
          </w:rPr>
          <w:t xml:space="preserve">17 </w:t>
        </w:r>
        <w:r>
          <w:rPr>
            <w:rFonts w:ascii="Arial" w:hAnsi="Arial" w:cs="Arial" w:eastAsia="Arial"/>
            <w:color w:val="000000"/>
            <w:spacing w:val="0"/>
            <w:position w:val="0"/>
            <w:sz w:val="24"/>
            <w:u w:val="single"/>
            <w:shd w:fill="auto" w:val="clear"/>
          </w:rPr>
          <w:t xml:space="preserve">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 o prazo para apresentação das razões recursais será iniciado na data de intimação da ata de julgamento.</w:t>
      </w:r>
    </w:p>
    <w:p>
      <w:pPr>
        <w:numPr>
          <w:ilvl w:val="0"/>
          <w:numId w:val="11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recursos deverão ser encaminhados em campo próprio do sistema.</w:t>
      </w:r>
    </w:p>
    <w:p>
      <w:pPr>
        <w:numPr>
          <w:ilvl w:val="0"/>
          <w:numId w:val="11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recurso será dirigido à autoridade que tiver editado o ato ou proferido a decisão recorrida, a qual poderá reconsiderar sua decisão no prazo de </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(três) dias úteis, ou, nesse mesmo prazo, encaminhar recurso para a autoridade superior, a qual deverá proferir sua decisão no prazo de </w:t>
      </w:r>
      <w:r>
        <w:rPr>
          <w:rFonts w:ascii="Arial" w:hAnsi="Arial" w:cs="Arial" w:eastAsia="Arial"/>
          <w:color w:val="000000"/>
          <w:spacing w:val="0"/>
          <w:position w:val="0"/>
          <w:sz w:val="24"/>
          <w:shd w:fill="auto" w:val="clear"/>
        </w:rPr>
        <w:t xml:space="preserve">10 </w:t>
      </w:r>
      <w:r>
        <w:rPr>
          <w:rFonts w:ascii="Arial" w:hAnsi="Arial" w:cs="Arial" w:eastAsia="Arial"/>
          <w:color w:val="000000"/>
          <w:spacing w:val="0"/>
          <w:position w:val="0"/>
          <w:sz w:val="24"/>
          <w:shd w:fill="auto" w:val="clear"/>
        </w:rPr>
        <w:t xml:space="preserve">(dez) dias úteis, contado do recebimento dos autos.</w:t>
      </w:r>
    </w:p>
    <w:p>
      <w:pPr>
        <w:numPr>
          <w:ilvl w:val="0"/>
          <w:numId w:val="11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recursos interpostos fora do prazo não serão conhecidos. </w:t>
      </w:r>
    </w:p>
    <w:p>
      <w:pPr>
        <w:numPr>
          <w:ilvl w:val="0"/>
          <w:numId w:val="11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prazo para apresentação de contrarrazões ao recurso pelos demais licitantes será de </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(três) dias úteis, contados da data da intimação pessoal ou da divulgação da interposição do recurso, assegurada a vista imediata dos elementos indispensáveis à defesa de seus interesses.</w:t>
      </w:r>
    </w:p>
    <w:p>
      <w:pPr>
        <w:numPr>
          <w:ilvl w:val="0"/>
          <w:numId w:val="11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recurso e o pedido de reconsideração terão efeito suspensivo do ato ou da decisão recorrida até que sobrevenha decisão final da autoridade competente. </w:t>
      </w:r>
    </w:p>
    <w:p>
      <w:pPr>
        <w:numPr>
          <w:ilvl w:val="0"/>
          <w:numId w:val="11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acolhimento do recurso implicará invalidação apenas de ato insuscetível de aproveitamento. </w:t>
      </w:r>
    </w:p>
    <w:p>
      <w:pPr>
        <w:numPr>
          <w:ilvl w:val="0"/>
          <w:numId w:val="11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autos do processo permanecerão com vista franqueada aos interessados, no endereço constante neste Edital.</w:t>
      </w:r>
    </w:p>
    <w:p>
      <w:pPr>
        <w:spacing w:before="0" w:after="0" w:line="240"/>
        <w:ind w:right="0" w:left="858" w:hanging="432"/>
        <w:jc w:val="both"/>
        <w:rPr>
          <w:rFonts w:ascii="Arial" w:hAnsi="Arial" w:cs="Arial" w:eastAsia="Arial"/>
          <w:color w:val="000000"/>
          <w:spacing w:val="0"/>
          <w:position w:val="0"/>
          <w:sz w:val="24"/>
          <w:shd w:fill="auto" w:val="clear"/>
        </w:rPr>
      </w:pPr>
    </w:p>
    <w:p>
      <w:pPr>
        <w:keepNext w:val="true"/>
        <w:keepLines w:val="true"/>
        <w:numPr>
          <w:ilvl w:val="0"/>
          <w:numId w:val="124"/>
        </w:numPr>
        <w:tabs>
          <w:tab w:val="left" w:pos="567" w:leader="none"/>
        </w:tabs>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 REABERTURA DA SESSÃO PÚBLICA</w:t>
      </w:r>
    </w:p>
    <w:p>
      <w:pPr>
        <w:numPr>
          <w:ilvl w:val="0"/>
          <w:numId w:val="124"/>
        </w:numPr>
        <w:tabs>
          <w:tab w:val="left" w:pos="567"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sessão pública poderá ser reaberta:</w:t>
      </w:r>
    </w:p>
    <w:p>
      <w:pPr>
        <w:numPr>
          <w:ilvl w:val="0"/>
          <w:numId w:val="124"/>
        </w:numPr>
        <w:tabs>
          <w:tab w:val="left" w:pos="567"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Nas hipóteses de provimento de recurso que leve à anulação de atos anteriores à realização da sessão pública precedente ou em que seja anulada a própria sessão pública, situação em que serão repetidos os atos anulados e os que dele dependam.</w:t>
      </w:r>
    </w:p>
    <w:p>
      <w:pPr>
        <w:numPr>
          <w:ilvl w:val="0"/>
          <w:numId w:val="124"/>
        </w:numPr>
        <w:tabs>
          <w:tab w:val="left" w:pos="567"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Quando houver erro na aceitação do preço melhor classificado ou quando o licitante declarado vencedor não assinar o contrato, não retirar o instrumento equivalente ou não comprovar a regularização fiscal e trabalhista, nos termos do art. </w:t>
      </w:r>
      <w:r>
        <w:rPr>
          <w:rFonts w:ascii="Arial" w:hAnsi="Arial" w:cs="Arial" w:eastAsia="Arial"/>
          <w:color w:val="000000"/>
          <w:spacing w:val="0"/>
          <w:position w:val="0"/>
          <w:sz w:val="24"/>
          <w:shd w:fill="auto" w:val="clear"/>
        </w:rPr>
        <w:t xml:space="preserve">43</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º da LC nº </w:t>
      </w:r>
      <w:r>
        <w:rPr>
          <w:rFonts w:ascii="Arial" w:hAnsi="Arial" w:cs="Arial" w:eastAsia="Arial"/>
          <w:color w:val="000000"/>
          <w:spacing w:val="0"/>
          <w:position w:val="0"/>
          <w:sz w:val="24"/>
          <w:shd w:fill="auto" w:val="clear"/>
        </w:rPr>
        <w:t xml:space="preserve">123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2006</w:t>
      </w:r>
      <w:r>
        <w:rPr>
          <w:rFonts w:ascii="Arial" w:hAnsi="Arial" w:cs="Arial" w:eastAsia="Arial"/>
          <w:color w:val="000000"/>
          <w:spacing w:val="0"/>
          <w:position w:val="0"/>
          <w:sz w:val="24"/>
          <w:shd w:fill="auto" w:val="clear"/>
        </w:rPr>
        <w:t xml:space="preserve">, serão adotados os procedimentos imediatamente posteriores ao encerramento da etapa de lances. </w:t>
      </w:r>
    </w:p>
    <w:p>
      <w:pPr>
        <w:numPr>
          <w:ilvl w:val="0"/>
          <w:numId w:val="124"/>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Todos os licitantes remanescentes deverão ser convocados para acompanhar a sessão reaberta.</w:t>
      </w:r>
    </w:p>
    <w:p>
      <w:pPr>
        <w:numPr>
          <w:ilvl w:val="0"/>
          <w:numId w:val="124"/>
        </w:numPr>
        <w:tabs>
          <w:tab w:val="left" w:pos="567"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convocação se dará por meio do sistema eletrônico (“chat”) ou e-mail de acordo com a fase do procedimento licitatório.</w:t>
      </w:r>
    </w:p>
    <w:p>
      <w:pPr>
        <w:numPr>
          <w:ilvl w:val="0"/>
          <w:numId w:val="124"/>
        </w:numPr>
        <w:tabs>
          <w:tab w:val="left" w:pos="567"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convocação feita por e-mail dar-se-á de acordo com os dados contidos no sistema, sendo responsabilidade do licitante manter seus dados cadastrais atualizados.</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numPr>
          <w:ilvl w:val="0"/>
          <w:numId w:val="129"/>
        </w:numPr>
        <w:tabs>
          <w:tab w:val="left" w:pos="567" w:leader="none"/>
        </w:tabs>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 ADJUDICAÇÃO E HOMOLOGAÇÃO</w:t>
      </w:r>
    </w:p>
    <w:p>
      <w:pPr>
        <w:numPr>
          <w:ilvl w:val="0"/>
          <w:numId w:val="12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objeto da licitação será adjudicado ao licitante declarado vencedor, por ato do Pregoeiro, caso não haja interposição de recurso, ou pela autoridade competente, após a regular decisão dos recursos apresentados.</w:t>
      </w:r>
    </w:p>
    <w:p>
      <w:pPr>
        <w:numPr>
          <w:ilvl w:val="0"/>
          <w:numId w:val="12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Após a fase recursal, constatada a regularidade dos atos praticados, a autoridade competente homologará o procedimento licitatório. </w:t>
      </w:r>
    </w:p>
    <w:p>
      <w:pPr>
        <w:spacing w:before="0" w:after="0" w:line="240"/>
        <w:ind w:right="0" w:left="0" w:firstLine="0"/>
        <w:jc w:val="both"/>
        <w:rPr>
          <w:rFonts w:ascii="Arial" w:hAnsi="Arial" w:cs="Arial" w:eastAsia="Arial"/>
          <w:color w:val="000000"/>
          <w:spacing w:val="0"/>
          <w:position w:val="0"/>
          <w:sz w:val="24"/>
          <w:shd w:fill="auto" w:val="clear"/>
        </w:rPr>
      </w:pPr>
    </w:p>
    <w:p>
      <w:pPr>
        <w:keepNext w:val="true"/>
        <w:keepLines w:val="true"/>
        <w:numPr>
          <w:ilvl w:val="0"/>
          <w:numId w:val="132"/>
        </w:numPr>
        <w:tabs>
          <w:tab w:val="left" w:pos="567" w:leader="none"/>
        </w:tabs>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 GARANTIA DE EXECUÇÃO</w:t>
      </w:r>
    </w:p>
    <w:p>
      <w:pPr>
        <w:numPr>
          <w:ilvl w:val="0"/>
          <w:numId w:val="132"/>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Não haverá exigência de garantia de execução para a presente contratação.</w:t>
      </w:r>
    </w:p>
    <w:p>
      <w:pPr>
        <w:keepNext w:val="true"/>
        <w:keepLines w:val="true"/>
        <w:tabs>
          <w:tab w:val="left" w:pos="567" w:leader="none"/>
        </w:tabs>
        <w:spacing w:before="240" w:after="0" w:line="240"/>
        <w:ind w:right="0" w:left="360" w:hanging="36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15</w:t>
      </w:r>
      <w:r>
        <w:rPr>
          <w:rFonts w:ascii="Arial" w:hAnsi="Arial" w:cs="Arial" w:eastAsia="Arial"/>
          <w:b/>
          <w:color w:val="000000"/>
          <w:spacing w:val="0"/>
          <w:position w:val="0"/>
          <w:sz w:val="24"/>
          <w:shd w:fill="auto" w:val="clear"/>
        </w:rPr>
        <w:t xml:space="preserve">. DA ATA DE REGISTRO DE PREÇOS</w:t>
      </w:r>
    </w:p>
    <w:p>
      <w:pPr>
        <w:numPr>
          <w:ilvl w:val="0"/>
          <w:numId w:val="135"/>
        </w:numPr>
        <w:spacing w:before="0" w:after="0" w:line="276"/>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Homologado o resultado da licitação, terá o adjudicatário o prazo de </w:t>
      </w:r>
      <w:r>
        <w:rPr>
          <w:rFonts w:ascii="Arial" w:hAnsi="Arial" w:cs="Arial" w:eastAsia="Arial"/>
          <w:color w:val="000000"/>
          <w:spacing w:val="0"/>
          <w:position w:val="0"/>
          <w:sz w:val="24"/>
          <w:shd w:fill="auto" w:val="clear"/>
        </w:rPr>
        <w:t xml:space="preserve">05 </w:t>
      </w:r>
      <w:r>
        <w:rPr>
          <w:rFonts w:ascii="Arial" w:hAnsi="Arial" w:cs="Arial" w:eastAsia="Arial"/>
          <w:color w:val="000000"/>
          <w:spacing w:val="0"/>
          <w:position w:val="0"/>
          <w:sz w:val="24"/>
          <w:shd w:fill="auto" w:val="clear"/>
        </w:rPr>
        <w:t xml:space="preserve">(cinco) dias, contados a partir da data de sua convocação, para assinar a Ata de Registro de Preços, cujo prazo de validade encontra-se nela fixado, sob pena de decair do direito à contratação, sem prejuízo das sanções previstas neste Edital. </w:t>
      </w:r>
    </w:p>
    <w:p>
      <w:pPr>
        <w:numPr>
          <w:ilvl w:val="0"/>
          <w:numId w:val="135"/>
        </w:numPr>
        <w:spacing w:before="0" w:after="0" w:line="276"/>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Alternativamente à convocação para comparecer perante o órgão ou entidade para a assinatura da Ata de Registro de Preços, a Administração poderá encaminhá-la para assinatura, mediante correspondência postal com aviso de recebimento (AR), disponibilização de acesso a sistema de processo eletrônico para esse fim ou por meio eletrônico, para que seja assinada e devolvida no prazo de </w:t>
      </w:r>
      <w:r>
        <w:rPr>
          <w:rFonts w:ascii="Arial" w:hAnsi="Arial" w:cs="Arial" w:eastAsia="Arial"/>
          <w:color w:val="000000"/>
          <w:spacing w:val="0"/>
          <w:position w:val="0"/>
          <w:sz w:val="24"/>
          <w:shd w:fill="auto" w:val="clear"/>
        </w:rPr>
        <w:t xml:space="preserve">05 </w:t>
      </w:r>
      <w:r>
        <w:rPr>
          <w:rFonts w:ascii="Arial" w:hAnsi="Arial" w:cs="Arial" w:eastAsia="Arial"/>
          <w:color w:val="000000"/>
          <w:spacing w:val="0"/>
          <w:position w:val="0"/>
          <w:sz w:val="24"/>
          <w:shd w:fill="auto" w:val="clear"/>
        </w:rPr>
        <w:t xml:space="preserve">(cinco) dias, a contar da data de seu recebimento.</w:t>
      </w:r>
    </w:p>
    <w:p>
      <w:pPr>
        <w:numPr>
          <w:ilvl w:val="0"/>
          <w:numId w:val="135"/>
        </w:numPr>
        <w:spacing w:before="0" w:after="0" w:line="276"/>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prazo estabelecido no subitem anterior para assinatura da Ata de Registro de Preços poderá ser prorrogado uma única vez, por igual período, quando solicitado pelo(s) licitante(s) vencedor(s), durante o seu transcurso, e desde que devidamente aceito.</w:t>
      </w:r>
    </w:p>
    <w:p>
      <w:pPr>
        <w:numPr>
          <w:ilvl w:val="0"/>
          <w:numId w:val="135"/>
        </w:numPr>
        <w:spacing w:before="0" w:after="0" w:line="276"/>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numPr>
          <w:ilvl w:val="0"/>
          <w:numId w:val="135"/>
        </w:numPr>
        <w:spacing w:before="0" w:after="0" w:line="276"/>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Será incluído na ata, sob a forma de anexo, o registro dos licitantes que aceitarem cotar os bens ou serviços com preços iguais aos do licitante vencedor na sequência da classificação do certame;</w:t>
      </w:r>
    </w:p>
    <w:p>
      <w:pPr>
        <w:keepNext w:val="true"/>
        <w:keepLines w:val="true"/>
        <w:tabs>
          <w:tab w:val="left" w:pos="567" w:leader="none"/>
        </w:tabs>
        <w:spacing w:before="0" w:after="0" w:line="240"/>
        <w:ind w:right="0" w:left="360" w:hanging="360"/>
        <w:jc w:val="both"/>
        <w:rPr>
          <w:rFonts w:ascii="Arial" w:hAnsi="Arial" w:cs="Arial" w:eastAsia="Arial"/>
          <w:b/>
          <w:color w:val="000000"/>
          <w:spacing w:val="0"/>
          <w:position w:val="0"/>
          <w:sz w:val="24"/>
          <w:shd w:fill="auto" w:val="clear"/>
        </w:rPr>
      </w:pPr>
    </w:p>
    <w:p>
      <w:pPr>
        <w:keepNext w:val="true"/>
        <w:keepLines w:val="true"/>
        <w:numPr>
          <w:ilvl w:val="0"/>
          <w:numId w:val="137"/>
        </w:numPr>
        <w:tabs>
          <w:tab w:val="left" w:pos="567" w:leader="none"/>
        </w:tabs>
        <w:spacing w:before="0" w:after="0" w:line="240"/>
        <w:ind w:right="0" w:left="500" w:hanging="50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DO TERMO DE CONTRATO</w:t>
      </w:r>
    </w:p>
    <w:p>
      <w:pPr>
        <w:numPr>
          <w:ilvl w:val="0"/>
          <w:numId w:val="13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Após a homologação da licitação, em sendo realizada a contratação, será firmado Termo de Contrato ou emitido instrumento equivalente.</w:t>
      </w:r>
    </w:p>
    <w:p>
      <w:pPr>
        <w:numPr>
          <w:ilvl w:val="0"/>
          <w:numId w:val="13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adjudicatário terá o prazo de </w:t>
      </w:r>
      <w:r>
        <w:rPr>
          <w:rFonts w:ascii="Arial" w:hAnsi="Arial" w:cs="Arial" w:eastAsia="Arial"/>
          <w:color w:val="000000"/>
          <w:spacing w:val="0"/>
          <w:position w:val="0"/>
          <w:sz w:val="24"/>
          <w:shd w:fill="auto" w:val="clear"/>
        </w:rPr>
        <w:t xml:space="preserve">05 </w:t>
      </w:r>
      <w:r>
        <w:rPr>
          <w:rFonts w:ascii="Arial" w:hAnsi="Arial" w:cs="Arial" w:eastAsia="Arial"/>
          <w:color w:val="000000"/>
          <w:spacing w:val="0"/>
          <w:position w:val="0"/>
          <w:sz w:val="24"/>
          <w:shd w:fill="auto" w:val="clear"/>
        </w:rPr>
        <w:t xml:space="preserve">(cinco)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numPr>
          <w:ilvl w:val="0"/>
          <w:numId w:val="13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Pr>
          <w:rFonts w:ascii="Arial" w:hAnsi="Arial" w:cs="Arial" w:eastAsia="Arial"/>
          <w:color w:val="000000"/>
          <w:spacing w:val="0"/>
          <w:position w:val="0"/>
          <w:sz w:val="24"/>
          <w:shd w:fill="auto" w:val="clear"/>
        </w:rPr>
        <w:t xml:space="preserve">05 </w:t>
      </w:r>
      <w:r>
        <w:rPr>
          <w:rFonts w:ascii="Arial" w:hAnsi="Arial" w:cs="Arial" w:eastAsia="Arial"/>
          <w:color w:val="000000"/>
          <w:spacing w:val="0"/>
          <w:position w:val="0"/>
          <w:sz w:val="24"/>
          <w:shd w:fill="auto" w:val="clear"/>
        </w:rPr>
        <w:t xml:space="preserve">(cinco) dias úteis, a contar da data de seu recebimento. </w:t>
      </w:r>
    </w:p>
    <w:p>
      <w:pPr>
        <w:numPr>
          <w:ilvl w:val="0"/>
          <w:numId w:val="13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prazo previsto no subitem anterior poderá ser prorrogado </w:t>
      </w: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(uma) vez, por igual período, mediante solicitação da parte durante seu transcurso, devidamente justificada, e desde que o motivo apresentado seja aceito pela Administração.</w:t>
      </w:r>
    </w:p>
    <w:p>
      <w:pPr>
        <w:numPr>
          <w:ilvl w:val="0"/>
          <w:numId w:val="13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Aceite da Nota de Empenho ou do instrumento equivalente, emitida à empresa adjudicada, implica no reconhecimento de que:</w:t>
      </w:r>
    </w:p>
    <w:p>
      <w:pPr>
        <w:numPr>
          <w:ilvl w:val="0"/>
          <w:numId w:val="13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Referida Nota está substituindo o contrato, aplicando-se à relação de negócios ali estabelecida as disposições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numPr>
          <w:ilvl w:val="0"/>
          <w:numId w:val="13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A contratada se vincula à sua proposta e às previsões contidas no edital e seus anexos;</w:t>
      </w:r>
    </w:p>
    <w:p>
      <w:pPr>
        <w:numPr>
          <w:ilvl w:val="0"/>
          <w:numId w:val="13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A contratada reconhece que as hipóteses de extinção são aquelas previstas nos artigos </w:t>
      </w:r>
      <w:r>
        <w:rPr>
          <w:rFonts w:ascii="Arial" w:hAnsi="Arial" w:cs="Arial" w:eastAsia="Arial"/>
          <w:color w:val="000000"/>
          <w:spacing w:val="0"/>
          <w:position w:val="0"/>
          <w:sz w:val="24"/>
          <w:shd w:fill="auto" w:val="clear"/>
        </w:rPr>
        <w:t xml:space="preserve">137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138 </w:t>
      </w:r>
      <w:r>
        <w:rPr>
          <w:rFonts w:ascii="Arial" w:hAnsi="Arial" w:cs="Arial" w:eastAsia="Arial"/>
          <w:color w:val="000000"/>
          <w:spacing w:val="0"/>
          <w:position w:val="0"/>
          <w:sz w:val="24"/>
          <w:shd w:fill="auto" w:val="clear"/>
        </w:rPr>
        <w:t xml:space="preserve">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21 </w:t>
      </w:r>
      <w:r>
        <w:rPr>
          <w:rFonts w:ascii="Arial" w:hAnsi="Arial" w:cs="Arial" w:eastAsia="Arial"/>
          <w:color w:val="000000"/>
          <w:spacing w:val="0"/>
          <w:position w:val="0"/>
          <w:sz w:val="24"/>
          <w:shd w:fill="auto" w:val="clear"/>
        </w:rPr>
        <w:t xml:space="preserve">e reconhece os direitos da Administração previstos no artigo </w:t>
      </w:r>
      <w:r>
        <w:rPr>
          <w:rFonts w:ascii="Arial" w:hAnsi="Arial" w:cs="Arial" w:eastAsia="Arial"/>
          <w:color w:val="000000"/>
          <w:spacing w:val="0"/>
          <w:position w:val="0"/>
          <w:sz w:val="24"/>
          <w:shd w:fill="auto" w:val="clear"/>
        </w:rPr>
        <w:t xml:space="preserve">139 </w:t>
      </w:r>
      <w:r>
        <w:rPr>
          <w:rFonts w:ascii="Arial" w:hAnsi="Arial" w:cs="Arial" w:eastAsia="Arial"/>
          <w:color w:val="000000"/>
          <w:spacing w:val="0"/>
          <w:position w:val="0"/>
          <w:sz w:val="24"/>
          <w:shd w:fill="auto" w:val="clear"/>
        </w:rPr>
        <w:t xml:space="preserve">da mesma Lei.</w:t>
      </w:r>
    </w:p>
    <w:p>
      <w:pPr>
        <w:numPr>
          <w:ilvl w:val="0"/>
          <w:numId w:val="13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prazo de vigência da contratação é de </w:t>
      </w:r>
      <w:r>
        <w:rPr>
          <w:rFonts w:ascii="Arial" w:hAnsi="Arial" w:cs="Arial" w:eastAsia="Arial"/>
          <w:color w:val="000000"/>
          <w:spacing w:val="0"/>
          <w:position w:val="0"/>
          <w:sz w:val="24"/>
          <w:shd w:fill="auto" w:val="clear"/>
        </w:rPr>
        <w:t xml:space="preserve">12 </w:t>
      </w:r>
      <w:r>
        <w:rPr>
          <w:rFonts w:ascii="Arial" w:hAnsi="Arial" w:cs="Arial" w:eastAsia="Arial"/>
          <w:color w:val="000000"/>
          <w:spacing w:val="0"/>
          <w:position w:val="0"/>
          <w:sz w:val="24"/>
          <w:shd w:fill="auto" w:val="clear"/>
        </w:rPr>
        <w:t xml:space="preserve">meses, prorrogável conforme previsão no instrumento contratual e no termo de referência. </w:t>
      </w:r>
    </w:p>
    <w:p>
      <w:pPr>
        <w:numPr>
          <w:ilvl w:val="0"/>
          <w:numId w:val="13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duração dos contratos regidos pelo art. </w:t>
      </w:r>
      <w:r>
        <w:rPr>
          <w:rFonts w:ascii="Arial" w:hAnsi="Arial" w:cs="Arial" w:eastAsia="Arial"/>
          <w:color w:val="000000"/>
          <w:spacing w:val="0"/>
          <w:position w:val="0"/>
          <w:sz w:val="24"/>
          <w:shd w:fill="auto" w:val="clear"/>
        </w:rPr>
        <w:t xml:space="preserve">105</w:t>
      </w:r>
      <w:r>
        <w:rPr>
          <w:rFonts w:ascii="Arial" w:hAnsi="Arial" w:cs="Arial" w:eastAsia="Arial"/>
          <w:color w:val="000000"/>
          <w:spacing w:val="0"/>
          <w:position w:val="0"/>
          <w:sz w:val="24"/>
          <w:shd w:fill="auto" w:val="clear"/>
        </w:rPr>
        <w:t xml:space="preserve">, caput, da Lei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 pode ultrapassar o exercício financeiro em que celebrados, desde que as despesas a eles referentes sejam integralmente empenhadas até </w:t>
      </w:r>
      <w:r>
        <w:rPr>
          <w:rFonts w:ascii="Arial" w:hAnsi="Arial" w:cs="Arial" w:eastAsia="Arial"/>
          <w:color w:val="000000"/>
          <w:spacing w:val="0"/>
          <w:position w:val="0"/>
          <w:sz w:val="24"/>
          <w:shd w:fill="auto" w:val="clear"/>
        </w:rPr>
        <w:t xml:space="preserve">31 </w:t>
      </w:r>
      <w:r>
        <w:rPr>
          <w:rFonts w:ascii="Arial" w:hAnsi="Arial" w:cs="Arial" w:eastAsia="Arial"/>
          <w:color w:val="000000"/>
          <w:spacing w:val="0"/>
          <w:position w:val="0"/>
          <w:sz w:val="24"/>
          <w:shd w:fill="auto" w:val="clear"/>
        </w:rPr>
        <w:t xml:space="preserve">de dezembro, permitindo-se, assim, sua inscrição em restos a pagar.</w:t>
      </w:r>
    </w:p>
    <w:p>
      <w:pPr>
        <w:numPr>
          <w:ilvl w:val="0"/>
          <w:numId w:val="13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 assinatura do contrato ou da ata de registro de preços, será exigida a comprovação das condições de habilitação consignadas no edital, que deverão ser mantidas pelo licitante durante a vigência do contrato ou da ata de registro de preços, bem como o disposto no art. </w:t>
      </w:r>
      <w:r>
        <w:rPr>
          <w:rFonts w:ascii="Arial" w:hAnsi="Arial" w:cs="Arial" w:eastAsia="Arial"/>
          <w:color w:val="000000"/>
          <w:spacing w:val="0"/>
          <w:position w:val="0"/>
          <w:sz w:val="24"/>
          <w:shd w:fill="auto" w:val="clear"/>
        </w:rPr>
        <w:t xml:space="preserve">91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º Lei n.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p>
    <w:p>
      <w:pPr>
        <w:numPr>
          <w:ilvl w:val="0"/>
          <w:numId w:val="13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pPr>
        <w:spacing w:before="0" w:after="0" w:line="240"/>
        <w:ind w:right="0" w:left="0" w:firstLine="0"/>
        <w:jc w:val="both"/>
        <w:rPr>
          <w:rFonts w:ascii="Arial" w:hAnsi="Arial" w:cs="Arial" w:eastAsia="Arial"/>
          <w:color w:val="000000"/>
          <w:spacing w:val="0"/>
          <w:position w:val="0"/>
          <w:sz w:val="24"/>
          <w:shd w:fill="auto" w:val="clear"/>
        </w:rPr>
      </w:pPr>
    </w:p>
    <w:p>
      <w:pPr>
        <w:keepNext w:val="true"/>
        <w:keepLines w:val="true"/>
        <w:numPr>
          <w:ilvl w:val="0"/>
          <w:numId w:val="140"/>
        </w:numPr>
        <w:tabs>
          <w:tab w:val="left" w:pos="567" w:leader="none"/>
        </w:tabs>
        <w:spacing w:before="0" w:after="0" w:line="240"/>
        <w:ind w:right="0" w:left="500" w:hanging="50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DO REAJUSTE</w:t>
      </w:r>
    </w:p>
    <w:p>
      <w:pPr>
        <w:numPr>
          <w:ilvl w:val="0"/>
          <w:numId w:val="14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regras acerca do reajuste do valor contratual são as estabelecidas no Termo de Contrato, acompanhadas em anexo a este Edital.</w:t>
      </w:r>
    </w:p>
    <w:p>
      <w:pPr>
        <w:spacing w:before="0" w:after="0" w:line="240"/>
        <w:ind w:right="0" w:left="0" w:firstLine="0"/>
        <w:jc w:val="both"/>
        <w:rPr>
          <w:rFonts w:ascii="Arial" w:hAnsi="Arial" w:cs="Arial" w:eastAsia="Arial"/>
          <w:color w:val="000000"/>
          <w:spacing w:val="0"/>
          <w:position w:val="0"/>
          <w:sz w:val="24"/>
          <w:shd w:fill="auto" w:val="clear"/>
        </w:rPr>
      </w:pPr>
    </w:p>
    <w:p>
      <w:pPr>
        <w:keepNext w:val="true"/>
        <w:keepLines w:val="true"/>
        <w:numPr>
          <w:ilvl w:val="0"/>
          <w:numId w:val="143"/>
        </w:numPr>
        <w:tabs>
          <w:tab w:val="left" w:pos="567" w:leader="none"/>
        </w:tabs>
        <w:spacing w:before="0" w:after="0" w:line="240"/>
        <w:ind w:right="0" w:left="500" w:hanging="50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 ACEITAÇÃO DO OBJETO E DA FISCALIZAÇÃO</w:t>
      </w:r>
    </w:p>
    <w:p>
      <w:pPr>
        <w:numPr>
          <w:ilvl w:val="0"/>
          <w:numId w:val="143"/>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critérios de aceitação do objeto e de fiscalização estão previstos no Termo de Referência e no Termo de Contrato, anexos deste edital.</w:t>
      </w:r>
    </w:p>
    <w:p>
      <w:pPr>
        <w:spacing w:before="0" w:after="0" w:line="240"/>
        <w:ind w:right="0" w:left="0" w:firstLine="0"/>
        <w:jc w:val="both"/>
        <w:rPr>
          <w:rFonts w:ascii="Arial" w:hAnsi="Arial" w:cs="Arial" w:eastAsia="Arial"/>
          <w:color w:val="000000"/>
          <w:spacing w:val="0"/>
          <w:position w:val="0"/>
          <w:sz w:val="24"/>
          <w:shd w:fill="auto" w:val="clear"/>
        </w:rPr>
      </w:pPr>
    </w:p>
    <w:p>
      <w:pPr>
        <w:keepNext w:val="true"/>
        <w:keepLines w:val="true"/>
        <w:numPr>
          <w:ilvl w:val="0"/>
          <w:numId w:val="146"/>
        </w:numPr>
        <w:tabs>
          <w:tab w:val="left" w:pos="567" w:leader="none"/>
        </w:tabs>
        <w:spacing w:before="0" w:after="0" w:line="240"/>
        <w:ind w:right="0" w:left="500" w:hanging="50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DAS OBRIGAÇÕES DA CONTRATANTE E DA CONTRATADA</w:t>
      </w:r>
    </w:p>
    <w:p>
      <w:pPr>
        <w:numPr>
          <w:ilvl w:val="0"/>
          <w:numId w:val="146"/>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obrigações da Contratante e da Contratada são as estabelecidas no Termo de Referência e no Termo de Contrato, anexos deste edital.</w:t>
      </w:r>
    </w:p>
    <w:p>
      <w:pPr>
        <w:spacing w:before="0" w:after="0" w:line="240"/>
        <w:ind w:right="0" w:left="0" w:firstLine="0"/>
        <w:jc w:val="both"/>
        <w:rPr>
          <w:rFonts w:ascii="Arial" w:hAnsi="Arial" w:cs="Arial" w:eastAsia="Arial"/>
          <w:color w:val="000000"/>
          <w:spacing w:val="0"/>
          <w:position w:val="0"/>
          <w:sz w:val="24"/>
          <w:shd w:fill="auto" w:val="clear"/>
        </w:rPr>
      </w:pPr>
    </w:p>
    <w:p>
      <w:pPr>
        <w:keepNext w:val="true"/>
        <w:keepLines w:val="true"/>
        <w:numPr>
          <w:ilvl w:val="0"/>
          <w:numId w:val="149"/>
        </w:numPr>
        <w:tabs>
          <w:tab w:val="left" w:pos="567" w:leader="none"/>
        </w:tabs>
        <w:spacing w:before="0" w:after="0" w:line="240"/>
        <w:ind w:right="0" w:left="500" w:hanging="50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DO PAGAMENTO</w:t>
      </w:r>
    </w:p>
    <w:p>
      <w:pPr>
        <w:numPr>
          <w:ilvl w:val="0"/>
          <w:numId w:val="14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regras acerca do pagamento são as estabelecidas no Termo de Referência e no Termo de Contrato, anexos deste edital.</w:t>
      </w:r>
    </w:p>
    <w:p>
      <w:pPr>
        <w:spacing w:before="0" w:after="0" w:line="240"/>
        <w:ind w:right="0" w:left="0" w:firstLine="0"/>
        <w:jc w:val="both"/>
        <w:rPr>
          <w:rFonts w:ascii="Arial" w:hAnsi="Arial" w:cs="Arial" w:eastAsia="Arial"/>
          <w:color w:val="000000"/>
          <w:spacing w:val="0"/>
          <w:position w:val="0"/>
          <w:sz w:val="24"/>
          <w:shd w:fill="auto" w:val="clear"/>
        </w:rPr>
      </w:pPr>
    </w:p>
    <w:p>
      <w:pPr>
        <w:keepNext w:val="true"/>
        <w:keepLines w:val="true"/>
        <w:numPr>
          <w:ilvl w:val="0"/>
          <w:numId w:val="152"/>
        </w:numPr>
        <w:tabs>
          <w:tab w:val="left" w:pos="567" w:leader="none"/>
        </w:tabs>
        <w:spacing w:before="0" w:after="0" w:line="240"/>
        <w:ind w:right="0" w:left="500" w:hanging="50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DAS INFRAÇÕES ADMINISTRATIVAS E SANÇÕES.</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Comete infração administrativa, nos termos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 com dolo ou culpa o licitante/adjudicatário que: </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dar causa à inexecução parcial do contrato;</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dar causa à inexecução parcial do contrato que cause grave dano à Administração, ao funcionamento dos serviços públicos ou ao interesse coletivo;</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dar causa à inexecução total do contrato;</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deixar de entregar a documentação exigida para o certame </w:t>
      </w:r>
      <w:r>
        <w:rPr>
          <w:rFonts w:ascii="Arial" w:hAnsi="Arial" w:cs="Arial" w:eastAsia="Arial"/>
          <w:color w:val="auto"/>
          <w:spacing w:val="0"/>
          <w:position w:val="0"/>
          <w:sz w:val="24"/>
          <w:shd w:fill="auto" w:val="clear"/>
        </w:rPr>
        <w:t xml:space="preserve">ou não entregar qualquer documento que tenha sido solicitado pelo/a pregoeiro/a durante o certame;</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Salvo em decorrência de fato superveniente devidamente justificado, não mantiver a proposta em especial quando:</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não enviar a proposta adequada ao último lance ofertado ou após a negociação; </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recusar-se a enviar o detalhamento da proposta quando exigível; </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pedir para ser desclassificado quando encerrada a etapa competitiva; ou </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deixar de apresentar amostra;</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apresentar proposta ou amostra em desacordo com as especificações do edital; </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não celebrar o contrato ou não entregar a documentação exigida para a contratação, quando convocado dentro do prazo de validade de sua proposta;</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recusar-se, sem justificativa, a assinar o contrato ou a ata de registro de preço, ou a aceitar ou retirar o instrumento equivalente no prazo estabelecido pela Administração</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ensejar o retardamento da execução ou da entrega do objeto da licitação sem motivo justificado; </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apresentar declaração ou documentação falsa exigida para o certame ou prestar declaração falsa durante a licitação ou a execução do contrato; </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fraudar a licitação ou praticar ato fraudulento na execução do contrato;</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comportar-se de modo inidôneo ou cometer fraude de qualquer natureza, em especial quando:</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agir em conluio ou em desconformidade com a lei; </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induzir deliberadamente a erro no julgamento; </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apresentar amostra falsificada ou deteriorada; </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praticar atos ilícitos com vistas a frustrar os objetivos da licitação</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praticar ato lesivo previsto no </w:t>
      </w:r>
      <w:r>
        <w:rPr>
          <w:rFonts w:ascii="Arial" w:hAnsi="Arial" w:cs="Arial" w:eastAsia="Arial"/>
          <w:color w:val="000000"/>
          <w:spacing w:val="0"/>
          <w:position w:val="0"/>
          <w:sz w:val="24"/>
          <w:shd w:fill="auto" w:val="clear"/>
        </w:rPr>
        <w:t xml:space="preserve">-</w:t>
      </w:r>
      <w:hyperlink xmlns:r="http://schemas.openxmlformats.org/officeDocument/2006/relationships" r:id="docRId15">
        <w:r>
          <w:rPr>
            <w:rFonts w:ascii="Arial" w:hAnsi="Arial" w:cs="Arial" w:eastAsia="Arial"/>
            <w:vanish/>
            <w:color w:val="000080"/>
            <w:spacing w:val="0"/>
            <w:position w:val="0"/>
            <w:sz w:val="24"/>
            <w:u w:val="single"/>
            <w:shd w:fill="auto" w:val="clear"/>
          </w:rPr>
          <w:t xml:space="preserve">2014</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16">
        <w:r>
          <w:rPr>
            <w:rFonts w:ascii="Arial" w:hAnsi="Arial" w:cs="Arial" w:eastAsia="Arial"/>
            <w:vanish/>
            <w:color w:val="000080"/>
            <w:spacing w:val="0"/>
            <w:position w:val="0"/>
            <w:sz w:val="24"/>
            <w:u w:val="single"/>
            <w:shd w:fill="auto" w:val="clear"/>
          </w:rPr>
          <w:t xml:space="preserve">2013</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12846</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5</w:t>
        </w:r>
        <w:r>
          <w:rPr>
            <w:rFonts w:ascii="Arial" w:hAnsi="Arial" w:cs="Arial" w:eastAsia="Arial"/>
            <w:color w:val="000080"/>
            <w:spacing w:val="0"/>
            <w:position w:val="0"/>
            <w:sz w:val="24"/>
            <w:u w:val="single"/>
            <w:shd w:fill="auto" w:val="clear"/>
          </w:rPr>
          <w:t xml:space="preserve">º da Lei n.º </w:t>
        </w:r>
        <w:r>
          <w:rPr>
            <w:rFonts w:ascii="Arial" w:hAnsi="Arial" w:cs="Arial" w:eastAsia="Arial"/>
            <w:color w:val="000080"/>
            <w:spacing w:val="0"/>
            <w:position w:val="0"/>
            <w:sz w:val="24"/>
            <w:u w:val="single"/>
            <w:shd w:fill="auto" w:val="clear"/>
          </w:rPr>
          <w:t xml:space="preserve">12</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846</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2013</w:t>
        </w:r>
      </w:hyperlink>
      <w:r>
        <w:rPr>
          <w:rFonts w:ascii="Arial" w:hAnsi="Arial" w:cs="Arial" w:eastAsia="Arial"/>
          <w:color w:val="000000"/>
          <w:spacing w:val="0"/>
          <w:position w:val="0"/>
          <w:sz w:val="24"/>
          <w:shd w:fill="auto" w:val="clear"/>
        </w:rPr>
        <w:t xml:space="preserve">.</w:t>
      </w:r>
    </w:p>
    <w:p>
      <w:pPr>
        <w:numPr>
          <w:ilvl w:val="0"/>
          <w:numId w:val="152"/>
        </w:numPr>
        <w:tabs>
          <w:tab w:val="left" w:pos="851"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praticar atos ilícitos com vistas a frustrar os objetivos da licitação;</w:t>
      </w:r>
    </w:p>
    <w:p>
      <w:pPr>
        <w:numPr>
          <w:ilvl w:val="0"/>
          <w:numId w:val="152"/>
        </w:numPr>
        <w:tabs>
          <w:tab w:val="left" w:pos="851"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praticar ato lesivo previsto no art.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º da Lei nº </w:t>
      </w:r>
      <w:r>
        <w:rPr>
          <w:rFonts w:ascii="Arial" w:hAnsi="Arial" w:cs="Arial" w:eastAsia="Arial"/>
          <w:color w:val="000000"/>
          <w:spacing w:val="0"/>
          <w:position w:val="0"/>
          <w:sz w:val="24"/>
          <w:shd w:fill="auto" w:val="clear"/>
        </w:rPr>
        <w:t xml:space="preserve">12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846</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º de agosto de </w:t>
      </w:r>
      <w:r>
        <w:rPr>
          <w:rFonts w:ascii="Arial" w:hAnsi="Arial" w:cs="Arial" w:eastAsia="Arial"/>
          <w:color w:val="000000"/>
          <w:spacing w:val="0"/>
          <w:position w:val="0"/>
          <w:sz w:val="24"/>
          <w:shd w:fill="auto" w:val="clear"/>
        </w:rPr>
        <w:t xml:space="preserve">2013</w:t>
      </w:r>
      <w:r>
        <w:rPr>
          <w:rFonts w:ascii="Arial" w:hAnsi="Arial" w:cs="Arial" w:eastAsia="Arial"/>
          <w:color w:val="000000"/>
          <w:spacing w:val="0"/>
          <w:position w:val="0"/>
          <w:sz w:val="24"/>
          <w:shd w:fill="auto" w:val="clear"/>
        </w:rPr>
        <w:t xml:space="preserve">. </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Considera-se comportamento inidôneo, entre outros, a declaração falsa quanto às condições de participação, quanto ao enquadramento como ME/EPP ou o conluio entre os licitantes, em qualquer momento da licitação, mesmo após o encerramento da fase de lances.</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 fulcro na Lei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 a Administração poderá, garantida a prévia defesa, aplicar aos licitantes e/ou </w:t>
      </w:r>
      <w:r>
        <w:rPr>
          <w:rFonts w:ascii="Arial" w:hAnsi="Arial" w:cs="Arial" w:eastAsia="Arial"/>
          <w:color w:val="auto"/>
          <w:spacing w:val="0"/>
          <w:position w:val="0"/>
          <w:sz w:val="24"/>
          <w:shd w:fill="auto" w:val="clear"/>
        </w:rPr>
        <w:t xml:space="preserve">adjudicatários as seguintes sanções, sem prejuízo das responsabilidades civil e criminal:</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advertência; </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multa; </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impedimento de licitar e contratar; </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declaração de inidoneidade para licitar ou contratar, </w:t>
      </w:r>
      <w:r>
        <w:rPr>
          <w:rFonts w:ascii="Arial" w:hAnsi="Arial" w:cs="Arial" w:eastAsia="Arial"/>
          <w:color w:val="auto"/>
          <w:spacing w:val="0"/>
          <w:position w:val="0"/>
          <w:sz w:val="24"/>
          <w:shd w:fill="auto" w:val="clear"/>
        </w:rPr>
        <w:t xml:space="preserve">enquanto perdurarem os motivos determinantes da punição ou até que seja promovida sua reabilitação perante a própria autoridade que aplicou a penalidade.</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 aplicação das sanções serão considerados:</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natureza e a gravidade da infração cometida;</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peculiaridades do caso concreto;</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circunstâncias agravantes ou atenuantes;</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danos que dela provierem para a Administração Pública; </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implantação ou o aperfeiçoamento de programa de integridade, conforme normas e orientações dos órgãos de controle. </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sanção prevista na cláusula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será aplicada exclusivamente pela infração administrativa prevista na cláusula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 quando não se justificar a imposição de penalidade mais grave.</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sanção prevista na cláusula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 calculada na forma do edital ou do contrato, não poderá ser inferior a </w:t>
      </w:r>
      <w:r>
        <w:rPr>
          <w:rFonts w:ascii="Arial" w:hAnsi="Arial" w:cs="Arial" w:eastAsia="Arial"/>
          <w:color w:val="000000"/>
          <w:spacing w:val="0"/>
          <w:position w:val="0"/>
          <w:sz w:val="24"/>
          <w:shd w:fill="auto" w:val="clear"/>
        </w:rPr>
        <w:t xml:space="preserve">0</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 (cinco décimos por cento) nem superior a </w:t>
      </w:r>
      <w:r>
        <w:rPr>
          <w:rFonts w:ascii="Arial" w:hAnsi="Arial" w:cs="Arial" w:eastAsia="Arial"/>
          <w:color w:val="000000"/>
          <w:spacing w:val="0"/>
          <w:position w:val="0"/>
          <w:sz w:val="24"/>
          <w:shd w:fill="auto" w:val="clear"/>
        </w:rPr>
        <w:t xml:space="preserve">30</w:t>
      </w:r>
      <w:r>
        <w:rPr>
          <w:rFonts w:ascii="Arial" w:hAnsi="Arial" w:cs="Arial" w:eastAsia="Arial"/>
          <w:color w:val="000000"/>
          <w:spacing w:val="0"/>
          <w:position w:val="0"/>
          <w:sz w:val="24"/>
          <w:shd w:fill="auto" w:val="clear"/>
        </w:rPr>
        <w:t xml:space="preserve">% (trinta por cento) do valor do contrato licitado ou celebrado com contratação direta e será aplicada ao responsável por qualquer das infrações administrativas previstas na cláusula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 deste edital. </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sanção prevista na cláusula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será aplicada ao responsável pelas infrações administrativas previstas nas cláusulas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w:t>
      </w:r>
      <w:r>
        <w:rPr>
          <w:rFonts w:ascii="Arial" w:hAnsi="Arial" w:cs="Arial" w:eastAsia="Arial"/>
          <w:color w:val="000000"/>
          <w:spacing w:val="0"/>
          <w:position w:val="0"/>
          <w:sz w:val="24"/>
          <w:shd w:fill="auto" w:val="clear"/>
        </w:rPr>
        <w:t xml:space="preserve">, quando não se justificar a imposição de penalidade mais grave, e impedirá o responsável de licitar ou contratar no âmbito da Administração Pública do ente Municipal que tiver aplicado a sanção, pelo prazo máximo de </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(três) anos. </w:t>
      </w:r>
    </w:p>
    <w:p>
      <w:pPr>
        <w:numPr>
          <w:ilvl w:val="0"/>
          <w:numId w:val="152"/>
        </w:numPr>
        <w:spacing w:before="0" w:after="0" w:line="240"/>
        <w:ind w:right="0" w:left="0" w:firstLine="0"/>
        <w:jc w:val="both"/>
        <w:rPr>
          <w:rFonts w:ascii="Arial" w:hAnsi="Arial" w:cs="Arial" w:eastAsia="Arial"/>
          <w:i/>
          <w:color w:val="000000"/>
          <w:spacing w:val="0"/>
          <w:position w:val="0"/>
          <w:sz w:val="24"/>
          <w:shd w:fill="auto" w:val="clear"/>
        </w:rPr>
      </w:pPr>
      <w:r>
        <w:rPr>
          <w:rFonts w:ascii="Arial" w:hAnsi="Arial" w:cs="Arial" w:eastAsia="Arial"/>
          <w:color w:val="000000"/>
          <w:spacing w:val="0"/>
          <w:position w:val="0"/>
          <w:sz w:val="24"/>
          <w:shd w:fill="auto" w:val="clear"/>
        </w:rPr>
        <w:t xml:space="preserve">A sanção prevista na cláusula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será aplicada ao responsável pelas infrações administrativas previstas nas cláusulas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8</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9</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10</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11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12</w:t>
      </w:r>
      <w:r>
        <w:rPr>
          <w:rFonts w:ascii="Arial" w:hAnsi="Arial" w:cs="Arial" w:eastAsia="Arial"/>
          <w:color w:val="000000"/>
          <w:spacing w:val="0"/>
          <w:position w:val="0"/>
          <w:sz w:val="24"/>
          <w:shd w:fill="auto" w:val="clear"/>
        </w:rPr>
        <w:t xml:space="preserve">, bem como pelas infrações administrativas previstas nas cláusulas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w:t>
      </w:r>
      <w:r>
        <w:rPr>
          <w:rFonts w:ascii="Arial" w:hAnsi="Arial" w:cs="Arial" w:eastAsia="Arial"/>
          <w:color w:val="000000"/>
          <w:spacing w:val="0"/>
          <w:position w:val="0"/>
          <w:sz w:val="24"/>
          <w:shd w:fill="auto" w:val="clear"/>
        </w:rPr>
        <w:t xml:space="preserve">, que justifiquem a imposição de penalidade mais grave que a sanção referida na cláusula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deste edital, e impedirá o responsável de licitar ou contratar no âmbito da Administração Pública direta e indireta de todos os entes federativos, pelo prazo mínimo de </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(três) anos e máximo de </w:t>
      </w: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(seis) anos.</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sanções previstas nas cláusulas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 poderão ser aplicadas cumulativamente com a prevista na cláusula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atos previstos como infrações administrativas nesta Lei ou em outras leis de licitações e contratos da Administração Pública que também sejam tipificados como atos lesivos na Lei nº </w:t>
      </w:r>
      <w:r>
        <w:rPr>
          <w:rFonts w:ascii="Arial" w:hAnsi="Arial" w:cs="Arial" w:eastAsia="Arial"/>
          <w:color w:val="000000"/>
          <w:spacing w:val="0"/>
          <w:position w:val="0"/>
          <w:sz w:val="24"/>
          <w:shd w:fill="auto" w:val="clear"/>
        </w:rPr>
        <w:t xml:space="preserve">12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846</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º de agosto de </w:t>
      </w:r>
      <w:r>
        <w:rPr>
          <w:rFonts w:ascii="Arial" w:hAnsi="Arial" w:cs="Arial" w:eastAsia="Arial"/>
          <w:color w:val="000000"/>
          <w:spacing w:val="0"/>
          <w:position w:val="0"/>
          <w:sz w:val="24"/>
          <w:shd w:fill="auto" w:val="clear"/>
        </w:rPr>
        <w:t xml:space="preserve">2013</w:t>
      </w:r>
      <w:r>
        <w:rPr>
          <w:rFonts w:ascii="Arial" w:hAnsi="Arial" w:cs="Arial" w:eastAsia="Arial"/>
          <w:color w:val="000000"/>
          <w:spacing w:val="0"/>
          <w:position w:val="0"/>
          <w:sz w:val="24"/>
          <w:shd w:fill="auto" w:val="clear"/>
        </w:rPr>
        <w:t xml:space="preserve">, serão apurados e julgados conjuntamente, nos mesmos autos, observados o rito procedimental e a autoridade competente definidos na referida Lei. </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 a multa aplicada e as indenizações cabíveis forem superiores ao valor de pagamento eventualmente devido pela Administração ao contratado, além da perda desse valor, a diferença será descontada da garantia prestada ou será cobrada judicialmente.</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aplicação de qualquer das penalidades previstas realizar-se-á em processo administrativo que assegurará o contraditório e a ampla defesa ao licitante/adjudicatário, observando-se o procedimento previsto na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 e subsidiariamente as legislações pertinentes.</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autoridade competente, na aplicação das sanções, levará em consideração a gravidade da conduta do infrator, o caráter educativo da pena, bem como o dano causado à Administração, observado o princípio da proporcionalidade.</w:t>
      </w:r>
    </w:p>
    <w:p>
      <w:pPr>
        <w:numPr>
          <w:ilvl w:val="0"/>
          <w:numId w:val="152"/>
        </w:numPr>
        <w:spacing w:before="0" w:after="0" w:line="240"/>
        <w:ind w:right="0" w:left="0" w:firstLine="0"/>
        <w:jc w:val="both"/>
        <w:rPr>
          <w:rFonts w:ascii="Arial" w:hAnsi="Arial" w:cs="Arial" w:eastAsia="Arial"/>
          <w:color w:val="FF0000"/>
          <w:spacing w:val="0"/>
          <w:position w:val="0"/>
          <w:sz w:val="24"/>
          <w:shd w:fill="auto" w:val="clear"/>
        </w:rPr>
      </w:pPr>
      <w:r>
        <w:rPr>
          <w:rFonts w:ascii="Arial" w:hAnsi="Arial" w:cs="Arial" w:eastAsia="Arial"/>
          <w:color w:val="000000"/>
          <w:spacing w:val="0"/>
          <w:position w:val="0"/>
          <w:sz w:val="24"/>
          <w:shd w:fill="auto" w:val="clear"/>
        </w:rPr>
        <w:t xml:space="preserve">As penalidades serão obrigatoriamente registradas no sistema.</w:t>
      </w:r>
    </w:p>
    <w:p>
      <w:pPr>
        <w:numPr>
          <w:ilvl w:val="0"/>
          <w:numId w:val="152"/>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(dois) ou mais servidores estáveis, que avaliará fatos e circunstâncias conhecidos e intimará o licitante ou o adjudicatário para, no prazo de </w:t>
      </w:r>
      <w:r>
        <w:rPr>
          <w:rFonts w:ascii="Arial" w:hAnsi="Arial" w:cs="Arial" w:eastAsia="Arial"/>
          <w:color w:val="auto"/>
          <w:spacing w:val="0"/>
          <w:position w:val="0"/>
          <w:sz w:val="24"/>
          <w:shd w:fill="auto" w:val="clear"/>
        </w:rPr>
        <w:t xml:space="preserve">15 </w:t>
      </w:r>
      <w:r>
        <w:rPr>
          <w:rFonts w:ascii="Arial" w:hAnsi="Arial" w:cs="Arial" w:eastAsia="Arial"/>
          <w:color w:val="auto"/>
          <w:spacing w:val="0"/>
          <w:position w:val="0"/>
          <w:sz w:val="24"/>
          <w:shd w:fill="auto" w:val="clear"/>
        </w:rPr>
        <w:t xml:space="preserve">(quinze) dias úteis, contado da data de sua intimação, apresentar defesa escrita e especificar as provas que pretenda produzir. </w:t>
      </w:r>
    </w:p>
    <w:p>
      <w:pPr>
        <w:numPr>
          <w:ilvl w:val="0"/>
          <w:numId w:val="152"/>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Caberá recurso no prazo de </w:t>
      </w:r>
      <w:r>
        <w:rPr>
          <w:rFonts w:ascii="Arial" w:hAnsi="Arial" w:cs="Arial" w:eastAsia="Arial"/>
          <w:color w:val="auto"/>
          <w:spacing w:val="0"/>
          <w:position w:val="0"/>
          <w:sz w:val="24"/>
          <w:shd w:fill="auto" w:val="clear"/>
        </w:rPr>
        <w:t xml:space="preserve">15 </w:t>
      </w:r>
      <w:r>
        <w:rPr>
          <w:rFonts w:ascii="Arial" w:hAnsi="Arial" w:cs="Arial" w:eastAsia="Arial"/>
          <w:color w:val="auto"/>
          <w:spacing w:val="0"/>
          <w:position w:val="0"/>
          <w:sz w:val="24"/>
          <w:shd w:fill="auto" w:val="clear"/>
        </w:rPr>
        <w:t xml:space="preserve">(quinze) dias úteis da aplicação das sanções de advertência, multa e impedimento de licitar e contratar, contado da data da intimação, o qual será dirigido à autoridade que tiver proferido a decisão recorrida, que, se não a reconsiderar no prazo de </w:t>
      </w: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(cinco) dias úteis, encaminhará o recurso com sua motivação à autoridade superior, que deverá proferir sua decisão no prazo máximo de </w:t>
      </w:r>
      <w:r>
        <w:rPr>
          <w:rFonts w:ascii="Arial" w:hAnsi="Arial" w:cs="Arial" w:eastAsia="Arial"/>
          <w:color w:val="auto"/>
          <w:spacing w:val="0"/>
          <w:position w:val="0"/>
          <w:sz w:val="24"/>
          <w:shd w:fill="auto" w:val="clear"/>
        </w:rPr>
        <w:t xml:space="preserve">20 </w:t>
      </w:r>
      <w:r>
        <w:rPr>
          <w:rFonts w:ascii="Arial" w:hAnsi="Arial" w:cs="Arial" w:eastAsia="Arial"/>
          <w:color w:val="auto"/>
          <w:spacing w:val="0"/>
          <w:position w:val="0"/>
          <w:sz w:val="24"/>
          <w:shd w:fill="auto" w:val="clear"/>
        </w:rPr>
        <w:t xml:space="preserve">(vinte) dias úteis, contado do recebimento dos autos</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Caberá a apresentação de pedido de reconsideração da aplicação da sanção de declaração de inidoneidade para licitar ou contratar no prazo de </w:t>
      </w:r>
      <w:r>
        <w:rPr>
          <w:rFonts w:ascii="Arial" w:hAnsi="Arial" w:cs="Arial" w:eastAsia="Arial"/>
          <w:color w:val="000000"/>
          <w:spacing w:val="0"/>
          <w:position w:val="0"/>
          <w:sz w:val="24"/>
          <w:shd w:fill="auto" w:val="clear"/>
        </w:rPr>
        <w:t xml:space="preserve">15 </w:t>
      </w:r>
      <w:r>
        <w:rPr>
          <w:rFonts w:ascii="Arial" w:hAnsi="Arial" w:cs="Arial" w:eastAsia="Arial"/>
          <w:color w:val="000000"/>
          <w:spacing w:val="0"/>
          <w:position w:val="0"/>
          <w:sz w:val="24"/>
          <w:shd w:fill="auto" w:val="clear"/>
        </w:rPr>
        <w:t xml:space="preserve">(quinze) dias úteis, contado da data da intimação, e decidido no prazo máximo de </w:t>
      </w:r>
      <w:r>
        <w:rPr>
          <w:rFonts w:ascii="Arial" w:hAnsi="Arial" w:cs="Arial" w:eastAsia="Arial"/>
          <w:color w:val="000000"/>
          <w:spacing w:val="0"/>
          <w:position w:val="0"/>
          <w:sz w:val="24"/>
          <w:shd w:fill="auto" w:val="clear"/>
        </w:rPr>
        <w:t xml:space="preserve">20 </w:t>
      </w:r>
      <w:r>
        <w:rPr>
          <w:rFonts w:ascii="Arial" w:hAnsi="Arial" w:cs="Arial" w:eastAsia="Arial"/>
          <w:color w:val="000000"/>
          <w:spacing w:val="0"/>
          <w:position w:val="0"/>
          <w:sz w:val="24"/>
          <w:shd w:fill="auto" w:val="clear"/>
        </w:rPr>
        <w:t xml:space="preserve">(vinte) dias úteis, contado do seu recebimento.</w:t>
      </w:r>
    </w:p>
    <w:p>
      <w:pPr>
        <w:numPr>
          <w:ilvl w:val="0"/>
          <w:numId w:val="15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recurso e o pedido de reconsideração terão efeito suspensivo do ato ou da decisão recorrida até que sobrevenha decisão final da autoridade competente.</w:t>
      </w:r>
    </w:p>
    <w:p>
      <w:pPr>
        <w:numPr>
          <w:ilvl w:val="0"/>
          <w:numId w:val="152"/>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aplicação das sanções previstas neste edital não exclui, em hipótese alguma, a obrigação de reparação integral dos danos causados.</w:t>
      </w:r>
    </w:p>
    <w:p>
      <w:pPr>
        <w:numPr>
          <w:ilvl w:val="0"/>
          <w:numId w:val="152"/>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aplicação das sanções previstas neste edital não exclui, em hipótese alguma, a obrigação de reparação integral dos danos causados à </w:t>
      </w:r>
      <w:r>
        <w:rPr>
          <w:rFonts w:ascii="Arial" w:hAnsi="Arial" w:cs="Arial" w:eastAsia="Arial"/>
          <w:color w:val="000000"/>
          <w:spacing w:val="0"/>
          <w:position w:val="0"/>
          <w:sz w:val="24"/>
          <w:shd w:fill="auto" w:val="clear"/>
        </w:rPr>
        <w:t xml:space="preserve">Administração Pública municipal.</w:t>
      </w:r>
    </w:p>
    <w:p>
      <w:pPr>
        <w:spacing w:before="0" w:after="0" w:line="240"/>
        <w:ind w:right="0" w:left="0" w:firstLine="0"/>
        <w:jc w:val="both"/>
        <w:rPr>
          <w:rFonts w:ascii="Arial" w:hAnsi="Arial" w:cs="Arial" w:eastAsia="Arial"/>
          <w:color w:val="FF0000"/>
          <w:spacing w:val="0"/>
          <w:position w:val="0"/>
          <w:sz w:val="24"/>
          <w:shd w:fill="auto" w:val="clear"/>
        </w:rPr>
      </w:pPr>
    </w:p>
    <w:p>
      <w:pPr>
        <w:keepNext w:val="true"/>
        <w:keepLines w:val="true"/>
        <w:numPr>
          <w:ilvl w:val="0"/>
          <w:numId w:val="157"/>
        </w:numPr>
        <w:tabs>
          <w:tab w:val="left" w:pos="567" w:leader="none"/>
        </w:tabs>
        <w:spacing w:before="0" w:after="0" w:line="240"/>
        <w:ind w:right="0" w:left="500" w:hanging="50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 IMPUGNAÇÃO AO EDITAL E DO PEDIDO DE ESCLARECIMENTO</w:t>
      </w:r>
    </w:p>
    <w:p>
      <w:pPr>
        <w:numPr>
          <w:ilvl w:val="0"/>
          <w:numId w:val="15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Até </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(três) dias úteis antes da data de abertura do certame, qualquer pessoa poderá impugnar este Edital por irregularidade na aplicação da lei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 </w:t>
      </w:r>
      <w:r>
        <w:rPr>
          <w:rFonts w:ascii="Arial" w:hAnsi="Arial" w:cs="Arial" w:eastAsia="Arial"/>
          <w:color w:val="000000"/>
          <w:spacing w:val="0"/>
          <w:position w:val="0"/>
          <w:sz w:val="24"/>
          <w:shd w:fill="auto" w:val="clear"/>
        </w:rPr>
        <w:t xml:space="preserve">de </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numPr>
          <w:ilvl w:val="0"/>
          <w:numId w:val="157"/>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 impugnação poderá ser realizada por forma eletrônica, pelo e-mail ipiralicitacao@gmail.com, ou por petição dirigida ou protocolada no endereço </w:t>
      </w:r>
      <w:r>
        <w:rPr>
          <w:rFonts w:ascii="Arial" w:hAnsi="Arial" w:cs="Arial" w:eastAsia="Arial"/>
          <w:color w:val="auto"/>
          <w:spacing w:val="0"/>
          <w:position w:val="0"/>
          <w:sz w:val="24"/>
          <w:shd w:fill="auto" w:val="clear"/>
        </w:rPr>
        <w:t xml:space="preserve">Rod BA </w:t>
      </w:r>
      <w:r>
        <w:rPr>
          <w:rFonts w:ascii="Arial" w:hAnsi="Arial" w:cs="Arial" w:eastAsia="Arial"/>
          <w:color w:val="auto"/>
          <w:spacing w:val="0"/>
          <w:position w:val="0"/>
          <w:sz w:val="24"/>
          <w:shd w:fill="auto" w:val="clear"/>
        </w:rPr>
        <w:t xml:space="preserve">052</w:t>
      </w:r>
      <w:r>
        <w:rPr>
          <w:rFonts w:ascii="Arial" w:hAnsi="Arial" w:cs="Arial" w:eastAsia="Arial"/>
          <w:color w:val="auto"/>
          <w:spacing w:val="0"/>
          <w:position w:val="0"/>
          <w:sz w:val="24"/>
          <w:shd w:fill="auto" w:val="clear"/>
        </w:rPr>
        <w:t xml:space="preserve">, KM </w:t>
      </w:r>
      <w:r>
        <w:rPr>
          <w:rFonts w:ascii="Arial" w:hAnsi="Arial" w:cs="Arial" w:eastAsia="Arial"/>
          <w:color w:val="auto"/>
          <w:spacing w:val="0"/>
          <w:position w:val="0"/>
          <w:sz w:val="24"/>
          <w:shd w:fill="auto" w:val="clear"/>
        </w:rPr>
        <w:t xml:space="preserve">86</w:t>
      </w:r>
      <w:r>
        <w:rPr>
          <w:rFonts w:ascii="Arial" w:hAnsi="Arial" w:cs="Arial" w:eastAsia="Arial"/>
          <w:color w:val="auto"/>
          <w:spacing w:val="0"/>
          <w:position w:val="0"/>
          <w:sz w:val="24"/>
          <w:shd w:fill="auto" w:val="clear"/>
        </w:rPr>
        <w:t xml:space="preserve">, Centro Administrativo, CEP </w:t>
      </w:r>
      <w:r>
        <w:rPr>
          <w:rFonts w:ascii="Arial" w:hAnsi="Arial" w:cs="Arial" w:eastAsia="Arial"/>
          <w:color w:val="auto"/>
          <w:spacing w:val="0"/>
          <w:position w:val="0"/>
          <w:sz w:val="24"/>
          <w:shd w:fill="auto" w:val="clear"/>
        </w:rPr>
        <w:t xml:space="preserve">44600</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000</w:t>
      </w:r>
      <w:r>
        <w:rPr>
          <w:rFonts w:ascii="Arial" w:hAnsi="Arial" w:cs="Arial" w:eastAsia="Arial"/>
          <w:color w:val="auto"/>
          <w:spacing w:val="0"/>
          <w:position w:val="0"/>
          <w:sz w:val="24"/>
          <w:shd w:fill="auto" w:val="clear"/>
        </w:rPr>
        <w:t xml:space="preserve">, Ipirá - BA.</w:t>
      </w:r>
    </w:p>
    <w:p>
      <w:pPr>
        <w:numPr>
          <w:ilvl w:val="0"/>
          <w:numId w:val="15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resposta à impugnação será divulgada em sítio eletrônico oficial no prazo de até </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(três) dias úteis, limitado ao último dia útil anterior à data da abertura do certame.</w:t>
      </w:r>
    </w:p>
    <w:p>
      <w:pPr>
        <w:numPr>
          <w:ilvl w:val="0"/>
          <w:numId w:val="15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Acolhida a impugnação, e esta impactar na reformulação da proposta, será definida e publicada nova data para a realização do certame, conforme art. </w:t>
      </w:r>
      <w:r>
        <w:rPr>
          <w:rFonts w:ascii="Arial" w:hAnsi="Arial" w:cs="Arial" w:eastAsia="Arial"/>
          <w:color w:val="000000"/>
          <w:spacing w:val="0"/>
          <w:position w:val="0"/>
          <w:sz w:val="24"/>
          <w:shd w:fill="auto" w:val="clear"/>
        </w:rPr>
        <w:t xml:space="preserve">55</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º,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 </w:t>
      </w:r>
    </w:p>
    <w:p>
      <w:pPr>
        <w:numPr>
          <w:ilvl w:val="0"/>
          <w:numId w:val="157"/>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Os pedidos de esclarecimentos referentes a este processo licitatório deverão ser enviados ao Pregoeiro, até </w:t>
      </w:r>
      <w:r>
        <w:rPr>
          <w:rFonts w:ascii="Arial" w:hAnsi="Arial" w:cs="Arial" w:eastAsia="Arial"/>
          <w:color w:val="000000"/>
          <w:spacing w:val="0"/>
          <w:position w:val="0"/>
          <w:sz w:val="24"/>
          <w:shd w:fill="auto" w:val="clear"/>
        </w:rPr>
        <w:t xml:space="preserve">03 </w:t>
      </w:r>
      <w:r>
        <w:rPr>
          <w:rFonts w:ascii="Arial" w:hAnsi="Arial" w:cs="Arial" w:eastAsia="Arial"/>
          <w:color w:val="000000"/>
          <w:spacing w:val="0"/>
          <w:position w:val="0"/>
          <w:sz w:val="24"/>
          <w:shd w:fill="auto" w:val="clear"/>
        </w:rPr>
        <w:t xml:space="preserve">(três) dias úteis antes da data de abertura do </w:t>
      </w:r>
      <w:r>
        <w:rPr>
          <w:rFonts w:ascii="Arial" w:hAnsi="Arial" w:cs="Arial" w:eastAsia="Arial"/>
          <w:color w:val="auto"/>
          <w:spacing w:val="0"/>
          <w:position w:val="0"/>
          <w:sz w:val="24"/>
          <w:shd w:fill="auto" w:val="clear"/>
        </w:rPr>
        <w:t xml:space="preserve">certame, exclusivamente pelo endereço eletrônico ipiralicitacao@gmail.com. </w:t>
      </w:r>
    </w:p>
    <w:p>
      <w:pPr>
        <w:numPr>
          <w:ilvl w:val="0"/>
          <w:numId w:val="157"/>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impugnação e o pedido de esclarecimento poderão ser realizados por forma eletrônica, </w:t>
      </w:r>
      <w:r>
        <w:rPr>
          <w:rFonts w:ascii="Arial" w:hAnsi="Arial" w:cs="Arial" w:eastAsia="Arial"/>
          <w:i/>
          <w:color w:val="auto"/>
          <w:spacing w:val="0"/>
          <w:position w:val="0"/>
          <w:sz w:val="24"/>
          <w:shd w:fill="auto" w:val="clear"/>
        </w:rPr>
        <w:t xml:space="preserve">pelos seguintes meios</w:t>
      </w:r>
      <w:r>
        <w:rPr>
          <w:rFonts w:ascii="Arial" w:hAnsi="Arial" w:cs="Arial" w:eastAsia="Arial"/>
          <w:color w:val="auto"/>
          <w:spacing w:val="0"/>
          <w:position w:val="0"/>
          <w:sz w:val="24"/>
          <w:shd w:fill="auto" w:val="clear"/>
        </w:rPr>
        <w:t xml:space="preserve">: ipiralicitacao@gmail.com, ou por petição dirigida ou protocolada no endereço Rod BA </w:t>
      </w:r>
      <w:r>
        <w:rPr>
          <w:rFonts w:ascii="Arial" w:hAnsi="Arial" w:cs="Arial" w:eastAsia="Arial"/>
          <w:color w:val="auto"/>
          <w:spacing w:val="0"/>
          <w:position w:val="0"/>
          <w:sz w:val="24"/>
          <w:shd w:fill="auto" w:val="clear"/>
        </w:rPr>
        <w:t xml:space="preserve">052</w:t>
      </w:r>
      <w:r>
        <w:rPr>
          <w:rFonts w:ascii="Arial" w:hAnsi="Arial" w:cs="Arial" w:eastAsia="Arial"/>
          <w:color w:val="auto"/>
          <w:spacing w:val="0"/>
          <w:position w:val="0"/>
          <w:sz w:val="24"/>
          <w:shd w:fill="auto" w:val="clear"/>
        </w:rPr>
        <w:t xml:space="preserve">, KM </w:t>
      </w:r>
      <w:r>
        <w:rPr>
          <w:rFonts w:ascii="Arial" w:hAnsi="Arial" w:cs="Arial" w:eastAsia="Arial"/>
          <w:color w:val="auto"/>
          <w:spacing w:val="0"/>
          <w:position w:val="0"/>
          <w:sz w:val="24"/>
          <w:shd w:fill="auto" w:val="clear"/>
        </w:rPr>
        <w:t xml:space="preserve">86</w:t>
      </w:r>
      <w:r>
        <w:rPr>
          <w:rFonts w:ascii="Arial" w:hAnsi="Arial" w:cs="Arial" w:eastAsia="Arial"/>
          <w:color w:val="auto"/>
          <w:spacing w:val="0"/>
          <w:position w:val="0"/>
          <w:sz w:val="24"/>
          <w:shd w:fill="auto" w:val="clear"/>
        </w:rPr>
        <w:t xml:space="preserve">, Centro Administrativo, CEP </w:t>
      </w:r>
      <w:r>
        <w:rPr>
          <w:rFonts w:ascii="Arial" w:hAnsi="Arial" w:cs="Arial" w:eastAsia="Arial"/>
          <w:color w:val="auto"/>
          <w:spacing w:val="0"/>
          <w:position w:val="0"/>
          <w:sz w:val="24"/>
          <w:shd w:fill="auto" w:val="clear"/>
        </w:rPr>
        <w:t xml:space="preserve">44600</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000</w:t>
      </w:r>
      <w:r>
        <w:rPr>
          <w:rFonts w:ascii="Arial" w:hAnsi="Arial" w:cs="Arial" w:eastAsia="Arial"/>
          <w:color w:val="auto"/>
          <w:spacing w:val="0"/>
          <w:position w:val="0"/>
          <w:sz w:val="24"/>
          <w:shd w:fill="auto" w:val="clear"/>
        </w:rPr>
        <w:t xml:space="preserve">, Ipirá - BA.</w:t>
      </w:r>
    </w:p>
    <w:p>
      <w:pPr>
        <w:numPr>
          <w:ilvl w:val="0"/>
          <w:numId w:val="15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As impugnações e pedidos de esclarecimentos não suspendem os prazos previstos no certame.</w:t>
      </w:r>
    </w:p>
    <w:p>
      <w:pPr>
        <w:numPr>
          <w:ilvl w:val="0"/>
          <w:numId w:val="15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A concessão de efeito suspensivo à impugnação é medida excepcional e deverá ser motivada pelo pregoeiro, nos autos do processo de licitação.</w:t>
      </w:r>
    </w:p>
    <w:p>
      <w:pPr>
        <w:numPr>
          <w:ilvl w:val="0"/>
          <w:numId w:val="15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resposta ao pedido de esclarecimento será divulgada em sítio eletrônico oficial no prazo de até </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(três) dias úteis, limitado ao último dia útil anterior à data da abertura do certame, podendo o Pregoeiro requisitar subsídios formais aos responsáveis pela elaboração do Edital e dos anexos.</w:t>
      </w:r>
    </w:p>
    <w:p>
      <w:pPr>
        <w:numPr>
          <w:ilvl w:val="0"/>
          <w:numId w:val="15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Acolhida a impugnação, será definida e publicada nova data para a realização do certame, se houver impacto na formulação de propostas.</w:t>
      </w:r>
    </w:p>
    <w:p>
      <w:pPr>
        <w:spacing w:before="0" w:after="0" w:line="240"/>
        <w:ind w:right="0" w:left="0" w:firstLine="0"/>
        <w:jc w:val="both"/>
        <w:rPr>
          <w:rFonts w:ascii="Arial" w:hAnsi="Arial" w:cs="Arial" w:eastAsia="Arial"/>
          <w:color w:val="000000"/>
          <w:spacing w:val="0"/>
          <w:position w:val="0"/>
          <w:sz w:val="24"/>
          <w:shd w:fill="auto" w:val="clear"/>
        </w:rPr>
      </w:pPr>
    </w:p>
    <w:p>
      <w:pPr>
        <w:keepNext w:val="true"/>
        <w:keepLines w:val="true"/>
        <w:numPr>
          <w:ilvl w:val="0"/>
          <w:numId w:val="160"/>
        </w:numPr>
        <w:tabs>
          <w:tab w:val="left" w:pos="567" w:leader="none"/>
        </w:tabs>
        <w:spacing w:before="0" w:after="0" w:line="240"/>
        <w:ind w:right="0" w:left="500" w:hanging="50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DAS DISPOSIÇÕES GERAIS</w:t>
      </w:r>
    </w:p>
    <w:p>
      <w:pPr>
        <w:numPr>
          <w:ilvl w:val="0"/>
          <w:numId w:val="16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Da sessão pública do Pregão divulgar-se-á Ata no sistema eletrônico.</w:t>
      </w:r>
    </w:p>
    <w:p>
      <w:pPr>
        <w:numPr>
          <w:ilvl w:val="0"/>
          <w:numId w:val="16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numPr>
          <w:ilvl w:val="0"/>
          <w:numId w:val="16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Todas as referências de tempo no Edital, no aviso e durante a sessão pública observarão o horário de Brasília – DF.</w:t>
      </w:r>
    </w:p>
    <w:p>
      <w:pPr>
        <w:numPr>
          <w:ilvl w:val="0"/>
          <w:numId w:val="16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numPr>
          <w:ilvl w:val="0"/>
          <w:numId w:val="16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homologação do resultado desta licitação não implicará direito à contratação.</w:t>
      </w:r>
    </w:p>
    <w:p>
      <w:pPr>
        <w:numPr>
          <w:ilvl w:val="0"/>
          <w:numId w:val="16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numPr>
          <w:ilvl w:val="0"/>
          <w:numId w:val="16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licitantes assumem todos os custos de preparação e apresentação de suas propostas e a Administração não será, em nenhum caso, responsável por esses custos, independentemente da condução ou do resultado do processo licitatório.</w:t>
      </w:r>
    </w:p>
    <w:p>
      <w:pPr>
        <w:numPr>
          <w:ilvl w:val="0"/>
          <w:numId w:val="16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 contagem dos prazos estabelecidos neste Edital e seus Anexos, excluir-se-á o dia do início e incluir-se-á o do vencimento. Só se iniciam e vencem os prazos em dias de expediente na Administração.</w:t>
      </w:r>
    </w:p>
    <w:p>
      <w:pPr>
        <w:numPr>
          <w:ilvl w:val="0"/>
          <w:numId w:val="16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desatendimento de exigências formais não essenciais não importará o afastamento do licitante, desde que seja possível o aproveitamento do ato, observado os princípios da isonomia e do interesse público.</w:t>
      </w:r>
    </w:p>
    <w:p>
      <w:pPr>
        <w:numPr>
          <w:ilvl w:val="0"/>
          <w:numId w:val="16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Em caso de divergência entre disposições deste Edital e de seus anexos ou demais peças que compõem o processo, prevalecerá as deste Edital.</w:t>
      </w:r>
    </w:p>
    <w:p>
      <w:pPr>
        <w:numPr>
          <w:ilvl w:val="0"/>
          <w:numId w:val="16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Edital está disponibilizado, na íntegra, no Portal Nacional de Contratações Públicas (PNCP) e no endereço eletrônico </w:t>
      </w:r>
      <w:r>
        <w:rPr>
          <w:rFonts w:ascii="Arial" w:hAnsi="Arial" w:cs="Arial" w:eastAsia="Arial"/>
          <w:color w:val="auto"/>
          <w:spacing w:val="0"/>
          <w:position w:val="0"/>
          <w:sz w:val="24"/>
          <w:shd w:fill="auto" w:val="clear"/>
        </w:rPr>
        <w:t xml:space="preserve">ipira.ba.gov.br</w:t>
      </w:r>
      <w:r>
        <w:rPr>
          <w:rFonts w:ascii="Arial" w:hAnsi="Arial" w:cs="Arial" w:eastAsia="Arial"/>
          <w:color w:val="FF0000"/>
          <w:spacing w:val="0"/>
          <w:position w:val="0"/>
          <w:sz w:val="24"/>
          <w:shd w:fill="auto" w:val="clear"/>
        </w:rPr>
        <w:t xml:space="preserve"> </w:t>
      </w:r>
      <w:r>
        <w:rPr>
          <w:rFonts w:ascii="Arial" w:hAnsi="Arial" w:cs="Arial" w:eastAsia="Arial"/>
          <w:color w:val="000000"/>
          <w:spacing w:val="0"/>
          <w:position w:val="0"/>
          <w:sz w:val="24"/>
          <w:shd w:fill="auto" w:val="clear"/>
        </w:rPr>
        <w:t xml:space="preserve">e também poderão ser lidos e/ou obtidos no endereço </w:t>
      </w:r>
      <w:r>
        <w:rPr>
          <w:rFonts w:ascii="Arial" w:hAnsi="Arial" w:cs="Arial" w:eastAsia="Arial"/>
          <w:color w:val="auto"/>
          <w:spacing w:val="0"/>
          <w:position w:val="0"/>
          <w:sz w:val="24"/>
          <w:shd w:fill="auto" w:val="clear"/>
        </w:rPr>
        <w:t xml:space="preserve">Rod BA </w:t>
      </w:r>
      <w:r>
        <w:rPr>
          <w:rFonts w:ascii="Arial" w:hAnsi="Arial" w:cs="Arial" w:eastAsia="Arial"/>
          <w:color w:val="auto"/>
          <w:spacing w:val="0"/>
          <w:position w:val="0"/>
          <w:sz w:val="24"/>
          <w:shd w:fill="auto" w:val="clear"/>
        </w:rPr>
        <w:t xml:space="preserve">052</w:t>
      </w:r>
      <w:r>
        <w:rPr>
          <w:rFonts w:ascii="Arial" w:hAnsi="Arial" w:cs="Arial" w:eastAsia="Arial"/>
          <w:color w:val="auto"/>
          <w:spacing w:val="0"/>
          <w:position w:val="0"/>
          <w:sz w:val="24"/>
          <w:shd w:fill="auto" w:val="clear"/>
        </w:rPr>
        <w:t xml:space="preserve">, KM </w:t>
      </w:r>
      <w:r>
        <w:rPr>
          <w:rFonts w:ascii="Arial" w:hAnsi="Arial" w:cs="Arial" w:eastAsia="Arial"/>
          <w:color w:val="auto"/>
          <w:spacing w:val="0"/>
          <w:position w:val="0"/>
          <w:sz w:val="24"/>
          <w:shd w:fill="auto" w:val="clear"/>
        </w:rPr>
        <w:t xml:space="preserve">86</w:t>
      </w:r>
      <w:r>
        <w:rPr>
          <w:rFonts w:ascii="Arial" w:hAnsi="Arial" w:cs="Arial" w:eastAsia="Arial"/>
          <w:color w:val="auto"/>
          <w:spacing w:val="0"/>
          <w:position w:val="0"/>
          <w:sz w:val="24"/>
          <w:shd w:fill="auto" w:val="clear"/>
        </w:rPr>
        <w:t xml:space="preserve">, Centro Administrativo, CEP </w:t>
      </w:r>
      <w:r>
        <w:rPr>
          <w:rFonts w:ascii="Arial" w:hAnsi="Arial" w:cs="Arial" w:eastAsia="Arial"/>
          <w:color w:val="auto"/>
          <w:spacing w:val="0"/>
          <w:position w:val="0"/>
          <w:sz w:val="24"/>
          <w:shd w:fill="auto" w:val="clear"/>
        </w:rPr>
        <w:t xml:space="preserve">44600</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000</w:t>
      </w:r>
      <w:r>
        <w:rPr>
          <w:rFonts w:ascii="Arial" w:hAnsi="Arial" w:cs="Arial" w:eastAsia="Arial"/>
          <w:color w:val="auto"/>
          <w:spacing w:val="0"/>
          <w:position w:val="0"/>
          <w:sz w:val="24"/>
          <w:shd w:fill="auto" w:val="clear"/>
        </w:rPr>
        <w:t xml:space="preserve">, Ipirá - BA,</w:t>
      </w:r>
      <w:r>
        <w:rPr>
          <w:rFonts w:ascii="Arial" w:hAnsi="Arial" w:cs="Arial" w:eastAsia="Arial"/>
          <w:color w:val="FF0000"/>
          <w:spacing w:val="0"/>
          <w:position w:val="0"/>
          <w:sz w:val="24"/>
          <w:shd w:fill="auto" w:val="clear"/>
        </w:rPr>
        <w:t xml:space="preserve"> </w:t>
      </w:r>
      <w:r>
        <w:rPr>
          <w:rFonts w:ascii="Arial" w:hAnsi="Arial" w:cs="Arial" w:eastAsia="Arial"/>
          <w:color w:val="000000"/>
          <w:spacing w:val="0"/>
          <w:position w:val="0"/>
          <w:sz w:val="24"/>
          <w:shd w:fill="auto" w:val="clear"/>
        </w:rPr>
        <w:t xml:space="preserve">nos dias úteis, no horário das </w:t>
      </w:r>
      <w:r>
        <w:rPr>
          <w:rFonts w:ascii="Arial" w:hAnsi="Arial" w:cs="Arial" w:eastAsia="Arial"/>
          <w:color w:val="auto"/>
          <w:spacing w:val="0"/>
          <w:position w:val="0"/>
          <w:sz w:val="24"/>
          <w:shd w:fill="auto" w:val="clear"/>
        </w:rPr>
        <w:t xml:space="preserve">08 </w:t>
      </w:r>
      <w:r>
        <w:rPr>
          <w:rFonts w:ascii="Arial" w:hAnsi="Arial" w:cs="Arial" w:eastAsia="Arial"/>
          <w:color w:val="auto"/>
          <w:spacing w:val="0"/>
          <w:position w:val="0"/>
          <w:sz w:val="24"/>
          <w:shd w:fill="auto" w:val="clear"/>
        </w:rPr>
        <w:t xml:space="preserve">horas às </w:t>
      </w: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horas</w:t>
      </w:r>
      <w:r>
        <w:rPr>
          <w:rFonts w:ascii="Arial" w:hAnsi="Arial" w:cs="Arial" w:eastAsia="Arial"/>
          <w:color w:val="000000"/>
          <w:spacing w:val="0"/>
          <w:position w:val="0"/>
          <w:sz w:val="24"/>
          <w:shd w:fill="auto" w:val="clear"/>
        </w:rPr>
        <w:t xml:space="preserve">, mesmo endereço e período no qual os autos do processo administrativo permanecerão com vista franqueada aos interessados.</w:t>
      </w:r>
    </w:p>
    <w:p>
      <w:pPr>
        <w:numPr>
          <w:ilvl w:val="0"/>
          <w:numId w:val="160"/>
        </w:numPr>
        <w:spacing w:before="0" w:after="0" w:line="240"/>
        <w:ind w:right="0" w:left="500" w:hanging="5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Poderá ser exigido do(s) licitante(s) vencedor(es) amostras em que se pede dos produtos ofertados, conforme planilhas, em até </w:t>
      </w:r>
      <w:r>
        <w:rPr>
          <w:rFonts w:ascii="Arial" w:hAnsi="Arial" w:cs="Arial" w:eastAsia="Arial"/>
          <w:color w:val="auto"/>
          <w:spacing w:val="0"/>
          <w:position w:val="0"/>
          <w:sz w:val="24"/>
          <w:shd w:fill="auto" w:val="clear"/>
        </w:rPr>
        <w:t xml:space="preserve">48 </w:t>
      </w:r>
      <w:r>
        <w:rPr>
          <w:rFonts w:ascii="Arial" w:hAnsi="Arial" w:cs="Arial" w:eastAsia="Arial"/>
          <w:color w:val="auto"/>
          <w:spacing w:val="0"/>
          <w:position w:val="0"/>
          <w:sz w:val="24"/>
          <w:shd w:fill="auto" w:val="clear"/>
        </w:rPr>
        <w:t xml:space="preserve">(quarenta e oito) horas após o resultado da licitação.</w:t>
      </w:r>
    </w:p>
    <w:p>
      <w:pPr>
        <w:numPr>
          <w:ilvl w:val="0"/>
          <w:numId w:val="16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Integram este Edital, para todos os fins e efeitos, os seguintes anexos:</w:t>
      </w:r>
    </w:p>
    <w:p>
      <w:pPr>
        <w:numPr>
          <w:ilvl w:val="0"/>
          <w:numId w:val="160"/>
        </w:numPr>
        <w:tabs>
          <w:tab w:val="left" w:pos="851" w:leader="none"/>
        </w:tabs>
        <w:spacing w:before="0" w:after="0" w:line="240"/>
        <w:ind w:right="0" w:left="720" w:hanging="72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ANEXO I - Termo de Referência</w:t>
      </w:r>
    </w:p>
    <w:p>
      <w:pPr>
        <w:numPr>
          <w:ilvl w:val="0"/>
          <w:numId w:val="160"/>
        </w:numPr>
        <w:tabs>
          <w:tab w:val="left" w:pos="851" w:leader="none"/>
        </w:tabs>
        <w:spacing w:before="0" w:after="0" w:line="240"/>
        <w:ind w:right="0" w:left="720" w:hanging="72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ANEXO II - Modelo de Proposta de Preço</w:t>
      </w:r>
    </w:p>
    <w:p>
      <w:pPr>
        <w:numPr>
          <w:ilvl w:val="0"/>
          <w:numId w:val="160"/>
        </w:numPr>
        <w:tabs>
          <w:tab w:val="left" w:pos="851" w:leader="none"/>
        </w:tabs>
        <w:spacing w:before="0" w:after="0" w:line="240"/>
        <w:ind w:right="0" w:left="1418" w:hanging="141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ANEXO III – Minuta de Ata de Registro de Preços</w:t>
      </w:r>
    </w:p>
    <w:p>
      <w:pPr>
        <w:numPr>
          <w:ilvl w:val="0"/>
          <w:numId w:val="160"/>
        </w:numPr>
        <w:tabs>
          <w:tab w:val="left" w:pos="851" w:leader="none"/>
        </w:tabs>
        <w:spacing w:before="0" w:after="0" w:line="240"/>
        <w:ind w:right="0" w:left="1418" w:hanging="141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ANEXO IV- Minuta de Termo de Contrato </w:t>
      </w:r>
    </w:p>
    <w:p>
      <w:pPr>
        <w:numPr>
          <w:ilvl w:val="0"/>
          <w:numId w:val="160"/>
        </w:numPr>
        <w:tabs>
          <w:tab w:val="left" w:pos="851"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ANEXO V- Modelo de declaração de cumprimento dos requisitos de habilitação (art. </w:t>
      </w:r>
      <w:r>
        <w:rPr>
          <w:rFonts w:ascii="Arial" w:hAnsi="Arial" w:cs="Arial" w:eastAsia="Arial"/>
          <w:color w:val="000000"/>
          <w:spacing w:val="0"/>
          <w:position w:val="0"/>
          <w:sz w:val="24"/>
          <w:shd w:fill="auto" w:val="clear"/>
        </w:rPr>
        <w:t xml:space="preserve">63</w:t>
      </w:r>
      <w:r>
        <w:rPr>
          <w:rFonts w:ascii="Arial" w:hAnsi="Arial" w:cs="Arial" w:eastAsia="Arial"/>
          <w:color w:val="000000"/>
          <w:spacing w:val="0"/>
          <w:position w:val="0"/>
          <w:sz w:val="24"/>
          <w:shd w:fill="auto" w:val="clear"/>
        </w:rPr>
        <w:t xml:space="preserve">, inciso I, da Lei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numPr>
          <w:ilvl w:val="0"/>
          <w:numId w:val="160"/>
        </w:numPr>
        <w:tabs>
          <w:tab w:val="left" w:pos="993"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ANEXO VI- Modelo de declaração de que cumpre as exigências de reserva de cargos para pessoa com deficiência e para reabilitado da Previdência Social, previstas em lei e em outras normas específicas (art. </w:t>
      </w:r>
      <w:r>
        <w:rPr>
          <w:rFonts w:ascii="Arial" w:hAnsi="Arial" w:cs="Arial" w:eastAsia="Arial"/>
          <w:color w:val="000000"/>
          <w:spacing w:val="0"/>
          <w:position w:val="0"/>
          <w:sz w:val="24"/>
          <w:shd w:fill="auto" w:val="clear"/>
        </w:rPr>
        <w:t xml:space="preserve">63</w:t>
      </w:r>
      <w:r>
        <w:rPr>
          <w:rFonts w:ascii="Arial" w:hAnsi="Arial" w:cs="Arial" w:eastAsia="Arial"/>
          <w:color w:val="000000"/>
          <w:spacing w:val="0"/>
          <w:position w:val="0"/>
          <w:sz w:val="24"/>
          <w:shd w:fill="auto" w:val="clear"/>
        </w:rPr>
        <w:t xml:space="preserve">, inciso IV, da Lei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numPr>
          <w:ilvl w:val="0"/>
          <w:numId w:val="160"/>
        </w:numPr>
        <w:tabs>
          <w:tab w:val="left" w:pos="993"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ANEXO VII- Modelo de declaração de microempresa e empresa de pequeno porte, ou cooperativa enquadrada no artigo </w:t>
      </w:r>
      <w:r>
        <w:rPr>
          <w:rFonts w:ascii="Arial" w:hAnsi="Arial" w:cs="Arial" w:eastAsia="Arial"/>
          <w:color w:val="000000"/>
          <w:spacing w:val="0"/>
          <w:position w:val="0"/>
          <w:sz w:val="24"/>
          <w:shd w:fill="auto" w:val="clear"/>
        </w:rPr>
        <w:t xml:space="preserve">34 </w:t>
      </w:r>
      <w:r>
        <w:rPr>
          <w:rFonts w:ascii="Arial" w:hAnsi="Arial" w:cs="Arial" w:eastAsia="Arial"/>
          <w:color w:val="000000"/>
          <w:spacing w:val="0"/>
          <w:position w:val="0"/>
          <w:sz w:val="24"/>
          <w:shd w:fill="auto" w:val="clear"/>
        </w:rPr>
        <w:t xml:space="preserve">da Lei nº </w:t>
      </w:r>
      <w:r>
        <w:rPr>
          <w:rFonts w:ascii="Arial" w:hAnsi="Arial" w:cs="Arial" w:eastAsia="Arial"/>
          <w:color w:val="000000"/>
          <w:spacing w:val="0"/>
          <w:position w:val="0"/>
          <w:sz w:val="24"/>
          <w:shd w:fill="auto" w:val="clear"/>
        </w:rPr>
        <w:t xml:space="preserve">11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488</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2007</w:t>
      </w:r>
      <w:r>
        <w:rPr>
          <w:rFonts w:ascii="Arial" w:hAnsi="Arial" w:cs="Arial" w:eastAsia="Arial"/>
          <w:color w:val="000000"/>
          <w:spacing w:val="0"/>
          <w:position w:val="0"/>
          <w:sz w:val="24"/>
          <w:shd w:fill="auto" w:val="clear"/>
        </w:rPr>
        <w:t xml:space="preserve">.</w:t>
      </w:r>
    </w:p>
    <w:p>
      <w:pPr>
        <w:numPr>
          <w:ilvl w:val="0"/>
          <w:numId w:val="160"/>
        </w:numPr>
        <w:tabs>
          <w:tab w:val="left" w:pos="993"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ANEXO VIII- Modelo Declaração da licitante de cumprimento ao artigo </w:t>
      </w:r>
      <w:r>
        <w:rPr>
          <w:rFonts w:ascii="Arial" w:hAnsi="Arial" w:cs="Arial" w:eastAsia="Arial"/>
          <w:color w:val="000000"/>
          <w:spacing w:val="0"/>
          <w:position w:val="0"/>
          <w:sz w:val="24"/>
          <w:shd w:fill="auto" w:val="clear"/>
        </w:rPr>
        <w:t xml:space="preserve">7</w:t>
      </w:r>
      <w:r>
        <w:rPr>
          <w:rFonts w:ascii="Arial" w:hAnsi="Arial" w:cs="Arial" w:eastAsia="Arial"/>
          <w:color w:val="000000"/>
          <w:spacing w:val="0"/>
          <w:position w:val="0"/>
          <w:sz w:val="24"/>
          <w:shd w:fill="auto" w:val="clear"/>
        </w:rPr>
        <w:t xml:space="preserve">º, inciso XXXIII, da Constituição Federal (art. </w:t>
      </w:r>
      <w:r>
        <w:rPr>
          <w:rFonts w:ascii="Arial" w:hAnsi="Arial" w:cs="Arial" w:eastAsia="Arial"/>
          <w:color w:val="000000"/>
          <w:spacing w:val="0"/>
          <w:position w:val="0"/>
          <w:sz w:val="24"/>
          <w:shd w:fill="auto" w:val="clear"/>
        </w:rPr>
        <w:t xml:space="preserve">68</w:t>
      </w:r>
      <w:r>
        <w:rPr>
          <w:rFonts w:ascii="Arial" w:hAnsi="Arial" w:cs="Arial" w:eastAsia="Arial"/>
          <w:color w:val="000000"/>
          <w:spacing w:val="0"/>
          <w:position w:val="0"/>
          <w:sz w:val="24"/>
          <w:shd w:fill="auto" w:val="clear"/>
        </w:rPr>
        <w:t xml:space="preserve">, inciso VI, da Lei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 </w:t>
      </w:r>
    </w:p>
    <w:p>
      <w:pPr>
        <w:tabs>
          <w:tab w:val="left" w:pos="993" w:leader="none"/>
        </w:tabs>
        <w:spacing w:before="0" w:after="0" w:line="240"/>
        <w:ind w:right="0" w:left="0" w:firstLine="0"/>
        <w:jc w:val="both"/>
        <w:rPr>
          <w:rFonts w:ascii="Arial" w:hAnsi="Arial" w:cs="Arial" w:eastAsia="Arial"/>
          <w:color w:val="000000"/>
          <w:spacing w:val="0"/>
          <w:position w:val="0"/>
          <w:sz w:val="24"/>
          <w:shd w:fill="auto" w:val="clear"/>
        </w:rPr>
      </w:pPr>
    </w:p>
    <w:p>
      <w:pPr>
        <w:numPr>
          <w:ilvl w:val="0"/>
          <w:numId w:val="169"/>
        </w:numPr>
        <w:tabs>
          <w:tab w:val="left" w:pos="993" w:leader="none"/>
        </w:tabs>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ANEXO IX - Modelo de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tabs>
          <w:tab w:val="left" w:pos="993" w:leader="none"/>
        </w:tabs>
        <w:spacing w:before="0" w:after="0" w:line="240"/>
        <w:ind w:right="0" w:left="0" w:firstLine="0"/>
        <w:jc w:val="both"/>
        <w:rPr>
          <w:rFonts w:ascii="Arial" w:hAnsi="Arial" w:cs="Arial" w:eastAsia="Arial"/>
          <w:color w:val="000000"/>
          <w:spacing w:val="0"/>
          <w:position w:val="0"/>
          <w:sz w:val="24"/>
          <w:shd w:fill="auto" w:val="clear"/>
        </w:rPr>
      </w:pPr>
    </w:p>
    <w:p>
      <w:pPr>
        <w:tabs>
          <w:tab w:val="left" w:pos="1440" w:leader="none"/>
        </w:tabs>
        <w:spacing w:before="0" w:after="0" w:line="24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Ipirá-Ba, </w:t>
      </w:r>
      <w:r>
        <w:rPr>
          <w:rFonts w:ascii="Arial" w:hAnsi="Arial" w:cs="Arial" w:eastAsia="Arial"/>
          <w:color w:val="auto"/>
          <w:spacing w:val="0"/>
          <w:position w:val="0"/>
          <w:sz w:val="24"/>
          <w:shd w:fill="FFFFFF" w:val="clear"/>
        </w:rPr>
        <w:t xml:space="preserve">14 </w:t>
      </w:r>
      <w:r>
        <w:rPr>
          <w:rFonts w:ascii="Arial" w:hAnsi="Arial" w:cs="Arial" w:eastAsia="Arial"/>
          <w:color w:val="auto"/>
          <w:spacing w:val="0"/>
          <w:position w:val="0"/>
          <w:sz w:val="24"/>
          <w:shd w:fill="FFFFFF" w:val="clear"/>
        </w:rPr>
        <w:t xml:space="preserve">de janeiro de </w:t>
      </w:r>
      <w:r>
        <w:rPr>
          <w:rFonts w:ascii="Arial" w:hAnsi="Arial" w:cs="Arial" w:eastAsia="Arial"/>
          <w:color w:val="auto"/>
          <w:spacing w:val="0"/>
          <w:position w:val="0"/>
          <w:sz w:val="24"/>
          <w:shd w:fill="FFFFFF" w:val="clear"/>
        </w:rPr>
        <w:t xml:space="preserve">2025</w:t>
      </w:r>
      <w:r>
        <w:rPr>
          <w:rFonts w:ascii="Arial" w:hAnsi="Arial" w:cs="Arial" w:eastAsia="Arial"/>
          <w:color w:val="auto"/>
          <w:spacing w:val="0"/>
          <w:position w:val="0"/>
          <w:sz w:val="24"/>
          <w:shd w:fill="FFFFFF"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 </w:t>
      </w:r>
      <w:r>
        <w:rPr>
          <w:rFonts w:ascii="Arial" w:hAnsi="Arial" w:cs="Arial" w:eastAsia="Arial"/>
          <w:color w:val="auto"/>
          <w:spacing w:val="0"/>
          <w:position w:val="0"/>
          <w:sz w:val="24"/>
          <w:shd w:fill="auto" w:val="clear"/>
        </w:rPr>
        <w:br/>
      </w:r>
      <w:r>
        <w:rPr>
          <w:rFonts w:ascii="Arial" w:hAnsi="Arial" w:cs="Arial" w:eastAsia="Arial"/>
          <w:color w:val="auto"/>
          <w:spacing w:val="0"/>
          <w:position w:val="0"/>
          <w:sz w:val="24"/>
          <w:shd w:fill="auto" w:val="clear"/>
        </w:rPr>
        <w:t xml:space="preserve">Jucinei Miranda Cerqueira da Silva</w:t>
      </w:r>
    </w:p>
    <w:p>
      <w:pPr>
        <w:spacing w:before="0" w:after="0" w:line="240"/>
        <w:ind w:right="0" w:left="-142"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Secretária Municipal de Saúde</w:t>
      </w: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142"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TERMO DE REFERÊNCIA</w:t>
      </w:r>
    </w:p>
    <w:p>
      <w:pPr>
        <w:spacing w:before="0" w:after="0" w:line="36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FORNECIMENTO - SRP – LICITAÇÃO</w:t>
      </w:r>
    </w:p>
    <w:p>
      <w:pPr>
        <w:spacing w:before="0" w:after="0" w:line="360"/>
        <w:ind w:right="0" w:left="0" w:firstLine="0"/>
        <w:jc w:val="center"/>
        <w:rPr>
          <w:rFonts w:ascii="Arial" w:hAnsi="Arial" w:cs="Arial" w:eastAsia="Arial"/>
          <w:b/>
          <w:color w:val="auto"/>
          <w:spacing w:val="0"/>
          <w:position w:val="0"/>
          <w:sz w:val="24"/>
          <w:shd w:fill="auto" w:val="clear"/>
        </w:rPr>
      </w:pPr>
    </w:p>
    <w:p>
      <w:pPr>
        <w:spacing w:before="0" w:after="0" w:line="36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Órgão responsável: Secretaria Municipal de Saúde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1</w:t>
      </w:r>
      <w:r>
        <w:rPr>
          <w:rFonts w:ascii="Arial" w:hAnsi="Arial" w:cs="Arial" w:eastAsia="Arial"/>
          <w:b/>
          <w:color w:val="auto"/>
          <w:spacing w:val="0"/>
          <w:position w:val="0"/>
          <w:sz w:val="24"/>
          <w:shd w:fill="FFF2CC" w:val="clear"/>
        </w:rPr>
        <w:t xml:space="preserve">. DO OBJETO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Registro de preços para aquisição de fraldas descartáveis em cumprimento à ordem judicial, para atender as necessidades da Secretaria Municipal de Saúde, conforme condições e exigências estabelecidas neste instrumento.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Os bens são classificados como comuns uma vez que os padrões de desempenho e qualidade podem ser objetivamente definidos pelo edital, por meio de especificações usuais de mercado.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O objeto desta contratação não se enquadra como sendo de bem de luxo, conforme Decreto municipal n. </w:t>
      </w:r>
      <w:r>
        <w:rPr>
          <w:rFonts w:ascii="Arial" w:hAnsi="Arial" w:cs="Arial" w:eastAsia="Arial"/>
          <w:color w:val="auto"/>
          <w:spacing w:val="0"/>
          <w:position w:val="0"/>
          <w:sz w:val="24"/>
          <w:shd w:fill="auto" w:val="clear"/>
        </w:rPr>
        <w:t xml:space="preserve">296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2023</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A presente contratação encontra respaldo institucional, item </w:t>
      </w:r>
      <w:r>
        <w:rPr>
          <w:rFonts w:ascii="Arial" w:hAnsi="Arial" w:cs="Arial" w:eastAsia="Arial"/>
          <w:color w:val="auto"/>
          <w:spacing w:val="0"/>
          <w:position w:val="0"/>
          <w:sz w:val="24"/>
          <w:shd w:fill="auto" w:val="clear"/>
        </w:rPr>
        <w:t xml:space="preserve">039</w:t>
      </w:r>
      <w:r>
        <w:rPr>
          <w:rFonts w:ascii="Arial" w:hAnsi="Arial" w:cs="Arial" w:eastAsia="Arial"/>
          <w:color w:val="auto"/>
          <w:spacing w:val="0"/>
          <w:position w:val="0"/>
          <w:sz w:val="24"/>
          <w:shd w:fill="auto" w:val="clear"/>
        </w:rPr>
        <w:t xml:space="preserve">, conforme </w:t>
      </w:r>
      <w:r>
        <w:rPr>
          <w:rFonts w:ascii="Arial" w:hAnsi="Arial" w:cs="Arial" w:eastAsia="Arial"/>
          <w:b/>
          <w:color w:val="auto"/>
          <w:spacing w:val="0"/>
          <w:position w:val="0"/>
          <w:sz w:val="24"/>
          <w:shd w:fill="auto" w:val="clear"/>
        </w:rPr>
        <w:t xml:space="preserve">previsão no Plano de Contratações Anual de </w:t>
      </w:r>
      <w:r>
        <w:rPr>
          <w:rFonts w:ascii="Arial" w:hAnsi="Arial" w:cs="Arial" w:eastAsia="Arial"/>
          <w:b/>
          <w:color w:val="auto"/>
          <w:spacing w:val="0"/>
          <w:position w:val="0"/>
          <w:sz w:val="24"/>
          <w:shd w:fill="auto" w:val="clear"/>
        </w:rPr>
        <w:t xml:space="preserve">2024</w:t>
      </w:r>
      <w:r>
        <w:rPr>
          <w:rFonts w:ascii="Arial" w:hAnsi="Arial" w:cs="Arial" w:eastAsia="Arial"/>
          <w:color w:val="auto"/>
          <w:spacing w:val="0"/>
          <w:position w:val="0"/>
          <w:sz w:val="24"/>
          <w:shd w:fill="auto" w:val="clear"/>
        </w:rPr>
        <w:t xml:space="preserve">, estando alinhado com o Planejamento da Administração.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A </w:t>
      </w:r>
      <w:r>
        <w:rPr>
          <w:rFonts w:ascii="Arial" w:hAnsi="Arial" w:cs="Arial" w:eastAsia="Arial"/>
          <w:color w:val="auto"/>
          <w:spacing w:val="0"/>
          <w:position w:val="0"/>
          <w:sz w:val="24"/>
          <w:shd w:fill="auto" w:val="clear"/>
        </w:rPr>
        <w:t xml:space="preserve">contrataçã</w:t>
      </w:r>
      <w:r>
        <w:rPr>
          <w:rFonts w:ascii="Arial" w:hAnsi="Arial" w:cs="Arial" w:eastAsia="Arial"/>
          <w:color w:val="auto"/>
          <w:spacing w:val="0"/>
          <w:position w:val="0"/>
          <w:sz w:val="24"/>
          <w:shd w:fill="auto" w:val="clear"/>
        </w:rPr>
        <w:t xml:space="preserve">o do objeto licitado </w:t>
      </w:r>
      <w:r>
        <w:rPr>
          <w:rFonts w:ascii="Arial" w:hAnsi="Arial" w:cs="Arial" w:eastAsia="Arial"/>
          <w:color w:val="auto"/>
          <w:spacing w:val="0"/>
          <w:position w:val="0"/>
          <w:sz w:val="24"/>
          <w:shd w:fill="auto" w:val="clear"/>
        </w:rPr>
        <w:t xml:space="preserve">será </w:t>
      </w:r>
      <w:r>
        <w:rPr>
          <w:rFonts w:ascii="Arial" w:hAnsi="Arial" w:cs="Arial" w:eastAsia="Arial"/>
          <w:color w:val="auto"/>
          <w:spacing w:val="0"/>
          <w:position w:val="0"/>
          <w:sz w:val="24"/>
          <w:shd w:fill="auto" w:val="clear"/>
        </w:rPr>
        <w:t xml:space="preserve">efetivada mediante </w:t>
      </w:r>
      <w:r>
        <w:rPr>
          <w:rFonts w:ascii="Arial" w:hAnsi="Arial" w:cs="Arial" w:eastAsia="Arial"/>
          <w:color w:val="auto"/>
          <w:spacing w:val="0"/>
          <w:position w:val="0"/>
          <w:sz w:val="24"/>
          <w:shd w:fill="auto" w:val="clear"/>
        </w:rPr>
        <w:t xml:space="preserve">formalizaçã</w:t>
      </w:r>
      <w:r>
        <w:rPr>
          <w:rFonts w:ascii="Arial" w:hAnsi="Arial" w:cs="Arial" w:eastAsia="Arial"/>
          <w:color w:val="auto"/>
          <w:spacing w:val="0"/>
          <w:position w:val="0"/>
          <w:sz w:val="24"/>
          <w:shd w:fill="auto" w:val="clear"/>
        </w:rPr>
        <w:t xml:space="preserve">o de contrato, visto que gera obrigações futuras, vinculado </w:t>
      </w:r>
      <w:r>
        <w:rPr>
          <w:rFonts w:ascii="Arial" w:hAnsi="Arial" w:cs="Arial" w:eastAsia="Arial"/>
          <w:color w:val="auto"/>
          <w:spacing w:val="0"/>
          <w:position w:val="0"/>
          <w:sz w:val="24"/>
          <w:shd w:fill="auto" w:val="clear"/>
        </w:rPr>
        <w:t xml:space="preserve">à </w:t>
      </w:r>
      <w:r>
        <w:rPr>
          <w:rFonts w:ascii="Arial" w:hAnsi="Arial" w:cs="Arial" w:eastAsia="Arial"/>
          <w:color w:val="auto"/>
          <w:spacing w:val="0"/>
          <w:position w:val="0"/>
          <w:sz w:val="24"/>
          <w:shd w:fill="auto" w:val="clear"/>
        </w:rPr>
        <w:t xml:space="preserve">Ata de Registro de </w:t>
      </w:r>
      <w:r>
        <w:rPr>
          <w:rFonts w:ascii="Arial" w:hAnsi="Arial" w:cs="Arial" w:eastAsia="Arial"/>
          <w:color w:val="auto"/>
          <w:spacing w:val="0"/>
          <w:position w:val="0"/>
          <w:sz w:val="24"/>
          <w:shd w:fill="auto" w:val="clear"/>
        </w:rPr>
        <w:t xml:space="preserve">Preç</w:t>
      </w:r>
      <w:r>
        <w:rPr>
          <w:rFonts w:ascii="Arial" w:hAnsi="Arial" w:cs="Arial" w:eastAsia="Arial"/>
          <w:color w:val="auto"/>
          <w:spacing w:val="0"/>
          <w:position w:val="0"/>
          <w:sz w:val="24"/>
          <w:shd w:fill="auto" w:val="clear"/>
        </w:rPr>
        <w:t xml:space="preserve">os e em conformidade com a </w:t>
      </w:r>
      <w:r>
        <w:rPr>
          <w:rFonts w:ascii="Arial" w:hAnsi="Arial" w:cs="Arial" w:eastAsia="Arial"/>
          <w:color w:val="auto"/>
          <w:spacing w:val="0"/>
          <w:position w:val="0"/>
          <w:sz w:val="24"/>
          <w:shd w:fill="auto" w:val="clear"/>
        </w:rPr>
        <w:t xml:space="preserve">legislaçã</w:t>
      </w:r>
      <w:r>
        <w:rPr>
          <w:rFonts w:ascii="Arial" w:hAnsi="Arial" w:cs="Arial" w:eastAsia="Arial"/>
          <w:color w:val="auto"/>
          <w:spacing w:val="0"/>
          <w:position w:val="0"/>
          <w:sz w:val="24"/>
          <w:shd w:fill="auto" w:val="clear"/>
        </w:rPr>
        <w:t xml:space="preserve">o pertinente, bem como Decreto Municipal n. </w:t>
      </w:r>
      <w:r>
        <w:rPr>
          <w:rFonts w:ascii="Arial" w:hAnsi="Arial" w:cs="Arial" w:eastAsia="Arial"/>
          <w:color w:val="auto"/>
          <w:spacing w:val="0"/>
          <w:position w:val="0"/>
          <w:sz w:val="24"/>
          <w:shd w:fill="auto" w:val="clear"/>
        </w:rPr>
        <w:t xml:space="preserve">296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2023</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Cada </w:t>
      </w:r>
      <w:r>
        <w:rPr>
          <w:rFonts w:ascii="Arial" w:hAnsi="Arial" w:cs="Arial" w:eastAsia="Arial"/>
          <w:color w:val="auto"/>
          <w:spacing w:val="0"/>
          <w:position w:val="0"/>
          <w:sz w:val="24"/>
          <w:shd w:fill="auto" w:val="clear"/>
        </w:rPr>
        <w:t xml:space="preserve">órgã</w:t>
      </w:r>
      <w:r>
        <w:rPr>
          <w:rFonts w:ascii="Arial" w:hAnsi="Arial" w:cs="Arial" w:eastAsia="Arial"/>
          <w:color w:val="auto"/>
          <w:spacing w:val="0"/>
          <w:position w:val="0"/>
          <w:sz w:val="24"/>
          <w:shd w:fill="auto" w:val="clear"/>
        </w:rPr>
        <w:t xml:space="preserve">o participante do Registro de </w:t>
      </w:r>
      <w:r>
        <w:rPr>
          <w:rFonts w:ascii="Arial" w:hAnsi="Arial" w:cs="Arial" w:eastAsia="Arial"/>
          <w:color w:val="auto"/>
          <w:spacing w:val="0"/>
          <w:position w:val="0"/>
          <w:sz w:val="24"/>
          <w:shd w:fill="auto" w:val="clear"/>
        </w:rPr>
        <w:t xml:space="preserve">Preç</w:t>
      </w:r>
      <w:r>
        <w:rPr>
          <w:rFonts w:ascii="Arial" w:hAnsi="Arial" w:cs="Arial" w:eastAsia="Arial"/>
          <w:color w:val="auto"/>
          <w:spacing w:val="0"/>
          <w:position w:val="0"/>
          <w:sz w:val="24"/>
          <w:shd w:fill="auto" w:val="clear"/>
        </w:rPr>
        <w:t xml:space="preserve">os </w:t>
      </w:r>
      <w:r>
        <w:rPr>
          <w:rFonts w:ascii="Arial" w:hAnsi="Arial" w:cs="Arial" w:eastAsia="Arial"/>
          <w:color w:val="auto"/>
          <w:spacing w:val="0"/>
          <w:position w:val="0"/>
          <w:sz w:val="24"/>
          <w:shd w:fill="auto" w:val="clear"/>
        </w:rPr>
        <w:t xml:space="preserve">será responsá</w:t>
      </w:r>
      <w:r>
        <w:rPr>
          <w:rFonts w:ascii="Arial" w:hAnsi="Arial" w:cs="Arial" w:eastAsia="Arial"/>
          <w:color w:val="auto"/>
          <w:spacing w:val="0"/>
          <w:position w:val="0"/>
          <w:sz w:val="24"/>
          <w:shd w:fill="auto" w:val="clear"/>
        </w:rPr>
        <w:t xml:space="preserve">vel pela </w:t>
      </w:r>
      <w:r>
        <w:rPr>
          <w:rFonts w:ascii="Arial" w:hAnsi="Arial" w:cs="Arial" w:eastAsia="Arial"/>
          <w:color w:val="auto"/>
          <w:spacing w:val="0"/>
          <w:position w:val="0"/>
          <w:sz w:val="24"/>
          <w:shd w:fill="auto" w:val="clear"/>
        </w:rPr>
        <w:t xml:space="preserve">formalizaçã</w:t>
      </w:r>
      <w:r>
        <w:rPr>
          <w:rFonts w:ascii="Arial" w:hAnsi="Arial" w:cs="Arial" w:eastAsia="Arial"/>
          <w:color w:val="auto"/>
          <w:spacing w:val="0"/>
          <w:position w:val="0"/>
          <w:sz w:val="24"/>
          <w:shd w:fill="auto" w:val="clear"/>
        </w:rPr>
        <w:t xml:space="preserve">o do contrato, conforme minuta estabelecida nos anexos do Edital.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As regras referentes aos órgãos gerenciador e participantes, bem como a eventuais adesões são as que constam da minuta de Ata de Registro de Preços, constante no anexo do edital.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 O presente termo de referência tem como base legal a Lei n.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2021 </w:t>
      </w:r>
      <w:r>
        <w:rPr>
          <w:rFonts w:ascii="Arial" w:hAnsi="Arial" w:cs="Arial" w:eastAsia="Arial"/>
          <w:color w:val="auto"/>
          <w:spacing w:val="0"/>
          <w:position w:val="0"/>
          <w:sz w:val="24"/>
          <w:shd w:fill="auto" w:val="clear"/>
        </w:rPr>
        <w:t xml:space="preserve">e Decreto Municipal nº </w:t>
      </w:r>
      <w:r>
        <w:rPr>
          <w:rFonts w:ascii="Arial" w:hAnsi="Arial" w:cs="Arial" w:eastAsia="Arial"/>
          <w:color w:val="auto"/>
          <w:spacing w:val="0"/>
          <w:position w:val="0"/>
          <w:sz w:val="24"/>
          <w:shd w:fill="auto" w:val="clear"/>
        </w:rPr>
        <w:t xml:space="preserve">296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2023</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2 </w:t>
      </w:r>
      <w:r>
        <w:rPr>
          <w:rFonts w:ascii="Arial" w:hAnsi="Arial" w:cs="Arial" w:eastAsia="Arial"/>
          <w:b/>
          <w:color w:val="auto"/>
          <w:spacing w:val="0"/>
          <w:position w:val="0"/>
          <w:sz w:val="24"/>
          <w:shd w:fill="FFF2CC" w:val="clear"/>
        </w:rPr>
        <w:t xml:space="preserve">– DOS FUNDAMENTOS DA CONTRATAÇÃO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Justifica-se a presente solicitação tendo em vista que a Constituição Federal afirma no Art. </w:t>
      </w:r>
      <w:r>
        <w:rPr>
          <w:rFonts w:ascii="Arial" w:hAnsi="Arial" w:cs="Arial" w:eastAsia="Arial"/>
          <w:color w:val="auto"/>
          <w:spacing w:val="0"/>
          <w:position w:val="0"/>
          <w:sz w:val="24"/>
          <w:shd w:fill="auto" w:val="clear"/>
        </w:rPr>
        <w:t xml:space="preserve">196 </w:t>
      </w:r>
      <w:r>
        <w:rPr>
          <w:rFonts w:ascii="Arial" w:hAnsi="Arial" w:cs="Arial" w:eastAsia="Arial"/>
          <w:color w:val="auto"/>
          <w:spacing w:val="0"/>
          <w:position w:val="0"/>
          <w:sz w:val="24"/>
          <w:shd w:fill="auto" w:val="clear"/>
        </w:rPr>
        <w:t xml:space="preserve">que: "A saúde é direito de todos e dever do Estado, garantido mediante políticas sociais e econômicas que visem à redução do risco de doença e de outros agravos e ao acesso universal e igualitário às ações e serviços para sua promoção, proteção e recuperação."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Tendo em vista ainda as diretrizes do Sistema Único de Saúde (SUS), estabelecidas pelo art. </w:t>
      </w:r>
      <w:r>
        <w:rPr>
          <w:rFonts w:ascii="Arial" w:hAnsi="Arial" w:cs="Arial" w:eastAsia="Arial"/>
          <w:color w:val="auto"/>
          <w:spacing w:val="0"/>
          <w:position w:val="0"/>
          <w:sz w:val="24"/>
          <w:shd w:fill="auto" w:val="clear"/>
        </w:rPr>
        <w:t xml:space="preserve">198 </w:t>
      </w:r>
      <w:r>
        <w:rPr>
          <w:rFonts w:ascii="Arial" w:hAnsi="Arial" w:cs="Arial" w:eastAsia="Arial"/>
          <w:color w:val="auto"/>
          <w:spacing w:val="0"/>
          <w:position w:val="0"/>
          <w:sz w:val="24"/>
          <w:shd w:fill="auto" w:val="clear"/>
        </w:rPr>
        <w:t xml:space="preserve">da CF, bem como, considerando o que dispõe o art. </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da Lei </w:t>
      </w: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080</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90</w:t>
      </w:r>
      <w:r>
        <w:rPr>
          <w:rFonts w:ascii="Arial" w:hAnsi="Arial" w:cs="Arial" w:eastAsia="Arial"/>
          <w:color w:val="auto"/>
          <w:spacing w:val="0"/>
          <w:position w:val="0"/>
          <w:sz w:val="24"/>
          <w:shd w:fill="auto" w:val="clear"/>
        </w:rPr>
        <w:t xml:space="preserve">: "Art. </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A saúde é um direito fundamental do ser humano, devendo o Estado prover as condições indispensáveis ao seu pleno exercício." Assim, justifica-se a necessidade de compra de fraldas descartáveis, em cumprimento à ordem judicial.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imprescindibilidade dessa aquisição reside no fato de ser o descumprimento da ordem judicial tratado como grave ofensa à dignidade da Justiça, sendo classificado, inclusive, como crime de desobediência pelo Código Penal Brasileiro.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Além de que, o descumprimento de decisão judicial tem se mostrado, nessas ações de saúde, excessivamente danoso ao Erário, haja vista que, para fazer cumprir suas determinações, a norma processual civil autoriza o emprego, pelo magistrado, das medidas necessárias à efetivação da tutela específica, ou à obtenção do resultado prático equivalente (art.</w:t>
      </w:r>
      <w:r>
        <w:rPr>
          <w:rFonts w:ascii="Arial" w:hAnsi="Arial" w:cs="Arial" w:eastAsia="Arial"/>
          <w:color w:val="auto"/>
          <w:spacing w:val="0"/>
          <w:position w:val="0"/>
          <w:sz w:val="24"/>
          <w:shd w:fill="auto" w:val="clear"/>
        </w:rPr>
        <w:t xml:space="preserve">536</w:t>
      </w:r>
      <w:r>
        <w:rPr>
          <w:rFonts w:ascii="Arial" w:hAnsi="Arial" w:cs="Arial" w:eastAsia="Arial"/>
          <w:color w:val="auto"/>
          <w:spacing w:val="0"/>
          <w:position w:val="0"/>
          <w:sz w:val="24"/>
          <w:shd w:fill="auto" w:val="clear"/>
        </w:rPr>
        <w:t xml:space="preserve">, NCPC), em conformidade com o entendimento do Superior Tribunal de Justiça, no sentido de ser cabível o bloqueio de verbas públicas para a efetivação das decisões relativas à saúde e à vida, além da determinação de astreintes (art.</w:t>
      </w:r>
      <w:r>
        <w:rPr>
          <w:rFonts w:ascii="Arial" w:hAnsi="Arial" w:cs="Arial" w:eastAsia="Arial"/>
          <w:color w:val="auto"/>
          <w:spacing w:val="0"/>
          <w:position w:val="0"/>
          <w:sz w:val="24"/>
          <w:shd w:fill="auto" w:val="clear"/>
        </w:rPr>
        <w:t xml:space="preserve">537</w:t>
      </w:r>
      <w:r>
        <w:rPr>
          <w:rFonts w:ascii="Arial" w:hAnsi="Arial" w:cs="Arial" w:eastAsia="Arial"/>
          <w:color w:val="auto"/>
          <w:spacing w:val="0"/>
          <w:position w:val="0"/>
          <w:sz w:val="24"/>
          <w:shd w:fill="auto" w:val="clear"/>
        </w:rPr>
        <w:t xml:space="preserve">,NCPC), a serem suportadas também pela Fazenda Pública, em razão do descumprimento.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Ainda, informamos que as fraldas que se fizeram mencionadas por " ", estão amparadas através das próprias decisões judiciais, ou seja, os pacientes que delas fazem uso só podem/devem utilizar aquelas as quais foram determinadas pela justiça em consonância aos relatórios dos profissionais médicos que os acompanham, definindo assim o melhor material a ser usado.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Neste liame, justifica-se o quantitativo a ser solicitado levando em consideração a dispersão das fraldas descartáveis para o equivalente à </w:t>
      </w: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(doze) meses, de acordo com as quantidades individuais de cada paciente e sua respectiva prescrição médica de uso, havendo inclusive possibilidade de aumento, fato este que já contemplamos nas quantidades solicitadas, a fim de evitarmos novo processo e possível desassistência dos seus usuários. Salientamos ainda, o caráter emergencial desta solicitação, pois é sabido que em decisões judiciais existem prazos curtos para seus cumprimentos, em virtude da rápida assistência que se deve dar aos pacientes oriundos de demanda judicial. </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Segue relação dos processos judiciais a serem atendidos pelo município de Ipirá-BA no que tange a dispersão de fraldas descartáveis:</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8001575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FABRÍCIO OLIVEIRA SILVA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8000966</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52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VITOR SANTIAGO PINHO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8001011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90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ANTÔNIA CARIBÉ DOS SANTOS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8001417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2019</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ELIANA MELO DE OLIVEIRA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8001462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2019</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NIVALDO SANTOS DA CUNHA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8000100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ALICE PEREIRA MARQUES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8000491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THALLES SILVA MASCARENHAS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8000852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50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ARIEL SANTOS REIS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0000819</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JOÃO PEDRO LIMA MACÊDO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8002250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56</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ROSA MARIA DA SILVA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8001449</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2019</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ARTHUR BARBOSA DOS SANTOS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8002142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61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ADILSON SILVA BORGES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8000253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FIDÉLIO DE JESUS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8000642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91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JOSE MARCOS OLIVEIRA DA SILVA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0000120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79</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FRANCISCO DE JESUS SILVA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8001197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JONATAS SOUZA SANTOS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8000663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JOÃO KAIQUE OLIVEIRA SOUZA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8000508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ROQUE ALVES DE LIMA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8001007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53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HAROLDO COSTA MASCARENHAS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8000957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ELOILMA OLIVEIRA SANTOS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8000510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97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SIDERNITA CARMO DE SANTANA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8000661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68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ANA CAROLINE ALVES DE SENA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8001968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FELIPE BARBOSA PEREIRA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8001010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PEDRO MACHADO DOS SANTOS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8001952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ALBERTINO PEREIRA DOS SANTOS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8001027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AMANDA GOMES DOS SANTOS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8002240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LOURDES MARIA DE JESUS</w:t>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8000259</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16</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ISAQUE DE FREITAS PEREIRA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8001008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INGRID PINHEIRO DOS SANTOS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8000902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76</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EDUARDO LIMA SILVA JUNIOR</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8000658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REBECA SANTANA DOS SANTOS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8000275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62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ARISTEU SOUZA SANTOS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8000033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MARIA CLARA DOS SANTOS MACÊDO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0001312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JOSE AUGUSTO DOS SANTOS BISPO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0002683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LORENA FAYLA MACEDO DE ARAGÃO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8000893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ANTÔNIO DOS SANTOS GOMES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Processo: </w:t>
      </w:r>
      <w:r>
        <w:rPr>
          <w:rFonts w:ascii="Arial" w:hAnsi="Arial" w:cs="Arial" w:eastAsia="Arial"/>
          <w:color w:val="auto"/>
          <w:spacing w:val="0"/>
          <w:position w:val="0"/>
          <w:sz w:val="22"/>
          <w:shd w:fill="auto" w:val="clear"/>
        </w:rPr>
        <w:t xml:space="preserve">8000080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53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0106 </w:t>
      </w:r>
      <w:r>
        <w:rPr>
          <w:rFonts w:ascii="Arial" w:hAnsi="Arial" w:cs="Arial" w:eastAsia="Arial"/>
          <w:color w:val="auto"/>
          <w:spacing w:val="0"/>
          <w:position w:val="0"/>
          <w:sz w:val="22"/>
          <w:shd w:fill="auto" w:val="clear"/>
        </w:rPr>
        <w:t xml:space="preserve">- MARIA BENEDITA DA SILVA</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Com base no a</w:t>
      </w:r>
      <w:r>
        <w:rPr>
          <w:rFonts w:ascii="Arial" w:hAnsi="Arial" w:cs="Arial" w:eastAsia="Arial"/>
          <w:b/>
          <w:color w:val="auto"/>
          <w:spacing w:val="0"/>
          <w:position w:val="0"/>
          <w:sz w:val="24"/>
          <w:shd w:fill="auto" w:val="clear"/>
        </w:rPr>
        <w:t xml:space="preserve">specto discricionário conferido à Administração c/c com o Decreto Municipal</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296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2023</w:t>
      </w:r>
      <w:r>
        <w:rPr>
          <w:rFonts w:ascii="Arial" w:hAnsi="Arial" w:cs="Arial" w:eastAsia="Arial"/>
          <w:color w:val="auto"/>
          <w:spacing w:val="0"/>
          <w:position w:val="0"/>
          <w:sz w:val="24"/>
          <w:shd w:fill="auto" w:val="clear"/>
        </w:rPr>
        <w:t xml:space="preserve">, arts. </w:t>
      </w:r>
      <w:r>
        <w:rPr>
          <w:rFonts w:ascii="Arial" w:hAnsi="Arial" w:cs="Arial" w:eastAsia="Arial"/>
          <w:color w:val="auto"/>
          <w:spacing w:val="0"/>
          <w:position w:val="0"/>
          <w:sz w:val="24"/>
          <w:shd w:fill="auto" w:val="clear"/>
        </w:rPr>
        <w:t xml:space="preserve">25</w:t>
      </w:r>
      <w:r>
        <w:rPr>
          <w:rFonts w:ascii="Arial" w:hAnsi="Arial" w:cs="Arial" w:eastAsia="Arial"/>
          <w:color w:val="auto"/>
          <w:spacing w:val="0"/>
          <w:position w:val="0"/>
          <w:sz w:val="24"/>
          <w:shd w:fill="auto" w:val="clear"/>
        </w:rPr>
        <w:t xml:space="preserve">, IV e </w:t>
      </w:r>
      <w:r>
        <w:rPr>
          <w:rFonts w:ascii="Arial" w:hAnsi="Arial" w:cs="Arial" w:eastAsia="Arial"/>
          <w:color w:val="auto"/>
          <w:spacing w:val="0"/>
          <w:position w:val="0"/>
          <w:sz w:val="24"/>
          <w:shd w:fill="auto" w:val="clear"/>
        </w:rPr>
        <w:t xml:space="preserve">28</w:t>
      </w:r>
      <w:r>
        <w:rPr>
          <w:rFonts w:ascii="Arial" w:hAnsi="Arial" w:cs="Arial" w:eastAsia="Arial"/>
          <w:color w:val="auto"/>
          <w:spacing w:val="0"/>
          <w:position w:val="0"/>
          <w:sz w:val="24"/>
          <w:shd w:fill="auto" w:val="clear"/>
        </w:rPr>
        <w:t xml:space="preserve">, parágrafo único, entende-se que a aquisição de fraldas descartáveis enseja a </w:t>
      </w:r>
      <w:r>
        <w:rPr>
          <w:rFonts w:ascii="Arial" w:hAnsi="Arial" w:cs="Arial" w:eastAsia="Arial"/>
          <w:b/>
          <w:color w:val="auto"/>
          <w:spacing w:val="0"/>
          <w:position w:val="0"/>
          <w:sz w:val="24"/>
          <w:shd w:fill="auto" w:val="clear"/>
        </w:rPr>
        <w:t xml:space="preserve">prescindibilidade de estudo técnico preliminar e de análise de riscos</w:t>
      </w:r>
      <w:r>
        <w:rPr>
          <w:rFonts w:ascii="Arial" w:hAnsi="Arial" w:cs="Arial" w:eastAsia="Arial"/>
          <w:color w:val="auto"/>
          <w:spacing w:val="0"/>
          <w:position w:val="0"/>
          <w:sz w:val="24"/>
          <w:shd w:fill="auto" w:val="clear"/>
        </w:rPr>
        <w:t xml:space="preserve">. Ainda assim, consigne-se que as informações necessárias e suficientes ao pleito, capazes de maximizar o interesse público, provendo a devida segurança transacional, encontram-se contidas neste termo de referência.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Justifica-se a </w:t>
      </w:r>
      <w:r>
        <w:rPr>
          <w:rFonts w:ascii="Arial" w:hAnsi="Arial" w:cs="Arial" w:eastAsia="Arial"/>
          <w:color w:val="auto"/>
          <w:spacing w:val="0"/>
          <w:position w:val="0"/>
          <w:sz w:val="24"/>
          <w:shd w:fill="auto" w:val="clear"/>
        </w:rPr>
        <w:t xml:space="preserve">utilizaçã</w:t>
      </w:r>
      <w:r>
        <w:rPr>
          <w:rFonts w:ascii="Arial" w:hAnsi="Arial" w:cs="Arial" w:eastAsia="Arial"/>
          <w:color w:val="auto"/>
          <w:spacing w:val="0"/>
          <w:position w:val="0"/>
          <w:sz w:val="24"/>
          <w:shd w:fill="auto" w:val="clear"/>
        </w:rPr>
        <w:t xml:space="preserve">o do Sistema Registro de </w:t>
      </w:r>
      <w:r>
        <w:rPr>
          <w:rFonts w:ascii="Arial" w:hAnsi="Arial" w:cs="Arial" w:eastAsia="Arial"/>
          <w:color w:val="auto"/>
          <w:spacing w:val="0"/>
          <w:position w:val="0"/>
          <w:sz w:val="24"/>
          <w:shd w:fill="auto" w:val="clear"/>
        </w:rPr>
        <w:t xml:space="preserve">Preç</w:t>
      </w:r>
      <w:r>
        <w:rPr>
          <w:rFonts w:ascii="Arial" w:hAnsi="Arial" w:cs="Arial" w:eastAsia="Arial"/>
          <w:color w:val="auto"/>
          <w:spacing w:val="0"/>
          <w:position w:val="0"/>
          <w:sz w:val="24"/>
          <w:shd w:fill="auto" w:val="clear"/>
        </w:rPr>
        <w:t xml:space="preserve">os, com base no art. </w:t>
      </w:r>
      <w:r>
        <w:rPr>
          <w:rFonts w:ascii="Arial" w:hAnsi="Arial" w:cs="Arial" w:eastAsia="Arial"/>
          <w:color w:val="auto"/>
          <w:spacing w:val="0"/>
          <w:position w:val="0"/>
          <w:sz w:val="24"/>
          <w:shd w:fill="auto" w:val="clear"/>
        </w:rPr>
        <w:t xml:space="preserve">111</w:t>
      </w: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º, II, do Decreto Municipal n. </w:t>
      </w:r>
      <w:r>
        <w:rPr>
          <w:rFonts w:ascii="Arial" w:hAnsi="Arial" w:cs="Arial" w:eastAsia="Arial"/>
          <w:color w:val="auto"/>
          <w:spacing w:val="0"/>
          <w:position w:val="0"/>
          <w:sz w:val="24"/>
          <w:shd w:fill="auto" w:val="clear"/>
        </w:rPr>
        <w:t xml:space="preserve">296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2023</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360"/>
        <w:ind w:right="0" w:left="2268"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Art. </w:t>
      </w:r>
      <w:r>
        <w:rPr>
          <w:rFonts w:ascii="Arial" w:hAnsi="Arial" w:cs="Arial" w:eastAsia="Arial"/>
          <w:b/>
          <w:color w:val="auto"/>
          <w:spacing w:val="0"/>
          <w:position w:val="0"/>
          <w:sz w:val="20"/>
          <w:shd w:fill="auto" w:val="clear"/>
        </w:rPr>
        <w:t xml:space="preserve">111</w:t>
      </w:r>
      <w:r>
        <w:rPr>
          <w:rFonts w:ascii="Arial" w:hAnsi="Arial" w:cs="Arial" w:eastAsia="Arial"/>
          <w:b/>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É permitida a adoção do Registro de Preços (RP) para contratação de bens e serviços comuns, inclusive de engenharia, bem como nas hipóteses de dispensa e inexigibilidade de licitação.</w:t>
      </w:r>
    </w:p>
    <w:p>
      <w:pPr>
        <w:spacing w:before="0" w:after="0" w:line="360"/>
        <w:ind w:right="0" w:left="2268"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1</w:t>
      </w:r>
      <w:r>
        <w:rPr>
          <w:rFonts w:ascii="Arial" w:hAnsi="Arial" w:cs="Arial" w:eastAsia="Arial"/>
          <w:color w:val="auto"/>
          <w:spacing w:val="0"/>
          <w:position w:val="0"/>
          <w:sz w:val="20"/>
          <w:shd w:fill="auto" w:val="clear"/>
        </w:rPr>
        <w:t xml:space="preserve">º O RP poderá ser adotado quando julgado pertinente pela Administração, em especial:</w:t>
      </w:r>
    </w:p>
    <w:p>
      <w:pPr>
        <w:spacing w:before="0" w:after="0" w:line="360"/>
        <w:ind w:right="0" w:left="2268"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II - quando for mais conveniente a aquisição de bens com previsão de entregas parceladas ou contratação de serviços remunerados por unidade de medida, por quantidade de horas de serviço ou postos de trabalho, ou em regime de tarefa;</w:t>
      </w:r>
    </w:p>
    <w:p>
      <w:pPr>
        <w:spacing w:before="0" w:after="0" w:line="300"/>
        <w:ind w:right="0" w:left="0" w:firstLine="0"/>
        <w:jc w:val="both"/>
        <w:rPr>
          <w:rFonts w:ascii="Arial" w:hAnsi="Arial" w:cs="Arial" w:eastAsia="Arial"/>
          <w:color w:val="auto"/>
          <w:spacing w:val="0"/>
          <w:position w:val="0"/>
          <w:sz w:val="24"/>
          <w:shd w:fill="auto" w:val="clear"/>
        </w:rPr>
      </w:pPr>
    </w:p>
    <w:p>
      <w:pPr>
        <w:spacing w:before="0" w:after="0" w:line="30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3 </w:t>
      </w:r>
      <w:r>
        <w:rPr>
          <w:rFonts w:ascii="Arial" w:hAnsi="Arial" w:cs="Arial" w:eastAsia="Arial"/>
          <w:b/>
          <w:color w:val="auto"/>
          <w:spacing w:val="0"/>
          <w:position w:val="0"/>
          <w:sz w:val="24"/>
          <w:shd w:fill="FFF2CC" w:val="clear"/>
        </w:rPr>
        <w:t xml:space="preserve">– ESPECIFICAÇÃO E VALOR DA CONTRATAÇÃO</w:t>
      </w:r>
    </w:p>
    <w:p>
      <w:pPr>
        <w:spacing w:before="0" w:after="0" w:line="30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00"/>
        <w:ind w:right="0" w:left="0" w:firstLine="0"/>
        <w:jc w:val="both"/>
        <w:rPr>
          <w:rFonts w:ascii="Arial" w:hAnsi="Arial" w:cs="Arial" w:eastAsia="Arial"/>
          <w:color w:val="auto"/>
          <w:spacing w:val="0"/>
          <w:position w:val="0"/>
          <w:sz w:val="24"/>
          <w:shd w:fill="auto" w:val="clear"/>
        </w:rPr>
      </w:pPr>
    </w:p>
    <w:p>
      <w:pPr>
        <w:spacing w:before="0" w:after="0" w:line="300"/>
        <w:ind w:right="0" w:left="0" w:firstLine="0"/>
        <w:jc w:val="both"/>
        <w:rPr>
          <w:rFonts w:ascii="Arial" w:hAnsi="Arial" w:cs="Arial" w:eastAsia="Arial"/>
          <w:color w:val="auto"/>
          <w:spacing w:val="0"/>
          <w:position w:val="0"/>
          <w:sz w:val="24"/>
          <w:shd w:fill="auto" w:val="clear"/>
        </w:rPr>
      </w:pPr>
    </w:p>
    <w:p>
      <w:pPr>
        <w:spacing w:before="0" w:after="0" w:line="300"/>
        <w:ind w:right="0" w:left="0" w:firstLine="0"/>
        <w:jc w:val="both"/>
        <w:rPr>
          <w:rFonts w:ascii="Arial" w:hAnsi="Arial" w:cs="Arial" w:eastAsia="Arial"/>
          <w:color w:val="auto"/>
          <w:spacing w:val="0"/>
          <w:position w:val="0"/>
          <w:sz w:val="24"/>
          <w:shd w:fill="auto" w:val="clear"/>
        </w:rPr>
      </w:pPr>
    </w:p>
    <w:p>
      <w:pPr>
        <w:spacing w:before="0" w:after="0" w:line="300"/>
        <w:ind w:right="0" w:left="0" w:firstLine="0"/>
        <w:jc w:val="both"/>
        <w:rPr>
          <w:rFonts w:ascii="Arial" w:hAnsi="Arial" w:cs="Arial" w:eastAsia="Arial"/>
          <w:color w:val="auto"/>
          <w:spacing w:val="0"/>
          <w:position w:val="0"/>
          <w:sz w:val="24"/>
          <w:shd w:fill="auto" w:val="clear"/>
        </w:rPr>
      </w:pPr>
    </w:p>
    <w:tbl>
      <w:tblPr/>
      <w:tblGrid>
        <w:gridCol w:w="821"/>
        <w:gridCol w:w="4630"/>
        <w:gridCol w:w="718"/>
        <w:gridCol w:w="707"/>
        <w:gridCol w:w="1359"/>
        <w:gridCol w:w="1052"/>
      </w:tblGrid>
      <w:tr>
        <w:trPr>
          <w:trHeight w:val="1" w:hRule="atLeast"/>
          <w:jc w:val="left"/>
        </w:trPr>
        <w:tc>
          <w:tcPr>
            <w:tcW w:w="8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ITEM</w:t>
            </w:r>
          </w:p>
        </w:tc>
        <w:tc>
          <w:tcPr>
            <w:tcW w:w="4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DESCRIÇÃO</w:t>
            </w:r>
          </w:p>
        </w:tc>
        <w:tc>
          <w:tcPr>
            <w:tcW w:w="7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UND</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QTD</w:t>
            </w:r>
          </w:p>
        </w:tc>
        <w:tc>
          <w:tcPr>
            <w:tcW w:w="13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VALOR UNITÁRIO</w:t>
            </w: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VALOR TOTAL</w:t>
            </w:r>
          </w:p>
        </w:tc>
      </w:tr>
      <w:tr>
        <w:trPr>
          <w:trHeight w:val="1" w:hRule="atLeast"/>
          <w:jc w:val="left"/>
        </w:trPr>
        <w:tc>
          <w:tcPr>
            <w:tcW w:w="8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w:t>
            </w:r>
          </w:p>
        </w:tc>
        <w:tc>
          <w:tcPr>
            <w:tcW w:w="4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FRALDA BIGFRAL DERMA PLUS G - CONTÉM </w:t>
            </w:r>
            <w:r>
              <w:rPr>
                <w:rFonts w:ascii="Arial" w:hAnsi="Arial" w:cs="Arial" w:eastAsia="Arial"/>
                <w:color w:val="000000"/>
                <w:spacing w:val="0"/>
                <w:position w:val="0"/>
                <w:sz w:val="16"/>
                <w:shd w:fill="auto" w:val="clear"/>
              </w:rPr>
              <w:t xml:space="preserve">07 </w:t>
            </w:r>
            <w:r>
              <w:rPr>
                <w:rFonts w:ascii="Arial" w:hAnsi="Arial" w:cs="Arial" w:eastAsia="Arial"/>
                <w:color w:val="000000"/>
                <w:spacing w:val="0"/>
                <w:position w:val="0"/>
                <w:sz w:val="16"/>
                <w:shd w:fill="auto" w:val="clear"/>
              </w:rPr>
              <w:t xml:space="preserve">UNIDADES</w:t>
            </w:r>
          </w:p>
        </w:tc>
        <w:tc>
          <w:tcPr>
            <w:tcW w:w="7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PCT</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3500</w:t>
            </w:r>
          </w:p>
        </w:tc>
        <w:tc>
          <w:tcPr>
            <w:tcW w:w="13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   </w:t>
            </w:r>
            <w:r>
              <w:rPr>
                <w:rFonts w:ascii="Arial" w:hAnsi="Arial" w:cs="Arial" w:eastAsia="Arial"/>
                <w:color w:val="000000"/>
                <w:spacing w:val="0"/>
                <w:position w:val="0"/>
                <w:sz w:val="16"/>
                <w:shd w:fill="auto" w:val="clear"/>
              </w:rPr>
              <w:t xml:space="preserve">35</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48</w:t>
            </w: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   </w:t>
            </w:r>
            <w:r>
              <w:rPr>
                <w:rFonts w:ascii="Arial" w:hAnsi="Arial" w:cs="Arial" w:eastAsia="Arial"/>
                <w:color w:val="000000"/>
                <w:spacing w:val="0"/>
                <w:position w:val="0"/>
                <w:sz w:val="16"/>
                <w:shd w:fill="auto" w:val="clear"/>
              </w:rPr>
              <w:t xml:space="preserve">124</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180</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00</w:t>
            </w:r>
          </w:p>
        </w:tc>
      </w:tr>
      <w:tr>
        <w:trPr>
          <w:trHeight w:val="1" w:hRule="atLeast"/>
          <w:jc w:val="left"/>
        </w:trPr>
        <w:tc>
          <w:tcPr>
            <w:tcW w:w="8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w:t>
            </w:r>
          </w:p>
        </w:tc>
        <w:tc>
          <w:tcPr>
            <w:tcW w:w="4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FRALDA BIGFRAL DERMA PLUS M - CONTÉM </w:t>
            </w:r>
            <w:r>
              <w:rPr>
                <w:rFonts w:ascii="Arial" w:hAnsi="Arial" w:cs="Arial" w:eastAsia="Arial"/>
                <w:color w:val="000000"/>
                <w:spacing w:val="0"/>
                <w:position w:val="0"/>
                <w:sz w:val="16"/>
                <w:shd w:fill="auto" w:val="clear"/>
              </w:rPr>
              <w:t xml:space="preserve">08 </w:t>
            </w:r>
            <w:r>
              <w:rPr>
                <w:rFonts w:ascii="Arial" w:hAnsi="Arial" w:cs="Arial" w:eastAsia="Arial"/>
                <w:color w:val="000000"/>
                <w:spacing w:val="0"/>
                <w:position w:val="0"/>
                <w:sz w:val="16"/>
                <w:shd w:fill="auto" w:val="clear"/>
              </w:rPr>
              <w:t xml:space="preserve">UNIDADES</w:t>
            </w:r>
          </w:p>
        </w:tc>
        <w:tc>
          <w:tcPr>
            <w:tcW w:w="7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PCT</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3000</w:t>
            </w:r>
          </w:p>
        </w:tc>
        <w:tc>
          <w:tcPr>
            <w:tcW w:w="13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   </w:t>
            </w:r>
            <w:r>
              <w:rPr>
                <w:rFonts w:ascii="Arial" w:hAnsi="Arial" w:cs="Arial" w:eastAsia="Arial"/>
                <w:color w:val="000000"/>
                <w:spacing w:val="0"/>
                <w:position w:val="0"/>
                <w:sz w:val="16"/>
                <w:shd w:fill="auto" w:val="clear"/>
              </w:rPr>
              <w:t xml:space="preserve">36</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11</w:t>
            </w: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   </w:t>
            </w:r>
            <w:r>
              <w:rPr>
                <w:rFonts w:ascii="Arial" w:hAnsi="Arial" w:cs="Arial" w:eastAsia="Arial"/>
                <w:color w:val="000000"/>
                <w:spacing w:val="0"/>
                <w:position w:val="0"/>
                <w:sz w:val="16"/>
                <w:shd w:fill="auto" w:val="clear"/>
              </w:rPr>
              <w:t xml:space="preserve">108</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330</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00</w:t>
            </w:r>
          </w:p>
        </w:tc>
      </w:tr>
      <w:tr>
        <w:trPr>
          <w:trHeight w:val="1" w:hRule="atLeast"/>
          <w:jc w:val="left"/>
        </w:trPr>
        <w:tc>
          <w:tcPr>
            <w:tcW w:w="8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w:t>
            </w:r>
          </w:p>
        </w:tc>
        <w:tc>
          <w:tcPr>
            <w:tcW w:w="4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FRALDA BIGFRAL DERMA PLUS P - CONTÉM </w:t>
            </w:r>
            <w:r>
              <w:rPr>
                <w:rFonts w:ascii="Arial" w:hAnsi="Arial" w:cs="Arial" w:eastAsia="Arial"/>
                <w:color w:val="000000"/>
                <w:spacing w:val="0"/>
                <w:position w:val="0"/>
                <w:sz w:val="16"/>
                <w:shd w:fill="auto" w:val="clear"/>
              </w:rPr>
              <w:t xml:space="preserve">09 </w:t>
            </w:r>
            <w:r>
              <w:rPr>
                <w:rFonts w:ascii="Arial" w:hAnsi="Arial" w:cs="Arial" w:eastAsia="Arial"/>
                <w:color w:val="000000"/>
                <w:spacing w:val="0"/>
                <w:position w:val="0"/>
                <w:sz w:val="16"/>
                <w:shd w:fill="auto" w:val="clear"/>
              </w:rPr>
              <w:t xml:space="preserve">UNIDADES</w:t>
            </w:r>
          </w:p>
        </w:tc>
        <w:tc>
          <w:tcPr>
            <w:tcW w:w="7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PCT</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2000</w:t>
            </w:r>
          </w:p>
        </w:tc>
        <w:tc>
          <w:tcPr>
            <w:tcW w:w="13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   </w:t>
            </w:r>
            <w:r>
              <w:rPr>
                <w:rFonts w:ascii="Arial" w:hAnsi="Arial" w:cs="Arial" w:eastAsia="Arial"/>
                <w:color w:val="000000"/>
                <w:spacing w:val="0"/>
                <w:position w:val="0"/>
                <w:sz w:val="16"/>
                <w:shd w:fill="auto" w:val="clear"/>
              </w:rPr>
              <w:t xml:space="preserve">34</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66</w:t>
            </w: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     </w:t>
            </w:r>
            <w:r>
              <w:rPr>
                <w:rFonts w:ascii="Arial" w:hAnsi="Arial" w:cs="Arial" w:eastAsia="Arial"/>
                <w:color w:val="000000"/>
                <w:spacing w:val="0"/>
                <w:position w:val="0"/>
                <w:sz w:val="16"/>
                <w:shd w:fill="auto" w:val="clear"/>
              </w:rPr>
              <w:t xml:space="preserve">69</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320</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00</w:t>
            </w:r>
          </w:p>
        </w:tc>
      </w:tr>
      <w:tr>
        <w:trPr>
          <w:trHeight w:val="1" w:hRule="atLeast"/>
          <w:jc w:val="left"/>
        </w:trPr>
        <w:tc>
          <w:tcPr>
            <w:tcW w:w="8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w:t>
            </w:r>
          </w:p>
        </w:tc>
        <w:tc>
          <w:tcPr>
            <w:tcW w:w="4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FRALDA BIGFRAL DERMA PLUS XG - CONTÉM </w:t>
            </w:r>
            <w:r>
              <w:rPr>
                <w:rFonts w:ascii="Arial" w:hAnsi="Arial" w:cs="Arial" w:eastAsia="Arial"/>
                <w:color w:val="000000"/>
                <w:spacing w:val="0"/>
                <w:position w:val="0"/>
                <w:sz w:val="16"/>
                <w:shd w:fill="auto" w:val="clear"/>
              </w:rPr>
              <w:t xml:space="preserve">14 </w:t>
            </w:r>
            <w:r>
              <w:rPr>
                <w:rFonts w:ascii="Arial" w:hAnsi="Arial" w:cs="Arial" w:eastAsia="Arial"/>
                <w:color w:val="000000"/>
                <w:spacing w:val="0"/>
                <w:position w:val="0"/>
                <w:sz w:val="16"/>
                <w:shd w:fill="auto" w:val="clear"/>
              </w:rPr>
              <w:t xml:space="preserve">UNIDADES</w:t>
            </w:r>
          </w:p>
        </w:tc>
        <w:tc>
          <w:tcPr>
            <w:tcW w:w="7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PCT</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1000</w:t>
            </w:r>
          </w:p>
        </w:tc>
        <w:tc>
          <w:tcPr>
            <w:tcW w:w="13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   </w:t>
            </w:r>
            <w:r>
              <w:rPr>
                <w:rFonts w:ascii="Arial" w:hAnsi="Arial" w:cs="Arial" w:eastAsia="Arial"/>
                <w:color w:val="000000"/>
                <w:spacing w:val="0"/>
                <w:position w:val="0"/>
                <w:sz w:val="16"/>
                <w:shd w:fill="auto" w:val="clear"/>
              </w:rPr>
              <w:t xml:space="preserve">60</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47</w:t>
            </w: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     </w:t>
            </w:r>
            <w:r>
              <w:rPr>
                <w:rFonts w:ascii="Arial" w:hAnsi="Arial" w:cs="Arial" w:eastAsia="Arial"/>
                <w:color w:val="000000"/>
                <w:spacing w:val="0"/>
                <w:position w:val="0"/>
                <w:sz w:val="16"/>
                <w:shd w:fill="auto" w:val="clear"/>
              </w:rPr>
              <w:t xml:space="preserve">60</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470</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00</w:t>
            </w:r>
          </w:p>
        </w:tc>
      </w:tr>
      <w:tr>
        <w:trPr>
          <w:trHeight w:val="1" w:hRule="atLeast"/>
          <w:jc w:val="left"/>
        </w:trPr>
        <w:tc>
          <w:tcPr>
            <w:tcW w:w="8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w:t>
            </w:r>
          </w:p>
        </w:tc>
        <w:tc>
          <w:tcPr>
            <w:tcW w:w="4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40" w:line="240"/>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FRALDA DESCARTÁVEL DE USO ADULTO - TAMANHO G. FRALDA DESCARTÁVEL DE USO ADULTO, FORMATO ANATÔMICO, COM BARREIRAS PROTETORAS, INDICADOR DE UMIDADE, TRANSFER LAYER E GEL SUPER ABSORVENTE. INDICADO PARA CASOS DEINCONTINÊNCIA FORTE OU INTENSA. TAMANHO "G", CINTURA DE </w:t>
            </w:r>
            <w:r>
              <w:rPr>
                <w:rFonts w:ascii="Arial" w:hAnsi="Arial" w:cs="Arial" w:eastAsia="Arial"/>
                <w:color w:val="000000"/>
                <w:spacing w:val="0"/>
                <w:position w:val="0"/>
                <w:sz w:val="16"/>
                <w:shd w:fill="auto" w:val="clear"/>
              </w:rPr>
              <w:t xml:space="preserve">100 </w:t>
            </w:r>
            <w:r>
              <w:rPr>
                <w:rFonts w:ascii="Arial" w:hAnsi="Arial" w:cs="Arial" w:eastAsia="Arial"/>
                <w:color w:val="000000"/>
                <w:spacing w:val="0"/>
                <w:position w:val="0"/>
                <w:sz w:val="16"/>
                <w:shd w:fill="auto" w:val="clear"/>
              </w:rPr>
              <w:t xml:space="preserve">A </w:t>
            </w:r>
            <w:r>
              <w:rPr>
                <w:rFonts w:ascii="Arial" w:hAnsi="Arial" w:cs="Arial" w:eastAsia="Arial"/>
                <w:color w:val="000000"/>
                <w:spacing w:val="0"/>
                <w:position w:val="0"/>
                <w:sz w:val="16"/>
                <w:shd w:fill="auto" w:val="clear"/>
              </w:rPr>
              <w:t xml:space="preserve">150 </w:t>
            </w:r>
            <w:r>
              <w:rPr>
                <w:rFonts w:ascii="Arial" w:hAnsi="Arial" w:cs="Arial" w:eastAsia="Arial"/>
                <w:color w:val="000000"/>
                <w:spacing w:val="0"/>
                <w:position w:val="0"/>
                <w:sz w:val="16"/>
                <w:shd w:fill="auto" w:val="clear"/>
              </w:rPr>
              <w:t xml:space="preserve">CM, PESO DE </w:t>
            </w:r>
            <w:r>
              <w:rPr>
                <w:rFonts w:ascii="Arial" w:hAnsi="Arial" w:cs="Arial" w:eastAsia="Arial"/>
                <w:color w:val="000000"/>
                <w:spacing w:val="0"/>
                <w:position w:val="0"/>
                <w:sz w:val="16"/>
                <w:shd w:fill="auto" w:val="clear"/>
              </w:rPr>
              <w:t xml:space="preserve">70 </w:t>
            </w:r>
            <w:r>
              <w:rPr>
                <w:rFonts w:ascii="Arial" w:hAnsi="Arial" w:cs="Arial" w:eastAsia="Arial"/>
                <w:color w:val="000000"/>
                <w:spacing w:val="0"/>
                <w:position w:val="0"/>
                <w:sz w:val="16"/>
                <w:shd w:fill="auto" w:val="clear"/>
              </w:rPr>
              <w:t xml:space="preserve">A </w:t>
            </w:r>
            <w:r>
              <w:rPr>
                <w:rFonts w:ascii="Arial" w:hAnsi="Arial" w:cs="Arial" w:eastAsia="Arial"/>
                <w:color w:val="000000"/>
                <w:spacing w:val="0"/>
                <w:position w:val="0"/>
                <w:sz w:val="16"/>
                <w:shd w:fill="auto" w:val="clear"/>
              </w:rPr>
              <w:t xml:space="preserve">90 </w:t>
            </w:r>
            <w:r>
              <w:rPr>
                <w:rFonts w:ascii="Arial" w:hAnsi="Arial" w:cs="Arial" w:eastAsia="Arial"/>
                <w:color w:val="000000"/>
                <w:spacing w:val="0"/>
                <w:position w:val="0"/>
                <w:sz w:val="16"/>
                <w:shd w:fill="auto" w:val="clear"/>
              </w:rPr>
              <w:t xml:space="preserve">KG. COMPOSIÇÃO: CAMADA INTERNA DE NÃO TECIDO DE FIBRAS DE POLIPROPILENO COM ALOE VERA, CAMADA EXTERNA DE POLIETILENO, FIBRAS DE CELULOSE, POLÍMERO SUPERABSORVENTE (DRY GEL), CAMADA ADICIONAL DE NÃO TECIDO, BARREIRAS PROTETORAS DE FIBRAS DE POLIPROPILENO, FIOS DE ELASTANO, ADESIVOS TERMOPLÁSTICOS E FITAS ADESIVAS PARA FIXAÇÃO. (DETERMINAÇÃO JUDICIAL). PACOTE COM </w:t>
            </w:r>
            <w:r>
              <w:rPr>
                <w:rFonts w:ascii="Arial" w:hAnsi="Arial" w:cs="Arial" w:eastAsia="Arial"/>
                <w:color w:val="000000"/>
                <w:spacing w:val="0"/>
                <w:position w:val="0"/>
                <w:sz w:val="16"/>
                <w:shd w:fill="auto" w:val="clear"/>
              </w:rPr>
              <w:t xml:space="preserve">08 </w:t>
            </w:r>
            <w:r>
              <w:rPr>
                <w:rFonts w:ascii="Arial" w:hAnsi="Arial" w:cs="Arial" w:eastAsia="Arial"/>
                <w:color w:val="000000"/>
                <w:spacing w:val="0"/>
                <w:position w:val="0"/>
                <w:sz w:val="16"/>
                <w:shd w:fill="auto" w:val="clear"/>
              </w:rPr>
              <w:t xml:space="preserve">UNIDADES</w:t>
            </w:r>
          </w:p>
        </w:tc>
        <w:tc>
          <w:tcPr>
            <w:tcW w:w="7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PCT</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4000</w:t>
            </w:r>
          </w:p>
        </w:tc>
        <w:tc>
          <w:tcPr>
            <w:tcW w:w="13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   </w:t>
            </w:r>
            <w:r>
              <w:rPr>
                <w:rFonts w:ascii="Arial" w:hAnsi="Arial" w:cs="Arial" w:eastAsia="Arial"/>
                <w:color w:val="000000"/>
                <w:spacing w:val="0"/>
                <w:position w:val="0"/>
                <w:sz w:val="16"/>
                <w:shd w:fill="auto" w:val="clear"/>
              </w:rPr>
              <w:t xml:space="preserve">22</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45</w:t>
            </w: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     </w:t>
            </w:r>
            <w:r>
              <w:rPr>
                <w:rFonts w:ascii="Arial" w:hAnsi="Arial" w:cs="Arial" w:eastAsia="Arial"/>
                <w:color w:val="000000"/>
                <w:spacing w:val="0"/>
                <w:position w:val="0"/>
                <w:sz w:val="16"/>
                <w:shd w:fill="auto" w:val="clear"/>
              </w:rPr>
              <w:t xml:space="preserve">89</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800</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00</w:t>
            </w:r>
          </w:p>
        </w:tc>
      </w:tr>
      <w:tr>
        <w:trPr>
          <w:trHeight w:val="1" w:hRule="atLeast"/>
          <w:jc w:val="left"/>
        </w:trPr>
        <w:tc>
          <w:tcPr>
            <w:tcW w:w="8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w:t>
            </w:r>
          </w:p>
        </w:tc>
        <w:tc>
          <w:tcPr>
            <w:tcW w:w="4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FRALDA DESCARTÁVEL DE USO ADULTO - TAMANHO XG. FRALDA DESCARTÁVEL DE USO ADULTO, FORMATO ANATÔMICO, COM BARREIRAS PROTETORAS, INDICADOR DE UMIDADE, TRANSFER LAYER E GEL SUPER ABSORVENTE. INDICADO PARA CASOS DE INCONTINÊNCIA FORTE OU INTENSA. TAMANHO "XG", CINTURA DE </w:t>
            </w:r>
            <w:r>
              <w:rPr>
                <w:rFonts w:ascii="Arial" w:hAnsi="Arial" w:cs="Arial" w:eastAsia="Arial"/>
                <w:color w:val="000000"/>
                <w:spacing w:val="0"/>
                <w:position w:val="0"/>
                <w:sz w:val="16"/>
                <w:shd w:fill="auto" w:val="clear"/>
              </w:rPr>
              <w:t xml:space="preserve">110 </w:t>
            </w:r>
            <w:r>
              <w:rPr>
                <w:rFonts w:ascii="Arial" w:hAnsi="Arial" w:cs="Arial" w:eastAsia="Arial"/>
                <w:color w:val="000000"/>
                <w:spacing w:val="0"/>
                <w:position w:val="0"/>
                <w:sz w:val="16"/>
                <w:shd w:fill="auto" w:val="clear"/>
              </w:rPr>
              <w:t xml:space="preserve">A </w:t>
            </w:r>
            <w:r>
              <w:rPr>
                <w:rFonts w:ascii="Arial" w:hAnsi="Arial" w:cs="Arial" w:eastAsia="Arial"/>
                <w:color w:val="000000"/>
                <w:spacing w:val="0"/>
                <w:position w:val="0"/>
                <w:sz w:val="16"/>
                <w:shd w:fill="auto" w:val="clear"/>
              </w:rPr>
              <w:t xml:space="preserve">165</w:t>
            </w:r>
            <w:r>
              <w:rPr>
                <w:rFonts w:ascii="Arial" w:hAnsi="Arial" w:cs="Arial" w:eastAsia="Arial"/>
                <w:color w:val="000000"/>
                <w:spacing w:val="0"/>
                <w:position w:val="0"/>
                <w:sz w:val="16"/>
                <w:shd w:fill="auto" w:val="clear"/>
              </w:rPr>
              <w:t xml:space="preserve">CM, PESO ACIMA </w:t>
            </w:r>
            <w:r>
              <w:rPr>
                <w:rFonts w:ascii="Arial" w:hAnsi="Arial" w:cs="Arial" w:eastAsia="Arial"/>
                <w:color w:val="000000"/>
                <w:spacing w:val="0"/>
                <w:position w:val="0"/>
                <w:sz w:val="16"/>
                <w:shd w:fill="auto" w:val="clear"/>
              </w:rPr>
              <w:t xml:space="preserve">90 </w:t>
            </w:r>
            <w:r>
              <w:rPr>
                <w:rFonts w:ascii="Arial" w:hAnsi="Arial" w:cs="Arial" w:eastAsia="Arial"/>
                <w:color w:val="000000"/>
                <w:spacing w:val="0"/>
                <w:position w:val="0"/>
                <w:sz w:val="16"/>
                <w:shd w:fill="auto" w:val="clear"/>
              </w:rPr>
              <w:t xml:space="preserve">KG. COMPOSIÇÃO: CAMADA INTERNA DE NÃO TECIDO DE FIBRAS DE POLIPROPILENO COM ALOE VERA, CAMADA EXTERNA DE POLIETILENO, FIBRAS DE CELULOSE, POLÍMERO SUPERABSORVENTE (DRY GEL), CAMADA ADICIONAL DE NÃO TECIDO, BARREIRAS PROTETORAS DE FIBRAS DE POLIPROPILENO, FIOS DE ELASTANO, ADESIVOS TERMOPLÁSTICOS E FITAS ADESIVAS PARAFIXAÇÃO. (DETERMINAÇÃO JUDICIAL). PACOTE COM </w:t>
            </w:r>
            <w:r>
              <w:rPr>
                <w:rFonts w:ascii="Arial" w:hAnsi="Arial" w:cs="Arial" w:eastAsia="Arial"/>
                <w:color w:val="000000"/>
                <w:spacing w:val="0"/>
                <w:position w:val="0"/>
                <w:sz w:val="16"/>
                <w:shd w:fill="auto" w:val="clear"/>
              </w:rPr>
              <w:t xml:space="preserve">08 </w:t>
            </w:r>
            <w:r>
              <w:rPr>
                <w:rFonts w:ascii="Arial" w:hAnsi="Arial" w:cs="Arial" w:eastAsia="Arial"/>
                <w:color w:val="000000"/>
                <w:spacing w:val="0"/>
                <w:position w:val="0"/>
                <w:sz w:val="16"/>
                <w:shd w:fill="auto" w:val="clear"/>
              </w:rPr>
              <w:t xml:space="preserve">UNIDADES.</w:t>
            </w:r>
          </w:p>
        </w:tc>
        <w:tc>
          <w:tcPr>
            <w:tcW w:w="7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PCT</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4000</w:t>
            </w:r>
          </w:p>
        </w:tc>
        <w:tc>
          <w:tcPr>
            <w:tcW w:w="13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   </w:t>
            </w:r>
            <w:r>
              <w:rPr>
                <w:rFonts w:ascii="Arial" w:hAnsi="Arial" w:cs="Arial" w:eastAsia="Arial"/>
                <w:color w:val="000000"/>
                <w:spacing w:val="0"/>
                <w:position w:val="0"/>
                <w:sz w:val="16"/>
                <w:shd w:fill="auto" w:val="clear"/>
              </w:rPr>
              <w:t xml:space="preserve">21</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25</w:t>
            </w: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     </w:t>
            </w:r>
            <w:r>
              <w:rPr>
                <w:rFonts w:ascii="Arial" w:hAnsi="Arial" w:cs="Arial" w:eastAsia="Arial"/>
                <w:color w:val="000000"/>
                <w:spacing w:val="0"/>
                <w:position w:val="0"/>
                <w:sz w:val="16"/>
                <w:shd w:fill="auto" w:val="clear"/>
              </w:rPr>
              <w:t xml:space="preserve">85</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000</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00</w:t>
            </w:r>
          </w:p>
        </w:tc>
      </w:tr>
      <w:tr>
        <w:trPr>
          <w:trHeight w:val="1" w:hRule="atLeast"/>
          <w:jc w:val="left"/>
        </w:trPr>
        <w:tc>
          <w:tcPr>
            <w:tcW w:w="8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7</w:t>
            </w:r>
          </w:p>
        </w:tc>
        <w:tc>
          <w:tcPr>
            <w:tcW w:w="4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FRALDA GERIÁTRICA PARA INCONTINÊNCIA SEVERA TAMANHO P. FRALDA GERIÁTRICA PARA INCONTINÊNCIA SEVERA UNISSEX, PROTETOR AJUSTÁVEL TIPO FRALDA, COM BARREIRAS QUE EVITAM VAZAMENTO. TAMANHO P. CINTURA: </w:t>
            </w:r>
            <w:r>
              <w:rPr>
                <w:rFonts w:ascii="Arial" w:hAnsi="Arial" w:cs="Arial" w:eastAsia="Arial"/>
                <w:color w:val="000000"/>
                <w:spacing w:val="0"/>
                <w:position w:val="0"/>
                <w:sz w:val="16"/>
                <w:shd w:fill="auto" w:val="clear"/>
              </w:rPr>
              <w:t xml:space="preserve">70 </w:t>
            </w:r>
            <w:r>
              <w:rPr>
                <w:rFonts w:ascii="Arial" w:hAnsi="Arial" w:cs="Arial" w:eastAsia="Arial"/>
                <w:color w:val="000000"/>
                <w:spacing w:val="0"/>
                <w:position w:val="0"/>
                <w:sz w:val="16"/>
                <w:shd w:fill="auto" w:val="clear"/>
              </w:rPr>
              <w:t xml:space="preserve">A </w:t>
            </w:r>
            <w:r>
              <w:rPr>
                <w:rFonts w:ascii="Arial" w:hAnsi="Arial" w:cs="Arial" w:eastAsia="Arial"/>
                <w:color w:val="000000"/>
                <w:spacing w:val="0"/>
                <w:position w:val="0"/>
                <w:sz w:val="16"/>
                <w:shd w:fill="auto" w:val="clear"/>
              </w:rPr>
              <w:t xml:space="preserve">120 </w:t>
            </w:r>
            <w:r>
              <w:rPr>
                <w:rFonts w:ascii="Arial" w:hAnsi="Arial" w:cs="Arial" w:eastAsia="Arial"/>
                <w:color w:val="000000"/>
                <w:spacing w:val="0"/>
                <w:position w:val="0"/>
                <w:sz w:val="16"/>
                <w:shd w:fill="auto" w:val="clear"/>
              </w:rPr>
              <w:t xml:space="preserve">CM; PESO: </w:t>
            </w:r>
            <w:r>
              <w:rPr>
                <w:rFonts w:ascii="Arial" w:hAnsi="Arial" w:cs="Arial" w:eastAsia="Arial"/>
                <w:color w:val="000000"/>
                <w:spacing w:val="0"/>
                <w:position w:val="0"/>
                <w:sz w:val="16"/>
                <w:shd w:fill="auto" w:val="clear"/>
              </w:rPr>
              <w:t xml:space="preserve">40 </w:t>
            </w:r>
            <w:r>
              <w:rPr>
                <w:rFonts w:ascii="Arial" w:hAnsi="Arial" w:cs="Arial" w:eastAsia="Arial"/>
                <w:color w:val="000000"/>
                <w:spacing w:val="0"/>
                <w:position w:val="0"/>
                <w:sz w:val="16"/>
                <w:shd w:fill="auto" w:val="clear"/>
              </w:rPr>
              <w:t xml:space="preserve">A </w:t>
            </w:r>
            <w:r>
              <w:rPr>
                <w:rFonts w:ascii="Arial" w:hAnsi="Arial" w:cs="Arial" w:eastAsia="Arial"/>
                <w:color w:val="000000"/>
                <w:spacing w:val="0"/>
                <w:position w:val="0"/>
                <w:sz w:val="16"/>
                <w:shd w:fill="auto" w:val="clear"/>
              </w:rPr>
              <w:t xml:space="preserve">70 </w:t>
            </w:r>
            <w:r>
              <w:rPr>
                <w:rFonts w:ascii="Arial" w:hAnsi="Arial" w:cs="Arial" w:eastAsia="Arial"/>
                <w:color w:val="000000"/>
                <w:spacing w:val="0"/>
                <w:position w:val="0"/>
                <w:sz w:val="16"/>
                <w:shd w:fill="auto" w:val="clear"/>
              </w:rPr>
              <w:t xml:space="preserve">KG. COMPOSIÇÃO: POLIPROPILENO, POLIETILENO, FIBRAS DE CELULOSE, POLÍMEROS SUPERABSORVENTES, FIOS DE ELASTANO, ADESIVOS TERMOPLÁSTICOS E FITAS ADESIVAS. (DETERMINAÇÃO JUDICIAL). PACOTE COM </w:t>
            </w:r>
            <w:r>
              <w:rPr>
                <w:rFonts w:ascii="Arial" w:hAnsi="Arial" w:cs="Arial" w:eastAsia="Arial"/>
                <w:color w:val="000000"/>
                <w:spacing w:val="0"/>
                <w:position w:val="0"/>
                <w:sz w:val="16"/>
                <w:shd w:fill="auto" w:val="clear"/>
              </w:rPr>
              <w:t xml:space="preserve">10 </w:t>
            </w:r>
            <w:r>
              <w:rPr>
                <w:rFonts w:ascii="Arial" w:hAnsi="Arial" w:cs="Arial" w:eastAsia="Arial"/>
                <w:color w:val="000000"/>
                <w:spacing w:val="0"/>
                <w:position w:val="0"/>
                <w:sz w:val="16"/>
                <w:shd w:fill="auto" w:val="clear"/>
              </w:rPr>
              <w:t xml:space="preserve">UNIDADES</w:t>
            </w:r>
          </w:p>
        </w:tc>
        <w:tc>
          <w:tcPr>
            <w:tcW w:w="7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PCT</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1500</w:t>
            </w:r>
          </w:p>
        </w:tc>
        <w:tc>
          <w:tcPr>
            <w:tcW w:w="13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   </w:t>
            </w:r>
            <w:r>
              <w:rPr>
                <w:rFonts w:ascii="Arial" w:hAnsi="Arial" w:cs="Arial" w:eastAsia="Arial"/>
                <w:color w:val="000000"/>
                <w:spacing w:val="0"/>
                <w:position w:val="0"/>
                <w:sz w:val="16"/>
                <w:shd w:fill="auto" w:val="clear"/>
              </w:rPr>
              <w:t xml:space="preserve">21</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58</w:t>
            </w: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     </w:t>
            </w:r>
            <w:r>
              <w:rPr>
                <w:rFonts w:ascii="Arial" w:hAnsi="Arial" w:cs="Arial" w:eastAsia="Arial"/>
                <w:color w:val="000000"/>
                <w:spacing w:val="0"/>
                <w:position w:val="0"/>
                <w:sz w:val="16"/>
                <w:shd w:fill="auto" w:val="clear"/>
              </w:rPr>
              <w:t xml:space="preserve">32</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370</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00</w:t>
            </w:r>
          </w:p>
        </w:tc>
      </w:tr>
      <w:tr>
        <w:trPr>
          <w:trHeight w:val="1" w:hRule="atLeast"/>
          <w:jc w:val="left"/>
        </w:trPr>
        <w:tc>
          <w:tcPr>
            <w:tcW w:w="8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w:t>
            </w:r>
          </w:p>
        </w:tc>
        <w:tc>
          <w:tcPr>
            <w:tcW w:w="4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FRALDA GERIÁTRICA PARA INCONTINÊNCIASEVERA TAMANHO M. FRALDA GERIÁTRICA PARA INCONTINÊNCIA SEVERA UNISSEX, PROTETOR AJUSTÁVEL TIPO FRALDA, COM BARREIRAS QUE EVITAM VAZAMENTO. TAMANHO M. CINTURA: </w:t>
            </w:r>
            <w:r>
              <w:rPr>
                <w:rFonts w:ascii="Arial" w:hAnsi="Arial" w:cs="Arial" w:eastAsia="Arial"/>
                <w:color w:val="000000"/>
                <w:spacing w:val="0"/>
                <w:position w:val="0"/>
                <w:sz w:val="16"/>
                <w:shd w:fill="auto" w:val="clear"/>
              </w:rPr>
              <w:t xml:space="preserve">70 </w:t>
            </w:r>
            <w:r>
              <w:rPr>
                <w:rFonts w:ascii="Arial" w:hAnsi="Arial" w:cs="Arial" w:eastAsia="Arial"/>
                <w:color w:val="000000"/>
                <w:spacing w:val="0"/>
                <w:position w:val="0"/>
                <w:sz w:val="16"/>
                <w:shd w:fill="auto" w:val="clear"/>
              </w:rPr>
              <w:t xml:space="preserve">A </w:t>
            </w:r>
            <w:r>
              <w:rPr>
                <w:rFonts w:ascii="Arial" w:hAnsi="Arial" w:cs="Arial" w:eastAsia="Arial"/>
                <w:color w:val="000000"/>
                <w:spacing w:val="0"/>
                <w:position w:val="0"/>
                <w:sz w:val="16"/>
                <w:shd w:fill="auto" w:val="clear"/>
              </w:rPr>
              <w:t xml:space="preserve">120 </w:t>
            </w:r>
            <w:r>
              <w:rPr>
                <w:rFonts w:ascii="Arial" w:hAnsi="Arial" w:cs="Arial" w:eastAsia="Arial"/>
                <w:color w:val="000000"/>
                <w:spacing w:val="0"/>
                <w:position w:val="0"/>
                <w:sz w:val="16"/>
                <w:shd w:fill="auto" w:val="clear"/>
              </w:rPr>
              <w:t xml:space="preserve">CM; PESO: </w:t>
            </w:r>
            <w:r>
              <w:rPr>
                <w:rFonts w:ascii="Arial" w:hAnsi="Arial" w:cs="Arial" w:eastAsia="Arial"/>
                <w:color w:val="000000"/>
                <w:spacing w:val="0"/>
                <w:position w:val="0"/>
                <w:sz w:val="16"/>
                <w:shd w:fill="auto" w:val="clear"/>
              </w:rPr>
              <w:t xml:space="preserve">30 </w:t>
            </w:r>
            <w:r>
              <w:rPr>
                <w:rFonts w:ascii="Arial" w:hAnsi="Arial" w:cs="Arial" w:eastAsia="Arial"/>
                <w:color w:val="000000"/>
                <w:spacing w:val="0"/>
                <w:position w:val="0"/>
                <w:sz w:val="16"/>
                <w:shd w:fill="auto" w:val="clear"/>
              </w:rPr>
              <w:t xml:space="preserve">A </w:t>
            </w:r>
            <w:r>
              <w:rPr>
                <w:rFonts w:ascii="Arial" w:hAnsi="Arial" w:cs="Arial" w:eastAsia="Arial"/>
                <w:color w:val="000000"/>
                <w:spacing w:val="0"/>
                <w:position w:val="0"/>
                <w:sz w:val="16"/>
                <w:shd w:fill="auto" w:val="clear"/>
              </w:rPr>
              <w:t xml:space="preserve">40 </w:t>
            </w:r>
            <w:r>
              <w:rPr>
                <w:rFonts w:ascii="Arial" w:hAnsi="Arial" w:cs="Arial" w:eastAsia="Arial"/>
                <w:color w:val="000000"/>
                <w:spacing w:val="0"/>
                <w:position w:val="0"/>
                <w:sz w:val="16"/>
                <w:shd w:fill="auto" w:val="clear"/>
              </w:rPr>
              <w:t xml:space="preserve">KG. COMPOSIÇÃO: POLIPROPILENO, POLIETILENO, FIBRAS DE CELULOSE, POLÍMEROS SUPERABSORVENTES, FIOS DE ELASTANO, ADESIVOS TERMOPLÁSTICOS E FITAS ADESIVAS. (DETERMINAÇÃO JUDICIAL). PACOTE COM </w:t>
            </w:r>
            <w:r>
              <w:rPr>
                <w:rFonts w:ascii="Arial" w:hAnsi="Arial" w:cs="Arial" w:eastAsia="Arial"/>
                <w:color w:val="000000"/>
                <w:spacing w:val="0"/>
                <w:position w:val="0"/>
                <w:sz w:val="16"/>
                <w:shd w:fill="auto" w:val="clear"/>
              </w:rPr>
              <w:t xml:space="preserve">10 </w:t>
            </w:r>
            <w:r>
              <w:rPr>
                <w:rFonts w:ascii="Arial" w:hAnsi="Arial" w:cs="Arial" w:eastAsia="Arial"/>
                <w:color w:val="000000"/>
                <w:spacing w:val="0"/>
                <w:position w:val="0"/>
                <w:sz w:val="16"/>
                <w:shd w:fill="auto" w:val="clear"/>
              </w:rPr>
              <w:t xml:space="preserve">UNIDADES</w:t>
            </w:r>
          </w:p>
        </w:tc>
        <w:tc>
          <w:tcPr>
            <w:tcW w:w="7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PCT</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3500</w:t>
            </w:r>
          </w:p>
        </w:tc>
        <w:tc>
          <w:tcPr>
            <w:tcW w:w="13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   </w:t>
            </w:r>
            <w:r>
              <w:rPr>
                <w:rFonts w:ascii="Arial" w:hAnsi="Arial" w:cs="Arial" w:eastAsia="Arial"/>
                <w:color w:val="000000"/>
                <w:spacing w:val="0"/>
                <w:position w:val="0"/>
                <w:sz w:val="16"/>
                <w:shd w:fill="auto" w:val="clear"/>
              </w:rPr>
              <w:t xml:space="preserve">19</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73</w:t>
            </w: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     </w:t>
            </w:r>
            <w:r>
              <w:rPr>
                <w:rFonts w:ascii="Arial" w:hAnsi="Arial" w:cs="Arial" w:eastAsia="Arial"/>
                <w:color w:val="000000"/>
                <w:spacing w:val="0"/>
                <w:position w:val="0"/>
                <w:sz w:val="16"/>
                <w:shd w:fill="auto" w:val="clear"/>
              </w:rPr>
              <w:t xml:space="preserve">69</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055</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00</w:t>
            </w:r>
          </w:p>
        </w:tc>
      </w:tr>
      <w:tr>
        <w:trPr>
          <w:trHeight w:val="1" w:hRule="atLeast"/>
          <w:jc w:val="left"/>
        </w:trPr>
        <w:tc>
          <w:tcPr>
            <w:tcW w:w="8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9</w:t>
            </w:r>
          </w:p>
        </w:tc>
        <w:tc>
          <w:tcPr>
            <w:tcW w:w="4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FRALDA INFANTIL HUGGIES SUPREME CARE XXG. PACOTE COM </w:t>
            </w:r>
            <w:r>
              <w:rPr>
                <w:rFonts w:ascii="Arial" w:hAnsi="Arial" w:cs="Arial" w:eastAsia="Arial"/>
                <w:color w:val="000000"/>
                <w:spacing w:val="0"/>
                <w:position w:val="0"/>
                <w:sz w:val="16"/>
                <w:shd w:fill="auto" w:val="clear"/>
              </w:rPr>
              <w:t xml:space="preserve">16 </w:t>
            </w:r>
            <w:r>
              <w:rPr>
                <w:rFonts w:ascii="Arial" w:hAnsi="Arial" w:cs="Arial" w:eastAsia="Arial"/>
                <w:color w:val="000000"/>
                <w:spacing w:val="0"/>
                <w:position w:val="0"/>
                <w:sz w:val="16"/>
                <w:shd w:fill="auto" w:val="clear"/>
              </w:rPr>
              <w:t xml:space="preserve">UNIDADES</w:t>
            </w:r>
          </w:p>
        </w:tc>
        <w:tc>
          <w:tcPr>
            <w:tcW w:w="7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PCT</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700</w:t>
            </w:r>
          </w:p>
        </w:tc>
        <w:tc>
          <w:tcPr>
            <w:tcW w:w="13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   </w:t>
            </w:r>
            <w:r>
              <w:rPr>
                <w:rFonts w:ascii="Arial" w:hAnsi="Arial" w:cs="Arial" w:eastAsia="Arial"/>
                <w:color w:val="000000"/>
                <w:spacing w:val="0"/>
                <w:position w:val="0"/>
                <w:sz w:val="16"/>
                <w:shd w:fill="auto" w:val="clear"/>
              </w:rPr>
              <w:t xml:space="preserve">57</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86</w:t>
            </w: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     </w:t>
            </w:r>
            <w:r>
              <w:rPr>
                <w:rFonts w:ascii="Arial" w:hAnsi="Arial" w:cs="Arial" w:eastAsia="Arial"/>
                <w:color w:val="000000"/>
                <w:spacing w:val="0"/>
                <w:position w:val="0"/>
                <w:sz w:val="16"/>
                <w:shd w:fill="auto" w:val="clear"/>
              </w:rPr>
              <w:t xml:space="preserve">40</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502</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00</w:t>
            </w:r>
          </w:p>
        </w:tc>
      </w:tr>
      <w:tr>
        <w:trPr>
          <w:trHeight w:val="1" w:hRule="atLeast"/>
          <w:jc w:val="left"/>
        </w:trPr>
        <w:tc>
          <w:tcPr>
            <w:tcW w:w="8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w:t>
            </w:r>
          </w:p>
        </w:tc>
        <w:tc>
          <w:tcPr>
            <w:tcW w:w="4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FRALDA MODELO CALÇA TAMANHO XG ADULTO. PACOTE COM </w:t>
            </w:r>
            <w:r>
              <w:rPr>
                <w:rFonts w:ascii="Arial" w:hAnsi="Arial" w:cs="Arial" w:eastAsia="Arial"/>
                <w:color w:val="000000"/>
                <w:spacing w:val="0"/>
                <w:position w:val="0"/>
                <w:sz w:val="16"/>
                <w:shd w:fill="auto" w:val="clear"/>
              </w:rPr>
              <w:t xml:space="preserve">16 </w:t>
            </w:r>
            <w:r>
              <w:rPr>
                <w:rFonts w:ascii="Arial" w:hAnsi="Arial" w:cs="Arial" w:eastAsia="Arial"/>
                <w:color w:val="000000"/>
                <w:spacing w:val="0"/>
                <w:position w:val="0"/>
                <w:sz w:val="16"/>
                <w:shd w:fill="auto" w:val="clear"/>
              </w:rPr>
              <w:t xml:space="preserve">UNIDADES</w:t>
            </w:r>
          </w:p>
        </w:tc>
        <w:tc>
          <w:tcPr>
            <w:tcW w:w="7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PCT</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300</w:t>
            </w:r>
          </w:p>
        </w:tc>
        <w:tc>
          <w:tcPr>
            <w:tcW w:w="13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   </w:t>
            </w:r>
            <w:r>
              <w:rPr>
                <w:rFonts w:ascii="Arial" w:hAnsi="Arial" w:cs="Arial" w:eastAsia="Arial"/>
                <w:color w:val="000000"/>
                <w:spacing w:val="0"/>
                <w:position w:val="0"/>
                <w:sz w:val="16"/>
                <w:shd w:fill="auto" w:val="clear"/>
              </w:rPr>
              <w:t xml:space="preserve">64</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04</w:t>
            </w: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R$     </w:t>
            </w:r>
            <w:r>
              <w:rPr>
                <w:rFonts w:ascii="Arial" w:hAnsi="Arial" w:cs="Arial" w:eastAsia="Arial"/>
                <w:color w:val="000000"/>
                <w:spacing w:val="0"/>
                <w:position w:val="0"/>
                <w:sz w:val="16"/>
                <w:shd w:fill="auto" w:val="clear"/>
              </w:rPr>
              <w:t xml:space="preserve">19</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212</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00</w:t>
            </w:r>
          </w:p>
        </w:tc>
      </w:tr>
    </w:tbl>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Para a solução em questão </w:t>
      </w:r>
      <w:r>
        <w:rPr>
          <w:rFonts w:ascii="Arial" w:hAnsi="Arial" w:cs="Arial" w:eastAsia="Arial"/>
          <w:b/>
          <w:color w:val="auto"/>
          <w:spacing w:val="0"/>
          <w:position w:val="0"/>
          <w:sz w:val="24"/>
          <w:shd w:fill="auto" w:val="clear"/>
        </w:rPr>
        <w:t xml:space="preserve">não será adotada o parcelamento,</w:t>
      </w:r>
      <w:r>
        <w:rPr>
          <w:rFonts w:ascii="Arial" w:hAnsi="Arial" w:cs="Arial" w:eastAsia="Arial"/>
          <w:color w:val="auto"/>
          <w:spacing w:val="0"/>
          <w:position w:val="0"/>
          <w:sz w:val="24"/>
          <w:shd w:fill="auto" w:val="clear"/>
        </w:rPr>
        <w:t xml:space="preserve"> haja vista a possibilidade de elevado número de processos, contratos, o que pode onerar o trabalho da Administração, sob o ponto de vista do emprego de recursos humanos e da dificuldade de controle e fiscalização, colocando em risco a economia de escala e a celeridade processual e comprometendo a seleção da proposta mais vantajosa.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A separação do objeto pode ocasionar prejuízos à Administração, quando não houver o sincronismo dos fornecimentos a serem entregues no que se refere aos fluxos, que podem ser interrompidos por eventuais desarmonias entre os fornecedores, prejudicando o cronograma da Administração.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Assim, embora exista a possibilidade de separação em itens, há um alto risco de prejuízo à eficiência da operação, e consequentemente a eficácia dos resultados pretendidos. Além disso, com a contratação de um único fornecedor é possível realizar o dimensionamento adequado do objeto necessário para a execução dos trabalhos, reduzindo perdas e ampliando a eficiência na aplicação dos materiais.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Ademais, lidar com um único fornecedor diminui o custo administrativo de gerenciamento de todo o processo de contratação, tempestividade e garantias. Portanto, o parcelamento incorreria em aumento de custo administrativo. </w:t>
      </w:r>
    </w:p>
    <w:p>
      <w:pPr>
        <w:spacing w:before="0" w:after="0" w:line="360"/>
        <w:ind w:right="0" w:left="0" w:firstLine="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O </w:t>
      </w:r>
      <w:r>
        <w:rPr>
          <w:rFonts w:ascii="Arial" w:hAnsi="Arial" w:cs="Arial" w:eastAsia="Arial"/>
          <w:b/>
          <w:color w:val="auto"/>
          <w:spacing w:val="0"/>
          <w:position w:val="0"/>
          <w:sz w:val="24"/>
          <w:shd w:fill="auto" w:val="clear"/>
        </w:rPr>
        <w:t xml:space="preserve">custo estimado total</w:t>
      </w:r>
      <w:r>
        <w:rPr>
          <w:rFonts w:ascii="Arial" w:hAnsi="Arial" w:cs="Arial" w:eastAsia="Arial"/>
          <w:color w:val="auto"/>
          <w:spacing w:val="0"/>
          <w:position w:val="0"/>
          <w:sz w:val="24"/>
          <w:shd w:fill="auto" w:val="clear"/>
        </w:rPr>
        <w:t xml:space="preserve"> da contratação é de R$ </w:t>
      </w:r>
      <w:r>
        <w:rPr>
          <w:rFonts w:ascii="Arial" w:hAnsi="Arial" w:cs="Arial" w:eastAsia="Arial"/>
          <w:color w:val="auto"/>
          <w:spacing w:val="0"/>
          <w:position w:val="0"/>
          <w:sz w:val="24"/>
          <w:shd w:fill="auto" w:val="clear"/>
        </w:rPr>
        <w:t xml:space="preserve">698</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239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 </w:t>
      </w:r>
      <w:r>
        <w:rPr>
          <w:rFonts w:ascii="Arial" w:hAnsi="Arial" w:cs="Arial" w:eastAsia="Arial"/>
          <w:color w:val="auto"/>
          <w:spacing w:val="0"/>
          <w:position w:val="0"/>
          <w:sz w:val="24"/>
          <w:shd w:fill="auto" w:val="clear"/>
        </w:rPr>
        <w:t xml:space="preserve">(seiscentos e noventa e oito mil duzentos e trinta e nove reais), conforme </w:t>
      </w:r>
      <w:r>
        <w:rPr>
          <w:rFonts w:ascii="Arial" w:hAnsi="Arial" w:cs="Arial" w:eastAsia="Arial"/>
          <w:b/>
          <w:color w:val="auto"/>
          <w:spacing w:val="0"/>
          <w:position w:val="0"/>
          <w:sz w:val="24"/>
          <w:shd w:fill="auto" w:val="clear"/>
        </w:rPr>
        <w:t xml:space="preserve">pesquisa de preço </w:t>
      </w:r>
      <w:r>
        <w:rPr>
          <w:rFonts w:ascii="Arial" w:hAnsi="Arial" w:cs="Arial" w:eastAsia="Arial"/>
          <w:color w:val="auto"/>
          <w:spacing w:val="0"/>
          <w:position w:val="0"/>
          <w:sz w:val="24"/>
          <w:shd w:fill="auto" w:val="clear"/>
        </w:rPr>
        <w:t xml:space="preserve">anexa, elaborada através de </w:t>
      </w:r>
      <w:r>
        <w:rPr>
          <w:rFonts w:ascii="Arial" w:hAnsi="Arial" w:cs="Arial" w:eastAsia="Arial"/>
          <w:b/>
          <w:color w:val="auto"/>
          <w:spacing w:val="0"/>
          <w:position w:val="0"/>
          <w:sz w:val="24"/>
          <w:shd w:fill="auto" w:val="clear"/>
        </w:rPr>
        <w:t xml:space="preserve">3 </w:t>
      </w:r>
      <w:r>
        <w:rPr>
          <w:rFonts w:ascii="Arial" w:hAnsi="Arial" w:cs="Arial" w:eastAsia="Arial"/>
          <w:b/>
          <w:color w:val="auto"/>
          <w:spacing w:val="0"/>
          <w:position w:val="0"/>
          <w:sz w:val="24"/>
          <w:shd w:fill="auto" w:val="clear"/>
        </w:rPr>
        <w:t xml:space="preserve">empresas e banco de preço </w:t>
      </w:r>
      <w:r>
        <w:rPr>
          <w:rFonts w:ascii="Arial" w:hAnsi="Arial" w:cs="Arial" w:eastAsia="Arial"/>
          <w:color w:val="auto"/>
          <w:spacing w:val="0"/>
          <w:position w:val="0"/>
          <w:sz w:val="24"/>
          <w:shd w:fill="auto" w:val="clear"/>
        </w:rPr>
        <w:t xml:space="preserve">- consoante o art. </w:t>
      </w:r>
      <w:r>
        <w:rPr>
          <w:rFonts w:ascii="Arial" w:hAnsi="Arial" w:cs="Arial" w:eastAsia="Arial"/>
          <w:color w:val="auto"/>
          <w:spacing w:val="0"/>
          <w:position w:val="0"/>
          <w:sz w:val="24"/>
          <w:shd w:fill="auto" w:val="clear"/>
        </w:rPr>
        <w:t xml:space="preserve">23</w:t>
      </w:r>
      <w:r>
        <w:rPr>
          <w:rFonts w:ascii="Arial" w:hAnsi="Arial" w:cs="Arial" w:eastAsia="Arial"/>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III e IV </w:t>
      </w:r>
      <w:r>
        <w:rPr>
          <w:rFonts w:ascii="Arial" w:hAnsi="Arial" w:cs="Arial" w:eastAsia="Arial"/>
          <w:color w:val="auto"/>
          <w:spacing w:val="0"/>
          <w:position w:val="0"/>
          <w:sz w:val="24"/>
          <w:shd w:fill="auto" w:val="clear"/>
        </w:rPr>
        <w:t xml:space="preserve">da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21 </w:t>
      </w:r>
      <w:r>
        <w:rPr>
          <w:rFonts w:ascii="Arial" w:hAnsi="Arial" w:cs="Arial" w:eastAsia="Arial"/>
          <w:color w:val="auto"/>
          <w:spacing w:val="0"/>
          <w:position w:val="0"/>
          <w:sz w:val="24"/>
          <w:shd w:fill="auto" w:val="clear"/>
        </w:rPr>
        <w:t xml:space="preserve">e Decreto Municipal nº </w:t>
      </w:r>
      <w:r>
        <w:rPr>
          <w:rFonts w:ascii="Arial" w:hAnsi="Arial" w:cs="Arial" w:eastAsia="Arial"/>
          <w:color w:val="auto"/>
          <w:spacing w:val="0"/>
          <w:position w:val="0"/>
          <w:sz w:val="24"/>
          <w:shd w:fill="auto" w:val="clear"/>
        </w:rPr>
        <w:t xml:space="preserve">296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2023</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4 </w:t>
      </w:r>
      <w:r>
        <w:rPr>
          <w:rFonts w:ascii="Arial" w:hAnsi="Arial" w:cs="Arial" w:eastAsia="Arial"/>
          <w:b/>
          <w:color w:val="auto"/>
          <w:spacing w:val="0"/>
          <w:position w:val="0"/>
          <w:sz w:val="24"/>
          <w:shd w:fill="FFF2CC" w:val="clear"/>
        </w:rPr>
        <w:t xml:space="preserve">- DO MODELO DE EXECUÇÃO DO OBJETO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O fornecimento contratado será realizado por execução indireta.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A execução do objeto seguirá a seguinte dinâmica: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Localidade: os itens serão entregues na Secretaria Municipal de Saúde - Almoxarifado Central - Rua Gaudêncio Santos, n° </w:t>
      </w:r>
      <w:r>
        <w:rPr>
          <w:rFonts w:ascii="Arial" w:hAnsi="Arial" w:cs="Arial" w:eastAsia="Arial"/>
          <w:color w:val="auto"/>
          <w:spacing w:val="0"/>
          <w:position w:val="0"/>
          <w:sz w:val="24"/>
          <w:shd w:fill="auto" w:val="clear"/>
        </w:rPr>
        <w:t xml:space="preserve">555 </w:t>
      </w:r>
      <w:r>
        <w:rPr>
          <w:rFonts w:ascii="Arial" w:hAnsi="Arial" w:cs="Arial" w:eastAsia="Arial"/>
          <w:color w:val="auto"/>
          <w:spacing w:val="0"/>
          <w:position w:val="0"/>
          <w:sz w:val="24"/>
          <w:shd w:fill="auto" w:val="clear"/>
        </w:rPr>
        <w:t xml:space="preserve">- centro - CEP: </w:t>
      </w:r>
      <w:r>
        <w:rPr>
          <w:rFonts w:ascii="Arial" w:hAnsi="Arial" w:cs="Arial" w:eastAsia="Arial"/>
          <w:color w:val="auto"/>
          <w:spacing w:val="0"/>
          <w:position w:val="0"/>
          <w:sz w:val="24"/>
          <w:shd w:fill="auto" w:val="clear"/>
        </w:rPr>
        <w:t xml:space="preserve">44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600</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000 </w:t>
      </w:r>
      <w:r>
        <w:rPr>
          <w:rFonts w:ascii="Arial" w:hAnsi="Arial" w:cs="Arial" w:eastAsia="Arial"/>
          <w:color w:val="auto"/>
          <w:spacing w:val="0"/>
          <w:position w:val="0"/>
          <w:sz w:val="24"/>
          <w:shd w:fill="auto" w:val="clear"/>
        </w:rPr>
        <w:t xml:space="preserve">Ipirá/BA.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Dias e horários da entrega: de segunda a sexta-feira, nos horários de </w:t>
      </w:r>
      <w:r>
        <w:rPr>
          <w:rFonts w:ascii="Arial" w:hAnsi="Arial" w:cs="Arial" w:eastAsia="Arial"/>
          <w:color w:val="auto"/>
          <w:spacing w:val="0"/>
          <w:position w:val="0"/>
          <w:sz w:val="24"/>
          <w:shd w:fill="auto" w:val="clear"/>
        </w:rPr>
        <w:t xml:space="preserve">08 </w:t>
      </w:r>
      <w:r>
        <w:rPr>
          <w:rFonts w:ascii="Arial" w:hAnsi="Arial" w:cs="Arial" w:eastAsia="Arial"/>
          <w:color w:val="auto"/>
          <w:spacing w:val="0"/>
          <w:position w:val="0"/>
          <w:sz w:val="24"/>
          <w:shd w:fill="auto" w:val="clear"/>
        </w:rPr>
        <w:t xml:space="preserve">às </w:t>
      </w: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 </w:t>
      </w:r>
      <w:r>
        <w:rPr>
          <w:rFonts w:ascii="Arial" w:hAnsi="Arial" w:cs="Arial" w:eastAsia="Arial"/>
          <w:color w:val="auto"/>
          <w:spacing w:val="0"/>
          <w:position w:val="0"/>
          <w:sz w:val="24"/>
          <w:shd w:fill="auto" w:val="clear"/>
        </w:rPr>
        <w:t xml:space="preserve">horas ou das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 </w:t>
      </w:r>
      <w:r>
        <w:rPr>
          <w:rFonts w:ascii="Arial" w:hAnsi="Arial" w:cs="Arial" w:eastAsia="Arial"/>
          <w:color w:val="auto"/>
          <w:spacing w:val="0"/>
          <w:position w:val="0"/>
          <w:sz w:val="24"/>
          <w:shd w:fill="auto" w:val="clear"/>
        </w:rPr>
        <w:t xml:space="preserve">às </w:t>
      </w:r>
      <w:r>
        <w:rPr>
          <w:rFonts w:ascii="Arial" w:hAnsi="Arial" w:cs="Arial" w:eastAsia="Arial"/>
          <w:color w:val="auto"/>
          <w:spacing w:val="0"/>
          <w:position w:val="0"/>
          <w:sz w:val="24"/>
          <w:shd w:fill="auto" w:val="clear"/>
        </w:rPr>
        <w:t xml:space="preserve">17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w:t>
      </w:r>
    </w:p>
    <w:p>
      <w:pPr>
        <w:spacing w:before="0" w:after="0" w:line="360"/>
        <w:ind w:right="0" w:left="0" w:firstLine="0"/>
        <w:jc w:val="both"/>
        <w:rPr>
          <w:rFonts w:ascii="Arial" w:hAnsi="Arial" w:cs="Arial" w:eastAsia="Arial"/>
          <w:i/>
          <w:color w:val="FF0000"/>
          <w:spacing w:val="0"/>
          <w:position w:val="0"/>
          <w:sz w:val="24"/>
          <w:shd w:fill="FFFF00" w:val="clear"/>
        </w:rPr>
      </w:pPr>
      <w:r>
        <w:rPr>
          <w:rFonts w:ascii="Arial" w:hAnsi="Arial" w:cs="Arial" w:eastAsia="Arial"/>
          <w:color w:val="auto"/>
          <w:spacing w:val="0"/>
          <w:position w:val="0"/>
          <w:sz w:val="24"/>
          <w:shd w:fill="auto" w:val="clear"/>
        </w:rPr>
        <w:t xml:space="preserve">c) Periodicidade do fornecimento: mensalmente, em até </w:t>
      </w: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dias após a expedição da ordem de fornecimento.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Caso não seja possível a entrega na data assinalada, a empresa deverá comunicar as razões respectivas com pelo menos </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dias de antecedência para que qualquer pleito de prorrogação de prazo seja analisado, ressalvadas situações de caso fortuito e força maior.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A CONTRATADA deverá executar o fornecimento utilizando-se dos materiais e equipamentos necessários à perfeita execução, conforme ordem de solicitação emitida pela Unidade Solicitante.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5 </w:t>
      </w:r>
      <w:r>
        <w:rPr>
          <w:rFonts w:ascii="Arial" w:hAnsi="Arial" w:cs="Arial" w:eastAsia="Arial"/>
          <w:b/>
          <w:color w:val="auto"/>
          <w:spacing w:val="0"/>
          <w:position w:val="0"/>
          <w:sz w:val="24"/>
          <w:shd w:fill="FFF2CC" w:val="clear"/>
        </w:rPr>
        <w:t xml:space="preserve">– DA DESCRIÇÃO DA SOLUÇÃO COMO UM TODO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i/>
          <w:color w:val="FF0000"/>
          <w:spacing w:val="0"/>
          <w:position w:val="0"/>
          <w:sz w:val="24"/>
          <w:shd w:fill="FFFF00"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A contratação em tela visa aquisição de fraldas descartáveis em cumprimento à ordem judicial, para atender as necessidades da Secretaria Municipal de Saúde, bem como dar sustentabilidade às atividades da Administração Pública, em suas atribuições finalísticas, cabendo o prazo do fornecimento ser mediante as necessidades apresentadas pela Administração Pública, considerando o ciclo de vida útil do objeto, com base nos princípios basilares insculpidos no art. </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º, da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21</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6 </w:t>
      </w:r>
      <w:r>
        <w:rPr>
          <w:rFonts w:ascii="Arial" w:hAnsi="Arial" w:cs="Arial" w:eastAsia="Arial"/>
          <w:b/>
          <w:color w:val="auto"/>
          <w:spacing w:val="0"/>
          <w:position w:val="0"/>
          <w:sz w:val="24"/>
          <w:shd w:fill="FFF2CC" w:val="clear"/>
        </w:rPr>
        <w:t xml:space="preserve">– DOS RECURSOS ORÇAMENTÁRIOS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Os custos com a presente contratação correrão por conta da seguinte dotação orçamentária: </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Projeto/Atividade: </w:t>
      </w:r>
      <w:r>
        <w:rPr>
          <w:rFonts w:ascii="Arial" w:hAnsi="Arial" w:cs="Arial" w:eastAsia="Arial"/>
          <w:color w:val="auto"/>
          <w:spacing w:val="0"/>
          <w:position w:val="0"/>
          <w:sz w:val="22"/>
          <w:shd w:fill="auto" w:val="clear"/>
        </w:rPr>
        <w:t xml:space="preserve">4107 </w:t>
      </w:r>
      <w:r>
        <w:rPr>
          <w:rFonts w:ascii="Arial" w:hAnsi="Arial" w:cs="Arial" w:eastAsia="Arial"/>
          <w:color w:val="auto"/>
          <w:spacing w:val="0"/>
          <w:position w:val="0"/>
          <w:sz w:val="22"/>
          <w:shd w:fill="auto" w:val="clear"/>
        </w:rPr>
        <w:t xml:space="preserve">- MANUT.DOS SERVS TÉCNS E ADMINISTRATIVOS DO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F.M.SAÚDE</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Elemento Despesa: </w:t>
      </w:r>
      <w:r>
        <w:rPr>
          <w:rFonts w:ascii="Arial" w:hAnsi="Arial" w:cs="Arial" w:eastAsia="Arial"/>
          <w:color w:val="auto"/>
          <w:spacing w:val="0"/>
          <w:position w:val="0"/>
          <w:sz w:val="22"/>
          <w:shd w:fill="auto" w:val="clear"/>
        </w:rPr>
        <w:t xml:space="preserve">33903200 </w:t>
      </w:r>
      <w:r>
        <w:rPr>
          <w:rFonts w:ascii="Arial" w:hAnsi="Arial" w:cs="Arial" w:eastAsia="Arial"/>
          <w:color w:val="auto"/>
          <w:spacing w:val="0"/>
          <w:position w:val="0"/>
          <w:sz w:val="22"/>
          <w:shd w:fill="auto" w:val="clear"/>
        </w:rPr>
        <w:t xml:space="preserve">- MATERIAL DE DISTRIBUIÇÃO GRATUITA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Fonte de Recursos: </w:t>
      </w:r>
      <w:r>
        <w:rPr>
          <w:rFonts w:ascii="Arial" w:hAnsi="Arial" w:cs="Arial" w:eastAsia="Arial"/>
          <w:color w:val="auto"/>
          <w:spacing w:val="0"/>
          <w:position w:val="0"/>
          <w:sz w:val="22"/>
          <w:shd w:fill="auto" w:val="clear"/>
        </w:rPr>
        <w:t xml:space="preserve">15001002 </w:t>
      </w:r>
      <w:r>
        <w:rPr>
          <w:rFonts w:ascii="Arial" w:hAnsi="Arial" w:cs="Arial" w:eastAsia="Arial"/>
          <w:color w:val="auto"/>
          <w:spacing w:val="0"/>
          <w:position w:val="0"/>
          <w:sz w:val="22"/>
          <w:shd w:fill="auto" w:val="clear"/>
        </w:rPr>
        <w:t xml:space="preserve">- IDENTIFICAÇÃO DAS DESPESAS COM AÇÕES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7</w:t>
      </w:r>
      <w:r>
        <w:rPr>
          <w:rFonts w:ascii="Arial" w:hAnsi="Arial" w:cs="Arial" w:eastAsia="Arial"/>
          <w:b/>
          <w:color w:val="auto"/>
          <w:spacing w:val="0"/>
          <w:position w:val="0"/>
          <w:sz w:val="24"/>
          <w:shd w:fill="FFF2CC" w:val="clear"/>
        </w:rPr>
        <w:t xml:space="preserve">. DATA ATA DE REGISTRO DE PREÇOS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Homologada a licitação, será lavrado um documento vinculativo obrigacional com força de compromisso para futura contratação, denominada Ata de Registro de Preços – ARP.</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Para assinatura da ARP, a adjudicatária deverá comprovar a manutenção das condições de regularidade demonstrada na habilitação.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O órgão ou entidade gerenciadora da ata será Secretaria Municipal de Saúde.</w:t>
      </w:r>
    </w:p>
    <w:p>
      <w:pPr>
        <w:spacing w:before="0" w:after="0" w:line="360"/>
        <w:ind w:right="0" w:left="0" w:firstLine="0"/>
        <w:jc w:val="both"/>
        <w:rPr>
          <w:rFonts w:ascii="Arial" w:hAnsi="Arial" w:cs="Arial" w:eastAsia="Arial"/>
          <w:i/>
          <w:color w:val="FF0000"/>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O(s) órgão(s) participantes da ata serão os seguintes: não se aplica ao objeto.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A Adjudicatária terá até </w:t>
      </w:r>
      <w:r>
        <w:rPr>
          <w:rFonts w:ascii="Arial" w:hAnsi="Arial" w:cs="Arial" w:eastAsia="Arial"/>
          <w:color w:val="auto"/>
          <w:spacing w:val="0"/>
          <w:position w:val="0"/>
          <w:sz w:val="24"/>
          <w:shd w:fill="auto" w:val="clear"/>
        </w:rPr>
        <w:t xml:space="preserve">05 </w:t>
      </w:r>
      <w:r>
        <w:rPr>
          <w:rFonts w:ascii="Arial" w:hAnsi="Arial" w:cs="Arial" w:eastAsia="Arial"/>
          <w:color w:val="auto"/>
          <w:spacing w:val="0"/>
          <w:position w:val="0"/>
          <w:sz w:val="24"/>
          <w:shd w:fill="auto" w:val="clear"/>
        </w:rPr>
        <w:t xml:space="preserve">(cinco) dias úteis contados da sua convocação para assinar a ARP, sob pena de decair o direito à contratação.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 O prazo para assinatura estipulado no subitem anterior poderá ser prorrogado por uma vez, por igual período, quando solicitado, durante seu transcurso, desde que haja motivo justificado, devidamente aceito pela Administração.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 É facultado ao Órgão ou Entidade Gerenciadora convocar os licitantes remanescentes quando o convocado não assinar a ARP no prazo e condições determinados no edital.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 A ARP terá validade e vigência por </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(um) ano, contado do primeiro dia útil subsequente à data de divulgação no PNCP, e poderá ser prorrogado por igual período, desde que comprovado que o preço é vantajoso.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 A nota de empenho ou outro instrumento hábil poderá substituir o instrumento de contrato, nos termos do art. </w:t>
      </w:r>
      <w:r>
        <w:rPr>
          <w:rFonts w:ascii="Arial" w:hAnsi="Arial" w:cs="Arial" w:eastAsia="Arial"/>
          <w:color w:val="auto"/>
          <w:spacing w:val="0"/>
          <w:position w:val="0"/>
          <w:sz w:val="24"/>
          <w:shd w:fill="auto" w:val="clear"/>
        </w:rPr>
        <w:t xml:space="preserve">95</w:t>
      </w:r>
      <w:r>
        <w:rPr>
          <w:rFonts w:ascii="Arial" w:hAnsi="Arial" w:cs="Arial" w:eastAsia="Arial"/>
          <w:color w:val="auto"/>
          <w:spacing w:val="0"/>
          <w:position w:val="0"/>
          <w:sz w:val="24"/>
          <w:shd w:fill="auto" w:val="clear"/>
        </w:rPr>
        <w:t xml:space="preserve">, II, da Lei n°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10</w:t>
      </w:r>
      <w:r>
        <w:rPr>
          <w:rFonts w:ascii="Arial" w:hAnsi="Arial" w:cs="Arial" w:eastAsia="Arial"/>
          <w:color w:val="auto"/>
          <w:spacing w:val="0"/>
          <w:position w:val="0"/>
          <w:sz w:val="24"/>
          <w:shd w:fill="auto" w:val="clear"/>
        </w:rPr>
        <w:t xml:space="preserve">.  A ARP será lavrada em </w:t>
      </w:r>
      <w:r>
        <w:rPr>
          <w:rFonts w:ascii="Arial" w:hAnsi="Arial" w:cs="Arial" w:eastAsia="Arial"/>
          <w:color w:val="auto"/>
          <w:spacing w:val="0"/>
          <w:position w:val="0"/>
          <w:sz w:val="24"/>
          <w:shd w:fill="auto" w:val="clear"/>
        </w:rPr>
        <w:t xml:space="preserve">02 </w:t>
      </w:r>
      <w:r>
        <w:rPr>
          <w:rFonts w:ascii="Arial" w:hAnsi="Arial" w:cs="Arial" w:eastAsia="Arial"/>
          <w:color w:val="auto"/>
          <w:spacing w:val="0"/>
          <w:position w:val="0"/>
          <w:sz w:val="24"/>
          <w:shd w:fill="auto" w:val="clear"/>
        </w:rPr>
        <w:t xml:space="preserve">(duas) vias.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 A ARP a ser celebrada, conforme Minuta integrante do Edital, conterá, dentre suas cláusulas, as de: o órgão ou a entidade gerenciadora, o detentor, o objeto registrado, o valor total, os órgãos ou as entidades participantes, os preços unitários de mercado e registrados, as marcas registradas e os endereços de entrega, as obrigações, as sanções, as condições a serem praticadas e a diferença percentual entre o preço de mercado e o registrado, quando for o caso.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 A ARP, durante sua vigência, poderá ser utilizada por qualquer Órgão não Participante, observada a legislação vigente.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 As contratações adicionais não poderão exceder, por órgão ou entidade, a cinquenta por cento dos quantitativos dos itens constantes do instrumento convocatório e registrados na ARP.</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 As contratações adicionais não poderão exceder, na totalidade, ao dobro do quantitativo de cada item registrado na ARP independentemente do número de órgãos não participantes que aderirem.</w:t>
      </w:r>
    </w:p>
    <w:p>
      <w:pPr>
        <w:spacing w:before="0" w:after="0" w:line="360"/>
        <w:ind w:right="0" w:left="0" w:firstLine="0"/>
        <w:jc w:val="both"/>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8</w:t>
      </w:r>
      <w:r>
        <w:rPr>
          <w:rFonts w:ascii="Arial" w:hAnsi="Arial" w:cs="Arial" w:eastAsia="Arial"/>
          <w:b/>
          <w:color w:val="auto"/>
          <w:spacing w:val="0"/>
          <w:position w:val="0"/>
          <w:sz w:val="24"/>
          <w:shd w:fill="FFF2CC" w:val="clear"/>
        </w:rPr>
        <w:t xml:space="preserve">. PRAZO DE EXECUÇÃO E VIGÊNCIA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O prazo de execução e de vigência da contratação será </w:t>
      </w: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meses, a contar da </w:t>
      </w:r>
      <w:r>
        <w:rPr>
          <w:rFonts w:ascii="Arial" w:hAnsi="Arial" w:cs="Arial" w:eastAsia="Arial"/>
          <w:i/>
          <w:color w:val="auto"/>
          <w:spacing w:val="0"/>
          <w:position w:val="0"/>
          <w:sz w:val="24"/>
          <w:shd w:fill="auto" w:val="clear"/>
        </w:rPr>
        <w:t xml:space="preserve">assinatura do contrato</w:t>
      </w:r>
      <w:r>
        <w:rPr>
          <w:rFonts w:ascii="Arial" w:hAnsi="Arial" w:cs="Arial" w:eastAsia="Arial"/>
          <w:color w:val="auto"/>
          <w:spacing w:val="0"/>
          <w:position w:val="0"/>
          <w:sz w:val="24"/>
          <w:shd w:fill="auto" w:val="clear"/>
        </w:rPr>
        <w:t xml:space="preserve">, na forma do artigo </w:t>
      </w:r>
      <w:r>
        <w:rPr>
          <w:rFonts w:ascii="Arial" w:hAnsi="Arial" w:cs="Arial" w:eastAsia="Arial"/>
          <w:color w:val="auto"/>
          <w:spacing w:val="0"/>
          <w:position w:val="0"/>
          <w:sz w:val="24"/>
          <w:shd w:fill="auto" w:val="clear"/>
        </w:rPr>
        <w:t xml:space="preserve">105</w:t>
      </w:r>
      <w:r>
        <w:rPr>
          <w:rFonts w:ascii="Arial" w:hAnsi="Arial" w:cs="Arial" w:eastAsia="Arial"/>
          <w:color w:val="auto"/>
          <w:spacing w:val="0"/>
          <w:position w:val="0"/>
          <w:sz w:val="24"/>
          <w:shd w:fill="auto" w:val="clear"/>
        </w:rPr>
        <w:t xml:space="preserve">, da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O contrato oferecerá maior detalhamento das regras que serão aplicadas em relação à vigência da contratação.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9 </w:t>
      </w:r>
      <w:r>
        <w:rPr>
          <w:rFonts w:ascii="Arial" w:hAnsi="Arial" w:cs="Arial" w:eastAsia="Arial"/>
          <w:b/>
          <w:color w:val="auto"/>
          <w:spacing w:val="0"/>
          <w:position w:val="0"/>
          <w:sz w:val="24"/>
          <w:shd w:fill="FFF2CC" w:val="clear"/>
        </w:rPr>
        <w:t xml:space="preserve">– REQUISITOS DA CONTRATAÇÃO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Para que o objeto da contratação seja efetivado, é necessário o atendimento de alguns requisitos de acordo com as suas características, dentre eles os de qualidade e capacidade de execução pelo contratado, minimamente os dispostos nos artigos </w:t>
      </w:r>
      <w:r>
        <w:rPr>
          <w:rFonts w:ascii="Arial" w:hAnsi="Arial" w:cs="Arial" w:eastAsia="Arial"/>
          <w:color w:val="auto"/>
          <w:spacing w:val="0"/>
          <w:position w:val="0"/>
          <w:sz w:val="24"/>
          <w:shd w:fill="auto" w:val="clear"/>
        </w:rPr>
        <w:t xml:space="preserve">62</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66</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67</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68 </w:t>
      </w:r>
      <w:r>
        <w:rPr>
          <w:rFonts w:ascii="Arial" w:hAnsi="Arial" w:cs="Arial" w:eastAsia="Arial"/>
          <w:color w:val="auto"/>
          <w:spacing w:val="0"/>
          <w:position w:val="0"/>
          <w:sz w:val="24"/>
          <w:shd w:fill="auto" w:val="clear"/>
        </w:rPr>
        <w:t xml:space="preserve">e </w:t>
      </w:r>
      <w:r>
        <w:rPr>
          <w:rFonts w:ascii="Arial" w:hAnsi="Arial" w:cs="Arial" w:eastAsia="Arial"/>
          <w:color w:val="auto"/>
          <w:spacing w:val="0"/>
          <w:position w:val="0"/>
          <w:sz w:val="24"/>
          <w:shd w:fill="auto" w:val="clear"/>
        </w:rPr>
        <w:t xml:space="preserve">69 </w:t>
      </w:r>
      <w:r>
        <w:rPr>
          <w:rFonts w:ascii="Arial" w:hAnsi="Arial" w:cs="Arial" w:eastAsia="Arial"/>
          <w:color w:val="auto"/>
          <w:spacing w:val="0"/>
          <w:position w:val="0"/>
          <w:sz w:val="24"/>
          <w:shd w:fill="auto" w:val="clear"/>
        </w:rPr>
        <w:t xml:space="preserve">da Lei Federal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Sendo assim, os documentos exigidos serão</w:t>
      </w:r>
      <w:r>
        <w:rPr>
          <w:rFonts w:ascii="Arial" w:hAnsi="Arial" w:cs="Arial" w:eastAsia="Arial"/>
          <w:color w:val="FF0000"/>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3</w:t>
      </w:r>
      <w:r>
        <w:rPr>
          <w:rFonts w:ascii="Arial" w:hAnsi="Arial" w:cs="Arial" w:eastAsia="Arial"/>
          <w:b/>
          <w:color w:val="auto"/>
          <w:spacing w:val="0"/>
          <w:position w:val="0"/>
          <w:sz w:val="24"/>
          <w:shd w:fill="auto" w:val="clear"/>
        </w:rPr>
        <w:t xml:space="preserve">. Habilitação jurídica: </w:t>
      </w:r>
    </w:p>
    <w:p>
      <w:pPr>
        <w:spacing w:before="0" w:after="0" w:line="360"/>
        <w:ind w:right="0" w:left="0" w:firstLine="0"/>
        <w:jc w:val="both"/>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auto" w:val="clear"/>
        </w:rPr>
        <w:t xml:space="preserve">a) No caso de pessoa física: cédula de identidade (RG) ou documento equivalente que, por força de lei, tenha validade para fins de identificação em todo o território nacional, salvo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No caso de empresário individual, inscrição no Registro Público de Empresas Mercantis, a cargo da Junta Comercial da respectiva sede;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 Inscrição no Registro Público de Empresas Mercantis onde opera, com averbação no Registro onde tem sede a matriz, no caso de ser o participante sucursal, filial ou agência;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 No caso de sociedade simples: inscrição do ato constitutivo no Registro Civil das Pessoas Jurídicas do local de sua sede, acompanhada de prova da indicação dos seus administradores;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 Decreto de autorização, em se tratando de sociedade empresária estrangeira em funcionamento no País;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 No caso de exercício de atividade não listadas nos itens acima: ato de registro ou autorização para funcionamento expedido pelo órgão competente, nos termos da legislação pertinente.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 No caso de sociedade cooperativa: ata de fundação e estatuto social em vigor, com a ata da assembleia que o aprovou, devidamente arquivado na Junta Comercial ou inscrito no Registro Civil das Pessoas Jurídicas da respectiva sede, bem como o registro de que trata o art. </w:t>
      </w:r>
      <w:r>
        <w:rPr>
          <w:rFonts w:ascii="Arial" w:hAnsi="Arial" w:cs="Arial" w:eastAsia="Arial"/>
          <w:color w:val="auto"/>
          <w:spacing w:val="0"/>
          <w:position w:val="0"/>
          <w:sz w:val="24"/>
          <w:shd w:fill="auto" w:val="clear"/>
        </w:rPr>
        <w:t xml:space="preserve">107 </w:t>
      </w:r>
      <w:r>
        <w:rPr>
          <w:rFonts w:ascii="Arial" w:hAnsi="Arial" w:cs="Arial" w:eastAsia="Arial"/>
          <w:color w:val="auto"/>
          <w:spacing w:val="0"/>
          <w:position w:val="0"/>
          <w:sz w:val="24"/>
          <w:shd w:fill="auto" w:val="clear"/>
        </w:rPr>
        <w:t xml:space="preserve">da Lei nº </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764</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1971</w:t>
      </w: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j) Ou outros meios legítimos de comprovação de existência jurídica da pessoa.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Os documentos acima deverão estar acompanhados de todas as alterações ou da consolidação respectiva.</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3</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2</w:t>
      </w:r>
      <w:r>
        <w:rPr>
          <w:rFonts w:ascii="Arial" w:hAnsi="Arial" w:cs="Arial" w:eastAsia="Arial"/>
          <w:b/>
          <w:color w:val="auto"/>
          <w:spacing w:val="0"/>
          <w:position w:val="0"/>
          <w:sz w:val="24"/>
          <w:shd w:fill="auto" w:val="clear"/>
        </w:rPr>
        <w:t xml:space="preserve">. Participação de Consórcios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Tratando-se de fornecimento comum com baixa complexidade, julga-se não haver necessidade de participação de licitante na forma de consórcio.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4</w:t>
      </w:r>
      <w:r>
        <w:rPr>
          <w:rFonts w:ascii="Arial" w:hAnsi="Arial" w:cs="Arial" w:eastAsia="Arial"/>
          <w:b/>
          <w:color w:val="auto"/>
          <w:spacing w:val="0"/>
          <w:position w:val="0"/>
          <w:sz w:val="24"/>
          <w:shd w:fill="auto" w:val="clear"/>
        </w:rPr>
        <w:t xml:space="preserve">. Regularidade fiscal, social e trabalhista: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Prova de inscrição no Cadastro de Pessoas Físicas ou no Cadastro Nacional de Pessoas Jurídicas;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Certidão negativa de débitos relativos aos tributos federais e à dívida ativa da União;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Prova de regularidade com o Fundo de Garantia do Tempo de Serviço (FGTS);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 Prova de inexistência de débitos inadimplidos perante a Justiça do Trabalho, mediante a apresentação de certidão negativa ou positiva com efeito de negativa, nos termos do Título VII-A da Consolidação das Leis do Trabalho, aprovada pelo Decreto-Lei nº </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452</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º de maio de </w:t>
      </w:r>
      <w:r>
        <w:rPr>
          <w:rFonts w:ascii="Arial" w:hAnsi="Arial" w:cs="Arial" w:eastAsia="Arial"/>
          <w:color w:val="auto"/>
          <w:spacing w:val="0"/>
          <w:position w:val="0"/>
          <w:sz w:val="24"/>
          <w:shd w:fill="auto" w:val="clear"/>
        </w:rPr>
        <w:t xml:space="preserve">1943</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 Prova de inscrição no cadastro de contribuintes municipal ou estadual, relativo ao domicílio ou sede do licitante, pertinente ao seu ramo de atividade e compatível com o objeto contratual;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 Prova de regularidade com a Fazenda Estadual do domicílio ou sede do licitante, relativa à atividade em cujo exercício contrata ou concorre;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 Prova de regularidade com a Fazenda Municipal do domicílio ou sede do licitante, relativa à atividade em cujo exercício contrata ou concorre;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 Declaração de cumprimento ao disposto no Inciso XXXIII do artigo </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º da Constituição Federal e outras que forem necessárias.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Caso o fornecedor seja considerado isento dos tributos relacionados ao objeto contratual, deverá comprovar tal condição mediante a apresentação de declaração da Fazenda respectiva do seu domicílio ou sede, ou outra equivalente, na forma da lei.</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 O fornecedor enquadrado como microempreendedor individual que pretenda auferir os benefícios do tratamento diferenciado previstos na Lei Complementar n. </w:t>
      </w:r>
      <w:r>
        <w:rPr>
          <w:rFonts w:ascii="Arial" w:hAnsi="Arial" w:cs="Arial" w:eastAsia="Arial"/>
          <w:color w:val="auto"/>
          <w:spacing w:val="0"/>
          <w:position w:val="0"/>
          <w:sz w:val="24"/>
          <w:shd w:fill="auto" w:val="clear"/>
        </w:rPr>
        <w:t xml:space="preserve">123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2006</w:t>
      </w:r>
      <w:r>
        <w:rPr>
          <w:rFonts w:ascii="Arial" w:hAnsi="Arial" w:cs="Arial" w:eastAsia="Arial"/>
          <w:color w:val="auto"/>
          <w:spacing w:val="0"/>
          <w:position w:val="0"/>
          <w:sz w:val="24"/>
          <w:shd w:fill="auto" w:val="clear"/>
        </w:rPr>
        <w:t xml:space="preserve">, estará dispensado da prova de inscrição nos cadastros de contribuintes estadual e municipal.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5</w:t>
      </w:r>
      <w:r>
        <w:rPr>
          <w:rFonts w:ascii="Arial" w:hAnsi="Arial" w:cs="Arial" w:eastAsia="Arial"/>
          <w:b/>
          <w:color w:val="auto"/>
          <w:spacing w:val="0"/>
          <w:position w:val="0"/>
          <w:sz w:val="24"/>
          <w:shd w:fill="auto" w:val="clear"/>
        </w:rPr>
        <w:t xml:space="preserve">. Qualificação Econômico-Financeira: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Certidão negativa de falência expedida pelo distribuidor da sede do licitante;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Balanço patrimonial, demonstração de resultado de exercício e demais demonstrações contábeis dos </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(dois) últimos exercícios sociais, já exigíveis e apresentados na forma da lei, que comprovem a boa situação financeira da empresa, vedada a sua substituição por balancetes ou balanços provisórios, podendo ser atualizados por índices oficiais quando encerrado há mais de </w:t>
      </w: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(três) meses da data de apresentação da proposta;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No caso de a pessoa jurídica ter sido constituída há menos de </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(dois) anos, os documentos exigidos acima, limitar-se-á ao último exercício;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No caso de empresa constituída no exercício social vigente, admite-se a apresentação de balanço patrimonial e demonstrações contábeis referentes ao período de existência da sociedade;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É admissível o balanço intermediário, se decorrer de lei ou contrato/estatuto social;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Caso o licitante seja cooperativa, tais documentos deverão ser acompanhados da última auditoria contábil-financeira, conforme dispõe o artigo </w:t>
      </w:r>
      <w:r>
        <w:rPr>
          <w:rFonts w:ascii="Arial" w:hAnsi="Arial" w:cs="Arial" w:eastAsia="Arial"/>
          <w:color w:val="auto"/>
          <w:spacing w:val="0"/>
          <w:position w:val="0"/>
          <w:sz w:val="24"/>
          <w:shd w:fill="auto" w:val="clear"/>
        </w:rPr>
        <w:t xml:space="preserve">112 </w:t>
      </w:r>
      <w:r>
        <w:rPr>
          <w:rFonts w:ascii="Arial" w:hAnsi="Arial" w:cs="Arial" w:eastAsia="Arial"/>
          <w:color w:val="auto"/>
          <w:spacing w:val="0"/>
          <w:position w:val="0"/>
          <w:sz w:val="24"/>
          <w:shd w:fill="auto" w:val="clear"/>
        </w:rPr>
        <w:t xml:space="preserve">da Lei nº </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764</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1971</w:t>
      </w:r>
      <w:r>
        <w:rPr>
          <w:rFonts w:ascii="Arial" w:hAnsi="Arial" w:cs="Arial" w:eastAsia="Arial"/>
          <w:color w:val="auto"/>
          <w:spacing w:val="0"/>
          <w:position w:val="0"/>
          <w:sz w:val="24"/>
          <w:shd w:fill="auto" w:val="clear"/>
        </w:rPr>
        <w:t xml:space="preserve">, ou de uma declaração, sob as penas da lei, de que tal auditoria não foi exigida pelo órgão fiscalizador;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Comprovação da boa situação financeira da empresa mediante obtenção de índices de Liquidez Geral (LG), Solvência Geral (SG) e Liquidez Corrente (LC), superiores a </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(um), comprovados mediante a apresentação pelo licitante de balanço patrimonial, demonstração de resultado de exercício e demais demonstrações contábeis dos </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(dois) últimos exercícios sociais e obtidos pela aplicação das seguintes fórmulas: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tbl>
      <w:tblPr/>
      <w:tblGrid>
        <w:gridCol w:w="2295"/>
        <w:gridCol w:w="4185"/>
      </w:tblGrid>
      <w:tr>
        <w:trPr>
          <w:trHeight w:val="240" w:hRule="auto"/>
          <w:jc w:val="left"/>
        </w:trPr>
        <w:tc>
          <w:tcPr>
            <w:tcW w:w="2295" w:type="dxa"/>
            <w:vMerge w:val="restart"/>
            <w:tcBorders>
              <w:top w:val="single" w:color="000000" w:sz="0"/>
              <w:left w:val="single" w:color="000000" w:sz="0"/>
              <w:bottom w:val="single" w:color="000000" w:sz="0"/>
              <w:right w:val="single" w:color="000000" w:sz="0"/>
            </w:tcBorders>
            <w:shd w:color="000000" w:fill="ffffff" w:val="clear"/>
            <w:tcMar>
              <w:left w:w="100" w:type="dxa"/>
              <w:right w:w="100" w:type="dxa"/>
            </w:tcMar>
            <w:vAlign w:val="top"/>
          </w:tcPr>
          <w:p>
            <w:pPr>
              <w:spacing w:before="0" w:after="0" w:line="36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LG =</w:t>
            </w:r>
          </w:p>
        </w:tc>
        <w:tc>
          <w:tcPr>
            <w:tcW w:w="4185" w:type="dxa"/>
            <w:tcBorders>
              <w:top w:val="single" w:color="000000" w:sz="0"/>
              <w:left w:val="single" w:color="000000" w:sz="0"/>
              <w:bottom w:val="single" w:color="000000" w:sz="8"/>
              <w:right w:val="single" w:color="000000" w:sz="0"/>
            </w:tcBorders>
            <w:shd w:color="000000" w:fill="ffffff" w:val="clear"/>
            <w:tcMar>
              <w:left w:w="100" w:type="dxa"/>
              <w:right w:w="100" w:type="dxa"/>
            </w:tcMar>
            <w:vAlign w:val="top"/>
          </w:tcPr>
          <w:p>
            <w:pPr>
              <w:spacing w:before="0" w:after="0" w:line="36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Ativo Circulante + Realizável a Longo Prazo</w:t>
            </w:r>
          </w:p>
        </w:tc>
      </w:tr>
      <w:tr>
        <w:trPr>
          <w:trHeight w:val="240" w:hRule="auto"/>
          <w:jc w:val="left"/>
        </w:trPr>
        <w:tc>
          <w:tcPr>
            <w:tcW w:w="2295" w:type="dxa"/>
            <w:vMerge/>
            <w:tcBorders>
              <w:top w:val="single" w:color="000000" w:sz="0"/>
              <w:left w:val="single" w:color="000000" w:sz="0"/>
              <w:bottom w:val="single" w:color="000000" w:sz="0"/>
              <w:right w:val="single" w:color="000000" w:sz="0"/>
            </w:tcBorders>
            <w:shd w:color="auto" w:fill="auto" w:val="clear"/>
            <w:tcMar>
              <w:left w:w="100" w:type="dxa"/>
              <w:right w:w="10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85" w:type="dxa"/>
            <w:tcBorders>
              <w:top w:val="single" w:color="000000" w:sz="0"/>
              <w:left w:val="single" w:color="000000" w:sz="0"/>
              <w:bottom w:val="single" w:color="000000" w:sz="0"/>
              <w:right w:val="single" w:color="000000" w:sz="0"/>
            </w:tcBorders>
            <w:shd w:color="auto" w:fill="auto" w:val="clear"/>
            <w:tcMar>
              <w:left w:w="100" w:type="dxa"/>
              <w:right w:w="100" w:type="dxa"/>
            </w:tcMar>
            <w:vAlign w:val="top"/>
          </w:tcPr>
          <w:p>
            <w:pPr>
              <w:spacing w:before="0" w:after="0" w:line="36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Passivo Circulante + Passivo Não Circulante</w:t>
            </w:r>
          </w:p>
        </w:tc>
      </w:tr>
    </w:tbl>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tbl>
      <w:tblPr/>
      <w:tblGrid>
        <w:gridCol w:w="2295"/>
        <w:gridCol w:w="4335"/>
      </w:tblGrid>
      <w:tr>
        <w:trPr>
          <w:trHeight w:val="240" w:hRule="auto"/>
          <w:jc w:val="left"/>
        </w:trPr>
        <w:tc>
          <w:tcPr>
            <w:tcW w:w="2295" w:type="dxa"/>
            <w:vMerge w:val="restart"/>
            <w:tcBorders>
              <w:top w:val="single" w:color="000000" w:sz="0"/>
              <w:left w:val="single" w:color="000000" w:sz="0"/>
              <w:bottom w:val="single" w:color="000000" w:sz="0"/>
              <w:right w:val="single" w:color="000000" w:sz="0"/>
            </w:tcBorders>
            <w:shd w:color="auto" w:fill="auto" w:val="clear"/>
            <w:tcMar>
              <w:left w:w="100" w:type="dxa"/>
              <w:right w:w="100" w:type="dxa"/>
            </w:tcMar>
            <w:vAlign w:val="top"/>
          </w:tcPr>
          <w:p>
            <w:pPr>
              <w:spacing w:before="0" w:after="0" w:line="36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SG =</w:t>
            </w:r>
          </w:p>
        </w:tc>
        <w:tc>
          <w:tcPr>
            <w:tcW w:w="4335" w:type="dxa"/>
            <w:tcBorders>
              <w:top w:val="single" w:color="000000" w:sz="0"/>
              <w:left w:val="single" w:color="000000" w:sz="0"/>
              <w:bottom w:val="single" w:color="000000" w:sz="8"/>
              <w:right w:val="single" w:color="000000" w:sz="0"/>
            </w:tcBorders>
            <w:shd w:color="auto" w:fill="auto" w:val="clear"/>
            <w:tcMar>
              <w:left w:w="100" w:type="dxa"/>
              <w:right w:w="100" w:type="dxa"/>
            </w:tcMar>
            <w:vAlign w:val="top"/>
          </w:tcPr>
          <w:p>
            <w:pPr>
              <w:spacing w:before="0" w:after="0" w:line="36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Ativo Total</w:t>
            </w:r>
          </w:p>
        </w:tc>
      </w:tr>
      <w:tr>
        <w:trPr>
          <w:trHeight w:val="240" w:hRule="auto"/>
          <w:jc w:val="left"/>
        </w:trPr>
        <w:tc>
          <w:tcPr>
            <w:tcW w:w="2295" w:type="dxa"/>
            <w:vMerge/>
            <w:tcBorders>
              <w:top w:val="single" w:color="000000" w:sz="0"/>
              <w:left w:val="single" w:color="000000" w:sz="0"/>
              <w:bottom w:val="single" w:color="000000" w:sz="0"/>
              <w:right w:val="single" w:color="000000" w:sz="0"/>
            </w:tcBorders>
            <w:shd w:color="auto" w:fill="auto" w:val="clear"/>
            <w:tcMar>
              <w:left w:w="100" w:type="dxa"/>
              <w:right w:w="10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335" w:type="dxa"/>
            <w:tcBorders>
              <w:top w:val="single" w:color="000000" w:sz="0"/>
              <w:left w:val="single" w:color="000000" w:sz="0"/>
              <w:bottom w:val="single" w:color="000000" w:sz="0"/>
              <w:right w:val="single" w:color="000000" w:sz="0"/>
            </w:tcBorders>
            <w:shd w:color="auto" w:fill="auto" w:val="clear"/>
            <w:tcMar>
              <w:left w:w="100" w:type="dxa"/>
              <w:right w:w="100" w:type="dxa"/>
            </w:tcMar>
            <w:vAlign w:val="top"/>
          </w:tcPr>
          <w:p>
            <w:pPr>
              <w:spacing w:before="0" w:after="0" w:line="36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Passivo Circulante + Passivo Não Circulante</w:t>
            </w:r>
          </w:p>
        </w:tc>
      </w:tr>
    </w:tbl>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tbl>
      <w:tblPr/>
      <w:tblGrid>
        <w:gridCol w:w="2220"/>
        <w:gridCol w:w="2565"/>
      </w:tblGrid>
      <w:tr>
        <w:trPr>
          <w:trHeight w:val="240" w:hRule="auto"/>
          <w:jc w:val="left"/>
        </w:trPr>
        <w:tc>
          <w:tcPr>
            <w:tcW w:w="2220" w:type="dxa"/>
            <w:vMerge w:val="restart"/>
            <w:tcBorders>
              <w:top w:val="single" w:color="000000" w:sz="0"/>
              <w:left w:val="single" w:color="000000" w:sz="0"/>
              <w:bottom w:val="single" w:color="000000" w:sz="0"/>
              <w:right w:val="single" w:color="000000" w:sz="0"/>
            </w:tcBorders>
            <w:shd w:color="auto" w:fill="auto" w:val="clear"/>
            <w:tcMar>
              <w:left w:w="100" w:type="dxa"/>
              <w:right w:w="100" w:type="dxa"/>
            </w:tcMar>
            <w:vAlign w:val="top"/>
          </w:tcPr>
          <w:p>
            <w:pPr>
              <w:spacing w:before="0" w:after="0" w:line="36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LC =</w:t>
            </w:r>
          </w:p>
        </w:tc>
        <w:tc>
          <w:tcPr>
            <w:tcW w:w="2565" w:type="dxa"/>
            <w:tcBorders>
              <w:top w:val="single" w:color="000000" w:sz="0"/>
              <w:left w:val="single" w:color="000000" w:sz="0"/>
              <w:bottom w:val="single" w:color="000000" w:sz="8"/>
              <w:right w:val="single" w:color="000000" w:sz="0"/>
            </w:tcBorders>
            <w:shd w:color="auto" w:fill="auto" w:val="clear"/>
            <w:tcMar>
              <w:left w:w="100" w:type="dxa"/>
              <w:right w:w="100" w:type="dxa"/>
            </w:tcMar>
            <w:vAlign w:val="top"/>
          </w:tcPr>
          <w:p>
            <w:pPr>
              <w:spacing w:before="0" w:after="0" w:line="36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Ativo Circulante</w:t>
            </w:r>
          </w:p>
        </w:tc>
      </w:tr>
      <w:tr>
        <w:trPr>
          <w:trHeight w:val="465" w:hRule="auto"/>
          <w:jc w:val="left"/>
        </w:trPr>
        <w:tc>
          <w:tcPr>
            <w:tcW w:w="2220" w:type="dxa"/>
            <w:vMerge/>
            <w:tcBorders>
              <w:top w:val="single" w:color="000000" w:sz="0"/>
              <w:left w:val="single" w:color="000000" w:sz="0"/>
              <w:bottom w:val="single" w:color="000000" w:sz="0"/>
              <w:right w:val="single" w:color="000000" w:sz="0"/>
            </w:tcBorders>
            <w:shd w:color="auto" w:fill="auto" w:val="clear"/>
            <w:tcMar>
              <w:left w:w="100" w:type="dxa"/>
              <w:right w:w="10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65" w:type="dxa"/>
            <w:tcBorders>
              <w:top w:val="single" w:color="000000" w:sz="0"/>
              <w:left w:val="single" w:color="000000" w:sz="0"/>
              <w:bottom w:val="single" w:color="000000" w:sz="0"/>
              <w:right w:val="single" w:color="000000" w:sz="0"/>
            </w:tcBorders>
            <w:shd w:color="auto" w:fill="auto" w:val="clear"/>
            <w:tcMar>
              <w:left w:w="100" w:type="dxa"/>
              <w:right w:w="100" w:type="dxa"/>
            </w:tcMar>
            <w:vAlign w:val="top"/>
          </w:tcPr>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Passivo Circulante</w:t>
            </w:r>
          </w:p>
          <w:p>
            <w:pPr>
              <w:spacing w:before="0" w:after="0" w:line="36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w:t>
            </w:r>
          </w:p>
        </w:tc>
      </w:tr>
    </w:tbl>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As empresas criadas no exercício financeiro da licitação deverão atender a todas as exigências da habilitação e poderão substituir os demonstrativos contábeis pelo balanço de abertura.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 art. </w:t>
      </w:r>
      <w:r>
        <w:rPr>
          <w:rFonts w:ascii="Arial" w:hAnsi="Arial" w:cs="Arial" w:eastAsia="Arial"/>
          <w:color w:val="auto"/>
          <w:spacing w:val="0"/>
          <w:position w:val="0"/>
          <w:sz w:val="24"/>
          <w:shd w:fill="auto" w:val="clear"/>
        </w:rPr>
        <w:t xml:space="preserve">65</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º);</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O balanço patrimonial, demonstração de resultado de exercício e demais demonstrações contábeis limitar-se-ão ao último exercício no caso de a pessoa jurídica ter sido constituída há menos de </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(dois) anos.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 art. </w:t>
      </w:r>
      <w:r>
        <w:rPr>
          <w:rFonts w:ascii="Arial" w:hAnsi="Arial" w:cs="Arial" w:eastAsia="Arial"/>
          <w:color w:val="auto"/>
          <w:spacing w:val="0"/>
          <w:position w:val="0"/>
          <w:sz w:val="24"/>
          <w:shd w:fill="auto" w:val="clear"/>
        </w:rPr>
        <w:t xml:space="preserve">69</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º)</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Os índices estabelecidos atendem ao disposto no art. </w:t>
      </w:r>
      <w:r>
        <w:rPr>
          <w:rFonts w:ascii="Arial" w:hAnsi="Arial" w:cs="Arial" w:eastAsia="Arial"/>
          <w:color w:val="auto"/>
          <w:spacing w:val="0"/>
          <w:position w:val="0"/>
          <w:sz w:val="24"/>
          <w:shd w:fill="auto" w:val="clear"/>
        </w:rPr>
        <w:t xml:space="preserve">69 </w:t>
      </w:r>
      <w:r>
        <w:rPr>
          <w:rFonts w:ascii="Arial" w:hAnsi="Arial" w:cs="Arial" w:eastAsia="Arial"/>
          <w:color w:val="auto"/>
          <w:spacing w:val="0"/>
          <w:position w:val="0"/>
          <w:sz w:val="24"/>
          <w:shd w:fill="auto" w:val="clear"/>
        </w:rPr>
        <w:t xml:space="preserve">da Lei n.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21 </w:t>
      </w:r>
      <w:r>
        <w:rPr>
          <w:rFonts w:ascii="Arial" w:hAnsi="Arial" w:cs="Arial" w:eastAsia="Arial"/>
          <w:color w:val="auto"/>
          <w:spacing w:val="0"/>
          <w:position w:val="0"/>
          <w:sz w:val="24"/>
          <w:shd w:fill="auto" w:val="clear"/>
        </w:rPr>
        <w:t xml:space="preserve">uma vez que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fornecimentos, objeto desta licitação.</w:t>
      </w:r>
    </w:p>
    <w:p>
      <w:pPr>
        <w:spacing w:before="0" w:after="0" w:line="360"/>
        <w:ind w:right="0" w:left="0" w:firstLine="0"/>
        <w:jc w:val="both"/>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 xml:space="preserve">d) As empresas que apresentarem resultado inferior ou igual a </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(um) em qualquer dos índices de Liquidez Geral (LG), Solvência Geral (SG) e Liquidez Corrente (LC), deverão comprovar patrimônio líquido de </w:t>
      </w:r>
      <w:r>
        <w:rPr>
          <w:rFonts w:ascii="Arial" w:hAnsi="Arial" w:cs="Arial" w:eastAsia="Arial"/>
          <w:color w:val="auto"/>
          <w:spacing w:val="0"/>
          <w:position w:val="0"/>
          <w:sz w:val="24"/>
          <w:shd w:fill="auto" w:val="clear"/>
        </w:rPr>
        <w:t xml:space="preserve">10</w:t>
      </w:r>
      <w:r>
        <w:rPr>
          <w:rFonts w:ascii="Arial" w:hAnsi="Arial" w:cs="Arial" w:eastAsia="Arial"/>
          <w:color w:val="auto"/>
          <w:spacing w:val="0"/>
          <w:position w:val="0"/>
          <w:sz w:val="24"/>
          <w:shd w:fill="auto" w:val="clear"/>
        </w:rPr>
        <w:t xml:space="preserve">% (dez por cento) do valor estimado da contratação ou do item pertinente. </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6</w:t>
      </w:r>
      <w:r>
        <w:rPr>
          <w:rFonts w:ascii="Arial" w:hAnsi="Arial" w:cs="Arial" w:eastAsia="Arial"/>
          <w:b/>
          <w:color w:val="auto"/>
          <w:spacing w:val="0"/>
          <w:position w:val="0"/>
          <w:sz w:val="24"/>
          <w:shd w:fill="auto" w:val="clear"/>
        </w:rPr>
        <w:t xml:space="preserve">. Qualificação Técnica: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Será admitida, para fins de comprovação de quantitativo mínimo, a apresentação e o somatório de diferentes atestados executados de forma concomitante.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Os atestados de capacidade técnica poderão ser apresentados em nome da matriz ou da filial do fornecedor.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O fornecedor disponibilizará todas as informações necessárias à comprovação da legitimidade dos atestados, apresentando, </w:t>
      </w:r>
      <w:r>
        <w:rPr>
          <w:rFonts w:ascii="Arial" w:hAnsi="Arial" w:cs="Arial" w:eastAsia="Arial"/>
          <w:b/>
          <w:color w:val="auto"/>
          <w:spacing w:val="0"/>
          <w:position w:val="0"/>
          <w:sz w:val="24"/>
          <w:shd w:fill="auto" w:val="clear"/>
        </w:rPr>
        <w:t xml:space="preserve">quando solicitado pela Administração</w:t>
      </w:r>
      <w:r>
        <w:rPr>
          <w:rFonts w:ascii="Arial" w:hAnsi="Arial" w:cs="Arial" w:eastAsia="Arial"/>
          <w:color w:val="auto"/>
          <w:spacing w:val="0"/>
          <w:position w:val="0"/>
          <w:sz w:val="24"/>
          <w:shd w:fill="auto" w:val="clear"/>
        </w:rPr>
        <w:t xml:space="preserve">, cópia do contrato que deu suporte à contratação, endereço atual da contratante e local em que foi executado o objeto contratado, dentre outros documentos.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Autorização de Funcionamento de Empresa (AFE), expedido pela Agência Nacional de Vigilância Sanitária - ANVISA, nos termos da Lei Federal </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360</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76</w:t>
      </w:r>
      <w:r>
        <w:rPr>
          <w:rFonts w:ascii="Arial" w:hAnsi="Arial" w:cs="Arial" w:eastAsia="Arial"/>
          <w:color w:val="auto"/>
          <w:spacing w:val="0"/>
          <w:position w:val="0"/>
          <w:sz w:val="24"/>
          <w:shd w:fill="auto" w:val="clear"/>
        </w:rPr>
        <w:t xml:space="preserve">, Lei Federal n° </w:t>
      </w: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782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99 </w:t>
      </w:r>
      <w:r>
        <w:rPr>
          <w:rFonts w:ascii="Arial" w:hAnsi="Arial" w:cs="Arial" w:eastAsia="Arial"/>
          <w:color w:val="auto"/>
          <w:spacing w:val="0"/>
          <w:position w:val="0"/>
          <w:sz w:val="24"/>
          <w:shd w:fill="auto" w:val="clear"/>
        </w:rPr>
        <w:t xml:space="preserve">e seus regulamentos, acompanhada da prova da vigência, conforme for o caso;</w:t>
      </w:r>
    </w:p>
    <w:p>
      <w:pPr>
        <w:spacing w:before="0" w:after="0" w:line="360"/>
        <w:ind w:right="0" w:left="0" w:firstLine="0"/>
        <w:jc w:val="both"/>
        <w:rPr>
          <w:rFonts w:ascii="Arial" w:hAnsi="Arial" w:cs="Arial" w:eastAsia="Arial"/>
          <w:color w:val="FF0000"/>
          <w:spacing w:val="0"/>
          <w:position w:val="0"/>
          <w:sz w:val="24"/>
          <w:shd w:fill="FFFF00" w:val="clear"/>
        </w:rPr>
      </w:pPr>
      <w:r>
        <w:rPr>
          <w:rFonts w:ascii="Arial" w:hAnsi="Arial" w:cs="Arial" w:eastAsia="Arial"/>
          <w:color w:val="FF0000"/>
          <w:spacing w:val="0"/>
          <w:position w:val="0"/>
          <w:sz w:val="24"/>
          <w:shd w:fill="FFFF00" w:val="clear"/>
        </w:rPr>
        <w:t xml:space="preserve"> </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7</w:t>
      </w:r>
      <w:r>
        <w:rPr>
          <w:rFonts w:ascii="Arial" w:hAnsi="Arial" w:cs="Arial" w:eastAsia="Arial"/>
          <w:b/>
          <w:color w:val="auto"/>
          <w:spacing w:val="0"/>
          <w:position w:val="0"/>
          <w:sz w:val="24"/>
          <w:shd w:fill="auto" w:val="clear"/>
        </w:rPr>
        <w:t xml:space="preserve">. Da subcontratação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Não será admitida a subcontratação.</w:t>
      </w:r>
    </w:p>
    <w:p>
      <w:pPr>
        <w:spacing w:before="0" w:after="0" w:line="360"/>
        <w:ind w:right="0" w:left="0" w:firstLine="0"/>
        <w:jc w:val="both"/>
        <w:rPr>
          <w:rFonts w:ascii="Arial" w:hAnsi="Arial" w:cs="Arial" w:eastAsia="Arial"/>
          <w:color w:val="FF0000"/>
          <w:spacing w:val="0"/>
          <w:position w:val="0"/>
          <w:sz w:val="24"/>
          <w:shd w:fill="auto" w:val="clear"/>
        </w:rPr>
      </w:pPr>
      <w:r>
        <w:rPr>
          <w:rFonts w:ascii="Arial" w:hAnsi="Arial" w:cs="Arial" w:eastAsia="Arial"/>
          <w:color w:val="FF0000"/>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8</w:t>
      </w:r>
      <w:r>
        <w:rPr>
          <w:rFonts w:ascii="Arial" w:hAnsi="Arial" w:cs="Arial" w:eastAsia="Arial"/>
          <w:b/>
          <w:color w:val="auto"/>
          <w:spacing w:val="0"/>
          <w:position w:val="0"/>
          <w:sz w:val="24"/>
          <w:shd w:fill="auto" w:val="clear"/>
        </w:rPr>
        <w:t xml:space="preserve">. Da garantia da proposta </w:t>
      </w:r>
    </w:p>
    <w:p>
      <w:pPr>
        <w:spacing w:before="0" w:after="0" w:line="360"/>
        <w:ind w:right="0" w:left="0" w:firstLine="0"/>
        <w:jc w:val="both"/>
        <w:rPr>
          <w:rFonts w:ascii="Arial" w:hAnsi="Arial" w:cs="Arial" w:eastAsia="Arial"/>
          <w:i/>
          <w:color w:val="FF0000"/>
          <w:spacing w:val="0"/>
          <w:position w:val="0"/>
          <w:sz w:val="24"/>
          <w:shd w:fill="FFFF00" w:val="clear"/>
        </w:rPr>
      </w:pP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Não será exigida, no momento da apresentação da proposta, a comprovação do recolhimento de quantia a título de garantia de proposta, como requisito de pré-habilitação. </w:t>
      </w:r>
    </w:p>
    <w:p>
      <w:pPr>
        <w:spacing w:before="0" w:after="0" w:line="360"/>
        <w:ind w:right="0" w:left="0" w:firstLine="0"/>
        <w:jc w:val="both"/>
        <w:rPr>
          <w:rFonts w:ascii="Arial" w:hAnsi="Arial" w:cs="Arial" w:eastAsia="Arial"/>
          <w:color w:val="FF0000"/>
          <w:spacing w:val="0"/>
          <w:position w:val="0"/>
          <w:sz w:val="24"/>
          <w:shd w:fill="auto" w:val="clear"/>
        </w:rPr>
      </w:pPr>
      <w:r>
        <w:rPr>
          <w:rFonts w:ascii="Arial" w:hAnsi="Arial" w:cs="Arial" w:eastAsia="Arial"/>
          <w:color w:val="FF0000"/>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9</w:t>
      </w:r>
      <w:r>
        <w:rPr>
          <w:rFonts w:ascii="Arial" w:hAnsi="Arial" w:cs="Arial" w:eastAsia="Arial"/>
          <w:b/>
          <w:color w:val="auto"/>
          <w:spacing w:val="0"/>
          <w:position w:val="0"/>
          <w:sz w:val="24"/>
          <w:shd w:fill="auto" w:val="clear"/>
        </w:rPr>
        <w:t xml:space="preserve">. Da garantia do contrato </w:t>
      </w:r>
    </w:p>
    <w:p>
      <w:pPr>
        <w:spacing w:before="0" w:after="0" w:line="360"/>
        <w:ind w:right="0" w:left="0" w:firstLine="0"/>
        <w:jc w:val="both"/>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Não haverá exigência da garantia da contratação dos </w:t>
      </w:r>
      <w:r>
        <w:rPr>
          <w:rFonts w:ascii="Arial" w:hAnsi="Arial" w:cs="Arial" w:eastAsia="Arial"/>
          <w:color w:val="auto"/>
          <w:spacing w:val="0"/>
          <w:position w:val="0"/>
          <w:sz w:val="24"/>
          <w:shd w:fill="auto" w:val="clear"/>
        </w:rPr>
        <w:t xml:space="preserve">-</w:t>
      </w:r>
      <w:hyperlink xmlns:r="http://schemas.openxmlformats.org/officeDocument/2006/relationships" r:id="docRId17">
        <w:r>
          <w:rPr>
            <w:rFonts w:ascii="Arial" w:hAnsi="Arial" w:cs="Arial" w:eastAsia="Arial"/>
            <w:vanish/>
            <w:color w:val="0000FF"/>
            <w:spacing w:val="0"/>
            <w:position w:val="0"/>
            <w:sz w:val="24"/>
            <w:u w:val="single"/>
            <w:shd w:fill="auto" w:val="clear"/>
          </w:rPr>
          <w:t xml:space="preserve">2022</w:t>
        </w:r>
      </w:hyperlink>
      <w:r>
        <w:rPr>
          <w:rFonts w:ascii="Arial" w:hAnsi="Arial" w:cs="Arial" w:eastAsia="Arial"/>
          <w:color w:val="auto"/>
          <w:spacing w:val="0"/>
          <w:position w:val="0"/>
          <w:sz w:val="24"/>
          <w:shd w:fill="auto" w:val="clear"/>
        </w:rPr>
        <w:t xml:space="preserve">/</w:t>
      </w:r>
      <w:hyperlink xmlns:r="http://schemas.openxmlformats.org/officeDocument/2006/relationships" r:id="docRId18">
        <w:r>
          <w:rPr>
            <w:rFonts w:ascii="Arial" w:hAnsi="Arial" w:cs="Arial" w:eastAsia="Arial"/>
            <w:vanish/>
            <w:color w:val="0000FF"/>
            <w:spacing w:val="0"/>
            <w:position w:val="0"/>
            <w:sz w:val="24"/>
            <w:u w:val="single"/>
            <w:shd w:fill="auto" w:val="clear"/>
          </w:rPr>
          <w:t xml:space="preserve">2021</w:t>
        </w:r>
        <w:r>
          <w:rPr>
            <w:rFonts w:ascii="Arial" w:hAnsi="Arial" w:cs="Arial" w:eastAsia="Arial"/>
            <w:vanish/>
            <w:color w:val="0000FF"/>
            <w:spacing w:val="0"/>
            <w:position w:val="0"/>
            <w:sz w:val="24"/>
            <w:u w:val="single"/>
            <w:shd w:fill="auto" w:val="clear"/>
          </w:rPr>
          <w:t xml:space="preserve">/lei/L</w:t>
        </w:r>
        <w:r>
          <w:rPr>
            <w:rFonts w:ascii="Arial" w:hAnsi="Arial" w:cs="Arial" w:eastAsia="Arial"/>
            <w:vanish/>
            <w:color w:val="0000FF"/>
            <w:spacing w:val="0"/>
            <w:position w:val="0"/>
            <w:sz w:val="24"/>
            <w:u w:val="single"/>
            <w:shd w:fill="auto" w:val="clear"/>
          </w:rPr>
          <w:t xml:space="preserve">14133</w:t>
        </w:r>
        <w:r>
          <w:rPr>
            <w:rFonts w:ascii="Arial" w:hAnsi="Arial" w:cs="Arial" w:eastAsia="Arial"/>
            <w:vanish/>
            <w:color w:val="0000FF"/>
            <w:spacing w:val="0"/>
            <w:position w:val="0"/>
            <w:sz w:val="24"/>
            <w:u w:val="single"/>
            <w:shd w:fill="auto" w:val="clear"/>
          </w:rPr>
          <w:t xml:space="preserve">.htm"</w:t>
        </w:r>
        <w:r>
          <w:rPr>
            <w:rFonts w:ascii="Arial" w:hAnsi="Arial" w:cs="Arial" w:eastAsia="Arial"/>
            <w:color w:val="0000FF"/>
            <w:spacing w:val="0"/>
            <w:position w:val="0"/>
            <w:sz w:val="24"/>
            <w:u w:val="single"/>
            <w:shd w:fill="auto" w:val="clear"/>
          </w:rPr>
          <w:t xml:space="preserve">artigos </w:t>
        </w:r>
        <w:r>
          <w:rPr>
            <w:rFonts w:ascii="Arial" w:hAnsi="Arial" w:cs="Arial" w:eastAsia="Arial"/>
            <w:color w:val="0000FF"/>
            <w:spacing w:val="0"/>
            <w:position w:val="0"/>
            <w:sz w:val="24"/>
            <w:u w:val="single"/>
            <w:shd w:fill="auto" w:val="clear"/>
          </w:rPr>
          <w:t xml:space="preserve">96 </w:t>
        </w:r>
        <w:r>
          <w:rPr>
            <w:rFonts w:ascii="Arial" w:hAnsi="Arial" w:cs="Arial" w:eastAsia="Arial"/>
            <w:color w:val="0000FF"/>
            <w:spacing w:val="0"/>
            <w:position w:val="0"/>
            <w:sz w:val="24"/>
            <w:u w:val="single"/>
            <w:shd w:fill="auto" w:val="clear"/>
          </w:rPr>
          <w:t xml:space="preserve">e seguintes da Lei nº </w:t>
        </w:r>
        <w:r>
          <w:rPr>
            <w:rFonts w:ascii="Arial" w:hAnsi="Arial" w:cs="Arial" w:eastAsia="Arial"/>
            <w:color w:val="0000FF"/>
            <w:spacing w:val="0"/>
            <w:position w:val="0"/>
            <w:sz w:val="24"/>
            <w:u w:val="single"/>
            <w:shd w:fill="auto" w:val="clear"/>
          </w:rPr>
          <w:t xml:space="preserve">14</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133</w:t>
        </w:r>
        <w:r>
          <w:rPr>
            <w:rFonts w:ascii="Arial" w:hAnsi="Arial" w:cs="Arial" w:eastAsia="Arial"/>
            <w:color w:val="0000FF"/>
            <w:spacing w:val="0"/>
            <w:position w:val="0"/>
            <w:sz w:val="24"/>
            <w:u w:val="single"/>
            <w:shd w:fill="auto" w:val="clear"/>
          </w:rPr>
          <w:t xml:space="preserve">, de </w:t>
        </w:r>
        <w:r>
          <w:rPr>
            <w:rFonts w:ascii="Arial" w:hAnsi="Arial" w:cs="Arial" w:eastAsia="Arial"/>
            <w:color w:val="0000FF"/>
            <w:spacing w:val="0"/>
            <w:position w:val="0"/>
            <w:sz w:val="24"/>
            <w:u w:val="single"/>
            <w:shd w:fill="auto" w:val="clear"/>
          </w:rPr>
          <w:t xml:space="preserve">2021</w:t>
        </w:r>
      </w:hyperlink>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FF0000"/>
          <w:spacing w:val="0"/>
          <w:position w:val="0"/>
          <w:sz w:val="24"/>
          <w:shd w:fill="auto" w:val="clear"/>
        </w:rPr>
      </w:pPr>
      <w:r>
        <w:rPr>
          <w:rFonts w:ascii="Arial" w:hAnsi="Arial" w:cs="Arial" w:eastAsia="Arial"/>
          <w:color w:val="FF0000"/>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10 </w:t>
      </w:r>
      <w:r>
        <w:rPr>
          <w:rFonts w:ascii="Arial" w:hAnsi="Arial" w:cs="Arial" w:eastAsia="Arial"/>
          <w:b/>
          <w:color w:val="auto"/>
          <w:spacing w:val="0"/>
          <w:position w:val="0"/>
          <w:sz w:val="24"/>
          <w:shd w:fill="FFF2CC" w:val="clear"/>
        </w:rPr>
        <w:t xml:space="preserve">– FORMAS E CRITÉRIOS DE SELEÇÃO DO FORNECEDOR: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A modalidade da contratação será por meio de </w:t>
      </w:r>
      <w:r>
        <w:rPr>
          <w:rFonts w:ascii="Arial" w:hAnsi="Arial" w:cs="Arial" w:eastAsia="Arial"/>
          <w:b/>
          <w:color w:val="auto"/>
          <w:spacing w:val="0"/>
          <w:position w:val="0"/>
          <w:sz w:val="24"/>
          <w:shd w:fill="auto" w:val="clear"/>
        </w:rPr>
        <w:t xml:space="preserve">Pregão Eletrônico,</w:t>
      </w:r>
      <w:r>
        <w:rPr>
          <w:rFonts w:ascii="Arial" w:hAnsi="Arial" w:cs="Arial" w:eastAsia="Arial"/>
          <w:color w:val="auto"/>
          <w:spacing w:val="0"/>
          <w:position w:val="0"/>
          <w:sz w:val="24"/>
          <w:shd w:fill="auto" w:val="clear"/>
        </w:rPr>
        <w:t xml:space="preserve"> haja vista o objeto ser um </w:t>
      </w:r>
      <w:r>
        <w:rPr>
          <w:rFonts w:ascii="Arial" w:hAnsi="Arial" w:cs="Arial" w:eastAsia="Arial"/>
          <w:b/>
          <w:color w:val="auto"/>
          <w:spacing w:val="0"/>
          <w:position w:val="0"/>
          <w:sz w:val="24"/>
          <w:shd w:fill="auto" w:val="clear"/>
        </w:rPr>
        <w:t xml:space="preserve">fornecimento comum </w:t>
      </w:r>
      <w:r>
        <w:rPr>
          <w:rFonts w:ascii="Arial" w:hAnsi="Arial" w:cs="Arial" w:eastAsia="Arial"/>
          <w:color w:val="auto"/>
          <w:spacing w:val="0"/>
          <w:position w:val="0"/>
          <w:sz w:val="24"/>
          <w:shd w:fill="auto" w:val="clear"/>
        </w:rPr>
        <w:t xml:space="preserve">e possuir padrões de desempenho e qualidade que possam ser objetivamente definidos pelo edital, por meio de especificações usuais de mercado. Cujo critério de julgamento será </w:t>
      </w:r>
      <w:r>
        <w:rPr>
          <w:rFonts w:ascii="Arial" w:hAnsi="Arial" w:cs="Arial" w:eastAsia="Arial"/>
          <w:b/>
          <w:color w:val="auto"/>
          <w:spacing w:val="0"/>
          <w:position w:val="0"/>
          <w:sz w:val="24"/>
          <w:shd w:fill="auto" w:val="clear"/>
        </w:rPr>
        <w:t xml:space="preserve">menor preço.</w:t>
      </w: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A contratação, via </w:t>
      </w:r>
      <w:r>
        <w:rPr>
          <w:rFonts w:ascii="Arial" w:hAnsi="Arial" w:cs="Arial" w:eastAsia="Arial"/>
          <w:b/>
          <w:color w:val="auto"/>
          <w:spacing w:val="0"/>
          <w:position w:val="0"/>
          <w:sz w:val="24"/>
          <w:shd w:fill="auto" w:val="clear"/>
        </w:rPr>
        <w:t xml:space="preserve">Pregão Eletrônico</w:t>
      </w:r>
      <w:r>
        <w:rPr>
          <w:rFonts w:ascii="Arial" w:hAnsi="Arial" w:cs="Arial" w:eastAsia="Arial"/>
          <w:color w:val="auto"/>
          <w:spacing w:val="0"/>
          <w:position w:val="0"/>
          <w:sz w:val="24"/>
          <w:shd w:fill="auto" w:val="clear"/>
        </w:rPr>
        <w:t xml:space="preserve">, é a opção da </w:t>
      </w:r>
      <w:r>
        <w:rPr>
          <w:rFonts w:ascii="Arial" w:hAnsi="Arial" w:cs="Arial" w:eastAsia="Arial"/>
          <w:b/>
          <w:color w:val="auto"/>
          <w:spacing w:val="0"/>
          <w:position w:val="0"/>
          <w:sz w:val="24"/>
          <w:shd w:fill="auto" w:val="clear"/>
        </w:rPr>
        <w:t xml:space="preserve">modalidade licitatória</w:t>
      </w:r>
      <w:r>
        <w:rPr>
          <w:rFonts w:ascii="Arial" w:hAnsi="Arial" w:cs="Arial" w:eastAsia="Arial"/>
          <w:color w:val="auto"/>
          <w:spacing w:val="0"/>
          <w:position w:val="0"/>
          <w:sz w:val="24"/>
          <w:shd w:fill="auto" w:val="clear"/>
        </w:rPr>
        <w:t xml:space="preserve"> escolhida e consagra os princípios da ampla competitividade, concorrência e obtenção da proposta mais vantajosa à Administração. Desse modo, amplia a possibilidade de competição entre empresas do ramo pretendido para a aquisição do bem, que visa à consecução do interesse público.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O julgamento da proposta deverá ser do tipo MENOR PREÇO GLOBAL.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decisão de optar pelo julgamento global, em detrimento do parcelamento da solução, fundamenta-se no aspecto da economia de escala e melhor custo benefício, considerando que a aquisição por lote único permite a negociação em maior escala, proporcionando maior atratividade para os fornecedores e a obtenção de melhores condições de preço e pagamento. A centralização da contratação possibilita que os licitantes ofertem valores mais competitivos, resultando em uma otimização dos recursos públicos.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Entre outros pontos também é pertinente destacar a facilidade de gestão e logística, tendo em vista que o julgamento global simplifica o controle e a gestão do contrato, reduzindo os custos administrativos relacionados à fiscalização e ao gerenciamento de múltiplos fornecedores. Além disso, permite maior eficiência logística, ao evitar complicações decorrentes da entrega fragmentada, que poderia atrasar o cumprimento das ordens judiciais. Dada a natureza urgente da aquisição, decorrente de ordens judiciais, o julgamento global permite maior agilidade no processo licitatório e na execução do contrato, evitando potenciais atrasos que poderiam surgir da necessidade de tratar separadamente com diversos fornecedores.</w:t>
      </w:r>
    </w:p>
    <w:p>
      <w:pPr>
        <w:spacing w:before="0" w:after="0" w:line="360"/>
        <w:ind w:right="0" w:left="0" w:firstLine="0"/>
        <w:jc w:val="both"/>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auto" w:val="clear"/>
        </w:rPr>
        <w:t xml:space="preserve">Assim, a escolha pelo julgamento global está alinhada aos princípios da economicidade, eficiência administrativa e qualidade no atendimento às demandas judiciais, sendo a alternativa mais vantajosa e adequada para a administração pública neste caso.</w:t>
      </w:r>
    </w:p>
    <w:p>
      <w:pPr>
        <w:spacing w:before="0" w:after="0" w:line="360"/>
        <w:ind w:right="0" w:left="0" w:firstLine="0"/>
        <w:jc w:val="both"/>
        <w:rPr>
          <w:rFonts w:ascii="Arial" w:hAnsi="Arial" w:cs="Arial" w:eastAsia="Arial"/>
          <w:color w:val="FF0000"/>
          <w:spacing w:val="0"/>
          <w:position w:val="0"/>
          <w:sz w:val="24"/>
          <w:shd w:fill="FFFF00" w:val="clear"/>
        </w:rPr>
      </w:pPr>
      <w:r>
        <w:rPr>
          <w:rFonts w:ascii="Arial" w:hAnsi="Arial" w:cs="Arial" w:eastAsia="Arial"/>
          <w:color w:val="FF0000"/>
          <w:spacing w:val="0"/>
          <w:position w:val="0"/>
          <w:sz w:val="24"/>
          <w:shd w:fill="FFFF00"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11 </w:t>
      </w:r>
      <w:r>
        <w:rPr>
          <w:rFonts w:ascii="Arial" w:hAnsi="Arial" w:cs="Arial" w:eastAsia="Arial"/>
          <w:b/>
          <w:color w:val="auto"/>
          <w:spacing w:val="0"/>
          <w:position w:val="0"/>
          <w:sz w:val="24"/>
          <w:shd w:fill="FFF2CC" w:val="clear"/>
        </w:rPr>
        <w:t xml:space="preserve">– MODELO DE GESTÃO E FISCALIZAÇÃO DO CONTRATO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O contrato deverá ser executado fielmente pelas partes, de acordo com as cláusulas avençadas e as normas da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2021 </w:t>
      </w:r>
      <w:r>
        <w:rPr>
          <w:rFonts w:ascii="Arial" w:hAnsi="Arial" w:cs="Arial" w:eastAsia="Arial"/>
          <w:color w:val="auto"/>
          <w:spacing w:val="0"/>
          <w:position w:val="0"/>
          <w:sz w:val="24"/>
          <w:shd w:fill="auto" w:val="clear"/>
        </w:rPr>
        <w:t xml:space="preserve">e Decreto Municipal nº </w:t>
      </w:r>
      <w:r>
        <w:rPr>
          <w:rFonts w:ascii="Arial" w:hAnsi="Arial" w:cs="Arial" w:eastAsia="Arial"/>
          <w:color w:val="auto"/>
          <w:spacing w:val="0"/>
          <w:position w:val="0"/>
          <w:sz w:val="24"/>
          <w:shd w:fill="auto" w:val="clear"/>
        </w:rPr>
        <w:t xml:space="preserve">296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2023</w:t>
      </w:r>
      <w:r>
        <w:rPr>
          <w:rFonts w:ascii="Arial" w:hAnsi="Arial" w:cs="Arial" w:eastAsia="Arial"/>
          <w:color w:val="auto"/>
          <w:spacing w:val="0"/>
          <w:position w:val="0"/>
          <w:sz w:val="24"/>
          <w:shd w:fill="auto" w:val="clear"/>
        </w:rPr>
        <w:t xml:space="preserve">, e cada parte responderá pelas consequências de sua inexecução total ou parcial.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Em caso de impedimento, ordem de paralisação ou suspensão do contrato, o cronograma de execução será prorrogado automaticamente pelo tempo correspondente, anotadas tais circunstâncias mediante simples apostila.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As comunicações entre o órgão ou entidade a contratada devem ser realizadas por escrito sempre que o ato exigir tal formalidade, admitindo-se o uso de mensagem eletrônica para esse fim.</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O órgão ou entidade poderá convocar representante da empresa para adoção de providências que devam ser cumpridas de imediato.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Após a assinatura do contrato ou instrumento equivalente, o órgão ou entidade poderá convocar o representante da empresa contratada para reunião inicial para esclarecimentos acerca das obrigações contratuais, dos mecanismos de fiscalização, das estratégias para execução do objeto, do plano complementar de execução da contratada, quando houver, do método de aferição dos resultados e das sanções aplicáveis, dentre outros.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 A execução decorrente desta contratação, será acompanhada e </w:t>
      </w:r>
      <w:r>
        <w:rPr>
          <w:rFonts w:ascii="Arial" w:hAnsi="Arial" w:cs="Arial" w:eastAsia="Arial"/>
          <w:b/>
          <w:color w:val="auto"/>
          <w:spacing w:val="0"/>
          <w:position w:val="0"/>
          <w:sz w:val="24"/>
          <w:shd w:fill="auto" w:val="clear"/>
        </w:rPr>
        <w:t xml:space="preserve">fiscalizada</w:t>
      </w:r>
      <w:r>
        <w:rPr>
          <w:rFonts w:ascii="Arial" w:hAnsi="Arial" w:cs="Arial" w:eastAsia="Arial"/>
          <w:color w:val="auto"/>
          <w:spacing w:val="0"/>
          <w:position w:val="0"/>
          <w:sz w:val="24"/>
          <w:shd w:fill="auto" w:val="clear"/>
        </w:rPr>
        <w:t xml:space="preserve"> pelo </w:t>
      </w:r>
      <w:r>
        <w:rPr>
          <w:rFonts w:ascii="Arial" w:hAnsi="Arial" w:cs="Arial" w:eastAsia="Arial"/>
          <w:b/>
          <w:color w:val="auto"/>
          <w:spacing w:val="0"/>
          <w:position w:val="0"/>
          <w:sz w:val="24"/>
          <w:shd w:fill="auto" w:val="clear"/>
        </w:rPr>
        <w:t xml:space="preserve">servidor Letícia Rios Costa, matrícula </w:t>
      </w:r>
      <w:r>
        <w:rPr>
          <w:rFonts w:ascii="Arial" w:hAnsi="Arial" w:cs="Arial" w:eastAsia="Arial"/>
          <w:b/>
          <w:color w:val="auto"/>
          <w:spacing w:val="0"/>
          <w:position w:val="0"/>
          <w:sz w:val="24"/>
          <w:shd w:fill="auto" w:val="clear"/>
        </w:rPr>
        <w:t xml:space="preserve">13918</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dessa Administração, ou pelo respectivo substituto designado, permitida a </w:t>
      </w:r>
      <w:r>
        <w:rPr>
          <w:rFonts w:ascii="Arial" w:hAnsi="Arial" w:cs="Arial" w:eastAsia="Arial"/>
          <w:color w:val="auto"/>
          <w:spacing w:val="0"/>
          <w:position w:val="0"/>
          <w:sz w:val="24"/>
          <w:shd w:fill="auto" w:val="clear"/>
        </w:rPr>
        <w:t xml:space="preserve">contrataçã</w:t>
      </w:r>
      <w:r>
        <w:rPr>
          <w:rFonts w:ascii="Arial" w:hAnsi="Arial" w:cs="Arial" w:eastAsia="Arial"/>
          <w:color w:val="auto"/>
          <w:spacing w:val="0"/>
          <w:position w:val="0"/>
          <w:sz w:val="24"/>
          <w:shd w:fill="auto" w:val="clear"/>
        </w:rPr>
        <w:t xml:space="preserve">o de terceiros para assisti-los e </w:t>
      </w:r>
      <w:r>
        <w:rPr>
          <w:rFonts w:ascii="Arial" w:hAnsi="Arial" w:cs="Arial" w:eastAsia="Arial"/>
          <w:color w:val="auto"/>
          <w:spacing w:val="0"/>
          <w:position w:val="0"/>
          <w:sz w:val="24"/>
          <w:shd w:fill="auto" w:val="clear"/>
        </w:rPr>
        <w:t xml:space="preserve">subsidiá</w:t>
      </w:r>
      <w:r>
        <w:rPr>
          <w:rFonts w:ascii="Arial" w:hAnsi="Arial" w:cs="Arial" w:eastAsia="Arial"/>
          <w:color w:val="auto"/>
          <w:spacing w:val="0"/>
          <w:position w:val="0"/>
          <w:sz w:val="24"/>
          <w:shd w:fill="auto" w:val="clear"/>
        </w:rPr>
        <w:t xml:space="preserve">-los com </w:t>
      </w:r>
      <w:r>
        <w:rPr>
          <w:rFonts w:ascii="Arial" w:hAnsi="Arial" w:cs="Arial" w:eastAsia="Arial"/>
          <w:color w:val="auto"/>
          <w:spacing w:val="0"/>
          <w:position w:val="0"/>
          <w:sz w:val="24"/>
          <w:shd w:fill="auto" w:val="clear"/>
        </w:rPr>
        <w:t xml:space="preserve">informaçõ</w:t>
      </w:r>
      <w:r>
        <w:rPr>
          <w:rFonts w:ascii="Arial" w:hAnsi="Arial" w:cs="Arial" w:eastAsia="Arial"/>
          <w:color w:val="auto"/>
          <w:spacing w:val="0"/>
          <w:position w:val="0"/>
          <w:sz w:val="24"/>
          <w:shd w:fill="auto" w:val="clear"/>
        </w:rPr>
        <w:t xml:space="preserve">es pertinentes a essa </w:t>
      </w:r>
      <w:r>
        <w:rPr>
          <w:rFonts w:ascii="Arial" w:hAnsi="Arial" w:cs="Arial" w:eastAsia="Arial"/>
          <w:color w:val="auto"/>
          <w:spacing w:val="0"/>
          <w:position w:val="0"/>
          <w:sz w:val="24"/>
          <w:shd w:fill="auto" w:val="clear"/>
        </w:rPr>
        <w:t xml:space="preserve">atribuiçã</w:t>
      </w:r>
      <w:r>
        <w:rPr>
          <w:rFonts w:ascii="Arial" w:hAnsi="Arial" w:cs="Arial" w:eastAsia="Arial"/>
          <w:color w:val="auto"/>
          <w:spacing w:val="0"/>
          <w:position w:val="0"/>
          <w:sz w:val="24"/>
          <w:shd w:fill="auto" w:val="clear"/>
        </w:rPr>
        <w:t xml:space="preserve">o, nos termos do artigo </w:t>
      </w:r>
      <w:r>
        <w:rPr>
          <w:rFonts w:ascii="Arial" w:hAnsi="Arial" w:cs="Arial" w:eastAsia="Arial"/>
          <w:color w:val="auto"/>
          <w:spacing w:val="0"/>
          <w:position w:val="0"/>
          <w:sz w:val="24"/>
          <w:shd w:fill="auto" w:val="clear"/>
        </w:rPr>
        <w:t xml:space="preserve">117 </w:t>
      </w:r>
      <w:r>
        <w:rPr>
          <w:rFonts w:ascii="Arial" w:hAnsi="Arial" w:cs="Arial" w:eastAsia="Arial"/>
          <w:color w:val="auto"/>
          <w:spacing w:val="0"/>
          <w:position w:val="0"/>
          <w:sz w:val="24"/>
          <w:shd w:fill="auto" w:val="clear"/>
        </w:rPr>
        <w:t xml:space="preserve">da Lei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 O fiscal do contrato acompanhará a execução do contrato, para que sejam cumpridas todas as condições estabelecidas no contrato, de modo a assegurar os melhores resultados para a Administração.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 O fiscal do contrato </w:t>
      </w:r>
      <w:r>
        <w:rPr>
          <w:rFonts w:ascii="Arial" w:hAnsi="Arial" w:cs="Arial" w:eastAsia="Arial"/>
          <w:color w:val="auto"/>
          <w:spacing w:val="0"/>
          <w:position w:val="0"/>
          <w:sz w:val="24"/>
          <w:shd w:fill="auto" w:val="clear"/>
        </w:rPr>
        <w:t xml:space="preserve">anotará </w:t>
      </w:r>
      <w:r>
        <w:rPr>
          <w:rFonts w:ascii="Arial" w:hAnsi="Arial" w:cs="Arial" w:eastAsia="Arial"/>
          <w:color w:val="auto"/>
          <w:spacing w:val="0"/>
          <w:position w:val="0"/>
          <w:sz w:val="24"/>
          <w:shd w:fill="auto" w:val="clear"/>
        </w:rPr>
        <w:t xml:space="preserve">em registro </w:t>
      </w:r>
      <w:r>
        <w:rPr>
          <w:rFonts w:ascii="Arial" w:hAnsi="Arial" w:cs="Arial" w:eastAsia="Arial"/>
          <w:color w:val="auto"/>
          <w:spacing w:val="0"/>
          <w:position w:val="0"/>
          <w:sz w:val="24"/>
          <w:shd w:fill="auto" w:val="clear"/>
        </w:rPr>
        <w:t xml:space="preserve">pró</w:t>
      </w:r>
      <w:r>
        <w:rPr>
          <w:rFonts w:ascii="Arial" w:hAnsi="Arial" w:cs="Arial" w:eastAsia="Arial"/>
          <w:color w:val="auto"/>
          <w:spacing w:val="0"/>
          <w:position w:val="0"/>
          <w:sz w:val="24"/>
          <w:shd w:fill="auto" w:val="clear"/>
        </w:rPr>
        <w:t xml:space="preserve">prio todas as </w:t>
      </w:r>
      <w:r>
        <w:rPr>
          <w:rFonts w:ascii="Arial" w:hAnsi="Arial" w:cs="Arial" w:eastAsia="Arial"/>
          <w:color w:val="auto"/>
          <w:spacing w:val="0"/>
          <w:position w:val="0"/>
          <w:sz w:val="24"/>
          <w:shd w:fill="auto" w:val="clear"/>
        </w:rPr>
        <w:t xml:space="preserve">ocorrê</w:t>
      </w:r>
      <w:r>
        <w:rPr>
          <w:rFonts w:ascii="Arial" w:hAnsi="Arial" w:cs="Arial" w:eastAsia="Arial"/>
          <w:color w:val="auto"/>
          <w:spacing w:val="0"/>
          <w:position w:val="0"/>
          <w:sz w:val="24"/>
          <w:shd w:fill="auto" w:val="clear"/>
        </w:rPr>
        <w:t xml:space="preserve">ncias relacionadas </w:t>
      </w:r>
      <w:r>
        <w:rPr>
          <w:rFonts w:ascii="Arial" w:hAnsi="Arial" w:cs="Arial" w:eastAsia="Arial"/>
          <w:color w:val="auto"/>
          <w:spacing w:val="0"/>
          <w:position w:val="0"/>
          <w:sz w:val="24"/>
          <w:shd w:fill="auto" w:val="clear"/>
        </w:rPr>
        <w:t xml:space="preserve">à execuçã</w:t>
      </w:r>
      <w:r>
        <w:rPr>
          <w:rFonts w:ascii="Arial" w:hAnsi="Arial" w:cs="Arial" w:eastAsia="Arial"/>
          <w:color w:val="auto"/>
          <w:spacing w:val="0"/>
          <w:position w:val="0"/>
          <w:sz w:val="24"/>
          <w:shd w:fill="auto" w:val="clear"/>
        </w:rPr>
        <w:t xml:space="preserve">o do contrato, determinando o que for </w:t>
      </w:r>
      <w:r>
        <w:rPr>
          <w:rFonts w:ascii="Arial" w:hAnsi="Arial" w:cs="Arial" w:eastAsia="Arial"/>
          <w:color w:val="auto"/>
          <w:spacing w:val="0"/>
          <w:position w:val="0"/>
          <w:sz w:val="24"/>
          <w:shd w:fill="auto" w:val="clear"/>
        </w:rPr>
        <w:t xml:space="preserve">necessá</w:t>
      </w:r>
      <w:r>
        <w:rPr>
          <w:rFonts w:ascii="Arial" w:hAnsi="Arial" w:cs="Arial" w:eastAsia="Arial"/>
          <w:color w:val="auto"/>
          <w:spacing w:val="0"/>
          <w:position w:val="0"/>
          <w:sz w:val="24"/>
          <w:shd w:fill="auto" w:val="clear"/>
        </w:rPr>
        <w:t xml:space="preserve">rio para a </w:t>
      </w:r>
      <w:r>
        <w:rPr>
          <w:rFonts w:ascii="Arial" w:hAnsi="Arial" w:cs="Arial" w:eastAsia="Arial"/>
          <w:color w:val="auto"/>
          <w:spacing w:val="0"/>
          <w:position w:val="0"/>
          <w:sz w:val="24"/>
          <w:shd w:fill="auto" w:val="clear"/>
        </w:rPr>
        <w:t xml:space="preserve">regularizaçã</w:t>
      </w:r>
      <w:r>
        <w:rPr>
          <w:rFonts w:ascii="Arial" w:hAnsi="Arial" w:cs="Arial" w:eastAsia="Arial"/>
          <w:color w:val="auto"/>
          <w:spacing w:val="0"/>
          <w:position w:val="0"/>
          <w:sz w:val="24"/>
          <w:shd w:fill="auto" w:val="clear"/>
        </w:rPr>
        <w:t xml:space="preserve">o das faltas ou dos defeitos observados.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 O fiscal do contrato anotará no histórico de gerenciamento do contrato todas as ocorrências relacionadas à execução do contrato, com a descrição do que for necessário para a regularização das faltas ou dos defeitos observados.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10</w:t>
      </w:r>
      <w:r>
        <w:rPr>
          <w:rFonts w:ascii="Arial" w:hAnsi="Arial" w:cs="Arial" w:eastAsia="Arial"/>
          <w:color w:val="auto"/>
          <w:spacing w:val="0"/>
          <w:position w:val="0"/>
          <w:sz w:val="24"/>
          <w:shd w:fill="auto" w:val="clear"/>
        </w:rPr>
        <w:t xml:space="preserve">. Identificada qualquer inexatidão ou irregularidade, o fiscal do contrato emitirá notificações para a correção da execução do contrato, determinando prazo para a correção.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 O fiscal do contrato informará ao gestor do contrato, em tempo hábil, a situação que demandar decisão ou adoção de medidas que ultrapassem sua competência, para que adote as medidas necessárias e saneadoras, se for o caso.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 No caso de ocorrências que possam inviabilizar a execução do contrato nas datas aprazadas, o fiscal do contrato comunicará o fato imediatamente ao gestor do contrato.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 O fiscal do contrato comunicará ao gestor do contrato, em tempo hábil, o término do contrato sob sua responsabilidade, com vistas à tempestiva renovação ou à prorrogação contratual.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 O fiscal do contrato </w:t>
      </w:r>
      <w:r>
        <w:rPr>
          <w:rFonts w:ascii="Arial" w:hAnsi="Arial" w:cs="Arial" w:eastAsia="Arial"/>
          <w:color w:val="auto"/>
          <w:spacing w:val="0"/>
          <w:position w:val="0"/>
          <w:sz w:val="24"/>
          <w:shd w:fill="auto" w:val="clear"/>
        </w:rPr>
        <w:t xml:space="preserve">será </w:t>
      </w:r>
      <w:r>
        <w:rPr>
          <w:rFonts w:ascii="Arial" w:hAnsi="Arial" w:cs="Arial" w:eastAsia="Arial"/>
          <w:color w:val="auto"/>
          <w:spacing w:val="0"/>
          <w:position w:val="0"/>
          <w:sz w:val="24"/>
          <w:shd w:fill="auto" w:val="clear"/>
        </w:rPr>
        <w:t xml:space="preserve">auxiliado pelos </w:t>
      </w:r>
      <w:r>
        <w:rPr>
          <w:rFonts w:ascii="Arial" w:hAnsi="Arial" w:cs="Arial" w:eastAsia="Arial"/>
          <w:color w:val="auto"/>
          <w:spacing w:val="0"/>
          <w:position w:val="0"/>
          <w:sz w:val="24"/>
          <w:shd w:fill="auto" w:val="clear"/>
        </w:rPr>
        <w:t xml:space="preserve">órgã</w:t>
      </w:r>
      <w:r>
        <w:rPr>
          <w:rFonts w:ascii="Arial" w:hAnsi="Arial" w:cs="Arial" w:eastAsia="Arial"/>
          <w:color w:val="auto"/>
          <w:spacing w:val="0"/>
          <w:position w:val="0"/>
          <w:sz w:val="24"/>
          <w:shd w:fill="auto" w:val="clear"/>
        </w:rPr>
        <w:t xml:space="preserve">os de assessoramento </w:t>
      </w:r>
      <w:r>
        <w:rPr>
          <w:rFonts w:ascii="Arial" w:hAnsi="Arial" w:cs="Arial" w:eastAsia="Arial"/>
          <w:color w:val="auto"/>
          <w:spacing w:val="0"/>
          <w:position w:val="0"/>
          <w:sz w:val="24"/>
          <w:shd w:fill="auto" w:val="clear"/>
        </w:rPr>
        <w:t xml:space="preserve">jurí</w:t>
      </w:r>
      <w:r>
        <w:rPr>
          <w:rFonts w:ascii="Arial" w:hAnsi="Arial" w:cs="Arial" w:eastAsia="Arial"/>
          <w:color w:val="auto"/>
          <w:spacing w:val="0"/>
          <w:position w:val="0"/>
          <w:sz w:val="24"/>
          <w:shd w:fill="auto" w:val="clear"/>
        </w:rPr>
        <w:t xml:space="preserve">dico e de controle interno da </w:t>
      </w:r>
      <w:r>
        <w:rPr>
          <w:rFonts w:ascii="Arial" w:hAnsi="Arial" w:cs="Arial" w:eastAsia="Arial"/>
          <w:color w:val="auto"/>
          <w:spacing w:val="0"/>
          <w:position w:val="0"/>
          <w:sz w:val="24"/>
          <w:shd w:fill="auto" w:val="clear"/>
        </w:rPr>
        <w:t xml:space="preserve">Administraçã</w:t>
      </w:r>
      <w:r>
        <w:rPr>
          <w:rFonts w:ascii="Arial" w:hAnsi="Arial" w:cs="Arial" w:eastAsia="Arial"/>
          <w:color w:val="auto"/>
          <w:spacing w:val="0"/>
          <w:position w:val="0"/>
          <w:sz w:val="24"/>
          <w:shd w:fill="auto" w:val="clear"/>
        </w:rPr>
        <w:t xml:space="preserve">o, que </w:t>
      </w:r>
      <w:r>
        <w:rPr>
          <w:rFonts w:ascii="Arial" w:hAnsi="Arial" w:cs="Arial" w:eastAsia="Arial"/>
          <w:color w:val="auto"/>
          <w:spacing w:val="0"/>
          <w:position w:val="0"/>
          <w:sz w:val="24"/>
          <w:shd w:fill="auto" w:val="clear"/>
        </w:rPr>
        <w:t xml:space="preserve">deverã</w:t>
      </w:r>
      <w:r>
        <w:rPr>
          <w:rFonts w:ascii="Arial" w:hAnsi="Arial" w:cs="Arial" w:eastAsia="Arial"/>
          <w:color w:val="auto"/>
          <w:spacing w:val="0"/>
          <w:position w:val="0"/>
          <w:sz w:val="24"/>
          <w:shd w:fill="auto" w:val="clear"/>
        </w:rPr>
        <w:t xml:space="preserve">o dirimir </w:t>
      </w:r>
      <w:r>
        <w:rPr>
          <w:rFonts w:ascii="Arial" w:hAnsi="Arial" w:cs="Arial" w:eastAsia="Arial"/>
          <w:color w:val="auto"/>
          <w:spacing w:val="0"/>
          <w:position w:val="0"/>
          <w:sz w:val="24"/>
          <w:shd w:fill="auto" w:val="clear"/>
        </w:rPr>
        <w:t xml:space="preserve">dú</w:t>
      </w:r>
      <w:r>
        <w:rPr>
          <w:rFonts w:ascii="Arial" w:hAnsi="Arial" w:cs="Arial" w:eastAsia="Arial"/>
          <w:color w:val="auto"/>
          <w:spacing w:val="0"/>
          <w:position w:val="0"/>
          <w:sz w:val="24"/>
          <w:shd w:fill="auto" w:val="clear"/>
        </w:rPr>
        <w:t xml:space="preserve">vidas e </w:t>
      </w:r>
      <w:r>
        <w:rPr>
          <w:rFonts w:ascii="Arial" w:hAnsi="Arial" w:cs="Arial" w:eastAsia="Arial"/>
          <w:color w:val="auto"/>
          <w:spacing w:val="0"/>
          <w:position w:val="0"/>
          <w:sz w:val="24"/>
          <w:shd w:fill="auto" w:val="clear"/>
        </w:rPr>
        <w:t xml:space="preserve">subsidiá</w:t>
      </w:r>
      <w:r>
        <w:rPr>
          <w:rFonts w:ascii="Arial" w:hAnsi="Arial" w:cs="Arial" w:eastAsia="Arial"/>
          <w:color w:val="auto"/>
          <w:spacing w:val="0"/>
          <w:position w:val="0"/>
          <w:sz w:val="24"/>
          <w:shd w:fill="auto" w:val="clear"/>
        </w:rPr>
        <w:t xml:space="preserve">-lo com </w:t>
      </w:r>
      <w:r>
        <w:rPr>
          <w:rFonts w:ascii="Arial" w:hAnsi="Arial" w:cs="Arial" w:eastAsia="Arial"/>
          <w:color w:val="auto"/>
          <w:spacing w:val="0"/>
          <w:position w:val="0"/>
          <w:sz w:val="24"/>
          <w:shd w:fill="auto" w:val="clear"/>
        </w:rPr>
        <w:t xml:space="preserve">informaçõ</w:t>
      </w:r>
      <w:r>
        <w:rPr>
          <w:rFonts w:ascii="Arial" w:hAnsi="Arial" w:cs="Arial" w:eastAsia="Arial"/>
          <w:color w:val="auto"/>
          <w:spacing w:val="0"/>
          <w:position w:val="0"/>
          <w:sz w:val="24"/>
          <w:shd w:fill="auto" w:val="clear"/>
        </w:rPr>
        <w:t xml:space="preserve">es relevantes para prevenir riscos na </w:t>
      </w:r>
      <w:r>
        <w:rPr>
          <w:rFonts w:ascii="Arial" w:hAnsi="Arial" w:cs="Arial" w:eastAsia="Arial"/>
          <w:color w:val="auto"/>
          <w:spacing w:val="0"/>
          <w:position w:val="0"/>
          <w:sz w:val="24"/>
          <w:shd w:fill="auto" w:val="clear"/>
        </w:rPr>
        <w:t xml:space="preserve">execuçã</w:t>
      </w:r>
      <w:r>
        <w:rPr>
          <w:rFonts w:ascii="Arial" w:hAnsi="Arial" w:cs="Arial" w:eastAsia="Arial"/>
          <w:color w:val="auto"/>
          <w:spacing w:val="0"/>
          <w:position w:val="0"/>
          <w:sz w:val="24"/>
          <w:shd w:fill="auto" w:val="clear"/>
        </w:rPr>
        <w:t xml:space="preserve">o contratual.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17</w:t>
      </w:r>
      <w:r>
        <w:rPr>
          <w:rFonts w:ascii="Arial" w:hAnsi="Arial" w:cs="Arial" w:eastAsia="Arial"/>
          <w:color w:val="auto"/>
          <w:spacing w:val="0"/>
          <w:position w:val="0"/>
          <w:sz w:val="24"/>
          <w:shd w:fill="auto" w:val="clear"/>
        </w:rPr>
        <w:t xml:space="preserve">. O </w:t>
      </w:r>
      <w:r>
        <w:rPr>
          <w:rFonts w:ascii="Arial" w:hAnsi="Arial" w:cs="Arial" w:eastAsia="Arial"/>
          <w:b/>
          <w:color w:val="auto"/>
          <w:spacing w:val="0"/>
          <w:position w:val="0"/>
          <w:sz w:val="24"/>
          <w:shd w:fill="auto" w:val="clear"/>
        </w:rPr>
        <w:t xml:space="preserve">gestor do contrato</w:t>
      </w:r>
      <w:r>
        <w:rPr>
          <w:rFonts w:ascii="Arial" w:hAnsi="Arial" w:cs="Arial" w:eastAsia="Arial"/>
          <w:color w:val="auto"/>
          <w:spacing w:val="0"/>
          <w:position w:val="0"/>
          <w:sz w:val="24"/>
          <w:shd w:fill="auto" w:val="clear"/>
        </w:rPr>
        <w:t xml:space="preserve">, será a servidora Maria Eduarda Campos, matrícula </w:t>
      </w:r>
      <w:r>
        <w:rPr>
          <w:rFonts w:ascii="Arial" w:hAnsi="Arial" w:cs="Arial" w:eastAsia="Arial"/>
          <w:color w:val="auto"/>
          <w:spacing w:val="0"/>
          <w:position w:val="0"/>
          <w:sz w:val="24"/>
          <w:shd w:fill="auto" w:val="clear"/>
        </w:rPr>
        <w:t xml:space="preserve">14472</w:t>
      </w:r>
      <w:r>
        <w:rPr>
          <w:rFonts w:ascii="Arial" w:hAnsi="Arial" w:cs="Arial" w:eastAsia="Arial"/>
          <w:color w:val="auto"/>
          <w:spacing w:val="0"/>
          <w:position w:val="0"/>
          <w:sz w:val="24"/>
          <w:shd w:fill="auto" w:val="clear"/>
        </w:rPr>
        <w:t xml:space="preserve">, com atribuições administrativas e a função de administrar o contrato, desde sua concepção até a finalização, especialmente: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Analisar a documentação que antecede o pagamento;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Analisar os pedidos de reequilíbrio econômico-financeiro do contrato;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Analisar eventuais alterações contratuais, após ouvido o fiscal do contrato;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Analisar os documentos referentes ao recebimento do objeto contratado;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Acompanhar o desenvolvimento da execução através de relatórios e demais documentos relativos ao objeto contratado;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 Decidir provisoriamente a suspensão da entrega de bens;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18</w:t>
      </w:r>
      <w:r>
        <w:rPr>
          <w:rFonts w:ascii="Arial" w:hAnsi="Arial" w:cs="Arial" w:eastAsia="Arial"/>
          <w:color w:val="auto"/>
          <w:spacing w:val="0"/>
          <w:position w:val="0"/>
          <w:sz w:val="24"/>
          <w:shd w:fill="auto" w:val="clear"/>
        </w:rPr>
        <w:t xml:space="preserve">. O contratado deverá indiciar um responsável legal com respectivos contatos (e-mail, celular e Whatsapp), com poderes para representá-lo perante essa Municipalidade na execução do contrato decorrente da contratação objeto deste termo de referência.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19</w:t>
      </w:r>
      <w:r>
        <w:rPr>
          <w:rFonts w:ascii="Arial" w:hAnsi="Arial" w:cs="Arial" w:eastAsia="Arial"/>
          <w:color w:val="auto"/>
          <w:spacing w:val="0"/>
          <w:position w:val="0"/>
          <w:sz w:val="24"/>
          <w:shd w:fill="auto" w:val="clear"/>
        </w:rPr>
        <w:t xml:space="preserve">. O contratado </w:t>
      </w:r>
      <w:r>
        <w:rPr>
          <w:rFonts w:ascii="Arial" w:hAnsi="Arial" w:cs="Arial" w:eastAsia="Arial"/>
          <w:color w:val="auto"/>
          <w:spacing w:val="0"/>
          <w:position w:val="0"/>
          <w:sz w:val="24"/>
          <w:shd w:fill="auto" w:val="clear"/>
        </w:rPr>
        <w:t xml:space="preserve">deverá </w:t>
      </w:r>
      <w:r>
        <w:rPr>
          <w:rFonts w:ascii="Arial" w:hAnsi="Arial" w:cs="Arial" w:eastAsia="Arial"/>
          <w:color w:val="auto"/>
          <w:spacing w:val="0"/>
          <w:position w:val="0"/>
          <w:sz w:val="24"/>
          <w:shd w:fill="auto" w:val="clear"/>
        </w:rPr>
        <w:t xml:space="preserve">manter preposto aceito pela </w:t>
      </w:r>
      <w:r>
        <w:rPr>
          <w:rFonts w:ascii="Arial" w:hAnsi="Arial" w:cs="Arial" w:eastAsia="Arial"/>
          <w:color w:val="auto"/>
          <w:spacing w:val="0"/>
          <w:position w:val="0"/>
          <w:sz w:val="24"/>
          <w:shd w:fill="auto" w:val="clear"/>
        </w:rPr>
        <w:t xml:space="preserve">Administraçã</w:t>
      </w:r>
      <w:r>
        <w:rPr>
          <w:rFonts w:ascii="Arial" w:hAnsi="Arial" w:cs="Arial" w:eastAsia="Arial"/>
          <w:color w:val="auto"/>
          <w:spacing w:val="0"/>
          <w:position w:val="0"/>
          <w:sz w:val="24"/>
          <w:shd w:fill="auto" w:val="clear"/>
        </w:rPr>
        <w:t xml:space="preserve">o durante a </w:t>
      </w:r>
      <w:r>
        <w:rPr>
          <w:rFonts w:ascii="Arial" w:hAnsi="Arial" w:cs="Arial" w:eastAsia="Arial"/>
          <w:color w:val="auto"/>
          <w:spacing w:val="0"/>
          <w:position w:val="0"/>
          <w:sz w:val="24"/>
          <w:shd w:fill="auto" w:val="clear"/>
        </w:rPr>
        <w:t xml:space="preserve">prestaçã</w:t>
      </w:r>
      <w:r>
        <w:rPr>
          <w:rFonts w:ascii="Arial" w:hAnsi="Arial" w:cs="Arial" w:eastAsia="Arial"/>
          <w:color w:val="auto"/>
          <w:spacing w:val="0"/>
          <w:position w:val="0"/>
          <w:sz w:val="24"/>
          <w:shd w:fill="auto" w:val="clear"/>
        </w:rPr>
        <w:t xml:space="preserve">o do fornecimento do bem para </w:t>
      </w:r>
      <w:r>
        <w:rPr>
          <w:rFonts w:ascii="Arial" w:hAnsi="Arial" w:cs="Arial" w:eastAsia="Arial"/>
          <w:color w:val="auto"/>
          <w:spacing w:val="0"/>
          <w:position w:val="0"/>
          <w:sz w:val="24"/>
          <w:shd w:fill="auto" w:val="clear"/>
        </w:rPr>
        <w:t xml:space="preserve">representá</w:t>
      </w:r>
      <w:r>
        <w:rPr>
          <w:rFonts w:ascii="Arial" w:hAnsi="Arial" w:cs="Arial" w:eastAsia="Arial"/>
          <w:color w:val="auto"/>
          <w:spacing w:val="0"/>
          <w:position w:val="0"/>
          <w:sz w:val="24"/>
          <w:shd w:fill="auto" w:val="clear"/>
        </w:rPr>
        <w:t xml:space="preserve">-lo na </w:t>
      </w:r>
      <w:r>
        <w:rPr>
          <w:rFonts w:ascii="Arial" w:hAnsi="Arial" w:cs="Arial" w:eastAsia="Arial"/>
          <w:color w:val="auto"/>
          <w:spacing w:val="0"/>
          <w:position w:val="0"/>
          <w:sz w:val="24"/>
          <w:shd w:fill="auto" w:val="clear"/>
        </w:rPr>
        <w:t xml:space="preserve">execuçã</w:t>
      </w:r>
      <w:r>
        <w:rPr>
          <w:rFonts w:ascii="Arial" w:hAnsi="Arial" w:cs="Arial" w:eastAsia="Arial"/>
          <w:color w:val="auto"/>
          <w:spacing w:val="0"/>
          <w:position w:val="0"/>
          <w:sz w:val="24"/>
          <w:shd w:fill="auto" w:val="clear"/>
        </w:rPr>
        <w:t xml:space="preserve">o do contrato.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12</w:t>
      </w:r>
      <w:r>
        <w:rPr>
          <w:rFonts w:ascii="Arial" w:hAnsi="Arial" w:cs="Arial" w:eastAsia="Arial"/>
          <w:b/>
          <w:color w:val="auto"/>
          <w:spacing w:val="0"/>
          <w:position w:val="0"/>
          <w:sz w:val="24"/>
          <w:shd w:fill="FFF2CC" w:val="clear"/>
        </w:rPr>
        <w:t xml:space="preserve">. DO RECEBIMENTO DO OBJETO </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O recebimento do objeto, decorrente da referida contratação, se dará: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provisoriamente, pelo responsável por seu acompanhamento e fiscalização, mediante termo detalhado, quando verificado o cumprimento das exigências de caráter técnico quando houver;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definitivamente, por servidor ou comissão designada pela autoridade competente, mediante termo detalhado que comprove o atendimento das exigências contratuais;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Os bens poderão ser rejeitados, no todo ou em parte, inclusive antes do recebimento provisório, quando em desacordo com as especificações constantes no Termo de Referência e na proposta, devendo ser substituídos no prazo de </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dias, a contar da notificação da contratada, às suas custas, sem prejuízo da aplicação das penalidades.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O recebimento definitivo ocorrerá no prazo de </w:t>
      </w: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dias úteis, a contar do recebimento da nota fiscal ou instrumento de cobrança equivalente pela Administração, após a verificação da qualidade e quantidade do material e consequente aceitação mediante termo detalhado.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O prazo para recebimento definitivo poderá ser excepcionalmente prorrogado, de forma justificada, por igual período, quando houver necessidade de diligências para a aferição do atendimento das exigências contratuais.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 No caso de controvérsia sobre a execução do objeto, quanto à dimensão, qualidade e quantidade, deverá ser observado o teor do art. </w:t>
      </w:r>
      <w:r>
        <w:rPr>
          <w:rFonts w:ascii="Arial" w:hAnsi="Arial" w:cs="Arial" w:eastAsia="Arial"/>
          <w:color w:val="auto"/>
          <w:spacing w:val="0"/>
          <w:position w:val="0"/>
          <w:sz w:val="24"/>
          <w:shd w:fill="auto" w:val="clear"/>
        </w:rPr>
        <w:t xml:space="preserve">143 </w:t>
      </w:r>
      <w:r>
        <w:rPr>
          <w:rFonts w:ascii="Arial" w:hAnsi="Arial" w:cs="Arial" w:eastAsia="Arial"/>
          <w:color w:val="auto"/>
          <w:spacing w:val="0"/>
          <w:position w:val="0"/>
          <w:sz w:val="24"/>
          <w:shd w:fill="auto" w:val="clear"/>
        </w:rPr>
        <w:t xml:space="preserve">da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 comunicando-se à empresa para emissão de Nota Fiscal no que pertine à parcela incontroversa da execução do objeto, para efeito de liquidação e pagamento.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 O recebimento provisório ou definitivo não excluirá a responsabilidade civil pela solidez e pela segurança do fornecimento nem a responsabilidade ético-profissional pela perfeita execução do contrato.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13</w:t>
      </w:r>
      <w:r>
        <w:rPr>
          <w:rFonts w:ascii="Arial" w:hAnsi="Arial" w:cs="Arial" w:eastAsia="Arial"/>
          <w:b/>
          <w:color w:val="auto"/>
          <w:spacing w:val="0"/>
          <w:position w:val="0"/>
          <w:sz w:val="24"/>
          <w:shd w:fill="FFF2CC" w:val="clear"/>
        </w:rPr>
        <w:t xml:space="preserve">. DA LIQUIDAÇÃO E PAGAMENTO</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Liquidação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Recebida a Nota Fiscal ou documento de cobrança equivalente, correrá o prazo de </w:t>
      </w: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dias úteis para fins de liquidação, na forma desta seção, prorrogáveis por igual período.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O prazo de que trata o item anterior será reduzido à metade, mantendo-se a possibilidade de prorrogação, no caso de contratações decorrentes de despesas cujos valores não ultrapassem o limite de que trata o </w:t>
      </w:r>
      <w:r>
        <w:rPr>
          <w:rFonts w:ascii="Arial" w:hAnsi="Arial" w:cs="Arial" w:eastAsia="Arial"/>
          <w:color w:val="auto"/>
          <w:spacing w:val="0"/>
          <w:position w:val="0"/>
          <w:sz w:val="24"/>
          <w:shd w:fill="auto" w:val="clear"/>
        </w:rPr>
        <w:t xml:space="preserve">-</w:t>
      </w:r>
      <w:hyperlink xmlns:r="http://schemas.openxmlformats.org/officeDocument/2006/relationships" r:id="docRId19">
        <w:r>
          <w:rPr>
            <w:rFonts w:ascii="Arial" w:hAnsi="Arial" w:cs="Arial" w:eastAsia="Arial"/>
            <w:vanish/>
            <w:color w:val="0000FF"/>
            <w:spacing w:val="0"/>
            <w:position w:val="0"/>
            <w:sz w:val="24"/>
            <w:u w:val="single"/>
            <w:shd w:fill="auto" w:val="clear"/>
          </w:rPr>
          <w:t xml:space="preserve">2022</w:t>
        </w:r>
      </w:hyperlink>
      <w:r>
        <w:rPr>
          <w:rFonts w:ascii="Arial" w:hAnsi="Arial" w:cs="Arial" w:eastAsia="Arial"/>
          <w:color w:val="auto"/>
          <w:spacing w:val="0"/>
          <w:position w:val="0"/>
          <w:sz w:val="24"/>
          <w:shd w:fill="auto" w:val="clear"/>
        </w:rPr>
        <w:t xml:space="preserve">/</w:t>
      </w:r>
      <w:hyperlink xmlns:r="http://schemas.openxmlformats.org/officeDocument/2006/relationships" r:id="docRId20">
        <w:r>
          <w:rPr>
            <w:rFonts w:ascii="Arial" w:hAnsi="Arial" w:cs="Arial" w:eastAsia="Arial"/>
            <w:vanish/>
            <w:color w:val="0000FF"/>
            <w:spacing w:val="0"/>
            <w:position w:val="0"/>
            <w:sz w:val="24"/>
            <w:u w:val="single"/>
            <w:shd w:fill="auto" w:val="clear"/>
          </w:rPr>
          <w:t xml:space="preserve">2021</w:t>
        </w:r>
        <w:r>
          <w:rPr>
            <w:rFonts w:ascii="Arial" w:hAnsi="Arial" w:cs="Arial" w:eastAsia="Arial"/>
            <w:vanish/>
            <w:color w:val="0000FF"/>
            <w:spacing w:val="0"/>
            <w:position w:val="0"/>
            <w:sz w:val="24"/>
            <w:u w:val="single"/>
            <w:shd w:fill="auto" w:val="clear"/>
          </w:rPr>
          <w:t xml:space="preserve">/lei/L</w:t>
        </w:r>
        <w:r>
          <w:rPr>
            <w:rFonts w:ascii="Arial" w:hAnsi="Arial" w:cs="Arial" w:eastAsia="Arial"/>
            <w:vanish/>
            <w:color w:val="0000FF"/>
            <w:spacing w:val="0"/>
            <w:position w:val="0"/>
            <w:sz w:val="24"/>
            <w:u w:val="single"/>
            <w:shd w:fill="auto" w:val="clear"/>
          </w:rPr>
          <w:t xml:space="preserve">14133</w:t>
        </w:r>
        <w:r>
          <w:rPr>
            <w:rFonts w:ascii="Arial" w:hAnsi="Arial" w:cs="Arial" w:eastAsia="Arial"/>
            <w:vanish/>
            <w:color w:val="0000FF"/>
            <w:spacing w:val="0"/>
            <w:position w:val="0"/>
            <w:sz w:val="24"/>
            <w:u w:val="single"/>
            <w:shd w:fill="auto" w:val="clear"/>
          </w:rPr>
          <w:t xml:space="preserve">.htm"</w:t>
        </w:r>
        <w:r>
          <w:rPr>
            <w:rFonts w:ascii="Arial" w:hAnsi="Arial" w:cs="Arial" w:eastAsia="Arial"/>
            <w:color w:val="0000FF"/>
            <w:spacing w:val="0"/>
            <w:position w:val="0"/>
            <w:sz w:val="24"/>
            <w:u w:val="single"/>
            <w:shd w:fill="auto" w:val="clear"/>
          </w:rPr>
          <w:t xml:space="preserve">inciso II do art. </w:t>
        </w:r>
        <w:r>
          <w:rPr>
            <w:rFonts w:ascii="Arial" w:hAnsi="Arial" w:cs="Arial" w:eastAsia="Arial"/>
            <w:color w:val="0000FF"/>
            <w:spacing w:val="0"/>
            <w:position w:val="0"/>
            <w:sz w:val="24"/>
            <w:u w:val="single"/>
            <w:shd w:fill="auto" w:val="clear"/>
          </w:rPr>
          <w:t xml:space="preserve">75 </w:t>
        </w:r>
        <w:r>
          <w:rPr>
            <w:rFonts w:ascii="Arial" w:hAnsi="Arial" w:cs="Arial" w:eastAsia="Arial"/>
            <w:color w:val="0000FF"/>
            <w:spacing w:val="0"/>
            <w:position w:val="0"/>
            <w:sz w:val="24"/>
            <w:u w:val="single"/>
            <w:shd w:fill="auto" w:val="clear"/>
          </w:rPr>
          <w:t xml:space="preserve">da Lei nº </w:t>
        </w:r>
        <w:r>
          <w:rPr>
            <w:rFonts w:ascii="Arial" w:hAnsi="Arial" w:cs="Arial" w:eastAsia="Arial"/>
            <w:color w:val="0000FF"/>
            <w:spacing w:val="0"/>
            <w:position w:val="0"/>
            <w:sz w:val="24"/>
            <w:u w:val="single"/>
            <w:shd w:fill="auto" w:val="clear"/>
          </w:rPr>
          <w:t xml:space="preserve">14</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133</w:t>
        </w:r>
        <w:r>
          <w:rPr>
            <w:rFonts w:ascii="Arial" w:hAnsi="Arial" w:cs="Arial" w:eastAsia="Arial"/>
            <w:color w:val="0000FF"/>
            <w:spacing w:val="0"/>
            <w:position w:val="0"/>
            <w:sz w:val="24"/>
            <w:u w:val="single"/>
            <w:shd w:fill="auto" w:val="clear"/>
          </w:rPr>
          <w:t xml:space="preserve">, de </w:t>
        </w:r>
        <w:r>
          <w:rPr>
            <w:rFonts w:ascii="Arial" w:hAnsi="Arial" w:cs="Arial" w:eastAsia="Arial"/>
            <w:color w:val="0000FF"/>
            <w:spacing w:val="0"/>
            <w:position w:val="0"/>
            <w:sz w:val="24"/>
            <w:u w:val="single"/>
            <w:shd w:fill="auto" w:val="clear"/>
          </w:rPr>
          <w:t xml:space="preserve">2021</w:t>
        </w:r>
      </w:hyperlink>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Para fins de liquidação, o setor competente deverá verificar se a nota fiscal ou instrumento de cobrança equivalente apresentado expressa os elementos necessários e essenciais do documento, tais como: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o prazo de validade;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a data da emissão;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os dados do contrato e do órgão contratante;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o período respectivo de execução do contrato;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o valor a pagar; 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 eventual destaque do valor de retenções tributárias cabíveis.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A nota fiscal ou instrumento de cobrança equivalente deverá ser obrigatoriamente acompanhado da comprovação da regularidade fiscal, mediante consulta aos sítios eletrônicos oficiais ou à documentação mencionada no </w:t>
      </w:r>
      <w:r>
        <w:rPr>
          <w:rFonts w:ascii="Arial" w:hAnsi="Arial" w:cs="Arial" w:eastAsia="Arial"/>
          <w:color w:val="auto"/>
          <w:spacing w:val="0"/>
          <w:position w:val="0"/>
          <w:sz w:val="24"/>
          <w:shd w:fill="auto" w:val="clear"/>
        </w:rPr>
        <w:t xml:space="preserve">-</w:t>
      </w:r>
      <w:hyperlink xmlns:r="http://schemas.openxmlformats.org/officeDocument/2006/relationships" r:id="docRId21">
        <w:r>
          <w:rPr>
            <w:rFonts w:ascii="Arial" w:hAnsi="Arial" w:cs="Arial" w:eastAsia="Arial"/>
            <w:vanish/>
            <w:color w:val="0000FF"/>
            <w:spacing w:val="0"/>
            <w:position w:val="0"/>
            <w:sz w:val="24"/>
            <w:u w:val="single"/>
            <w:shd w:fill="auto" w:val="clear"/>
          </w:rPr>
          <w:t xml:space="preserve">2022</w:t>
        </w:r>
      </w:hyperlink>
      <w:r>
        <w:rPr>
          <w:rFonts w:ascii="Arial" w:hAnsi="Arial" w:cs="Arial" w:eastAsia="Arial"/>
          <w:color w:val="auto"/>
          <w:spacing w:val="0"/>
          <w:position w:val="0"/>
          <w:sz w:val="24"/>
          <w:shd w:fill="auto" w:val="clear"/>
        </w:rPr>
        <w:t xml:space="preserve">/</w:t>
      </w:r>
      <w:hyperlink xmlns:r="http://schemas.openxmlformats.org/officeDocument/2006/relationships" r:id="docRId22">
        <w:r>
          <w:rPr>
            <w:rFonts w:ascii="Arial" w:hAnsi="Arial" w:cs="Arial" w:eastAsia="Arial"/>
            <w:vanish/>
            <w:color w:val="0000FF"/>
            <w:spacing w:val="0"/>
            <w:position w:val="0"/>
            <w:sz w:val="24"/>
            <w:u w:val="single"/>
            <w:shd w:fill="auto" w:val="clear"/>
          </w:rPr>
          <w:t xml:space="preserve">2021</w:t>
        </w:r>
        <w:r>
          <w:rPr>
            <w:rFonts w:ascii="Arial" w:hAnsi="Arial" w:cs="Arial" w:eastAsia="Arial"/>
            <w:vanish/>
            <w:color w:val="0000FF"/>
            <w:spacing w:val="0"/>
            <w:position w:val="0"/>
            <w:sz w:val="24"/>
            <w:u w:val="single"/>
            <w:shd w:fill="auto" w:val="clear"/>
          </w:rPr>
          <w:t xml:space="preserve">/lei/L</w:t>
        </w:r>
        <w:r>
          <w:rPr>
            <w:rFonts w:ascii="Arial" w:hAnsi="Arial" w:cs="Arial" w:eastAsia="Arial"/>
            <w:vanish/>
            <w:color w:val="0000FF"/>
            <w:spacing w:val="0"/>
            <w:position w:val="0"/>
            <w:sz w:val="24"/>
            <w:u w:val="single"/>
            <w:shd w:fill="auto" w:val="clear"/>
          </w:rPr>
          <w:t xml:space="preserve">14133</w:t>
        </w:r>
        <w:r>
          <w:rPr>
            <w:rFonts w:ascii="Arial" w:hAnsi="Arial" w:cs="Arial" w:eastAsia="Arial"/>
            <w:vanish/>
            <w:color w:val="0000FF"/>
            <w:spacing w:val="0"/>
            <w:position w:val="0"/>
            <w:sz w:val="24"/>
            <w:u w:val="single"/>
            <w:shd w:fill="auto" w:val="clear"/>
          </w:rPr>
          <w:t xml:space="preserve">.htm"</w:t>
        </w:r>
        <w:r>
          <w:rPr>
            <w:rFonts w:ascii="Arial" w:hAnsi="Arial" w:cs="Arial" w:eastAsia="Arial"/>
            <w:color w:val="0000FF"/>
            <w:spacing w:val="0"/>
            <w:position w:val="0"/>
            <w:sz w:val="24"/>
            <w:u w:val="single"/>
            <w:shd w:fill="auto" w:val="clear"/>
          </w:rPr>
          <w:t xml:space="preserve">art. </w:t>
        </w:r>
        <w:r>
          <w:rPr>
            <w:rFonts w:ascii="Arial" w:hAnsi="Arial" w:cs="Arial" w:eastAsia="Arial"/>
            <w:color w:val="0000FF"/>
            <w:spacing w:val="0"/>
            <w:position w:val="0"/>
            <w:sz w:val="24"/>
            <w:u w:val="single"/>
            <w:shd w:fill="auto" w:val="clear"/>
          </w:rPr>
          <w:t xml:space="preserve">68 </w:t>
        </w:r>
        <w:r>
          <w:rPr>
            <w:rFonts w:ascii="Arial" w:hAnsi="Arial" w:cs="Arial" w:eastAsia="Arial"/>
            <w:color w:val="0000FF"/>
            <w:spacing w:val="0"/>
            <w:position w:val="0"/>
            <w:sz w:val="24"/>
            <w:u w:val="single"/>
            <w:shd w:fill="auto" w:val="clear"/>
          </w:rPr>
          <w:t xml:space="preserve">da Lei nº </w:t>
        </w:r>
        <w:r>
          <w:rPr>
            <w:rFonts w:ascii="Arial" w:hAnsi="Arial" w:cs="Arial" w:eastAsia="Arial"/>
            <w:color w:val="0000FF"/>
            <w:spacing w:val="0"/>
            <w:position w:val="0"/>
            <w:sz w:val="24"/>
            <w:u w:val="single"/>
            <w:shd w:fill="auto" w:val="clear"/>
          </w:rPr>
          <w:t xml:space="preserve">14</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133</w:t>
        </w:r>
        <w:r>
          <w:rPr>
            <w:rFonts w:ascii="Arial" w:hAnsi="Arial" w:cs="Arial" w:eastAsia="Arial"/>
            <w:color w:val="0000FF"/>
            <w:spacing w:val="0"/>
            <w:position w:val="0"/>
            <w:sz w:val="24"/>
            <w:u w:val="single"/>
            <w:shd w:fill="auto" w:val="clear"/>
          </w:rPr>
          <w:t xml:space="preserve">, de </w:t>
        </w:r>
        <w:r>
          <w:rPr>
            <w:rFonts w:ascii="Arial" w:hAnsi="Arial" w:cs="Arial" w:eastAsia="Arial"/>
            <w:color w:val="0000FF"/>
            <w:spacing w:val="0"/>
            <w:position w:val="0"/>
            <w:sz w:val="24"/>
            <w:u w:val="single"/>
            <w:shd w:fill="auto" w:val="clear"/>
          </w:rPr>
          <w:t xml:space="preserve">2021</w:t>
        </w:r>
        <w:r>
          <w:rPr>
            <w:rFonts w:ascii="Arial" w:hAnsi="Arial" w:cs="Arial" w:eastAsia="Arial"/>
            <w:color w:val="0000FF"/>
            <w:spacing w:val="0"/>
            <w:position w:val="0"/>
            <w:sz w:val="24"/>
            <w:u w:val="single"/>
            <w:shd w:fill="auto" w:val="clear"/>
          </w:rPr>
          <w:t xml:space="preserve">.  </w:t>
        </w:r>
      </w:hyperlink>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 Constatando-se a situação de irregularidade do contratado, será providenciada sua notificação, por escrito, para que, no prazo de </w:t>
      </w: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(cinco) dias úteis, regularize sua situação ou, no mesmo prazo, apresente sua defesa. O prazo poderá ser prorrogado uma vez, por igual período, a critério do contratante.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 Persistindo a irregularidade, o contratante deverá adotar as medidas necessárias à rescisão contratual nos autos do processo administrativo correspondente, assegurada ao contratado a ampla defesa.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10</w:t>
      </w:r>
      <w:r>
        <w:rPr>
          <w:rFonts w:ascii="Arial" w:hAnsi="Arial" w:cs="Arial" w:eastAsia="Arial"/>
          <w:color w:val="auto"/>
          <w:spacing w:val="0"/>
          <w:position w:val="0"/>
          <w:sz w:val="24"/>
          <w:shd w:fill="auto" w:val="clear"/>
        </w:rPr>
        <w:t xml:space="preserve">. Havendo a efetiva execução do objeto, os pagamentos serão realizados normalmente, até que se decida pela rescisão do contrato, caso o contratado não regularize sua situação.  </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Prazo de pagamento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 O pagamento será efetuado no prazo de até </w:t>
      </w:r>
      <w:r>
        <w:rPr>
          <w:rFonts w:ascii="Arial" w:hAnsi="Arial" w:cs="Arial" w:eastAsia="Arial"/>
          <w:color w:val="auto"/>
          <w:spacing w:val="0"/>
          <w:position w:val="0"/>
          <w:sz w:val="24"/>
          <w:shd w:fill="auto" w:val="clear"/>
        </w:rPr>
        <w:t xml:space="preserve">30 </w:t>
      </w:r>
      <w:r>
        <w:rPr>
          <w:rFonts w:ascii="Arial" w:hAnsi="Arial" w:cs="Arial" w:eastAsia="Arial"/>
          <w:color w:val="auto"/>
          <w:spacing w:val="0"/>
          <w:position w:val="0"/>
          <w:sz w:val="24"/>
          <w:shd w:fill="auto" w:val="clear"/>
        </w:rPr>
        <w:t xml:space="preserve">dias contados da finalização da liquidação da despesa, conforme seção anterior.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 No caso de atraso pelo Contratante, os valores devidos ao contratado serão atualizados monetariamente entre o termo final do prazo de pagamento até a data de sua efetiva realização, mediante aplicação do índice </w:t>
      </w:r>
      <w:r>
        <w:rPr>
          <w:rFonts w:ascii="Arial" w:hAnsi="Arial" w:cs="Arial" w:eastAsia="Arial"/>
          <w:i/>
          <w:color w:val="auto"/>
          <w:spacing w:val="0"/>
          <w:position w:val="0"/>
          <w:sz w:val="24"/>
          <w:shd w:fill="auto" w:val="clear"/>
        </w:rPr>
        <w:t xml:space="preserve">INPC</w:t>
      </w:r>
      <w:r>
        <w:rPr>
          <w:rFonts w:ascii="Arial" w:hAnsi="Arial" w:cs="Arial" w:eastAsia="Arial"/>
          <w:color w:val="auto"/>
          <w:spacing w:val="0"/>
          <w:position w:val="0"/>
          <w:sz w:val="24"/>
          <w:shd w:fill="auto" w:val="clear"/>
        </w:rPr>
        <w:t xml:space="preserve"> de correção monetária.</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Forma de pagamento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 O pagamento será realizado por meio de ordem bancária, para crédito em banco, agência e conta corrente indicados pelo contratado.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Será considerada data do pagamento o dia em que constar como emitida a ordem bancária para pagamento.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Quando do pagamento, será efetuada a retenção tributária prevista na legislação aplicável.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Independentemente do percentual de tributo inserido na planilha, quando houver, serão retidos na fonte, quando da realização do pagamento, os percentuais estabelecidos na legislação vigente.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 O contratado regularmente optante pelo Simples Nacional, nos termos da Lei Complementar nº </w:t>
      </w:r>
      <w:r>
        <w:rPr>
          <w:rFonts w:ascii="Arial" w:hAnsi="Arial" w:cs="Arial" w:eastAsia="Arial"/>
          <w:color w:val="auto"/>
          <w:spacing w:val="0"/>
          <w:position w:val="0"/>
          <w:sz w:val="24"/>
          <w:shd w:fill="auto" w:val="clear"/>
        </w:rPr>
        <w:t xml:space="preserve">123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2006</w:t>
      </w:r>
      <w:r>
        <w:rPr>
          <w:rFonts w:ascii="Arial" w:hAnsi="Arial" w:cs="Arial" w:eastAsia="Arial"/>
          <w:color w:val="auto"/>
          <w:spacing w:val="0"/>
          <w:position w:val="0"/>
          <w:sz w:val="24"/>
          <w:shd w:fill="auto"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14 </w:t>
      </w:r>
      <w:r>
        <w:rPr>
          <w:rFonts w:ascii="Arial" w:hAnsi="Arial" w:cs="Arial" w:eastAsia="Arial"/>
          <w:b/>
          <w:color w:val="auto"/>
          <w:spacing w:val="0"/>
          <w:position w:val="0"/>
          <w:sz w:val="24"/>
          <w:shd w:fill="FFF2CC" w:val="clear"/>
        </w:rPr>
        <w:t xml:space="preserve">– DAS OBRIGAÇÕES ESPECÍFICAS DAS PARTES </w:t>
      </w:r>
    </w:p>
    <w:p>
      <w:pPr>
        <w:spacing w:before="0" w:after="0" w:line="360"/>
        <w:ind w:right="0" w:left="0" w:firstLine="0"/>
        <w:jc w:val="both"/>
        <w:rPr>
          <w:rFonts w:ascii="Arial" w:hAnsi="Arial" w:cs="Arial" w:eastAsia="Arial"/>
          <w:b/>
          <w:color w:val="auto"/>
          <w:spacing w:val="0"/>
          <w:position w:val="0"/>
          <w:sz w:val="24"/>
          <w:shd w:fill="FFFFFF" w:val="clear"/>
        </w:rPr>
      </w:pPr>
    </w:p>
    <w:p>
      <w:pPr>
        <w:spacing w:before="0" w:after="0" w:line="360"/>
        <w:ind w:right="0" w:left="0" w:firstLine="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14</w:t>
      </w:r>
      <w:r>
        <w:rPr>
          <w:rFonts w:ascii="Arial" w:hAnsi="Arial" w:cs="Arial" w:eastAsia="Arial"/>
          <w:b/>
          <w:color w:val="auto"/>
          <w:spacing w:val="0"/>
          <w:position w:val="0"/>
          <w:sz w:val="24"/>
          <w:shd w:fill="FFFFFF" w:val="clear"/>
        </w:rPr>
        <w:t xml:space="preserve">.</w:t>
      </w:r>
      <w:r>
        <w:rPr>
          <w:rFonts w:ascii="Arial" w:hAnsi="Arial" w:cs="Arial" w:eastAsia="Arial"/>
          <w:b/>
          <w:color w:val="auto"/>
          <w:spacing w:val="0"/>
          <w:position w:val="0"/>
          <w:sz w:val="24"/>
          <w:shd w:fill="FFFFFF" w:val="clear"/>
        </w:rPr>
        <w:t xml:space="preserve">1</w:t>
      </w:r>
      <w:r>
        <w:rPr>
          <w:rFonts w:ascii="Arial" w:hAnsi="Arial" w:cs="Arial" w:eastAsia="Arial"/>
          <w:b/>
          <w:color w:val="auto"/>
          <w:spacing w:val="0"/>
          <w:position w:val="0"/>
          <w:sz w:val="24"/>
          <w:shd w:fill="FFFFFF" w:val="clear"/>
        </w:rPr>
        <w:t xml:space="preserve">. Das obrigações do Órgão ou da Entidade Gerenciadora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Compete ao órgão ou à entidade gerenciadora praticar todos os atos de controle e de administração do Registro de Preços (RP), em especial: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 realizar procedimento público de intenção de registro de preços - IRP e, quando for o caso, estabelecer o número máximo de participantes, em conformidade com sua capacidade de gerenciamento;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 aceitar ou recusar, justificadamente, no que diz respeito à IRP:</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os quantitativos considerados ínfimos;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a inclusão de novos itens; 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os itens de mesma natureza com modificações em suas especificações;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 consolidar informações relativas à estimativa individual e ao total de consumo, promover a adequação dos termos de referência encaminhados para atender aos requisitos de padronização e racionalização, e determinar a estimativa total de quantidades da contratação;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 realizar pesquisa de mercado para identificar o valor estimado da licitação e, quando for o caso, consolidar os dados das pesquisas de mercado realizadas pelos órgãos e pelas entidades participantes, inclusive na hipótese de compra centralizada;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 confirmar, junto aos órgãos ou às entidades participantes, a sua concordância com o objeto, inclusive quanto aos quantitativos e ao termo de referência, caso o órgão ou a entidade gerenciadora entenda pertinente;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 promover os atos necessários à instrução processual para a realização do procedimento licitatório e todos os atos deles decorrentes, como a assinatura da ata e a sua disponibilização aos órgãos ou às entidades participantes;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 remanejar os quantitativos da ata, observado o disposto nesta seção;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 gerenciar a ata de registro de preços;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 conduzir as negociações para alteração ou atualização dos preços registrados;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 deliberar quanto à adesão posterior de órgãos e entidades que não tenham manifestado interesse durante o período de divulgação da IRP;</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 verificar se as manifestações de interesse em participar do registro de preços atendem ao disposto nesta seção e indeferir os pedidos que não o atendam;</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 aplicar, garantidos os princípios da ampla defesa e do contraditório, as penalidades decorrentes de infrações no procedimento licitatório ou na contratação direta;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 aplicar, garantidos os princípios da ampla defesa e do contraditório, as penalidades decorrentes do descumprimento do pactuado na ata de registro de preços, em relação à sua demanda registrada, ou do descumprimento das obrigações contratuais, em relação às suas próprias contratações; 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14 </w:t>
      </w:r>
      <w:r>
        <w:rPr>
          <w:rFonts w:ascii="Arial" w:hAnsi="Arial" w:cs="Arial" w:eastAsia="Arial"/>
          <w:color w:val="auto"/>
          <w:spacing w:val="0"/>
          <w:position w:val="0"/>
          <w:sz w:val="24"/>
          <w:shd w:fill="auto" w:val="clear"/>
        </w:rPr>
        <w:t xml:space="preserve">- aceitar, excepcionalmente, a prorrogação do prazo previsto de </w:t>
      </w:r>
      <w:r>
        <w:rPr>
          <w:rFonts w:ascii="Arial" w:hAnsi="Arial" w:cs="Arial" w:eastAsia="Arial"/>
          <w:color w:val="auto"/>
          <w:spacing w:val="0"/>
          <w:position w:val="0"/>
          <w:sz w:val="24"/>
          <w:shd w:fill="auto" w:val="clear"/>
        </w:rPr>
        <w:t xml:space="preserve">90 </w:t>
      </w:r>
      <w:r>
        <w:rPr>
          <w:rFonts w:ascii="Arial" w:hAnsi="Arial" w:cs="Arial" w:eastAsia="Arial"/>
          <w:color w:val="auto"/>
          <w:spacing w:val="0"/>
          <w:position w:val="0"/>
          <w:sz w:val="24"/>
          <w:shd w:fill="auto" w:val="clear"/>
        </w:rPr>
        <w:t xml:space="preserve">dias para o órgão ou a entidade não participante efetivar a aquisição ou a contratação solicitada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 Os procedimentos de que tratam os itens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a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serão efetivados anteriormente à elaboração do edital.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 O órgão ou a entidade gerenciadora poderá solicitar auxílio técnico aos órgãos ou às entidades participantes para a execução das atividades de que tratam os itens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e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17</w:t>
      </w:r>
      <w:r>
        <w:rPr>
          <w:rFonts w:ascii="Arial" w:hAnsi="Arial" w:cs="Arial" w:eastAsia="Arial"/>
          <w:color w:val="auto"/>
          <w:spacing w:val="0"/>
          <w:position w:val="0"/>
          <w:sz w:val="24"/>
          <w:shd w:fill="auto" w:val="clear"/>
        </w:rPr>
        <w:t xml:space="preserve">. O exame e a aprovação das minutas do edital, serão efetuados exclusivamente pela Assessoria Jurídica do órgão ou da entidade gerenciadora.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18</w:t>
      </w:r>
      <w:r>
        <w:rPr>
          <w:rFonts w:ascii="Arial" w:hAnsi="Arial" w:cs="Arial" w:eastAsia="Arial"/>
          <w:color w:val="auto"/>
          <w:spacing w:val="0"/>
          <w:position w:val="0"/>
          <w:sz w:val="24"/>
          <w:shd w:fill="auto" w:val="clear"/>
        </w:rPr>
        <w:t xml:space="preserve">. O órgão ou a entidade gerenciadora deliberará, excepcionalmente, quanto à inclusão, como participante, de órgão ou entidade que não tenha manifestado interesse durante o período de divulgação da IRP, desde que não tenha sido finalizada a consolidação de que trata o item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b/>
          <w:color w:val="auto"/>
          <w:spacing w:val="0"/>
          <w:position w:val="0"/>
          <w:sz w:val="24"/>
          <w:shd w:fill="FFFFFF" w:val="clear"/>
        </w:rPr>
      </w:pP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14</w:t>
      </w:r>
      <w:r>
        <w:rPr>
          <w:rFonts w:ascii="Arial" w:hAnsi="Arial" w:cs="Arial" w:eastAsia="Arial"/>
          <w:b/>
          <w:color w:val="auto"/>
          <w:spacing w:val="0"/>
          <w:position w:val="0"/>
          <w:sz w:val="24"/>
          <w:shd w:fill="FFFFFF" w:val="clear"/>
        </w:rPr>
        <w:t xml:space="preserve">.</w:t>
      </w:r>
      <w:r>
        <w:rPr>
          <w:rFonts w:ascii="Arial" w:hAnsi="Arial" w:cs="Arial" w:eastAsia="Arial"/>
          <w:b/>
          <w:color w:val="auto"/>
          <w:spacing w:val="0"/>
          <w:position w:val="0"/>
          <w:sz w:val="24"/>
          <w:shd w:fill="FFFFFF" w:val="clear"/>
        </w:rPr>
        <w:t xml:space="preserve">2</w:t>
      </w:r>
      <w:r>
        <w:rPr>
          <w:rFonts w:ascii="Arial" w:hAnsi="Arial" w:cs="Arial" w:eastAsia="Arial"/>
          <w:b/>
          <w:color w:val="auto"/>
          <w:spacing w:val="0"/>
          <w:position w:val="0"/>
          <w:sz w:val="24"/>
          <w:shd w:fill="FFFFFF" w:val="clear"/>
        </w:rPr>
        <w:t xml:space="preserve">. Das </w:t>
      </w:r>
      <w:r>
        <w:rPr>
          <w:rFonts w:ascii="Arial" w:hAnsi="Arial" w:cs="Arial" w:eastAsia="Arial"/>
          <w:b/>
          <w:color w:val="auto"/>
          <w:spacing w:val="0"/>
          <w:position w:val="0"/>
          <w:sz w:val="24"/>
          <w:shd w:fill="FFFFFF" w:val="clear"/>
        </w:rPr>
        <w:t xml:space="preserve">obrigaçõ</w:t>
      </w:r>
      <w:r>
        <w:rPr>
          <w:rFonts w:ascii="Arial" w:hAnsi="Arial" w:cs="Arial" w:eastAsia="Arial"/>
          <w:b/>
          <w:color w:val="auto"/>
          <w:spacing w:val="0"/>
          <w:position w:val="0"/>
          <w:sz w:val="24"/>
          <w:shd w:fill="FFFFFF" w:val="clear"/>
        </w:rPr>
        <w:t xml:space="preserve">es dos </w:t>
      </w:r>
      <w:r>
        <w:rPr>
          <w:rFonts w:ascii="Arial" w:hAnsi="Arial" w:cs="Arial" w:eastAsia="Arial"/>
          <w:b/>
          <w:color w:val="auto"/>
          <w:spacing w:val="0"/>
          <w:position w:val="0"/>
          <w:sz w:val="24"/>
          <w:shd w:fill="FFFFFF" w:val="clear"/>
        </w:rPr>
        <w:t xml:space="preserve">Órgã</w:t>
      </w:r>
      <w:r>
        <w:rPr>
          <w:rFonts w:ascii="Arial" w:hAnsi="Arial" w:cs="Arial" w:eastAsia="Arial"/>
          <w:b/>
          <w:color w:val="auto"/>
          <w:spacing w:val="0"/>
          <w:position w:val="0"/>
          <w:sz w:val="24"/>
          <w:shd w:fill="FFFFFF" w:val="clear"/>
        </w:rPr>
        <w:t xml:space="preserve">os Participantes, </w:t>
      </w:r>
      <w:r>
        <w:rPr>
          <w:rFonts w:ascii="Arial" w:hAnsi="Arial" w:cs="Arial" w:eastAsia="Arial"/>
          <w:color w:val="auto"/>
          <w:spacing w:val="0"/>
          <w:position w:val="0"/>
          <w:sz w:val="24"/>
          <w:shd w:fill="FFFFFF" w:val="clear"/>
        </w:rPr>
        <w:t xml:space="preserve">que será responsável por manifestar seu interesse em participar do registro de preços: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 registrar no RP sua intenção de participar do registro de preços, acompanhada: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das especificações do item ou do termo de referência adequado ao registro de preços do qual pretende participar;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da estimativa de consumo; 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do local de entrega;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 garantir que os atos relativos à inclusão no registro de preços estejam formalizados e aprovados pela autoridade competente;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 solicitar, se necessário, a inclusão de novos itens, no prazo previsto pelo órgão ou pela entidade gerenciadora, acompanhada das informações a que se refere o item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e da pesquisa de mercado que contemple a variação de custos locais e regionais;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 manifestar, junto ao órgão ou à entidade gerenciadora, por meio da IRP, sua concordância com o objeto, anteriormente à realização do procedimento licitatório;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 auxiliar tecnicamente, por solicitação do órgão ou da entidade gerenciadora, as atividades previstas nos itens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a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 tomar conhecimento da ata de registro de preços, inclusive de eventuais alterações, para o correto cumprimento de suas disposições;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 assegurar-se, quando do uso da ata de registro de preços, de que a contratação a ser realizada atenda aos seus interesses, sobretudo quanto aos valores praticados;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 zelar pelos atos relativos ao cumprimento das obrigações assumidas pelo fornecedor e pela aplicação de eventuais penalidades decorrentes do descumprimento do pactuado na ata de registro de preços ou de obrigações contratuais;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 aplicar, garantidos os princípios da ampla defesa e do contraditório, as penalidades decorrentes do descumprimento do pactuado na ata de registro de preços, em relação à sua demanda registrada, ou do descumprimento das obrigações contratuais, em relação às suas próprias contratações, informar as ocorrências ao órgão ou à entidade gerenciadora; 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 prestar as informações solicitadas pelo órgão ou pela entidade gerenciadora quanto à contratação e à execução da demanda destinada ao seu órgão ou à sua entidade. </w:t>
      </w:r>
    </w:p>
    <w:p>
      <w:pPr>
        <w:spacing w:before="0" w:after="0" w:line="360"/>
        <w:ind w:right="0" w:left="0" w:firstLine="0"/>
        <w:jc w:val="both"/>
        <w:rPr>
          <w:rFonts w:ascii="Arial" w:hAnsi="Arial" w:cs="Arial" w:eastAsia="Arial"/>
          <w:b/>
          <w:color w:val="auto"/>
          <w:spacing w:val="0"/>
          <w:position w:val="0"/>
          <w:sz w:val="24"/>
          <w:shd w:fill="FFFFFF" w:val="clear"/>
        </w:rPr>
      </w:pPr>
    </w:p>
    <w:p>
      <w:pPr>
        <w:spacing w:before="0" w:after="0" w:line="360"/>
        <w:ind w:right="0" w:left="0" w:firstLine="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14</w:t>
      </w:r>
      <w:r>
        <w:rPr>
          <w:rFonts w:ascii="Arial" w:hAnsi="Arial" w:cs="Arial" w:eastAsia="Arial"/>
          <w:b/>
          <w:color w:val="auto"/>
          <w:spacing w:val="0"/>
          <w:position w:val="0"/>
          <w:sz w:val="24"/>
          <w:shd w:fill="FFFFFF" w:val="clear"/>
        </w:rPr>
        <w:t xml:space="preserve">.</w:t>
      </w:r>
      <w:r>
        <w:rPr>
          <w:rFonts w:ascii="Arial" w:hAnsi="Arial" w:cs="Arial" w:eastAsia="Arial"/>
          <w:b/>
          <w:color w:val="auto"/>
          <w:spacing w:val="0"/>
          <w:position w:val="0"/>
          <w:sz w:val="24"/>
          <w:shd w:fill="FFFFFF" w:val="clear"/>
        </w:rPr>
        <w:t xml:space="preserve">3</w:t>
      </w:r>
      <w:r>
        <w:rPr>
          <w:rFonts w:ascii="Arial" w:hAnsi="Arial" w:cs="Arial" w:eastAsia="Arial"/>
          <w:b/>
          <w:color w:val="auto"/>
          <w:spacing w:val="0"/>
          <w:position w:val="0"/>
          <w:sz w:val="24"/>
          <w:shd w:fill="FFFFFF" w:val="clear"/>
        </w:rPr>
        <w:t xml:space="preserve">. Das </w:t>
      </w:r>
      <w:r>
        <w:rPr>
          <w:rFonts w:ascii="Arial" w:hAnsi="Arial" w:cs="Arial" w:eastAsia="Arial"/>
          <w:b/>
          <w:color w:val="auto"/>
          <w:spacing w:val="0"/>
          <w:position w:val="0"/>
          <w:sz w:val="24"/>
          <w:shd w:fill="FFFFFF" w:val="clear"/>
        </w:rPr>
        <w:t xml:space="preserve">obrigaçõ</w:t>
      </w:r>
      <w:r>
        <w:rPr>
          <w:rFonts w:ascii="Arial" w:hAnsi="Arial" w:cs="Arial" w:eastAsia="Arial"/>
          <w:b/>
          <w:color w:val="auto"/>
          <w:spacing w:val="0"/>
          <w:position w:val="0"/>
          <w:sz w:val="24"/>
          <w:shd w:fill="FFFFFF" w:val="clear"/>
        </w:rPr>
        <w:t xml:space="preserve">es do fornecedor</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1 </w:t>
      </w:r>
      <w:r>
        <w:rPr>
          <w:rFonts w:ascii="Arial" w:hAnsi="Arial" w:cs="Arial" w:eastAsia="Arial"/>
          <w:color w:val="auto"/>
          <w:spacing w:val="0"/>
          <w:position w:val="0"/>
          <w:sz w:val="24"/>
          <w:shd w:fill="FFFFFF" w:val="clear"/>
        </w:rPr>
        <w:t xml:space="preserve">Dar </w:t>
      </w:r>
      <w:r>
        <w:rPr>
          <w:rFonts w:ascii="Arial" w:hAnsi="Arial" w:cs="Arial" w:eastAsia="Arial"/>
          <w:color w:val="auto"/>
          <w:spacing w:val="0"/>
          <w:position w:val="0"/>
          <w:sz w:val="24"/>
          <w:shd w:fill="FFFFFF" w:val="clear"/>
        </w:rPr>
        <w:t xml:space="preserve">ciê</w:t>
      </w:r>
      <w:r>
        <w:rPr>
          <w:rFonts w:ascii="Arial" w:hAnsi="Arial" w:cs="Arial" w:eastAsia="Arial"/>
          <w:color w:val="auto"/>
          <w:spacing w:val="0"/>
          <w:position w:val="0"/>
          <w:sz w:val="24"/>
          <w:shd w:fill="FFFFFF" w:val="clear"/>
        </w:rPr>
        <w:t xml:space="preserve">ncia, imediatamente e por escrito, do recebimento das Notas de Empenho ou outros instrumentos </w:t>
      </w:r>
      <w:r>
        <w:rPr>
          <w:rFonts w:ascii="Arial" w:hAnsi="Arial" w:cs="Arial" w:eastAsia="Arial"/>
          <w:color w:val="auto"/>
          <w:spacing w:val="0"/>
          <w:position w:val="0"/>
          <w:sz w:val="24"/>
          <w:shd w:fill="FFFFFF" w:val="clear"/>
        </w:rPr>
        <w:t xml:space="preserve">há</w:t>
      </w:r>
      <w:r>
        <w:rPr>
          <w:rFonts w:ascii="Arial" w:hAnsi="Arial" w:cs="Arial" w:eastAsia="Arial"/>
          <w:color w:val="auto"/>
          <w:spacing w:val="0"/>
          <w:position w:val="0"/>
          <w:sz w:val="24"/>
          <w:shd w:fill="FFFFFF" w:val="clear"/>
        </w:rPr>
        <w:t xml:space="preserve">beis enviados pelos </w:t>
      </w:r>
      <w:r>
        <w:rPr>
          <w:rFonts w:ascii="Arial" w:hAnsi="Arial" w:cs="Arial" w:eastAsia="Arial"/>
          <w:color w:val="auto"/>
          <w:spacing w:val="0"/>
          <w:position w:val="0"/>
          <w:sz w:val="24"/>
          <w:shd w:fill="FFFFFF" w:val="clear"/>
        </w:rPr>
        <w:t xml:space="preserve">Órgã</w:t>
      </w:r>
      <w:r>
        <w:rPr>
          <w:rFonts w:ascii="Arial" w:hAnsi="Arial" w:cs="Arial" w:eastAsia="Arial"/>
          <w:color w:val="auto"/>
          <w:spacing w:val="0"/>
          <w:position w:val="0"/>
          <w:sz w:val="24"/>
          <w:shd w:fill="FFFFFF" w:val="clear"/>
        </w:rPr>
        <w:t xml:space="preserve">os Participantes.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2</w:t>
      </w:r>
      <w:r>
        <w:rPr>
          <w:rFonts w:ascii="Arial" w:hAnsi="Arial" w:cs="Arial" w:eastAsia="Arial"/>
          <w:color w:val="auto"/>
          <w:spacing w:val="0"/>
          <w:position w:val="0"/>
          <w:sz w:val="24"/>
          <w:shd w:fill="FFFFFF" w:val="clear"/>
        </w:rPr>
        <w:t xml:space="preserve">. Atender, no prazo </w:t>
      </w:r>
      <w:r>
        <w:rPr>
          <w:rFonts w:ascii="Arial" w:hAnsi="Arial" w:cs="Arial" w:eastAsia="Arial"/>
          <w:color w:val="auto"/>
          <w:spacing w:val="0"/>
          <w:position w:val="0"/>
          <w:sz w:val="24"/>
          <w:shd w:fill="FFFFFF" w:val="clear"/>
        </w:rPr>
        <w:t xml:space="preserve">má</w:t>
      </w:r>
      <w:r>
        <w:rPr>
          <w:rFonts w:ascii="Arial" w:hAnsi="Arial" w:cs="Arial" w:eastAsia="Arial"/>
          <w:color w:val="auto"/>
          <w:spacing w:val="0"/>
          <w:position w:val="0"/>
          <w:sz w:val="24"/>
          <w:shd w:fill="FFFFFF" w:val="clear"/>
        </w:rPr>
        <w:t xml:space="preserve">ximo de </w:t>
      </w:r>
      <w:r>
        <w:rPr>
          <w:rFonts w:ascii="Arial" w:hAnsi="Arial" w:cs="Arial" w:eastAsia="Arial"/>
          <w:color w:val="auto"/>
          <w:spacing w:val="0"/>
          <w:position w:val="0"/>
          <w:sz w:val="24"/>
          <w:shd w:fill="FFFFFF" w:val="clear"/>
        </w:rPr>
        <w:t xml:space="preserve">5 </w:t>
      </w:r>
      <w:r>
        <w:rPr>
          <w:rFonts w:ascii="Arial" w:hAnsi="Arial" w:cs="Arial" w:eastAsia="Arial"/>
          <w:color w:val="auto"/>
          <w:spacing w:val="0"/>
          <w:position w:val="0"/>
          <w:sz w:val="24"/>
          <w:shd w:fill="FFFFFF" w:val="clear"/>
        </w:rPr>
        <w:t xml:space="preserve">dias </w:t>
      </w:r>
      <w:r>
        <w:rPr>
          <w:rFonts w:ascii="Arial" w:hAnsi="Arial" w:cs="Arial" w:eastAsia="Arial"/>
          <w:color w:val="auto"/>
          <w:spacing w:val="0"/>
          <w:position w:val="0"/>
          <w:sz w:val="24"/>
          <w:shd w:fill="FFFFFF" w:val="clear"/>
        </w:rPr>
        <w:t xml:space="preserve">ú</w:t>
      </w:r>
      <w:r>
        <w:rPr>
          <w:rFonts w:ascii="Arial" w:hAnsi="Arial" w:cs="Arial" w:eastAsia="Arial"/>
          <w:color w:val="auto"/>
          <w:spacing w:val="0"/>
          <w:position w:val="0"/>
          <w:sz w:val="24"/>
          <w:shd w:fill="FFFFFF" w:val="clear"/>
        </w:rPr>
        <w:t xml:space="preserve">teis, as </w:t>
      </w:r>
      <w:r>
        <w:rPr>
          <w:rFonts w:ascii="Arial" w:hAnsi="Arial" w:cs="Arial" w:eastAsia="Arial"/>
          <w:color w:val="auto"/>
          <w:spacing w:val="0"/>
          <w:position w:val="0"/>
          <w:sz w:val="24"/>
          <w:shd w:fill="FFFFFF" w:val="clear"/>
        </w:rPr>
        <w:t xml:space="preserve">convocaçõ</w:t>
      </w:r>
      <w:r>
        <w:rPr>
          <w:rFonts w:ascii="Arial" w:hAnsi="Arial" w:cs="Arial" w:eastAsia="Arial"/>
          <w:color w:val="auto"/>
          <w:spacing w:val="0"/>
          <w:position w:val="0"/>
          <w:sz w:val="24"/>
          <w:shd w:fill="FFFFFF" w:val="clear"/>
        </w:rPr>
        <w:t xml:space="preserve">es para retirada da(s) Nota(s) de Empenho ou de outro instrumento </w:t>
      </w:r>
      <w:r>
        <w:rPr>
          <w:rFonts w:ascii="Arial" w:hAnsi="Arial" w:cs="Arial" w:eastAsia="Arial"/>
          <w:color w:val="auto"/>
          <w:spacing w:val="0"/>
          <w:position w:val="0"/>
          <w:sz w:val="24"/>
          <w:shd w:fill="FFFFFF" w:val="clear"/>
        </w:rPr>
        <w:t xml:space="preserve">há</w:t>
      </w:r>
      <w:r>
        <w:rPr>
          <w:rFonts w:ascii="Arial" w:hAnsi="Arial" w:cs="Arial" w:eastAsia="Arial"/>
          <w:color w:val="auto"/>
          <w:spacing w:val="0"/>
          <w:position w:val="0"/>
          <w:sz w:val="24"/>
          <w:shd w:fill="FFFFFF" w:val="clear"/>
        </w:rPr>
        <w:t xml:space="preserve">bil.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 Atender a todos os pedidos de fornecimento, </w:t>
      </w:r>
      <w:r>
        <w:rPr>
          <w:rFonts w:ascii="Arial" w:hAnsi="Arial" w:cs="Arial" w:eastAsia="Arial"/>
          <w:color w:val="auto"/>
          <w:spacing w:val="0"/>
          <w:position w:val="0"/>
          <w:sz w:val="24"/>
          <w:shd w:fill="FFFFFF" w:val="clear"/>
        </w:rPr>
        <w:t xml:space="preserve">nã</w:t>
      </w:r>
      <w:r>
        <w:rPr>
          <w:rFonts w:ascii="Arial" w:hAnsi="Arial" w:cs="Arial" w:eastAsia="Arial"/>
          <w:color w:val="auto"/>
          <w:spacing w:val="0"/>
          <w:position w:val="0"/>
          <w:sz w:val="24"/>
          <w:shd w:fill="FFFFFF" w:val="clear"/>
        </w:rPr>
        <w:t xml:space="preserve">o se admitindo </w:t>
      </w:r>
      <w:r>
        <w:rPr>
          <w:rFonts w:ascii="Arial" w:hAnsi="Arial" w:cs="Arial" w:eastAsia="Arial"/>
          <w:color w:val="auto"/>
          <w:spacing w:val="0"/>
          <w:position w:val="0"/>
          <w:sz w:val="24"/>
          <w:shd w:fill="FFFFFF" w:val="clear"/>
        </w:rPr>
        <w:t xml:space="preserve">procrastinaçã</w:t>
      </w:r>
      <w:r>
        <w:rPr>
          <w:rFonts w:ascii="Arial" w:hAnsi="Arial" w:cs="Arial" w:eastAsia="Arial"/>
          <w:color w:val="auto"/>
          <w:spacing w:val="0"/>
          <w:position w:val="0"/>
          <w:sz w:val="24"/>
          <w:shd w:fill="FFFFFF" w:val="clear"/>
        </w:rPr>
        <w:t xml:space="preserve">o em </w:t>
      </w:r>
      <w:r>
        <w:rPr>
          <w:rFonts w:ascii="Arial" w:hAnsi="Arial" w:cs="Arial" w:eastAsia="Arial"/>
          <w:color w:val="auto"/>
          <w:spacing w:val="0"/>
          <w:position w:val="0"/>
          <w:sz w:val="24"/>
          <w:shd w:fill="FFFFFF" w:val="clear"/>
        </w:rPr>
        <w:t xml:space="preserve">funçã</w:t>
      </w:r>
      <w:r>
        <w:rPr>
          <w:rFonts w:ascii="Arial" w:hAnsi="Arial" w:cs="Arial" w:eastAsia="Arial"/>
          <w:color w:val="auto"/>
          <w:spacing w:val="0"/>
          <w:position w:val="0"/>
          <w:sz w:val="24"/>
          <w:shd w:fill="FFFFFF" w:val="clear"/>
        </w:rPr>
        <w:t xml:space="preserve">o de pedido de </w:t>
      </w:r>
      <w:r>
        <w:rPr>
          <w:rFonts w:ascii="Arial" w:hAnsi="Arial" w:cs="Arial" w:eastAsia="Arial"/>
          <w:color w:val="auto"/>
          <w:spacing w:val="0"/>
          <w:position w:val="0"/>
          <w:sz w:val="24"/>
          <w:shd w:fill="FFFFFF" w:val="clear"/>
        </w:rPr>
        <w:t xml:space="preserve">revisã</w:t>
      </w:r>
      <w:r>
        <w:rPr>
          <w:rFonts w:ascii="Arial" w:hAnsi="Arial" w:cs="Arial" w:eastAsia="Arial"/>
          <w:color w:val="auto"/>
          <w:spacing w:val="0"/>
          <w:position w:val="0"/>
          <w:sz w:val="24"/>
          <w:shd w:fill="FFFFFF" w:val="clear"/>
        </w:rPr>
        <w:t xml:space="preserve">o de </w:t>
      </w:r>
      <w:r>
        <w:rPr>
          <w:rFonts w:ascii="Arial" w:hAnsi="Arial" w:cs="Arial" w:eastAsia="Arial"/>
          <w:color w:val="auto"/>
          <w:spacing w:val="0"/>
          <w:position w:val="0"/>
          <w:sz w:val="24"/>
          <w:shd w:fill="FFFFFF" w:val="clear"/>
        </w:rPr>
        <w:t xml:space="preserve">preç</w:t>
      </w:r>
      <w:r>
        <w:rPr>
          <w:rFonts w:ascii="Arial" w:hAnsi="Arial" w:cs="Arial" w:eastAsia="Arial"/>
          <w:color w:val="auto"/>
          <w:spacing w:val="0"/>
          <w:position w:val="0"/>
          <w:sz w:val="24"/>
          <w:shd w:fill="FFFFFF" w:val="clear"/>
        </w:rPr>
        <w:t xml:space="preserve">o ou </w:t>
      </w:r>
      <w:r>
        <w:rPr>
          <w:rFonts w:ascii="Arial" w:hAnsi="Arial" w:cs="Arial" w:eastAsia="Arial"/>
          <w:color w:val="auto"/>
          <w:spacing w:val="0"/>
          <w:position w:val="0"/>
          <w:sz w:val="24"/>
          <w:shd w:fill="FFFFFF" w:val="clear"/>
        </w:rPr>
        <w:t xml:space="preserve">substituiçã</w:t>
      </w:r>
      <w:r>
        <w:rPr>
          <w:rFonts w:ascii="Arial" w:hAnsi="Arial" w:cs="Arial" w:eastAsia="Arial"/>
          <w:color w:val="auto"/>
          <w:spacing w:val="0"/>
          <w:position w:val="0"/>
          <w:sz w:val="24"/>
          <w:shd w:fill="FFFFFF" w:val="clear"/>
        </w:rPr>
        <w:t xml:space="preserve">o de marca.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4</w:t>
      </w:r>
      <w:r>
        <w:rPr>
          <w:rFonts w:ascii="Arial" w:hAnsi="Arial" w:cs="Arial" w:eastAsia="Arial"/>
          <w:color w:val="auto"/>
          <w:spacing w:val="0"/>
          <w:position w:val="0"/>
          <w:sz w:val="24"/>
          <w:shd w:fill="FFFFFF" w:val="clear"/>
        </w:rPr>
        <w:t xml:space="preserve">. Praticar, sempre, o(s) </w:t>
      </w:r>
      <w:r>
        <w:rPr>
          <w:rFonts w:ascii="Arial" w:hAnsi="Arial" w:cs="Arial" w:eastAsia="Arial"/>
          <w:color w:val="auto"/>
          <w:spacing w:val="0"/>
          <w:position w:val="0"/>
          <w:sz w:val="24"/>
          <w:shd w:fill="FFFFFF" w:val="clear"/>
        </w:rPr>
        <w:t xml:space="preserve">preç</w:t>
      </w:r>
      <w:r>
        <w:rPr>
          <w:rFonts w:ascii="Arial" w:hAnsi="Arial" w:cs="Arial" w:eastAsia="Arial"/>
          <w:color w:val="auto"/>
          <w:spacing w:val="0"/>
          <w:position w:val="0"/>
          <w:sz w:val="24"/>
          <w:shd w:fill="FFFFFF" w:val="clear"/>
        </w:rPr>
        <w:t xml:space="preserve">o(s) e as marca(s) vigente(s) publicado(s) no sítio eletrônico oficial pelo </w:t>
      </w:r>
      <w:r>
        <w:rPr>
          <w:rFonts w:ascii="Arial" w:hAnsi="Arial" w:cs="Arial" w:eastAsia="Arial"/>
          <w:color w:val="auto"/>
          <w:spacing w:val="0"/>
          <w:position w:val="0"/>
          <w:sz w:val="24"/>
          <w:shd w:fill="FFFFFF" w:val="clear"/>
        </w:rPr>
        <w:t xml:space="preserve">Órgã</w:t>
      </w:r>
      <w:r>
        <w:rPr>
          <w:rFonts w:ascii="Arial" w:hAnsi="Arial" w:cs="Arial" w:eastAsia="Arial"/>
          <w:color w:val="auto"/>
          <w:spacing w:val="0"/>
          <w:position w:val="0"/>
          <w:sz w:val="24"/>
          <w:shd w:fill="FFFFFF" w:val="clear"/>
        </w:rPr>
        <w:t xml:space="preserve">o ou Entidade Gerenciadora.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5</w:t>
      </w:r>
      <w:r>
        <w:rPr>
          <w:rFonts w:ascii="Arial" w:hAnsi="Arial" w:cs="Arial" w:eastAsia="Arial"/>
          <w:color w:val="auto"/>
          <w:spacing w:val="0"/>
          <w:position w:val="0"/>
          <w:sz w:val="24"/>
          <w:shd w:fill="FFFFFF" w:val="clear"/>
        </w:rPr>
        <w:t xml:space="preserve">. Realizar o(s) foencimento(s) no prazo, local e </w:t>
      </w:r>
      <w:r>
        <w:rPr>
          <w:rFonts w:ascii="Arial" w:hAnsi="Arial" w:cs="Arial" w:eastAsia="Arial"/>
          <w:color w:val="auto"/>
          <w:spacing w:val="0"/>
          <w:position w:val="0"/>
          <w:sz w:val="24"/>
          <w:shd w:fill="FFFFFF" w:val="clear"/>
        </w:rPr>
        <w:t xml:space="preserve">condiçõ</w:t>
      </w:r>
      <w:r>
        <w:rPr>
          <w:rFonts w:ascii="Arial" w:hAnsi="Arial" w:cs="Arial" w:eastAsia="Arial"/>
          <w:color w:val="auto"/>
          <w:spacing w:val="0"/>
          <w:position w:val="0"/>
          <w:sz w:val="24"/>
          <w:shd w:fill="FFFFFF" w:val="clear"/>
        </w:rPr>
        <w:t xml:space="preserve">es estabelecidos, cumprindo, fielmente, todas as </w:t>
      </w:r>
      <w:r>
        <w:rPr>
          <w:rFonts w:ascii="Arial" w:hAnsi="Arial" w:cs="Arial" w:eastAsia="Arial"/>
          <w:color w:val="auto"/>
          <w:spacing w:val="0"/>
          <w:position w:val="0"/>
          <w:sz w:val="24"/>
          <w:shd w:fill="FFFFFF" w:val="clear"/>
        </w:rPr>
        <w:t xml:space="preserve">disposiçõ</w:t>
      </w:r>
      <w:r>
        <w:rPr>
          <w:rFonts w:ascii="Arial" w:hAnsi="Arial" w:cs="Arial" w:eastAsia="Arial"/>
          <w:color w:val="auto"/>
          <w:spacing w:val="0"/>
          <w:position w:val="0"/>
          <w:sz w:val="24"/>
          <w:shd w:fill="FFFFFF" w:val="clear"/>
        </w:rPr>
        <w:t xml:space="preserve">es constantes no Edital e nesta ARP.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6</w:t>
      </w:r>
      <w:r>
        <w:rPr>
          <w:rFonts w:ascii="Arial" w:hAnsi="Arial" w:cs="Arial" w:eastAsia="Arial"/>
          <w:color w:val="auto"/>
          <w:spacing w:val="0"/>
          <w:position w:val="0"/>
          <w:sz w:val="24"/>
          <w:shd w:fill="FFFFFF" w:val="clear"/>
        </w:rPr>
        <w:t xml:space="preserve">. Garantir a boa qualidade do objeto contratado, respondendo por qualquer </w:t>
      </w:r>
      <w:r>
        <w:rPr>
          <w:rFonts w:ascii="Arial" w:hAnsi="Arial" w:cs="Arial" w:eastAsia="Arial"/>
          <w:color w:val="auto"/>
          <w:spacing w:val="0"/>
          <w:position w:val="0"/>
          <w:sz w:val="24"/>
          <w:shd w:fill="FFFFFF" w:val="clear"/>
        </w:rPr>
        <w:t xml:space="preserve">deterioraçã</w:t>
      </w:r>
      <w:r>
        <w:rPr>
          <w:rFonts w:ascii="Arial" w:hAnsi="Arial" w:cs="Arial" w:eastAsia="Arial"/>
          <w:color w:val="auto"/>
          <w:spacing w:val="0"/>
          <w:position w:val="0"/>
          <w:sz w:val="24"/>
          <w:shd w:fill="FFFFFF" w:val="clear"/>
        </w:rPr>
        <w:t xml:space="preserve">o, readequando-o sempre que for o caso.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7 </w:t>
      </w:r>
      <w:r>
        <w:rPr>
          <w:rFonts w:ascii="Arial" w:hAnsi="Arial" w:cs="Arial" w:eastAsia="Arial"/>
          <w:color w:val="auto"/>
          <w:spacing w:val="0"/>
          <w:position w:val="0"/>
          <w:sz w:val="24"/>
          <w:shd w:fill="FFFFFF" w:val="clear"/>
        </w:rPr>
        <w:t xml:space="preserve">O fornecedor </w:t>
      </w:r>
      <w:r>
        <w:rPr>
          <w:rFonts w:ascii="Arial" w:hAnsi="Arial" w:cs="Arial" w:eastAsia="Arial"/>
          <w:color w:val="auto"/>
          <w:spacing w:val="0"/>
          <w:position w:val="0"/>
          <w:sz w:val="24"/>
          <w:shd w:fill="FFFFFF" w:val="clear"/>
        </w:rPr>
        <w:t xml:space="preserve">deverá </w:t>
      </w:r>
      <w:r>
        <w:rPr>
          <w:rFonts w:ascii="Arial" w:hAnsi="Arial" w:cs="Arial" w:eastAsia="Arial"/>
          <w:color w:val="auto"/>
          <w:spacing w:val="0"/>
          <w:position w:val="0"/>
          <w:sz w:val="24"/>
          <w:shd w:fill="FFFFFF" w:val="clear"/>
        </w:rPr>
        <w:t xml:space="preserve">garantir a qualidade do(s) produto(s) entregue(s) mesmo </w:t>
      </w:r>
      <w:r>
        <w:rPr>
          <w:rFonts w:ascii="Arial" w:hAnsi="Arial" w:cs="Arial" w:eastAsia="Arial"/>
          <w:color w:val="auto"/>
          <w:spacing w:val="0"/>
          <w:position w:val="0"/>
          <w:sz w:val="24"/>
          <w:shd w:fill="FFFFFF" w:val="clear"/>
        </w:rPr>
        <w:t xml:space="preserve">apó</w:t>
      </w:r>
      <w:r>
        <w:rPr>
          <w:rFonts w:ascii="Arial" w:hAnsi="Arial" w:cs="Arial" w:eastAsia="Arial"/>
          <w:color w:val="auto"/>
          <w:spacing w:val="0"/>
          <w:position w:val="0"/>
          <w:sz w:val="24"/>
          <w:shd w:fill="FFFFFF" w:val="clear"/>
        </w:rPr>
        <w:t xml:space="preserve">s o vencimento desta ARP.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8</w:t>
      </w:r>
      <w:r>
        <w:rPr>
          <w:rFonts w:ascii="Arial" w:hAnsi="Arial" w:cs="Arial" w:eastAsia="Arial"/>
          <w:color w:val="auto"/>
          <w:spacing w:val="0"/>
          <w:position w:val="0"/>
          <w:sz w:val="24"/>
          <w:shd w:fill="FFFFFF" w:val="clear"/>
        </w:rPr>
        <w:t xml:space="preserve">. Providenciar a imediata </w:t>
      </w:r>
      <w:r>
        <w:rPr>
          <w:rFonts w:ascii="Arial" w:hAnsi="Arial" w:cs="Arial" w:eastAsia="Arial"/>
          <w:color w:val="auto"/>
          <w:spacing w:val="0"/>
          <w:position w:val="0"/>
          <w:sz w:val="24"/>
          <w:shd w:fill="FFFFFF" w:val="clear"/>
        </w:rPr>
        <w:t xml:space="preserve">correçã</w:t>
      </w:r>
      <w:r>
        <w:rPr>
          <w:rFonts w:ascii="Arial" w:hAnsi="Arial" w:cs="Arial" w:eastAsia="Arial"/>
          <w:color w:val="auto"/>
          <w:spacing w:val="0"/>
          <w:position w:val="0"/>
          <w:sz w:val="24"/>
          <w:shd w:fill="FFFFFF" w:val="clear"/>
        </w:rPr>
        <w:t xml:space="preserve">o das irregularidades apontadas quanto </w:t>
      </w:r>
      <w:r>
        <w:rPr>
          <w:rFonts w:ascii="Arial" w:hAnsi="Arial" w:cs="Arial" w:eastAsia="Arial"/>
          <w:color w:val="auto"/>
          <w:spacing w:val="0"/>
          <w:position w:val="0"/>
          <w:sz w:val="24"/>
          <w:shd w:fill="FFFFFF" w:val="clear"/>
        </w:rPr>
        <w:t xml:space="preserve">à execuçã</w:t>
      </w:r>
      <w:r>
        <w:rPr>
          <w:rFonts w:ascii="Arial" w:hAnsi="Arial" w:cs="Arial" w:eastAsia="Arial"/>
          <w:color w:val="auto"/>
          <w:spacing w:val="0"/>
          <w:position w:val="0"/>
          <w:sz w:val="24"/>
          <w:shd w:fill="FFFFFF" w:val="clear"/>
        </w:rPr>
        <w:t xml:space="preserve">o do fornecimento, nos termos do edital e da </w:t>
      </w:r>
      <w:r>
        <w:rPr>
          <w:rFonts w:ascii="Arial" w:hAnsi="Arial" w:cs="Arial" w:eastAsia="Arial"/>
          <w:color w:val="auto"/>
          <w:spacing w:val="0"/>
          <w:position w:val="0"/>
          <w:sz w:val="24"/>
          <w:shd w:fill="FFFFFF" w:val="clear"/>
        </w:rPr>
        <w:t xml:space="preserve">legislaçã</w:t>
      </w:r>
      <w:r>
        <w:rPr>
          <w:rFonts w:ascii="Arial" w:hAnsi="Arial" w:cs="Arial" w:eastAsia="Arial"/>
          <w:color w:val="auto"/>
          <w:spacing w:val="0"/>
          <w:position w:val="0"/>
          <w:sz w:val="24"/>
          <w:shd w:fill="FFFFFF" w:val="clear"/>
        </w:rPr>
        <w:t xml:space="preserve">o </w:t>
      </w:r>
      <w:r>
        <w:rPr>
          <w:rFonts w:ascii="Arial" w:hAnsi="Arial" w:cs="Arial" w:eastAsia="Arial"/>
          <w:color w:val="auto"/>
          <w:spacing w:val="0"/>
          <w:position w:val="0"/>
          <w:sz w:val="24"/>
          <w:shd w:fill="FFFFFF" w:val="clear"/>
        </w:rPr>
        <w:t xml:space="preserve">aplicá</w:t>
      </w:r>
      <w:r>
        <w:rPr>
          <w:rFonts w:ascii="Arial" w:hAnsi="Arial" w:cs="Arial" w:eastAsia="Arial"/>
          <w:color w:val="auto"/>
          <w:spacing w:val="0"/>
          <w:position w:val="0"/>
          <w:sz w:val="24"/>
          <w:shd w:fill="FFFFFF" w:val="clear"/>
        </w:rPr>
        <w:t xml:space="preserve">vel.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9</w:t>
      </w:r>
      <w:r>
        <w:rPr>
          <w:rFonts w:ascii="Arial" w:hAnsi="Arial" w:cs="Arial" w:eastAsia="Arial"/>
          <w:color w:val="auto"/>
          <w:spacing w:val="0"/>
          <w:position w:val="0"/>
          <w:sz w:val="24"/>
          <w:shd w:fill="FFFFFF" w:val="clear"/>
        </w:rPr>
        <w:t xml:space="preserve">. Entregar, o(s) laudo(s) de </w:t>
      </w:r>
      <w:r>
        <w:rPr>
          <w:rFonts w:ascii="Arial" w:hAnsi="Arial" w:cs="Arial" w:eastAsia="Arial"/>
          <w:color w:val="auto"/>
          <w:spacing w:val="0"/>
          <w:position w:val="0"/>
          <w:sz w:val="24"/>
          <w:shd w:fill="FFFFFF" w:val="clear"/>
        </w:rPr>
        <w:t xml:space="preserve">aná</w:t>
      </w:r>
      <w:r>
        <w:rPr>
          <w:rFonts w:ascii="Arial" w:hAnsi="Arial" w:cs="Arial" w:eastAsia="Arial"/>
          <w:color w:val="auto"/>
          <w:spacing w:val="0"/>
          <w:position w:val="0"/>
          <w:sz w:val="24"/>
          <w:shd w:fill="FFFFFF" w:val="clear"/>
        </w:rPr>
        <w:t xml:space="preserve">lise do(s) produto(s), quando </w:t>
      </w:r>
      <w:r>
        <w:rPr>
          <w:rFonts w:ascii="Arial" w:hAnsi="Arial" w:cs="Arial" w:eastAsia="Arial"/>
          <w:color w:val="auto"/>
          <w:spacing w:val="0"/>
          <w:position w:val="0"/>
          <w:sz w:val="24"/>
          <w:shd w:fill="FFFFFF" w:val="clear"/>
        </w:rPr>
        <w:t xml:space="preserve">necessá</w:t>
      </w:r>
      <w:r>
        <w:rPr>
          <w:rFonts w:ascii="Arial" w:hAnsi="Arial" w:cs="Arial" w:eastAsia="Arial"/>
          <w:color w:val="auto"/>
          <w:spacing w:val="0"/>
          <w:position w:val="0"/>
          <w:sz w:val="24"/>
          <w:shd w:fill="FFFFFF" w:val="clear"/>
        </w:rPr>
        <w:t xml:space="preserve">rio e exigido pela </w:t>
      </w:r>
      <w:r>
        <w:rPr>
          <w:rFonts w:ascii="Arial" w:hAnsi="Arial" w:cs="Arial" w:eastAsia="Arial"/>
          <w:color w:val="auto"/>
          <w:spacing w:val="0"/>
          <w:position w:val="0"/>
          <w:sz w:val="24"/>
          <w:shd w:fill="FFFFFF" w:val="clear"/>
        </w:rPr>
        <w:t xml:space="preserve">Administraçã</w:t>
      </w:r>
      <w:r>
        <w:rPr>
          <w:rFonts w:ascii="Arial" w:hAnsi="Arial" w:cs="Arial" w:eastAsia="Arial"/>
          <w:color w:val="auto"/>
          <w:spacing w:val="0"/>
          <w:position w:val="0"/>
          <w:sz w:val="24"/>
          <w:shd w:fill="FFFFFF" w:val="clear"/>
        </w:rPr>
        <w:t xml:space="preserve">o, durante a </w:t>
      </w:r>
      <w:r>
        <w:rPr>
          <w:rFonts w:ascii="Arial" w:hAnsi="Arial" w:cs="Arial" w:eastAsia="Arial"/>
          <w:color w:val="auto"/>
          <w:spacing w:val="0"/>
          <w:position w:val="0"/>
          <w:sz w:val="24"/>
          <w:shd w:fill="FFFFFF" w:val="clear"/>
        </w:rPr>
        <w:t xml:space="preserve">execuçã</w:t>
      </w:r>
      <w:r>
        <w:rPr>
          <w:rFonts w:ascii="Arial" w:hAnsi="Arial" w:cs="Arial" w:eastAsia="Arial"/>
          <w:color w:val="auto"/>
          <w:spacing w:val="0"/>
          <w:position w:val="0"/>
          <w:sz w:val="24"/>
          <w:shd w:fill="FFFFFF" w:val="clear"/>
        </w:rPr>
        <w:t xml:space="preserve">o do fornecimento, nos termos do edital e da </w:t>
      </w:r>
      <w:r>
        <w:rPr>
          <w:rFonts w:ascii="Arial" w:hAnsi="Arial" w:cs="Arial" w:eastAsia="Arial"/>
          <w:color w:val="auto"/>
          <w:spacing w:val="0"/>
          <w:position w:val="0"/>
          <w:sz w:val="24"/>
          <w:shd w:fill="FFFFFF" w:val="clear"/>
        </w:rPr>
        <w:t xml:space="preserve">legislaçã</w:t>
      </w:r>
      <w:r>
        <w:rPr>
          <w:rFonts w:ascii="Arial" w:hAnsi="Arial" w:cs="Arial" w:eastAsia="Arial"/>
          <w:color w:val="auto"/>
          <w:spacing w:val="0"/>
          <w:position w:val="0"/>
          <w:sz w:val="24"/>
          <w:shd w:fill="FFFFFF" w:val="clear"/>
        </w:rPr>
        <w:t xml:space="preserve">o </w:t>
      </w:r>
      <w:r>
        <w:rPr>
          <w:rFonts w:ascii="Arial" w:hAnsi="Arial" w:cs="Arial" w:eastAsia="Arial"/>
          <w:color w:val="auto"/>
          <w:spacing w:val="0"/>
          <w:position w:val="0"/>
          <w:sz w:val="24"/>
          <w:shd w:fill="FFFFFF" w:val="clear"/>
        </w:rPr>
        <w:t xml:space="preserve">aplicá</w:t>
      </w:r>
      <w:r>
        <w:rPr>
          <w:rFonts w:ascii="Arial" w:hAnsi="Arial" w:cs="Arial" w:eastAsia="Arial"/>
          <w:color w:val="auto"/>
          <w:spacing w:val="0"/>
          <w:position w:val="0"/>
          <w:sz w:val="24"/>
          <w:shd w:fill="FFFFFF" w:val="clear"/>
        </w:rPr>
        <w:t xml:space="preserve">vel.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10</w:t>
      </w:r>
      <w:r>
        <w:rPr>
          <w:rFonts w:ascii="Arial" w:hAnsi="Arial" w:cs="Arial" w:eastAsia="Arial"/>
          <w:color w:val="auto"/>
          <w:spacing w:val="0"/>
          <w:position w:val="0"/>
          <w:sz w:val="24"/>
          <w:shd w:fill="FFFFFF" w:val="clear"/>
        </w:rPr>
        <w:t xml:space="preserve">. Manter, durante toda a </w:t>
      </w:r>
      <w:r>
        <w:rPr>
          <w:rFonts w:ascii="Arial" w:hAnsi="Arial" w:cs="Arial" w:eastAsia="Arial"/>
          <w:color w:val="auto"/>
          <w:spacing w:val="0"/>
          <w:position w:val="0"/>
          <w:sz w:val="24"/>
          <w:shd w:fill="FFFFFF" w:val="clear"/>
        </w:rPr>
        <w:t xml:space="preserve">vigê</w:t>
      </w:r>
      <w:r>
        <w:rPr>
          <w:rFonts w:ascii="Arial" w:hAnsi="Arial" w:cs="Arial" w:eastAsia="Arial"/>
          <w:color w:val="auto"/>
          <w:spacing w:val="0"/>
          <w:position w:val="0"/>
          <w:sz w:val="24"/>
          <w:shd w:fill="FFFFFF" w:val="clear"/>
        </w:rPr>
        <w:t xml:space="preserve">ncia desta ARP, as mesmas </w:t>
      </w:r>
      <w:r>
        <w:rPr>
          <w:rFonts w:ascii="Arial" w:hAnsi="Arial" w:cs="Arial" w:eastAsia="Arial"/>
          <w:color w:val="auto"/>
          <w:spacing w:val="0"/>
          <w:position w:val="0"/>
          <w:sz w:val="24"/>
          <w:shd w:fill="FFFFFF" w:val="clear"/>
        </w:rPr>
        <w:t xml:space="preserve">condiçõ</w:t>
      </w:r>
      <w:r>
        <w:rPr>
          <w:rFonts w:ascii="Arial" w:hAnsi="Arial" w:cs="Arial" w:eastAsia="Arial"/>
          <w:color w:val="auto"/>
          <w:spacing w:val="0"/>
          <w:position w:val="0"/>
          <w:sz w:val="24"/>
          <w:shd w:fill="FFFFFF" w:val="clear"/>
        </w:rPr>
        <w:t xml:space="preserve">es de </w:t>
      </w:r>
      <w:r>
        <w:rPr>
          <w:rFonts w:ascii="Arial" w:hAnsi="Arial" w:cs="Arial" w:eastAsia="Arial"/>
          <w:color w:val="auto"/>
          <w:spacing w:val="0"/>
          <w:position w:val="0"/>
          <w:sz w:val="24"/>
          <w:shd w:fill="FFFFFF" w:val="clear"/>
        </w:rPr>
        <w:t xml:space="preserve">habilitaçã</w:t>
      </w:r>
      <w:r>
        <w:rPr>
          <w:rFonts w:ascii="Arial" w:hAnsi="Arial" w:cs="Arial" w:eastAsia="Arial"/>
          <w:color w:val="auto"/>
          <w:spacing w:val="0"/>
          <w:position w:val="0"/>
          <w:sz w:val="24"/>
          <w:shd w:fill="FFFFFF" w:val="clear"/>
        </w:rPr>
        <w:t xml:space="preserve">o, especialmente as de regularidade fiscal e trabalhista exigidas na fase </w:t>
      </w:r>
      <w:r>
        <w:rPr>
          <w:rFonts w:ascii="Arial" w:hAnsi="Arial" w:cs="Arial" w:eastAsia="Arial"/>
          <w:color w:val="auto"/>
          <w:spacing w:val="0"/>
          <w:position w:val="0"/>
          <w:sz w:val="24"/>
          <w:shd w:fill="FFFFFF" w:val="clear"/>
        </w:rPr>
        <w:t xml:space="preserve">licitató</w:t>
      </w:r>
      <w:r>
        <w:rPr>
          <w:rFonts w:ascii="Arial" w:hAnsi="Arial" w:cs="Arial" w:eastAsia="Arial"/>
          <w:color w:val="auto"/>
          <w:spacing w:val="0"/>
          <w:position w:val="0"/>
          <w:sz w:val="24"/>
          <w:shd w:fill="FFFFFF" w:val="clear"/>
        </w:rPr>
        <w:t xml:space="preserve">ria e/ou assinatura da ARP, inclusive as relativas ao INSS e ao FGTS, renovando as </w:t>
      </w:r>
      <w:r>
        <w:rPr>
          <w:rFonts w:ascii="Arial" w:hAnsi="Arial" w:cs="Arial" w:eastAsia="Arial"/>
          <w:color w:val="auto"/>
          <w:spacing w:val="0"/>
          <w:position w:val="0"/>
          <w:sz w:val="24"/>
          <w:shd w:fill="FFFFFF" w:val="clear"/>
        </w:rPr>
        <w:t xml:space="preserve">certidõ</w:t>
      </w:r>
      <w:r>
        <w:rPr>
          <w:rFonts w:ascii="Arial" w:hAnsi="Arial" w:cs="Arial" w:eastAsia="Arial"/>
          <w:color w:val="auto"/>
          <w:spacing w:val="0"/>
          <w:position w:val="0"/>
          <w:sz w:val="24"/>
          <w:shd w:fill="FFFFFF" w:val="clear"/>
        </w:rPr>
        <w:t xml:space="preserve">es sempre que vencidas e apresentando-as ao setor competente do </w:t>
      </w:r>
      <w:r>
        <w:rPr>
          <w:rFonts w:ascii="Arial" w:hAnsi="Arial" w:cs="Arial" w:eastAsia="Arial"/>
          <w:color w:val="auto"/>
          <w:spacing w:val="0"/>
          <w:position w:val="0"/>
          <w:sz w:val="24"/>
          <w:shd w:fill="FFFFFF" w:val="clear"/>
        </w:rPr>
        <w:t xml:space="preserve">Órgã</w:t>
      </w:r>
      <w:r>
        <w:rPr>
          <w:rFonts w:ascii="Arial" w:hAnsi="Arial" w:cs="Arial" w:eastAsia="Arial"/>
          <w:color w:val="auto"/>
          <w:spacing w:val="0"/>
          <w:position w:val="0"/>
          <w:sz w:val="24"/>
          <w:shd w:fill="FFFFFF" w:val="clear"/>
        </w:rPr>
        <w:t xml:space="preserve">o ou Entidade Gerenciadora ou </w:t>
      </w:r>
      <w:r>
        <w:rPr>
          <w:rFonts w:ascii="Arial" w:hAnsi="Arial" w:cs="Arial" w:eastAsia="Arial"/>
          <w:color w:val="auto"/>
          <w:spacing w:val="0"/>
          <w:position w:val="0"/>
          <w:sz w:val="24"/>
          <w:shd w:fill="FFFFFF" w:val="clear"/>
        </w:rPr>
        <w:t xml:space="preserve">Órgã</w:t>
      </w:r>
      <w:r>
        <w:rPr>
          <w:rFonts w:ascii="Arial" w:hAnsi="Arial" w:cs="Arial" w:eastAsia="Arial"/>
          <w:color w:val="auto"/>
          <w:spacing w:val="0"/>
          <w:position w:val="0"/>
          <w:sz w:val="24"/>
          <w:shd w:fill="FFFFFF" w:val="clear"/>
        </w:rPr>
        <w:t xml:space="preserve">o Participante, quando solicitadas.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11</w:t>
      </w:r>
      <w:r>
        <w:rPr>
          <w:rFonts w:ascii="Arial" w:hAnsi="Arial" w:cs="Arial" w:eastAsia="Arial"/>
          <w:color w:val="auto"/>
          <w:spacing w:val="0"/>
          <w:position w:val="0"/>
          <w:sz w:val="24"/>
          <w:shd w:fill="FFFFFF" w:val="clear"/>
        </w:rPr>
        <w:t xml:space="preserve">. Comunicar ao </w:t>
      </w:r>
      <w:r>
        <w:rPr>
          <w:rFonts w:ascii="Arial" w:hAnsi="Arial" w:cs="Arial" w:eastAsia="Arial"/>
          <w:color w:val="auto"/>
          <w:spacing w:val="0"/>
          <w:position w:val="0"/>
          <w:sz w:val="24"/>
          <w:shd w:fill="FFFFFF" w:val="clear"/>
        </w:rPr>
        <w:t xml:space="preserve">Órgã</w:t>
      </w:r>
      <w:r>
        <w:rPr>
          <w:rFonts w:ascii="Arial" w:hAnsi="Arial" w:cs="Arial" w:eastAsia="Arial"/>
          <w:color w:val="auto"/>
          <w:spacing w:val="0"/>
          <w:position w:val="0"/>
          <w:sz w:val="24"/>
          <w:shd w:fill="FFFFFF" w:val="clear"/>
        </w:rPr>
        <w:t xml:space="preserve">o ou Entidade Gerenciadora toda e qualquer </w:t>
      </w:r>
      <w:r>
        <w:rPr>
          <w:rFonts w:ascii="Arial" w:hAnsi="Arial" w:cs="Arial" w:eastAsia="Arial"/>
          <w:color w:val="auto"/>
          <w:spacing w:val="0"/>
          <w:position w:val="0"/>
          <w:sz w:val="24"/>
          <w:shd w:fill="FFFFFF" w:val="clear"/>
        </w:rPr>
        <w:t xml:space="preserve">alteraçã</w:t>
      </w:r>
      <w:r>
        <w:rPr>
          <w:rFonts w:ascii="Arial" w:hAnsi="Arial" w:cs="Arial" w:eastAsia="Arial"/>
          <w:color w:val="auto"/>
          <w:spacing w:val="0"/>
          <w:position w:val="0"/>
          <w:sz w:val="24"/>
          <w:shd w:fill="FFFFFF" w:val="clear"/>
        </w:rPr>
        <w:t xml:space="preserve">o de dados cadastrais para </w:t>
      </w:r>
      <w:r>
        <w:rPr>
          <w:rFonts w:ascii="Arial" w:hAnsi="Arial" w:cs="Arial" w:eastAsia="Arial"/>
          <w:color w:val="auto"/>
          <w:spacing w:val="0"/>
          <w:position w:val="0"/>
          <w:sz w:val="24"/>
          <w:shd w:fill="FFFFFF" w:val="clear"/>
        </w:rPr>
        <w:t xml:space="preserve">atualizaçã</w:t>
      </w:r>
      <w:r>
        <w:rPr>
          <w:rFonts w:ascii="Arial" w:hAnsi="Arial" w:cs="Arial" w:eastAsia="Arial"/>
          <w:color w:val="auto"/>
          <w:spacing w:val="0"/>
          <w:position w:val="0"/>
          <w:sz w:val="24"/>
          <w:shd w:fill="FFFFFF" w:val="clear"/>
        </w:rPr>
        <w:t xml:space="preserve">o.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12</w:t>
      </w:r>
      <w:r>
        <w:rPr>
          <w:rFonts w:ascii="Arial" w:hAnsi="Arial" w:cs="Arial" w:eastAsia="Arial"/>
          <w:color w:val="auto"/>
          <w:spacing w:val="0"/>
          <w:position w:val="0"/>
          <w:sz w:val="24"/>
          <w:shd w:fill="FFFFFF" w:val="clear"/>
        </w:rPr>
        <w:t xml:space="preserve">. Apresentar, sempre que solicitado pelo </w:t>
      </w:r>
      <w:r>
        <w:rPr>
          <w:rFonts w:ascii="Arial" w:hAnsi="Arial" w:cs="Arial" w:eastAsia="Arial"/>
          <w:color w:val="auto"/>
          <w:spacing w:val="0"/>
          <w:position w:val="0"/>
          <w:sz w:val="24"/>
          <w:shd w:fill="FFFFFF" w:val="clear"/>
        </w:rPr>
        <w:t xml:space="preserve">Órgã</w:t>
      </w:r>
      <w:r>
        <w:rPr>
          <w:rFonts w:ascii="Arial" w:hAnsi="Arial" w:cs="Arial" w:eastAsia="Arial"/>
          <w:color w:val="auto"/>
          <w:spacing w:val="0"/>
          <w:position w:val="0"/>
          <w:sz w:val="24"/>
          <w:shd w:fill="FFFFFF" w:val="clear"/>
        </w:rPr>
        <w:t xml:space="preserve">o ou Entidade Gerenciadora, </w:t>
      </w:r>
      <w:r>
        <w:rPr>
          <w:rFonts w:ascii="Arial" w:hAnsi="Arial" w:cs="Arial" w:eastAsia="Arial"/>
          <w:color w:val="auto"/>
          <w:spacing w:val="0"/>
          <w:position w:val="0"/>
          <w:sz w:val="24"/>
          <w:shd w:fill="FFFFFF" w:val="clear"/>
        </w:rPr>
        <w:t xml:space="preserve">comprovaçã</w:t>
      </w:r>
      <w:r>
        <w:rPr>
          <w:rFonts w:ascii="Arial" w:hAnsi="Arial" w:cs="Arial" w:eastAsia="Arial"/>
          <w:color w:val="auto"/>
          <w:spacing w:val="0"/>
          <w:position w:val="0"/>
          <w:sz w:val="24"/>
          <w:shd w:fill="FFFFFF" w:val="clear"/>
        </w:rPr>
        <w:t xml:space="preserve">o de cumprimento das </w:t>
      </w:r>
      <w:r>
        <w:rPr>
          <w:rFonts w:ascii="Arial" w:hAnsi="Arial" w:cs="Arial" w:eastAsia="Arial"/>
          <w:color w:val="auto"/>
          <w:spacing w:val="0"/>
          <w:position w:val="0"/>
          <w:sz w:val="24"/>
          <w:shd w:fill="FFFFFF" w:val="clear"/>
        </w:rPr>
        <w:t xml:space="preserve">obrigaçõ</w:t>
      </w:r>
      <w:r>
        <w:rPr>
          <w:rFonts w:ascii="Arial" w:hAnsi="Arial" w:cs="Arial" w:eastAsia="Arial"/>
          <w:color w:val="auto"/>
          <w:spacing w:val="0"/>
          <w:position w:val="0"/>
          <w:sz w:val="24"/>
          <w:shd w:fill="FFFFFF" w:val="clear"/>
        </w:rPr>
        <w:t xml:space="preserve">es </w:t>
      </w:r>
      <w:r>
        <w:rPr>
          <w:rFonts w:ascii="Arial" w:hAnsi="Arial" w:cs="Arial" w:eastAsia="Arial"/>
          <w:color w:val="auto"/>
          <w:spacing w:val="0"/>
          <w:position w:val="0"/>
          <w:sz w:val="24"/>
          <w:shd w:fill="FFFFFF" w:val="clear"/>
        </w:rPr>
        <w:t xml:space="preserve">tributá</w:t>
      </w:r>
      <w:r>
        <w:rPr>
          <w:rFonts w:ascii="Arial" w:hAnsi="Arial" w:cs="Arial" w:eastAsia="Arial"/>
          <w:color w:val="auto"/>
          <w:spacing w:val="0"/>
          <w:position w:val="0"/>
          <w:sz w:val="24"/>
          <w:shd w:fill="FFFFFF" w:val="clear"/>
        </w:rPr>
        <w:t xml:space="preserve">rias e sociais, bem como outras legalmente exigidas.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13</w:t>
      </w:r>
      <w:r>
        <w:rPr>
          <w:rFonts w:ascii="Arial" w:hAnsi="Arial" w:cs="Arial" w:eastAsia="Arial"/>
          <w:color w:val="auto"/>
          <w:spacing w:val="0"/>
          <w:position w:val="0"/>
          <w:sz w:val="24"/>
          <w:shd w:fill="FFFFFF" w:val="clear"/>
        </w:rPr>
        <w:t xml:space="preserve">. Responsabilizar-se pelos </w:t>
      </w:r>
      <w:r>
        <w:rPr>
          <w:rFonts w:ascii="Arial" w:hAnsi="Arial" w:cs="Arial" w:eastAsia="Arial"/>
          <w:color w:val="auto"/>
          <w:spacing w:val="0"/>
          <w:position w:val="0"/>
          <w:sz w:val="24"/>
          <w:shd w:fill="FFFFFF" w:val="clear"/>
        </w:rPr>
        <w:t xml:space="preserve">salá</w:t>
      </w:r>
      <w:r>
        <w:rPr>
          <w:rFonts w:ascii="Arial" w:hAnsi="Arial" w:cs="Arial" w:eastAsia="Arial"/>
          <w:color w:val="auto"/>
          <w:spacing w:val="0"/>
          <w:position w:val="0"/>
          <w:sz w:val="24"/>
          <w:shd w:fill="FFFFFF" w:val="clear"/>
        </w:rPr>
        <w:t xml:space="preserve">rios, encargos sociais, </w:t>
      </w:r>
      <w:r>
        <w:rPr>
          <w:rFonts w:ascii="Arial" w:hAnsi="Arial" w:cs="Arial" w:eastAsia="Arial"/>
          <w:color w:val="auto"/>
          <w:spacing w:val="0"/>
          <w:position w:val="0"/>
          <w:sz w:val="24"/>
          <w:shd w:fill="FFFFFF" w:val="clear"/>
        </w:rPr>
        <w:t xml:space="preserve">previdenciá</w:t>
      </w:r>
      <w:r>
        <w:rPr>
          <w:rFonts w:ascii="Arial" w:hAnsi="Arial" w:cs="Arial" w:eastAsia="Arial"/>
          <w:color w:val="auto"/>
          <w:spacing w:val="0"/>
          <w:position w:val="0"/>
          <w:sz w:val="24"/>
          <w:shd w:fill="FFFFFF" w:val="clear"/>
        </w:rPr>
        <w:t xml:space="preserve">rios, </w:t>
      </w:r>
      <w:r>
        <w:rPr>
          <w:rFonts w:ascii="Arial" w:hAnsi="Arial" w:cs="Arial" w:eastAsia="Arial"/>
          <w:color w:val="auto"/>
          <w:spacing w:val="0"/>
          <w:position w:val="0"/>
          <w:sz w:val="24"/>
          <w:shd w:fill="FFFFFF" w:val="clear"/>
        </w:rPr>
        <w:t xml:space="preserve">securitá</w:t>
      </w:r>
      <w:r>
        <w:rPr>
          <w:rFonts w:ascii="Arial" w:hAnsi="Arial" w:cs="Arial" w:eastAsia="Arial"/>
          <w:color w:val="auto"/>
          <w:spacing w:val="0"/>
          <w:position w:val="0"/>
          <w:sz w:val="24"/>
          <w:shd w:fill="FFFFFF" w:val="clear"/>
        </w:rPr>
        <w:t xml:space="preserve">rios, </w:t>
      </w:r>
      <w:r>
        <w:rPr>
          <w:rFonts w:ascii="Arial" w:hAnsi="Arial" w:cs="Arial" w:eastAsia="Arial"/>
          <w:color w:val="auto"/>
          <w:spacing w:val="0"/>
          <w:position w:val="0"/>
          <w:sz w:val="24"/>
          <w:shd w:fill="FFFFFF" w:val="clear"/>
        </w:rPr>
        <w:t xml:space="preserve">tributá</w:t>
      </w:r>
      <w:r>
        <w:rPr>
          <w:rFonts w:ascii="Arial" w:hAnsi="Arial" w:cs="Arial" w:eastAsia="Arial"/>
          <w:color w:val="auto"/>
          <w:spacing w:val="0"/>
          <w:position w:val="0"/>
          <w:sz w:val="24"/>
          <w:shd w:fill="FFFFFF" w:val="clear"/>
        </w:rPr>
        <w:t xml:space="preserve">rios e quaisquer outros que incidam ou venham a incidir sobre seu pessoal </w:t>
      </w:r>
      <w:r>
        <w:rPr>
          <w:rFonts w:ascii="Arial" w:hAnsi="Arial" w:cs="Arial" w:eastAsia="Arial"/>
          <w:color w:val="auto"/>
          <w:spacing w:val="0"/>
          <w:position w:val="0"/>
          <w:sz w:val="24"/>
          <w:shd w:fill="FFFFFF" w:val="clear"/>
        </w:rPr>
        <w:t xml:space="preserve">necessá</w:t>
      </w:r>
      <w:r>
        <w:rPr>
          <w:rFonts w:ascii="Arial" w:hAnsi="Arial" w:cs="Arial" w:eastAsia="Arial"/>
          <w:color w:val="auto"/>
          <w:spacing w:val="0"/>
          <w:position w:val="0"/>
          <w:sz w:val="24"/>
          <w:shd w:fill="FFFFFF" w:val="clear"/>
        </w:rPr>
        <w:t xml:space="preserve">rio </w:t>
      </w:r>
      <w:r>
        <w:rPr>
          <w:rFonts w:ascii="Arial" w:hAnsi="Arial" w:cs="Arial" w:eastAsia="Arial"/>
          <w:color w:val="auto"/>
          <w:spacing w:val="0"/>
          <w:position w:val="0"/>
          <w:sz w:val="24"/>
          <w:shd w:fill="FFFFFF" w:val="clear"/>
        </w:rPr>
        <w:t xml:space="preserve">à execuçã</w:t>
      </w:r>
      <w:r>
        <w:rPr>
          <w:rFonts w:ascii="Arial" w:hAnsi="Arial" w:cs="Arial" w:eastAsia="Arial"/>
          <w:color w:val="auto"/>
          <w:spacing w:val="0"/>
          <w:position w:val="0"/>
          <w:sz w:val="24"/>
          <w:shd w:fill="FFFFFF" w:val="clear"/>
        </w:rPr>
        <w:t xml:space="preserve">o do fornecimento.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 Arcar com todas as despesas pertinentes ao fornecimento contratado, tais como tributos, fretes, embalagem e demais encargos.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15</w:t>
      </w:r>
      <w:r>
        <w:rPr>
          <w:rFonts w:ascii="Arial" w:hAnsi="Arial" w:cs="Arial" w:eastAsia="Arial"/>
          <w:color w:val="auto"/>
          <w:spacing w:val="0"/>
          <w:position w:val="0"/>
          <w:sz w:val="24"/>
          <w:shd w:fill="FFFFFF" w:val="clear"/>
        </w:rPr>
        <w:t xml:space="preserve">. Responder, integralmente, pelos danos causados ao </w:t>
      </w:r>
      <w:r>
        <w:rPr>
          <w:rFonts w:ascii="Arial" w:hAnsi="Arial" w:cs="Arial" w:eastAsia="Arial"/>
          <w:color w:val="auto"/>
          <w:spacing w:val="0"/>
          <w:position w:val="0"/>
          <w:sz w:val="24"/>
          <w:shd w:fill="FFFFFF" w:val="clear"/>
        </w:rPr>
        <w:t xml:space="preserve">Órgã</w:t>
      </w:r>
      <w:r>
        <w:rPr>
          <w:rFonts w:ascii="Arial" w:hAnsi="Arial" w:cs="Arial" w:eastAsia="Arial"/>
          <w:color w:val="auto"/>
          <w:spacing w:val="0"/>
          <w:position w:val="0"/>
          <w:sz w:val="24"/>
          <w:shd w:fill="FFFFFF" w:val="clear"/>
        </w:rPr>
        <w:t xml:space="preserve">o ou Entidade Gerenciadora ou a terceiros, por sua culpa ou dolo, decorrentes da </w:t>
      </w:r>
      <w:r>
        <w:rPr>
          <w:rFonts w:ascii="Arial" w:hAnsi="Arial" w:cs="Arial" w:eastAsia="Arial"/>
          <w:color w:val="auto"/>
          <w:spacing w:val="0"/>
          <w:position w:val="0"/>
          <w:sz w:val="24"/>
          <w:shd w:fill="FFFFFF" w:val="clear"/>
        </w:rPr>
        <w:t xml:space="preserve">execuçã</w:t>
      </w:r>
      <w:r>
        <w:rPr>
          <w:rFonts w:ascii="Arial" w:hAnsi="Arial" w:cs="Arial" w:eastAsia="Arial"/>
          <w:color w:val="auto"/>
          <w:spacing w:val="0"/>
          <w:position w:val="0"/>
          <w:sz w:val="24"/>
          <w:shd w:fill="FFFFFF" w:val="clear"/>
        </w:rPr>
        <w:t xml:space="preserve">o desta ARP, </w:t>
      </w:r>
      <w:r>
        <w:rPr>
          <w:rFonts w:ascii="Arial" w:hAnsi="Arial" w:cs="Arial" w:eastAsia="Arial"/>
          <w:color w:val="auto"/>
          <w:spacing w:val="0"/>
          <w:position w:val="0"/>
          <w:sz w:val="24"/>
          <w:shd w:fill="FFFFFF" w:val="clear"/>
        </w:rPr>
        <w:t xml:space="preserve">nã</w:t>
      </w:r>
      <w:r>
        <w:rPr>
          <w:rFonts w:ascii="Arial" w:hAnsi="Arial" w:cs="Arial" w:eastAsia="Arial"/>
          <w:color w:val="auto"/>
          <w:spacing w:val="0"/>
          <w:position w:val="0"/>
          <w:sz w:val="24"/>
          <w:shd w:fill="FFFFFF" w:val="clear"/>
        </w:rPr>
        <w:t xml:space="preserve">o reduzindo ou excluindo a responsabilidade o mero fato de a </w:t>
      </w:r>
      <w:r>
        <w:rPr>
          <w:rFonts w:ascii="Arial" w:hAnsi="Arial" w:cs="Arial" w:eastAsia="Arial"/>
          <w:color w:val="auto"/>
          <w:spacing w:val="0"/>
          <w:position w:val="0"/>
          <w:sz w:val="24"/>
          <w:shd w:fill="FFFFFF" w:val="clear"/>
        </w:rPr>
        <w:t xml:space="preserve">execuçã</w:t>
      </w:r>
      <w:r>
        <w:rPr>
          <w:rFonts w:ascii="Arial" w:hAnsi="Arial" w:cs="Arial" w:eastAsia="Arial"/>
          <w:color w:val="auto"/>
          <w:spacing w:val="0"/>
          <w:position w:val="0"/>
          <w:sz w:val="24"/>
          <w:shd w:fill="FFFFFF" w:val="clear"/>
        </w:rPr>
        <w:t xml:space="preserve">o ser fiscalizada ou acompanhada por parte do </w:t>
      </w:r>
      <w:r>
        <w:rPr>
          <w:rFonts w:ascii="Arial" w:hAnsi="Arial" w:cs="Arial" w:eastAsia="Arial"/>
          <w:color w:val="auto"/>
          <w:spacing w:val="0"/>
          <w:position w:val="0"/>
          <w:sz w:val="24"/>
          <w:shd w:fill="FFFFFF" w:val="clear"/>
        </w:rPr>
        <w:t xml:space="preserve">Órgã</w:t>
      </w:r>
      <w:r>
        <w:rPr>
          <w:rFonts w:ascii="Arial" w:hAnsi="Arial" w:cs="Arial" w:eastAsia="Arial"/>
          <w:color w:val="auto"/>
          <w:spacing w:val="0"/>
          <w:position w:val="0"/>
          <w:sz w:val="24"/>
          <w:shd w:fill="FFFFFF" w:val="clear"/>
        </w:rPr>
        <w:t xml:space="preserve">o ou Entidade Gerenciadora e </w:t>
      </w:r>
      <w:r>
        <w:rPr>
          <w:rFonts w:ascii="Arial" w:hAnsi="Arial" w:cs="Arial" w:eastAsia="Arial"/>
          <w:color w:val="auto"/>
          <w:spacing w:val="0"/>
          <w:position w:val="0"/>
          <w:sz w:val="24"/>
          <w:shd w:fill="FFFFFF" w:val="clear"/>
        </w:rPr>
        <w:t xml:space="preserve">Órgã</w:t>
      </w:r>
      <w:r>
        <w:rPr>
          <w:rFonts w:ascii="Arial" w:hAnsi="Arial" w:cs="Arial" w:eastAsia="Arial"/>
          <w:color w:val="auto"/>
          <w:spacing w:val="0"/>
          <w:position w:val="0"/>
          <w:sz w:val="24"/>
          <w:shd w:fill="FFFFFF" w:val="clear"/>
        </w:rPr>
        <w:t xml:space="preserve">os Participantes.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16</w:t>
      </w:r>
      <w:r>
        <w:rPr>
          <w:rFonts w:ascii="Arial" w:hAnsi="Arial" w:cs="Arial" w:eastAsia="Arial"/>
          <w:color w:val="auto"/>
          <w:spacing w:val="0"/>
          <w:position w:val="0"/>
          <w:sz w:val="24"/>
          <w:shd w:fill="FFFFFF" w:val="clear"/>
        </w:rPr>
        <w:t xml:space="preserve">. </w:t>
      </w:r>
      <w:r>
        <w:rPr>
          <w:rFonts w:ascii="Arial" w:hAnsi="Arial" w:cs="Arial" w:eastAsia="Arial"/>
          <w:color w:val="auto"/>
          <w:spacing w:val="0"/>
          <w:position w:val="0"/>
          <w:sz w:val="24"/>
          <w:shd w:fill="FFFFFF" w:val="clear"/>
        </w:rPr>
        <w:t xml:space="preserve">Nã</w:t>
      </w:r>
      <w:r>
        <w:rPr>
          <w:rFonts w:ascii="Arial" w:hAnsi="Arial" w:cs="Arial" w:eastAsia="Arial"/>
          <w:color w:val="auto"/>
          <w:spacing w:val="0"/>
          <w:position w:val="0"/>
          <w:sz w:val="24"/>
          <w:shd w:fill="FFFFFF" w:val="clear"/>
        </w:rPr>
        <w:t xml:space="preserve">o utilizar em seu quadro de </w:t>
      </w:r>
      <w:r>
        <w:rPr>
          <w:rFonts w:ascii="Arial" w:hAnsi="Arial" w:cs="Arial" w:eastAsia="Arial"/>
          <w:color w:val="auto"/>
          <w:spacing w:val="0"/>
          <w:position w:val="0"/>
          <w:sz w:val="24"/>
          <w:shd w:fill="FFFFFF" w:val="clear"/>
        </w:rPr>
        <w:t xml:space="preserve">funcioná</w:t>
      </w:r>
      <w:r>
        <w:rPr>
          <w:rFonts w:ascii="Arial" w:hAnsi="Arial" w:cs="Arial" w:eastAsia="Arial"/>
          <w:color w:val="auto"/>
          <w:spacing w:val="0"/>
          <w:position w:val="0"/>
          <w:sz w:val="24"/>
          <w:shd w:fill="FFFFFF" w:val="clear"/>
        </w:rPr>
        <w:t xml:space="preserve">rios menores de </w:t>
      </w:r>
      <w:r>
        <w:rPr>
          <w:rFonts w:ascii="Arial" w:hAnsi="Arial" w:cs="Arial" w:eastAsia="Arial"/>
          <w:color w:val="auto"/>
          <w:spacing w:val="0"/>
          <w:position w:val="0"/>
          <w:sz w:val="24"/>
          <w:shd w:fill="FFFFFF" w:val="clear"/>
        </w:rPr>
        <w:t xml:space="preserve">18 </w:t>
      </w:r>
      <w:r>
        <w:rPr>
          <w:rFonts w:ascii="Arial" w:hAnsi="Arial" w:cs="Arial" w:eastAsia="Arial"/>
          <w:color w:val="auto"/>
          <w:spacing w:val="0"/>
          <w:position w:val="0"/>
          <w:sz w:val="24"/>
          <w:shd w:fill="FFFFFF" w:val="clear"/>
        </w:rPr>
        <w:t xml:space="preserve">(dezoito) anos em trabalho noturno, perigoso ou insalubre, nem menores de </w:t>
      </w:r>
      <w:r>
        <w:rPr>
          <w:rFonts w:ascii="Arial" w:hAnsi="Arial" w:cs="Arial" w:eastAsia="Arial"/>
          <w:color w:val="auto"/>
          <w:spacing w:val="0"/>
          <w:position w:val="0"/>
          <w:sz w:val="24"/>
          <w:shd w:fill="FFFFFF" w:val="clear"/>
        </w:rPr>
        <w:t xml:space="preserve">16 </w:t>
      </w:r>
      <w:r>
        <w:rPr>
          <w:rFonts w:ascii="Arial" w:hAnsi="Arial" w:cs="Arial" w:eastAsia="Arial"/>
          <w:color w:val="auto"/>
          <w:spacing w:val="0"/>
          <w:position w:val="0"/>
          <w:sz w:val="24"/>
          <w:shd w:fill="FFFFFF" w:val="clear"/>
        </w:rPr>
        <w:t xml:space="preserve">(dezesseis) anos em qualquer trabalho, salvo na </w:t>
      </w:r>
      <w:r>
        <w:rPr>
          <w:rFonts w:ascii="Arial" w:hAnsi="Arial" w:cs="Arial" w:eastAsia="Arial"/>
          <w:color w:val="auto"/>
          <w:spacing w:val="0"/>
          <w:position w:val="0"/>
          <w:sz w:val="24"/>
          <w:shd w:fill="FFFFFF" w:val="clear"/>
        </w:rPr>
        <w:t xml:space="preserve">condiçã</w:t>
      </w:r>
      <w:r>
        <w:rPr>
          <w:rFonts w:ascii="Arial" w:hAnsi="Arial" w:cs="Arial" w:eastAsia="Arial"/>
          <w:color w:val="auto"/>
          <w:spacing w:val="0"/>
          <w:position w:val="0"/>
          <w:sz w:val="24"/>
          <w:shd w:fill="FFFFFF" w:val="clear"/>
        </w:rPr>
        <w:t xml:space="preserve">o de aprendiz, a partir de </w:t>
      </w:r>
      <w:r>
        <w:rPr>
          <w:rFonts w:ascii="Arial" w:hAnsi="Arial" w:cs="Arial" w:eastAsia="Arial"/>
          <w:color w:val="auto"/>
          <w:spacing w:val="0"/>
          <w:position w:val="0"/>
          <w:sz w:val="24"/>
          <w:shd w:fill="FFFFFF" w:val="clear"/>
        </w:rPr>
        <w:t xml:space="preserve">14 </w:t>
      </w:r>
      <w:r>
        <w:rPr>
          <w:rFonts w:ascii="Arial" w:hAnsi="Arial" w:cs="Arial" w:eastAsia="Arial"/>
          <w:color w:val="auto"/>
          <w:spacing w:val="0"/>
          <w:position w:val="0"/>
          <w:sz w:val="24"/>
          <w:shd w:fill="FFFFFF" w:val="clear"/>
        </w:rPr>
        <w:t xml:space="preserve">(quatorze) anos, nos termos do art. </w:t>
      </w:r>
      <w:r>
        <w:rPr>
          <w:rFonts w:ascii="Arial" w:hAnsi="Arial" w:cs="Arial" w:eastAsia="Arial"/>
          <w:color w:val="auto"/>
          <w:spacing w:val="0"/>
          <w:position w:val="0"/>
          <w:sz w:val="24"/>
          <w:shd w:fill="FFFFFF" w:val="clear"/>
        </w:rPr>
        <w:t xml:space="preserve">7</w:t>
      </w:r>
      <w:r>
        <w:rPr>
          <w:rFonts w:ascii="Arial" w:hAnsi="Arial" w:cs="Arial" w:eastAsia="Arial"/>
          <w:color w:val="auto"/>
          <w:spacing w:val="0"/>
          <w:position w:val="0"/>
          <w:sz w:val="24"/>
          <w:shd w:fill="FFFFFF" w:val="clear"/>
        </w:rPr>
        <w:t xml:space="preserve">º, XXXIII, da Constituição Federal. </w:t>
      </w:r>
    </w:p>
    <w:p>
      <w:pPr>
        <w:spacing w:before="0" w:after="0" w:line="360"/>
        <w:ind w:right="0" w:left="0" w:firstLine="0"/>
        <w:jc w:val="both"/>
        <w:rPr>
          <w:rFonts w:ascii="Arial" w:hAnsi="Arial" w:cs="Arial" w:eastAsia="Arial"/>
          <w:color w:val="auto"/>
          <w:spacing w:val="0"/>
          <w:position w:val="0"/>
          <w:sz w:val="24"/>
          <w:shd w:fill="FFFFFF" w:val="clear"/>
        </w:rPr>
      </w:pPr>
    </w:p>
    <w:p>
      <w:pPr>
        <w:spacing w:before="0" w:after="0" w:line="360"/>
        <w:ind w:right="0" w:left="0" w:firstLine="0"/>
        <w:jc w:val="both"/>
        <w:rPr>
          <w:rFonts w:ascii="Arial" w:hAnsi="Arial" w:cs="Arial" w:eastAsia="Arial"/>
          <w:color w:val="FF0000"/>
          <w:spacing w:val="0"/>
          <w:position w:val="0"/>
          <w:sz w:val="24"/>
          <w:u w:val="single"/>
          <w:shd w:fill="FFF2CC" w:val="clear"/>
        </w:rPr>
      </w:pPr>
      <w:r>
        <w:rPr>
          <w:rFonts w:ascii="Arial" w:hAnsi="Arial" w:cs="Arial" w:eastAsia="Arial"/>
          <w:b/>
          <w:color w:val="auto"/>
          <w:spacing w:val="0"/>
          <w:position w:val="0"/>
          <w:sz w:val="24"/>
          <w:shd w:fill="FFF2CC" w:val="clear"/>
        </w:rPr>
        <w:t xml:space="preserve">15 </w:t>
      </w:r>
      <w:r>
        <w:rPr>
          <w:rFonts w:ascii="Arial" w:hAnsi="Arial" w:cs="Arial" w:eastAsia="Arial"/>
          <w:b/>
          <w:color w:val="auto"/>
          <w:spacing w:val="0"/>
          <w:position w:val="0"/>
          <w:sz w:val="24"/>
          <w:shd w:fill="FFF2CC" w:val="clear"/>
        </w:rPr>
        <w:t xml:space="preserve">– OBRIGAÇÕES DA CONTRATADA.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A CONTRATADA obriga-se 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A efetuar a entrega do objeto em perfeitas condições, no prazo e local indicados pela Administração, em estrita observância às especificações do Termo de Referência e de sua proposta, com os recursos necessários ao perfeito cumprimento das cláusulas contratuais;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O objeto deve estar acompanhado, ainda, quando for o caso, do manual do usuário, com uma versão em português, e da relação da rede de assistência técnica autorizada;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Responsabilizar-se pelos vícios e danos decorrentes do produto, de acordo com os artigos </w:t>
      </w: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18 </w:t>
      </w:r>
      <w:r>
        <w:rPr>
          <w:rFonts w:ascii="Arial" w:hAnsi="Arial" w:cs="Arial" w:eastAsia="Arial"/>
          <w:color w:val="auto"/>
          <w:spacing w:val="0"/>
          <w:position w:val="0"/>
          <w:sz w:val="24"/>
          <w:shd w:fill="auto" w:val="clear"/>
        </w:rPr>
        <w:t xml:space="preserve">e </w:t>
      </w:r>
      <w:r>
        <w:rPr>
          <w:rFonts w:ascii="Arial" w:hAnsi="Arial" w:cs="Arial" w:eastAsia="Arial"/>
          <w:color w:val="auto"/>
          <w:spacing w:val="0"/>
          <w:position w:val="0"/>
          <w:sz w:val="24"/>
          <w:shd w:fill="auto" w:val="clear"/>
        </w:rPr>
        <w:t xml:space="preserve">26</w:t>
      </w:r>
      <w:r>
        <w:rPr>
          <w:rFonts w:ascii="Arial" w:hAnsi="Arial" w:cs="Arial" w:eastAsia="Arial"/>
          <w:color w:val="auto"/>
          <w:spacing w:val="0"/>
          <w:position w:val="0"/>
          <w:sz w:val="24"/>
          <w:shd w:fill="auto" w:val="clear"/>
        </w:rPr>
        <w:t xml:space="preserve">, do Código de Defesa do Consumidor (Lei nº </w:t>
      </w: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078</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1990</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O dever previsto no subitem anterior implica na obrigação de, a critério da Administração, substituir, reparar, corrigir, remover, ou reconstruir, às suas expensas, no prazo máximo de</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dias o produto com avarias ou defeitos;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Atender prontamente a quaisquer exigências da Administração, inerentes ao objeto da presente licitação;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 Comunicar à Administração, no prazo máximo de </w:t>
      </w:r>
      <w:r>
        <w:rPr>
          <w:rFonts w:ascii="Arial" w:hAnsi="Arial" w:cs="Arial" w:eastAsia="Arial"/>
          <w:color w:val="auto"/>
          <w:spacing w:val="0"/>
          <w:position w:val="0"/>
          <w:sz w:val="24"/>
          <w:shd w:fill="auto" w:val="clear"/>
        </w:rPr>
        <w:t xml:space="preserve">24 </w:t>
      </w:r>
      <w:r>
        <w:rPr>
          <w:rFonts w:ascii="Arial" w:hAnsi="Arial" w:cs="Arial" w:eastAsia="Arial"/>
          <w:color w:val="auto"/>
          <w:spacing w:val="0"/>
          <w:position w:val="0"/>
          <w:sz w:val="24"/>
          <w:shd w:fill="auto" w:val="clear"/>
        </w:rPr>
        <w:t xml:space="preserve">(vinte e quatro) horas que antecede a data da entrega, os motivos que impossibilitem o cumprimento do prazo previsto, com a devida comprovação;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 Manter, durante toda a execução do contrato, em compatibilidade com as obrigações assumidas, todas as condições de habilitação e qualificação exigidas na licitação;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 Não transferir a terceiros, por qualquer forma, nem mesmo parcialmente, as obrigações assumidas, nem subcontratar qualquer das prestações a que está obrigada, exceto nas condições autorizadas no Termo de Referência ou na minuta de contrato;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10</w:t>
      </w:r>
      <w:r>
        <w:rPr>
          <w:rFonts w:ascii="Arial" w:hAnsi="Arial" w:cs="Arial" w:eastAsia="Arial"/>
          <w:color w:val="auto"/>
          <w:spacing w:val="0"/>
          <w:position w:val="0"/>
          <w:sz w:val="24"/>
          <w:shd w:fill="auto" w:val="clear"/>
        </w:rPr>
        <w:t xml:space="preserve">. Responsabilizar-se pelas despesas dos tributos, encargos trabalhistas, previdenciários, fiscais, comerciais, taxas, fretes, seguros, deslocamento de pessoal, prestação de garantia e quaisquer outras que incidam ou venham a incidir na execução do contrato.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FF0000"/>
          <w:spacing w:val="0"/>
          <w:position w:val="0"/>
          <w:sz w:val="24"/>
          <w:u w:val="single"/>
          <w:shd w:fill="FFF2CC" w:val="clear"/>
        </w:rPr>
      </w:pPr>
      <w:r>
        <w:rPr>
          <w:rFonts w:ascii="Arial" w:hAnsi="Arial" w:cs="Arial" w:eastAsia="Arial"/>
          <w:b/>
          <w:color w:val="auto"/>
          <w:spacing w:val="0"/>
          <w:position w:val="0"/>
          <w:sz w:val="24"/>
          <w:shd w:fill="FFF2CC" w:val="clear"/>
        </w:rPr>
        <w:t xml:space="preserve">16 </w:t>
      </w:r>
      <w:r>
        <w:rPr>
          <w:rFonts w:ascii="Arial" w:hAnsi="Arial" w:cs="Arial" w:eastAsia="Arial"/>
          <w:b/>
          <w:color w:val="auto"/>
          <w:spacing w:val="0"/>
          <w:position w:val="0"/>
          <w:sz w:val="24"/>
          <w:shd w:fill="FFF2CC" w:val="clear"/>
        </w:rPr>
        <w:t xml:space="preserve">- OBRIGAÇÕES DA CONTRATANTE.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A CONTRATANTE obriga-se 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Receber provisoriamente o objeto, disponibilizando local, data e horário e demais condições estabelecidas no Edital;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Verificar minuciosamente, no prazo fixado, a conformidade dos bens recebidos provisoriamente com as especificações constantes no Termo de Referência, para fins de aceitação e recebimento definitivos;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Acompanhar e fiscalizar o cumprimento das obrigações da Contratada, através de servidor especialmente designado;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Comunicar à Contratada, por escrito, sobre imperfeições, falhas ou irregularidades verificadas no objeto fornecido, para que seja substituído, reparado ou corrigido;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Efetuar o pagamento à Contratada no valor correspondente ao fornecimento do objeto, no prazo e na forma estabelecidos nesse termo;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17 </w:t>
      </w:r>
      <w:r>
        <w:rPr>
          <w:rFonts w:ascii="Arial" w:hAnsi="Arial" w:cs="Arial" w:eastAsia="Arial"/>
          <w:b/>
          <w:color w:val="auto"/>
          <w:spacing w:val="0"/>
          <w:position w:val="0"/>
          <w:sz w:val="24"/>
          <w:shd w:fill="FFF2CC" w:val="clear"/>
        </w:rPr>
        <w:t xml:space="preserve">- DAS DISPOSIÇÕES GERAIS</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O Município de Ipirá-Ba reserva-se no direito de impugnar o fornecimento prestado, se esses não estiverem de acordo com as especificações contidas neste Termo de referência.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Os casos omissos serão resolvidos com base nos dispositivos constantes na Lei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2021 </w:t>
      </w:r>
      <w:r>
        <w:rPr>
          <w:rFonts w:ascii="Arial" w:hAnsi="Arial" w:cs="Arial" w:eastAsia="Arial"/>
          <w:color w:val="auto"/>
          <w:spacing w:val="0"/>
          <w:position w:val="0"/>
          <w:sz w:val="24"/>
          <w:shd w:fill="auto" w:val="clear"/>
        </w:rPr>
        <w:t xml:space="preserve">e no Decreto Municipal </w:t>
      </w:r>
      <w:r>
        <w:rPr>
          <w:rFonts w:ascii="Arial" w:hAnsi="Arial" w:cs="Arial" w:eastAsia="Arial"/>
          <w:color w:val="auto"/>
          <w:spacing w:val="0"/>
          <w:position w:val="0"/>
          <w:sz w:val="24"/>
          <w:shd w:fill="auto" w:val="clear"/>
        </w:rPr>
        <w:t xml:space="preserve">296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2023</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Fica eleito o foro da Comarca de Ipirá-Ba como único e competente para dirimir quaisquer demandas do presente contrato, por mais privilegiado que outro possa ser.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w:t>
      </w:r>
    </w:p>
    <w:p>
      <w:pPr>
        <w:spacing w:before="0" w:after="0" w:line="360"/>
        <w:ind w:right="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Raquel Carvalho Oliveira Reis</w:t>
      </w:r>
    </w:p>
    <w:p>
      <w:pPr>
        <w:spacing w:before="0" w:after="0" w:line="360"/>
        <w:ind w:right="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Atendente de Departamento I</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APROVO o presente Termo de Referência, cuja finalidade é subsidiar a contratação de todas as informações necessárias ao fornecimento, estando presentes os elementos necessários à identificação do objeto e todos os critérios para contratação de forma clara e concisa, além de cumprir com o determinado na legislação.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Ipirá-Ba, </w:t>
      </w:r>
      <w:r>
        <w:rPr>
          <w:rFonts w:ascii="Arial" w:hAnsi="Arial" w:cs="Arial" w:eastAsia="Arial"/>
          <w:color w:val="auto"/>
          <w:spacing w:val="0"/>
          <w:position w:val="0"/>
          <w:sz w:val="24"/>
          <w:shd w:fill="FFFFFF" w:val="clear"/>
        </w:rPr>
        <w:t xml:space="preserve">30 </w:t>
      </w:r>
      <w:r>
        <w:rPr>
          <w:rFonts w:ascii="Arial" w:hAnsi="Arial" w:cs="Arial" w:eastAsia="Arial"/>
          <w:color w:val="auto"/>
          <w:spacing w:val="0"/>
          <w:position w:val="0"/>
          <w:sz w:val="24"/>
          <w:shd w:fill="FFFFFF" w:val="clear"/>
        </w:rPr>
        <w:t xml:space="preserve">de dezembro de </w:t>
      </w:r>
      <w:r>
        <w:rPr>
          <w:rFonts w:ascii="Arial" w:hAnsi="Arial" w:cs="Arial" w:eastAsia="Arial"/>
          <w:color w:val="auto"/>
          <w:spacing w:val="0"/>
          <w:position w:val="0"/>
          <w:sz w:val="24"/>
          <w:shd w:fill="FFFFFF" w:val="clear"/>
        </w:rPr>
        <w:t xml:space="preserve">2024</w:t>
      </w:r>
      <w:r>
        <w:rPr>
          <w:rFonts w:ascii="Arial" w:hAnsi="Arial" w:cs="Arial" w:eastAsia="Arial"/>
          <w:color w:val="auto"/>
          <w:spacing w:val="0"/>
          <w:position w:val="0"/>
          <w:sz w:val="24"/>
          <w:shd w:fill="FFFFFF"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 </w:t>
      </w:r>
      <w:r>
        <w:rPr>
          <w:rFonts w:ascii="Arial" w:hAnsi="Arial" w:cs="Arial" w:eastAsia="Arial"/>
          <w:color w:val="auto"/>
          <w:spacing w:val="0"/>
          <w:position w:val="0"/>
          <w:sz w:val="24"/>
          <w:shd w:fill="auto" w:val="clear"/>
        </w:rPr>
        <w:br/>
      </w:r>
      <w:r>
        <w:rPr>
          <w:rFonts w:ascii="Arial" w:hAnsi="Arial" w:cs="Arial" w:eastAsia="Arial"/>
          <w:color w:val="000000"/>
          <w:spacing w:val="0"/>
          <w:position w:val="0"/>
          <w:sz w:val="24"/>
          <w:shd w:fill="auto" w:val="clear"/>
        </w:rPr>
        <w:t xml:space="preserve">Kelliane Pires Bastos</w:t>
      </w:r>
    </w:p>
    <w:p>
      <w:pPr>
        <w:spacing w:before="0" w:after="0" w:line="360"/>
        <w:ind w:right="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Secretária Municipal de Saúde</w:t>
      </w:r>
    </w:p>
    <w:p>
      <w:pPr>
        <w:tabs>
          <w:tab w:val="left" w:pos="284" w:leader="none"/>
        </w:tabs>
        <w:spacing w:before="0" w:after="0" w:line="276"/>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Ecofont_Spranq_eco_Sans" w:hAnsi="Ecofont_Spranq_eco_Sans" w:cs="Ecofont_Spranq_eco_Sans" w:eastAsia="Ecofont_Spranq_eco_Sans"/>
          <w:b/>
          <w:color w:val="000000"/>
          <w:spacing w:val="0"/>
          <w:position w:val="0"/>
          <w:sz w:val="24"/>
          <w:shd w:fill="auto" w:val="clear"/>
        </w:rPr>
      </w:pPr>
    </w:p>
    <w:p>
      <w:pPr>
        <w:spacing w:before="0" w:after="0" w:line="240"/>
        <w:ind w:right="0" w:left="0" w:firstLine="0"/>
        <w:jc w:val="center"/>
        <w:rPr>
          <w:rFonts w:ascii="Ecofont_Spranq_eco_Sans" w:hAnsi="Ecofont_Spranq_eco_Sans" w:cs="Ecofont_Spranq_eco_Sans" w:eastAsia="Ecofont_Spranq_eco_Sans"/>
          <w:b/>
          <w:color w:val="000000"/>
          <w:spacing w:val="0"/>
          <w:position w:val="0"/>
          <w:sz w:val="24"/>
          <w:shd w:fill="auto" w:val="clear"/>
        </w:rPr>
      </w:pPr>
    </w:p>
    <w:p>
      <w:pPr>
        <w:spacing w:before="0" w:after="0" w:line="240"/>
        <w:ind w:right="0" w:left="0" w:firstLine="0"/>
        <w:jc w:val="center"/>
        <w:rPr>
          <w:rFonts w:ascii="Ecofont_Spranq_eco_Sans" w:hAnsi="Ecofont_Spranq_eco_Sans" w:cs="Ecofont_Spranq_eco_Sans" w:eastAsia="Ecofont_Spranq_eco_Sans"/>
          <w:b/>
          <w:color w:val="000000"/>
          <w:spacing w:val="0"/>
          <w:position w:val="0"/>
          <w:sz w:val="24"/>
          <w:shd w:fill="auto" w:val="clear"/>
        </w:rPr>
      </w:pPr>
    </w:p>
    <w:p>
      <w:pPr>
        <w:spacing w:before="0" w:after="0" w:line="240"/>
        <w:ind w:right="0" w:left="0" w:firstLine="0"/>
        <w:jc w:val="center"/>
        <w:rPr>
          <w:rFonts w:ascii="Ecofont_Spranq_eco_Sans" w:hAnsi="Ecofont_Spranq_eco_Sans" w:cs="Ecofont_Spranq_eco_Sans" w:eastAsia="Ecofont_Spranq_eco_Sans"/>
          <w:b/>
          <w:color w:val="000000"/>
          <w:spacing w:val="0"/>
          <w:position w:val="0"/>
          <w:sz w:val="24"/>
          <w:shd w:fill="auto" w:val="clear"/>
        </w:rPr>
      </w:pPr>
    </w:p>
    <w:p>
      <w:pPr>
        <w:spacing w:before="0" w:after="0" w:line="240"/>
        <w:ind w:right="0" w:left="0" w:firstLine="0"/>
        <w:jc w:val="center"/>
        <w:rPr>
          <w:rFonts w:ascii="Ecofont_Spranq_eco_Sans" w:hAnsi="Ecofont_Spranq_eco_Sans" w:cs="Ecofont_Spranq_eco_Sans" w:eastAsia="Ecofont_Spranq_eco_Sans"/>
          <w:b/>
          <w:color w:val="000000"/>
          <w:spacing w:val="0"/>
          <w:position w:val="0"/>
          <w:sz w:val="24"/>
          <w:shd w:fill="auto" w:val="clear"/>
        </w:rPr>
      </w:pPr>
    </w:p>
    <w:p>
      <w:pPr>
        <w:spacing w:before="0" w:after="0" w:line="240"/>
        <w:ind w:right="0" w:left="0" w:firstLine="0"/>
        <w:jc w:val="center"/>
        <w:rPr>
          <w:rFonts w:ascii="Ecofont_Spranq_eco_Sans" w:hAnsi="Ecofont_Spranq_eco_Sans" w:cs="Ecofont_Spranq_eco_Sans" w:eastAsia="Ecofont_Spranq_eco_Sans"/>
          <w:b/>
          <w:color w:val="000000"/>
          <w:spacing w:val="0"/>
          <w:position w:val="0"/>
          <w:sz w:val="24"/>
          <w:shd w:fill="auto" w:val="clear"/>
        </w:rPr>
      </w:pPr>
    </w:p>
    <w:p>
      <w:pPr>
        <w:spacing w:before="0" w:after="0" w:line="240"/>
        <w:ind w:right="0" w:left="0" w:firstLine="0"/>
        <w:jc w:val="center"/>
        <w:rPr>
          <w:rFonts w:ascii="Ecofont_Spranq_eco_Sans" w:hAnsi="Ecofont_Spranq_eco_Sans" w:cs="Ecofont_Spranq_eco_Sans" w:eastAsia="Ecofont_Spranq_eco_Sans"/>
          <w:b/>
          <w:color w:val="000000"/>
          <w:spacing w:val="0"/>
          <w:position w:val="0"/>
          <w:sz w:val="24"/>
          <w:shd w:fill="auto" w:val="clear"/>
        </w:rPr>
      </w:pPr>
    </w:p>
    <w:p>
      <w:pPr>
        <w:spacing w:before="0" w:after="0" w:line="240"/>
        <w:ind w:right="0" w:left="0" w:firstLine="0"/>
        <w:jc w:val="center"/>
        <w:rPr>
          <w:rFonts w:ascii="Ecofont_Spranq_eco_Sans" w:hAnsi="Ecofont_Spranq_eco_Sans" w:cs="Ecofont_Spranq_eco_Sans" w:eastAsia="Ecofont_Spranq_eco_Sans"/>
          <w:b/>
          <w:color w:val="000000"/>
          <w:spacing w:val="0"/>
          <w:position w:val="0"/>
          <w:sz w:val="24"/>
          <w:shd w:fill="auto" w:val="clear"/>
        </w:rPr>
      </w:pPr>
    </w:p>
    <w:p>
      <w:pPr>
        <w:spacing w:before="0" w:after="0" w:line="240"/>
        <w:ind w:right="0" w:left="0" w:firstLine="0"/>
        <w:jc w:val="center"/>
        <w:rPr>
          <w:rFonts w:ascii="Ecofont_Spranq_eco_Sans" w:hAnsi="Ecofont_Spranq_eco_Sans" w:cs="Ecofont_Spranq_eco_Sans" w:eastAsia="Ecofont_Spranq_eco_Sans"/>
          <w:b/>
          <w:color w:val="000000"/>
          <w:spacing w:val="0"/>
          <w:position w:val="0"/>
          <w:sz w:val="24"/>
          <w:shd w:fill="auto" w:val="clear"/>
        </w:rPr>
      </w:pPr>
    </w:p>
    <w:p>
      <w:pPr>
        <w:spacing w:before="0" w:after="0" w:line="240"/>
        <w:ind w:right="0" w:left="0" w:firstLine="0"/>
        <w:jc w:val="center"/>
        <w:rPr>
          <w:rFonts w:ascii="Ecofont_Spranq_eco_Sans" w:hAnsi="Ecofont_Spranq_eco_Sans" w:cs="Ecofont_Spranq_eco_Sans" w:eastAsia="Ecofont_Spranq_eco_Sans"/>
          <w:b/>
          <w:color w:val="000000"/>
          <w:spacing w:val="0"/>
          <w:position w:val="0"/>
          <w:sz w:val="24"/>
          <w:shd w:fill="auto" w:val="clear"/>
        </w:rPr>
      </w:pPr>
    </w:p>
    <w:p>
      <w:pPr>
        <w:spacing w:before="0" w:after="0" w:line="240"/>
        <w:ind w:right="0" w:left="0" w:firstLine="0"/>
        <w:jc w:val="center"/>
        <w:rPr>
          <w:rFonts w:ascii="Ecofont_Spranq_eco_Sans" w:hAnsi="Ecofont_Spranq_eco_Sans" w:cs="Ecofont_Spranq_eco_Sans" w:eastAsia="Ecofont_Spranq_eco_Sans"/>
          <w:b/>
          <w:color w:val="000000"/>
          <w:spacing w:val="0"/>
          <w:position w:val="0"/>
          <w:sz w:val="24"/>
          <w:shd w:fill="auto" w:val="clear"/>
        </w:rPr>
      </w:pPr>
    </w:p>
    <w:p>
      <w:pPr>
        <w:spacing w:before="0" w:after="0" w:line="240"/>
        <w:ind w:right="0" w:left="0" w:firstLine="0"/>
        <w:jc w:val="center"/>
        <w:rPr>
          <w:rFonts w:ascii="Ecofont_Spranq_eco_Sans" w:hAnsi="Ecofont_Spranq_eco_Sans" w:cs="Ecofont_Spranq_eco_Sans" w:eastAsia="Ecofont_Spranq_eco_Sans"/>
          <w:b/>
          <w:color w:val="000000"/>
          <w:spacing w:val="0"/>
          <w:position w:val="0"/>
          <w:sz w:val="24"/>
          <w:shd w:fill="auto" w:val="clear"/>
        </w:rPr>
      </w:pPr>
    </w:p>
    <w:p>
      <w:pPr>
        <w:spacing w:before="0" w:after="0" w:line="240"/>
        <w:ind w:right="0" w:left="0" w:firstLine="0"/>
        <w:jc w:val="center"/>
        <w:rPr>
          <w:rFonts w:ascii="Ecofont_Spranq_eco_Sans" w:hAnsi="Ecofont_Spranq_eco_Sans" w:cs="Ecofont_Spranq_eco_Sans" w:eastAsia="Ecofont_Spranq_eco_Sans"/>
          <w:b/>
          <w:color w:val="000000"/>
          <w:spacing w:val="0"/>
          <w:position w:val="0"/>
          <w:sz w:val="24"/>
          <w:shd w:fill="auto" w:val="clear"/>
        </w:rPr>
      </w:pPr>
    </w:p>
    <w:p>
      <w:pPr>
        <w:spacing w:before="0" w:after="0" w:line="240"/>
        <w:ind w:right="0" w:left="0" w:firstLine="0"/>
        <w:jc w:val="center"/>
        <w:rPr>
          <w:rFonts w:ascii="Ecofont_Spranq_eco_Sans" w:hAnsi="Ecofont_Spranq_eco_Sans" w:cs="Ecofont_Spranq_eco_Sans" w:eastAsia="Ecofont_Spranq_eco_Sans"/>
          <w:b/>
          <w:color w:val="000000"/>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ANEXO II</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MODELO DE PROPOSTA DE PREÇOS</w:t>
      </w:r>
    </w:p>
    <w:tbl>
      <w:tblPr/>
      <w:tblGrid>
        <w:gridCol w:w="3138"/>
        <w:gridCol w:w="561"/>
        <w:gridCol w:w="1397"/>
        <w:gridCol w:w="4680"/>
      </w:tblGrid>
      <w:tr>
        <w:trPr>
          <w:trHeight w:val="129" w:hRule="auto"/>
          <w:jc w:val="left"/>
        </w:trPr>
        <w:tc>
          <w:tcPr>
            <w:tcW w:w="9776" w:type="dxa"/>
            <w:gridSpan w:val="4"/>
            <w:tcBorders>
              <w:top w:val="single" w:color="000000" w:sz="4"/>
              <w:left w:val="single" w:color="000000" w:sz="4"/>
              <w:bottom w:val="single" w:color="000000" w:sz="4"/>
              <w:right w:val="single" w:color="000000" w:sz="4"/>
            </w:tcBorders>
            <w:shd w:color="auto" w:fill="f2f2f2" w:val="clear"/>
            <w:tcMar>
              <w:left w:w="70" w:type="dxa"/>
              <w:right w:w="7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MODALIDADE PREGÃO ELETRÔNICO SRP Nº XXX/</w:t>
            </w:r>
            <w:r>
              <w:rPr>
                <w:rFonts w:ascii="Arial" w:hAnsi="Arial" w:cs="Arial" w:eastAsia="Arial"/>
                <w:b/>
                <w:color w:val="auto"/>
                <w:spacing w:val="0"/>
                <w:position w:val="0"/>
                <w:sz w:val="24"/>
                <w:shd w:fill="auto" w:val="clear"/>
              </w:rPr>
              <w:t xml:space="preserve">2025</w:t>
            </w:r>
          </w:p>
        </w:tc>
      </w:tr>
      <w:tr>
        <w:trPr>
          <w:trHeight w:val="228" w:hRule="auto"/>
          <w:jc w:val="left"/>
        </w:trPr>
        <w:tc>
          <w:tcPr>
            <w:tcW w:w="9776" w:type="dxa"/>
            <w:gridSpan w:val="4"/>
            <w:tcBorders>
              <w:top w:val="single" w:color="000000" w:sz="4"/>
              <w:left w:val="single" w:color="000000" w:sz="4"/>
              <w:bottom w:val="single" w:color="000000" w:sz="4"/>
              <w:right w:val="single" w:color="000000" w:sz="4"/>
            </w:tcBorders>
            <w:shd w:color="auto" w:fill="auto" w:val="clear"/>
            <w:tcMar>
              <w:left w:w="70" w:type="dxa"/>
              <w:right w:w="70" w:type="dxa"/>
            </w:tcMar>
            <w:vAlign w:val="top"/>
          </w:tcPr>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RAZÃO SOCIAL: </w:t>
            </w:r>
          </w:p>
          <w:p>
            <w:pPr>
              <w:spacing w:before="0" w:after="0" w:line="240"/>
              <w:ind w:right="0" w:left="0" w:firstLine="0"/>
              <w:jc w:val="center"/>
              <w:rPr>
                <w:color w:val="auto"/>
                <w:spacing w:val="0"/>
                <w:position w:val="0"/>
                <w:shd w:fill="auto" w:val="clear"/>
              </w:rPr>
            </w:pPr>
          </w:p>
        </w:tc>
      </w:tr>
      <w:tr>
        <w:trPr>
          <w:trHeight w:val="228" w:hRule="auto"/>
          <w:jc w:val="left"/>
        </w:trPr>
        <w:tc>
          <w:tcPr>
            <w:tcW w:w="3699" w:type="dxa"/>
            <w:gridSpan w:val="2"/>
            <w:tcBorders>
              <w:top w:val="single" w:color="000000" w:sz="4"/>
              <w:left w:val="single" w:color="000000" w:sz="4"/>
              <w:bottom w:val="single" w:color="000000" w:sz="4"/>
              <w:right w:val="single" w:color="000000" w:sz="4"/>
            </w:tcBorders>
            <w:shd w:color="auto" w:fill="auto" w:val="clear"/>
            <w:tcMar>
              <w:left w:w="70" w:type="dxa"/>
              <w:right w:w="70" w:type="dxa"/>
            </w:tcMar>
            <w:vAlign w:val="top"/>
          </w:tcPr>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CNPJ:</w:t>
            </w:r>
          </w:p>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 </w:t>
            </w:r>
          </w:p>
        </w:tc>
        <w:tc>
          <w:tcPr>
            <w:tcW w:w="6077" w:type="dxa"/>
            <w:gridSpan w:val="2"/>
            <w:tcBorders>
              <w:top w:val="single" w:color="000000" w:sz="4"/>
              <w:left w:val="single" w:color="000000" w:sz="0"/>
              <w:bottom w:val="single" w:color="000000" w:sz="4"/>
              <w:right w:val="single" w:color="000000" w:sz="4"/>
            </w:tcBorders>
            <w:shd w:color="auto" w:fill="auto" w:val="clear"/>
            <w:tcMar>
              <w:left w:w="70" w:type="dxa"/>
              <w:right w:w="7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INSCRIÇÃO ESTADUAL: </w:t>
            </w:r>
          </w:p>
        </w:tc>
      </w:tr>
      <w:tr>
        <w:trPr>
          <w:trHeight w:val="228" w:hRule="auto"/>
          <w:jc w:val="left"/>
        </w:trPr>
        <w:tc>
          <w:tcPr>
            <w:tcW w:w="9776" w:type="dxa"/>
            <w:gridSpan w:val="4"/>
            <w:tcBorders>
              <w:top w:val="single" w:color="000000" w:sz="4"/>
              <w:left w:val="single" w:color="000000" w:sz="4"/>
              <w:bottom w:val="single" w:color="000000" w:sz="4"/>
              <w:right w:val="single" w:color="000000" w:sz="4"/>
            </w:tcBorders>
            <w:shd w:color="auto" w:fill="auto" w:val="clear"/>
            <w:tcMar>
              <w:left w:w="70" w:type="dxa"/>
              <w:right w:w="70" w:type="dxa"/>
            </w:tcMar>
            <w:vAlign w:val="top"/>
          </w:tcPr>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ENDEREÇO: </w:t>
            </w:r>
          </w:p>
          <w:p>
            <w:pPr>
              <w:spacing w:before="0" w:after="0" w:line="240"/>
              <w:ind w:right="0" w:left="0" w:firstLine="0"/>
              <w:jc w:val="center"/>
              <w:rPr>
                <w:color w:val="auto"/>
                <w:spacing w:val="0"/>
                <w:position w:val="0"/>
                <w:shd w:fill="auto" w:val="clear"/>
              </w:rPr>
            </w:pPr>
          </w:p>
        </w:tc>
      </w:tr>
      <w:tr>
        <w:trPr>
          <w:trHeight w:val="228" w:hRule="auto"/>
          <w:jc w:val="left"/>
        </w:trPr>
        <w:tc>
          <w:tcPr>
            <w:tcW w:w="5096" w:type="dxa"/>
            <w:gridSpan w:val="3"/>
            <w:tcBorders>
              <w:top w:val="single" w:color="000000" w:sz="4"/>
              <w:left w:val="single" w:color="000000" w:sz="4"/>
              <w:bottom w:val="single" w:color="000000" w:sz="4"/>
              <w:right w:val="single" w:color="000000" w:sz="4"/>
            </w:tcBorders>
            <w:shd w:color="auto" w:fill="auto" w:val="clear"/>
            <w:tcMar>
              <w:left w:w="70" w:type="dxa"/>
              <w:right w:w="70" w:type="dxa"/>
            </w:tcMar>
            <w:vAlign w:val="top"/>
          </w:tcPr>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TELEFONE: </w:t>
            </w:r>
          </w:p>
          <w:p>
            <w:pPr>
              <w:spacing w:before="0" w:after="0" w:line="240"/>
              <w:ind w:right="0" w:left="0" w:firstLine="0"/>
              <w:jc w:val="center"/>
              <w:rPr>
                <w:color w:val="auto"/>
                <w:spacing w:val="0"/>
                <w:position w:val="0"/>
                <w:shd w:fill="auto" w:val="clear"/>
              </w:rPr>
            </w:pPr>
          </w:p>
        </w:tc>
        <w:tc>
          <w:tcPr>
            <w:tcW w:w="4680" w:type="dxa"/>
            <w:tcBorders>
              <w:top w:val="single" w:color="000000" w:sz="4"/>
              <w:left w:val="single" w:color="000000" w:sz="0"/>
              <w:bottom w:val="single" w:color="000000" w:sz="4"/>
              <w:right w:val="single" w:color="000000" w:sz="4"/>
            </w:tcBorders>
            <w:shd w:color="auto" w:fill="auto" w:val="clear"/>
            <w:tcMar>
              <w:left w:w="70" w:type="dxa"/>
              <w:right w:w="7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EMAIL:</w:t>
            </w:r>
          </w:p>
        </w:tc>
      </w:tr>
      <w:tr>
        <w:trPr>
          <w:trHeight w:val="228" w:hRule="auto"/>
          <w:jc w:val="left"/>
        </w:trPr>
        <w:tc>
          <w:tcPr>
            <w:tcW w:w="3138" w:type="dxa"/>
            <w:tcBorders>
              <w:top w:val="single" w:color="000000" w:sz="4"/>
              <w:left w:val="single" w:color="000000" w:sz="4"/>
              <w:bottom w:val="single" w:color="000000" w:sz="4"/>
              <w:right w:val="single" w:color="000000" w:sz="4"/>
            </w:tcBorders>
            <w:shd w:color="auto" w:fill="auto" w:val="clear"/>
            <w:tcMar>
              <w:left w:w="70" w:type="dxa"/>
              <w:right w:w="70" w:type="dxa"/>
            </w:tcMar>
            <w:vAlign w:val="top"/>
          </w:tcPr>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BANCO (NOME/Nº)</w:t>
            </w:r>
          </w:p>
          <w:p>
            <w:pPr>
              <w:spacing w:before="0" w:after="0" w:line="240"/>
              <w:ind w:right="0" w:left="0" w:firstLine="0"/>
              <w:jc w:val="center"/>
              <w:rPr>
                <w:color w:val="auto"/>
                <w:spacing w:val="0"/>
                <w:position w:val="0"/>
                <w:shd w:fill="auto" w:val="clear"/>
              </w:rPr>
            </w:pPr>
          </w:p>
        </w:tc>
        <w:tc>
          <w:tcPr>
            <w:tcW w:w="1958" w:type="dxa"/>
            <w:gridSpan w:val="2"/>
            <w:tcBorders>
              <w:top w:val="single" w:color="000000" w:sz="4"/>
              <w:left w:val="single" w:color="000000" w:sz="0"/>
              <w:bottom w:val="single" w:color="000000" w:sz="4"/>
              <w:right w:val="single" w:color="000000" w:sz="4"/>
            </w:tcBorders>
            <w:shd w:color="auto" w:fill="auto" w:val="clear"/>
            <w:tcMar>
              <w:left w:w="70" w:type="dxa"/>
              <w:right w:w="7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AGÊNCIA Nº:</w:t>
            </w:r>
          </w:p>
        </w:tc>
        <w:tc>
          <w:tcPr>
            <w:tcW w:w="4680" w:type="dxa"/>
            <w:tcBorders>
              <w:top w:val="single" w:color="000000" w:sz="4"/>
              <w:left w:val="single" w:color="000000" w:sz="0"/>
              <w:bottom w:val="single" w:color="000000" w:sz="4"/>
              <w:right w:val="single" w:color="000000" w:sz="4"/>
            </w:tcBorders>
            <w:shd w:color="auto" w:fill="auto" w:val="clear"/>
            <w:tcMar>
              <w:left w:w="70" w:type="dxa"/>
              <w:right w:w="70"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CONTA CORRENTE Nº:</w:t>
            </w:r>
          </w:p>
        </w:tc>
      </w:tr>
      <w:tr>
        <w:trPr>
          <w:trHeight w:val="770" w:hRule="auto"/>
          <w:jc w:val="left"/>
        </w:trPr>
        <w:tc>
          <w:tcPr>
            <w:tcW w:w="9776" w:type="dxa"/>
            <w:gridSpan w:val="4"/>
            <w:tcBorders>
              <w:top w:val="single" w:color="000000" w:sz="0"/>
              <w:left w:val="single" w:color="000000" w:sz="4"/>
              <w:bottom w:val="single" w:color="000000" w:sz="4"/>
              <w:right w:val="single" w:color="000000" w:sz="4"/>
            </w:tcBorders>
            <w:shd w:color="auto" w:fill="auto" w:val="clear"/>
            <w:tcMar>
              <w:left w:w="70" w:type="dxa"/>
              <w:right w:w="70" w:type="dxa"/>
            </w:tcMar>
            <w:vAlign w:val="top"/>
          </w:tcPr>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VALIDADE DA PROPOSTA DE PREÇOS:</w:t>
            </w:r>
          </w:p>
          <w:p>
            <w:pPr>
              <w:spacing w:before="0" w:after="0" w:line="240"/>
              <w:ind w:right="0" w:left="0" w:firstLine="0"/>
              <w:jc w:val="center"/>
              <w:rPr>
                <w:color w:val="auto"/>
                <w:spacing w:val="0"/>
                <w:position w:val="0"/>
                <w:shd w:fill="auto" w:val="clear"/>
              </w:rPr>
            </w:pPr>
          </w:p>
        </w:tc>
      </w:tr>
    </w:tbl>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tbl>
      <w:tblPr/>
      <w:tblGrid>
        <w:gridCol w:w="720"/>
        <w:gridCol w:w="3325"/>
        <w:gridCol w:w="851"/>
        <w:gridCol w:w="1134"/>
        <w:gridCol w:w="1096"/>
        <w:gridCol w:w="1300"/>
        <w:gridCol w:w="1345"/>
      </w:tblGrid>
      <w:tr>
        <w:trPr>
          <w:trHeight w:val="250" w:hRule="auto"/>
          <w:jc w:val="left"/>
        </w:trPr>
        <w:tc>
          <w:tcPr>
            <w:tcW w:w="720" w:type="dxa"/>
            <w:tcBorders>
              <w:top w:val="single" w:color="000000" w:sz="8"/>
              <w:left w:val="single" w:color="000000" w:sz="8"/>
              <w:bottom w:val="single" w:color="000000" w:sz="8"/>
              <w:right w:val="single" w:color="000000" w:sz="8"/>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ITEM</w:t>
            </w:r>
          </w:p>
        </w:tc>
        <w:tc>
          <w:tcPr>
            <w:tcW w:w="3325" w:type="dxa"/>
            <w:tcBorders>
              <w:top w:val="single" w:color="000000" w:sz="8"/>
              <w:left w:val="single" w:color="000000" w:sz="0"/>
              <w:bottom w:val="single" w:color="000000" w:sz="8"/>
              <w:right w:val="single" w:color="000000" w:sz="8"/>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DISCRIMINAÇAO</w:t>
            </w:r>
          </w:p>
        </w:tc>
        <w:tc>
          <w:tcPr>
            <w:tcW w:w="851" w:type="dxa"/>
            <w:tcBorders>
              <w:top w:val="single" w:color="000000" w:sz="8"/>
              <w:left w:val="single" w:color="000000" w:sz="0"/>
              <w:bottom w:val="single" w:color="000000" w:sz="8"/>
              <w:right w:val="single" w:color="000000" w:sz="8"/>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UND.</w:t>
            </w:r>
          </w:p>
        </w:tc>
        <w:tc>
          <w:tcPr>
            <w:tcW w:w="1134" w:type="dxa"/>
            <w:tcBorders>
              <w:top w:val="single" w:color="000000" w:sz="8"/>
              <w:left w:val="single" w:color="000000" w:sz="0"/>
              <w:bottom w:val="single" w:color="000000" w:sz="8"/>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QUANT.</w:t>
            </w:r>
          </w:p>
        </w:tc>
        <w:tc>
          <w:tcPr>
            <w:tcW w:w="1096"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MARCA</w:t>
            </w:r>
          </w:p>
        </w:tc>
        <w:tc>
          <w:tcPr>
            <w:tcW w:w="1300" w:type="dxa"/>
            <w:tcBorders>
              <w:top w:val="single" w:color="000000" w:sz="8"/>
              <w:left w:val="single" w:color="000000" w:sz="4"/>
              <w:bottom w:val="single" w:color="000000" w:sz="8"/>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VALOR UNITÁRIO</w:t>
            </w:r>
          </w:p>
        </w:tc>
        <w:tc>
          <w:tcPr>
            <w:tcW w:w="1345" w:type="dxa"/>
            <w:tcBorders>
              <w:top w:val="single" w:color="000000" w:sz="8"/>
              <w:left w:val="single" w:color="000000" w:sz="4"/>
              <w:bottom w:val="single" w:color="000000" w:sz="8"/>
              <w:right w:val="single" w:color="000000" w:sz="4"/>
            </w:tcBorders>
            <w:shd w:color="000000" w:fill="ffffff" w:val="clear"/>
            <w:tcMar>
              <w:left w:w="70" w:type="dxa"/>
              <w:right w:w="70" w:type="dxa"/>
            </w:tcMar>
            <w:vAlign w:val="center"/>
          </w:tcPr>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VALOR</w:t>
            </w:r>
          </w:p>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TOTAL</w:t>
            </w:r>
          </w:p>
        </w:tc>
      </w:tr>
      <w:tr>
        <w:trPr>
          <w:trHeight w:val="658" w:hRule="auto"/>
          <w:jc w:val="left"/>
        </w:trPr>
        <w:tc>
          <w:tcPr>
            <w:tcW w:w="720" w:type="dxa"/>
            <w:tcBorders>
              <w:top w:val="single" w:color="000000" w:sz="4"/>
              <w:left w:val="single" w:color="000000" w:sz="8"/>
              <w:bottom w:val="single" w:color="000000" w:sz="4"/>
              <w:right w:val="single" w:color="000000" w:sz="8"/>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1</w:t>
            </w:r>
          </w:p>
        </w:tc>
        <w:tc>
          <w:tcPr>
            <w:tcW w:w="3325" w:type="dxa"/>
            <w:tcBorders>
              <w:top w:val="single" w:color="000000" w:sz="4"/>
              <w:left w:val="single" w:color="000000" w:sz="0"/>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1" w:type="dxa"/>
            <w:tcBorders>
              <w:top w:val="single" w:color="000000" w:sz="4"/>
              <w:left w:val="single" w:color="000000" w:sz="0"/>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4"/>
              <w:left w:val="single" w:color="000000" w:sz="0"/>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96" w:type="dxa"/>
            <w:tcBorders>
              <w:top w:val="single" w:color="000000" w:sz="4"/>
              <w:left w:val="single" w:color="000000" w:sz="0"/>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30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34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708" w:hRule="auto"/>
          <w:jc w:val="left"/>
        </w:trPr>
        <w:tc>
          <w:tcPr>
            <w:tcW w:w="720" w:type="dxa"/>
            <w:tcBorders>
              <w:top w:val="single" w:color="000000" w:sz="0"/>
              <w:left w:val="single" w:color="000000" w:sz="8"/>
              <w:bottom w:val="single" w:color="000000" w:sz="4"/>
              <w:right w:val="single" w:color="000000" w:sz="8"/>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2</w:t>
            </w:r>
          </w:p>
        </w:tc>
        <w:tc>
          <w:tcPr>
            <w:tcW w:w="3325" w:type="dxa"/>
            <w:tcBorders>
              <w:top w:val="single" w:color="000000" w:sz="0"/>
              <w:left w:val="single" w:color="000000" w:sz="0"/>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1" w:type="dxa"/>
            <w:tcBorders>
              <w:top w:val="single" w:color="000000" w:sz="0"/>
              <w:left w:val="single" w:color="000000" w:sz="0"/>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0"/>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96" w:type="dxa"/>
            <w:tcBorders>
              <w:top w:val="single" w:color="000000" w:sz="4"/>
              <w:left w:val="single" w:color="000000" w:sz="0"/>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300" w:type="dxa"/>
            <w:tcBorders>
              <w:top w:val="single" w:color="000000" w:sz="0"/>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345" w:type="dxa"/>
            <w:tcBorders>
              <w:top w:val="single" w:color="000000" w:sz="0"/>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708" w:hRule="auto"/>
          <w:jc w:val="left"/>
        </w:trPr>
        <w:tc>
          <w:tcPr>
            <w:tcW w:w="720" w:type="dxa"/>
            <w:tcBorders>
              <w:top w:val="single" w:color="000000" w:sz="0"/>
              <w:left w:val="single" w:color="000000" w:sz="8"/>
              <w:bottom w:val="single" w:color="000000" w:sz="4"/>
              <w:right w:val="single" w:color="000000" w:sz="8"/>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3</w:t>
            </w:r>
          </w:p>
        </w:tc>
        <w:tc>
          <w:tcPr>
            <w:tcW w:w="3325" w:type="dxa"/>
            <w:tcBorders>
              <w:top w:val="single" w:color="000000" w:sz="0"/>
              <w:left w:val="single" w:color="000000" w:sz="0"/>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1" w:type="dxa"/>
            <w:tcBorders>
              <w:top w:val="single" w:color="000000" w:sz="0"/>
              <w:left w:val="single" w:color="000000" w:sz="0"/>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0"/>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96" w:type="dxa"/>
            <w:tcBorders>
              <w:top w:val="single" w:color="000000" w:sz="4"/>
              <w:left w:val="single" w:color="000000" w:sz="0"/>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300" w:type="dxa"/>
            <w:tcBorders>
              <w:top w:val="single" w:color="000000" w:sz="0"/>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345" w:type="dxa"/>
            <w:tcBorders>
              <w:top w:val="single" w:color="000000" w:sz="0"/>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VALOR TOTAL DA PROPOSTA:</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Cidade, ___ de ___________ de </w:t>
      </w:r>
      <w:r>
        <w:rPr>
          <w:rFonts w:ascii="Arial" w:hAnsi="Arial" w:cs="Arial" w:eastAsia="Arial"/>
          <w:b/>
          <w:color w:val="auto"/>
          <w:spacing w:val="0"/>
          <w:position w:val="0"/>
          <w:sz w:val="24"/>
          <w:shd w:fill="auto" w:val="clear"/>
        </w:rPr>
        <w:t xml:space="preserve">2025</w:t>
      </w:r>
      <w:r>
        <w:rPr>
          <w:rFonts w:ascii="Arial" w:hAnsi="Arial" w:cs="Arial" w:eastAsia="Arial"/>
          <w:b/>
          <w:color w:val="auto"/>
          <w:spacing w:val="0"/>
          <w:position w:val="0"/>
          <w:sz w:val="24"/>
          <w:shd w:fill="auto" w:val="clear"/>
        </w:rPr>
        <w:t xml:space="preserve">.</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______________________________________</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(nome, carimbo, assinatura do responsável legal da empresa).</w:t>
      </w:r>
    </w:p>
    <w:p>
      <w:pPr>
        <w:tabs>
          <w:tab w:val="left" w:pos="1440" w:leader="none"/>
        </w:tabs>
        <w:spacing w:before="0" w:after="0" w:line="240"/>
        <w:ind w:right="0" w:left="426"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OBS:</w:t>
      </w:r>
      <w:r>
        <w:rPr>
          <w:rFonts w:ascii="Arial" w:hAnsi="Arial" w:cs="Arial" w:eastAsia="Arial"/>
          <w:color w:val="000000"/>
          <w:spacing w:val="0"/>
          <w:position w:val="0"/>
          <w:sz w:val="24"/>
          <w:shd w:fill="auto" w:val="clear"/>
        </w:rPr>
        <w:t xml:space="preserve"> Nos termos da cláusula instrumento convocatório, 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w:t>
      </w:r>
      <w:r>
        <w:rPr>
          <w:rFonts w:ascii="Arial" w:hAnsi="Arial" w:cs="Arial" w:eastAsia="Arial"/>
          <w:color w:val="000000"/>
          <w:spacing w:val="0"/>
          <w:position w:val="0"/>
          <w:sz w:val="24"/>
          <w:shd w:fill="auto" w:val="clear"/>
        </w:rPr>
        <w:t xml:space="preserve">63</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º,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left"/>
        <w:rPr>
          <w:rFonts w:ascii="Ecofont_Spranq_eco_Sans" w:hAnsi="Ecofont_Spranq_eco_Sans" w:cs="Ecofont_Spranq_eco_Sans" w:eastAsia="Ecofont_Spranq_eco_Sans"/>
          <w:b/>
          <w:color w:val="auto"/>
          <w:spacing w:val="0"/>
          <w:position w:val="0"/>
          <w:sz w:val="24"/>
          <w:shd w:fill="auto" w:val="clear"/>
        </w:rPr>
      </w:pPr>
    </w:p>
    <w:p>
      <w:pPr>
        <w:spacing w:before="0" w:after="0" w:line="240"/>
        <w:ind w:right="0" w:left="0" w:firstLine="0"/>
        <w:jc w:val="left"/>
        <w:rPr>
          <w:rFonts w:ascii="Ecofont_Spranq_eco_Sans" w:hAnsi="Ecofont_Spranq_eco_Sans" w:cs="Ecofont_Spranq_eco_Sans" w:eastAsia="Ecofont_Spranq_eco_Sans"/>
          <w:b/>
          <w:color w:val="auto"/>
          <w:spacing w:val="0"/>
          <w:position w:val="0"/>
          <w:sz w:val="24"/>
          <w:shd w:fill="auto" w:val="clear"/>
        </w:rPr>
      </w:pPr>
    </w:p>
    <w:p>
      <w:pPr>
        <w:spacing w:before="0" w:after="0" w:line="240"/>
        <w:ind w:right="0" w:left="0" w:firstLine="0"/>
        <w:jc w:val="left"/>
        <w:rPr>
          <w:rFonts w:ascii="Ecofont_Spranq_eco_Sans" w:hAnsi="Ecofont_Spranq_eco_Sans" w:cs="Ecofont_Spranq_eco_Sans" w:eastAsia="Ecofont_Spranq_eco_Sans"/>
          <w:b/>
          <w:color w:val="auto"/>
          <w:spacing w:val="0"/>
          <w:position w:val="0"/>
          <w:sz w:val="24"/>
          <w:shd w:fill="auto" w:val="clear"/>
        </w:rPr>
      </w:pPr>
    </w:p>
    <w:p>
      <w:pPr>
        <w:spacing w:before="0" w:after="0" w:line="240"/>
        <w:ind w:right="0" w:left="0" w:firstLine="0"/>
        <w:jc w:val="left"/>
        <w:rPr>
          <w:rFonts w:ascii="Ecofont_Spranq_eco_Sans" w:hAnsi="Ecofont_Spranq_eco_Sans" w:cs="Ecofont_Spranq_eco_Sans" w:eastAsia="Ecofont_Spranq_eco_Sans"/>
          <w:b/>
          <w:color w:val="auto"/>
          <w:spacing w:val="0"/>
          <w:position w:val="0"/>
          <w:sz w:val="24"/>
          <w:shd w:fill="auto" w:val="clear"/>
        </w:rPr>
      </w:pPr>
    </w:p>
    <w:p>
      <w:pPr>
        <w:spacing w:before="0" w:after="0" w:line="240"/>
        <w:ind w:right="0" w:left="0" w:firstLine="0"/>
        <w:jc w:val="left"/>
        <w:rPr>
          <w:rFonts w:ascii="Ecofont_Spranq_eco_Sans" w:hAnsi="Ecofont_Spranq_eco_Sans" w:cs="Ecofont_Spranq_eco_Sans" w:eastAsia="Ecofont_Spranq_eco_Sans"/>
          <w:b/>
          <w:color w:val="auto"/>
          <w:spacing w:val="0"/>
          <w:position w:val="0"/>
          <w:sz w:val="24"/>
          <w:shd w:fill="auto" w:val="clear"/>
        </w:rPr>
      </w:pPr>
    </w:p>
    <w:p>
      <w:pPr>
        <w:tabs>
          <w:tab w:val="left" w:pos="4005" w:leader="none"/>
        </w:tabs>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ANEXO III</w:t>
      </w:r>
    </w:p>
    <w:p>
      <w:pPr>
        <w:tabs>
          <w:tab w:val="left" w:pos="4005"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4005" w:leader="none"/>
        </w:tabs>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MINUTA DE ATA DE REGISTRO DE PREÇOS</w:t>
      </w:r>
    </w:p>
    <w:p>
      <w:pPr>
        <w:tabs>
          <w:tab w:val="left" w:pos="4005" w:leader="none"/>
        </w:tabs>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ATA DE REGISTRO DE PREÇOS</w:t>
      </w:r>
    </w:p>
    <w:p>
      <w:pPr>
        <w:spacing w:before="0" w:after="0" w:line="240"/>
        <w:ind w:right="0" w:left="0" w:firstLine="0"/>
        <w:jc w:val="righ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PREFEITURA MUNICIPAL DE XXXXXXX</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righ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Nº XXX/</w:t>
      </w:r>
      <w:r>
        <w:rPr>
          <w:rFonts w:ascii="Arial" w:hAnsi="Arial" w:cs="Arial" w:eastAsia="Arial"/>
          <w:b/>
          <w:color w:val="auto"/>
          <w:spacing w:val="0"/>
          <w:position w:val="0"/>
          <w:sz w:val="24"/>
          <w:shd w:fill="auto" w:val="clear"/>
        </w:rPr>
        <w:t xml:space="preserve">20</w:t>
      </w:r>
      <w:r>
        <w:rPr>
          <w:rFonts w:ascii="Arial" w:hAnsi="Arial" w:cs="Arial" w:eastAsia="Arial"/>
          <w:b/>
          <w:color w:val="auto"/>
          <w:spacing w:val="0"/>
          <w:position w:val="0"/>
          <w:sz w:val="24"/>
          <w:shd w:fill="auto" w:val="clear"/>
        </w:rPr>
        <w:t xml:space="preserve">XX</w:t>
      </w:r>
    </w:p>
    <w:p>
      <w:pPr>
        <w:spacing w:before="0" w:after="0" w:line="240"/>
        <w:ind w:right="0" w:left="0" w:firstLine="0"/>
        <w:jc w:val="right"/>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w:t>
      </w:r>
      <w:r>
        <w:rPr>
          <w:rFonts w:ascii="Arial" w:hAnsi="Arial" w:cs="Arial" w:eastAsia="Arial"/>
          <w:b/>
          <w:color w:val="auto"/>
          <w:spacing w:val="0"/>
          <w:position w:val="0"/>
          <w:sz w:val="24"/>
          <w:shd w:fill="auto" w:val="clear"/>
        </w:rPr>
        <w:t xml:space="preserve">Município de X</w:t>
      </w:r>
      <w:r>
        <w:rPr>
          <w:rFonts w:ascii="Arial" w:hAnsi="Arial" w:cs="Arial" w:eastAsia="Arial"/>
          <w:b/>
          <w:color w:val="auto"/>
          <w:spacing w:val="0"/>
          <w:position w:val="0"/>
          <w:sz w:val="24"/>
          <w:shd w:fill="FFFF00" w:val="clear"/>
        </w:rPr>
        <w:t xml:space="preserve">XXXXXXX</w:t>
      </w:r>
      <w:r>
        <w:rPr>
          <w:rFonts w:ascii="Arial" w:hAnsi="Arial" w:cs="Arial" w:eastAsia="Arial"/>
          <w:color w:val="auto"/>
          <w:spacing w:val="0"/>
          <w:position w:val="0"/>
          <w:sz w:val="24"/>
          <w:shd w:fill="auto" w:val="clear"/>
        </w:rPr>
        <w:t xml:space="preserve">, com sede no(a) </w:t>
      </w:r>
      <w:r>
        <w:rPr>
          <w:rFonts w:ascii="Arial" w:hAnsi="Arial" w:cs="Arial" w:eastAsia="Arial"/>
          <w:color w:val="auto"/>
          <w:spacing w:val="0"/>
          <w:position w:val="0"/>
          <w:sz w:val="24"/>
          <w:shd w:fill="FFFF00" w:val="clear"/>
        </w:rPr>
        <w:t xml:space="preserve">XXXXXXXXXXXXXXX</w:t>
      </w:r>
      <w:r>
        <w:rPr>
          <w:rFonts w:ascii="Arial" w:hAnsi="Arial" w:cs="Arial" w:eastAsia="Arial"/>
          <w:color w:val="auto"/>
          <w:spacing w:val="0"/>
          <w:position w:val="0"/>
          <w:sz w:val="24"/>
          <w:shd w:fill="auto" w:val="clear"/>
        </w:rPr>
        <w:t xml:space="preserve">, na cidade de </w:t>
      </w:r>
      <w:r>
        <w:rPr>
          <w:rFonts w:ascii="Arial" w:hAnsi="Arial" w:cs="Arial" w:eastAsia="Arial"/>
          <w:color w:val="auto"/>
          <w:spacing w:val="0"/>
          <w:position w:val="0"/>
          <w:sz w:val="24"/>
          <w:shd w:fill="FFFF00" w:val="clear"/>
        </w:rPr>
        <w:t xml:space="preserve">XXXXXXXXXXXX</w:t>
      </w:r>
      <w:r>
        <w:rPr>
          <w:rFonts w:ascii="Arial" w:hAnsi="Arial" w:cs="Arial" w:eastAsia="Arial"/>
          <w:color w:val="auto"/>
          <w:spacing w:val="0"/>
          <w:position w:val="0"/>
          <w:sz w:val="24"/>
          <w:shd w:fill="auto" w:val="clear"/>
        </w:rPr>
        <w:t xml:space="preserve"> /Estado BA inscrito(a) no CNPJ sob o nº </w:t>
      </w:r>
      <w:r>
        <w:rPr>
          <w:rFonts w:ascii="Arial" w:hAnsi="Arial" w:cs="Arial" w:eastAsia="Arial"/>
          <w:color w:val="auto"/>
          <w:spacing w:val="0"/>
          <w:position w:val="0"/>
          <w:sz w:val="24"/>
          <w:shd w:fill="FFFF00" w:val="clear"/>
        </w:rPr>
        <w:t xml:space="preserve">XXXXXXXXXXXXXX</w:t>
      </w:r>
      <w:r>
        <w:rPr>
          <w:rFonts w:ascii="Arial" w:hAnsi="Arial" w:cs="Arial" w:eastAsia="Arial"/>
          <w:color w:val="auto"/>
          <w:spacing w:val="0"/>
          <w:position w:val="0"/>
          <w:sz w:val="24"/>
          <w:shd w:fill="auto" w:val="clear"/>
        </w:rPr>
        <w:t xml:space="preserve">, neste ato representado(a) pelo(a) </w:t>
      </w:r>
      <w:r>
        <w:rPr>
          <w:rFonts w:ascii="Arial" w:hAnsi="Arial" w:cs="Arial" w:eastAsia="Arial"/>
          <w:b/>
          <w:color w:val="auto"/>
          <w:spacing w:val="0"/>
          <w:position w:val="0"/>
          <w:sz w:val="24"/>
          <w:shd w:fill="FFFF00" w:val="clear"/>
        </w:rPr>
        <w:t xml:space="preserve">XXXXXXXXXXX</w:t>
      </w:r>
      <w:r>
        <w:rPr>
          <w:rFonts w:ascii="Arial" w:hAnsi="Arial" w:cs="Arial" w:eastAsia="Arial"/>
          <w:color w:val="auto"/>
          <w:spacing w:val="0"/>
          <w:position w:val="0"/>
          <w:sz w:val="24"/>
          <w:shd w:fill="auto" w:val="clear"/>
        </w:rPr>
        <w:t xml:space="preserve"> </w:t>
      </w:r>
      <w:r>
        <w:rPr>
          <w:rFonts w:ascii="Arial" w:hAnsi="Arial" w:cs="Arial" w:eastAsia="Arial"/>
          <w:color w:val="FF0000"/>
          <w:spacing w:val="0"/>
          <w:position w:val="0"/>
          <w:sz w:val="24"/>
          <w:shd w:fill="auto" w:val="clear"/>
        </w:rPr>
        <w:t xml:space="preserve">(</w:t>
      </w:r>
      <w:r>
        <w:rPr>
          <w:rFonts w:ascii="Arial" w:hAnsi="Arial" w:cs="Arial" w:eastAsia="Arial"/>
          <w:i/>
          <w:color w:val="FF0000"/>
          <w:spacing w:val="0"/>
          <w:position w:val="0"/>
          <w:sz w:val="24"/>
          <w:shd w:fill="auto" w:val="clear"/>
        </w:rPr>
        <w:t xml:space="preserve">cargo e nome</w:t>
      </w:r>
      <w:r>
        <w:rPr>
          <w:rFonts w:ascii="Arial" w:hAnsi="Arial" w:cs="Arial" w:eastAsia="Arial"/>
          <w:color w:val="FF0000"/>
          <w:spacing w:val="0"/>
          <w:position w:val="0"/>
          <w:sz w:val="24"/>
          <w:shd w:fill="auto" w:val="clear"/>
        </w:rPr>
        <w:t xml:space="preserve">)</w:t>
      </w:r>
      <w:r>
        <w:rPr>
          <w:rFonts w:ascii="Arial" w:hAnsi="Arial" w:cs="Arial" w:eastAsia="Arial"/>
          <w:color w:val="auto"/>
          <w:spacing w:val="0"/>
          <w:position w:val="0"/>
          <w:sz w:val="24"/>
          <w:shd w:fill="auto" w:val="clear"/>
        </w:rPr>
        <w:t xml:space="preserve">, nomeado(a) pela Portaria nº </w:t>
      </w:r>
      <w:r>
        <w:rPr>
          <w:rFonts w:ascii="Arial" w:hAnsi="Arial" w:cs="Arial" w:eastAsia="Arial"/>
          <w:color w:val="auto"/>
          <w:spacing w:val="0"/>
          <w:position w:val="0"/>
          <w:sz w:val="24"/>
          <w:shd w:fill="FFFF00" w:val="clear"/>
        </w:rPr>
        <w:t xml:space="preserve">XX</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FFFF00" w:val="clear"/>
        </w:rPr>
        <w:t xml:space="preserve">XX</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FFFF00" w:val="clear"/>
        </w:rPr>
        <w:t xml:space="preserve">XXXX</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20</w:t>
      </w:r>
      <w:r>
        <w:rPr>
          <w:rFonts w:ascii="Arial" w:hAnsi="Arial" w:cs="Arial" w:eastAsia="Arial"/>
          <w:color w:val="auto"/>
          <w:spacing w:val="0"/>
          <w:position w:val="0"/>
          <w:sz w:val="24"/>
          <w:shd w:fill="FFFF00" w:val="clear"/>
        </w:rPr>
        <w:t xml:space="preserve">XX</w:t>
      </w:r>
      <w:r>
        <w:rPr>
          <w:rFonts w:ascii="Arial" w:hAnsi="Arial" w:cs="Arial" w:eastAsia="Arial"/>
          <w:color w:val="auto"/>
          <w:spacing w:val="0"/>
          <w:position w:val="0"/>
          <w:sz w:val="24"/>
          <w:shd w:fill="auto" w:val="clear"/>
        </w:rPr>
        <w:t xml:space="preserve">, publicada no</w:t>
      </w:r>
      <w:r>
        <w:rPr>
          <w:rFonts w:ascii="Arial" w:hAnsi="Arial" w:cs="Arial" w:eastAsia="Arial"/>
          <w:i/>
          <w:color w:val="auto"/>
          <w:spacing w:val="0"/>
          <w:position w:val="0"/>
          <w:sz w:val="24"/>
          <w:shd w:fill="auto" w:val="clear"/>
        </w:rPr>
        <w:t xml:space="preserve"> DOM </w:t>
      </w:r>
      <w:r>
        <w:rPr>
          <w:rFonts w:ascii="Arial" w:hAnsi="Arial" w:cs="Arial" w:eastAsia="Arial"/>
          <w:color w:val="auto"/>
          <w:spacing w:val="0"/>
          <w:position w:val="0"/>
          <w:sz w:val="24"/>
          <w:shd w:fill="auto" w:val="clear"/>
        </w:rPr>
        <w:t xml:space="preserve">de </w:t>
      </w:r>
      <w:r>
        <w:rPr>
          <w:rFonts w:ascii="Arial" w:hAnsi="Arial" w:cs="Arial" w:eastAsia="Arial"/>
          <w:color w:val="auto"/>
          <w:spacing w:val="0"/>
          <w:position w:val="0"/>
          <w:sz w:val="24"/>
          <w:shd w:fill="FFFF00" w:val="clear"/>
        </w:rPr>
        <w:t xml:space="preserve">XX de XXXXXX de </w:t>
      </w:r>
      <w:r>
        <w:rPr>
          <w:rFonts w:ascii="Arial" w:hAnsi="Arial" w:cs="Arial" w:eastAsia="Arial"/>
          <w:color w:val="auto"/>
          <w:spacing w:val="0"/>
          <w:position w:val="0"/>
          <w:sz w:val="24"/>
          <w:shd w:fill="FFFF00" w:val="clear"/>
        </w:rPr>
        <w:t xml:space="preserve">202</w:t>
      </w:r>
      <w:r>
        <w:rPr>
          <w:rFonts w:ascii="Arial" w:hAnsi="Arial" w:cs="Arial" w:eastAsia="Arial"/>
          <w:color w:val="auto"/>
          <w:spacing w:val="0"/>
          <w:position w:val="0"/>
          <w:sz w:val="24"/>
          <w:shd w:fill="FFFF00" w:val="clear"/>
        </w:rPr>
        <w:t xml:space="preserve">X</w:t>
      </w:r>
      <w:r>
        <w:rPr>
          <w:rFonts w:ascii="Arial" w:hAnsi="Arial" w:cs="Arial" w:eastAsia="Arial"/>
          <w:color w:val="auto"/>
          <w:spacing w:val="0"/>
          <w:position w:val="0"/>
          <w:sz w:val="24"/>
          <w:shd w:fill="auto" w:val="clear"/>
        </w:rPr>
        <w:t xml:space="preserve">, portador da Matrícula Funcional nº </w:t>
      </w:r>
      <w:r>
        <w:rPr>
          <w:rFonts w:ascii="Arial" w:hAnsi="Arial" w:cs="Arial" w:eastAsia="Arial"/>
          <w:color w:val="auto"/>
          <w:spacing w:val="0"/>
          <w:position w:val="0"/>
          <w:sz w:val="24"/>
          <w:shd w:fill="FFFF00" w:val="clear"/>
        </w:rPr>
        <w:t xml:space="preserve">XXXXXX</w:t>
      </w:r>
      <w:r>
        <w:rPr>
          <w:rFonts w:ascii="Arial" w:hAnsi="Arial" w:cs="Arial" w:eastAsia="Arial"/>
          <w:color w:val="auto"/>
          <w:spacing w:val="0"/>
          <w:position w:val="0"/>
          <w:sz w:val="24"/>
          <w:shd w:fill="auto" w:val="clear"/>
        </w:rPr>
        <w:t xml:space="preserve">, considerando o julgamento da licitação na modalidade de pregão, na forma </w:t>
      </w:r>
      <w:r>
        <w:rPr>
          <w:rFonts w:ascii="Arial" w:hAnsi="Arial" w:cs="Arial" w:eastAsia="Arial"/>
          <w:color w:val="000000"/>
          <w:spacing w:val="0"/>
          <w:position w:val="0"/>
          <w:sz w:val="24"/>
          <w:shd w:fill="auto" w:val="clear"/>
        </w:rPr>
        <w:t xml:space="preserve">eletrônica, para </w:t>
      </w:r>
      <w:r>
        <w:rPr>
          <w:rFonts w:ascii="Arial" w:hAnsi="Arial" w:cs="Arial" w:eastAsia="Arial"/>
          <w:b/>
          <w:color w:val="000000"/>
          <w:spacing w:val="0"/>
          <w:position w:val="0"/>
          <w:sz w:val="24"/>
          <w:shd w:fill="auto" w:val="clear"/>
        </w:rPr>
        <w:t xml:space="preserve">REGISTRO DE PREÇOS</w:t>
      </w:r>
      <w:r>
        <w:rPr>
          <w:rFonts w:ascii="Arial" w:hAnsi="Arial" w:cs="Arial" w:eastAsia="Arial"/>
          <w:color w:val="000000"/>
          <w:spacing w:val="0"/>
          <w:position w:val="0"/>
          <w:sz w:val="24"/>
          <w:shd w:fill="auto" w:val="clear"/>
        </w:rPr>
        <w:t xml:space="preserve"> nº </w:t>
      </w:r>
      <w:r>
        <w:rPr>
          <w:rFonts w:ascii="Arial" w:hAnsi="Arial" w:cs="Arial" w:eastAsia="Arial"/>
          <w:b/>
          <w:color w:val="000000"/>
          <w:spacing w:val="0"/>
          <w:position w:val="0"/>
          <w:sz w:val="24"/>
          <w:shd w:fill="FFFF00" w:val="clear"/>
        </w:rPr>
        <w:t xml:space="preserve">XXX/</w:t>
      </w:r>
      <w:r>
        <w:rPr>
          <w:rFonts w:ascii="Arial" w:hAnsi="Arial" w:cs="Arial" w:eastAsia="Arial"/>
          <w:b/>
          <w:color w:val="000000"/>
          <w:spacing w:val="0"/>
          <w:position w:val="0"/>
          <w:sz w:val="24"/>
          <w:shd w:fill="FFFF00" w:val="clear"/>
        </w:rPr>
        <w:t xml:space="preserve">20</w:t>
      </w:r>
      <w:r>
        <w:rPr>
          <w:rFonts w:ascii="Arial" w:hAnsi="Arial" w:cs="Arial" w:eastAsia="Arial"/>
          <w:b/>
          <w:color w:val="000000"/>
          <w:spacing w:val="0"/>
          <w:position w:val="0"/>
          <w:sz w:val="24"/>
          <w:shd w:fill="FFFF00" w:val="clear"/>
        </w:rPr>
        <w:t xml:space="preserve">XX</w:t>
      </w:r>
      <w:r>
        <w:rPr>
          <w:rFonts w:ascii="Arial" w:hAnsi="Arial" w:cs="Arial" w:eastAsia="Arial"/>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Processo Administrativo </w:t>
      </w:r>
      <w:r>
        <w:rPr>
          <w:rFonts w:ascii="Arial" w:hAnsi="Arial" w:cs="Arial" w:eastAsia="Arial"/>
          <w:b/>
          <w:color w:val="000000"/>
          <w:spacing w:val="0"/>
          <w:position w:val="0"/>
          <w:sz w:val="24"/>
          <w:shd w:fill="FFFF00" w:val="clear"/>
        </w:rPr>
        <w:t xml:space="preserve">XXX/</w:t>
      </w:r>
      <w:r>
        <w:rPr>
          <w:rFonts w:ascii="Arial" w:hAnsi="Arial" w:cs="Arial" w:eastAsia="Arial"/>
          <w:b/>
          <w:color w:val="000000"/>
          <w:spacing w:val="0"/>
          <w:position w:val="0"/>
          <w:sz w:val="24"/>
          <w:shd w:fill="FFFF00" w:val="clear"/>
        </w:rPr>
        <w:t xml:space="preserve">20</w:t>
      </w:r>
      <w:r>
        <w:rPr>
          <w:rFonts w:ascii="Arial" w:hAnsi="Arial" w:cs="Arial" w:eastAsia="Arial"/>
          <w:b/>
          <w:color w:val="000000"/>
          <w:spacing w:val="0"/>
          <w:position w:val="0"/>
          <w:sz w:val="24"/>
          <w:shd w:fill="FFFF00" w:val="clear"/>
        </w:rPr>
        <w:t xml:space="preserve">XX</w:t>
      </w:r>
      <w:r>
        <w:rPr>
          <w:rFonts w:ascii="Arial" w:hAnsi="Arial" w:cs="Arial" w:eastAsia="Arial"/>
          <w:color w:val="000000"/>
          <w:spacing w:val="0"/>
          <w:position w:val="0"/>
          <w:sz w:val="24"/>
          <w:shd w:fill="FFFF00"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auto"/>
          <w:spacing w:val="0"/>
          <w:position w:val="0"/>
          <w:sz w:val="24"/>
          <w:shd w:fill="auto" w:val="clear"/>
        </w:rPr>
        <w:t xml:space="preserve">RESOLVE registrar os preços da empresa </w:t>
      </w:r>
      <w:r>
        <w:rPr>
          <w:rFonts w:ascii="Arial" w:hAnsi="Arial" w:cs="Arial" w:eastAsia="Arial"/>
          <w:b/>
          <w:color w:val="000000"/>
          <w:spacing w:val="0"/>
          <w:position w:val="0"/>
          <w:sz w:val="24"/>
          <w:shd w:fill="FFFF00" w:val="clear"/>
        </w:rPr>
        <w:t xml:space="preserve">XXXXXXXXXXXXXX</w:t>
      </w:r>
      <w:r>
        <w:rPr>
          <w:rFonts w:ascii="Arial" w:hAnsi="Arial" w:cs="Arial" w:eastAsia="Arial"/>
          <w:color w:val="auto"/>
          <w:spacing w:val="0"/>
          <w:position w:val="0"/>
          <w:sz w:val="24"/>
          <w:shd w:fill="auto" w:val="clear"/>
        </w:rPr>
        <w:t xml:space="preserve">, pessoa jurídica de direito privado, com sede na </w:t>
      </w:r>
      <w:r>
        <w:rPr>
          <w:rFonts w:ascii="Arial" w:hAnsi="Arial" w:cs="Arial" w:eastAsia="Arial"/>
          <w:b/>
          <w:color w:val="000000"/>
          <w:spacing w:val="0"/>
          <w:position w:val="0"/>
          <w:sz w:val="24"/>
          <w:shd w:fill="FFFF00" w:val="clear"/>
        </w:rPr>
        <w:t xml:space="preserve">XXXXXXXXXXXXX</w:t>
      </w:r>
      <w:r>
        <w:rPr>
          <w:rFonts w:ascii="Arial" w:hAnsi="Arial" w:cs="Arial" w:eastAsia="Arial"/>
          <w:color w:val="auto"/>
          <w:spacing w:val="0"/>
          <w:position w:val="0"/>
          <w:sz w:val="24"/>
          <w:shd w:fill="auto" w:val="clear"/>
        </w:rPr>
        <w:t xml:space="preserve">, inscrita no CNPJ/MF sob nº. </w:t>
      </w:r>
      <w:r>
        <w:rPr>
          <w:rFonts w:ascii="Arial" w:hAnsi="Arial" w:cs="Arial" w:eastAsia="Arial"/>
          <w:b/>
          <w:color w:val="000000"/>
          <w:spacing w:val="0"/>
          <w:position w:val="0"/>
          <w:sz w:val="24"/>
          <w:shd w:fill="FFFF00" w:val="clear"/>
        </w:rPr>
        <w:t xml:space="preserve">XXXXXXXXXXXXX</w:t>
      </w:r>
      <w:r>
        <w:rPr>
          <w:rFonts w:ascii="Arial" w:hAnsi="Arial" w:cs="Arial" w:eastAsia="Arial"/>
          <w:color w:val="auto"/>
          <w:spacing w:val="0"/>
          <w:position w:val="0"/>
          <w:sz w:val="24"/>
          <w:shd w:fill="auto" w:val="clear"/>
        </w:rPr>
        <w:t xml:space="preserve">, neste ato representado(a) por </w:t>
      </w:r>
      <w:r>
        <w:rPr>
          <w:rFonts w:ascii="Arial" w:hAnsi="Arial" w:cs="Arial" w:eastAsia="Arial"/>
          <w:b/>
          <w:color w:val="auto"/>
          <w:spacing w:val="0"/>
          <w:position w:val="0"/>
          <w:sz w:val="24"/>
          <w:shd w:fill="auto" w:val="clear"/>
        </w:rPr>
        <w:t xml:space="preserve">XXXXXXXXXXXX</w:t>
      </w:r>
      <w:r>
        <w:rPr>
          <w:rFonts w:ascii="Arial" w:hAnsi="Arial" w:cs="Arial" w:eastAsia="Arial"/>
          <w:color w:val="auto"/>
          <w:spacing w:val="0"/>
          <w:position w:val="0"/>
          <w:sz w:val="24"/>
          <w:shd w:fill="auto" w:val="clear"/>
        </w:rPr>
        <w:t xml:space="preserve"> </w:t>
      </w:r>
      <w:r>
        <w:rPr>
          <w:rFonts w:ascii="Arial" w:hAnsi="Arial" w:cs="Arial" w:eastAsia="Arial"/>
          <w:color w:val="FF0000"/>
          <w:spacing w:val="0"/>
          <w:position w:val="0"/>
          <w:sz w:val="24"/>
          <w:shd w:fill="auto" w:val="clear"/>
        </w:rPr>
        <w:t xml:space="preserve">(nome e função no contratado)</w:t>
      </w:r>
      <w:r>
        <w:rPr>
          <w:rFonts w:ascii="Arial" w:hAnsi="Arial" w:cs="Arial" w:eastAsia="Arial"/>
          <w:color w:val="auto"/>
          <w:spacing w:val="0"/>
          <w:position w:val="0"/>
          <w:sz w:val="24"/>
          <w:shd w:fill="auto" w:val="clear"/>
        </w:rPr>
        <w:t xml:space="preserve">, conforme atos constitutivos da empresa</w:t>
      </w:r>
      <w:r>
        <w:rPr>
          <w:rFonts w:ascii="Arial" w:hAnsi="Arial" w:cs="Arial" w:eastAsia="Arial"/>
          <w:i/>
          <w:color w:val="auto"/>
          <w:spacing w:val="0"/>
          <w:position w:val="0"/>
          <w:sz w:val="24"/>
          <w:shd w:fill="auto" w:val="clear"/>
        </w:rPr>
        <w:t xml:space="preserve"> </w:t>
      </w:r>
      <w:r>
        <w:rPr>
          <w:rFonts w:ascii="Arial" w:hAnsi="Arial" w:cs="Arial" w:eastAsia="Arial"/>
          <w:b/>
          <w:i/>
          <w:color w:val="FF0000"/>
          <w:spacing w:val="0"/>
          <w:position w:val="0"/>
          <w:sz w:val="24"/>
          <w:shd w:fill="FFFF00" w:val="clear"/>
        </w:rPr>
        <w:t xml:space="preserve">OU</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procuração apresentada nos autos, atendendo as condições previstas no edital, sujeitando-se as partes às normas constantes na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º de abril de </w:t>
      </w:r>
      <w:r>
        <w:rPr>
          <w:rFonts w:ascii="Arial" w:hAnsi="Arial" w:cs="Arial" w:eastAsia="Arial"/>
          <w:color w:val="auto"/>
          <w:spacing w:val="0"/>
          <w:position w:val="0"/>
          <w:sz w:val="24"/>
          <w:shd w:fill="auto" w:val="clear"/>
        </w:rPr>
        <w:t xml:space="preserve">2021 </w:t>
      </w:r>
      <w:r>
        <w:rPr>
          <w:rFonts w:ascii="Arial" w:hAnsi="Arial" w:cs="Arial" w:eastAsia="Arial"/>
          <w:color w:val="auto"/>
          <w:spacing w:val="0"/>
          <w:position w:val="0"/>
          <w:sz w:val="24"/>
          <w:shd w:fill="auto" w:val="clear"/>
        </w:rPr>
        <w:t xml:space="preserve">e suas alterações, </w:t>
      </w:r>
      <w:r>
        <w:rPr>
          <w:rFonts w:ascii="Arial" w:hAnsi="Arial" w:cs="Arial" w:eastAsia="Arial"/>
          <w:color w:val="auto"/>
          <w:spacing w:val="0"/>
          <w:position w:val="0"/>
          <w:sz w:val="24"/>
          <w:shd w:fill="FFFF00" w:val="clear"/>
        </w:rPr>
        <w:t xml:space="preserve">no Decreto Municipal nº XXX/</w:t>
      </w:r>
      <w:r>
        <w:rPr>
          <w:rFonts w:ascii="Arial" w:hAnsi="Arial" w:cs="Arial" w:eastAsia="Arial"/>
          <w:color w:val="auto"/>
          <w:spacing w:val="0"/>
          <w:position w:val="0"/>
          <w:sz w:val="24"/>
          <w:shd w:fill="FFFF00" w:val="clear"/>
        </w:rPr>
        <w:t xml:space="preserve">20</w:t>
      </w:r>
      <w:r>
        <w:rPr>
          <w:rFonts w:ascii="Arial" w:hAnsi="Arial" w:cs="Arial" w:eastAsia="Arial"/>
          <w:color w:val="auto"/>
          <w:spacing w:val="0"/>
          <w:position w:val="0"/>
          <w:sz w:val="24"/>
          <w:shd w:fill="FFFF00" w:val="clear"/>
        </w:rPr>
        <w:t xml:space="preserve">XX</w:t>
      </w:r>
      <w:r>
        <w:rPr>
          <w:rFonts w:ascii="Arial" w:hAnsi="Arial" w:cs="Arial" w:eastAsia="Arial"/>
          <w:color w:val="auto"/>
          <w:spacing w:val="0"/>
          <w:position w:val="0"/>
          <w:sz w:val="24"/>
          <w:shd w:fill="auto" w:val="clear"/>
        </w:rPr>
        <w:t xml:space="preserve">, e em conformidade com as disposições a seguir: </w:t>
      </w:r>
    </w:p>
    <w:p>
      <w:pPr>
        <w:tabs>
          <w:tab w:val="left" w:pos="4005"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4005" w:leader="none"/>
        </w:tabs>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0 </w:t>
      </w:r>
      <w:r>
        <w:rPr>
          <w:rFonts w:ascii="Arial" w:hAnsi="Arial" w:cs="Arial" w:eastAsia="Arial"/>
          <w:b/>
          <w:color w:val="auto"/>
          <w:spacing w:val="0"/>
          <w:position w:val="0"/>
          <w:sz w:val="24"/>
          <w:shd w:fill="auto" w:val="clear"/>
        </w:rPr>
        <w:t xml:space="preserve">DO OBJETO: </w:t>
      </w:r>
    </w:p>
    <w:p>
      <w:pPr>
        <w:tabs>
          <w:tab w:val="left" w:pos="142"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A presente Ata tem por objeto o registro de preços para a eventual aquisição de </w:t>
      </w:r>
      <w:r>
        <w:rPr>
          <w:rFonts w:ascii="Arial" w:hAnsi="Arial" w:cs="Arial" w:eastAsia="Arial"/>
          <w:color w:val="auto"/>
          <w:spacing w:val="0"/>
          <w:position w:val="0"/>
          <w:sz w:val="24"/>
          <w:shd w:fill="FFFF00" w:val="clear"/>
        </w:rPr>
        <w:t xml:space="preserve">XXXXXXXXXX</w:t>
      </w:r>
      <w:r>
        <w:rPr>
          <w:rFonts w:ascii="Arial" w:hAnsi="Arial" w:cs="Arial" w:eastAsia="Arial"/>
          <w:color w:val="auto"/>
          <w:spacing w:val="0"/>
          <w:position w:val="0"/>
          <w:sz w:val="24"/>
          <w:shd w:fill="auto" w:val="clear"/>
        </w:rPr>
        <w:t xml:space="preserve">, especificados no Termo de Referência, anexo I do edital de Pregão Eletrônico </w:t>
      </w:r>
      <w:r>
        <w:rPr>
          <w:rFonts w:ascii="Arial" w:hAnsi="Arial" w:cs="Arial" w:eastAsia="Arial"/>
          <w:color w:val="auto"/>
          <w:spacing w:val="0"/>
          <w:position w:val="0"/>
          <w:sz w:val="24"/>
          <w:shd w:fill="FFFF00" w:val="clear"/>
        </w:rPr>
        <w:t xml:space="preserve">SRP nº XX/</w:t>
      </w:r>
      <w:r>
        <w:rPr>
          <w:rFonts w:ascii="Arial" w:hAnsi="Arial" w:cs="Arial" w:eastAsia="Arial"/>
          <w:color w:val="auto"/>
          <w:spacing w:val="0"/>
          <w:position w:val="0"/>
          <w:sz w:val="24"/>
          <w:shd w:fill="FFFF00" w:val="clear"/>
        </w:rPr>
        <w:t xml:space="preserve">20</w:t>
      </w:r>
      <w:r>
        <w:rPr>
          <w:rFonts w:ascii="Arial" w:hAnsi="Arial" w:cs="Arial" w:eastAsia="Arial"/>
          <w:color w:val="auto"/>
          <w:spacing w:val="0"/>
          <w:position w:val="0"/>
          <w:sz w:val="24"/>
          <w:shd w:fill="FFFF00" w:val="clear"/>
        </w:rPr>
        <w:t xml:space="preserve">XX</w:t>
      </w:r>
      <w:r>
        <w:rPr>
          <w:rFonts w:ascii="Arial" w:hAnsi="Arial" w:cs="Arial" w:eastAsia="Arial"/>
          <w:color w:val="auto"/>
          <w:spacing w:val="0"/>
          <w:position w:val="0"/>
          <w:sz w:val="24"/>
          <w:shd w:fill="auto" w:val="clear"/>
        </w:rPr>
        <w:t xml:space="preserve">, que é parte integrante desta Ata, assim como a proposta vencedora, independentemente de transcrição.</w:t>
      </w:r>
    </w:p>
    <w:p>
      <w:pPr>
        <w:tabs>
          <w:tab w:val="left" w:pos="4005"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4005"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0 </w:t>
      </w:r>
      <w:r>
        <w:rPr>
          <w:rFonts w:ascii="Arial" w:hAnsi="Arial" w:cs="Arial" w:eastAsia="Arial"/>
          <w:b/>
          <w:color w:val="auto"/>
          <w:spacing w:val="0"/>
          <w:position w:val="0"/>
          <w:sz w:val="24"/>
          <w:shd w:fill="auto" w:val="clear"/>
        </w:rPr>
        <w:t xml:space="preserve">DOS PREÇOS, ESPECIFICAÇÕES E QUANTITATIVOS:</w:t>
      </w:r>
    </w:p>
    <w:p>
      <w:pPr>
        <w:tabs>
          <w:tab w:val="left" w:pos="4005"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O preço registrado, as especificações do objeto, a quantidade, fornecedores e as demais condições ofertadas na proposta são as que seguem: </w:t>
      </w:r>
    </w:p>
    <w:p>
      <w:pPr>
        <w:tabs>
          <w:tab w:val="left" w:pos="4005"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2850" w:leader="none"/>
        </w:tabs>
        <w:spacing w:before="0" w:after="0" w:line="240"/>
        <w:ind w:right="0" w:left="0" w:firstLine="0"/>
        <w:jc w:val="center"/>
        <w:rPr>
          <w:rFonts w:ascii="Ecofont_Spranq_eco_Sans" w:hAnsi="Ecofont_Spranq_eco_Sans" w:cs="Ecofont_Spranq_eco_Sans" w:eastAsia="Ecofont_Spranq_eco_Sans"/>
          <w:b/>
          <w:color w:val="FF0000"/>
          <w:spacing w:val="0"/>
          <w:position w:val="0"/>
          <w:sz w:val="24"/>
          <w:shd w:fill="auto" w:val="clear"/>
        </w:rPr>
      </w:pPr>
      <w:r>
        <w:rPr>
          <w:rFonts w:ascii="Ecofont_Spranq_eco_Sans" w:hAnsi="Ecofont_Spranq_eco_Sans" w:cs="Ecofont_Spranq_eco_Sans" w:eastAsia="Ecofont_Spranq_eco_Sans"/>
          <w:b/>
          <w:color w:val="FF0000"/>
          <w:spacing w:val="0"/>
          <w:position w:val="0"/>
          <w:sz w:val="24"/>
          <w:shd w:fill="FFFF00" w:val="clear"/>
        </w:rPr>
        <w:t xml:space="preserve">(Planilha)</w:t>
      </w:r>
    </w:p>
    <w:p>
      <w:pPr>
        <w:tabs>
          <w:tab w:val="left" w:pos="4005"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4005"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0 </w:t>
      </w:r>
      <w:r>
        <w:rPr>
          <w:rFonts w:ascii="Arial" w:hAnsi="Arial" w:cs="Arial" w:eastAsia="Arial"/>
          <w:b/>
          <w:color w:val="auto"/>
          <w:spacing w:val="0"/>
          <w:position w:val="0"/>
          <w:sz w:val="24"/>
          <w:shd w:fill="auto" w:val="clear"/>
        </w:rPr>
        <w:t xml:space="preserve">DA ADESÃO À ATA DE REGISTRO DE PREÇOS: </w:t>
      </w:r>
    </w:p>
    <w:p>
      <w:pPr>
        <w:tabs>
          <w:tab w:val="left" w:pos="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w:t>
      </w:r>
    </w:p>
    <w:p>
      <w:pPr>
        <w:tabs>
          <w:tab w:val="left" w:pos="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da utilização da ata de registro de preços;</w:t>
      </w:r>
    </w:p>
    <w:p>
      <w:pPr>
        <w:tabs>
          <w:tab w:val="left" w:pos="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pPr>
        <w:tabs>
          <w:tab w:val="left" w:pos="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As aquisições ou contratações adicionais a que se refere este item não poderão exceder, por órgão ou entidade, ao máximo </w:t>
      </w:r>
      <w:r>
        <w:rPr>
          <w:rFonts w:ascii="Arial" w:hAnsi="Arial" w:cs="Arial" w:eastAsia="Arial"/>
          <w:color w:val="auto"/>
          <w:spacing w:val="0"/>
          <w:position w:val="0"/>
          <w:sz w:val="24"/>
          <w:shd w:fill="auto" w:val="clear"/>
        </w:rPr>
        <w:t xml:space="preserve">50</w:t>
      </w:r>
      <w:r>
        <w:rPr>
          <w:rFonts w:ascii="Arial" w:hAnsi="Arial" w:cs="Arial" w:eastAsia="Arial"/>
          <w:color w:val="auto"/>
          <w:spacing w:val="0"/>
          <w:position w:val="0"/>
          <w:sz w:val="24"/>
          <w:shd w:fill="auto" w:val="clear"/>
        </w:rPr>
        <w:t xml:space="preserve">% (cinquenta por cento) dos quantitativos dos itens do instrumento convocatório e registrados na ata de registro de preços para o órgão gerenciador e órgãos participantes.</w:t>
      </w:r>
    </w:p>
    <w:p>
      <w:pPr>
        <w:tabs>
          <w:tab w:val="left" w:pos="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As adesões à ata de registro de preços são limitadas, na totalidade, ao máximo dobro do quantitativo de cada item registrado na ata de registro de preços para o órgão gerenciador e órgãos participantes, independente do número de órgãos não participantes que eventualmente aderirem.</w:t>
      </w:r>
    </w:p>
    <w:p>
      <w:pPr>
        <w:tabs>
          <w:tab w:val="left" w:pos="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Tratando-se de item exclusivo para microempresas e empresas de pequeno porte e cooperativas enquadradas no artigo </w:t>
      </w:r>
      <w:r>
        <w:rPr>
          <w:rFonts w:ascii="Arial" w:hAnsi="Arial" w:cs="Arial" w:eastAsia="Arial"/>
          <w:color w:val="auto"/>
          <w:spacing w:val="0"/>
          <w:position w:val="0"/>
          <w:sz w:val="24"/>
          <w:shd w:fill="auto" w:val="clear"/>
        </w:rPr>
        <w:t xml:space="preserve">34 </w:t>
      </w:r>
      <w:r>
        <w:rPr>
          <w:rFonts w:ascii="Arial" w:hAnsi="Arial" w:cs="Arial" w:eastAsia="Arial"/>
          <w:color w:val="auto"/>
          <w:spacing w:val="0"/>
          <w:position w:val="0"/>
          <w:sz w:val="24"/>
          <w:shd w:fill="auto" w:val="clear"/>
        </w:rPr>
        <w:t xml:space="preserve">da Lei n° </w:t>
      </w: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488</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2007</w:t>
      </w:r>
      <w:r>
        <w:rPr>
          <w:rFonts w:ascii="Arial" w:hAnsi="Arial" w:cs="Arial" w:eastAsia="Arial"/>
          <w:color w:val="auto"/>
          <w:spacing w:val="0"/>
          <w:position w:val="0"/>
          <w:sz w:val="24"/>
          <w:shd w:fill="auto" w:val="clear"/>
        </w:rPr>
        <w:t xml:space="preserve">, o órgão gerenciador somente autorizará a adesão caso o valor da contratação pretendida pelo aderente, somado aos valores das contratações já previstas para o órgão gerenciador e participantes ou já destinadas à aderentes anteriores, não ultrapasse o limite de R$ </w:t>
      </w:r>
      <w:r>
        <w:rPr>
          <w:rFonts w:ascii="Arial" w:hAnsi="Arial" w:cs="Arial" w:eastAsia="Arial"/>
          <w:color w:val="auto"/>
          <w:spacing w:val="0"/>
          <w:position w:val="0"/>
          <w:sz w:val="24"/>
          <w:shd w:fill="auto" w:val="clear"/>
        </w:rPr>
        <w:t xml:space="preserve">80</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000</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 </w:t>
      </w:r>
      <w:r>
        <w:rPr>
          <w:rFonts w:ascii="Arial" w:hAnsi="Arial" w:cs="Arial" w:eastAsia="Arial"/>
          <w:color w:val="auto"/>
          <w:spacing w:val="0"/>
          <w:position w:val="0"/>
          <w:sz w:val="24"/>
          <w:shd w:fill="auto" w:val="clear"/>
        </w:rPr>
        <w:t xml:space="preserve">(oitenta mil reais).</w:t>
      </w:r>
    </w:p>
    <w:p>
      <w:pPr>
        <w:tabs>
          <w:tab w:val="left" w:pos="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tabs>
          <w:tab w:val="left" w:pos="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Após a autorização do órgão gerenciador, o órgão não participante deverá efetivar a contratação solicitada em até noventa dias, observado o prazo de validade da Ata de Registro de Preços.</w:t>
      </w:r>
    </w:p>
    <w:p>
      <w:pPr>
        <w:tabs>
          <w:tab w:val="left" w:pos="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Caberá ao órgão gerenciador autorizar, excepcional e justificadamente, a prorrogação do prazo para efetivação da contratação, respeitado o prazo de vigência da ata, desde que solicitada pelo órgão não participante.</w:t>
      </w:r>
    </w:p>
    <w:p>
      <w:pPr>
        <w:tabs>
          <w:tab w:val="left" w:pos="4005"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4005" w:leader="none"/>
        </w:tabs>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4</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0 </w:t>
      </w:r>
      <w:r>
        <w:rPr>
          <w:rFonts w:ascii="Arial" w:hAnsi="Arial" w:cs="Arial" w:eastAsia="Arial"/>
          <w:b/>
          <w:color w:val="auto"/>
          <w:spacing w:val="0"/>
          <w:position w:val="0"/>
          <w:sz w:val="24"/>
          <w:shd w:fill="auto" w:val="clear"/>
        </w:rPr>
        <w:t xml:space="preserve">VALIDADE DA ATA</w:t>
      </w:r>
      <w:r>
        <w:rPr>
          <w:rFonts w:ascii="Arial" w:hAnsi="Arial" w:cs="Arial" w:eastAsia="Arial"/>
          <w:b/>
          <w:color w:val="auto"/>
          <w:spacing w:val="0"/>
          <w:position w:val="0"/>
          <w:sz w:val="24"/>
          <w:shd w:fill="auto" w:val="clear"/>
        </w:rPr>
        <w:tab/>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O prazo de vigência da ata de registro de preços será de </w:t>
      </w: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(um) ano e poderá ser prorrogado, por igual período, desde que comprovado o preço vantajoso, conforme o disposto no art. </w:t>
      </w:r>
      <w:r>
        <w:rPr>
          <w:rFonts w:ascii="Arial" w:hAnsi="Arial" w:cs="Arial" w:eastAsia="Arial"/>
          <w:color w:val="000000"/>
          <w:spacing w:val="0"/>
          <w:position w:val="0"/>
          <w:sz w:val="24"/>
          <w:shd w:fill="auto" w:val="clear"/>
        </w:rPr>
        <w:t xml:space="preserve">84 </w:t>
      </w:r>
      <w:r>
        <w:rPr>
          <w:rFonts w:ascii="Arial" w:hAnsi="Arial" w:cs="Arial" w:eastAsia="Arial"/>
          <w:color w:val="000000"/>
          <w:spacing w:val="0"/>
          <w:position w:val="0"/>
          <w:sz w:val="24"/>
          <w:shd w:fill="auto" w:val="clear"/>
        </w:rPr>
        <w:t xml:space="preserve">da Lei n.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p>
    <w:p>
      <w:pPr>
        <w:tabs>
          <w:tab w:val="left" w:pos="4005" w:leader="none"/>
        </w:tabs>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5</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0 </w:t>
      </w:r>
      <w:r>
        <w:rPr>
          <w:rFonts w:ascii="Arial" w:hAnsi="Arial" w:cs="Arial" w:eastAsia="Arial"/>
          <w:b/>
          <w:color w:val="auto"/>
          <w:spacing w:val="0"/>
          <w:position w:val="0"/>
          <w:sz w:val="24"/>
          <w:shd w:fill="auto" w:val="clear"/>
        </w:rPr>
        <w:t xml:space="preserve">REVISÃO E CANCELAMENTO</w:t>
      </w:r>
    </w:p>
    <w:p>
      <w:pPr>
        <w:tabs>
          <w:tab w:val="left" w:pos="4005" w:leader="none"/>
        </w:tabs>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A Administração realizará pesquisa de mercado periodicamente, em intervalos não superiores a </w:t>
      </w:r>
      <w:r>
        <w:rPr>
          <w:rFonts w:ascii="Arial" w:hAnsi="Arial" w:cs="Arial" w:eastAsia="Arial"/>
          <w:color w:val="auto"/>
          <w:spacing w:val="0"/>
          <w:position w:val="0"/>
          <w:sz w:val="24"/>
          <w:shd w:fill="auto" w:val="clear"/>
        </w:rPr>
        <w:t xml:space="preserve">180 </w:t>
      </w:r>
      <w:r>
        <w:rPr>
          <w:rFonts w:ascii="Arial" w:hAnsi="Arial" w:cs="Arial" w:eastAsia="Arial"/>
          <w:color w:val="auto"/>
          <w:spacing w:val="0"/>
          <w:position w:val="0"/>
          <w:sz w:val="24"/>
          <w:shd w:fill="auto" w:val="clear"/>
        </w:rPr>
        <w:t xml:space="preserve">(cento e oitenta) dias, a fim de verificar a vantajosidade dos preços registrados nesta Ata.</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Os preços registrados poderão ser revistos em decorrência de eventual redução dos preços praticados no mercado ou de fato que eleve o custo do objeto registrado, cabendo à Administração promover as negociações junto ao(s) fornecedor(es).</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Quando o preço registrado tornar-se superior ao preço praticado no mercado por motivo superveniente, a Administração convocará o(s) fornecedor(es) para negociar(em) a redução dos preços aos valores praticados pelo mercado.</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O fornecedor que não aceitar reduzir seu preço ao valor praticado pelo mercado será liberado do compromisso assumido, sem aplicação de penalidade.</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A ordem de classificação dos fornecedores que aceitarem reduzir seus preços aos valores de mercado observará a classificação original.</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Quando o preço de mercado tornar-se superior aos preços registrados e o fornecedor não puder cumprir o compromisso, o órgão gerenciador poderá:</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liberar o fornecedor do compromisso assumido, caso a comunicação ocorra antes do pedido de fornecimento, e sem aplicação da penalidade se confirmada a veracidade dos motivos e comprovantes apresentados; e</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convocar os demais fornecedores para assegurar igual oportunidade de negociação.</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Não havendo êxito nas negociações, o órgão gerenciador deverá proceder à revogação desta ata de registro de preços, adotando as medidas cabíveis para obtenção da contratação mais vantajosa.</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O registro do fornecedor será cancelado quando:</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descumprir as condições da ata de registro de preços;</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não retirar a nota de empenho ou instrumento equivalente no prazo estabelecido pela Administração, sem justificativa aceitável;</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não aceitar reduzir o seu preço registrado, na hipótese deste se tornar superior àqueles praticados no mercado; ou</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sofrer sanção administrativa cujo efeito torne-o proibido de celebrar contrato administrativo, alcançando o órgão gerenciador e órgão(s) participante(s).</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O cancelamento de registros nas hipóteses previstas nos itens </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e </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será formalizado por despacho do órgão gerenciador, assegurado o contraditório e a ampla defesa.</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O cancelamento do registro de preços poderá ocorrer por fato superveniente, decorrente de caso fortuito ou força maior, que prejudique o cumprimento da ata, devidamente comprovados e justificados:</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por razão de interesse público; ou</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a pedido do fornecedor. </w:t>
      </w:r>
    </w:p>
    <w:p>
      <w:pPr>
        <w:tabs>
          <w:tab w:val="left" w:pos="4005" w:leader="none"/>
        </w:tabs>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6</w:t>
      </w:r>
      <w:r>
        <w:rPr>
          <w:rFonts w:ascii="Arial" w:hAnsi="Arial" w:cs="Arial" w:eastAsia="Arial"/>
          <w:b/>
          <w:color w:val="auto"/>
          <w:spacing w:val="0"/>
          <w:position w:val="0"/>
          <w:sz w:val="24"/>
          <w:shd w:fill="auto" w:val="clear"/>
        </w:rPr>
        <w:t xml:space="preserve">. DAS PENALIDADES: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O descumprimento da Ata de Registro de Preços ensejará aplicação das penalidades estabelecidas no Edital.</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As sanções do item acima também se aplicam aos integrantes do cadastro de reserva, em pregão para registro de preços que, convocados, não honrarem o compromisso assumido injustificadamente, nos termos da legislação.</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 conforme legislação.</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O órgão participante deverá comunicar ao órgão gerenciador qualquer descumprimento pelo fornecedor, dada a necessidade de instauração de procedimento para cancelamento do registro do fornecedor.</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7</w:t>
      </w:r>
      <w:r>
        <w:rPr>
          <w:rFonts w:ascii="Arial" w:hAnsi="Arial" w:cs="Arial" w:eastAsia="Arial"/>
          <w:b/>
          <w:color w:val="auto"/>
          <w:spacing w:val="0"/>
          <w:position w:val="0"/>
          <w:sz w:val="24"/>
          <w:shd w:fill="auto" w:val="clear"/>
        </w:rPr>
        <w:t xml:space="preserve">. ÓRGÃOS PARTICIPANTES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FFFF00" w:val="clear"/>
        </w:rPr>
      </w:pPr>
      <w:r>
        <w:rPr>
          <w:rFonts w:ascii="Arial" w:hAnsi="Arial" w:cs="Arial" w:eastAsia="Arial"/>
          <w:color w:val="000000"/>
          <w:spacing w:val="0"/>
          <w:position w:val="0"/>
          <w:sz w:val="24"/>
          <w:shd w:fill="FFFF00" w:val="clear"/>
        </w:rPr>
        <w:t xml:space="preserve">SECRETARIA DE XXXXX</w:t>
      </w:r>
    </w:p>
    <w:p>
      <w:pPr>
        <w:spacing w:before="0" w:after="0" w:line="240"/>
        <w:ind w:right="0" w:left="0" w:firstLine="0"/>
        <w:jc w:val="left"/>
        <w:rPr>
          <w:rFonts w:ascii="Arial" w:hAnsi="Arial" w:cs="Arial" w:eastAsia="Arial"/>
          <w:color w:val="000000"/>
          <w:spacing w:val="0"/>
          <w:position w:val="0"/>
          <w:sz w:val="24"/>
          <w:shd w:fill="FFFF00" w:val="clear"/>
        </w:rPr>
      </w:pPr>
      <w:r>
        <w:rPr>
          <w:rFonts w:ascii="Arial" w:hAnsi="Arial" w:cs="Arial" w:eastAsia="Arial"/>
          <w:color w:val="000000"/>
          <w:spacing w:val="0"/>
          <w:position w:val="0"/>
          <w:sz w:val="24"/>
          <w:shd w:fill="FFFF00" w:val="clear"/>
        </w:rPr>
        <w:t xml:space="preserve">SECRETARIA DE XXXXX</w:t>
      </w:r>
    </w:p>
    <w:p>
      <w:pPr>
        <w:spacing w:before="0" w:after="0" w:line="240"/>
        <w:ind w:right="0" w:left="0" w:firstLine="0"/>
        <w:jc w:val="left"/>
        <w:rPr>
          <w:rFonts w:ascii="Arial" w:hAnsi="Arial" w:cs="Arial" w:eastAsia="Arial"/>
          <w:color w:val="000000"/>
          <w:spacing w:val="0"/>
          <w:position w:val="0"/>
          <w:sz w:val="24"/>
          <w:shd w:fill="FFFF00" w:val="clear"/>
        </w:rPr>
      </w:pPr>
      <w:r>
        <w:rPr>
          <w:rFonts w:ascii="Arial" w:hAnsi="Arial" w:cs="Arial" w:eastAsia="Arial"/>
          <w:color w:val="000000"/>
          <w:spacing w:val="0"/>
          <w:position w:val="0"/>
          <w:sz w:val="24"/>
          <w:shd w:fill="FFFF00" w:val="clear"/>
        </w:rPr>
        <w:t xml:space="preserve">SECRETARIA DE XXXXX</w:t>
      </w:r>
    </w:p>
    <w:p>
      <w:pPr>
        <w:spacing w:before="0" w:after="0" w:line="240"/>
        <w:ind w:right="0" w:left="0" w:firstLine="0"/>
        <w:jc w:val="left"/>
        <w:rPr>
          <w:rFonts w:ascii="Arial" w:hAnsi="Arial" w:cs="Arial" w:eastAsia="Arial"/>
          <w:color w:val="000000"/>
          <w:spacing w:val="0"/>
          <w:position w:val="0"/>
          <w:sz w:val="24"/>
          <w:shd w:fill="FFFF00" w:val="clear"/>
        </w:rPr>
      </w:pPr>
      <w:r>
        <w:rPr>
          <w:rFonts w:ascii="Arial" w:hAnsi="Arial" w:cs="Arial" w:eastAsia="Arial"/>
          <w:color w:val="000000"/>
          <w:spacing w:val="0"/>
          <w:position w:val="0"/>
          <w:sz w:val="24"/>
          <w:shd w:fill="FFFF00" w:val="clear"/>
        </w:rPr>
        <w:t xml:space="preserve">SECRETARIA DE XXXXX</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FFFF00" w:val="clear"/>
        </w:rPr>
        <w:t xml:space="preserve">SECRETARIA DE XXXXX</w:t>
      </w:r>
    </w:p>
    <w:p>
      <w:pPr>
        <w:spacing w:before="0" w:after="12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8</w:t>
      </w:r>
      <w:r>
        <w:rPr>
          <w:rFonts w:ascii="Arial" w:hAnsi="Arial" w:cs="Arial" w:eastAsia="Arial"/>
          <w:b/>
          <w:color w:val="auto"/>
          <w:spacing w:val="0"/>
          <w:position w:val="0"/>
          <w:sz w:val="24"/>
          <w:shd w:fill="auto" w:val="clear"/>
        </w:rPr>
        <w:t xml:space="preserve">. CONDIÇÕES GERAIS</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As condições gerais do fornecimento, tais como os prazos para entrega e recebimento do objeto, as obrigações da Administração e do fornecedor registrado, penalidades e demais condições do ajuste, encontram-se definidos no Termo de Referência.</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É vedado efetuar acréscimos nos quantitativos fixados nesta ata de registro de preços, inclusive o acréscimo de que trata o art. </w:t>
      </w:r>
      <w:r>
        <w:rPr>
          <w:rFonts w:ascii="Arial" w:hAnsi="Arial" w:cs="Arial" w:eastAsia="Arial"/>
          <w:color w:val="auto"/>
          <w:spacing w:val="0"/>
          <w:position w:val="0"/>
          <w:sz w:val="24"/>
          <w:shd w:fill="auto" w:val="clear"/>
        </w:rPr>
        <w:t xml:space="preserve">125 </w:t>
      </w:r>
      <w:r>
        <w:rPr>
          <w:rFonts w:ascii="Arial" w:hAnsi="Arial" w:cs="Arial" w:eastAsia="Arial"/>
          <w:color w:val="auto"/>
          <w:spacing w:val="0"/>
          <w:position w:val="0"/>
          <w:sz w:val="24"/>
          <w:shd w:fill="auto" w:val="clear"/>
        </w:rPr>
        <w:t xml:space="preserve">da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21</w:t>
      </w:r>
      <w:r>
        <w:rPr>
          <w:rFonts w:ascii="Arial" w:hAnsi="Arial" w:cs="Arial" w:eastAsia="Arial"/>
          <w:color w:val="auto"/>
          <w:spacing w:val="0"/>
          <w:position w:val="0"/>
          <w:sz w:val="24"/>
          <w:shd w:fill="auto" w:val="clear"/>
        </w:rPr>
        <w:t xml:space="preserve">.</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Para firmeza e validade do pactuado, a presente Ata foi lavrada em </w:t>
      </w:r>
      <w:r>
        <w:rPr>
          <w:rFonts w:ascii="Arial" w:hAnsi="Arial" w:cs="Arial" w:eastAsia="Arial"/>
          <w:color w:val="auto"/>
          <w:spacing w:val="0"/>
          <w:position w:val="0"/>
          <w:sz w:val="24"/>
          <w:shd w:fill="auto" w:val="clear"/>
        </w:rPr>
        <w:t xml:space="preserve">03 </w:t>
      </w:r>
      <w:r>
        <w:rPr>
          <w:rFonts w:ascii="Arial" w:hAnsi="Arial" w:cs="Arial" w:eastAsia="Arial"/>
          <w:color w:val="auto"/>
          <w:spacing w:val="0"/>
          <w:position w:val="0"/>
          <w:sz w:val="24"/>
          <w:shd w:fill="auto" w:val="clear"/>
        </w:rPr>
        <w:t xml:space="preserve">vias de igual teor, que, depois de lida e achada em ordem, vai assinada pelas partes.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XXXXXXX - BA, XX de ___________ de </w:t>
      </w:r>
      <w:r>
        <w:rPr>
          <w:rFonts w:ascii="Arial" w:hAnsi="Arial" w:cs="Arial" w:eastAsia="Arial"/>
          <w:b/>
          <w:color w:val="auto"/>
          <w:spacing w:val="0"/>
          <w:position w:val="0"/>
          <w:sz w:val="24"/>
          <w:shd w:fill="auto" w:val="clear"/>
        </w:rPr>
        <w:t xml:space="preserve">20</w:t>
      </w:r>
      <w:r>
        <w:rPr>
          <w:rFonts w:ascii="Arial" w:hAnsi="Arial" w:cs="Arial" w:eastAsia="Arial"/>
          <w:b/>
          <w:color w:val="auto"/>
          <w:spacing w:val="0"/>
          <w:position w:val="0"/>
          <w:sz w:val="24"/>
          <w:shd w:fill="auto" w:val="clear"/>
        </w:rPr>
        <w:t xml:space="preserve">XX.</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___________________________________________</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PREFEITURA MUNICIPAL DE XXXXXXX</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XXXXXXXXXXXXX</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REPRESENTANTE LEGAL DO ÓRGÃO GERENCIADOR</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__________________________________________</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XXXXXXXXXXXXXXXXXXXXXX</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REPRESENTANTE(S) LEGAL(IS) DO(S) FORNECEDOR(S) REGISTRADO(S)</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ANEXO IV</w:t>
      </w:r>
    </w:p>
    <w:p>
      <w:pPr>
        <w:tabs>
          <w:tab w:val="left" w:pos="4005"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4005" w:leader="none"/>
        </w:tabs>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MINUTA DE CONTRATO DE </w:t>
      </w:r>
      <w:r>
        <w:rPr>
          <w:rFonts w:ascii="Arial" w:hAnsi="Arial" w:cs="Arial" w:eastAsia="Arial"/>
          <w:b/>
          <w:color w:val="auto"/>
          <w:spacing w:val="0"/>
          <w:position w:val="0"/>
          <w:sz w:val="24"/>
          <w:u w:val="single"/>
          <w:shd w:fill="auto" w:val="clear"/>
        </w:rPr>
        <w:t xml:space="preserve">FORNECIMENTO DE BENS</w:t>
      </w:r>
    </w:p>
    <w:p>
      <w:pPr>
        <w:tabs>
          <w:tab w:val="left" w:pos="4005"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4005" w:leader="none"/>
        </w:tabs>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PREFEITURA MUNICIPAL DE IPIRÁ</w:t>
      </w:r>
    </w:p>
    <w:p>
      <w:pPr>
        <w:tabs>
          <w:tab w:val="left" w:pos="4005"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(Processo Administrativo n°.xxx/</w:t>
      </w:r>
      <w:r>
        <w:rPr>
          <w:rFonts w:ascii="Arial" w:hAnsi="Arial" w:cs="Arial" w:eastAsia="Arial"/>
          <w:color w:val="auto"/>
          <w:spacing w:val="0"/>
          <w:position w:val="0"/>
          <w:sz w:val="24"/>
          <w:shd w:fill="auto" w:val="clear"/>
        </w:rPr>
        <w:t xml:space="preserve">2024</w:t>
      </w:r>
      <w:r>
        <w:rPr>
          <w:rFonts w:ascii="Arial" w:hAnsi="Arial" w:cs="Arial" w:eastAsia="Arial"/>
          <w:color w:val="auto"/>
          <w:spacing w:val="0"/>
          <w:position w:val="0"/>
          <w:sz w:val="24"/>
          <w:shd w:fill="auto" w:val="clear"/>
        </w:rPr>
        <w:t xml:space="preserve">)</w:t>
      </w:r>
    </w:p>
    <w:p>
      <w:pPr>
        <w:tabs>
          <w:tab w:val="left" w:pos="4005" w:leader="none"/>
        </w:tabs>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88" w:left="4860" w:firstLine="0"/>
        <w:jc w:val="both"/>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Termo de Contrato de fornecimento que entre si fazem o</w:t>
      </w:r>
      <w:r>
        <w:rPr>
          <w:rFonts w:ascii="Arial" w:hAnsi="Arial" w:cs="Arial" w:eastAsia="Arial"/>
          <w:b/>
          <w:color w:val="000000"/>
          <w:spacing w:val="0"/>
          <w:position w:val="0"/>
          <w:sz w:val="24"/>
          <w:shd w:fill="auto" w:val="clear"/>
        </w:rPr>
        <w:t xml:space="preserve"> MUNICÍPIO DE XXXXXXXX </w:t>
      </w:r>
      <w:r>
        <w:rPr>
          <w:rFonts w:ascii="Arial" w:hAnsi="Arial" w:cs="Arial" w:eastAsia="Arial"/>
          <w:color w:val="000000"/>
          <w:spacing w:val="0"/>
          <w:position w:val="0"/>
          <w:sz w:val="24"/>
          <w:shd w:fill="auto" w:val="clear"/>
        </w:rPr>
        <w:t xml:space="preserve">e a Empresa</w:t>
      </w:r>
      <w:r>
        <w:rPr>
          <w:rFonts w:ascii="Arial" w:hAnsi="Arial" w:cs="Arial" w:eastAsia="Arial"/>
          <w:b/>
          <w:color w:val="000000"/>
          <w:spacing w:val="0"/>
          <w:position w:val="0"/>
          <w:sz w:val="24"/>
          <w:shd w:fill="auto" w:val="clear"/>
        </w:rPr>
        <w:t xml:space="preserve"> XXXXXXXXXXX</w:t>
      </w:r>
    </w:p>
    <w:p>
      <w:pPr>
        <w:spacing w:before="0" w:after="0" w:line="240"/>
        <w:ind w:right="-88" w:left="7938" w:firstLine="0"/>
        <w:jc w:val="both"/>
        <w:rPr>
          <w:rFonts w:ascii="Arial" w:hAnsi="Arial" w:cs="Arial" w:eastAsia="Arial"/>
          <w:b/>
          <w:color w:val="000000"/>
          <w:spacing w:val="0"/>
          <w:position w:val="0"/>
          <w:sz w:val="24"/>
          <w:shd w:fill="auto" w:val="clear"/>
        </w:rPr>
      </w:pPr>
    </w:p>
    <w:p>
      <w:pPr>
        <w:spacing w:before="0" w:after="0" w:line="240"/>
        <w:ind w:right="-88" w:left="0" w:firstLine="0"/>
        <w:jc w:val="righ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CONTRATO Nº ___/</w:t>
      </w:r>
      <w:r>
        <w:rPr>
          <w:rFonts w:ascii="Arial" w:hAnsi="Arial" w:cs="Arial" w:eastAsia="Arial"/>
          <w:b/>
          <w:color w:val="000000"/>
          <w:spacing w:val="0"/>
          <w:position w:val="0"/>
          <w:sz w:val="24"/>
          <w:shd w:fill="auto" w:val="clear"/>
        </w:rPr>
        <w:t xml:space="preserve">20</w:t>
      </w:r>
      <w:r>
        <w:rPr>
          <w:rFonts w:ascii="Arial" w:hAnsi="Arial" w:cs="Arial" w:eastAsia="Arial"/>
          <w:b/>
          <w:color w:val="000000"/>
          <w:spacing w:val="0"/>
          <w:position w:val="0"/>
          <w:sz w:val="24"/>
          <w:shd w:fill="auto" w:val="clear"/>
        </w:rPr>
        <w:t xml:space="preserve">XX</w:t>
      </w:r>
    </w:p>
    <w:p>
      <w:pPr>
        <w:tabs>
          <w:tab w:val="left" w:pos="4005" w:leader="none"/>
        </w:tabs>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54"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Município de </w:t>
      </w:r>
      <w:r>
        <w:rPr>
          <w:rFonts w:ascii="Arial" w:hAnsi="Arial" w:cs="Arial" w:eastAsia="Arial"/>
          <w:color w:val="000000"/>
          <w:spacing w:val="0"/>
          <w:position w:val="0"/>
          <w:sz w:val="24"/>
          <w:shd w:fill="FFFF00" w:val="clear"/>
        </w:rPr>
        <w:t xml:space="preserve">XXXXXXXX</w:t>
      </w:r>
      <w:r>
        <w:rPr>
          <w:rFonts w:ascii="Arial" w:hAnsi="Arial" w:cs="Arial" w:eastAsia="Arial"/>
          <w:color w:val="000000"/>
          <w:spacing w:val="0"/>
          <w:position w:val="0"/>
          <w:sz w:val="24"/>
          <w:shd w:fill="auto" w:val="clear"/>
        </w:rPr>
        <w:t xml:space="preserve">, com sede no(a) X</w:t>
      </w:r>
      <w:r>
        <w:rPr>
          <w:rFonts w:ascii="Arial" w:hAnsi="Arial" w:cs="Arial" w:eastAsia="Arial"/>
          <w:color w:val="000000"/>
          <w:spacing w:val="0"/>
          <w:position w:val="0"/>
          <w:sz w:val="24"/>
          <w:shd w:fill="FFFF00" w:val="clear"/>
        </w:rPr>
        <w:t xml:space="preserve">XXXXXXXXXXXXXX</w:t>
      </w:r>
      <w:r>
        <w:rPr>
          <w:rFonts w:ascii="Arial" w:hAnsi="Arial" w:cs="Arial" w:eastAsia="Arial"/>
          <w:color w:val="000000"/>
          <w:spacing w:val="0"/>
          <w:position w:val="0"/>
          <w:sz w:val="24"/>
          <w:shd w:fill="auto" w:val="clear"/>
        </w:rPr>
        <w:t xml:space="preserve">, na cidade de </w:t>
      </w:r>
      <w:r>
        <w:rPr>
          <w:rFonts w:ascii="Arial" w:hAnsi="Arial" w:cs="Arial" w:eastAsia="Arial"/>
          <w:color w:val="000000"/>
          <w:spacing w:val="0"/>
          <w:position w:val="0"/>
          <w:sz w:val="24"/>
          <w:shd w:fill="FFFF00" w:val="clear"/>
        </w:rPr>
        <w:t xml:space="preserve">XXXXXXXXXXXX</w:t>
      </w:r>
      <w:r>
        <w:rPr>
          <w:rFonts w:ascii="Arial" w:hAnsi="Arial" w:cs="Arial" w:eastAsia="Arial"/>
          <w:color w:val="000000"/>
          <w:spacing w:val="0"/>
          <w:position w:val="0"/>
          <w:sz w:val="24"/>
          <w:shd w:fill="auto" w:val="clear"/>
        </w:rPr>
        <w:t xml:space="preserve"> </w:t>
      </w:r>
      <w:r>
        <w:rPr>
          <w:rFonts w:ascii="Arial" w:hAnsi="Arial" w:cs="Arial" w:eastAsia="Arial"/>
          <w:color w:val="auto"/>
          <w:spacing w:val="0"/>
          <w:position w:val="0"/>
          <w:sz w:val="24"/>
          <w:shd w:fill="auto" w:val="clear"/>
        </w:rPr>
        <w:t xml:space="preserve">/Estado </w:t>
      </w:r>
      <w:r>
        <w:rPr>
          <w:rFonts w:ascii="Arial" w:hAnsi="Arial" w:cs="Arial" w:eastAsia="Arial"/>
          <w:color w:val="000000"/>
          <w:spacing w:val="0"/>
          <w:position w:val="0"/>
          <w:sz w:val="24"/>
          <w:shd w:fill="auto" w:val="clear"/>
        </w:rPr>
        <w:t xml:space="preserve">BA </w:t>
      </w:r>
      <w:r>
        <w:rPr>
          <w:rFonts w:ascii="Arial" w:hAnsi="Arial" w:cs="Arial" w:eastAsia="Arial"/>
          <w:color w:val="auto"/>
          <w:spacing w:val="0"/>
          <w:position w:val="0"/>
          <w:sz w:val="24"/>
          <w:shd w:fill="auto" w:val="clear"/>
        </w:rPr>
        <w:t xml:space="preserve">inscrito(a) no CNPJ sob o nº </w:t>
      </w:r>
      <w:r>
        <w:rPr>
          <w:rFonts w:ascii="Arial" w:hAnsi="Arial" w:cs="Arial" w:eastAsia="Arial"/>
          <w:color w:val="000000"/>
          <w:spacing w:val="0"/>
          <w:position w:val="0"/>
          <w:sz w:val="24"/>
          <w:shd w:fill="FFFF00" w:val="clear"/>
        </w:rPr>
        <w:t xml:space="preserve">XXXXXXXXXXXXXX</w:t>
      </w:r>
      <w:r>
        <w:rPr>
          <w:rFonts w:ascii="Arial" w:hAnsi="Arial" w:cs="Arial" w:eastAsia="Arial"/>
          <w:color w:val="auto"/>
          <w:spacing w:val="0"/>
          <w:position w:val="0"/>
          <w:sz w:val="24"/>
          <w:shd w:fill="auto" w:val="clear"/>
        </w:rPr>
        <w:t xml:space="preserve">, neste ato representado(a) pelo(a) </w:t>
      </w:r>
      <w:r>
        <w:rPr>
          <w:rFonts w:ascii="Arial" w:hAnsi="Arial" w:cs="Arial" w:eastAsia="Arial"/>
          <w:color w:val="000000"/>
          <w:spacing w:val="0"/>
          <w:position w:val="0"/>
          <w:sz w:val="24"/>
          <w:shd w:fill="FFFF00" w:val="clear"/>
        </w:rPr>
        <w:t xml:space="preserve">XXXXXXXXXXX</w:t>
      </w:r>
      <w:r>
        <w:rPr>
          <w:rFonts w:ascii="Arial" w:hAnsi="Arial" w:cs="Arial" w:eastAsia="Arial"/>
          <w:color w:val="FF0000"/>
          <w:spacing w:val="0"/>
          <w:position w:val="0"/>
          <w:sz w:val="24"/>
          <w:shd w:fill="auto" w:val="clear"/>
        </w:rPr>
        <w:t xml:space="preserve"> </w:t>
      </w:r>
      <w:r>
        <w:rPr>
          <w:rFonts w:ascii="Arial" w:hAnsi="Arial" w:cs="Arial" w:eastAsia="Arial"/>
          <w:color w:val="000000"/>
          <w:spacing w:val="0"/>
          <w:position w:val="0"/>
          <w:sz w:val="24"/>
          <w:shd w:fill="auto" w:val="clear"/>
        </w:rPr>
        <w:t xml:space="preserve">(</w:t>
      </w:r>
      <w:r>
        <w:rPr>
          <w:rFonts w:ascii="Arial" w:hAnsi="Arial" w:cs="Arial" w:eastAsia="Arial"/>
          <w:i/>
          <w:color w:val="000000"/>
          <w:spacing w:val="0"/>
          <w:position w:val="0"/>
          <w:sz w:val="24"/>
          <w:shd w:fill="FFFF00" w:val="clear"/>
        </w:rPr>
        <w:t xml:space="preserve">cargo e nome</w:t>
      </w:r>
      <w:r>
        <w:rPr>
          <w:rFonts w:ascii="Arial" w:hAnsi="Arial" w:cs="Arial" w:eastAsia="Arial"/>
          <w:color w:val="000000"/>
          <w:spacing w:val="0"/>
          <w:position w:val="0"/>
          <w:sz w:val="24"/>
          <w:shd w:fill="auto" w:val="clear"/>
        </w:rPr>
        <w:t xml:space="preserve">), </w:t>
      </w:r>
      <w:r>
        <w:rPr>
          <w:rFonts w:ascii="Arial" w:hAnsi="Arial" w:cs="Arial" w:eastAsia="Arial"/>
          <w:color w:val="auto"/>
          <w:spacing w:val="0"/>
          <w:position w:val="0"/>
          <w:sz w:val="24"/>
          <w:shd w:fill="auto" w:val="clear"/>
        </w:rPr>
        <w:t xml:space="preserve">nomeado(a) pela </w:t>
      </w:r>
      <w:r>
        <w:rPr>
          <w:rFonts w:ascii="Arial" w:hAnsi="Arial" w:cs="Arial" w:eastAsia="Arial"/>
          <w:color w:val="000000"/>
          <w:spacing w:val="0"/>
          <w:position w:val="0"/>
          <w:sz w:val="24"/>
          <w:shd w:fill="auto" w:val="clear"/>
        </w:rPr>
        <w:t xml:space="preserve">Portaria </w:t>
      </w:r>
      <w:r>
        <w:rPr>
          <w:rFonts w:ascii="Arial" w:hAnsi="Arial" w:cs="Arial" w:eastAsia="Arial"/>
          <w:color w:val="000000"/>
          <w:spacing w:val="0"/>
          <w:position w:val="0"/>
          <w:sz w:val="24"/>
          <w:shd w:fill="FFFF00" w:val="clear"/>
        </w:rPr>
        <w:t xml:space="preserve">nº XX, de XX de XXXXde </w:t>
      </w:r>
      <w:r>
        <w:rPr>
          <w:rFonts w:ascii="Arial" w:hAnsi="Arial" w:cs="Arial" w:eastAsia="Arial"/>
          <w:color w:val="000000"/>
          <w:spacing w:val="0"/>
          <w:position w:val="0"/>
          <w:sz w:val="24"/>
          <w:shd w:fill="FFFF00" w:val="clear"/>
        </w:rPr>
        <w:t xml:space="preserve">20</w:t>
      </w:r>
      <w:r>
        <w:rPr>
          <w:rFonts w:ascii="Arial" w:hAnsi="Arial" w:cs="Arial" w:eastAsia="Arial"/>
          <w:color w:val="000000"/>
          <w:spacing w:val="0"/>
          <w:position w:val="0"/>
          <w:sz w:val="24"/>
          <w:shd w:fill="FFFF00" w:val="clear"/>
        </w:rPr>
        <w:t xml:space="preserve">XX</w:t>
      </w:r>
      <w:r>
        <w:rPr>
          <w:rFonts w:ascii="Arial" w:hAnsi="Arial" w:cs="Arial" w:eastAsia="Arial"/>
          <w:color w:val="000000"/>
          <w:spacing w:val="0"/>
          <w:position w:val="0"/>
          <w:sz w:val="24"/>
          <w:shd w:fill="auto" w:val="clear"/>
        </w:rPr>
        <w:t xml:space="preserve">, </w:t>
      </w:r>
      <w:r>
        <w:rPr>
          <w:rFonts w:ascii="Arial" w:hAnsi="Arial" w:cs="Arial" w:eastAsia="Arial"/>
          <w:color w:val="auto"/>
          <w:spacing w:val="0"/>
          <w:position w:val="0"/>
          <w:sz w:val="24"/>
          <w:shd w:fill="auto" w:val="clear"/>
        </w:rPr>
        <w:t xml:space="preserve">publicada no</w:t>
      </w:r>
      <w:r>
        <w:rPr>
          <w:rFonts w:ascii="Arial" w:hAnsi="Arial" w:cs="Arial" w:eastAsia="Arial"/>
          <w:i/>
          <w:color w:val="auto"/>
          <w:spacing w:val="0"/>
          <w:position w:val="0"/>
          <w:sz w:val="24"/>
          <w:shd w:fill="auto" w:val="clear"/>
        </w:rPr>
        <w:t xml:space="preserve"> DOM </w:t>
      </w:r>
      <w:r>
        <w:rPr>
          <w:rFonts w:ascii="Arial" w:hAnsi="Arial" w:cs="Arial" w:eastAsia="Arial"/>
          <w:color w:val="auto"/>
          <w:spacing w:val="0"/>
          <w:position w:val="0"/>
          <w:sz w:val="24"/>
          <w:shd w:fill="auto" w:val="clear"/>
        </w:rPr>
        <w:t xml:space="preserve">de </w:t>
      </w:r>
      <w:r>
        <w:rPr>
          <w:rFonts w:ascii="Arial" w:hAnsi="Arial" w:cs="Arial" w:eastAsia="Arial"/>
          <w:color w:val="000000"/>
          <w:spacing w:val="0"/>
          <w:position w:val="0"/>
          <w:sz w:val="24"/>
          <w:shd w:fill="FFFF00" w:val="clear"/>
        </w:rPr>
        <w:t xml:space="preserve">XX de XXXXXX de </w:t>
      </w:r>
      <w:r>
        <w:rPr>
          <w:rFonts w:ascii="Arial" w:hAnsi="Arial" w:cs="Arial" w:eastAsia="Arial"/>
          <w:color w:val="000000"/>
          <w:spacing w:val="0"/>
          <w:position w:val="0"/>
          <w:sz w:val="24"/>
          <w:shd w:fill="FFFF00" w:val="clear"/>
        </w:rPr>
        <w:t xml:space="preserve">202</w:t>
      </w:r>
      <w:r>
        <w:rPr>
          <w:rFonts w:ascii="Arial" w:hAnsi="Arial" w:cs="Arial" w:eastAsia="Arial"/>
          <w:color w:val="000000"/>
          <w:spacing w:val="0"/>
          <w:position w:val="0"/>
          <w:sz w:val="24"/>
          <w:shd w:fill="FFFF00" w:val="clear"/>
        </w:rPr>
        <w:t xml:space="preserve">X</w:t>
      </w:r>
      <w:r>
        <w:rPr>
          <w:rFonts w:ascii="Arial" w:hAnsi="Arial" w:cs="Arial" w:eastAsia="Arial"/>
          <w:color w:val="auto"/>
          <w:spacing w:val="0"/>
          <w:position w:val="0"/>
          <w:sz w:val="24"/>
          <w:shd w:fill="auto" w:val="clear"/>
        </w:rPr>
        <w:t xml:space="preserve">, portador da Matrícula Funcional nº </w:t>
      </w:r>
      <w:r>
        <w:rPr>
          <w:rFonts w:ascii="Arial" w:hAnsi="Arial" w:cs="Arial" w:eastAsia="Arial"/>
          <w:color w:val="auto"/>
          <w:spacing w:val="0"/>
          <w:position w:val="0"/>
          <w:sz w:val="24"/>
          <w:shd w:fill="FFFF00" w:val="clear"/>
        </w:rPr>
        <w:t xml:space="preserve">XXXXXX</w:t>
      </w:r>
      <w:r>
        <w:rPr>
          <w:rFonts w:ascii="Arial" w:hAnsi="Arial" w:cs="Arial" w:eastAsia="Arial"/>
          <w:color w:val="auto"/>
          <w:spacing w:val="0"/>
          <w:position w:val="0"/>
          <w:sz w:val="24"/>
          <w:shd w:fill="auto" w:val="clear"/>
        </w:rPr>
        <w:t xml:space="preserve">, doravante denominado CONTRATANTE, e o(a) </w:t>
      </w:r>
      <w:r>
        <w:rPr>
          <w:rFonts w:ascii="Arial" w:hAnsi="Arial" w:cs="Arial" w:eastAsia="Arial"/>
          <w:color w:val="000000"/>
          <w:spacing w:val="0"/>
          <w:position w:val="0"/>
          <w:sz w:val="24"/>
          <w:shd w:fill="FFFF00" w:val="clear"/>
        </w:rPr>
        <w:t xml:space="preserve">XXXXXXXXXXXX,</w:t>
      </w:r>
      <w:r>
        <w:rPr>
          <w:rFonts w:ascii="Arial" w:hAnsi="Arial" w:cs="Arial" w:eastAsia="Arial"/>
          <w:color w:val="000000"/>
          <w:spacing w:val="0"/>
          <w:position w:val="0"/>
          <w:sz w:val="24"/>
          <w:shd w:fill="auto" w:val="clear"/>
        </w:rPr>
        <w:t xml:space="preserve"> inscrito(a) no CNPJ/MF sob o nº</w:t>
      </w:r>
      <w:r>
        <w:rPr>
          <w:rFonts w:ascii="Arial" w:hAnsi="Arial" w:cs="Arial" w:eastAsia="Arial"/>
          <w:i/>
          <w:color w:val="FF0000"/>
          <w:spacing w:val="0"/>
          <w:position w:val="0"/>
          <w:sz w:val="24"/>
          <w:shd w:fill="auto" w:val="clear"/>
        </w:rPr>
        <w:t xml:space="preserve"> </w:t>
      </w:r>
      <w:r>
        <w:rPr>
          <w:rFonts w:ascii="Arial" w:hAnsi="Arial" w:cs="Arial" w:eastAsia="Arial"/>
          <w:color w:val="000000"/>
          <w:spacing w:val="0"/>
          <w:position w:val="0"/>
          <w:sz w:val="24"/>
          <w:shd w:fill="auto" w:val="clear"/>
        </w:rPr>
        <w:t xml:space="preserve">X</w:t>
      </w:r>
      <w:r>
        <w:rPr>
          <w:rFonts w:ascii="Arial" w:hAnsi="Arial" w:cs="Arial" w:eastAsia="Arial"/>
          <w:color w:val="000000"/>
          <w:spacing w:val="0"/>
          <w:position w:val="0"/>
          <w:sz w:val="24"/>
          <w:shd w:fill="FFFF00" w:val="clear"/>
        </w:rPr>
        <w:t xml:space="preserve">XXXXXXXX</w:t>
      </w:r>
      <w:r>
        <w:rPr>
          <w:rFonts w:ascii="Arial" w:hAnsi="Arial" w:cs="Arial" w:eastAsia="Arial"/>
          <w:color w:val="000000"/>
          <w:spacing w:val="0"/>
          <w:position w:val="0"/>
          <w:sz w:val="24"/>
          <w:shd w:fill="auto" w:val="clear"/>
        </w:rPr>
        <w:t xml:space="preserve">,</w:t>
      </w:r>
      <w:r>
        <w:rPr>
          <w:rFonts w:ascii="Arial" w:hAnsi="Arial" w:cs="Arial" w:eastAsia="Arial"/>
          <w:i/>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sediado(a) na </w:t>
      </w:r>
      <w:r>
        <w:rPr>
          <w:rFonts w:ascii="Arial" w:hAnsi="Arial" w:cs="Arial" w:eastAsia="Arial"/>
          <w:color w:val="000000"/>
          <w:spacing w:val="0"/>
          <w:position w:val="0"/>
          <w:sz w:val="24"/>
          <w:shd w:fill="FFFF00" w:val="clear"/>
        </w:rPr>
        <w:t xml:space="preserve">XXXXXXXXXXXXXX</w:t>
      </w:r>
      <w:r>
        <w:rPr>
          <w:rFonts w:ascii="Arial" w:hAnsi="Arial" w:cs="Arial" w:eastAsia="Arial"/>
          <w:color w:val="auto"/>
          <w:spacing w:val="0"/>
          <w:position w:val="0"/>
          <w:sz w:val="24"/>
          <w:shd w:fill="auto" w:val="clear"/>
        </w:rPr>
        <w:t xml:space="preserve">, doravante designado CONTRATADO, </w:t>
      </w:r>
      <w:r>
        <w:rPr>
          <w:rFonts w:ascii="Arial" w:hAnsi="Arial" w:cs="Arial" w:eastAsia="Arial"/>
          <w:color w:val="000000"/>
          <w:spacing w:val="0"/>
          <w:position w:val="0"/>
          <w:sz w:val="24"/>
          <w:shd w:fill="auto" w:val="clear"/>
        </w:rPr>
        <w:t xml:space="preserve">neste ato representado(a) por </w:t>
      </w:r>
      <w:r>
        <w:rPr>
          <w:rFonts w:ascii="Arial" w:hAnsi="Arial" w:cs="Arial" w:eastAsia="Arial"/>
          <w:color w:val="auto"/>
          <w:spacing w:val="0"/>
          <w:position w:val="0"/>
          <w:sz w:val="24"/>
          <w:shd w:fill="auto" w:val="clear"/>
        </w:rPr>
        <w:t xml:space="preserve">X</w:t>
      </w:r>
      <w:r>
        <w:rPr>
          <w:rFonts w:ascii="Arial" w:hAnsi="Arial" w:cs="Arial" w:eastAsia="Arial"/>
          <w:color w:val="auto"/>
          <w:spacing w:val="0"/>
          <w:position w:val="0"/>
          <w:sz w:val="24"/>
          <w:shd w:fill="FFFF00" w:val="clear"/>
        </w:rPr>
        <w:t xml:space="preserve">XXXXXXXXXXX</w:t>
      </w:r>
      <w:r>
        <w:rPr>
          <w:rFonts w:ascii="Arial" w:hAnsi="Arial" w:cs="Arial" w:eastAsia="Arial"/>
          <w:color w:val="auto"/>
          <w:spacing w:val="0"/>
          <w:position w:val="0"/>
          <w:sz w:val="24"/>
          <w:shd w:fill="auto" w:val="clear"/>
        </w:rPr>
        <w:t xml:space="preserve"> </w:t>
      </w:r>
      <w:r>
        <w:rPr>
          <w:rFonts w:ascii="Arial" w:hAnsi="Arial" w:cs="Arial" w:eastAsia="Arial"/>
          <w:color w:val="FF0000"/>
          <w:spacing w:val="0"/>
          <w:position w:val="0"/>
          <w:sz w:val="24"/>
          <w:shd w:fill="auto" w:val="clear"/>
        </w:rPr>
        <w:t xml:space="preserve">(nome e função no contratado)</w:t>
      </w:r>
      <w:r>
        <w:rPr>
          <w:rFonts w:ascii="Arial" w:hAnsi="Arial" w:cs="Arial" w:eastAsia="Arial"/>
          <w:color w:val="auto"/>
          <w:spacing w:val="0"/>
          <w:position w:val="0"/>
          <w:sz w:val="24"/>
          <w:shd w:fill="auto" w:val="clear"/>
        </w:rPr>
        <w:t xml:space="preserve">, </w:t>
      </w:r>
      <w:r>
        <w:rPr>
          <w:rFonts w:ascii="Arial" w:hAnsi="Arial" w:cs="Arial" w:eastAsia="Arial"/>
          <w:color w:val="000000"/>
          <w:spacing w:val="0"/>
          <w:position w:val="0"/>
          <w:sz w:val="24"/>
          <w:shd w:fill="auto" w:val="clear"/>
        </w:rPr>
        <w:t xml:space="preserve">conforme atos constitutivos da empresa</w:t>
      </w:r>
      <w:r>
        <w:rPr>
          <w:rFonts w:ascii="Arial" w:hAnsi="Arial" w:cs="Arial" w:eastAsia="Arial"/>
          <w:i/>
          <w:color w:val="000000"/>
          <w:spacing w:val="0"/>
          <w:position w:val="0"/>
          <w:sz w:val="24"/>
          <w:shd w:fill="auto" w:val="clear"/>
        </w:rPr>
        <w:t xml:space="preserve"> </w:t>
      </w:r>
      <w:r>
        <w:rPr>
          <w:rFonts w:ascii="Arial" w:hAnsi="Arial" w:cs="Arial" w:eastAsia="Arial"/>
          <w:b/>
          <w:i/>
          <w:color w:val="FF0000"/>
          <w:spacing w:val="0"/>
          <w:position w:val="0"/>
          <w:sz w:val="24"/>
          <w:shd w:fill="FFFF00" w:val="clear"/>
        </w:rPr>
        <w:t xml:space="preserve">OU</w:t>
      </w:r>
      <w:r>
        <w:rPr>
          <w:rFonts w:ascii="Arial" w:hAnsi="Arial" w:cs="Arial" w:eastAsia="Arial"/>
          <w:i/>
          <w:color w:val="FF0000"/>
          <w:spacing w:val="0"/>
          <w:position w:val="0"/>
          <w:sz w:val="24"/>
          <w:shd w:fill="auto" w:val="clear"/>
        </w:rPr>
        <w:t xml:space="preserve"> </w:t>
      </w:r>
      <w:r>
        <w:rPr>
          <w:rFonts w:ascii="Arial" w:hAnsi="Arial" w:cs="Arial" w:eastAsia="Arial"/>
          <w:color w:val="000000"/>
          <w:spacing w:val="0"/>
          <w:position w:val="0"/>
          <w:sz w:val="24"/>
          <w:shd w:fill="auto" w:val="clear"/>
        </w:rPr>
        <w:t xml:space="preserve">procuração </w:t>
      </w:r>
      <w:r>
        <w:rPr>
          <w:rFonts w:ascii="Arial" w:hAnsi="Arial" w:cs="Arial" w:eastAsia="Arial"/>
          <w:color w:val="auto"/>
          <w:spacing w:val="0"/>
          <w:position w:val="0"/>
          <w:sz w:val="24"/>
          <w:shd w:fill="auto" w:val="clear"/>
        </w:rPr>
        <w:t xml:space="preserve">apresentada nos autos, tendo em vista o que consta no Processo nº XXXX e em observância às disposições da </w:t>
      </w:r>
      <w:r>
        <w:rPr>
          <w:rFonts w:ascii="Arial" w:hAnsi="Arial" w:cs="Arial" w:eastAsia="Arial"/>
          <w:color w:val="auto"/>
          <w:spacing w:val="0"/>
          <w:position w:val="0"/>
          <w:sz w:val="24"/>
          <w:shd w:fill="auto" w:val="clear"/>
        </w:rPr>
        <w:t xml:space="preserve">-</w:t>
      </w:r>
      <w:hyperlink xmlns:r="http://schemas.openxmlformats.org/officeDocument/2006/relationships" r:id="docRId23">
        <w:r>
          <w:rPr>
            <w:rFonts w:ascii="Arial" w:hAnsi="Arial" w:cs="Arial" w:eastAsia="Arial"/>
            <w:vanish/>
            <w:color w:val="0000FF"/>
            <w:spacing w:val="0"/>
            <w:position w:val="0"/>
            <w:sz w:val="24"/>
            <w:u w:val="single"/>
            <w:shd w:fill="auto" w:val="clear"/>
          </w:rPr>
          <w:t xml:space="preserve">2022</w:t>
        </w:r>
      </w:hyperlink>
      <w:r>
        <w:rPr>
          <w:rFonts w:ascii="Arial" w:hAnsi="Arial" w:cs="Arial" w:eastAsia="Arial"/>
          <w:color w:val="auto"/>
          <w:spacing w:val="0"/>
          <w:position w:val="0"/>
          <w:sz w:val="24"/>
          <w:shd w:fill="auto" w:val="clear"/>
        </w:rPr>
        <w:t xml:space="preserve">/</w:t>
      </w:r>
      <w:hyperlink xmlns:r="http://schemas.openxmlformats.org/officeDocument/2006/relationships" r:id="docRId24">
        <w:r>
          <w:rPr>
            <w:rFonts w:ascii="Arial" w:hAnsi="Arial" w:cs="Arial" w:eastAsia="Arial"/>
            <w:vanish/>
            <w:color w:val="0000FF"/>
            <w:spacing w:val="0"/>
            <w:position w:val="0"/>
            <w:sz w:val="24"/>
            <w:u w:val="single"/>
            <w:shd w:fill="auto" w:val="clear"/>
          </w:rPr>
          <w:t xml:space="preserve">2021</w:t>
        </w:r>
        <w:r>
          <w:rPr>
            <w:rFonts w:ascii="Arial" w:hAnsi="Arial" w:cs="Arial" w:eastAsia="Arial"/>
            <w:vanish/>
            <w:color w:val="0000FF"/>
            <w:spacing w:val="0"/>
            <w:position w:val="0"/>
            <w:sz w:val="24"/>
            <w:u w:val="single"/>
            <w:shd w:fill="auto" w:val="clear"/>
          </w:rPr>
          <w:t xml:space="preserve">/lei/L</w:t>
        </w:r>
        <w:r>
          <w:rPr>
            <w:rFonts w:ascii="Arial" w:hAnsi="Arial" w:cs="Arial" w:eastAsia="Arial"/>
            <w:vanish/>
            <w:color w:val="0000FF"/>
            <w:spacing w:val="0"/>
            <w:position w:val="0"/>
            <w:sz w:val="24"/>
            <w:u w:val="single"/>
            <w:shd w:fill="auto" w:val="clear"/>
          </w:rPr>
          <w:t xml:space="preserve">14133</w:t>
        </w:r>
        <w:r>
          <w:rPr>
            <w:rFonts w:ascii="Arial" w:hAnsi="Arial" w:cs="Arial" w:eastAsia="Arial"/>
            <w:vanish/>
            <w:color w:val="0000FF"/>
            <w:spacing w:val="0"/>
            <w:position w:val="0"/>
            <w:sz w:val="24"/>
            <w:u w:val="single"/>
            <w:shd w:fill="auto" w:val="clear"/>
          </w:rPr>
          <w:t xml:space="preserve">.htm"</w:t>
        </w:r>
        <w:r>
          <w:rPr>
            <w:rFonts w:ascii="Arial" w:hAnsi="Arial" w:cs="Arial" w:eastAsia="Arial"/>
            <w:color w:val="0000FF"/>
            <w:spacing w:val="0"/>
            <w:position w:val="0"/>
            <w:sz w:val="24"/>
            <w:u w:val="single"/>
            <w:shd w:fill="auto" w:val="clear"/>
          </w:rPr>
          <w:t xml:space="preserve">Lei nº </w:t>
        </w:r>
        <w:r>
          <w:rPr>
            <w:rFonts w:ascii="Arial" w:hAnsi="Arial" w:cs="Arial" w:eastAsia="Arial"/>
            <w:color w:val="0000FF"/>
            <w:spacing w:val="0"/>
            <w:position w:val="0"/>
            <w:sz w:val="24"/>
            <w:u w:val="single"/>
            <w:shd w:fill="auto" w:val="clear"/>
          </w:rPr>
          <w:t xml:space="preserve">14</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133</w:t>
        </w:r>
        <w:r>
          <w:rPr>
            <w:rFonts w:ascii="Arial" w:hAnsi="Arial" w:cs="Arial" w:eastAsia="Arial"/>
            <w:color w:val="0000FF"/>
            <w:spacing w:val="0"/>
            <w:position w:val="0"/>
            <w:sz w:val="24"/>
            <w:u w:val="single"/>
            <w:shd w:fill="auto" w:val="clear"/>
          </w:rPr>
          <w:t xml:space="preserve">, de </w:t>
        </w:r>
        <w:r>
          <w:rPr>
            <w:rFonts w:ascii="Arial" w:hAnsi="Arial" w:cs="Arial" w:eastAsia="Arial"/>
            <w:color w:val="0000FF"/>
            <w:spacing w:val="0"/>
            <w:position w:val="0"/>
            <w:sz w:val="24"/>
            <w:u w:val="single"/>
            <w:shd w:fill="auto" w:val="clear"/>
          </w:rPr>
          <w:t xml:space="preserve">1</w:t>
        </w:r>
        <w:r>
          <w:rPr>
            <w:rFonts w:ascii="Arial" w:hAnsi="Arial" w:cs="Arial" w:eastAsia="Arial"/>
            <w:color w:val="0000FF"/>
            <w:spacing w:val="0"/>
            <w:position w:val="0"/>
            <w:sz w:val="24"/>
            <w:u w:val="single"/>
            <w:shd w:fill="auto" w:val="clear"/>
          </w:rPr>
          <w:t xml:space="preserve">º de abril de </w:t>
        </w:r>
        <w:r>
          <w:rPr>
            <w:rFonts w:ascii="Arial" w:hAnsi="Arial" w:cs="Arial" w:eastAsia="Arial"/>
            <w:color w:val="0000FF"/>
            <w:spacing w:val="0"/>
            <w:position w:val="0"/>
            <w:sz w:val="24"/>
            <w:u w:val="single"/>
            <w:shd w:fill="auto" w:val="clear"/>
          </w:rPr>
          <w:t xml:space="preserve">2021</w:t>
        </w:r>
      </w:hyperlink>
      <w:r>
        <w:rPr>
          <w:rFonts w:ascii="Arial" w:hAnsi="Arial" w:cs="Arial" w:eastAsia="Arial"/>
          <w:color w:val="auto"/>
          <w:spacing w:val="0"/>
          <w:position w:val="0"/>
          <w:sz w:val="24"/>
          <w:shd w:fill="auto" w:val="clear"/>
        </w:rPr>
        <w:t xml:space="preserve">, e demais legislação aplicável, resolvem celebrar o presente Termo de Contrato, decorrente da Ata de Registro de Preços </w:t>
      </w:r>
      <w:r>
        <w:rPr>
          <w:rFonts w:ascii="Arial" w:hAnsi="Arial" w:cs="Arial" w:eastAsia="Arial"/>
          <w:color w:val="auto"/>
          <w:spacing w:val="0"/>
          <w:position w:val="0"/>
          <w:sz w:val="24"/>
          <w:shd w:fill="FFFF00" w:val="clear"/>
        </w:rPr>
        <w:t xml:space="preserve">n. XXX</w:t>
      </w:r>
      <w:r>
        <w:rPr>
          <w:rFonts w:ascii="Arial" w:hAnsi="Arial" w:cs="Arial" w:eastAsia="Arial"/>
          <w:color w:val="auto"/>
          <w:spacing w:val="0"/>
          <w:position w:val="0"/>
          <w:sz w:val="24"/>
          <w:shd w:fill="auto" w:val="clear"/>
        </w:rPr>
        <w:t xml:space="preserve">, mediante </w:t>
      </w:r>
      <w:r>
        <w:rPr>
          <w:rFonts w:ascii="Arial" w:hAnsi="Arial" w:cs="Arial" w:eastAsia="Arial"/>
          <w:b/>
          <w:color w:val="000000"/>
          <w:spacing w:val="0"/>
          <w:position w:val="0"/>
          <w:sz w:val="24"/>
          <w:shd w:fill="auto" w:val="clear"/>
        </w:rPr>
        <w:t xml:space="preserve">Pregão Eletrônico </w:t>
      </w:r>
      <w:r>
        <w:rPr>
          <w:rFonts w:ascii="Arial" w:hAnsi="Arial" w:cs="Arial" w:eastAsia="Arial"/>
          <w:b/>
          <w:color w:val="000000"/>
          <w:spacing w:val="0"/>
          <w:position w:val="0"/>
          <w:sz w:val="24"/>
          <w:shd w:fill="FFFF00" w:val="clear"/>
        </w:rPr>
        <w:t xml:space="preserve">nº </w:t>
      </w:r>
      <w:r>
        <w:rPr>
          <w:rFonts w:ascii="Arial" w:hAnsi="Arial" w:cs="Arial" w:eastAsia="Arial"/>
          <w:b/>
          <w:color w:val="000000"/>
          <w:spacing w:val="0"/>
          <w:position w:val="0"/>
          <w:sz w:val="24"/>
          <w:shd w:fill="FFFF00" w:val="clear"/>
        </w:rPr>
        <w:t xml:space="preserve">0</w:t>
      </w:r>
      <w:r>
        <w:rPr>
          <w:rFonts w:ascii="Arial" w:hAnsi="Arial" w:cs="Arial" w:eastAsia="Arial"/>
          <w:b/>
          <w:color w:val="000000"/>
          <w:spacing w:val="0"/>
          <w:position w:val="0"/>
          <w:sz w:val="24"/>
          <w:shd w:fill="FFFF00" w:val="clear"/>
        </w:rPr>
        <w:t xml:space="preserve">XX/</w:t>
      </w:r>
      <w:r>
        <w:rPr>
          <w:rFonts w:ascii="Arial" w:hAnsi="Arial" w:cs="Arial" w:eastAsia="Arial"/>
          <w:b/>
          <w:color w:val="000000"/>
          <w:spacing w:val="0"/>
          <w:position w:val="0"/>
          <w:sz w:val="24"/>
          <w:shd w:fill="FFFF00" w:val="clear"/>
        </w:rPr>
        <w:t xml:space="preserve">20</w:t>
      </w:r>
      <w:r>
        <w:rPr>
          <w:rFonts w:ascii="Arial" w:hAnsi="Arial" w:cs="Arial" w:eastAsia="Arial"/>
          <w:b/>
          <w:color w:val="000000"/>
          <w:spacing w:val="0"/>
          <w:position w:val="0"/>
          <w:sz w:val="24"/>
          <w:shd w:fill="FFFF00" w:val="clear"/>
        </w:rPr>
        <w:t xml:space="preserve">XX </w:t>
      </w:r>
      <w:r>
        <w:rPr>
          <w:rFonts w:ascii="Arial" w:hAnsi="Arial" w:cs="Arial" w:eastAsia="Arial"/>
          <w:color w:val="auto"/>
          <w:spacing w:val="0"/>
          <w:position w:val="0"/>
          <w:sz w:val="24"/>
          <w:shd w:fill="auto" w:val="clear"/>
        </w:rPr>
        <w:t xml:space="preserve">Edital nº </w:t>
      </w:r>
      <w:r>
        <w:rPr>
          <w:rFonts w:ascii="Arial" w:hAnsi="Arial" w:cs="Arial" w:eastAsia="Arial"/>
          <w:color w:val="auto"/>
          <w:spacing w:val="0"/>
          <w:position w:val="0"/>
          <w:sz w:val="24"/>
          <w:shd w:fill="FFFF00" w:val="clear"/>
        </w:rPr>
        <w:t xml:space="preserve">XX/</w:t>
      </w:r>
      <w:r>
        <w:rPr>
          <w:rFonts w:ascii="Arial" w:hAnsi="Arial" w:cs="Arial" w:eastAsia="Arial"/>
          <w:color w:val="auto"/>
          <w:spacing w:val="0"/>
          <w:position w:val="0"/>
          <w:sz w:val="24"/>
          <w:shd w:fill="FFFF00" w:val="clear"/>
        </w:rPr>
        <w:t xml:space="preserve">20</w:t>
      </w:r>
      <w:r>
        <w:rPr>
          <w:rFonts w:ascii="Arial" w:hAnsi="Arial" w:cs="Arial" w:eastAsia="Arial"/>
          <w:color w:val="auto"/>
          <w:spacing w:val="0"/>
          <w:position w:val="0"/>
          <w:sz w:val="24"/>
          <w:shd w:fill="FFFF00" w:val="clear"/>
        </w:rPr>
        <w:t xml:space="preserve">XX</w:t>
      </w:r>
      <w:r>
        <w:rPr>
          <w:rFonts w:ascii="Arial" w:hAnsi="Arial" w:cs="Arial" w:eastAsia="Arial"/>
          <w:color w:val="auto"/>
          <w:spacing w:val="0"/>
          <w:position w:val="0"/>
          <w:sz w:val="24"/>
          <w:shd w:fill="auto" w:val="clear"/>
        </w:rPr>
        <w:t xml:space="preserve"> e Processo Administrativo </w:t>
      </w:r>
      <w:r>
        <w:rPr>
          <w:rFonts w:ascii="Arial" w:hAnsi="Arial" w:cs="Arial" w:eastAsia="Arial"/>
          <w:color w:val="auto"/>
          <w:spacing w:val="0"/>
          <w:position w:val="0"/>
          <w:sz w:val="24"/>
          <w:shd w:fill="FFFF00" w:val="clear"/>
        </w:rPr>
        <w:t xml:space="preserve">00</w:t>
      </w:r>
      <w:r>
        <w:rPr>
          <w:rFonts w:ascii="Arial" w:hAnsi="Arial" w:cs="Arial" w:eastAsia="Arial"/>
          <w:color w:val="auto"/>
          <w:spacing w:val="0"/>
          <w:position w:val="0"/>
          <w:sz w:val="24"/>
          <w:shd w:fill="FFFF00" w:val="clear"/>
        </w:rPr>
        <w:t xml:space="preserve">X/</w:t>
      </w:r>
      <w:r>
        <w:rPr>
          <w:rFonts w:ascii="Arial" w:hAnsi="Arial" w:cs="Arial" w:eastAsia="Arial"/>
          <w:color w:val="auto"/>
          <w:spacing w:val="0"/>
          <w:position w:val="0"/>
          <w:sz w:val="24"/>
          <w:shd w:fill="FFFF00" w:val="clear"/>
        </w:rPr>
        <w:t xml:space="preserve">20</w:t>
      </w:r>
      <w:r>
        <w:rPr>
          <w:rFonts w:ascii="Arial" w:hAnsi="Arial" w:cs="Arial" w:eastAsia="Arial"/>
          <w:color w:val="auto"/>
          <w:spacing w:val="0"/>
          <w:position w:val="0"/>
          <w:sz w:val="24"/>
          <w:shd w:fill="FFFF00" w:val="clear"/>
        </w:rPr>
        <w:t xml:space="preserve">XX</w:t>
      </w:r>
      <w:r>
        <w:rPr>
          <w:rFonts w:ascii="Arial" w:hAnsi="Arial" w:cs="Arial" w:eastAsia="Arial"/>
          <w:color w:val="auto"/>
          <w:spacing w:val="0"/>
          <w:position w:val="0"/>
          <w:sz w:val="24"/>
          <w:shd w:fill="auto" w:val="clear"/>
        </w:rPr>
        <w:t xml:space="preserve">, Tipo </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FFFF00" w:val="clear"/>
        </w:rPr>
        <w:t xml:space="preserve">MENOR PREÇO/MAIOR DESCONTO</w:t>
      </w:r>
      <w:r>
        <w:rPr>
          <w:rFonts w:ascii="Arial" w:hAnsi="Arial" w:cs="Arial" w:eastAsia="Arial"/>
          <w:color w:val="auto"/>
          <w:spacing w:val="0"/>
          <w:position w:val="0"/>
          <w:sz w:val="24"/>
          <w:shd w:fill="auto" w:val="clear"/>
        </w:rPr>
        <w:t xml:space="preserve">, que se regerá pelas suas normas, pela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 </w:t>
      </w:r>
      <w:r>
        <w:rPr>
          <w:rFonts w:ascii="Arial" w:hAnsi="Arial" w:cs="Arial" w:eastAsia="Arial"/>
          <w:color w:val="auto"/>
          <w:spacing w:val="0"/>
          <w:position w:val="0"/>
          <w:sz w:val="24"/>
          <w:shd w:fill="auto" w:val="clear"/>
        </w:rPr>
        <w:t xml:space="preserve">de </w:t>
      </w:r>
      <w:r>
        <w:rPr>
          <w:rFonts w:ascii="Arial" w:hAnsi="Arial" w:cs="Arial" w:eastAsia="Arial"/>
          <w:color w:val="auto"/>
          <w:spacing w:val="0"/>
          <w:position w:val="0"/>
          <w:sz w:val="24"/>
          <w:shd w:fill="auto" w:val="clear"/>
        </w:rPr>
        <w:t xml:space="preserve">01 </w:t>
      </w:r>
      <w:r>
        <w:rPr>
          <w:rFonts w:ascii="Arial" w:hAnsi="Arial" w:cs="Arial" w:eastAsia="Arial"/>
          <w:color w:val="auto"/>
          <w:spacing w:val="0"/>
          <w:position w:val="0"/>
          <w:sz w:val="24"/>
          <w:shd w:fill="auto" w:val="clear"/>
        </w:rPr>
        <w:t xml:space="preserve">de abril de </w:t>
      </w:r>
      <w:r>
        <w:rPr>
          <w:rFonts w:ascii="Arial" w:hAnsi="Arial" w:cs="Arial" w:eastAsia="Arial"/>
          <w:color w:val="auto"/>
          <w:spacing w:val="0"/>
          <w:position w:val="0"/>
          <w:sz w:val="24"/>
          <w:shd w:fill="auto" w:val="clear"/>
        </w:rPr>
        <w:t xml:space="preserve">2021 </w:t>
      </w:r>
      <w:r>
        <w:rPr>
          <w:rFonts w:ascii="Arial" w:hAnsi="Arial" w:cs="Arial" w:eastAsia="Arial"/>
          <w:color w:val="auto"/>
          <w:spacing w:val="0"/>
          <w:position w:val="0"/>
          <w:sz w:val="24"/>
          <w:shd w:fill="auto" w:val="clear"/>
        </w:rPr>
        <w:t xml:space="preserve">e pelas demais disposições pertinentes.</w:t>
      </w:r>
    </w:p>
    <w:p>
      <w:pPr>
        <w:spacing w:before="0" w:after="0" w:line="240"/>
        <w:ind w:right="54" w:left="0" w:firstLine="0"/>
        <w:jc w:val="both"/>
        <w:rPr>
          <w:rFonts w:ascii="Arial" w:hAnsi="Arial" w:cs="Arial" w:eastAsia="Arial"/>
          <w:color w:val="auto"/>
          <w:spacing w:val="0"/>
          <w:position w:val="0"/>
          <w:sz w:val="24"/>
          <w:shd w:fill="auto" w:val="clear"/>
        </w:rPr>
      </w:pPr>
    </w:p>
    <w:p>
      <w:pPr>
        <w:spacing w:before="0" w:after="0" w:line="240"/>
        <w:ind w:right="54"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PRIMEIRA - DO OBJETO</w:t>
      </w:r>
    </w:p>
    <w:p>
      <w:pPr>
        <w:spacing w:before="0" w:after="0" w:line="240"/>
        <w:ind w:right="54" w:left="0" w:firstLine="0"/>
        <w:jc w:val="both"/>
        <w:rPr>
          <w:rFonts w:ascii="Arial" w:hAnsi="Arial" w:cs="Arial" w:eastAsia="Arial"/>
          <w:b/>
          <w:color w:val="auto"/>
          <w:spacing w:val="0"/>
          <w:position w:val="0"/>
          <w:sz w:val="24"/>
          <w:shd w:fill="auto" w:val="clear"/>
        </w:rPr>
      </w:pPr>
    </w:p>
    <w:p>
      <w:pPr>
        <w:spacing w:before="0" w:after="0" w:line="240"/>
        <w:ind w:right="54"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1</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1</w:t>
      </w:r>
      <w:r>
        <w:rPr>
          <w:rFonts w:ascii="Arial" w:hAnsi="Arial" w:cs="Arial" w:eastAsia="Arial"/>
          <w:b/>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Este Contrato tem como objeto Contratação de empresa para fornecimento de </w:t>
      </w:r>
      <w:r>
        <w:rPr>
          <w:rFonts w:ascii="Arial" w:hAnsi="Arial" w:cs="Arial" w:eastAsia="Arial"/>
          <w:color w:val="000000"/>
          <w:spacing w:val="0"/>
          <w:position w:val="0"/>
          <w:sz w:val="24"/>
          <w:shd w:fill="FFFF00" w:val="clear"/>
        </w:rPr>
        <w:t xml:space="preserve">XXXXXXXXXXXXXXXXXXXXXXXXXXXX</w:t>
      </w:r>
      <w:r>
        <w:rPr>
          <w:rFonts w:ascii="Arial" w:hAnsi="Arial" w:cs="Arial" w:eastAsia="Arial"/>
          <w:color w:val="000000"/>
          <w:spacing w:val="0"/>
          <w:position w:val="0"/>
          <w:sz w:val="24"/>
          <w:shd w:fill="auto" w:val="clear"/>
        </w:rPr>
        <w:t xml:space="preserve">, nas quantidades estimadas nos Anexos deste Contrato e Termo de Referência.</w:t>
      </w:r>
    </w:p>
    <w:p>
      <w:pPr>
        <w:spacing w:before="0" w:after="0" w:line="240"/>
        <w:ind w:right="0" w:left="858" w:hanging="432"/>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1</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2</w:t>
      </w:r>
      <w:r>
        <w:rPr>
          <w:rFonts w:ascii="Arial" w:hAnsi="Arial" w:cs="Arial" w:eastAsia="Arial"/>
          <w:b/>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Objeto da contratação:</w:t>
      </w:r>
    </w:p>
    <w:p>
      <w:pPr>
        <w:spacing w:before="0" w:after="0" w:line="240"/>
        <w:ind w:right="0" w:left="858" w:hanging="432"/>
        <w:jc w:val="both"/>
        <w:rPr>
          <w:rFonts w:ascii="Arial" w:hAnsi="Arial" w:cs="Arial" w:eastAsia="Arial"/>
          <w:color w:val="000000"/>
          <w:spacing w:val="0"/>
          <w:position w:val="0"/>
          <w:sz w:val="24"/>
          <w:shd w:fill="auto" w:val="clear"/>
        </w:rPr>
      </w:pPr>
    </w:p>
    <w:tbl>
      <w:tblPr>
        <w:tblInd w:w="599" w:type="dxa"/>
      </w:tblPr>
      <w:tblGrid>
        <w:gridCol w:w="956"/>
        <w:gridCol w:w="2305"/>
        <w:gridCol w:w="2089"/>
        <w:gridCol w:w="1559"/>
        <w:gridCol w:w="1418"/>
      </w:tblGrid>
      <w:tr>
        <w:trPr>
          <w:trHeight w:val="1" w:hRule="atLeast"/>
          <w:jc w:val="left"/>
        </w:trPr>
        <w:tc>
          <w:tcPr>
            <w:tcW w:w="95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ITEM</w:t>
            </w:r>
          </w:p>
          <w:p>
            <w:pPr>
              <w:spacing w:before="0" w:after="0" w:line="240"/>
              <w:ind w:right="0" w:left="0" w:firstLine="0"/>
              <w:jc w:val="center"/>
              <w:rPr>
                <w:spacing w:val="0"/>
                <w:position w:val="0"/>
                <w:shd w:fill="auto" w:val="clear"/>
              </w:rPr>
            </w:pPr>
          </w:p>
        </w:tc>
        <w:tc>
          <w:tcPr>
            <w:tcW w:w="230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24"/>
                <w:shd w:fill="auto" w:val="clear"/>
              </w:rPr>
              <w:t xml:space="preserve">ESPECIFICAÇÃO</w:t>
            </w:r>
          </w:p>
        </w:tc>
        <w:tc>
          <w:tcPr>
            <w:tcW w:w="208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QUANTIDADE</w:t>
            </w:r>
          </w:p>
        </w:tc>
        <w:tc>
          <w:tcPr>
            <w:tcW w:w="155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VALOR UNITÁRIO</w:t>
            </w:r>
          </w:p>
        </w:tc>
        <w:tc>
          <w:tcPr>
            <w:tcW w:w="1418"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VALOR TOTAL</w:t>
            </w:r>
          </w:p>
        </w:tc>
      </w:tr>
      <w:tr>
        <w:trPr>
          <w:trHeight w:val="1" w:hRule="atLeast"/>
          <w:jc w:val="left"/>
        </w:trPr>
        <w:tc>
          <w:tcPr>
            <w:tcW w:w="95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24"/>
                <w:shd w:fill="auto" w:val="clear"/>
              </w:rPr>
              <w:t xml:space="preserve">1</w:t>
            </w:r>
          </w:p>
        </w:tc>
        <w:tc>
          <w:tcPr>
            <w:tcW w:w="230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8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5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24"/>
                <w:shd w:fill="auto" w:val="clear"/>
              </w:rPr>
              <w:t xml:space="preserve">2</w:t>
            </w:r>
          </w:p>
        </w:tc>
        <w:tc>
          <w:tcPr>
            <w:tcW w:w="230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8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5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24"/>
                <w:shd w:fill="auto" w:val="clear"/>
              </w:rPr>
              <w:t xml:space="preserve">3</w:t>
            </w:r>
          </w:p>
        </w:tc>
        <w:tc>
          <w:tcPr>
            <w:tcW w:w="230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8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56"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24"/>
                <w:shd w:fill="auto" w:val="clear"/>
              </w:rPr>
              <w:t xml:space="preserve">...</w:t>
            </w:r>
          </w:p>
        </w:tc>
        <w:tc>
          <w:tcPr>
            <w:tcW w:w="230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8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numPr>
          <w:ilvl w:val="0"/>
          <w:numId w:val="358"/>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Vinculam esta contratação, independentemente de transcrição:</w:t>
      </w:r>
    </w:p>
    <w:p>
      <w:pPr>
        <w:numPr>
          <w:ilvl w:val="0"/>
          <w:numId w:val="358"/>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Termo de Referência;</w:t>
      </w:r>
    </w:p>
    <w:p>
      <w:pPr>
        <w:numPr>
          <w:ilvl w:val="0"/>
          <w:numId w:val="358"/>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Edital da Licitação;</w:t>
      </w:r>
    </w:p>
    <w:p>
      <w:pPr>
        <w:numPr>
          <w:ilvl w:val="0"/>
          <w:numId w:val="358"/>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Proposta do contratado;</w:t>
      </w:r>
    </w:p>
    <w:p>
      <w:pPr>
        <w:numPr>
          <w:ilvl w:val="0"/>
          <w:numId w:val="358"/>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Eventuais anexos dos documentos supracitados.</w:t>
      </w:r>
    </w:p>
    <w:p>
      <w:pPr>
        <w:spacing w:before="0" w:after="0" w:line="240"/>
        <w:ind w:right="0" w:left="858" w:hanging="432"/>
        <w:jc w:val="both"/>
        <w:rPr>
          <w:rFonts w:ascii="Arial" w:hAnsi="Arial" w:cs="Arial" w:eastAsia="Arial"/>
          <w:color w:val="000000"/>
          <w:spacing w:val="0"/>
          <w:position w:val="0"/>
          <w:sz w:val="24"/>
          <w:shd w:fill="auto" w:val="clear"/>
        </w:rPr>
      </w:pPr>
    </w:p>
    <w:p>
      <w:pPr>
        <w:numPr>
          <w:ilvl w:val="0"/>
          <w:numId w:val="360"/>
        </w:numPr>
        <w:spacing w:before="0" w:after="0" w:line="240"/>
        <w:ind w:right="54" w:left="380" w:hanging="38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CLÁUSULA SEGUNDA – VIGÊNCIA E PRORROGAÇÃO</w:t>
      </w:r>
    </w:p>
    <w:p>
      <w:pPr>
        <w:numPr>
          <w:ilvl w:val="0"/>
          <w:numId w:val="360"/>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prazo de vigência da contratação é de </w:t>
      </w:r>
      <w:r>
        <w:rPr>
          <w:rFonts w:ascii="Arial" w:hAnsi="Arial" w:cs="Arial" w:eastAsia="Arial"/>
          <w:color w:val="000000"/>
          <w:spacing w:val="0"/>
          <w:position w:val="0"/>
          <w:sz w:val="24"/>
          <w:shd w:fill="auto" w:val="clear"/>
        </w:rPr>
        <w:t xml:space="preserve">180 </w:t>
      </w:r>
      <w:r>
        <w:rPr>
          <w:rFonts w:ascii="Arial" w:hAnsi="Arial" w:cs="Arial" w:eastAsia="Arial"/>
          <w:color w:val="000000"/>
          <w:spacing w:val="0"/>
          <w:position w:val="0"/>
          <w:sz w:val="24"/>
          <w:shd w:fill="auto" w:val="clear"/>
        </w:rPr>
        <w:t xml:space="preserve">dias contados da data de assinatura, na forma do </w:t>
      </w:r>
      <w:r>
        <w:rPr>
          <w:rFonts w:ascii="Arial" w:hAnsi="Arial" w:cs="Arial" w:eastAsia="Arial"/>
          <w:color w:val="000000"/>
          <w:spacing w:val="0"/>
          <w:position w:val="0"/>
          <w:sz w:val="24"/>
          <w:shd w:fill="auto" w:val="clear"/>
        </w:rPr>
        <w:t xml:space="preserve">-</w:t>
      </w:r>
      <w:hyperlink xmlns:r="http://schemas.openxmlformats.org/officeDocument/2006/relationships" r:id="docRId25">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26">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artigo </w:t>
        </w:r>
        <w:r>
          <w:rPr>
            <w:rFonts w:ascii="Arial" w:hAnsi="Arial" w:cs="Arial" w:eastAsia="Arial"/>
            <w:color w:val="000000"/>
            <w:spacing w:val="0"/>
            <w:position w:val="0"/>
            <w:sz w:val="24"/>
            <w:u w:val="single"/>
            <w:shd w:fill="auto" w:val="clear"/>
          </w:rPr>
          <w:t xml:space="preserve">105 </w:t>
        </w:r>
        <w:r>
          <w:rPr>
            <w:rFonts w:ascii="Arial" w:hAnsi="Arial" w:cs="Arial" w:eastAsia="Arial"/>
            <w:color w:val="000000"/>
            <w:spacing w:val="0"/>
            <w:position w:val="0"/>
            <w:sz w:val="24"/>
            <w:u w:val="single"/>
            <w:shd w:fill="auto" w:val="clear"/>
          </w:rPr>
          <w:t xml:space="preserve">da Lei n°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360"/>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prazo de vigência será automaticamente prorrogado, independentemente de termo aditivo, quando o objeto não for concluído no período firmado acima, ressalvadas as providências cabíveis no caso de culpa do contratado, previstas neste instrumento. </w:t>
      </w:r>
    </w:p>
    <w:p>
      <w:pPr>
        <w:spacing w:before="0" w:after="0" w:line="240"/>
        <w:ind w:right="54" w:left="0" w:firstLine="0"/>
        <w:jc w:val="both"/>
        <w:rPr>
          <w:rFonts w:ascii="Arial" w:hAnsi="Arial" w:cs="Arial" w:eastAsia="Arial"/>
          <w:b/>
          <w:color w:val="auto"/>
          <w:spacing w:val="0"/>
          <w:position w:val="0"/>
          <w:sz w:val="24"/>
          <w:shd w:fill="auto" w:val="clear"/>
        </w:rPr>
      </w:pPr>
    </w:p>
    <w:p>
      <w:pPr>
        <w:spacing w:before="0" w:after="0" w:line="240"/>
        <w:ind w:right="54"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TERCEIRA – REGIME DE EXECUÇÃO DOS SERVIÇOS </w:t>
      </w:r>
    </w:p>
    <w:p>
      <w:pPr>
        <w:spacing w:before="0" w:after="0" w:line="240"/>
        <w:ind w:right="54"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3</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1</w:t>
      </w:r>
      <w:r>
        <w:rPr>
          <w:rFonts w:ascii="Arial" w:hAnsi="Arial" w:cs="Arial" w:eastAsia="Arial"/>
          <w:b/>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O regime de execução contratual, assim como os prazos e condições de conclusão, entrega, observação e recebimento do objeto constam no Termo de Referência, anexo a este Contrato.</w:t>
      </w:r>
    </w:p>
    <w:p>
      <w:pPr>
        <w:spacing w:before="0" w:after="0" w:line="240"/>
        <w:ind w:right="54" w:left="0" w:firstLine="0"/>
        <w:jc w:val="both"/>
        <w:rPr>
          <w:rFonts w:ascii="Arial" w:hAnsi="Arial" w:cs="Arial" w:eastAsia="Arial"/>
          <w:b/>
          <w:color w:val="auto"/>
          <w:spacing w:val="0"/>
          <w:position w:val="0"/>
          <w:sz w:val="24"/>
          <w:shd w:fill="auto" w:val="clear"/>
        </w:rPr>
      </w:pPr>
    </w:p>
    <w:p>
      <w:pPr>
        <w:spacing w:before="0" w:after="0" w:line="240"/>
        <w:ind w:right="54"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QUARTA – MODELO DE GESTÃO CONTRATUAL </w:t>
      </w:r>
    </w:p>
    <w:p>
      <w:pPr>
        <w:numPr>
          <w:ilvl w:val="0"/>
          <w:numId w:val="36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contrato deverá ser executado fielmente pelas partes, de acordo com as cláusulas avençadas e as normas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 e cada parte responderá pelas consequências de sua inexecução total ou parcial.</w:t>
      </w:r>
    </w:p>
    <w:p>
      <w:pPr>
        <w:numPr>
          <w:ilvl w:val="0"/>
          <w:numId w:val="36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Em caso de impedimento, ordem de paralisação ou suspensão do contrato, o cronograma de execução será prorrogado automaticamente pelo tempo correspondente, anotadas tais circunstâncias mediante simples apostila.</w:t>
      </w:r>
    </w:p>
    <w:p>
      <w:pPr>
        <w:numPr>
          <w:ilvl w:val="0"/>
          <w:numId w:val="36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As comunicações entre o órgão ou entidade e a contratada devem ser realizadas por escrito sempre que o ato exigir tal formalidade, admitindo-se o uso de mensagem eletrônica para esse fim.</w:t>
      </w:r>
    </w:p>
    <w:p>
      <w:pPr>
        <w:numPr>
          <w:ilvl w:val="0"/>
          <w:numId w:val="36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órgão ou entidade poderá convocar representante da empresa para adoção de providências que devam ser cumpridas de imediato.</w:t>
      </w:r>
    </w:p>
    <w:p>
      <w:pPr>
        <w:numPr>
          <w:ilvl w:val="0"/>
          <w:numId w:val="36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Após a assinatura do contrato ou instrumento equivalente</w:t>
      </w:r>
      <w:r>
        <w:rPr>
          <w:rFonts w:ascii="Arial" w:hAnsi="Arial" w:cs="Arial" w:eastAsia="Arial"/>
          <w:strike w:val="true"/>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w:t>
      </w:r>
    </w:p>
    <w:p>
      <w:pPr>
        <w:numPr>
          <w:ilvl w:val="0"/>
          <w:numId w:val="36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 execução do contrato deverá ser acompanhada e fiscalizada pelo(s) fiscal(is) do contrato, ou pelos respectivos substitutos (</w:t>
      </w:r>
      <w:r>
        <w:rPr>
          <w:rFonts w:ascii="Arial" w:hAnsi="Arial" w:cs="Arial" w:eastAsia="Arial"/>
          <w:color w:val="000000"/>
          <w:spacing w:val="0"/>
          <w:position w:val="0"/>
          <w:sz w:val="24"/>
          <w:shd w:fill="auto" w:val="clear"/>
        </w:rPr>
        <w:t xml:space="preserve">-</w:t>
      </w:r>
      <w:hyperlink xmlns:r="http://schemas.openxmlformats.org/officeDocument/2006/relationships" r:id="docRId27">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28">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r>
          <w:rPr>
            <w:rFonts w:ascii="Arial" w:hAnsi="Arial" w:cs="Arial" w:eastAsia="Arial"/>
            <w:color w:val="000080"/>
            <w:spacing w:val="0"/>
            <w:position w:val="0"/>
            <w:sz w:val="24"/>
            <w:u w:val="single"/>
            <w:shd w:fill="auto" w:val="clear"/>
          </w:rPr>
          <w:t xml:space="preserve">, art. </w:t>
        </w:r>
        <w:r>
          <w:rPr>
            <w:rFonts w:ascii="Arial" w:hAnsi="Arial" w:cs="Arial" w:eastAsia="Arial"/>
            <w:color w:val="000080"/>
            <w:spacing w:val="0"/>
            <w:position w:val="0"/>
            <w:sz w:val="24"/>
            <w:u w:val="single"/>
            <w:shd w:fill="auto" w:val="clear"/>
          </w:rPr>
          <w:t xml:space="preserve">117</w:t>
        </w:r>
        <w:r>
          <w:rPr>
            <w:rFonts w:ascii="Arial" w:hAnsi="Arial" w:cs="Arial" w:eastAsia="Arial"/>
            <w:color w:val="000080"/>
            <w:spacing w:val="0"/>
            <w:position w:val="0"/>
            <w:sz w:val="24"/>
            <w:u w:val="single"/>
            <w:shd w:fill="auto" w:val="clear"/>
          </w:rPr>
          <w:t xml:space="preserve">, caput</w:t>
        </w:r>
      </w:hyperlink>
      <w:r>
        <w:rPr>
          <w:rFonts w:ascii="Arial" w:hAnsi="Arial" w:cs="Arial" w:eastAsia="Arial"/>
          <w:color w:val="000000"/>
          <w:spacing w:val="0"/>
          <w:position w:val="0"/>
          <w:sz w:val="24"/>
          <w:shd w:fill="auto" w:val="clear"/>
        </w:rPr>
        <w:t xml:space="preserve">).</w:t>
      </w:r>
    </w:p>
    <w:p>
      <w:pPr>
        <w:numPr>
          <w:ilvl w:val="0"/>
          <w:numId w:val="36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fiscal do contrato acompanhará a execução do contrato, para que sejam cumpridas todas as condições estabelecidas no contrato, de modo a assegurar os melhores resultados para a Administração. </w:t>
      </w:r>
    </w:p>
    <w:p>
      <w:pPr>
        <w:numPr>
          <w:ilvl w:val="0"/>
          <w:numId w:val="36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fiscal do contrato anotará no histórico de gerenciamento do contrato todas as ocorrências relacionadas à execução do contrato, com a descrição do que for necessário para a regularização das faltas ou dos defeitos observados. </w:t>
      </w:r>
    </w:p>
    <w:p>
      <w:pPr>
        <w:numPr>
          <w:ilvl w:val="0"/>
          <w:numId w:val="36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Identificada qualquer inexatidão ou irregularidade, o fiscal do contrato emitirá notificações para a correção da execução do contrato, determinando prazo para a correção.  </w:t>
      </w:r>
    </w:p>
    <w:p>
      <w:pPr>
        <w:numPr>
          <w:ilvl w:val="0"/>
          <w:numId w:val="36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fiscal do contrato informará ao gestor do contato, em tempo hábil, a situação que demandar decisão ou adoção de medidas que ultrapassem sua competência, para que adote as medidas necessárias e saneadoras, se for o caso. </w:t>
      </w:r>
    </w:p>
    <w:p>
      <w:pPr>
        <w:numPr>
          <w:ilvl w:val="0"/>
          <w:numId w:val="36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No caso de ocorrências que possam inviabilizar a execução do contrato nas datas aprazadas, o fiscal do contrato comunicará o fato imediatamente ao gestor do contrato. </w:t>
      </w:r>
    </w:p>
    <w:p>
      <w:pPr>
        <w:numPr>
          <w:ilvl w:val="0"/>
          <w:numId w:val="36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fiscal do contrato comunicará ao gestor do contrato, em tempo hábil, o término do contrato sob sua responsabilidade, com vistas à renovação tempestiva ou à prorrogação contratual.</w:t>
      </w:r>
    </w:p>
    <w:p>
      <w:pPr>
        <w:numPr>
          <w:ilvl w:val="0"/>
          <w:numId w:val="36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numPr>
          <w:ilvl w:val="0"/>
          <w:numId w:val="36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Caso ocorram descumprimento das obrigações contratuais, o fiscal do contrato atuará tempestivamente na solução do problema, reportando ao gestor do contrato para que tome as providências cabíveis, quando ultrapassar a sua competência.</w:t>
      </w:r>
    </w:p>
    <w:p>
      <w:pPr>
        <w:numPr>
          <w:ilvl w:val="0"/>
          <w:numId w:val="36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pPr>
        <w:numPr>
          <w:ilvl w:val="0"/>
          <w:numId w:val="36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numPr>
          <w:ilvl w:val="0"/>
          <w:numId w:val="36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gestor do contrato acompanhará os registros realizados pelo fiscal do contrato, de todas as ocorrências relacionadas à execução do contrato e as medidas adotadas, informando, se for o caso, à autoridade superior àquelas que ultrapassarem a sua competência. </w:t>
      </w:r>
    </w:p>
    <w:p>
      <w:pPr>
        <w:numPr>
          <w:ilvl w:val="0"/>
          <w:numId w:val="36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gestor do contrato tomará providências para a formalização de processo administrativo de responsabilização para fins de aplicação de sanções, a ser conduzido pela comissão de que trata o art. </w:t>
      </w:r>
      <w:r>
        <w:rPr>
          <w:rFonts w:ascii="Arial" w:hAnsi="Arial" w:cs="Arial" w:eastAsia="Arial"/>
          <w:color w:val="000000"/>
          <w:spacing w:val="0"/>
          <w:position w:val="0"/>
          <w:sz w:val="24"/>
          <w:shd w:fill="auto" w:val="clear"/>
        </w:rPr>
        <w:t xml:space="preserve">158 </w:t>
      </w:r>
      <w:r>
        <w:rPr>
          <w:rFonts w:ascii="Arial" w:hAnsi="Arial" w:cs="Arial" w:eastAsia="Arial"/>
          <w:color w:val="000000"/>
          <w:spacing w:val="0"/>
          <w:position w:val="0"/>
          <w:sz w:val="24"/>
          <w:shd w:fill="auto" w:val="clear"/>
        </w:rPr>
        <w:t xml:space="preserve">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 ou pelo agente ou pelo setor com competência para tal, conforme o caso. </w:t>
      </w:r>
    </w:p>
    <w:p>
      <w:pPr>
        <w:numPr>
          <w:ilvl w:val="0"/>
          <w:numId w:val="36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gestor do contrato deverá elaborar relatório final com informações sobre a consecução dos objetivos que tenham justificado a contratação e eventuais condutas a serem adotadas para o aprimoramento das atividades da Administração.</w:t>
      </w:r>
    </w:p>
    <w:p>
      <w:pPr>
        <w:spacing w:before="0" w:after="0" w:line="240"/>
        <w:ind w:right="0" w:left="502" w:hanging="360"/>
        <w:jc w:val="both"/>
        <w:rPr>
          <w:rFonts w:ascii="Arial" w:hAnsi="Arial" w:cs="Arial" w:eastAsia="Arial"/>
          <w:color w:val="FF0000"/>
          <w:spacing w:val="0"/>
          <w:position w:val="0"/>
          <w:sz w:val="24"/>
          <w:shd w:fill="auto" w:val="clear"/>
        </w:rPr>
      </w:pPr>
    </w:p>
    <w:p>
      <w:pPr>
        <w:keepNext w:val="true"/>
        <w:keepLines w:val="true"/>
        <w:tabs>
          <w:tab w:val="left" w:pos="567" w:leader="none"/>
        </w:tabs>
        <w:spacing w:before="0" w:after="0" w:line="240"/>
        <w:ind w:right="0" w:left="360" w:hanging="360"/>
        <w:jc w:val="both"/>
        <w:rPr>
          <w:rFonts w:ascii="Arial" w:hAnsi="Arial" w:cs="Arial" w:eastAsia="Arial"/>
          <w:b/>
          <w:color w:val="FFFFFF"/>
          <w:spacing w:val="0"/>
          <w:position w:val="0"/>
          <w:sz w:val="24"/>
          <w:shd w:fill="auto" w:val="clear"/>
        </w:rPr>
      </w:pPr>
      <w:r>
        <w:rPr>
          <w:rFonts w:ascii="Arial" w:hAnsi="Arial" w:cs="Arial" w:eastAsia="Arial"/>
          <w:b/>
          <w:color w:val="000000"/>
          <w:spacing w:val="0"/>
          <w:position w:val="0"/>
          <w:sz w:val="24"/>
          <w:shd w:fill="auto" w:val="clear"/>
        </w:rPr>
        <w:t xml:space="preserve">CLÁUSULA QUINTA – SUBCONTRATAÇÃO</w:t>
      </w:r>
    </w:p>
    <w:p>
      <w:pPr>
        <w:numPr>
          <w:ilvl w:val="0"/>
          <w:numId w:val="368"/>
        </w:numPr>
        <w:spacing w:before="0" w:after="0" w:line="240"/>
        <w:ind w:right="0" w:left="720" w:hanging="72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Não será admitida a subcontratação do objeto contratual.</w:t>
      </w:r>
    </w:p>
    <w:p>
      <w:pPr>
        <w:spacing w:before="0" w:after="0" w:line="240"/>
        <w:ind w:right="54" w:left="0" w:firstLine="0"/>
        <w:jc w:val="both"/>
        <w:rPr>
          <w:rFonts w:ascii="Arial" w:hAnsi="Arial" w:cs="Arial" w:eastAsia="Arial"/>
          <w:b/>
          <w:color w:val="auto"/>
          <w:spacing w:val="0"/>
          <w:position w:val="0"/>
          <w:sz w:val="24"/>
          <w:shd w:fill="auto" w:val="clear"/>
        </w:rPr>
      </w:pPr>
    </w:p>
    <w:p>
      <w:pPr>
        <w:spacing w:before="0" w:after="0" w:line="240"/>
        <w:ind w:right="54"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SEXTA – PREÇO</w:t>
      </w:r>
    </w:p>
    <w:p>
      <w:pPr>
        <w:spacing w:before="0" w:after="0" w:line="240"/>
        <w:ind w:right="54" w:left="0" w:firstLine="0"/>
        <w:jc w:val="both"/>
        <w:rPr>
          <w:rFonts w:ascii="Arial" w:hAnsi="Arial" w:cs="Arial" w:eastAsia="Arial"/>
          <w:b/>
          <w:color w:val="auto"/>
          <w:spacing w:val="0"/>
          <w:position w:val="0"/>
          <w:sz w:val="24"/>
          <w:shd w:fill="auto" w:val="clear"/>
        </w:rPr>
      </w:pPr>
    </w:p>
    <w:p>
      <w:pPr>
        <w:numPr>
          <w:ilvl w:val="0"/>
          <w:numId w:val="371"/>
        </w:numPr>
        <w:spacing w:before="0" w:after="0" w:line="240"/>
        <w:ind w:right="0" w:left="720" w:hanging="72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valor total da contratação é de R$.......... (.....)</w:t>
      </w:r>
    </w:p>
    <w:p>
      <w:pPr>
        <w:numPr>
          <w:ilvl w:val="0"/>
          <w:numId w:val="371"/>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spacing w:before="0" w:after="0" w:line="240"/>
        <w:ind w:right="54" w:left="0" w:firstLine="0"/>
        <w:jc w:val="both"/>
        <w:rPr>
          <w:rFonts w:ascii="Arial" w:hAnsi="Arial" w:cs="Arial" w:eastAsia="Arial"/>
          <w:b/>
          <w:color w:val="auto"/>
          <w:spacing w:val="0"/>
          <w:position w:val="0"/>
          <w:sz w:val="24"/>
          <w:shd w:fill="auto" w:val="clear"/>
        </w:rPr>
      </w:pPr>
    </w:p>
    <w:p>
      <w:pPr>
        <w:spacing w:before="0" w:after="0" w:line="240"/>
        <w:ind w:right="54"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SÉTIMA – CRITÉRIOS DE MEDIÇÃO E PAGAMENTO</w:t>
      </w:r>
    </w:p>
    <w:p>
      <w:pPr>
        <w:spacing w:before="0" w:after="0" w:line="240"/>
        <w:ind w:right="54" w:left="0" w:firstLine="0"/>
        <w:jc w:val="both"/>
        <w:rPr>
          <w:rFonts w:ascii="Arial" w:hAnsi="Arial" w:cs="Arial" w:eastAsia="Arial"/>
          <w:b/>
          <w:color w:val="auto"/>
          <w:spacing w:val="0"/>
          <w:position w:val="0"/>
          <w:sz w:val="24"/>
          <w:shd w:fill="auto" w:val="clear"/>
        </w:rPr>
      </w:pPr>
    </w:p>
    <w:p>
      <w:pPr>
        <w:keepNext w:val="true"/>
        <w:keepLines w:val="true"/>
        <w:tabs>
          <w:tab w:val="left" w:pos="567" w:leader="none"/>
        </w:tabs>
        <w:spacing w:before="0" w:after="0" w:line="240"/>
        <w:ind w:right="0" w:left="0" w:hanging="357"/>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Recebimento do Objeto</w:t>
      </w:r>
    </w:p>
    <w:p>
      <w:pPr>
        <w:numPr>
          <w:ilvl w:val="0"/>
          <w:numId w:val="375"/>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w:t>
      </w:r>
      <w:r>
        <w:rPr>
          <w:rFonts w:ascii="Arial" w:hAnsi="Arial" w:cs="Arial" w:eastAsia="Arial"/>
          <w:color w:val="FF0000"/>
          <w:spacing w:val="0"/>
          <w:position w:val="0"/>
          <w:sz w:val="24"/>
          <w:shd w:fill="auto" w:val="clear"/>
        </w:rPr>
        <w:t xml:space="preserve"> </w:t>
      </w:r>
      <w:r>
        <w:rPr>
          <w:rFonts w:ascii="Arial" w:hAnsi="Arial" w:cs="Arial" w:eastAsia="Arial"/>
          <w:color w:val="000000"/>
          <w:spacing w:val="0"/>
          <w:position w:val="0"/>
          <w:sz w:val="24"/>
          <w:shd w:fill="auto" w:val="clear"/>
        </w:rPr>
        <w:t xml:space="preserve">e na proposta.</w:t>
      </w:r>
    </w:p>
    <w:p>
      <w:pPr>
        <w:numPr>
          <w:ilvl w:val="0"/>
          <w:numId w:val="375"/>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bens poderão ser rejeitados, no todo ou em parte, inclusive antes do recebimento provisório, quando em desacordo com as especificações constantes no Termo de Referência</w:t>
      </w:r>
      <w:r>
        <w:rPr>
          <w:rFonts w:ascii="Arial" w:hAnsi="Arial" w:cs="Arial" w:eastAsia="Arial"/>
          <w:color w:val="FF0000"/>
          <w:spacing w:val="0"/>
          <w:position w:val="0"/>
          <w:sz w:val="24"/>
          <w:shd w:fill="auto" w:val="clear"/>
        </w:rPr>
        <w:t xml:space="preserve"> </w:t>
      </w:r>
      <w:r>
        <w:rPr>
          <w:rFonts w:ascii="Arial" w:hAnsi="Arial" w:cs="Arial" w:eastAsia="Arial"/>
          <w:color w:val="000000"/>
          <w:spacing w:val="0"/>
          <w:position w:val="0"/>
          <w:sz w:val="24"/>
          <w:shd w:fill="auto" w:val="clear"/>
        </w:rPr>
        <w:t xml:space="preserve">e na proposta, devendo ser substituídos no prazo de </w:t>
      </w:r>
      <w:r>
        <w:rPr>
          <w:rFonts w:ascii="Arial" w:hAnsi="Arial" w:cs="Arial" w:eastAsia="Arial"/>
          <w:color w:val="000000"/>
          <w:spacing w:val="0"/>
          <w:position w:val="0"/>
          <w:sz w:val="24"/>
          <w:shd w:fill="auto" w:val="clear"/>
        </w:rPr>
        <w:t xml:space="preserve">48 </w:t>
      </w:r>
      <w:r>
        <w:rPr>
          <w:rFonts w:ascii="Arial" w:hAnsi="Arial" w:cs="Arial" w:eastAsia="Arial"/>
          <w:color w:val="000000"/>
          <w:spacing w:val="0"/>
          <w:position w:val="0"/>
          <w:sz w:val="24"/>
          <w:shd w:fill="auto" w:val="clear"/>
        </w:rPr>
        <w:t xml:space="preserve">(quarenta e oito)</w:t>
      </w:r>
      <w:r>
        <w:rPr>
          <w:rFonts w:ascii="Arial" w:hAnsi="Arial" w:cs="Arial" w:eastAsia="Arial"/>
          <w:color w:val="FF0000"/>
          <w:spacing w:val="0"/>
          <w:position w:val="0"/>
          <w:sz w:val="24"/>
          <w:shd w:fill="auto" w:val="clear"/>
        </w:rPr>
        <w:t xml:space="preserve"> </w:t>
      </w:r>
      <w:r>
        <w:rPr>
          <w:rFonts w:ascii="Arial" w:hAnsi="Arial" w:cs="Arial" w:eastAsia="Arial"/>
          <w:color w:val="000000"/>
          <w:spacing w:val="0"/>
          <w:position w:val="0"/>
          <w:sz w:val="24"/>
          <w:shd w:fill="auto" w:val="clear"/>
        </w:rPr>
        <w:t xml:space="preserve">horas, a contar da notificação da contratada, às suas custas, sem prejuízo da aplicação das penalidades.</w:t>
      </w:r>
    </w:p>
    <w:p>
      <w:pPr>
        <w:numPr>
          <w:ilvl w:val="0"/>
          <w:numId w:val="375"/>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recebimento definitivo ocorrerá no prazo de </w:t>
      </w:r>
      <w:r>
        <w:rPr>
          <w:rFonts w:ascii="Arial" w:hAnsi="Arial" w:cs="Arial" w:eastAsia="Arial"/>
          <w:color w:val="000000"/>
          <w:spacing w:val="0"/>
          <w:position w:val="0"/>
          <w:sz w:val="24"/>
          <w:shd w:fill="auto" w:val="clear"/>
        </w:rPr>
        <w:t xml:space="preserve">05 </w:t>
      </w:r>
      <w:r>
        <w:rPr>
          <w:rFonts w:ascii="Arial" w:hAnsi="Arial" w:cs="Arial" w:eastAsia="Arial"/>
          <w:color w:val="000000"/>
          <w:spacing w:val="0"/>
          <w:position w:val="0"/>
          <w:sz w:val="24"/>
          <w:shd w:fill="auto" w:val="clear"/>
        </w:rPr>
        <w:t xml:space="preserve">(cinco) dias úteis, a contar do recebimento da nota fiscal ou instrumento de cobrança equivalente pela Administração, após a verificação da qualidade e quantidade do material e consequente aceitação mediante termo detalhado.</w:t>
      </w:r>
    </w:p>
    <w:p>
      <w:pPr>
        <w:numPr>
          <w:ilvl w:val="0"/>
          <w:numId w:val="375"/>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prazo para recebimento definitivo poderá ser excepcionalmente prorrogado, de forma justificada, por igual período, quando houver necessidade de diligências para a aferição do atendimento das exigências contratuais.</w:t>
      </w:r>
    </w:p>
    <w:p>
      <w:pPr>
        <w:numPr>
          <w:ilvl w:val="0"/>
          <w:numId w:val="375"/>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caso de controvérsia sobre a execução do objeto, quanto à dimensão, qualidade e quantidade, deverá ser observado o teor do </w:t>
      </w:r>
      <w:r>
        <w:rPr>
          <w:rFonts w:ascii="Arial" w:hAnsi="Arial" w:cs="Arial" w:eastAsia="Arial"/>
          <w:color w:val="000000"/>
          <w:spacing w:val="0"/>
          <w:position w:val="0"/>
          <w:sz w:val="24"/>
          <w:shd w:fill="auto" w:val="clear"/>
        </w:rPr>
        <w:t xml:space="preserve">-</w:t>
      </w:r>
      <w:hyperlink xmlns:r="http://schemas.openxmlformats.org/officeDocument/2006/relationships" r:id="docRId29">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30">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143 </w:t>
        </w:r>
        <w:r>
          <w:rPr>
            <w:rFonts w:ascii="Arial" w:hAnsi="Arial" w:cs="Arial" w:eastAsia="Arial"/>
            <w:color w:val="000080"/>
            <w:spacing w:val="0"/>
            <w:position w:val="0"/>
            <w:sz w:val="24"/>
            <w:u w:val="single"/>
            <w:shd w:fill="auto" w:val="clear"/>
          </w:rPr>
          <w:t xml:space="preserve">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 comunicando-se à empresa para emissão de Nota Fiscal no que pertine à parcela incontroversa da execução do objeto, para efeito de liquidação e pagamento.</w:t>
      </w:r>
    </w:p>
    <w:p>
      <w:pPr>
        <w:numPr>
          <w:ilvl w:val="0"/>
          <w:numId w:val="375"/>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numPr>
          <w:ilvl w:val="0"/>
          <w:numId w:val="375"/>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recebimento provisório ou definitivo não excluirá a responsabilidade civil pela solidez e pela segurança do serviço nem a responsabilidade ético-profissional pela perfeita execução do contrato.</w:t>
      </w:r>
    </w:p>
    <w:p>
      <w:pPr>
        <w:keepNext w:val="true"/>
        <w:keepLines w:val="true"/>
        <w:tabs>
          <w:tab w:val="left" w:pos="567" w:leader="none"/>
        </w:tabs>
        <w:spacing w:before="0" w:after="0" w:line="240"/>
        <w:ind w:right="0" w:left="0" w:hanging="357"/>
        <w:jc w:val="both"/>
        <w:rPr>
          <w:rFonts w:ascii="Arial" w:hAnsi="Arial" w:cs="Arial" w:eastAsia="Arial"/>
          <w:b/>
          <w:color w:val="000000"/>
          <w:spacing w:val="0"/>
          <w:position w:val="0"/>
          <w:sz w:val="24"/>
          <w:shd w:fill="auto" w:val="clear"/>
        </w:rPr>
      </w:pPr>
    </w:p>
    <w:p>
      <w:pPr>
        <w:keepNext w:val="true"/>
        <w:keepLines w:val="true"/>
        <w:tabs>
          <w:tab w:val="left" w:pos="567" w:leader="none"/>
        </w:tabs>
        <w:spacing w:before="0" w:after="0" w:line="240"/>
        <w:ind w:right="0" w:left="0" w:hanging="357"/>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Liquidação</w:t>
      </w:r>
    </w:p>
    <w:p>
      <w:pPr>
        <w:numPr>
          <w:ilvl w:val="0"/>
          <w:numId w:val="37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Recebida a Nota Fiscal ou documento de cobrança equivalente, correrá o prazo de até </w:t>
      </w:r>
      <w:r>
        <w:rPr>
          <w:rFonts w:ascii="Arial" w:hAnsi="Arial" w:cs="Arial" w:eastAsia="Arial"/>
          <w:color w:val="000000"/>
          <w:spacing w:val="0"/>
          <w:position w:val="0"/>
          <w:sz w:val="24"/>
          <w:shd w:fill="auto" w:val="clear"/>
        </w:rPr>
        <w:t xml:space="preserve">05 </w:t>
      </w:r>
      <w:r>
        <w:rPr>
          <w:rFonts w:ascii="Arial" w:hAnsi="Arial" w:cs="Arial" w:eastAsia="Arial"/>
          <w:color w:val="000000"/>
          <w:spacing w:val="0"/>
          <w:position w:val="0"/>
          <w:sz w:val="24"/>
          <w:shd w:fill="auto" w:val="clear"/>
        </w:rPr>
        <w:t xml:space="preserve">(cinco) dias úteis para fins de liquidação, na forma desta seção, prorrogáveis por igual período.</w:t>
      </w:r>
    </w:p>
    <w:p>
      <w:pPr>
        <w:numPr>
          <w:ilvl w:val="0"/>
          <w:numId w:val="37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Para fins de liquidação, o setor competente deverá verificar se a nota fiscal ou instrumento de cobrança equivalente apresentado expressa os elementos necessários e essenciais do documento, tais como: </w:t>
      </w:r>
    </w:p>
    <w:p>
      <w:pPr>
        <w:numPr>
          <w:ilvl w:val="0"/>
          <w:numId w:val="377"/>
        </w:numPr>
        <w:spacing w:before="0" w:after="0" w:line="240"/>
        <w:ind w:right="0" w:left="851"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prazo de validade;</w:t>
      </w:r>
    </w:p>
    <w:p>
      <w:pPr>
        <w:numPr>
          <w:ilvl w:val="0"/>
          <w:numId w:val="377"/>
        </w:numPr>
        <w:spacing w:before="0" w:after="0" w:line="240"/>
        <w:ind w:right="0" w:left="851"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data da emissão; </w:t>
      </w:r>
    </w:p>
    <w:p>
      <w:pPr>
        <w:numPr>
          <w:ilvl w:val="0"/>
          <w:numId w:val="377"/>
        </w:numPr>
        <w:spacing w:before="0" w:after="0" w:line="240"/>
        <w:ind w:right="0" w:left="851"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dados do contrato e do órgão contratante; </w:t>
      </w:r>
    </w:p>
    <w:p>
      <w:pPr>
        <w:numPr>
          <w:ilvl w:val="0"/>
          <w:numId w:val="377"/>
        </w:numPr>
        <w:spacing w:before="0" w:after="0" w:line="240"/>
        <w:ind w:right="0" w:left="851"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período respectivo de execução do contrato; </w:t>
      </w:r>
    </w:p>
    <w:p>
      <w:pPr>
        <w:numPr>
          <w:ilvl w:val="0"/>
          <w:numId w:val="377"/>
        </w:numPr>
        <w:spacing w:before="0" w:after="0" w:line="240"/>
        <w:ind w:right="0" w:left="851"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valor a pagar; e </w:t>
      </w:r>
    </w:p>
    <w:p>
      <w:pPr>
        <w:numPr>
          <w:ilvl w:val="0"/>
          <w:numId w:val="377"/>
        </w:numPr>
        <w:spacing w:before="0" w:after="0" w:line="240"/>
        <w:ind w:right="0" w:left="851"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eventual destaque do valor de retenções tributárias cabíveis.</w:t>
      </w:r>
    </w:p>
    <w:p>
      <w:pPr>
        <w:numPr>
          <w:ilvl w:val="0"/>
          <w:numId w:val="37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pPr>
        <w:numPr>
          <w:ilvl w:val="0"/>
          <w:numId w:val="37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A nota fiscal ou instrumento de cobrança equivalente deverá ser obrigatoriamente acompanhado da comprovação da regularidade fiscal, constatada por meio de consulta própria do Município, na impossibilidade de acesso ao referido Sistema, mediante consulta aos sítios eletrônicos oficiais ou à documentação mencionada no </w:t>
      </w:r>
      <w:r>
        <w:rPr>
          <w:rFonts w:ascii="Arial" w:hAnsi="Arial" w:cs="Arial" w:eastAsia="Arial"/>
          <w:color w:val="000000"/>
          <w:spacing w:val="0"/>
          <w:position w:val="0"/>
          <w:sz w:val="24"/>
          <w:shd w:fill="auto" w:val="clear"/>
        </w:rPr>
        <w:t xml:space="preserve">-</w:t>
      </w:r>
      <w:hyperlink xmlns:r="http://schemas.openxmlformats.org/officeDocument/2006/relationships" r:id="docRId31">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32">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68 </w:t>
        </w:r>
        <w:r>
          <w:rPr>
            <w:rFonts w:ascii="Arial" w:hAnsi="Arial" w:cs="Arial" w:eastAsia="Arial"/>
            <w:color w:val="000080"/>
            <w:spacing w:val="0"/>
            <w:position w:val="0"/>
            <w:sz w:val="24"/>
            <w:u w:val="single"/>
            <w:shd w:fill="auto" w:val="clear"/>
          </w:rPr>
          <w:t xml:space="preserve">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r>
          <w:rPr>
            <w:rFonts w:ascii="Arial" w:hAnsi="Arial" w:cs="Arial" w:eastAsia="Arial"/>
            <w:color w:val="000080"/>
            <w:spacing w:val="0"/>
            <w:position w:val="0"/>
            <w:sz w:val="24"/>
            <w:u w:val="single"/>
            <w:shd w:fill="auto" w:val="clear"/>
          </w:rPr>
          <w:t xml:space="preserve">.  </w:t>
        </w:r>
      </w:hyperlink>
      <w:r>
        <w:rPr>
          <w:rFonts w:ascii="Arial" w:hAnsi="Arial" w:cs="Arial" w:eastAsia="Arial"/>
          <w:color w:val="000000"/>
          <w:spacing w:val="0"/>
          <w:position w:val="0"/>
          <w:sz w:val="24"/>
          <w:shd w:fill="auto" w:val="clear"/>
        </w:rPr>
        <w:t xml:space="preserve"> </w:t>
      </w:r>
    </w:p>
    <w:p>
      <w:pPr>
        <w:numPr>
          <w:ilvl w:val="0"/>
          <w:numId w:val="37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Administração deverá: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pPr>
        <w:numPr>
          <w:ilvl w:val="0"/>
          <w:numId w:val="37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Constatando-se a situação de irregularidade do contratado, será providenciada sua notificação, por escrito, para que, no prazo de </w:t>
      </w: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(cinco) dias úteis, regularize sua situação ou, no mesmo prazo, apresente sua defesa. O prazo poderá ser prorrogado uma vez, por igual período, a critério do contratante.</w:t>
      </w:r>
    </w:p>
    <w:p>
      <w:pPr>
        <w:numPr>
          <w:ilvl w:val="0"/>
          <w:numId w:val="37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numPr>
          <w:ilvl w:val="0"/>
          <w:numId w:val="37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Persistindo a irregularidade, o contratante deverá adotar as medidas necessárias à rescisão contratual nos autos do processo administrativo correspondente, assegurada ao contratado a ampla defesa. </w:t>
      </w:r>
    </w:p>
    <w:p>
      <w:pPr>
        <w:numPr>
          <w:ilvl w:val="0"/>
          <w:numId w:val="377"/>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Havendo a efetiva execução do objeto, os pagamentos serão realizados normalmente, até que se decida pela rescisão do contrato, caso o contratado não regularize sua situação.  </w:t>
      </w:r>
    </w:p>
    <w:p>
      <w:pPr>
        <w:keepNext w:val="true"/>
        <w:keepLines w:val="true"/>
        <w:tabs>
          <w:tab w:val="left" w:pos="567" w:leader="none"/>
        </w:tabs>
        <w:spacing w:before="0" w:after="0" w:line="240"/>
        <w:ind w:right="0" w:left="0" w:hanging="357"/>
        <w:jc w:val="both"/>
        <w:rPr>
          <w:rFonts w:ascii="Arial" w:hAnsi="Arial" w:cs="Arial" w:eastAsia="Arial"/>
          <w:b/>
          <w:color w:val="000000"/>
          <w:spacing w:val="0"/>
          <w:position w:val="0"/>
          <w:sz w:val="24"/>
          <w:shd w:fill="auto" w:val="clear"/>
        </w:rPr>
      </w:pPr>
    </w:p>
    <w:p>
      <w:pPr>
        <w:keepNext w:val="true"/>
        <w:keepLines w:val="true"/>
        <w:tabs>
          <w:tab w:val="left" w:pos="567" w:leader="none"/>
        </w:tabs>
        <w:spacing w:before="0" w:after="0" w:line="240"/>
        <w:ind w:right="0" w:left="0" w:hanging="357"/>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Prazo de pagamento</w:t>
      </w:r>
    </w:p>
    <w:p>
      <w:pPr>
        <w:numPr>
          <w:ilvl w:val="0"/>
          <w:numId w:val="381"/>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pagamento será efetuado no prazo de até o décimo dia útil do mês subsequente da finalização da liquidação da despesa, conforme seção anterior.</w:t>
      </w:r>
    </w:p>
    <w:p>
      <w:pPr>
        <w:numPr>
          <w:ilvl w:val="0"/>
          <w:numId w:val="381"/>
        </w:numPr>
        <w:spacing w:before="0" w:after="0" w:line="240"/>
        <w:ind w:right="0" w:left="720" w:hanging="72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caso de atraso pelo Contratante, os valores devidos ao contratado serão atualizados monetariamente entre o termo final do prazo de pagamento até a data de sua efetiva realização, mediante aplicação do índice IPCA (Índice Nacional de Preços ao Consumidor Amplo) de correção monetária.</w:t>
      </w:r>
    </w:p>
    <w:p>
      <w:pPr>
        <w:keepNext w:val="true"/>
        <w:keepLines w:val="true"/>
        <w:tabs>
          <w:tab w:val="left" w:pos="567" w:leader="none"/>
        </w:tabs>
        <w:spacing w:before="0" w:after="0" w:line="240"/>
        <w:ind w:right="0" w:left="0" w:hanging="357"/>
        <w:jc w:val="both"/>
        <w:rPr>
          <w:rFonts w:ascii="Arial" w:hAnsi="Arial" w:cs="Arial" w:eastAsia="Arial"/>
          <w:b/>
          <w:color w:val="000000"/>
          <w:spacing w:val="0"/>
          <w:position w:val="0"/>
          <w:sz w:val="24"/>
          <w:shd w:fill="auto" w:val="clear"/>
        </w:rPr>
      </w:pPr>
    </w:p>
    <w:p>
      <w:pPr>
        <w:keepNext w:val="true"/>
        <w:keepLines w:val="true"/>
        <w:tabs>
          <w:tab w:val="left" w:pos="567" w:leader="none"/>
        </w:tabs>
        <w:spacing w:before="0" w:after="0" w:line="240"/>
        <w:ind w:right="0" w:left="0" w:hanging="357"/>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Forma de pagamento</w:t>
      </w:r>
    </w:p>
    <w:p>
      <w:pPr>
        <w:numPr>
          <w:ilvl w:val="0"/>
          <w:numId w:val="384"/>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pagamento será realizado por meio de ordem bancária, para crédito em banco, agência e conta corrente indicados pelo contratado.</w:t>
      </w:r>
    </w:p>
    <w:p>
      <w:pPr>
        <w:numPr>
          <w:ilvl w:val="0"/>
          <w:numId w:val="384"/>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Será considerada data do pagamento o dia em que constar como emitida a ordem bancária para pagamento.</w:t>
      </w:r>
    </w:p>
    <w:p>
      <w:pPr>
        <w:numPr>
          <w:ilvl w:val="0"/>
          <w:numId w:val="384"/>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Quando do pagamento, será efetuada a retenção tributária prevista na legislação aplicável.</w:t>
      </w:r>
    </w:p>
    <w:p>
      <w:pPr>
        <w:numPr>
          <w:ilvl w:val="0"/>
          <w:numId w:val="384"/>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Imposto de Renda das Pessoas Jurídicas (IRPJ), Contribuição Social sobre o  Lucro Líquido (CSLL), Contribuição para o Financiamento da Seguridade Social (Cofins), e Contribuição para os Programas de Integração Social e Formação do Patrimônio do Servidor Público (PIS/Pasep), na forma da Instrução Normativa RFB nº</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234 </w:t>
      </w:r>
      <w:r>
        <w:rPr>
          <w:rFonts w:ascii="Arial" w:hAnsi="Arial" w:cs="Arial" w:eastAsia="Arial"/>
          <w:color w:val="000000"/>
          <w:spacing w:val="0"/>
          <w:position w:val="0"/>
          <w:sz w:val="24"/>
          <w:shd w:fill="auto" w:val="clear"/>
        </w:rPr>
        <w:t xml:space="preserve">de </w:t>
      </w:r>
      <w:r>
        <w:rPr>
          <w:rFonts w:ascii="Arial" w:hAnsi="Arial" w:cs="Arial" w:eastAsia="Arial"/>
          <w:color w:val="000000"/>
          <w:spacing w:val="0"/>
          <w:position w:val="0"/>
          <w:sz w:val="24"/>
          <w:shd w:fill="auto" w:val="clear"/>
        </w:rPr>
        <w:t xml:space="preserve">11 </w:t>
      </w:r>
      <w:r>
        <w:rPr>
          <w:rFonts w:ascii="Arial" w:hAnsi="Arial" w:cs="Arial" w:eastAsia="Arial"/>
          <w:color w:val="000000"/>
          <w:spacing w:val="0"/>
          <w:position w:val="0"/>
          <w:sz w:val="24"/>
          <w:shd w:fill="auto" w:val="clear"/>
        </w:rPr>
        <w:t xml:space="preserve">de janeiro de </w:t>
      </w:r>
      <w:r>
        <w:rPr>
          <w:rFonts w:ascii="Arial" w:hAnsi="Arial" w:cs="Arial" w:eastAsia="Arial"/>
          <w:color w:val="000000"/>
          <w:spacing w:val="0"/>
          <w:position w:val="0"/>
          <w:sz w:val="24"/>
          <w:shd w:fill="auto" w:val="clear"/>
        </w:rPr>
        <w:t xml:space="preserve">2012</w:t>
      </w:r>
      <w:r>
        <w:rPr>
          <w:rFonts w:ascii="Arial" w:hAnsi="Arial" w:cs="Arial" w:eastAsia="Arial"/>
          <w:color w:val="000000"/>
          <w:spacing w:val="0"/>
          <w:position w:val="0"/>
          <w:sz w:val="24"/>
          <w:shd w:fill="auto" w:val="clear"/>
        </w:rPr>
        <w:t xml:space="preserve">, conforme determina o art. </w:t>
      </w:r>
      <w:r>
        <w:rPr>
          <w:rFonts w:ascii="Arial" w:hAnsi="Arial" w:cs="Arial" w:eastAsia="Arial"/>
          <w:color w:val="000000"/>
          <w:spacing w:val="0"/>
          <w:position w:val="0"/>
          <w:sz w:val="24"/>
          <w:shd w:fill="auto" w:val="clear"/>
        </w:rPr>
        <w:t xml:space="preserve">64 </w:t>
      </w:r>
      <w:r>
        <w:rPr>
          <w:rFonts w:ascii="Arial" w:hAnsi="Arial" w:cs="Arial" w:eastAsia="Arial"/>
          <w:color w:val="000000"/>
          <w:spacing w:val="0"/>
          <w:position w:val="0"/>
          <w:sz w:val="24"/>
          <w:shd w:fill="auto" w:val="clear"/>
        </w:rPr>
        <w:t xml:space="preserve">da Leu nº </w:t>
      </w:r>
      <w:r>
        <w:rPr>
          <w:rFonts w:ascii="Arial" w:hAnsi="Arial" w:cs="Arial" w:eastAsia="Arial"/>
          <w:color w:val="000000"/>
          <w:spacing w:val="0"/>
          <w:position w:val="0"/>
          <w:sz w:val="24"/>
          <w:shd w:fill="auto" w:val="clear"/>
        </w:rPr>
        <w:t xml:space="preserve">9</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430</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27 </w:t>
      </w:r>
      <w:r>
        <w:rPr>
          <w:rFonts w:ascii="Arial" w:hAnsi="Arial" w:cs="Arial" w:eastAsia="Arial"/>
          <w:color w:val="000000"/>
          <w:spacing w:val="0"/>
          <w:position w:val="0"/>
          <w:sz w:val="24"/>
          <w:shd w:fill="auto" w:val="clear"/>
        </w:rPr>
        <w:t xml:space="preserve">de dezembro de </w:t>
      </w:r>
      <w:r>
        <w:rPr>
          <w:rFonts w:ascii="Arial" w:hAnsi="Arial" w:cs="Arial" w:eastAsia="Arial"/>
          <w:color w:val="000000"/>
          <w:spacing w:val="0"/>
          <w:position w:val="0"/>
          <w:sz w:val="24"/>
          <w:shd w:fill="auto" w:val="clear"/>
        </w:rPr>
        <w:t xml:space="preserve">1996</w:t>
      </w:r>
      <w:r>
        <w:rPr>
          <w:rFonts w:ascii="Arial" w:hAnsi="Arial" w:cs="Arial" w:eastAsia="Arial"/>
          <w:color w:val="000000"/>
          <w:spacing w:val="0"/>
          <w:position w:val="0"/>
          <w:sz w:val="24"/>
          <w:shd w:fill="auto" w:val="clear"/>
        </w:rPr>
        <w:t xml:space="preserve">;</w:t>
      </w:r>
    </w:p>
    <w:p>
      <w:pPr>
        <w:numPr>
          <w:ilvl w:val="0"/>
          <w:numId w:val="384"/>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Contribuição previdenciária, correspondente a </w:t>
      </w:r>
      <w:r>
        <w:rPr>
          <w:rFonts w:ascii="Arial" w:hAnsi="Arial" w:cs="Arial" w:eastAsia="Arial"/>
          <w:color w:val="000000"/>
          <w:spacing w:val="0"/>
          <w:position w:val="0"/>
          <w:sz w:val="24"/>
          <w:shd w:fill="auto" w:val="clear"/>
        </w:rPr>
        <w:t xml:space="preserve">11</w:t>
      </w:r>
      <w:r>
        <w:rPr>
          <w:rFonts w:ascii="Arial" w:hAnsi="Arial" w:cs="Arial" w:eastAsia="Arial"/>
          <w:color w:val="000000"/>
          <w:spacing w:val="0"/>
          <w:position w:val="0"/>
          <w:sz w:val="24"/>
          <w:shd w:fill="auto" w:val="clear"/>
        </w:rPr>
        <w:t xml:space="preserve">% (onze por cento), na forma da Instrução Normativa RFB nº </w:t>
      </w:r>
      <w:r>
        <w:rPr>
          <w:rFonts w:ascii="Arial" w:hAnsi="Arial" w:cs="Arial" w:eastAsia="Arial"/>
          <w:color w:val="000000"/>
          <w:spacing w:val="0"/>
          <w:position w:val="0"/>
          <w:sz w:val="24"/>
          <w:shd w:fill="auto" w:val="clear"/>
        </w:rPr>
        <w:t xml:space="preserve">971 </w:t>
      </w:r>
      <w:r>
        <w:rPr>
          <w:rFonts w:ascii="Arial" w:hAnsi="Arial" w:cs="Arial" w:eastAsia="Arial"/>
          <w:color w:val="000000"/>
          <w:spacing w:val="0"/>
          <w:position w:val="0"/>
          <w:sz w:val="24"/>
          <w:shd w:fill="auto" w:val="clear"/>
        </w:rPr>
        <w:t xml:space="preserve">de </w:t>
      </w:r>
      <w:r>
        <w:rPr>
          <w:rFonts w:ascii="Arial" w:hAnsi="Arial" w:cs="Arial" w:eastAsia="Arial"/>
          <w:color w:val="000000"/>
          <w:spacing w:val="0"/>
          <w:position w:val="0"/>
          <w:sz w:val="24"/>
          <w:shd w:fill="auto" w:val="clear"/>
        </w:rPr>
        <w:t xml:space="preserve">13 </w:t>
      </w:r>
      <w:r>
        <w:rPr>
          <w:rFonts w:ascii="Arial" w:hAnsi="Arial" w:cs="Arial" w:eastAsia="Arial"/>
          <w:color w:val="000000"/>
          <w:spacing w:val="0"/>
          <w:position w:val="0"/>
          <w:sz w:val="24"/>
          <w:shd w:fill="auto" w:val="clear"/>
        </w:rPr>
        <w:t xml:space="preserve">de novembro de </w:t>
      </w:r>
      <w:r>
        <w:rPr>
          <w:rFonts w:ascii="Arial" w:hAnsi="Arial" w:cs="Arial" w:eastAsia="Arial"/>
          <w:color w:val="000000"/>
          <w:spacing w:val="0"/>
          <w:position w:val="0"/>
          <w:sz w:val="24"/>
          <w:shd w:fill="auto" w:val="clear"/>
        </w:rPr>
        <w:t xml:space="preserve">2009</w:t>
      </w:r>
      <w:r>
        <w:rPr>
          <w:rFonts w:ascii="Arial" w:hAnsi="Arial" w:cs="Arial" w:eastAsia="Arial"/>
          <w:color w:val="000000"/>
          <w:spacing w:val="0"/>
          <w:position w:val="0"/>
          <w:sz w:val="24"/>
          <w:shd w:fill="auto" w:val="clear"/>
        </w:rPr>
        <w:t xml:space="preserve">, conforme determina a Lei nº </w:t>
      </w:r>
      <w:r>
        <w:rPr>
          <w:rFonts w:ascii="Arial" w:hAnsi="Arial" w:cs="Arial" w:eastAsia="Arial"/>
          <w:color w:val="000000"/>
          <w:spacing w:val="0"/>
          <w:position w:val="0"/>
          <w:sz w:val="24"/>
          <w:shd w:fill="auto" w:val="clear"/>
        </w:rPr>
        <w:t xml:space="preserve">8</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212</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24 </w:t>
      </w:r>
      <w:r>
        <w:rPr>
          <w:rFonts w:ascii="Arial" w:hAnsi="Arial" w:cs="Arial" w:eastAsia="Arial"/>
          <w:color w:val="000000"/>
          <w:spacing w:val="0"/>
          <w:position w:val="0"/>
          <w:sz w:val="24"/>
          <w:shd w:fill="auto" w:val="clear"/>
        </w:rPr>
        <w:t xml:space="preserve">de julho de </w:t>
      </w:r>
      <w:r>
        <w:rPr>
          <w:rFonts w:ascii="Arial" w:hAnsi="Arial" w:cs="Arial" w:eastAsia="Arial"/>
          <w:color w:val="000000"/>
          <w:spacing w:val="0"/>
          <w:position w:val="0"/>
          <w:sz w:val="24"/>
          <w:shd w:fill="auto" w:val="clear"/>
        </w:rPr>
        <w:t xml:space="preserve">1991</w:t>
      </w:r>
      <w:r>
        <w:rPr>
          <w:rFonts w:ascii="Arial" w:hAnsi="Arial" w:cs="Arial" w:eastAsia="Arial"/>
          <w:color w:val="000000"/>
          <w:spacing w:val="0"/>
          <w:position w:val="0"/>
          <w:sz w:val="24"/>
          <w:shd w:fill="auto" w:val="clear"/>
        </w:rPr>
        <w:t xml:space="preserve">; e,</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7</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22</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3</w:t>
      </w:r>
      <w:r>
        <w:rPr>
          <w:rFonts w:ascii="Arial" w:hAnsi="Arial" w:cs="Arial" w:eastAsia="Arial"/>
          <w:b/>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Imposto Sobre Serviços de Qualquer Natureza (ISSQN), na forma da Lei Complementar nº </w:t>
      </w:r>
      <w:r>
        <w:rPr>
          <w:rFonts w:ascii="Arial" w:hAnsi="Arial" w:cs="Arial" w:eastAsia="Arial"/>
          <w:color w:val="auto"/>
          <w:spacing w:val="0"/>
          <w:position w:val="0"/>
          <w:sz w:val="24"/>
          <w:shd w:fill="auto" w:val="clear"/>
        </w:rPr>
        <w:t xml:space="preserve">116</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31 </w:t>
      </w:r>
      <w:r>
        <w:rPr>
          <w:rFonts w:ascii="Arial" w:hAnsi="Arial" w:cs="Arial" w:eastAsia="Arial"/>
          <w:color w:val="auto"/>
          <w:spacing w:val="0"/>
          <w:position w:val="0"/>
          <w:sz w:val="24"/>
          <w:shd w:fill="auto" w:val="clear"/>
        </w:rPr>
        <w:t xml:space="preserve">de julho de </w:t>
      </w:r>
      <w:r>
        <w:rPr>
          <w:rFonts w:ascii="Arial" w:hAnsi="Arial" w:cs="Arial" w:eastAsia="Arial"/>
          <w:color w:val="auto"/>
          <w:spacing w:val="0"/>
          <w:position w:val="0"/>
          <w:sz w:val="24"/>
          <w:shd w:fill="auto" w:val="clear"/>
        </w:rPr>
        <w:t xml:space="preserve">2003</w:t>
      </w:r>
      <w:r>
        <w:rPr>
          <w:rFonts w:ascii="Arial" w:hAnsi="Arial" w:cs="Arial" w:eastAsia="Arial"/>
          <w:color w:val="auto"/>
          <w:spacing w:val="0"/>
          <w:position w:val="0"/>
          <w:sz w:val="24"/>
          <w:shd w:fill="auto" w:val="clear"/>
        </w:rPr>
        <w:t xml:space="preserve">, combinada com a legislação pertinente. </w:t>
      </w:r>
    </w:p>
    <w:p>
      <w:pPr>
        <w:numPr>
          <w:ilvl w:val="0"/>
          <w:numId w:val="386"/>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Independentemente do percentual de tributo inserido na planilha, quando houver, serão retidos na fonte, quando da realização do pagamento, os percentuais estabelecidos na legislação vigente.</w:t>
      </w:r>
    </w:p>
    <w:p>
      <w:pPr>
        <w:numPr>
          <w:ilvl w:val="0"/>
          <w:numId w:val="386"/>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contratado regularmente optante pelo Simples Nacional, nos termos da </w:t>
      </w:r>
      <w:hyperlink xmlns:r="http://schemas.openxmlformats.org/officeDocument/2006/relationships" r:id="docRId33">
        <w:r>
          <w:rPr>
            <w:rFonts w:ascii="Arial" w:hAnsi="Arial" w:cs="Arial" w:eastAsia="Arial"/>
            <w:color w:val="000080"/>
            <w:spacing w:val="0"/>
            <w:position w:val="0"/>
            <w:sz w:val="24"/>
            <w:u w:val="single"/>
            <w:shd w:fill="auto" w:val="clear"/>
          </w:rPr>
          <w:t xml:space="preserve">Lei Complementar nº </w:t>
        </w:r>
        <w:r>
          <w:rPr>
            <w:rFonts w:ascii="Arial" w:hAnsi="Arial" w:cs="Arial" w:eastAsia="Arial"/>
            <w:color w:val="000080"/>
            <w:spacing w:val="0"/>
            <w:position w:val="0"/>
            <w:sz w:val="24"/>
            <w:u w:val="single"/>
            <w:shd w:fill="auto" w:val="clear"/>
          </w:rPr>
          <w:t xml:space="preserve">123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2006</w:t>
        </w:r>
      </w:hyperlink>
      <w:r>
        <w:rPr>
          <w:rFonts w:ascii="Arial" w:hAnsi="Arial" w:cs="Arial" w:eastAsia="Arial"/>
          <w:color w:val="000000"/>
          <w:spacing w:val="0"/>
          <w:position w:val="0"/>
          <w:sz w:val="24"/>
          <w:shd w:fill="auto"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spacing w:before="0" w:after="0" w:line="240"/>
        <w:ind w:right="54" w:left="0" w:firstLine="0"/>
        <w:jc w:val="both"/>
        <w:rPr>
          <w:rFonts w:ascii="Arial" w:hAnsi="Arial" w:cs="Arial" w:eastAsia="Arial"/>
          <w:color w:val="auto"/>
          <w:spacing w:val="0"/>
          <w:position w:val="0"/>
          <w:sz w:val="24"/>
          <w:shd w:fill="auto" w:val="clear"/>
        </w:rPr>
      </w:pPr>
    </w:p>
    <w:p>
      <w:pPr>
        <w:spacing w:before="0" w:after="0" w:line="240"/>
        <w:ind w:right="54"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OITAVA- DA DOTAÇÃO ORÇAMENTÁRIA</w:t>
      </w:r>
    </w:p>
    <w:p>
      <w:pPr>
        <w:numPr>
          <w:ilvl w:val="0"/>
          <w:numId w:val="388"/>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despesas decorrentes da presente contratação correrão à conta de recursos específicos consignados no Orçamento deste exercício, na dotação abaixo discriminada:</w:t>
      </w:r>
    </w:p>
    <w:p>
      <w:pPr>
        <w:numPr>
          <w:ilvl w:val="0"/>
          <w:numId w:val="388"/>
        </w:numPr>
        <w:spacing w:before="0" w:after="0" w:line="240"/>
        <w:ind w:right="0" w:left="42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Gestão/Unidade: </w:t>
      </w:r>
    </w:p>
    <w:p>
      <w:pPr>
        <w:numPr>
          <w:ilvl w:val="0"/>
          <w:numId w:val="388"/>
        </w:numPr>
        <w:spacing w:before="0" w:after="0" w:line="240"/>
        <w:ind w:right="0" w:left="42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Fonte de Recursos:  </w:t>
      </w:r>
    </w:p>
    <w:p>
      <w:pPr>
        <w:numPr>
          <w:ilvl w:val="0"/>
          <w:numId w:val="388"/>
        </w:numPr>
        <w:spacing w:before="0" w:after="0" w:line="240"/>
        <w:ind w:right="0" w:left="42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Programa de Trabalho: </w:t>
      </w:r>
    </w:p>
    <w:p>
      <w:pPr>
        <w:numPr>
          <w:ilvl w:val="0"/>
          <w:numId w:val="388"/>
        </w:numPr>
        <w:spacing w:before="0" w:after="0" w:line="240"/>
        <w:ind w:right="0" w:left="42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Elemento de Despesa: </w:t>
      </w:r>
    </w:p>
    <w:p>
      <w:pPr>
        <w:numPr>
          <w:ilvl w:val="0"/>
          <w:numId w:val="388"/>
        </w:numPr>
        <w:spacing w:before="0" w:after="0" w:line="240"/>
        <w:ind w:right="0" w:left="42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Plano Interno: </w:t>
      </w:r>
    </w:p>
    <w:p>
      <w:pPr>
        <w:numPr>
          <w:ilvl w:val="0"/>
          <w:numId w:val="388"/>
        </w:numPr>
        <w:spacing w:before="0" w:after="0" w:line="240"/>
        <w:ind w:right="0" w:left="42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Nota de Empenho:</w:t>
      </w:r>
    </w:p>
    <w:p>
      <w:pPr>
        <w:spacing w:before="0" w:after="0" w:line="240"/>
        <w:ind w:right="0" w:left="426" w:firstLine="0"/>
        <w:jc w:val="both"/>
        <w:rPr>
          <w:rFonts w:ascii="Arial" w:hAnsi="Arial" w:cs="Arial" w:eastAsia="Arial"/>
          <w:color w:val="auto"/>
          <w:spacing w:val="0"/>
          <w:position w:val="0"/>
          <w:sz w:val="24"/>
          <w:shd w:fill="auto" w:val="clear"/>
        </w:rPr>
      </w:pPr>
    </w:p>
    <w:p>
      <w:pPr>
        <w:spacing w:before="0" w:after="0" w:line="240"/>
        <w:ind w:right="54"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NONA – DO REAJUSTE DE PREÇO</w:t>
      </w:r>
    </w:p>
    <w:p>
      <w:pPr>
        <w:numPr>
          <w:ilvl w:val="0"/>
          <w:numId w:val="39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preços inicialmente contratados são fixos e irreajustáveis no prazo de um ano contado da data do orçamento estimado, em </w:t>
      </w:r>
      <w:r>
        <w:rPr>
          <w:rFonts w:ascii="Arial" w:hAnsi="Arial" w:cs="Arial" w:eastAsia="Arial"/>
          <w:color w:val="000000"/>
          <w:spacing w:val="0"/>
          <w:position w:val="0"/>
          <w:sz w:val="24"/>
          <w:shd w:fill="auto" w:val="clear"/>
        </w:rPr>
        <w:t xml:space="preserve">29 </w:t>
      </w:r>
      <w:r>
        <w:rPr>
          <w:rFonts w:ascii="Arial" w:hAnsi="Arial" w:cs="Arial" w:eastAsia="Arial"/>
          <w:color w:val="000000"/>
          <w:spacing w:val="0"/>
          <w:position w:val="0"/>
          <w:sz w:val="24"/>
          <w:shd w:fill="auto" w:val="clear"/>
        </w:rPr>
        <w:t xml:space="preserve">de maio de </w:t>
      </w:r>
      <w:r>
        <w:rPr>
          <w:rFonts w:ascii="Arial" w:hAnsi="Arial" w:cs="Arial" w:eastAsia="Arial"/>
          <w:color w:val="000000"/>
          <w:spacing w:val="0"/>
          <w:position w:val="0"/>
          <w:sz w:val="24"/>
          <w:shd w:fill="auto" w:val="clear"/>
        </w:rPr>
        <w:t xml:space="preserve">2023</w:t>
      </w:r>
      <w:r>
        <w:rPr>
          <w:rFonts w:ascii="Arial" w:hAnsi="Arial" w:cs="Arial" w:eastAsia="Arial"/>
          <w:color w:val="000000"/>
          <w:spacing w:val="0"/>
          <w:position w:val="0"/>
          <w:sz w:val="24"/>
          <w:shd w:fill="auto" w:val="clear"/>
        </w:rPr>
        <w:t xml:space="preserve">.</w:t>
      </w:r>
    </w:p>
    <w:p>
      <w:pPr>
        <w:numPr>
          <w:ilvl w:val="0"/>
          <w:numId w:val="39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Após o interregno de um ano, os preços iniciais poderão ser reajustados, mediante a aplicação, pelo contratante, do </w:t>
      </w:r>
      <w:r>
        <w:rPr>
          <w:rFonts w:ascii="Arial" w:hAnsi="Arial" w:cs="Arial" w:eastAsia="Arial"/>
          <w:color w:val="auto"/>
          <w:spacing w:val="0"/>
          <w:position w:val="0"/>
          <w:sz w:val="24"/>
          <w:shd w:fill="auto" w:val="clear"/>
        </w:rPr>
        <w:t xml:space="preserve">índice INPC (Índice Nacional de Preços ao Consumidor), exclusivamente para as obrigações iniciadas e concluídas após a ocorrência da anualidade</w:t>
      </w:r>
      <w:r>
        <w:rPr>
          <w:rFonts w:ascii="Arial" w:hAnsi="Arial" w:cs="Arial" w:eastAsia="Arial"/>
          <w:color w:val="000000"/>
          <w:spacing w:val="0"/>
          <w:position w:val="0"/>
          <w:sz w:val="24"/>
          <w:shd w:fill="auto" w:val="clear"/>
        </w:rPr>
        <w:t xml:space="preserve">.</w:t>
      </w:r>
    </w:p>
    <w:p>
      <w:pPr>
        <w:numPr>
          <w:ilvl w:val="0"/>
          <w:numId w:val="39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Nos reajustes subsequentes ao primeiro, o interregno mínimo de um ano será contado a partir dos efeitos financeiros do último reajuste.</w:t>
      </w:r>
    </w:p>
    <w:p>
      <w:pPr>
        <w:numPr>
          <w:ilvl w:val="0"/>
          <w:numId w:val="39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pPr>
        <w:numPr>
          <w:ilvl w:val="0"/>
          <w:numId w:val="39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Nas aferições finais, o(s) índice(s) utilizado(s) para reajuste será(ão), obrigatoriamente, o(s) definitivo(s).</w:t>
      </w:r>
    </w:p>
    <w:p>
      <w:pPr>
        <w:numPr>
          <w:ilvl w:val="0"/>
          <w:numId w:val="39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Caso o(s) índice(s) estabelecido(s) para reajustamento venha(m) a ser extinto(s) ou de qualquer forma não possa(m) mais ser utilizado(s), será(ão) adotado(s), em substituição, o(s) que vier(em) a ser determinado(s) pela legislação então em vigor.</w:t>
      </w:r>
    </w:p>
    <w:p>
      <w:pPr>
        <w:numPr>
          <w:ilvl w:val="0"/>
          <w:numId w:val="39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 ausência de previsão legal quanto ao índice substituto, as partes elegerão novo índice oficial, para reajustamento do preço do valor remanescente, por meio de termo aditivo. </w:t>
      </w:r>
    </w:p>
    <w:p>
      <w:pPr>
        <w:numPr>
          <w:ilvl w:val="0"/>
          <w:numId w:val="392"/>
        </w:numPr>
        <w:spacing w:before="0" w:after="0" w:line="240"/>
        <w:ind w:right="0" w:left="36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reajuste será realizado por apostilamento.</w:t>
      </w:r>
    </w:p>
    <w:p>
      <w:pPr>
        <w:spacing w:before="0" w:after="0" w:line="240"/>
        <w:ind w:right="54" w:left="0" w:firstLine="0"/>
        <w:jc w:val="both"/>
        <w:rPr>
          <w:rFonts w:ascii="Arial" w:hAnsi="Arial" w:cs="Arial" w:eastAsia="Arial"/>
          <w:color w:val="auto"/>
          <w:spacing w:val="0"/>
          <w:position w:val="0"/>
          <w:sz w:val="24"/>
          <w:shd w:fill="auto" w:val="clear"/>
        </w:rPr>
      </w:pPr>
    </w:p>
    <w:p>
      <w:pPr>
        <w:keepNext w:val="true"/>
        <w:keepLines w:val="true"/>
        <w:tabs>
          <w:tab w:val="left" w:pos="567" w:leader="none"/>
        </w:tabs>
        <w:spacing w:before="0" w:after="0" w:line="240"/>
        <w:ind w:right="0" w:left="360" w:hanging="360"/>
        <w:jc w:val="both"/>
        <w:rPr>
          <w:rFonts w:ascii="Arial" w:hAnsi="Arial" w:cs="Arial" w:eastAsia="Arial"/>
          <w:b/>
          <w:color w:val="FFFFFF"/>
          <w:spacing w:val="0"/>
          <w:position w:val="0"/>
          <w:sz w:val="24"/>
          <w:shd w:fill="auto" w:val="clear"/>
        </w:rPr>
      </w:pPr>
      <w:r>
        <w:rPr>
          <w:rFonts w:ascii="Arial" w:hAnsi="Arial" w:cs="Arial" w:eastAsia="Arial"/>
          <w:b/>
          <w:color w:val="000000"/>
          <w:spacing w:val="0"/>
          <w:position w:val="0"/>
          <w:sz w:val="24"/>
          <w:shd w:fill="auto" w:val="clear"/>
        </w:rPr>
        <w:t xml:space="preserve">CLÁUSULA DÉCIMA - OBRIGAÇÕES DO CONTRATANTE (</w:t>
      </w:r>
      <w:r>
        <w:rPr>
          <w:rFonts w:ascii="Arial" w:hAnsi="Arial" w:cs="Arial" w:eastAsia="Arial"/>
          <w:b/>
          <w:color w:val="000000"/>
          <w:spacing w:val="0"/>
          <w:position w:val="0"/>
          <w:sz w:val="24"/>
          <w:shd w:fill="auto" w:val="clear"/>
        </w:rPr>
        <w:t xml:space="preserve">-</w:t>
      </w:r>
      <w:hyperlink xmlns:r="http://schemas.openxmlformats.org/officeDocument/2006/relationships" r:id="docRId34">
        <w:r>
          <w:rPr>
            <w:rFonts w:ascii="Arial" w:hAnsi="Arial" w:cs="Arial" w:eastAsia="Arial"/>
            <w:b/>
            <w:vanish/>
            <w:color w:val="000000"/>
            <w:spacing w:val="0"/>
            <w:position w:val="0"/>
            <w:sz w:val="24"/>
            <w:u w:val="single"/>
            <w:shd w:fill="auto" w:val="clear"/>
          </w:rPr>
          <w:t xml:space="preserve">2022</w:t>
        </w:r>
      </w:hyperlink>
      <w:r>
        <w:rPr>
          <w:rFonts w:ascii="Arial" w:hAnsi="Arial" w:cs="Arial" w:eastAsia="Arial"/>
          <w:b/>
          <w:color w:val="000000"/>
          <w:spacing w:val="0"/>
          <w:position w:val="0"/>
          <w:sz w:val="24"/>
          <w:shd w:fill="auto" w:val="clear"/>
        </w:rPr>
        <w:t xml:space="preserve">/</w:t>
      </w:r>
      <w:hyperlink xmlns:r="http://schemas.openxmlformats.org/officeDocument/2006/relationships" r:id="docRId35">
        <w:r>
          <w:rPr>
            <w:rFonts w:ascii="Arial" w:hAnsi="Arial" w:cs="Arial" w:eastAsia="Arial"/>
            <w:b/>
            <w:vanish/>
            <w:color w:val="000000"/>
            <w:spacing w:val="0"/>
            <w:position w:val="0"/>
            <w:sz w:val="24"/>
            <w:u w:val="single"/>
            <w:shd w:fill="auto" w:val="clear"/>
          </w:rPr>
          <w:t xml:space="preserve">2021</w:t>
        </w:r>
        <w:r>
          <w:rPr>
            <w:rFonts w:ascii="Arial" w:hAnsi="Arial" w:cs="Arial" w:eastAsia="Arial"/>
            <w:b/>
            <w:vanish/>
            <w:color w:val="000000"/>
            <w:spacing w:val="0"/>
            <w:position w:val="0"/>
            <w:sz w:val="24"/>
            <w:u w:val="single"/>
            <w:shd w:fill="auto" w:val="clear"/>
          </w:rPr>
          <w:t xml:space="preserve">/lei/L</w:t>
        </w:r>
        <w:r>
          <w:rPr>
            <w:rFonts w:ascii="Arial" w:hAnsi="Arial" w:cs="Arial" w:eastAsia="Arial"/>
            <w:b/>
            <w:vanish/>
            <w:color w:val="000000"/>
            <w:spacing w:val="0"/>
            <w:position w:val="0"/>
            <w:sz w:val="24"/>
            <w:u w:val="single"/>
            <w:shd w:fill="auto" w:val="clear"/>
          </w:rPr>
          <w:t xml:space="preserve">14133</w:t>
        </w:r>
        <w:r>
          <w:rPr>
            <w:rFonts w:ascii="Arial" w:hAnsi="Arial" w:cs="Arial" w:eastAsia="Arial"/>
            <w:b/>
            <w:vanish/>
            <w:color w:val="000000"/>
            <w:spacing w:val="0"/>
            <w:position w:val="0"/>
            <w:sz w:val="24"/>
            <w:u w:val="single"/>
            <w:shd w:fill="auto" w:val="clear"/>
          </w:rPr>
          <w:t xml:space="preserve">.htm"</w:t>
        </w:r>
        <w:r>
          <w:rPr>
            <w:rFonts w:ascii="Arial" w:hAnsi="Arial" w:cs="Arial" w:eastAsia="Arial"/>
            <w:b/>
            <w:color w:val="000000"/>
            <w:spacing w:val="0"/>
            <w:position w:val="0"/>
            <w:sz w:val="24"/>
            <w:u w:val="single"/>
            <w:shd w:fill="auto" w:val="clear"/>
          </w:rPr>
          <w:t xml:space="preserve">art. </w:t>
        </w:r>
        <w:r>
          <w:rPr>
            <w:rFonts w:ascii="Arial" w:hAnsi="Arial" w:cs="Arial" w:eastAsia="Arial"/>
            <w:b/>
            <w:color w:val="000000"/>
            <w:spacing w:val="0"/>
            <w:position w:val="0"/>
            <w:sz w:val="24"/>
            <w:u w:val="single"/>
            <w:shd w:fill="auto" w:val="clear"/>
          </w:rPr>
          <w:t xml:space="preserve">92</w:t>
        </w:r>
        <w:r>
          <w:rPr>
            <w:rFonts w:ascii="Arial" w:hAnsi="Arial" w:cs="Arial" w:eastAsia="Arial"/>
            <w:b/>
            <w:color w:val="000000"/>
            <w:spacing w:val="0"/>
            <w:position w:val="0"/>
            <w:sz w:val="24"/>
            <w:u w:val="single"/>
            <w:shd w:fill="auto" w:val="clear"/>
          </w:rPr>
          <w:t xml:space="preserve">, X, XI e XIV</w:t>
        </w:r>
      </w:hyperlink>
      <w:r>
        <w:rPr>
          <w:rFonts w:ascii="Arial" w:hAnsi="Arial" w:cs="Arial" w:eastAsia="Arial"/>
          <w:b/>
          <w:color w:val="000000"/>
          <w:spacing w:val="0"/>
          <w:position w:val="0"/>
          <w:sz w:val="24"/>
          <w:shd w:fill="auto" w:val="clear"/>
        </w:rPr>
        <w:t xml:space="preserve">)</w:t>
      </w:r>
    </w:p>
    <w:p>
      <w:pPr>
        <w:numPr>
          <w:ilvl w:val="0"/>
          <w:numId w:val="396"/>
        </w:numPr>
        <w:spacing w:before="0" w:after="0" w:line="240"/>
        <w:ind w:right="0" w:left="720" w:hanging="72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São obrigações do Contratante:</w:t>
      </w:r>
    </w:p>
    <w:p>
      <w:pPr>
        <w:numPr>
          <w:ilvl w:val="0"/>
          <w:numId w:val="396"/>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Exigir o cumprimento de todas as obrigações assumidas pelo Contratado, de acordo com o contrato e seus anexos;</w:t>
      </w:r>
    </w:p>
    <w:p>
      <w:pPr>
        <w:numPr>
          <w:ilvl w:val="0"/>
          <w:numId w:val="396"/>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Receber o objeto no prazo e condições estabelecidas no Termo de Referência;</w:t>
      </w:r>
    </w:p>
    <w:p>
      <w:pPr>
        <w:numPr>
          <w:ilvl w:val="0"/>
          <w:numId w:val="396"/>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Notificar o Contratado, por escrito, sobre vícios, defeitos ou incorreções verificadas no objeto fornecido, para que seja por ele substituído, reparado ou corrigido, no total ou em parte, às suas expensas;</w:t>
      </w:r>
    </w:p>
    <w:p>
      <w:pPr>
        <w:numPr>
          <w:ilvl w:val="0"/>
          <w:numId w:val="396"/>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Acompanhar e fiscalizar a execução do contrato e o cumprimento das obrigações pelo Contratado;</w:t>
      </w:r>
    </w:p>
    <w:p>
      <w:pPr>
        <w:numPr>
          <w:ilvl w:val="0"/>
          <w:numId w:val="396"/>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Comunicar a empresa para emissão de Nota Fiscal no que pertine à parcela incontroversa da execução do objeto, para efeito de liquidação e pagamento, quando houver controvérsia sobre a execução do objeto, quanto à dimensão, qualidade e quantidade, conforme o </w:t>
      </w:r>
      <w:r>
        <w:rPr>
          <w:rFonts w:ascii="Arial" w:hAnsi="Arial" w:cs="Arial" w:eastAsia="Arial"/>
          <w:color w:val="000000"/>
          <w:spacing w:val="0"/>
          <w:position w:val="0"/>
          <w:sz w:val="24"/>
          <w:shd w:fill="auto" w:val="clear"/>
        </w:rPr>
        <w:t xml:space="preserve">-</w:t>
      </w:r>
      <w:hyperlink xmlns:r="http://schemas.openxmlformats.org/officeDocument/2006/relationships" r:id="docRId36">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37">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143 </w:t>
        </w:r>
        <w:r>
          <w:rPr>
            <w:rFonts w:ascii="Arial" w:hAnsi="Arial" w:cs="Arial" w:eastAsia="Arial"/>
            <w:color w:val="000080"/>
            <w:spacing w:val="0"/>
            <w:position w:val="0"/>
            <w:sz w:val="24"/>
            <w:u w:val="single"/>
            <w:shd w:fill="auto" w:val="clear"/>
          </w:rPr>
          <w:t xml:space="preserve">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396"/>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Efetuar o pagamento ao Contratado do valor correspondente ao fornecimento do objeto, no prazo, forma e condições estabelecidos no presente Contrato;</w:t>
      </w:r>
    </w:p>
    <w:p>
      <w:pPr>
        <w:numPr>
          <w:ilvl w:val="0"/>
          <w:numId w:val="396"/>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Aplicar ao Contratado as sanções previstas na lei e neste Contrato; </w:t>
      </w:r>
    </w:p>
    <w:p>
      <w:pPr>
        <w:numPr>
          <w:ilvl w:val="0"/>
          <w:numId w:val="396"/>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Cientificar o órgão de representação judicial do Município para adoção das medidas cabíveis quando do descumprimento de obrigações pelo Contratado;</w:t>
      </w:r>
    </w:p>
    <w:p>
      <w:pPr>
        <w:numPr>
          <w:ilvl w:val="0"/>
          <w:numId w:val="396"/>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numPr>
          <w:ilvl w:val="0"/>
          <w:numId w:val="396"/>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Administração terá o prazo de</w:t>
      </w:r>
      <w:r>
        <w:rPr>
          <w:rFonts w:ascii="Arial" w:hAnsi="Arial" w:cs="Arial" w:eastAsia="Arial"/>
          <w:i/>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30 </w:t>
      </w:r>
      <w:r>
        <w:rPr>
          <w:rFonts w:ascii="Arial" w:hAnsi="Arial" w:cs="Arial" w:eastAsia="Arial"/>
          <w:color w:val="000000"/>
          <w:spacing w:val="0"/>
          <w:position w:val="0"/>
          <w:sz w:val="24"/>
          <w:shd w:fill="auto" w:val="clear"/>
        </w:rPr>
        <w:t xml:space="preserve">(trintas) dias</w:t>
      </w:r>
      <w:r>
        <w:rPr>
          <w:rFonts w:ascii="Arial" w:hAnsi="Arial" w:cs="Arial" w:eastAsia="Arial"/>
          <w:i/>
          <w:color w:val="FF0000"/>
          <w:spacing w:val="0"/>
          <w:position w:val="0"/>
          <w:sz w:val="24"/>
          <w:shd w:fill="auto" w:val="clear"/>
        </w:rPr>
        <w:t xml:space="preserve"> </w:t>
      </w:r>
      <w:r>
        <w:rPr>
          <w:rFonts w:ascii="Arial" w:hAnsi="Arial" w:cs="Arial" w:eastAsia="Arial"/>
          <w:color w:val="000000"/>
          <w:spacing w:val="0"/>
          <w:position w:val="0"/>
          <w:sz w:val="24"/>
          <w:shd w:fill="auto" w:val="clear"/>
        </w:rPr>
        <w:t xml:space="preserve">a contar da data do protocolo do requerimento para decidir, admitida a prorrogação motivada, por igual período. </w:t>
      </w:r>
    </w:p>
    <w:p>
      <w:pPr>
        <w:numPr>
          <w:ilvl w:val="0"/>
          <w:numId w:val="396"/>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Responder eventuais pedidos de reestabelecimento do equilíbrio econômico-financeiro feitos pelo contratado no prazo máximo de </w:t>
      </w:r>
      <w:r>
        <w:rPr>
          <w:rFonts w:ascii="Arial" w:hAnsi="Arial" w:cs="Arial" w:eastAsia="Arial"/>
          <w:color w:val="000000"/>
          <w:spacing w:val="0"/>
          <w:position w:val="0"/>
          <w:sz w:val="24"/>
          <w:shd w:fill="auto" w:val="clear"/>
        </w:rPr>
        <w:t xml:space="preserve">30 </w:t>
      </w:r>
      <w:r>
        <w:rPr>
          <w:rFonts w:ascii="Arial" w:hAnsi="Arial" w:cs="Arial" w:eastAsia="Arial"/>
          <w:color w:val="000000"/>
          <w:spacing w:val="0"/>
          <w:position w:val="0"/>
          <w:sz w:val="24"/>
          <w:shd w:fill="auto" w:val="clear"/>
        </w:rPr>
        <w:t xml:space="preserve">(trinta) dias.</w:t>
      </w:r>
    </w:p>
    <w:p>
      <w:pPr>
        <w:numPr>
          <w:ilvl w:val="0"/>
          <w:numId w:val="396"/>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keepNext w:val="true"/>
        <w:keepLines w:val="true"/>
        <w:tabs>
          <w:tab w:val="left" w:pos="567" w:leader="none"/>
        </w:tabs>
        <w:spacing w:before="0" w:after="0" w:line="240"/>
        <w:ind w:right="0" w:left="360" w:hanging="360"/>
        <w:jc w:val="both"/>
        <w:rPr>
          <w:rFonts w:ascii="Arial" w:hAnsi="Arial" w:cs="Arial" w:eastAsia="Arial"/>
          <w:b/>
          <w:color w:val="000000"/>
          <w:spacing w:val="0"/>
          <w:position w:val="0"/>
          <w:sz w:val="24"/>
          <w:shd w:fill="auto" w:val="clear"/>
        </w:rPr>
      </w:pPr>
    </w:p>
    <w:p>
      <w:pPr>
        <w:keepNext w:val="true"/>
        <w:keepLines w:val="true"/>
        <w:tabs>
          <w:tab w:val="left" w:pos="567" w:leader="none"/>
        </w:tabs>
        <w:spacing w:before="0" w:after="0" w:line="240"/>
        <w:ind w:right="0" w:left="360" w:hanging="36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CLÁUSULA DÉCIMA PRIMEIRA - OBRIGAÇÕES DO CONTRATADO (</w:t>
      </w:r>
      <w:r>
        <w:rPr>
          <w:rFonts w:ascii="Arial" w:hAnsi="Arial" w:cs="Arial" w:eastAsia="Arial"/>
          <w:b/>
          <w:color w:val="000000"/>
          <w:spacing w:val="0"/>
          <w:position w:val="0"/>
          <w:sz w:val="24"/>
          <w:shd w:fill="auto" w:val="clear"/>
        </w:rPr>
        <w:t xml:space="preserve">-</w:t>
      </w:r>
      <w:hyperlink xmlns:r="http://schemas.openxmlformats.org/officeDocument/2006/relationships" r:id="docRId38">
        <w:r>
          <w:rPr>
            <w:rFonts w:ascii="Arial" w:hAnsi="Arial" w:cs="Arial" w:eastAsia="Arial"/>
            <w:b/>
            <w:vanish/>
            <w:color w:val="000000"/>
            <w:spacing w:val="0"/>
            <w:position w:val="0"/>
            <w:sz w:val="24"/>
            <w:u w:val="single"/>
            <w:shd w:fill="auto" w:val="clear"/>
          </w:rPr>
          <w:t xml:space="preserve">2022</w:t>
        </w:r>
      </w:hyperlink>
      <w:r>
        <w:rPr>
          <w:rFonts w:ascii="Arial" w:hAnsi="Arial" w:cs="Arial" w:eastAsia="Arial"/>
          <w:b/>
          <w:color w:val="000000"/>
          <w:spacing w:val="0"/>
          <w:position w:val="0"/>
          <w:sz w:val="24"/>
          <w:shd w:fill="auto" w:val="clear"/>
        </w:rPr>
        <w:t xml:space="preserve">/</w:t>
      </w:r>
      <w:hyperlink xmlns:r="http://schemas.openxmlformats.org/officeDocument/2006/relationships" r:id="docRId39">
        <w:r>
          <w:rPr>
            <w:rFonts w:ascii="Arial" w:hAnsi="Arial" w:cs="Arial" w:eastAsia="Arial"/>
            <w:b/>
            <w:vanish/>
            <w:color w:val="000000"/>
            <w:spacing w:val="0"/>
            <w:position w:val="0"/>
            <w:sz w:val="24"/>
            <w:u w:val="single"/>
            <w:shd w:fill="auto" w:val="clear"/>
          </w:rPr>
          <w:t xml:space="preserve">2021</w:t>
        </w:r>
        <w:r>
          <w:rPr>
            <w:rFonts w:ascii="Arial" w:hAnsi="Arial" w:cs="Arial" w:eastAsia="Arial"/>
            <w:b/>
            <w:vanish/>
            <w:color w:val="000000"/>
            <w:spacing w:val="0"/>
            <w:position w:val="0"/>
            <w:sz w:val="24"/>
            <w:u w:val="single"/>
            <w:shd w:fill="auto" w:val="clear"/>
          </w:rPr>
          <w:t xml:space="preserve">/lei/L</w:t>
        </w:r>
        <w:r>
          <w:rPr>
            <w:rFonts w:ascii="Arial" w:hAnsi="Arial" w:cs="Arial" w:eastAsia="Arial"/>
            <w:b/>
            <w:vanish/>
            <w:color w:val="000000"/>
            <w:spacing w:val="0"/>
            <w:position w:val="0"/>
            <w:sz w:val="24"/>
            <w:u w:val="single"/>
            <w:shd w:fill="auto" w:val="clear"/>
          </w:rPr>
          <w:t xml:space="preserve">14133</w:t>
        </w:r>
        <w:r>
          <w:rPr>
            <w:rFonts w:ascii="Arial" w:hAnsi="Arial" w:cs="Arial" w:eastAsia="Arial"/>
            <w:b/>
            <w:vanish/>
            <w:color w:val="000000"/>
            <w:spacing w:val="0"/>
            <w:position w:val="0"/>
            <w:sz w:val="24"/>
            <w:u w:val="single"/>
            <w:shd w:fill="auto" w:val="clear"/>
          </w:rPr>
          <w:t xml:space="preserve">.htm"</w:t>
        </w:r>
        <w:r>
          <w:rPr>
            <w:rFonts w:ascii="Arial" w:hAnsi="Arial" w:cs="Arial" w:eastAsia="Arial"/>
            <w:b/>
            <w:color w:val="000000"/>
            <w:spacing w:val="0"/>
            <w:position w:val="0"/>
            <w:sz w:val="24"/>
            <w:u w:val="single"/>
            <w:shd w:fill="auto" w:val="clear"/>
          </w:rPr>
          <w:t xml:space="preserve">art. </w:t>
        </w:r>
        <w:r>
          <w:rPr>
            <w:rFonts w:ascii="Arial" w:hAnsi="Arial" w:cs="Arial" w:eastAsia="Arial"/>
            <w:b/>
            <w:color w:val="000000"/>
            <w:spacing w:val="0"/>
            <w:position w:val="0"/>
            <w:sz w:val="24"/>
            <w:u w:val="single"/>
            <w:shd w:fill="auto" w:val="clear"/>
          </w:rPr>
          <w:t xml:space="preserve">92</w:t>
        </w:r>
        <w:r>
          <w:rPr>
            <w:rFonts w:ascii="Arial" w:hAnsi="Arial" w:cs="Arial" w:eastAsia="Arial"/>
            <w:b/>
            <w:color w:val="000000"/>
            <w:spacing w:val="0"/>
            <w:position w:val="0"/>
            <w:sz w:val="24"/>
            <w:u w:val="single"/>
            <w:shd w:fill="auto" w:val="clear"/>
          </w:rPr>
          <w:t xml:space="preserve">, XIV, XVI e XVII)</w:t>
        </w:r>
      </w:hyperlink>
    </w:p>
    <w:p>
      <w:pPr>
        <w:numPr>
          <w:ilvl w:val="0"/>
          <w:numId w:val="39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Contratado deve cumprir todas as obrigações constantes deste Contrato e em seus anexos, assumindo como exclusivamente seus os riscos e as despesas decorrentes da boa e perfeita execução do objeto, observando, ainda, as obrigações a seguir dispostas:</w:t>
      </w:r>
    </w:p>
    <w:p>
      <w:pPr>
        <w:numPr>
          <w:ilvl w:val="0"/>
          <w:numId w:val="399"/>
        </w:numPr>
        <w:spacing w:before="0" w:after="0" w:line="240"/>
        <w:ind w:right="0" w:left="0" w:firstLine="0"/>
        <w:jc w:val="both"/>
        <w:rPr>
          <w:rFonts w:ascii="Arial" w:hAnsi="Arial" w:cs="Arial" w:eastAsia="Arial"/>
          <w:color w:val="FF0000"/>
          <w:spacing w:val="0"/>
          <w:position w:val="0"/>
          <w:sz w:val="24"/>
          <w:shd w:fill="auto" w:val="clear"/>
        </w:rPr>
      </w:pPr>
      <w:r>
        <w:rPr>
          <w:rFonts w:ascii="Arial" w:hAnsi="Arial" w:cs="Arial" w:eastAsia="Arial"/>
          <w:color w:val="000000"/>
          <w:spacing w:val="0"/>
          <w:position w:val="0"/>
          <w:sz w:val="24"/>
          <w:shd w:fill="auto" w:val="clear"/>
        </w:rPr>
        <w:t xml:space="preserve">Entregar o objeto acompanhado do manual do usuário, com uma versão em português, e da relação da rede de assistência técnica autorizada; </w:t>
      </w:r>
      <w:r>
        <w:rPr>
          <w:rFonts w:ascii="Arial" w:hAnsi="Arial" w:cs="Arial" w:eastAsia="Arial"/>
          <w:color w:val="auto"/>
          <w:spacing w:val="0"/>
          <w:position w:val="0"/>
          <w:sz w:val="24"/>
          <w:shd w:fill="auto" w:val="clear"/>
        </w:rPr>
        <w:t xml:space="preserve">(No que couber)</w:t>
      </w:r>
    </w:p>
    <w:p>
      <w:pPr>
        <w:numPr>
          <w:ilvl w:val="0"/>
          <w:numId w:val="39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Responsabilizar-se pelos vícios e danos decorrentes do objeto, de acordo com o Código de Defesa do Consumidor (</w:t>
      </w:r>
      <w:hyperlink xmlns:r="http://schemas.openxmlformats.org/officeDocument/2006/relationships" r:id="docRId40">
        <w:r>
          <w:rPr>
            <w:rFonts w:ascii="Arial" w:hAnsi="Arial" w:cs="Arial" w:eastAsia="Arial"/>
            <w:color w:val="000080"/>
            <w:spacing w:val="0"/>
            <w:position w:val="0"/>
            <w:sz w:val="24"/>
            <w:u w:val="single"/>
            <w:shd w:fill="auto" w:val="clear"/>
          </w:rPr>
          <w:t xml:space="preserve">Lei nº </w:t>
        </w:r>
        <w:r>
          <w:rPr>
            <w:rFonts w:ascii="Arial" w:hAnsi="Arial" w:cs="Arial" w:eastAsia="Arial"/>
            <w:color w:val="000080"/>
            <w:spacing w:val="0"/>
            <w:position w:val="0"/>
            <w:sz w:val="24"/>
            <w:u w:val="single"/>
            <w:shd w:fill="auto" w:val="clear"/>
          </w:rPr>
          <w:t xml:space="preserve">8</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078</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1990</w:t>
        </w:r>
      </w:hyperlink>
      <w:r>
        <w:rPr>
          <w:rFonts w:ascii="Arial" w:hAnsi="Arial" w:cs="Arial" w:eastAsia="Arial"/>
          <w:color w:val="000000"/>
          <w:spacing w:val="0"/>
          <w:position w:val="0"/>
          <w:sz w:val="24"/>
          <w:shd w:fill="auto" w:val="clear"/>
        </w:rPr>
        <w:t xml:space="preserve">);</w:t>
      </w:r>
    </w:p>
    <w:p>
      <w:pPr>
        <w:numPr>
          <w:ilvl w:val="0"/>
          <w:numId w:val="39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Comunicar ao contratante, no prazo máximo de </w:t>
      </w:r>
      <w:r>
        <w:rPr>
          <w:rFonts w:ascii="Arial" w:hAnsi="Arial" w:cs="Arial" w:eastAsia="Arial"/>
          <w:color w:val="000000"/>
          <w:spacing w:val="0"/>
          <w:position w:val="0"/>
          <w:sz w:val="24"/>
          <w:shd w:fill="auto" w:val="clear"/>
        </w:rPr>
        <w:t xml:space="preserve">24 </w:t>
      </w:r>
      <w:r>
        <w:rPr>
          <w:rFonts w:ascii="Arial" w:hAnsi="Arial" w:cs="Arial" w:eastAsia="Arial"/>
          <w:color w:val="000000"/>
          <w:spacing w:val="0"/>
          <w:position w:val="0"/>
          <w:sz w:val="24"/>
          <w:shd w:fill="auto" w:val="clear"/>
        </w:rPr>
        <w:t xml:space="preserve">(vinte e quatro) horas que antecede a data da entrega, os motivos que impossibilitem o cumprimento do prazo previsto, com a devida comprovação;</w:t>
      </w:r>
    </w:p>
    <w:p>
      <w:pPr>
        <w:numPr>
          <w:ilvl w:val="0"/>
          <w:numId w:val="39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Atender às determinações regulares emitidas pelo fiscal ou gestor do contrato ou autoridade superior (</w:t>
      </w:r>
      <w:r>
        <w:rPr>
          <w:rFonts w:ascii="Arial" w:hAnsi="Arial" w:cs="Arial" w:eastAsia="Arial"/>
          <w:color w:val="000000"/>
          <w:spacing w:val="0"/>
          <w:position w:val="0"/>
          <w:sz w:val="24"/>
          <w:shd w:fill="auto" w:val="clear"/>
        </w:rPr>
        <w:t xml:space="preserve">-</w:t>
      </w:r>
      <w:hyperlink xmlns:r="http://schemas.openxmlformats.org/officeDocument/2006/relationships" r:id="docRId41">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42">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137</w:t>
        </w:r>
        <w:r>
          <w:rPr>
            <w:rFonts w:ascii="Arial" w:hAnsi="Arial" w:cs="Arial" w:eastAsia="Arial"/>
            <w:color w:val="000080"/>
            <w:spacing w:val="0"/>
            <w:position w:val="0"/>
            <w:sz w:val="24"/>
            <w:u w:val="single"/>
            <w:shd w:fill="auto" w:val="clear"/>
          </w:rPr>
          <w:t xml:space="preserve">, II, 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 e prestar todo esclarecimento ou informação por eles solicitados;</w:t>
      </w:r>
    </w:p>
    <w:p>
      <w:pPr>
        <w:numPr>
          <w:ilvl w:val="0"/>
          <w:numId w:val="39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Reparar, corrigir, remover, reconstruir ou substituir, às suas expensas, no total ou em parte, no prazo fixado pelo fiscal do contrato, os bens nos quais se verificarem vícios, defeitos ou incorreções resultantes da execução ou dos materiais empregados;</w:t>
      </w:r>
    </w:p>
    <w:p>
      <w:pPr>
        <w:numPr>
          <w:ilvl w:val="0"/>
          <w:numId w:val="39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numPr>
          <w:ilvl w:val="0"/>
          <w:numId w:val="39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contratado deverá entregar ao setor responsável pela fiscalização do contrato, junto com a Nota Fiscal para fins de pagamento, os seguintes documentos: </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 prova de regularidade relativa à Seguridade Social; </w:t>
      </w: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 certidão conjunta relativa aos tributos federais e à Dívida Ativa da União; </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 certidões que comprovem a regularidade perante a Fazenda Estadual ou Distrital do domicílio ou sede do contratado; </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 Certidão de Regularidade do FGTS – CRF; e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 Certidão Negativa de Débitos Trabalhistas – CNDT; </w:t>
      </w:r>
    </w:p>
    <w:p>
      <w:pPr>
        <w:numPr>
          <w:ilvl w:val="0"/>
          <w:numId w:val="39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numPr>
          <w:ilvl w:val="0"/>
          <w:numId w:val="39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Comunicar ao Fiscal do contrato, no prazo de </w:t>
      </w:r>
      <w:r>
        <w:rPr>
          <w:rFonts w:ascii="Arial" w:hAnsi="Arial" w:cs="Arial" w:eastAsia="Arial"/>
          <w:color w:val="000000"/>
          <w:spacing w:val="0"/>
          <w:position w:val="0"/>
          <w:sz w:val="24"/>
          <w:shd w:fill="auto" w:val="clear"/>
        </w:rPr>
        <w:t xml:space="preserve">24 </w:t>
      </w:r>
      <w:r>
        <w:rPr>
          <w:rFonts w:ascii="Arial" w:hAnsi="Arial" w:cs="Arial" w:eastAsia="Arial"/>
          <w:color w:val="000000"/>
          <w:spacing w:val="0"/>
          <w:position w:val="0"/>
          <w:sz w:val="24"/>
          <w:shd w:fill="auto" w:val="clear"/>
        </w:rPr>
        <w:t xml:space="preserve">(vinte e quatro) horas, qualquer ocorrência anormal ou acidente que se verifique no local da execução do objeto contratual.</w:t>
      </w:r>
    </w:p>
    <w:p>
      <w:pPr>
        <w:numPr>
          <w:ilvl w:val="0"/>
          <w:numId w:val="39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Paralisar, por determinação do contratante, qualquer atividade que não esteja sendo executada de acordo com a boa técnica ou que ponha em risco a segurança de pessoas ou bens de terceiros.</w:t>
      </w:r>
    </w:p>
    <w:p>
      <w:pPr>
        <w:numPr>
          <w:ilvl w:val="0"/>
          <w:numId w:val="39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Manter durante toda a vigência do contrato, em compatibilidade com as obrigações assumidas, todas as condições exigidas para habilitação na licitação; </w:t>
      </w:r>
    </w:p>
    <w:p>
      <w:pPr>
        <w:numPr>
          <w:ilvl w:val="0"/>
          <w:numId w:val="39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Cumprir, durante todo o período de execução do contrato, a reserva de cargos prevista em lei para pessoa com deficiência, para reabilitado da Previdência Social ou para aprendiz, bem como as reservas de cargos previstas na legislação (</w:t>
      </w:r>
      <w:r>
        <w:rPr>
          <w:rFonts w:ascii="Arial" w:hAnsi="Arial" w:cs="Arial" w:eastAsia="Arial"/>
          <w:color w:val="000000"/>
          <w:spacing w:val="0"/>
          <w:position w:val="0"/>
          <w:sz w:val="24"/>
          <w:shd w:fill="auto" w:val="clear"/>
        </w:rPr>
        <w:t xml:space="preserve">-</w:t>
      </w:r>
      <w:hyperlink xmlns:r="http://schemas.openxmlformats.org/officeDocument/2006/relationships" r:id="docRId43">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44">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116</w:t>
        </w:r>
        <w:r>
          <w:rPr>
            <w:rFonts w:ascii="Arial" w:hAnsi="Arial" w:cs="Arial" w:eastAsia="Arial"/>
            <w:color w:val="000080"/>
            <w:spacing w:val="0"/>
            <w:position w:val="0"/>
            <w:sz w:val="24"/>
            <w:u w:val="single"/>
            <w:shd w:fill="auto" w:val="clear"/>
          </w:rPr>
          <w:t xml:space="preserve">, 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39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Comprovar a reserva de cargos a que se refere a cláusula acima, no prazo fixado pelo fiscal do contrato, com a indicação dos empregados que preencheram as referidas vagas (</w:t>
      </w:r>
      <w:r>
        <w:rPr>
          <w:rFonts w:ascii="Arial" w:hAnsi="Arial" w:cs="Arial" w:eastAsia="Arial"/>
          <w:color w:val="000000"/>
          <w:spacing w:val="0"/>
          <w:position w:val="0"/>
          <w:sz w:val="24"/>
          <w:shd w:fill="auto" w:val="clear"/>
        </w:rPr>
        <w:t xml:space="preserve">-</w:t>
      </w:r>
      <w:hyperlink xmlns:r="http://schemas.openxmlformats.org/officeDocument/2006/relationships" r:id="docRId45">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46">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116</w:t>
        </w:r>
        <w:r>
          <w:rPr>
            <w:rFonts w:ascii="Arial" w:hAnsi="Arial" w:cs="Arial" w:eastAsia="Arial"/>
            <w:color w:val="000080"/>
            <w:spacing w:val="0"/>
            <w:position w:val="0"/>
            <w:sz w:val="24"/>
            <w:u w:val="single"/>
            <w:shd w:fill="auto" w:val="clear"/>
          </w:rPr>
          <w:t xml:space="preserve">, parágrafo único, 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39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Guardar sigilo sobre todas as informações obtidas em decorrência do cumprimento do contrato; </w:t>
      </w:r>
    </w:p>
    <w:p>
      <w:pPr>
        <w:numPr>
          <w:ilvl w:val="0"/>
          <w:numId w:val="39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ascii="Arial" w:hAnsi="Arial" w:cs="Arial" w:eastAsia="Arial"/>
          <w:color w:val="000000"/>
          <w:spacing w:val="0"/>
          <w:position w:val="0"/>
          <w:sz w:val="24"/>
          <w:shd w:fill="auto" w:val="clear"/>
        </w:rPr>
        <w:t xml:space="preserve">-</w:t>
      </w:r>
      <w:hyperlink xmlns:r="http://schemas.openxmlformats.org/officeDocument/2006/relationships" r:id="docRId47">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48">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124</w:t>
        </w:r>
        <w:r>
          <w:rPr>
            <w:rFonts w:ascii="Arial" w:hAnsi="Arial" w:cs="Arial" w:eastAsia="Arial"/>
            <w:color w:val="000080"/>
            <w:spacing w:val="0"/>
            <w:position w:val="0"/>
            <w:sz w:val="24"/>
            <w:u w:val="single"/>
            <w:shd w:fill="auto" w:val="clear"/>
          </w:rPr>
          <w:t xml:space="preserve">, II, d, 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r>
          <w:rPr>
            <w:rFonts w:ascii="Arial" w:hAnsi="Arial" w:cs="Arial" w:eastAsia="Arial"/>
            <w:color w:val="000080"/>
            <w:spacing w:val="0"/>
            <w:position w:val="0"/>
            <w:sz w:val="24"/>
            <w:u w:val="single"/>
            <w:shd w:fill="auto" w:val="clear"/>
          </w:rPr>
          <w:t xml:space="preserve">.</w:t>
        </w:r>
      </w:hyperlink>
    </w:p>
    <w:p>
      <w:pPr>
        <w:numPr>
          <w:ilvl w:val="0"/>
          <w:numId w:val="399"/>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Cumprir, além dos postulados legais vigentes de âmbito federal, estadual ou municipal, as normas de segurança do contratante;</w:t>
      </w:r>
    </w:p>
    <w:p>
      <w:pPr>
        <w:spacing w:before="0" w:after="0" w:line="240"/>
        <w:ind w:right="54" w:left="0" w:firstLine="0"/>
        <w:jc w:val="both"/>
        <w:rPr>
          <w:rFonts w:ascii="Arial" w:hAnsi="Arial" w:cs="Arial" w:eastAsia="Arial"/>
          <w:b/>
          <w:color w:val="auto"/>
          <w:spacing w:val="0"/>
          <w:position w:val="0"/>
          <w:sz w:val="24"/>
          <w:shd w:fill="auto" w:val="clear"/>
        </w:rPr>
      </w:pPr>
    </w:p>
    <w:p>
      <w:pPr>
        <w:keepNext w:val="true"/>
        <w:keepLines w:val="true"/>
        <w:tabs>
          <w:tab w:val="left" w:pos="567" w:leader="none"/>
        </w:tabs>
        <w:spacing w:before="0" w:after="0" w:line="240"/>
        <w:ind w:right="0" w:left="360" w:hanging="360"/>
        <w:jc w:val="both"/>
        <w:rPr>
          <w:rFonts w:ascii="Arial" w:hAnsi="Arial" w:cs="Arial" w:eastAsia="Arial"/>
          <w:b/>
          <w:color w:val="FFFFFF"/>
          <w:spacing w:val="0"/>
          <w:position w:val="0"/>
          <w:sz w:val="24"/>
          <w:shd w:fill="auto" w:val="clear"/>
        </w:rPr>
      </w:pPr>
      <w:r>
        <w:rPr>
          <w:rFonts w:ascii="Arial" w:hAnsi="Arial" w:cs="Arial" w:eastAsia="Arial"/>
          <w:b/>
          <w:color w:val="000000"/>
          <w:spacing w:val="0"/>
          <w:position w:val="0"/>
          <w:sz w:val="24"/>
          <w:shd w:fill="auto" w:val="clear"/>
        </w:rPr>
        <w:t xml:space="preserve">CLÁUSULA DÉCIMA SEGUNDA– GARANTIA DE EXECUÇÃO (</w:t>
      </w:r>
      <w:r>
        <w:rPr>
          <w:rFonts w:ascii="Arial" w:hAnsi="Arial" w:cs="Arial" w:eastAsia="Arial"/>
          <w:b/>
          <w:color w:val="000000"/>
          <w:spacing w:val="0"/>
          <w:position w:val="0"/>
          <w:sz w:val="24"/>
          <w:shd w:fill="auto" w:val="clear"/>
        </w:rPr>
        <w:t xml:space="preserve">-</w:t>
      </w:r>
      <w:hyperlink xmlns:r="http://schemas.openxmlformats.org/officeDocument/2006/relationships" r:id="docRId49">
        <w:r>
          <w:rPr>
            <w:rFonts w:ascii="Arial" w:hAnsi="Arial" w:cs="Arial" w:eastAsia="Arial"/>
            <w:b/>
            <w:vanish/>
            <w:color w:val="000000"/>
            <w:spacing w:val="0"/>
            <w:position w:val="0"/>
            <w:sz w:val="24"/>
            <w:u w:val="single"/>
            <w:shd w:fill="auto" w:val="clear"/>
          </w:rPr>
          <w:t xml:space="preserve">2022</w:t>
        </w:r>
      </w:hyperlink>
      <w:r>
        <w:rPr>
          <w:rFonts w:ascii="Arial" w:hAnsi="Arial" w:cs="Arial" w:eastAsia="Arial"/>
          <w:b/>
          <w:color w:val="000000"/>
          <w:spacing w:val="0"/>
          <w:position w:val="0"/>
          <w:sz w:val="24"/>
          <w:shd w:fill="auto" w:val="clear"/>
        </w:rPr>
        <w:t xml:space="preserve">/</w:t>
      </w:r>
      <w:hyperlink xmlns:r="http://schemas.openxmlformats.org/officeDocument/2006/relationships" r:id="docRId50">
        <w:r>
          <w:rPr>
            <w:rFonts w:ascii="Arial" w:hAnsi="Arial" w:cs="Arial" w:eastAsia="Arial"/>
            <w:b/>
            <w:vanish/>
            <w:color w:val="000000"/>
            <w:spacing w:val="0"/>
            <w:position w:val="0"/>
            <w:sz w:val="24"/>
            <w:u w:val="single"/>
            <w:shd w:fill="auto" w:val="clear"/>
          </w:rPr>
          <w:t xml:space="preserve">2021</w:t>
        </w:r>
        <w:r>
          <w:rPr>
            <w:rFonts w:ascii="Arial" w:hAnsi="Arial" w:cs="Arial" w:eastAsia="Arial"/>
            <w:b/>
            <w:vanish/>
            <w:color w:val="000000"/>
            <w:spacing w:val="0"/>
            <w:position w:val="0"/>
            <w:sz w:val="24"/>
            <w:u w:val="single"/>
            <w:shd w:fill="auto" w:val="clear"/>
          </w:rPr>
          <w:t xml:space="preserve">/lei/L</w:t>
        </w:r>
        <w:r>
          <w:rPr>
            <w:rFonts w:ascii="Arial" w:hAnsi="Arial" w:cs="Arial" w:eastAsia="Arial"/>
            <w:b/>
            <w:vanish/>
            <w:color w:val="000000"/>
            <w:spacing w:val="0"/>
            <w:position w:val="0"/>
            <w:sz w:val="24"/>
            <w:u w:val="single"/>
            <w:shd w:fill="auto" w:val="clear"/>
          </w:rPr>
          <w:t xml:space="preserve">14133</w:t>
        </w:r>
        <w:r>
          <w:rPr>
            <w:rFonts w:ascii="Arial" w:hAnsi="Arial" w:cs="Arial" w:eastAsia="Arial"/>
            <w:b/>
            <w:vanish/>
            <w:color w:val="000000"/>
            <w:spacing w:val="0"/>
            <w:position w:val="0"/>
            <w:sz w:val="24"/>
            <w:u w:val="single"/>
            <w:shd w:fill="auto" w:val="clear"/>
          </w:rPr>
          <w:t xml:space="preserve">.htm"</w:t>
        </w:r>
        <w:r>
          <w:rPr>
            <w:rFonts w:ascii="Arial" w:hAnsi="Arial" w:cs="Arial" w:eastAsia="Arial"/>
            <w:b/>
            <w:color w:val="000000"/>
            <w:spacing w:val="0"/>
            <w:position w:val="0"/>
            <w:sz w:val="24"/>
            <w:u w:val="single"/>
            <w:shd w:fill="auto" w:val="clear"/>
          </w:rPr>
          <w:t xml:space="preserve">art. </w:t>
        </w:r>
        <w:r>
          <w:rPr>
            <w:rFonts w:ascii="Arial" w:hAnsi="Arial" w:cs="Arial" w:eastAsia="Arial"/>
            <w:b/>
            <w:color w:val="000000"/>
            <w:spacing w:val="0"/>
            <w:position w:val="0"/>
            <w:sz w:val="24"/>
            <w:u w:val="single"/>
            <w:shd w:fill="auto" w:val="clear"/>
          </w:rPr>
          <w:t xml:space="preserve">92</w:t>
        </w:r>
        <w:r>
          <w:rPr>
            <w:rFonts w:ascii="Arial" w:hAnsi="Arial" w:cs="Arial" w:eastAsia="Arial"/>
            <w:b/>
            <w:color w:val="000000"/>
            <w:spacing w:val="0"/>
            <w:position w:val="0"/>
            <w:sz w:val="24"/>
            <w:u w:val="single"/>
            <w:shd w:fill="auto" w:val="clear"/>
          </w:rPr>
          <w:t xml:space="preserve">, XII e XIII</w:t>
        </w:r>
      </w:hyperlink>
      <w:r>
        <w:rPr>
          <w:rFonts w:ascii="Arial" w:hAnsi="Arial" w:cs="Arial" w:eastAsia="Arial"/>
          <w:b/>
          <w:color w:val="000000"/>
          <w:spacing w:val="0"/>
          <w:position w:val="0"/>
          <w:sz w:val="24"/>
          <w:shd w:fill="auto" w:val="clear"/>
        </w:rPr>
        <w:t xml:space="preserve">)</w:t>
      </w:r>
    </w:p>
    <w:p>
      <w:pPr>
        <w:numPr>
          <w:ilvl w:val="0"/>
          <w:numId w:val="40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Não haverá exigência de garantia contratual da execução.</w:t>
      </w:r>
    </w:p>
    <w:p>
      <w:pPr>
        <w:spacing w:before="0" w:after="0" w:line="240"/>
        <w:ind w:right="0" w:left="0" w:firstLine="0"/>
        <w:jc w:val="both"/>
        <w:rPr>
          <w:rFonts w:ascii="Arial" w:hAnsi="Arial" w:cs="Arial" w:eastAsia="Arial"/>
          <w:color w:val="000000"/>
          <w:spacing w:val="0"/>
          <w:position w:val="0"/>
          <w:sz w:val="24"/>
          <w:shd w:fill="auto" w:val="clear"/>
        </w:rPr>
      </w:pPr>
    </w:p>
    <w:p>
      <w:pPr>
        <w:keepNext w:val="true"/>
        <w:keepLines w:val="true"/>
        <w:tabs>
          <w:tab w:val="left" w:pos="567" w:leader="none"/>
        </w:tabs>
        <w:spacing w:before="0" w:after="0" w:line="240"/>
        <w:ind w:right="0" w:left="360" w:hanging="360"/>
        <w:jc w:val="both"/>
        <w:rPr>
          <w:rFonts w:ascii="Arial" w:hAnsi="Arial" w:cs="Arial" w:eastAsia="Arial"/>
          <w:b/>
          <w:color w:val="FFFFFF"/>
          <w:spacing w:val="0"/>
          <w:position w:val="0"/>
          <w:sz w:val="24"/>
          <w:shd w:fill="auto" w:val="clear"/>
        </w:rPr>
      </w:pPr>
      <w:r>
        <w:rPr>
          <w:rFonts w:ascii="Arial" w:hAnsi="Arial" w:cs="Arial" w:eastAsia="Arial"/>
          <w:b/>
          <w:color w:val="000000"/>
          <w:spacing w:val="0"/>
          <w:position w:val="0"/>
          <w:sz w:val="24"/>
          <w:shd w:fill="auto" w:val="clear"/>
        </w:rPr>
        <w:t xml:space="preserve">CLÁUSULA DÉCIMA TERCEIRA – INFRAÇÕES E SANÇÕES ADMINISTRATIVAS (</w:t>
      </w:r>
      <w:r>
        <w:rPr>
          <w:rFonts w:ascii="Arial" w:hAnsi="Arial" w:cs="Arial" w:eastAsia="Arial"/>
          <w:b/>
          <w:color w:val="000000"/>
          <w:spacing w:val="0"/>
          <w:position w:val="0"/>
          <w:sz w:val="24"/>
          <w:shd w:fill="auto" w:val="clear"/>
        </w:rPr>
        <w:t xml:space="preserve">-</w:t>
      </w:r>
      <w:hyperlink xmlns:r="http://schemas.openxmlformats.org/officeDocument/2006/relationships" r:id="docRId51">
        <w:r>
          <w:rPr>
            <w:rFonts w:ascii="Arial" w:hAnsi="Arial" w:cs="Arial" w:eastAsia="Arial"/>
            <w:b/>
            <w:vanish/>
            <w:color w:val="000000"/>
            <w:spacing w:val="0"/>
            <w:position w:val="0"/>
            <w:sz w:val="24"/>
            <w:u w:val="single"/>
            <w:shd w:fill="auto" w:val="clear"/>
          </w:rPr>
          <w:t xml:space="preserve">2022</w:t>
        </w:r>
      </w:hyperlink>
      <w:r>
        <w:rPr>
          <w:rFonts w:ascii="Arial" w:hAnsi="Arial" w:cs="Arial" w:eastAsia="Arial"/>
          <w:b/>
          <w:color w:val="000000"/>
          <w:spacing w:val="0"/>
          <w:position w:val="0"/>
          <w:sz w:val="24"/>
          <w:shd w:fill="auto" w:val="clear"/>
        </w:rPr>
        <w:t xml:space="preserve">/</w:t>
      </w:r>
      <w:hyperlink xmlns:r="http://schemas.openxmlformats.org/officeDocument/2006/relationships" r:id="docRId52">
        <w:r>
          <w:rPr>
            <w:rFonts w:ascii="Arial" w:hAnsi="Arial" w:cs="Arial" w:eastAsia="Arial"/>
            <w:b/>
            <w:vanish/>
            <w:color w:val="000000"/>
            <w:spacing w:val="0"/>
            <w:position w:val="0"/>
            <w:sz w:val="24"/>
            <w:u w:val="single"/>
            <w:shd w:fill="auto" w:val="clear"/>
          </w:rPr>
          <w:t xml:space="preserve">2021</w:t>
        </w:r>
        <w:r>
          <w:rPr>
            <w:rFonts w:ascii="Arial" w:hAnsi="Arial" w:cs="Arial" w:eastAsia="Arial"/>
            <w:b/>
            <w:vanish/>
            <w:color w:val="000000"/>
            <w:spacing w:val="0"/>
            <w:position w:val="0"/>
            <w:sz w:val="24"/>
            <w:u w:val="single"/>
            <w:shd w:fill="auto" w:val="clear"/>
          </w:rPr>
          <w:t xml:space="preserve">/lei/L</w:t>
        </w:r>
        <w:r>
          <w:rPr>
            <w:rFonts w:ascii="Arial" w:hAnsi="Arial" w:cs="Arial" w:eastAsia="Arial"/>
            <w:b/>
            <w:vanish/>
            <w:color w:val="000000"/>
            <w:spacing w:val="0"/>
            <w:position w:val="0"/>
            <w:sz w:val="24"/>
            <w:u w:val="single"/>
            <w:shd w:fill="auto" w:val="clear"/>
          </w:rPr>
          <w:t xml:space="preserve">14133</w:t>
        </w:r>
        <w:r>
          <w:rPr>
            <w:rFonts w:ascii="Arial" w:hAnsi="Arial" w:cs="Arial" w:eastAsia="Arial"/>
            <w:b/>
            <w:vanish/>
            <w:color w:val="000000"/>
            <w:spacing w:val="0"/>
            <w:position w:val="0"/>
            <w:sz w:val="24"/>
            <w:u w:val="single"/>
            <w:shd w:fill="auto" w:val="clear"/>
          </w:rPr>
          <w:t xml:space="preserve">.htm"</w:t>
        </w:r>
        <w:r>
          <w:rPr>
            <w:rFonts w:ascii="Arial" w:hAnsi="Arial" w:cs="Arial" w:eastAsia="Arial"/>
            <w:b/>
            <w:color w:val="000000"/>
            <w:spacing w:val="0"/>
            <w:position w:val="0"/>
            <w:sz w:val="24"/>
            <w:u w:val="single"/>
            <w:shd w:fill="auto" w:val="clear"/>
          </w:rPr>
          <w:t xml:space="preserve">art. </w:t>
        </w:r>
        <w:r>
          <w:rPr>
            <w:rFonts w:ascii="Arial" w:hAnsi="Arial" w:cs="Arial" w:eastAsia="Arial"/>
            <w:b/>
            <w:color w:val="000000"/>
            <w:spacing w:val="0"/>
            <w:position w:val="0"/>
            <w:sz w:val="24"/>
            <w:u w:val="single"/>
            <w:shd w:fill="auto" w:val="clear"/>
          </w:rPr>
          <w:t xml:space="preserve">92</w:t>
        </w:r>
        <w:r>
          <w:rPr>
            <w:rFonts w:ascii="Arial" w:hAnsi="Arial" w:cs="Arial" w:eastAsia="Arial"/>
            <w:b/>
            <w:color w:val="000000"/>
            <w:spacing w:val="0"/>
            <w:position w:val="0"/>
            <w:sz w:val="24"/>
            <w:u w:val="single"/>
            <w:shd w:fill="auto" w:val="clear"/>
          </w:rPr>
          <w:t xml:space="preserve">, XIV</w:t>
        </w:r>
      </w:hyperlink>
      <w:r>
        <w:rPr>
          <w:rFonts w:ascii="Arial" w:hAnsi="Arial" w:cs="Arial" w:eastAsia="Arial"/>
          <w:b/>
          <w:color w:val="000000"/>
          <w:spacing w:val="0"/>
          <w:position w:val="0"/>
          <w:sz w:val="24"/>
          <w:shd w:fill="auto" w:val="clear"/>
        </w:rPr>
        <w:t xml:space="preserve">)</w:t>
      </w:r>
    </w:p>
    <w:p>
      <w:pPr>
        <w:numPr>
          <w:ilvl w:val="0"/>
          <w:numId w:val="405"/>
        </w:numPr>
        <w:spacing w:before="0" w:after="0" w:line="240"/>
        <w:ind w:right="0" w:left="720" w:hanging="72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Comete infração administrativa, nos termos da </w:t>
      </w:r>
      <w:r>
        <w:rPr>
          <w:rFonts w:ascii="Arial" w:hAnsi="Arial" w:cs="Arial" w:eastAsia="Arial"/>
          <w:color w:val="000000"/>
          <w:spacing w:val="0"/>
          <w:position w:val="0"/>
          <w:sz w:val="24"/>
          <w:shd w:fill="auto" w:val="clear"/>
        </w:rPr>
        <w:t xml:space="preserve">-</w:t>
      </w:r>
      <w:hyperlink xmlns:r="http://schemas.openxmlformats.org/officeDocument/2006/relationships" r:id="docRId53">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54">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 o contratado que:</w:t>
      </w:r>
    </w:p>
    <w:p>
      <w:pPr>
        <w:numPr>
          <w:ilvl w:val="0"/>
          <w:numId w:val="405"/>
        </w:numPr>
        <w:spacing w:before="0" w:after="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der causa à inexecução parcial do contrato;</w:t>
      </w:r>
    </w:p>
    <w:p>
      <w:pPr>
        <w:numPr>
          <w:ilvl w:val="0"/>
          <w:numId w:val="405"/>
        </w:numPr>
        <w:spacing w:before="0" w:after="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der causa à inexecução parcial do contrato que cause grave dano à Administração ou ao funcionamento dos serviços públicos ou ao interesse coletivo;</w:t>
      </w:r>
    </w:p>
    <w:p>
      <w:pPr>
        <w:numPr>
          <w:ilvl w:val="0"/>
          <w:numId w:val="405"/>
        </w:numPr>
        <w:spacing w:before="0" w:after="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der causa à inexecução total do contrato;</w:t>
      </w:r>
    </w:p>
    <w:p>
      <w:pPr>
        <w:numPr>
          <w:ilvl w:val="0"/>
          <w:numId w:val="405"/>
        </w:numPr>
        <w:spacing w:before="0" w:after="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ensejar o retardamento da execução ou da entrega do objeto da contratação sem motivo justificado;</w:t>
      </w:r>
    </w:p>
    <w:p>
      <w:pPr>
        <w:numPr>
          <w:ilvl w:val="0"/>
          <w:numId w:val="405"/>
        </w:numPr>
        <w:spacing w:before="0" w:after="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apresentar documentação falsa ou prestar declaração falsa durante a execução do contrato;</w:t>
      </w:r>
    </w:p>
    <w:p>
      <w:pPr>
        <w:numPr>
          <w:ilvl w:val="0"/>
          <w:numId w:val="405"/>
        </w:numPr>
        <w:spacing w:before="0" w:after="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praticar ato fraudulento na execução do contrato;</w:t>
      </w:r>
    </w:p>
    <w:p>
      <w:pPr>
        <w:numPr>
          <w:ilvl w:val="0"/>
          <w:numId w:val="405"/>
        </w:numPr>
        <w:spacing w:before="0" w:after="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comportar-se de modo inidôneo ou cometer fraude de qualquer natureza;</w:t>
      </w:r>
    </w:p>
    <w:p>
      <w:pPr>
        <w:numPr>
          <w:ilvl w:val="0"/>
          <w:numId w:val="405"/>
        </w:numPr>
        <w:spacing w:before="0" w:after="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praticar ato lesivo previsto no </w:t>
      </w:r>
      <w:r>
        <w:rPr>
          <w:rFonts w:ascii="Arial" w:hAnsi="Arial" w:cs="Arial" w:eastAsia="Arial"/>
          <w:color w:val="auto"/>
          <w:spacing w:val="0"/>
          <w:position w:val="0"/>
          <w:sz w:val="24"/>
          <w:shd w:fill="auto" w:val="clear"/>
        </w:rPr>
        <w:t xml:space="preserve">-</w:t>
      </w:r>
      <w:hyperlink xmlns:r="http://schemas.openxmlformats.org/officeDocument/2006/relationships" r:id="docRId55">
        <w:r>
          <w:rPr>
            <w:rFonts w:ascii="Arial" w:hAnsi="Arial" w:cs="Arial" w:eastAsia="Arial"/>
            <w:vanish/>
            <w:color w:val="0000FF"/>
            <w:spacing w:val="0"/>
            <w:position w:val="0"/>
            <w:sz w:val="24"/>
            <w:u w:val="single"/>
            <w:shd w:fill="auto" w:val="clear"/>
          </w:rPr>
          <w:t xml:space="preserve">2014</w:t>
        </w:r>
      </w:hyperlink>
      <w:r>
        <w:rPr>
          <w:rFonts w:ascii="Arial" w:hAnsi="Arial" w:cs="Arial" w:eastAsia="Arial"/>
          <w:color w:val="auto"/>
          <w:spacing w:val="0"/>
          <w:position w:val="0"/>
          <w:sz w:val="24"/>
          <w:shd w:fill="auto" w:val="clear"/>
        </w:rPr>
        <w:t xml:space="preserve">/</w:t>
      </w:r>
      <w:hyperlink xmlns:r="http://schemas.openxmlformats.org/officeDocument/2006/relationships" r:id="docRId56">
        <w:r>
          <w:rPr>
            <w:rFonts w:ascii="Arial" w:hAnsi="Arial" w:cs="Arial" w:eastAsia="Arial"/>
            <w:vanish/>
            <w:color w:val="0000FF"/>
            <w:spacing w:val="0"/>
            <w:position w:val="0"/>
            <w:sz w:val="24"/>
            <w:u w:val="single"/>
            <w:shd w:fill="auto" w:val="clear"/>
          </w:rPr>
          <w:t xml:space="preserve">2013</w:t>
        </w:r>
        <w:r>
          <w:rPr>
            <w:rFonts w:ascii="Arial" w:hAnsi="Arial" w:cs="Arial" w:eastAsia="Arial"/>
            <w:vanish/>
            <w:color w:val="0000FF"/>
            <w:spacing w:val="0"/>
            <w:position w:val="0"/>
            <w:sz w:val="24"/>
            <w:u w:val="single"/>
            <w:shd w:fill="auto" w:val="clear"/>
          </w:rPr>
          <w:t xml:space="preserve">/lei/l</w:t>
        </w:r>
        <w:r>
          <w:rPr>
            <w:rFonts w:ascii="Arial" w:hAnsi="Arial" w:cs="Arial" w:eastAsia="Arial"/>
            <w:vanish/>
            <w:color w:val="0000FF"/>
            <w:spacing w:val="0"/>
            <w:position w:val="0"/>
            <w:sz w:val="24"/>
            <w:u w:val="single"/>
            <w:shd w:fill="auto" w:val="clear"/>
          </w:rPr>
          <w:t xml:space="preserve">12846</w:t>
        </w:r>
        <w:r>
          <w:rPr>
            <w:rFonts w:ascii="Arial" w:hAnsi="Arial" w:cs="Arial" w:eastAsia="Arial"/>
            <w:vanish/>
            <w:color w:val="0000FF"/>
            <w:spacing w:val="0"/>
            <w:position w:val="0"/>
            <w:sz w:val="24"/>
            <w:u w:val="single"/>
            <w:shd w:fill="auto" w:val="clear"/>
          </w:rPr>
          <w:t xml:space="preserve">.htm"</w:t>
        </w:r>
        <w:r>
          <w:rPr>
            <w:rFonts w:ascii="Arial" w:hAnsi="Arial" w:cs="Arial" w:eastAsia="Arial"/>
            <w:color w:val="0000FF"/>
            <w:spacing w:val="0"/>
            <w:position w:val="0"/>
            <w:sz w:val="24"/>
            <w:u w:val="single"/>
            <w:shd w:fill="auto" w:val="clear"/>
          </w:rPr>
          <w:t xml:space="preserve">art. </w:t>
        </w:r>
        <w:r>
          <w:rPr>
            <w:rFonts w:ascii="Arial" w:hAnsi="Arial" w:cs="Arial" w:eastAsia="Arial"/>
            <w:color w:val="0000FF"/>
            <w:spacing w:val="0"/>
            <w:position w:val="0"/>
            <w:sz w:val="24"/>
            <w:u w:val="single"/>
            <w:shd w:fill="auto" w:val="clear"/>
          </w:rPr>
          <w:t xml:space="preserve">5</w:t>
        </w:r>
        <w:r>
          <w:rPr>
            <w:rFonts w:ascii="Arial" w:hAnsi="Arial" w:cs="Arial" w:eastAsia="Arial"/>
            <w:color w:val="0000FF"/>
            <w:spacing w:val="0"/>
            <w:position w:val="0"/>
            <w:sz w:val="24"/>
            <w:u w:val="single"/>
            <w:shd w:fill="auto" w:val="clear"/>
          </w:rPr>
          <w:t xml:space="preserve">º da Lei nº </w:t>
        </w:r>
        <w:r>
          <w:rPr>
            <w:rFonts w:ascii="Arial" w:hAnsi="Arial" w:cs="Arial" w:eastAsia="Arial"/>
            <w:color w:val="0000FF"/>
            <w:spacing w:val="0"/>
            <w:position w:val="0"/>
            <w:sz w:val="24"/>
            <w:u w:val="single"/>
            <w:shd w:fill="auto" w:val="clear"/>
          </w:rPr>
          <w:t xml:space="preserve">12</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846</w:t>
        </w:r>
        <w:r>
          <w:rPr>
            <w:rFonts w:ascii="Arial" w:hAnsi="Arial" w:cs="Arial" w:eastAsia="Arial"/>
            <w:color w:val="0000FF"/>
            <w:spacing w:val="0"/>
            <w:position w:val="0"/>
            <w:sz w:val="24"/>
            <w:u w:val="single"/>
            <w:shd w:fill="auto" w:val="clear"/>
          </w:rPr>
          <w:t xml:space="preserve">, de </w:t>
        </w:r>
        <w:r>
          <w:rPr>
            <w:rFonts w:ascii="Arial" w:hAnsi="Arial" w:cs="Arial" w:eastAsia="Arial"/>
            <w:color w:val="0000FF"/>
            <w:spacing w:val="0"/>
            <w:position w:val="0"/>
            <w:sz w:val="24"/>
            <w:u w:val="single"/>
            <w:shd w:fill="auto" w:val="clear"/>
          </w:rPr>
          <w:t xml:space="preserve">1</w:t>
        </w:r>
        <w:r>
          <w:rPr>
            <w:rFonts w:ascii="Arial" w:hAnsi="Arial" w:cs="Arial" w:eastAsia="Arial"/>
            <w:color w:val="0000FF"/>
            <w:spacing w:val="0"/>
            <w:position w:val="0"/>
            <w:sz w:val="24"/>
            <w:u w:val="single"/>
            <w:shd w:fill="auto" w:val="clear"/>
          </w:rPr>
          <w:t xml:space="preserve">º de agosto de </w:t>
        </w:r>
        <w:r>
          <w:rPr>
            <w:rFonts w:ascii="Arial" w:hAnsi="Arial" w:cs="Arial" w:eastAsia="Arial"/>
            <w:color w:val="0000FF"/>
            <w:spacing w:val="0"/>
            <w:position w:val="0"/>
            <w:sz w:val="24"/>
            <w:u w:val="single"/>
            <w:shd w:fill="auto" w:val="clear"/>
          </w:rPr>
          <w:t xml:space="preserve">2013</w:t>
        </w:r>
      </w:hyperlink>
      <w:r>
        <w:rPr>
          <w:rFonts w:ascii="Arial" w:hAnsi="Arial" w:cs="Arial" w:eastAsia="Arial"/>
          <w:color w:val="auto"/>
          <w:spacing w:val="0"/>
          <w:position w:val="0"/>
          <w:sz w:val="24"/>
          <w:shd w:fill="auto" w:val="clear"/>
        </w:rPr>
        <w:t xml:space="preserve">.</w:t>
      </w:r>
    </w:p>
    <w:p>
      <w:pPr>
        <w:numPr>
          <w:ilvl w:val="0"/>
          <w:numId w:val="405"/>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Serão aplicadas ao contratado que incorrer nas infrações acima descritas as seguintes sanções:</w:t>
      </w:r>
    </w:p>
    <w:p>
      <w:pPr>
        <w:numPr>
          <w:ilvl w:val="0"/>
          <w:numId w:val="405"/>
        </w:numPr>
        <w:spacing w:before="0" w:after="0" w:line="240"/>
        <w:ind w:right="0" w:left="709"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Advertência</w:t>
      </w:r>
      <w:r>
        <w:rPr>
          <w:rFonts w:ascii="Arial" w:hAnsi="Arial" w:cs="Arial" w:eastAsia="Arial"/>
          <w:color w:val="000000"/>
          <w:spacing w:val="0"/>
          <w:position w:val="0"/>
          <w:sz w:val="24"/>
          <w:shd w:fill="auto" w:val="clear"/>
        </w:rPr>
        <w:t xml:space="preserve">, quando o contratado der causa à inexecução parcial do contrato, sempre que não se justificar a imposição de penalidade mais grave (</w:t>
      </w:r>
      <w:r>
        <w:rPr>
          <w:rFonts w:ascii="Arial" w:hAnsi="Arial" w:cs="Arial" w:eastAsia="Arial"/>
          <w:color w:val="000000"/>
          <w:spacing w:val="0"/>
          <w:position w:val="0"/>
          <w:sz w:val="24"/>
          <w:shd w:fill="auto" w:val="clear"/>
        </w:rPr>
        <w:t xml:space="preserve">-</w:t>
      </w:r>
      <w:hyperlink xmlns:r="http://schemas.openxmlformats.org/officeDocument/2006/relationships" r:id="docRId57">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58">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art. </w:t>
        </w:r>
        <w:r>
          <w:rPr>
            <w:rFonts w:ascii="Arial" w:hAnsi="Arial" w:cs="Arial" w:eastAsia="Arial"/>
            <w:color w:val="000000"/>
            <w:spacing w:val="0"/>
            <w:position w:val="0"/>
            <w:sz w:val="24"/>
            <w:u w:val="single"/>
            <w:shd w:fill="auto" w:val="clear"/>
          </w:rPr>
          <w:t xml:space="preserve">156</w:t>
        </w:r>
        <w:r>
          <w:rPr>
            <w:rFonts w:ascii="Arial" w:hAnsi="Arial" w:cs="Arial" w:eastAsia="Arial"/>
            <w:color w:val="000000"/>
            <w:spacing w:val="0"/>
            <w:position w:val="0"/>
            <w:sz w:val="24"/>
            <w:u w:val="single"/>
            <w:shd w:fill="auto" w:val="clear"/>
          </w:rPr>
          <w:t xml:space="preserve">, §</w:t>
        </w:r>
        <w:r>
          <w:rPr>
            <w:rFonts w:ascii="Arial" w:hAnsi="Arial" w:cs="Arial" w:eastAsia="Arial"/>
            <w:color w:val="000000"/>
            <w:spacing w:val="0"/>
            <w:position w:val="0"/>
            <w:sz w:val="24"/>
            <w:u w:val="single"/>
            <w:shd w:fill="auto" w:val="clear"/>
          </w:rPr>
          <w:t xml:space="preserve">2</w:t>
        </w:r>
        <w:r>
          <w:rPr>
            <w:rFonts w:ascii="Arial" w:hAnsi="Arial" w:cs="Arial" w:eastAsia="Arial"/>
            <w:color w:val="000000"/>
            <w:spacing w:val="0"/>
            <w:position w:val="0"/>
            <w:sz w:val="24"/>
            <w:u w:val="single"/>
            <w:shd w:fill="auto" w:val="clear"/>
          </w:rPr>
          <w:t xml:space="preserve">º, 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405"/>
        </w:numPr>
        <w:spacing w:before="0" w:after="0" w:line="240"/>
        <w:ind w:right="0" w:left="709"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Impedimento de licitar e contratar</w:t>
      </w:r>
      <w:r>
        <w:rPr>
          <w:rFonts w:ascii="Arial" w:hAnsi="Arial" w:cs="Arial" w:eastAsia="Arial"/>
          <w:color w:val="000000"/>
          <w:spacing w:val="0"/>
          <w:position w:val="0"/>
          <w:sz w:val="24"/>
          <w:shd w:fill="auto" w:val="clear"/>
        </w:rPr>
        <w:t xml:space="preserve">, quando praticadas as condutas descritas nas alíneas “b”, “c” e “d” do subitem acima deste Contrato, sempre que não se justificar a imposição de penalidade mais grave (</w:t>
      </w:r>
      <w:r>
        <w:rPr>
          <w:rFonts w:ascii="Arial" w:hAnsi="Arial" w:cs="Arial" w:eastAsia="Arial"/>
          <w:color w:val="000000"/>
          <w:spacing w:val="0"/>
          <w:position w:val="0"/>
          <w:sz w:val="24"/>
          <w:shd w:fill="auto" w:val="clear"/>
        </w:rPr>
        <w:t xml:space="preserve">-</w:t>
      </w:r>
      <w:hyperlink xmlns:r="http://schemas.openxmlformats.org/officeDocument/2006/relationships" r:id="docRId59">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60">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art. </w:t>
        </w:r>
        <w:r>
          <w:rPr>
            <w:rFonts w:ascii="Arial" w:hAnsi="Arial" w:cs="Arial" w:eastAsia="Arial"/>
            <w:color w:val="000000"/>
            <w:spacing w:val="0"/>
            <w:position w:val="0"/>
            <w:sz w:val="24"/>
            <w:u w:val="single"/>
            <w:shd w:fill="auto" w:val="clear"/>
          </w:rPr>
          <w:t xml:space="preserve">156</w:t>
        </w:r>
        <w:r>
          <w:rPr>
            <w:rFonts w:ascii="Arial" w:hAnsi="Arial" w:cs="Arial" w:eastAsia="Arial"/>
            <w:color w:val="000000"/>
            <w:spacing w:val="0"/>
            <w:position w:val="0"/>
            <w:sz w:val="24"/>
            <w:u w:val="single"/>
            <w:shd w:fill="auto" w:val="clear"/>
          </w:rPr>
          <w:t xml:space="preserve">, § </w:t>
        </w:r>
        <w:r>
          <w:rPr>
            <w:rFonts w:ascii="Arial" w:hAnsi="Arial" w:cs="Arial" w:eastAsia="Arial"/>
            <w:color w:val="000000"/>
            <w:spacing w:val="0"/>
            <w:position w:val="0"/>
            <w:sz w:val="24"/>
            <w:u w:val="single"/>
            <w:shd w:fill="auto" w:val="clear"/>
          </w:rPr>
          <w:t xml:space="preserve">4</w:t>
        </w:r>
        <w:r>
          <w:rPr>
            <w:rFonts w:ascii="Arial" w:hAnsi="Arial" w:cs="Arial" w:eastAsia="Arial"/>
            <w:color w:val="000000"/>
            <w:spacing w:val="0"/>
            <w:position w:val="0"/>
            <w:sz w:val="24"/>
            <w:u w:val="single"/>
            <w:shd w:fill="auto" w:val="clear"/>
          </w:rPr>
          <w:t xml:space="preserve">º, 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405"/>
        </w:numPr>
        <w:spacing w:before="0" w:after="0" w:line="240"/>
        <w:ind w:right="0" w:left="709"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Declaração de inidoneidade para licitar e contratar</w:t>
      </w:r>
      <w:r>
        <w:rPr>
          <w:rFonts w:ascii="Arial" w:hAnsi="Arial" w:cs="Arial" w:eastAsia="Arial"/>
          <w:color w:val="000000"/>
          <w:spacing w:val="0"/>
          <w:position w:val="0"/>
          <w:sz w:val="24"/>
          <w:shd w:fill="auto" w:val="clear"/>
        </w:rPr>
        <w:t xml:space="preserve">, quando praticadas as condutas descritas nas alíneas “e”, “f”, “g” e “h” do subitem acima deste Contrato, bem como nas alíneas “b”, “c” e “d”, que justifiquem a imposição de penalidade mais grave (</w:t>
      </w:r>
      <w:r>
        <w:rPr>
          <w:rFonts w:ascii="Arial" w:hAnsi="Arial" w:cs="Arial" w:eastAsia="Arial"/>
          <w:color w:val="000000"/>
          <w:spacing w:val="0"/>
          <w:position w:val="0"/>
          <w:sz w:val="24"/>
          <w:shd w:fill="auto" w:val="clear"/>
        </w:rPr>
        <w:t xml:space="preserve">-</w:t>
      </w:r>
      <w:hyperlink xmlns:r="http://schemas.openxmlformats.org/officeDocument/2006/relationships" r:id="docRId61">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62">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art. </w:t>
        </w:r>
        <w:r>
          <w:rPr>
            <w:rFonts w:ascii="Arial" w:hAnsi="Arial" w:cs="Arial" w:eastAsia="Arial"/>
            <w:color w:val="000000"/>
            <w:spacing w:val="0"/>
            <w:position w:val="0"/>
            <w:sz w:val="24"/>
            <w:u w:val="single"/>
            <w:shd w:fill="auto" w:val="clear"/>
          </w:rPr>
          <w:t xml:space="preserve">156</w:t>
        </w:r>
        <w:r>
          <w:rPr>
            <w:rFonts w:ascii="Arial" w:hAnsi="Arial" w:cs="Arial" w:eastAsia="Arial"/>
            <w:color w:val="000000"/>
            <w:spacing w:val="0"/>
            <w:position w:val="0"/>
            <w:sz w:val="24"/>
            <w:u w:val="single"/>
            <w:shd w:fill="auto" w:val="clear"/>
          </w:rPr>
          <w:t xml:space="preserve">, §</w:t>
        </w:r>
        <w:r>
          <w:rPr>
            <w:rFonts w:ascii="Arial" w:hAnsi="Arial" w:cs="Arial" w:eastAsia="Arial"/>
            <w:color w:val="000000"/>
            <w:spacing w:val="0"/>
            <w:position w:val="0"/>
            <w:sz w:val="24"/>
            <w:u w:val="single"/>
            <w:shd w:fill="auto" w:val="clear"/>
          </w:rPr>
          <w:t xml:space="preserve">5</w:t>
        </w:r>
        <w:r>
          <w:rPr>
            <w:rFonts w:ascii="Arial" w:hAnsi="Arial" w:cs="Arial" w:eastAsia="Arial"/>
            <w:color w:val="000000"/>
            <w:spacing w:val="0"/>
            <w:position w:val="0"/>
            <w:sz w:val="24"/>
            <w:u w:val="single"/>
            <w:shd w:fill="auto" w:val="clear"/>
          </w:rPr>
          <w:t xml:space="preserve">º, 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405"/>
        </w:numPr>
        <w:spacing w:before="0" w:after="0" w:line="240"/>
        <w:ind w:right="0" w:left="709"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Multa:</w:t>
      </w:r>
    </w:p>
    <w:p>
      <w:pPr>
        <w:numPr>
          <w:ilvl w:val="0"/>
          <w:numId w:val="405"/>
        </w:numPr>
        <w:spacing w:before="0" w:after="0" w:line="240"/>
        <w:ind w:right="0" w:left="1418"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moratória de </w:t>
      </w:r>
      <w:r>
        <w:rPr>
          <w:rFonts w:ascii="Arial" w:hAnsi="Arial" w:cs="Arial" w:eastAsia="Arial"/>
          <w:color w:val="000000"/>
          <w:spacing w:val="0"/>
          <w:position w:val="0"/>
          <w:sz w:val="24"/>
          <w:shd w:fill="auto" w:val="clear"/>
        </w:rPr>
        <w:t xml:space="preserve">0</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 (meio por cento) por dia de atraso injustificado sobre o valor da parcela inadimplida, até o limite de </w:t>
      </w:r>
      <w:r>
        <w:rPr>
          <w:rFonts w:ascii="Arial" w:hAnsi="Arial" w:cs="Arial" w:eastAsia="Arial"/>
          <w:color w:val="000000"/>
          <w:spacing w:val="0"/>
          <w:position w:val="0"/>
          <w:sz w:val="24"/>
          <w:shd w:fill="auto" w:val="clear"/>
        </w:rPr>
        <w:t xml:space="preserve">30 </w:t>
      </w:r>
      <w:r>
        <w:rPr>
          <w:rFonts w:ascii="Arial" w:hAnsi="Arial" w:cs="Arial" w:eastAsia="Arial"/>
          <w:color w:val="000000"/>
          <w:spacing w:val="0"/>
          <w:position w:val="0"/>
          <w:sz w:val="24"/>
          <w:shd w:fill="auto" w:val="clear"/>
        </w:rPr>
        <w:t xml:space="preserve">(trinta) dias;</w:t>
      </w:r>
    </w:p>
    <w:p>
      <w:pPr>
        <w:numPr>
          <w:ilvl w:val="0"/>
          <w:numId w:val="405"/>
        </w:numPr>
        <w:spacing w:before="0" w:after="0" w:line="240"/>
        <w:ind w:right="0" w:left="1418"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compensatória de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 ( cinco por cento) sobre o valor total do contrato, no caso de inexecução total do objeto.</w:t>
      </w:r>
    </w:p>
    <w:p>
      <w:pPr>
        <w:numPr>
          <w:ilvl w:val="0"/>
          <w:numId w:val="405"/>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aplicação das sanções previstas neste Contrato não exclui, em hipótese alguma, a obrigação de reparação integral do dano causado ao Contratante (</w:t>
      </w:r>
      <w:r>
        <w:rPr>
          <w:rFonts w:ascii="Arial" w:hAnsi="Arial" w:cs="Arial" w:eastAsia="Arial"/>
          <w:color w:val="000000"/>
          <w:spacing w:val="0"/>
          <w:position w:val="0"/>
          <w:sz w:val="24"/>
          <w:shd w:fill="auto" w:val="clear"/>
        </w:rPr>
        <w:t xml:space="preserve">-</w:t>
      </w:r>
      <w:hyperlink xmlns:r="http://schemas.openxmlformats.org/officeDocument/2006/relationships" r:id="docRId63">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64">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art. </w:t>
        </w:r>
        <w:r>
          <w:rPr>
            <w:rFonts w:ascii="Arial" w:hAnsi="Arial" w:cs="Arial" w:eastAsia="Arial"/>
            <w:color w:val="000000"/>
            <w:spacing w:val="0"/>
            <w:position w:val="0"/>
            <w:sz w:val="24"/>
            <w:u w:val="single"/>
            <w:shd w:fill="auto" w:val="clear"/>
          </w:rPr>
          <w:t xml:space="preserve">156</w:t>
        </w:r>
        <w:r>
          <w:rPr>
            <w:rFonts w:ascii="Arial" w:hAnsi="Arial" w:cs="Arial" w:eastAsia="Arial"/>
            <w:color w:val="000000"/>
            <w:spacing w:val="0"/>
            <w:position w:val="0"/>
            <w:sz w:val="24"/>
            <w:u w:val="single"/>
            <w:shd w:fill="auto" w:val="clear"/>
          </w:rPr>
          <w:t xml:space="preserve">, §</w:t>
        </w:r>
        <w:r>
          <w:rPr>
            <w:rFonts w:ascii="Arial" w:hAnsi="Arial" w:cs="Arial" w:eastAsia="Arial"/>
            <w:color w:val="000000"/>
            <w:spacing w:val="0"/>
            <w:position w:val="0"/>
            <w:sz w:val="24"/>
            <w:u w:val="single"/>
            <w:shd w:fill="auto" w:val="clear"/>
          </w:rPr>
          <w:t xml:space="preserve">9</w:t>
        </w:r>
        <w:r>
          <w:rPr>
            <w:rFonts w:ascii="Arial" w:hAnsi="Arial" w:cs="Arial" w:eastAsia="Arial"/>
            <w:color w:val="000000"/>
            <w:spacing w:val="0"/>
            <w:position w:val="0"/>
            <w:sz w:val="24"/>
            <w:u w:val="single"/>
            <w:shd w:fill="auto" w:val="clear"/>
          </w:rPr>
          <w:t xml:space="preserve">º, 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405"/>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Todas as sanções previstas neste Contrato poderão ser aplicadas cumulativamente com a multa (</w:t>
      </w:r>
      <w:r>
        <w:rPr>
          <w:rFonts w:ascii="Arial" w:hAnsi="Arial" w:cs="Arial" w:eastAsia="Arial"/>
          <w:color w:val="000000"/>
          <w:spacing w:val="0"/>
          <w:position w:val="0"/>
          <w:sz w:val="24"/>
          <w:shd w:fill="auto" w:val="clear"/>
        </w:rPr>
        <w:t xml:space="preserve">-</w:t>
      </w:r>
      <w:hyperlink xmlns:r="http://schemas.openxmlformats.org/officeDocument/2006/relationships" r:id="docRId65">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66">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art. </w:t>
        </w:r>
        <w:r>
          <w:rPr>
            <w:rFonts w:ascii="Arial" w:hAnsi="Arial" w:cs="Arial" w:eastAsia="Arial"/>
            <w:color w:val="000000"/>
            <w:spacing w:val="0"/>
            <w:position w:val="0"/>
            <w:sz w:val="24"/>
            <w:u w:val="single"/>
            <w:shd w:fill="auto" w:val="clear"/>
          </w:rPr>
          <w:t xml:space="preserve">156</w:t>
        </w:r>
        <w:r>
          <w:rPr>
            <w:rFonts w:ascii="Arial" w:hAnsi="Arial" w:cs="Arial" w:eastAsia="Arial"/>
            <w:color w:val="000000"/>
            <w:spacing w:val="0"/>
            <w:position w:val="0"/>
            <w:sz w:val="24"/>
            <w:u w:val="single"/>
            <w:shd w:fill="auto" w:val="clear"/>
          </w:rPr>
          <w:t xml:space="preserve">, §</w:t>
        </w:r>
        <w:r>
          <w:rPr>
            <w:rFonts w:ascii="Arial" w:hAnsi="Arial" w:cs="Arial" w:eastAsia="Arial"/>
            <w:color w:val="000000"/>
            <w:spacing w:val="0"/>
            <w:position w:val="0"/>
            <w:sz w:val="24"/>
            <w:u w:val="single"/>
            <w:shd w:fill="auto" w:val="clear"/>
          </w:rPr>
          <w:t xml:space="preserve">7</w:t>
        </w:r>
        <w:r>
          <w:rPr>
            <w:rFonts w:ascii="Arial" w:hAnsi="Arial" w:cs="Arial" w:eastAsia="Arial"/>
            <w:color w:val="000000"/>
            <w:spacing w:val="0"/>
            <w:position w:val="0"/>
            <w:sz w:val="24"/>
            <w:u w:val="single"/>
            <w:shd w:fill="auto" w:val="clear"/>
          </w:rPr>
          <w:t xml:space="preserve">º, 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405"/>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Antes da aplicação da multa será facultada a defesa do interessado no prazo de </w:t>
      </w:r>
      <w:r>
        <w:rPr>
          <w:rFonts w:ascii="Arial" w:hAnsi="Arial" w:cs="Arial" w:eastAsia="Arial"/>
          <w:color w:val="000000"/>
          <w:spacing w:val="0"/>
          <w:position w:val="0"/>
          <w:sz w:val="24"/>
          <w:shd w:fill="auto" w:val="clear"/>
        </w:rPr>
        <w:t xml:space="preserve">15 </w:t>
      </w:r>
      <w:r>
        <w:rPr>
          <w:rFonts w:ascii="Arial" w:hAnsi="Arial" w:cs="Arial" w:eastAsia="Arial"/>
          <w:color w:val="000000"/>
          <w:spacing w:val="0"/>
          <w:position w:val="0"/>
          <w:sz w:val="24"/>
          <w:shd w:fill="auto" w:val="clear"/>
        </w:rPr>
        <w:t xml:space="preserve">(quinze) dias úteis, contado da data de sua intimação (</w:t>
      </w:r>
      <w:r>
        <w:rPr>
          <w:rFonts w:ascii="Arial" w:hAnsi="Arial" w:cs="Arial" w:eastAsia="Arial"/>
          <w:color w:val="000000"/>
          <w:spacing w:val="0"/>
          <w:position w:val="0"/>
          <w:sz w:val="24"/>
          <w:shd w:fill="auto" w:val="clear"/>
        </w:rPr>
        <w:t xml:space="preserve">-</w:t>
      </w:r>
      <w:hyperlink xmlns:r="http://schemas.openxmlformats.org/officeDocument/2006/relationships" r:id="docRId67">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68">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art. </w:t>
        </w:r>
        <w:r>
          <w:rPr>
            <w:rFonts w:ascii="Arial" w:hAnsi="Arial" w:cs="Arial" w:eastAsia="Arial"/>
            <w:color w:val="000000"/>
            <w:spacing w:val="0"/>
            <w:position w:val="0"/>
            <w:sz w:val="24"/>
            <w:u w:val="single"/>
            <w:shd w:fill="auto" w:val="clear"/>
          </w:rPr>
          <w:t xml:space="preserve">157</w:t>
        </w:r>
        <w:r>
          <w:rPr>
            <w:rFonts w:ascii="Arial" w:hAnsi="Arial" w:cs="Arial" w:eastAsia="Arial"/>
            <w:color w:val="000000"/>
            <w:spacing w:val="0"/>
            <w:position w:val="0"/>
            <w:sz w:val="24"/>
            <w:u w:val="single"/>
            <w:shd w:fill="auto" w:val="clear"/>
          </w:rPr>
          <w:t xml:space="preserve">, 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405"/>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 a multa aplicada e as indenizações cabíveis forem superiores ao valor do pagamento eventualmente devido pelo Contratante ao Contratado, além da perda desse valor, a diferença será descontada da garantia prestada ou será cobrada judicialmente (</w:t>
      </w:r>
      <w:r>
        <w:rPr>
          <w:rFonts w:ascii="Arial" w:hAnsi="Arial" w:cs="Arial" w:eastAsia="Arial"/>
          <w:color w:val="000000"/>
          <w:spacing w:val="0"/>
          <w:position w:val="0"/>
          <w:sz w:val="24"/>
          <w:shd w:fill="auto" w:val="clear"/>
        </w:rPr>
        <w:t xml:space="preserve">-</w:t>
      </w:r>
      <w:hyperlink xmlns:r="http://schemas.openxmlformats.org/officeDocument/2006/relationships" r:id="docRId69">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70">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art. </w:t>
        </w:r>
        <w:r>
          <w:rPr>
            <w:rFonts w:ascii="Arial" w:hAnsi="Arial" w:cs="Arial" w:eastAsia="Arial"/>
            <w:color w:val="000000"/>
            <w:spacing w:val="0"/>
            <w:position w:val="0"/>
            <w:sz w:val="24"/>
            <w:u w:val="single"/>
            <w:shd w:fill="auto" w:val="clear"/>
          </w:rPr>
          <w:t xml:space="preserve">156</w:t>
        </w:r>
        <w:r>
          <w:rPr>
            <w:rFonts w:ascii="Arial" w:hAnsi="Arial" w:cs="Arial" w:eastAsia="Arial"/>
            <w:color w:val="000000"/>
            <w:spacing w:val="0"/>
            <w:position w:val="0"/>
            <w:sz w:val="24"/>
            <w:u w:val="single"/>
            <w:shd w:fill="auto" w:val="clear"/>
          </w:rPr>
          <w:t xml:space="preserve">, §</w:t>
        </w:r>
        <w:r>
          <w:rPr>
            <w:rFonts w:ascii="Arial" w:hAnsi="Arial" w:cs="Arial" w:eastAsia="Arial"/>
            <w:color w:val="000000"/>
            <w:spacing w:val="0"/>
            <w:position w:val="0"/>
            <w:sz w:val="24"/>
            <w:u w:val="single"/>
            <w:shd w:fill="auto" w:val="clear"/>
          </w:rPr>
          <w:t xml:space="preserve">8</w:t>
        </w:r>
        <w:r>
          <w:rPr>
            <w:rFonts w:ascii="Arial" w:hAnsi="Arial" w:cs="Arial" w:eastAsia="Arial"/>
            <w:color w:val="000000"/>
            <w:spacing w:val="0"/>
            <w:position w:val="0"/>
            <w:sz w:val="24"/>
            <w:u w:val="single"/>
            <w:shd w:fill="auto" w:val="clear"/>
          </w:rPr>
          <w:t xml:space="preserve">º, 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405"/>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Previamente ao encaminhamento à cobrança judicial, a multa poderá ser recolhida administrativamente no prazo máximo de </w:t>
      </w:r>
      <w:r>
        <w:rPr>
          <w:rFonts w:ascii="Arial" w:hAnsi="Arial" w:cs="Arial" w:eastAsia="Arial"/>
          <w:color w:val="000000"/>
          <w:spacing w:val="0"/>
          <w:position w:val="0"/>
          <w:sz w:val="24"/>
          <w:shd w:fill="auto" w:val="clear"/>
        </w:rPr>
        <w:t xml:space="preserve">10 </w:t>
      </w:r>
      <w:r>
        <w:rPr>
          <w:rFonts w:ascii="Arial" w:hAnsi="Arial" w:cs="Arial" w:eastAsia="Arial"/>
          <w:color w:val="000000"/>
          <w:spacing w:val="0"/>
          <w:position w:val="0"/>
          <w:sz w:val="24"/>
          <w:shd w:fill="auto" w:val="clear"/>
        </w:rPr>
        <w:t xml:space="preserve">(dez)</w:t>
      </w:r>
      <w:r>
        <w:rPr>
          <w:rFonts w:ascii="Arial" w:hAnsi="Arial" w:cs="Arial" w:eastAsia="Arial"/>
          <w:i/>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dias, a contar da data do recebimento da comunicação enviada pela autoridade competente.</w:t>
      </w:r>
    </w:p>
    <w:p>
      <w:pPr>
        <w:numPr>
          <w:ilvl w:val="0"/>
          <w:numId w:val="405"/>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aplicação das sanções realizar-se-á em processo administrativo que assegure o contraditório e a ampla defesa ao Contratado, observando-se o procedimento previsto no </w:t>
      </w:r>
      <w:r>
        <w:rPr>
          <w:rFonts w:ascii="Arial" w:hAnsi="Arial" w:cs="Arial" w:eastAsia="Arial"/>
          <w:b/>
          <w:color w:val="000000"/>
          <w:spacing w:val="0"/>
          <w:position w:val="0"/>
          <w:sz w:val="24"/>
          <w:shd w:fill="auto" w:val="clear"/>
        </w:rPr>
        <w:t xml:space="preserve">caput </w:t>
      </w:r>
      <w:r>
        <w:rPr>
          <w:rFonts w:ascii="Arial" w:hAnsi="Arial" w:cs="Arial" w:eastAsia="Arial"/>
          <w:color w:val="000000"/>
          <w:spacing w:val="0"/>
          <w:position w:val="0"/>
          <w:sz w:val="24"/>
          <w:shd w:fill="auto" w:val="clear"/>
        </w:rPr>
        <w:t xml:space="preserve">e parágrafos do </w:t>
      </w:r>
      <w:r>
        <w:rPr>
          <w:rFonts w:ascii="Arial" w:hAnsi="Arial" w:cs="Arial" w:eastAsia="Arial"/>
          <w:color w:val="000000"/>
          <w:spacing w:val="0"/>
          <w:position w:val="0"/>
          <w:sz w:val="24"/>
          <w:shd w:fill="auto" w:val="clear"/>
        </w:rPr>
        <w:t xml:space="preserve">-</w:t>
      </w:r>
      <w:hyperlink xmlns:r="http://schemas.openxmlformats.org/officeDocument/2006/relationships" r:id="docRId71">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72">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158 </w:t>
        </w:r>
        <w:r>
          <w:rPr>
            <w:rFonts w:ascii="Arial" w:hAnsi="Arial" w:cs="Arial" w:eastAsia="Arial"/>
            <w:color w:val="000080"/>
            <w:spacing w:val="0"/>
            <w:position w:val="0"/>
            <w:sz w:val="24"/>
            <w:u w:val="single"/>
            <w:shd w:fill="auto" w:val="clear"/>
          </w:rPr>
          <w:t xml:space="preserve">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 para as penalidades de impedimento de licitar e contratar e de declaração de inidoneidade para licitar ou contratar.</w:t>
      </w:r>
    </w:p>
    <w:p>
      <w:pPr>
        <w:numPr>
          <w:ilvl w:val="0"/>
          <w:numId w:val="405"/>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 aplicação das sanções serão considerados (</w:t>
      </w:r>
      <w:r>
        <w:rPr>
          <w:rFonts w:ascii="Arial" w:hAnsi="Arial" w:cs="Arial" w:eastAsia="Arial"/>
          <w:color w:val="000000"/>
          <w:spacing w:val="0"/>
          <w:position w:val="0"/>
          <w:sz w:val="24"/>
          <w:shd w:fill="auto" w:val="clear"/>
        </w:rPr>
        <w:t xml:space="preserve">-</w:t>
      </w:r>
      <w:hyperlink xmlns:r="http://schemas.openxmlformats.org/officeDocument/2006/relationships" r:id="docRId73">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74">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156</w:t>
        </w:r>
        <w:r>
          <w:rPr>
            <w:rFonts w:ascii="Arial" w:hAnsi="Arial" w:cs="Arial" w:eastAsia="Arial"/>
            <w:color w:val="000080"/>
            <w:spacing w:val="0"/>
            <w:position w:val="0"/>
            <w:sz w:val="24"/>
            <w:u w:val="single"/>
            <w:shd w:fill="auto" w:val="clear"/>
          </w:rPr>
          <w:t xml:space="preserve">, §</w:t>
        </w:r>
        <w:r>
          <w:rPr>
            <w:rFonts w:ascii="Arial" w:hAnsi="Arial" w:cs="Arial" w:eastAsia="Arial"/>
            <w:color w:val="000080"/>
            <w:spacing w:val="0"/>
            <w:position w:val="0"/>
            <w:sz w:val="24"/>
            <w:u w:val="single"/>
            <w:shd w:fill="auto" w:val="clear"/>
          </w:rPr>
          <w:t xml:space="preserve">1</w:t>
        </w:r>
        <w:r>
          <w:rPr>
            <w:rFonts w:ascii="Arial" w:hAnsi="Arial" w:cs="Arial" w:eastAsia="Arial"/>
            <w:color w:val="000080"/>
            <w:spacing w:val="0"/>
            <w:position w:val="0"/>
            <w:sz w:val="24"/>
            <w:u w:val="single"/>
            <w:shd w:fill="auto" w:val="clear"/>
          </w:rPr>
          <w:t xml:space="preserve">º, 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40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natureza e a gravidade da infração cometida;</w:t>
      </w:r>
    </w:p>
    <w:p>
      <w:pPr>
        <w:numPr>
          <w:ilvl w:val="0"/>
          <w:numId w:val="40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 peculiaridades do caso concreto;</w:t>
      </w:r>
    </w:p>
    <w:p>
      <w:pPr>
        <w:numPr>
          <w:ilvl w:val="0"/>
          <w:numId w:val="40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 circunstâncias agravantes ou atenuantes;</w:t>
      </w:r>
    </w:p>
    <w:p>
      <w:pPr>
        <w:numPr>
          <w:ilvl w:val="0"/>
          <w:numId w:val="40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os danos que dela provierem para o Contratante;</w:t>
      </w:r>
    </w:p>
    <w:p>
      <w:pPr>
        <w:numPr>
          <w:ilvl w:val="0"/>
          <w:numId w:val="405"/>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implantação ou o aperfeiçoamento de programa de integridade, conforme normas e orientações dos órgãos de controle.</w:t>
      </w:r>
    </w:p>
    <w:p>
      <w:pPr>
        <w:numPr>
          <w:ilvl w:val="0"/>
          <w:numId w:val="405"/>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atos previstos como infrações administrativas na </w:t>
      </w:r>
      <w:r>
        <w:rPr>
          <w:rFonts w:ascii="Arial" w:hAnsi="Arial" w:cs="Arial" w:eastAsia="Arial"/>
          <w:color w:val="000000"/>
          <w:spacing w:val="0"/>
          <w:position w:val="0"/>
          <w:sz w:val="24"/>
          <w:shd w:fill="auto" w:val="clear"/>
        </w:rPr>
        <w:t xml:space="preserve">-</w:t>
      </w:r>
      <w:hyperlink xmlns:r="http://schemas.openxmlformats.org/officeDocument/2006/relationships" r:id="docRId75">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76">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 ou em outras leis de licitações e contratos da Administração Pública que também sejam tipificados como atos lesivos na </w:t>
      </w:r>
      <w:r>
        <w:rPr>
          <w:rFonts w:ascii="Arial" w:hAnsi="Arial" w:cs="Arial" w:eastAsia="Arial"/>
          <w:color w:val="000000"/>
          <w:spacing w:val="0"/>
          <w:position w:val="0"/>
          <w:sz w:val="24"/>
          <w:shd w:fill="auto" w:val="clear"/>
        </w:rPr>
        <w:t xml:space="preserve">-</w:t>
      </w:r>
      <w:hyperlink xmlns:r="http://schemas.openxmlformats.org/officeDocument/2006/relationships" r:id="docRId77">
        <w:r>
          <w:rPr>
            <w:rFonts w:ascii="Arial" w:hAnsi="Arial" w:cs="Arial" w:eastAsia="Arial"/>
            <w:vanish/>
            <w:color w:val="000080"/>
            <w:spacing w:val="0"/>
            <w:position w:val="0"/>
            <w:sz w:val="24"/>
            <w:u w:val="single"/>
            <w:shd w:fill="auto" w:val="clear"/>
          </w:rPr>
          <w:t xml:space="preserve">2014</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78">
        <w:r>
          <w:rPr>
            <w:rFonts w:ascii="Arial" w:hAnsi="Arial" w:cs="Arial" w:eastAsia="Arial"/>
            <w:vanish/>
            <w:color w:val="000080"/>
            <w:spacing w:val="0"/>
            <w:position w:val="0"/>
            <w:sz w:val="24"/>
            <w:u w:val="single"/>
            <w:shd w:fill="auto" w:val="clear"/>
          </w:rPr>
          <w:t xml:space="preserve">2013</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12846</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Lei nº </w:t>
        </w:r>
        <w:r>
          <w:rPr>
            <w:rFonts w:ascii="Arial" w:hAnsi="Arial" w:cs="Arial" w:eastAsia="Arial"/>
            <w:color w:val="000080"/>
            <w:spacing w:val="0"/>
            <w:position w:val="0"/>
            <w:sz w:val="24"/>
            <w:u w:val="single"/>
            <w:shd w:fill="auto" w:val="clear"/>
          </w:rPr>
          <w:t xml:space="preserve">12</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846</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2013</w:t>
        </w:r>
      </w:hyperlink>
      <w:r>
        <w:rPr>
          <w:rFonts w:ascii="Arial" w:hAnsi="Arial" w:cs="Arial" w:eastAsia="Arial"/>
          <w:color w:val="000000"/>
          <w:spacing w:val="0"/>
          <w:position w:val="0"/>
          <w:sz w:val="24"/>
          <w:shd w:fill="auto" w:val="clear"/>
        </w:rPr>
        <w:t xml:space="preserve">, serão apurados e julgados conjuntamente, nos mesmos autos, observados o rito procedimental e autoridade competente definidos na referida Lei (</w:t>
      </w:r>
      <w:r>
        <w:rPr>
          <w:rFonts w:ascii="Arial" w:hAnsi="Arial" w:cs="Arial" w:eastAsia="Arial"/>
          <w:color w:val="000000"/>
          <w:spacing w:val="0"/>
          <w:position w:val="0"/>
          <w:sz w:val="24"/>
          <w:shd w:fill="auto" w:val="clear"/>
        </w:rPr>
        <w:t xml:space="preserve">-</w:t>
      </w:r>
      <w:hyperlink xmlns:r="http://schemas.openxmlformats.org/officeDocument/2006/relationships" r:id="docRId79">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80">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vanish/>
            <w:color w:val="000080"/>
            <w:spacing w:val="0"/>
            <w:position w:val="0"/>
            <w:sz w:val="24"/>
            <w:u w:val="single"/>
            <w:shd w:fill="auto" w:val="clear"/>
          </w:rPr>
          <w:t xml:space="preserve">25</w:t>
        </w:r>
        <w:r>
          <w:rPr>
            <w:rFonts w:ascii="Arial" w:hAnsi="Arial" w:cs="Arial" w:eastAsia="Arial"/>
            <w:vanish/>
            <w:color w:val="000080"/>
            <w:spacing w:val="0"/>
            <w:position w:val="0"/>
            <w:sz w:val="24"/>
            <w:u w:val="single"/>
            <w:shd w:fill="auto" w:val="clear"/>
          </w:rPr>
          <w:t xml:space="preserve">art</w:t>
        </w:r>
        <w:r>
          <w:rPr>
            <w:rFonts w:ascii="Arial" w:hAnsi="Arial" w:cs="Arial" w:eastAsia="Arial"/>
            <w:vanish/>
            <w:color w:val="000080"/>
            <w:spacing w:val="0"/>
            <w:position w:val="0"/>
            <w:sz w:val="24"/>
            <w:u w:val="single"/>
            <w:shd w:fill="auto" w:val="clear"/>
          </w:rPr>
          <w:t xml:space="preserve">159</w:t>
        </w:r>
        <w:r>
          <w:rPr>
            <w:rFonts w:ascii="Arial" w:hAnsi="Arial" w:cs="Arial" w:eastAsia="Arial"/>
            <w:vanish/>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159</w:t>
        </w:r>
      </w:hyperlink>
      <w:r>
        <w:rPr>
          <w:rFonts w:ascii="Arial" w:hAnsi="Arial" w:cs="Arial" w:eastAsia="Arial"/>
          <w:color w:val="000000"/>
          <w:spacing w:val="0"/>
          <w:position w:val="0"/>
          <w:sz w:val="24"/>
          <w:shd w:fill="auto" w:val="clear"/>
        </w:rPr>
        <w:t xml:space="preserve">).</w:t>
      </w:r>
    </w:p>
    <w:p>
      <w:pPr>
        <w:numPr>
          <w:ilvl w:val="0"/>
          <w:numId w:val="405"/>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rPr>
          <w:rFonts w:ascii="Arial" w:hAnsi="Arial" w:cs="Arial" w:eastAsia="Arial"/>
          <w:color w:val="000000"/>
          <w:spacing w:val="0"/>
          <w:position w:val="0"/>
          <w:sz w:val="24"/>
          <w:shd w:fill="auto" w:val="clear"/>
        </w:rPr>
        <w:t xml:space="preserve">-</w:t>
      </w:r>
      <w:hyperlink xmlns:r="http://schemas.openxmlformats.org/officeDocument/2006/relationships" r:id="docRId81">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82">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160</w:t>
        </w:r>
        <w:r>
          <w:rPr>
            <w:rFonts w:ascii="Arial" w:hAnsi="Arial" w:cs="Arial" w:eastAsia="Arial"/>
            <w:color w:val="000080"/>
            <w:spacing w:val="0"/>
            <w:position w:val="0"/>
            <w:sz w:val="24"/>
            <w:u w:val="single"/>
            <w:shd w:fill="auto" w:val="clear"/>
          </w:rPr>
          <w:t xml:space="preserve">, 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405"/>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O Contratante deverá, no prazo máximo </w:t>
      </w:r>
      <w:r>
        <w:rPr>
          <w:rFonts w:ascii="Arial" w:hAnsi="Arial" w:cs="Arial" w:eastAsia="Arial"/>
          <w:color w:val="000000"/>
          <w:spacing w:val="0"/>
          <w:position w:val="0"/>
          <w:sz w:val="24"/>
          <w:shd w:fill="auto" w:val="clear"/>
        </w:rPr>
        <w:t xml:space="preserve">15 </w:t>
      </w:r>
      <w:r>
        <w:rPr>
          <w:rFonts w:ascii="Arial" w:hAnsi="Arial" w:cs="Arial" w:eastAsia="Arial"/>
          <w:color w:val="000000"/>
          <w:spacing w:val="0"/>
          <w:position w:val="0"/>
          <w:sz w:val="24"/>
          <w:shd w:fill="auto" w:val="clear"/>
        </w:rPr>
        <w:t xml:space="preserve">(quinze)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rPr>
          <w:rFonts w:ascii="Arial" w:hAnsi="Arial" w:cs="Arial" w:eastAsia="Arial"/>
          <w:color w:val="000000"/>
          <w:spacing w:val="0"/>
          <w:position w:val="0"/>
          <w:sz w:val="24"/>
          <w:shd w:fill="auto" w:val="clear"/>
        </w:rPr>
        <w:t xml:space="preserve">-</w:t>
      </w:r>
      <w:hyperlink xmlns:r="http://schemas.openxmlformats.org/officeDocument/2006/relationships" r:id="docRId83">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84">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16 1</w:t>
        </w:r>
        <w:r>
          <w:rPr>
            <w:rFonts w:ascii="Arial" w:hAnsi="Arial" w:cs="Arial" w:eastAsia="Arial"/>
            <w:color w:val="000080"/>
            <w:spacing w:val="0"/>
            <w:position w:val="0"/>
            <w:sz w:val="24"/>
            <w:u w:val="single"/>
            <w:shd w:fill="auto" w:val="clear"/>
          </w:rPr>
          <w:t xml:space="preserve">, 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405"/>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sanções de impedimento de licitar e contratar e declaração de inidoneidade para licitar ou contratar são passíveis de reabilitação na forma do </w:t>
      </w:r>
      <w:r>
        <w:rPr>
          <w:rFonts w:ascii="Arial" w:hAnsi="Arial" w:cs="Arial" w:eastAsia="Arial"/>
          <w:color w:val="000000"/>
          <w:spacing w:val="0"/>
          <w:position w:val="0"/>
          <w:sz w:val="24"/>
          <w:shd w:fill="auto" w:val="clear"/>
        </w:rPr>
        <w:t xml:space="preserve">-</w:t>
      </w:r>
      <w:hyperlink xmlns:r="http://schemas.openxmlformats.org/officeDocument/2006/relationships" r:id="docRId85">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86">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163 </w:t>
        </w:r>
        <w:r>
          <w:rPr>
            <w:rFonts w:ascii="Arial" w:hAnsi="Arial" w:cs="Arial" w:eastAsia="Arial"/>
            <w:color w:val="000080"/>
            <w:spacing w:val="0"/>
            <w:position w:val="0"/>
            <w:sz w:val="24"/>
            <w:u w:val="single"/>
            <w:shd w:fill="auto" w:val="clear"/>
          </w:rPr>
          <w:t xml:space="preserve">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21</w:t>
        </w:r>
      </w:hyperlink>
      <w:r>
        <w:rPr>
          <w:rFonts w:ascii="Arial" w:hAnsi="Arial" w:cs="Arial" w:eastAsia="Arial"/>
          <w:color w:val="000000"/>
          <w:spacing w:val="0"/>
          <w:position w:val="0"/>
          <w:sz w:val="24"/>
          <w:shd w:fill="auto" w:val="clear"/>
        </w:rPr>
        <w:t xml:space="preserve">.</w:t>
      </w:r>
    </w:p>
    <w:p>
      <w:pPr>
        <w:numPr>
          <w:ilvl w:val="0"/>
          <w:numId w:val="405"/>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xmlns:r="http://schemas.openxmlformats.org/officeDocument/2006/relationships" r:id="docRId87">
        <w:r>
          <w:rPr>
            <w:rFonts w:ascii="Arial" w:hAnsi="Arial" w:cs="Arial" w:eastAsia="Arial"/>
            <w:color w:val="000080"/>
            <w:spacing w:val="0"/>
            <w:position w:val="0"/>
            <w:sz w:val="24"/>
            <w:u w:val="single"/>
            <w:shd w:fill="auto" w:val="clear"/>
          </w:rPr>
          <w:t xml:space="preserve">Normativa SEGES/ME nº </w:t>
        </w:r>
        <w:r>
          <w:rPr>
            <w:rFonts w:ascii="Arial" w:hAnsi="Arial" w:cs="Arial" w:eastAsia="Arial"/>
            <w:color w:val="000080"/>
            <w:spacing w:val="0"/>
            <w:position w:val="0"/>
            <w:sz w:val="24"/>
            <w:u w:val="single"/>
            <w:shd w:fill="auto" w:val="clear"/>
          </w:rPr>
          <w:t xml:space="preserve">26</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13 </w:t>
        </w:r>
        <w:r>
          <w:rPr>
            <w:rFonts w:ascii="Arial" w:hAnsi="Arial" w:cs="Arial" w:eastAsia="Arial"/>
            <w:color w:val="000080"/>
            <w:spacing w:val="0"/>
            <w:position w:val="0"/>
            <w:sz w:val="24"/>
            <w:u w:val="single"/>
            <w:shd w:fill="auto" w:val="clear"/>
          </w:rPr>
          <w:t xml:space="preserve">de abril de </w:t>
        </w:r>
        <w:r>
          <w:rPr>
            <w:rFonts w:ascii="Arial" w:hAnsi="Arial" w:cs="Arial" w:eastAsia="Arial"/>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 </w:t>
      </w:r>
    </w:p>
    <w:p>
      <w:pPr>
        <w:keepNext w:val="true"/>
        <w:keepLines w:val="true"/>
        <w:tabs>
          <w:tab w:val="left" w:pos="567" w:leader="none"/>
        </w:tabs>
        <w:spacing w:before="0" w:after="0" w:line="240"/>
        <w:ind w:right="0" w:left="360" w:hanging="360"/>
        <w:jc w:val="both"/>
        <w:rPr>
          <w:rFonts w:ascii="Arial" w:hAnsi="Arial" w:cs="Arial" w:eastAsia="Arial"/>
          <w:b/>
          <w:color w:val="000000"/>
          <w:spacing w:val="0"/>
          <w:position w:val="0"/>
          <w:sz w:val="24"/>
          <w:shd w:fill="auto" w:val="clear"/>
        </w:rPr>
      </w:pPr>
    </w:p>
    <w:p>
      <w:pPr>
        <w:keepNext w:val="true"/>
        <w:keepLines w:val="true"/>
        <w:tabs>
          <w:tab w:val="left" w:pos="567" w:leader="none"/>
        </w:tabs>
        <w:spacing w:before="0" w:after="0" w:line="240"/>
        <w:ind w:right="0" w:left="360" w:hanging="360"/>
        <w:jc w:val="both"/>
        <w:rPr>
          <w:rFonts w:ascii="Arial" w:hAnsi="Arial" w:cs="Arial" w:eastAsia="Arial"/>
          <w:b/>
          <w:color w:val="FFFFFF"/>
          <w:spacing w:val="0"/>
          <w:position w:val="0"/>
          <w:sz w:val="24"/>
          <w:shd w:fill="auto" w:val="clear"/>
        </w:rPr>
      </w:pPr>
      <w:r>
        <w:rPr>
          <w:rFonts w:ascii="Arial" w:hAnsi="Arial" w:cs="Arial" w:eastAsia="Arial"/>
          <w:b/>
          <w:color w:val="000000"/>
          <w:spacing w:val="0"/>
          <w:position w:val="0"/>
          <w:sz w:val="24"/>
          <w:shd w:fill="auto" w:val="clear"/>
        </w:rPr>
        <w:t xml:space="preserve">CLÁUSULA DÉCIMA QUARTA– DA EXTINÇÃO CONTRATUAL (</w:t>
      </w:r>
      <w:r>
        <w:rPr>
          <w:rFonts w:ascii="Arial" w:hAnsi="Arial" w:cs="Arial" w:eastAsia="Arial"/>
          <w:b/>
          <w:color w:val="000000"/>
          <w:spacing w:val="0"/>
          <w:position w:val="0"/>
          <w:sz w:val="24"/>
          <w:shd w:fill="auto" w:val="clear"/>
        </w:rPr>
        <w:t xml:space="preserve">-</w:t>
      </w:r>
      <w:hyperlink xmlns:r="http://schemas.openxmlformats.org/officeDocument/2006/relationships" r:id="docRId88">
        <w:r>
          <w:rPr>
            <w:rFonts w:ascii="Arial" w:hAnsi="Arial" w:cs="Arial" w:eastAsia="Arial"/>
            <w:b/>
            <w:vanish/>
            <w:color w:val="000000"/>
            <w:spacing w:val="0"/>
            <w:position w:val="0"/>
            <w:sz w:val="24"/>
            <w:u w:val="single"/>
            <w:shd w:fill="auto" w:val="clear"/>
          </w:rPr>
          <w:t xml:space="preserve">2022</w:t>
        </w:r>
      </w:hyperlink>
      <w:r>
        <w:rPr>
          <w:rFonts w:ascii="Arial" w:hAnsi="Arial" w:cs="Arial" w:eastAsia="Arial"/>
          <w:b/>
          <w:color w:val="000000"/>
          <w:spacing w:val="0"/>
          <w:position w:val="0"/>
          <w:sz w:val="24"/>
          <w:shd w:fill="auto" w:val="clear"/>
        </w:rPr>
        <w:t xml:space="preserve">/</w:t>
      </w:r>
      <w:hyperlink xmlns:r="http://schemas.openxmlformats.org/officeDocument/2006/relationships" r:id="docRId89">
        <w:r>
          <w:rPr>
            <w:rFonts w:ascii="Arial" w:hAnsi="Arial" w:cs="Arial" w:eastAsia="Arial"/>
            <w:b/>
            <w:vanish/>
            <w:color w:val="000000"/>
            <w:spacing w:val="0"/>
            <w:position w:val="0"/>
            <w:sz w:val="24"/>
            <w:u w:val="single"/>
            <w:shd w:fill="auto" w:val="clear"/>
          </w:rPr>
          <w:t xml:space="preserve">2021</w:t>
        </w:r>
        <w:r>
          <w:rPr>
            <w:rFonts w:ascii="Arial" w:hAnsi="Arial" w:cs="Arial" w:eastAsia="Arial"/>
            <w:b/>
            <w:vanish/>
            <w:color w:val="000000"/>
            <w:spacing w:val="0"/>
            <w:position w:val="0"/>
            <w:sz w:val="24"/>
            <w:u w:val="single"/>
            <w:shd w:fill="auto" w:val="clear"/>
          </w:rPr>
          <w:t xml:space="preserve">/lei/L</w:t>
        </w:r>
        <w:r>
          <w:rPr>
            <w:rFonts w:ascii="Arial" w:hAnsi="Arial" w:cs="Arial" w:eastAsia="Arial"/>
            <w:b/>
            <w:vanish/>
            <w:color w:val="000000"/>
            <w:spacing w:val="0"/>
            <w:position w:val="0"/>
            <w:sz w:val="24"/>
            <w:u w:val="single"/>
            <w:shd w:fill="auto" w:val="clear"/>
          </w:rPr>
          <w:t xml:space="preserve">14133</w:t>
        </w:r>
        <w:r>
          <w:rPr>
            <w:rFonts w:ascii="Arial" w:hAnsi="Arial" w:cs="Arial" w:eastAsia="Arial"/>
            <w:b/>
            <w:vanish/>
            <w:color w:val="000000"/>
            <w:spacing w:val="0"/>
            <w:position w:val="0"/>
            <w:sz w:val="24"/>
            <w:u w:val="single"/>
            <w:shd w:fill="auto" w:val="clear"/>
          </w:rPr>
          <w:t xml:space="preserve">.htm"</w:t>
        </w:r>
        <w:r>
          <w:rPr>
            <w:rFonts w:ascii="Arial" w:hAnsi="Arial" w:cs="Arial" w:eastAsia="Arial"/>
            <w:b/>
            <w:color w:val="000000"/>
            <w:spacing w:val="0"/>
            <w:position w:val="0"/>
            <w:sz w:val="24"/>
            <w:u w:val="single"/>
            <w:shd w:fill="auto" w:val="clear"/>
          </w:rPr>
          <w:t xml:space="preserve">art. </w:t>
        </w:r>
        <w:r>
          <w:rPr>
            <w:rFonts w:ascii="Arial" w:hAnsi="Arial" w:cs="Arial" w:eastAsia="Arial"/>
            <w:b/>
            <w:color w:val="000000"/>
            <w:spacing w:val="0"/>
            <w:position w:val="0"/>
            <w:sz w:val="24"/>
            <w:u w:val="single"/>
            <w:shd w:fill="auto" w:val="clear"/>
          </w:rPr>
          <w:t xml:space="preserve">92</w:t>
        </w:r>
        <w:r>
          <w:rPr>
            <w:rFonts w:ascii="Arial" w:hAnsi="Arial" w:cs="Arial" w:eastAsia="Arial"/>
            <w:b/>
            <w:color w:val="000000"/>
            <w:spacing w:val="0"/>
            <w:position w:val="0"/>
            <w:sz w:val="24"/>
            <w:u w:val="single"/>
            <w:shd w:fill="auto" w:val="clear"/>
          </w:rPr>
          <w:t xml:space="preserve">, XIX</w:t>
        </w:r>
      </w:hyperlink>
      <w:r>
        <w:rPr>
          <w:rFonts w:ascii="Arial" w:hAnsi="Arial" w:cs="Arial" w:eastAsia="Arial"/>
          <w:b/>
          <w:color w:val="000000"/>
          <w:spacing w:val="0"/>
          <w:position w:val="0"/>
          <w:sz w:val="24"/>
          <w:shd w:fill="auto" w:val="clear"/>
        </w:rPr>
        <w:t xml:space="preserve">)</w:t>
      </w:r>
    </w:p>
    <w:p>
      <w:pPr>
        <w:numPr>
          <w:ilvl w:val="0"/>
          <w:numId w:val="412"/>
        </w:numPr>
        <w:spacing w:before="0" w:after="0" w:line="240"/>
        <w:ind w:right="0" w:left="720" w:hanging="72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contrato se extingue quando cumpridas as obrigações de ambas as partes, ainda que isso ocorra antes do prazo estipulado para tanto.</w:t>
      </w:r>
    </w:p>
    <w:p>
      <w:pPr>
        <w:numPr>
          <w:ilvl w:val="0"/>
          <w:numId w:val="412"/>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Se as obrigações não forem cumpridas no prazo estipulado, a vigência ficará prorrogada até a conclusão do objeto, caso em que deverá a Administração </w:t>
      </w:r>
      <w:r>
        <w:rPr>
          <w:rFonts w:ascii="Arial" w:hAnsi="Arial" w:cs="Arial" w:eastAsia="Arial"/>
          <w:color w:val="auto"/>
          <w:spacing w:val="0"/>
          <w:position w:val="0"/>
          <w:sz w:val="24"/>
          <w:shd w:fill="auto" w:val="clear"/>
        </w:rPr>
        <w:t xml:space="preserve">providenciar a readequação do cronograma fixado para o contrato.</w:t>
      </w:r>
    </w:p>
    <w:p>
      <w:pPr>
        <w:numPr>
          <w:ilvl w:val="0"/>
          <w:numId w:val="412"/>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Quando a não conclusão do contrato referida no item anterior decorrer de culpa do contratado:</w:t>
      </w:r>
    </w:p>
    <w:p>
      <w:pPr>
        <w:numPr>
          <w:ilvl w:val="0"/>
          <w:numId w:val="412"/>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ficará ele constituído em mora, sendo-lhe aplicáveis as respectivas sanções administrativas; e  </w:t>
      </w:r>
    </w:p>
    <w:p>
      <w:pPr>
        <w:numPr>
          <w:ilvl w:val="0"/>
          <w:numId w:val="412"/>
        </w:numPr>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poderá a Administração optar pela extinção do contrato e, nesse caso, adotará as medidas admitidas em lei para a continuidade da execução contratual.</w:t>
      </w:r>
      <w:r>
        <w:rPr>
          <w:rFonts w:ascii="Arial" w:hAnsi="Arial" w:cs="Arial" w:eastAsia="Arial"/>
          <w:i/>
          <w:color w:val="auto"/>
          <w:spacing w:val="0"/>
          <w:position w:val="0"/>
          <w:sz w:val="24"/>
          <w:shd w:fill="auto" w:val="clear"/>
        </w:rPr>
        <w:t xml:space="preserve"> </w:t>
      </w:r>
    </w:p>
    <w:p>
      <w:pPr>
        <w:numPr>
          <w:ilvl w:val="0"/>
          <w:numId w:val="41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O contrato </w:t>
      </w:r>
      <w:r>
        <w:rPr>
          <w:rFonts w:ascii="Arial" w:hAnsi="Arial" w:cs="Arial" w:eastAsia="Arial"/>
          <w:color w:val="000000"/>
          <w:spacing w:val="0"/>
          <w:position w:val="0"/>
          <w:sz w:val="24"/>
          <w:shd w:fill="auto" w:val="clear"/>
        </w:rPr>
        <w:t xml:space="preserve">pode ser extinto antes de cumpridas as obrigações nele estipuladas, ou antes do prazo nele fixado, por algum dos motivos previstos no </w:t>
      </w:r>
      <w:r>
        <w:rPr>
          <w:rFonts w:ascii="Arial" w:hAnsi="Arial" w:cs="Arial" w:eastAsia="Arial"/>
          <w:color w:val="000000"/>
          <w:spacing w:val="0"/>
          <w:position w:val="0"/>
          <w:sz w:val="24"/>
          <w:shd w:fill="auto" w:val="clear"/>
        </w:rPr>
        <w:t xml:space="preserve">-</w:t>
      </w:r>
      <w:hyperlink xmlns:r="http://schemas.openxmlformats.org/officeDocument/2006/relationships" r:id="docRId90">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91">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artigo </w:t>
        </w:r>
        <w:r>
          <w:rPr>
            <w:rFonts w:ascii="Arial" w:hAnsi="Arial" w:cs="Arial" w:eastAsia="Arial"/>
            <w:color w:val="000080"/>
            <w:spacing w:val="0"/>
            <w:position w:val="0"/>
            <w:sz w:val="24"/>
            <w:u w:val="single"/>
            <w:shd w:fill="auto" w:val="clear"/>
          </w:rPr>
          <w:t xml:space="preserve">137 </w:t>
        </w:r>
        <w:r>
          <w:rPr>
            <w:rFonts w:ascii="Arial" w:hAnsi="Arial" w:cs="Arial" w:eastAsia="Arial"/>
            <w:color w:val="000080"/>
            <w:spacing w:val="0"/>
            <w:position w:val="0"/>
            <w:sz w:val="24"/>
            <w:u w:val="single"/>
            <w:shd w:fill="auto" w:val="clear"/>
          </w:rPr>
          <w:t xml:space="preserve">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21</w:t>
        </w:r>
      </w:hyperlink>
      <w:r>
        <w:rPr>
          <w:rFonts w:ascii="Arial" w:hAnsi="Arial" w:cs="Arial" w:eastAsia="Arial"/>
          <w:color w:val="000000"/>
          <w:spacing w:val="0"/>
          <w:position w:val="0"/>
          <w:sz w:val="24"/>
          <w:shd w:fill="auto" w:val="clear"/>
        </w:rPr>
        <w:t xml:space="preserve">, bem como amigavelmente, assegurados o contraditório e a ampla defesa.</w:t>
      </w:r>
    </w:p>
    <w:p>
      <w:pPr>
        <w:numPr>
          <w:ilvl w:val="0"/>
          <w:numId w:val="41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Nesta hipótese, aplicam-se também os </w:t>
      </w:r>
      <w:r>
        <w:rPr>
          <w:rFonts w:ascii="Arial" w:hAnsi="Arial" w:cs="Arial" w:eastAsia="Arial"/>
          <w:color w:val="000000"/>
          <w:spacing w:val="0"/>
          <w:position w:val="0"/>
          <w:sz w:val="24"/>
          <w:shd w:fill="auto" w:val="clear"/>
        </w:rPr>
        <w:t xml:space="preserve">-</w:t>
      </w:r>
      <w:hyperlink xmlns:r="http://schemas.openxmlformats.org/officeDocument/2006/relationships" r:id="docRId92">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93">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artigos </w:t>
        </w:r>
        <w:r>
          <w:rPr>
            <w:rFonts w:ascii="Arial" w:hAnsi="Arial" w:cs="Arial" w:eastAsia="Arial"/>
            <w:color w:val="000080"/>
            <w:spacing w:val="0"/>
            <w:position w:val="0"/>
            <w:sz w:val="24"/>
            <w:u w:val="single"/>
            <w:shd w:fill="auto" w:val="clear"/>
          </w:rPr>
          <w:t xml:space="preserve">138 </w:t>
        </w:r>
        <w:r>
          <w:rPr>
            <w:rFonts w:ascii="Arial" w:hAnsi="Arial" w:cs="Arial" w:eastAsia="Arial"/>
            <w:color w:val="000080"/>
            <w:spacing w:val="0"/>
            <w:position w:val="0"/>
            <w:sz w:val="24"/>
            <w:u w:val="single"/>
            <w:shd w:fill="auto" w:val="clear"/>
          </w:rPr>
          <w:t xml:space="preserve">e </w:t>
        </w:r>
        <w:r>
          <w:rPr>
            <w:rFonts w:ascii="Arial" w:hAnsi="Arial" w:cs="Arial" w:eastAsia="Arial"/>
            <w:color w:val="000080"/>
            <w:spacing w:val="0"/>
            <w:position w:val="0"/>
            <w:sz w:val="24"/>
            <w:u w:val="single"/>
            <w:shd w:fill="auto" w:val="clear"/>
          </w:rPr>
          <w:t xml:space="preserve">139 </w:t>
        </w:r>
        <w:r>
          <w:rPr>
            <w:rFonts w:ascii="Arial" w:hAnsi="Arial" w:cs="Arial" w:eastAsia="Arial"/>
            <w:color w:val="000080"/>
            <w:spacing w:val="0"/>
            <w:position w:val="0"/>
            <w:sz w:val="24"/>
            <w:u w:val="single"/>
            <w:shd w:fill="auto" w:val="clear"/>
          </w:rPr>
          <w:t xml:space="preserve">da mesma Lei</w:t>
        </w:r>
      </w:hyperlink>
      <w:r>
        <w:rPr>
          <w:rFonts w:ascii="Arial" w:hAnsi="Arial" w:cs="Arial" w:eastAsia="Arial"/>
          <w:color w:val="000000"/>
          <w:spacing w:val="0"/>
          <w:position w:val="0"/>
          <w:sz w:val="24"/>
          <w:shd w:fill="auto" w:val="clear"/>
        </w:rPr>
        <w:t xml:space="preserve">.</w:t>
      </w:r>
    </w:p>
    <w:p>
      <w:pPr>
        <w:numPr>
          <w:ilvl w:val="0"/>
          <w:numId w:val="41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alteração social ou a modificação da finalidade ou da estrutura da empresa não ensejará a rescisão se não restringir sua capacidade de concluir o contrato.</w:t>
      </w:r>
    </w:p>
    <w:p>
      <w:pPr>
        <w:numPr>
          <w:ilvl w:val="0"/>
          <w:numId w:val="41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 a operação implicar mudança da pessoa jurídica contratada, deverá ser formalizado termo aditivo para alteração subjetiva.</w:t>
      </w:r>
    </w:p>
    <w:p>
      <w:pPr>
        <w:numPr>
          <w:ilvl w:val="0"/>
          <w:numId w:val="41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termo de rescisão, sempre que possível, será precedido:</w:t>
      </w:r>
    </w:p>
    <w:p>
      <w:pPr>
        <w:numPr>
          <w:ilvl w:val="0"/>
          <w:numId w:val="41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Balanço dos eventos contratuais já cumpridos ou parcialmente cumpridos;</w:t>
      </w:r>
    </w:p>
    <w:p>
      <w:pPr>
        <w:numPr>
          <w:ilvl w:val="0"/>
          <w:numId w:val="41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Relação dos pagamentos já efetuados e ainda devidos;</w:t>
      </w:r>
    </w:p>
    <w:p>
      <w:pPr>
        <w:numPr>
          <w:ilvl w:val="0"/>
          <w:numId w:val="412"/>
        </w:num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Indenizações e multas.</w:t>
      </w:r>
    </w:p>
    <w:p>
      <w:pPr>
        <w:numPr>
          <w:ilvl w:val="0"/>
          <w:numId w:val="412"/>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 extinção do contrato não configura óbice para o reconhecimento do desequilíbrio econômico-financeiro, hipótese em que será concedida indenização por meio de termo indenizatório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w:t>
      </w:r>
      <w:hyperlink xmlns:r="http://schemas.openxmlformats.org/officeDocument/2006/relationships" r:id="docRId94">
        <w:r>
          <w:rPr>
            <w:rFonts w:ascii="Arial" w:hAnsi="Arial" w:cs="Arial" w:eastAsia="Arial"/>
            <w:vanish/>
            <w:color w:val="0000FF"/>
            <w:spacing w:val="0"/>
            <w:position w:val="0"/>
            <w:sz w:val="24"/>
            <w:u w:val="single"/>
            <w:shd w:fill="auto" w:val="clear"/>
          </w:rPr>
          <w:t xml:space="preserve">2022</w:t>
        </w:r>
      </w:hyperlink>
      <w:r>
        <w:rPr>
          <w:rFonts w:ascii="Arial" w:hAnsi="Arial" w:cs="Arial" w:eastAsia="Arial"/>
          <w:color w:val="auto"/>
          <w:spacing w:val="0"/>
          <w:position w:val="0"/>
          <w:sz w:val="24"/>
          <w:shd w:fill="auto" w:val="clear"/>
        </w:rPr>
        <w:t xml:space="preserve">/</w:t>
      </w:r>
      <w:hyperlink xmlns:r="http://schemas.openxmlformats.org/officeDocument/2006/relationships" r:id="docRId95">
        <w:r>
          <w:rPr>
            <w:rFonts w:ascii="Arial" w:hAnsi="Arial" w:cs="Arial" w:eastAsia="Arial"/>
            <w:vanish/>
            <w:color w:val="0000FF"/>
            <w:spacing w:val="0"/>
            <w:position w:val="0"/>
            <w:sz w:val="24"/>
            <w:u w:val="single"/>
            <w:shd w:fill="auto" w:val="clear"/>
          </w:rPr>
          <w:t xml:space="preserve">2021</w:t>
        </w:r>
        <w:r>
          <w:rPr>
            <w:rFonts w:ascii="Arial" w:hAnsi="Arial" w:cs="Arial" w:eastAsia="Arial"/>
            <w:vanish/>
            <w:color w:val="0000FF"/>
            <w:spacing w:val="0"/>
            <w:position w:val="0"/>
            <w:sz w:val="24"/>
            <w:u w:val="single"/>
            <w:shd w:fill="auto" w:val="clear"/>
          </w:rPr>
          <w:t xml:space="preserve">/lei/L</w:t>
        </w:r>
        <w:r>
          <w:rPr>
            <w:rFonts w:ascii="Arial" w:hAnsi="Arial" w:cs="Arial" w:eastAsia="Arial"/>
            <w:vanish/>
            <w:color w:val="0000FF"/>
            <w:spacing w:val="0"/>
            <w:position w:val="0"/>
            <w:sz w:val="24"/>
            <w:u w:val="single"/>
            <w:shd w:fill="auto" w:val="clear"/>
          </w:rPr>
          <w:t xml:space="preserve">14133</w:t>
        </w:r>
        <w:r>
          <w:rPr>
            <w:rFonts w:ascii="Arial" w:hAnsi="Arial" w:cs="Arial" w:eastAsia="Arial"/>
            <w:vanish/>
            <w:color w:val="0000FF"/>
            <w:spacing w:val="0"/>
            <w:position w:val="0"/>
            <w:sz w:val="24"/>
            <w:u w:val="single"/>
            <w:shd w:fill="auto" w:val="clear"/>
          </w:rPr>
          <w:t xml:space="preserve">.htm"</w:t>
        </w:r>
        <w:r>
          <w:rPr>
            <w:rFonts w:ascii="Arial" w:hAnsi="Arial" w:cs="Arial" w:eastAsia="Arial"/>
            <w:color w:val="0000FF"/>
            <w:spacing w:val="0"/>
            <w:position w:val="0"/>
            <w:sz w:val="24"/>
            <w:u w:val="single"/>
            <w:shd w:fill="auto" w:val="clear"/>
          </w:rPr>
          <w:t xml:space="preserve">art. </w:t>
        </w:r>
        <w:r>
          <w:rPr>
            <w:rFonts w:ascii="Arial" w:hAnsi="Arial" w:cs="Arial" w:eastAsia="Arial"/>
            <w:color w:val="0000FF"/>
            <w:spacing w:val="0"/>
            <w:position w:val="0"/>
            <w:sz w:val="24"/>
            <w:u w:val="single"/>
            <w:shd w:fill="auto" w:val="clear"/>
          </w:rPr>
          <w:t xml:space="preserve">131</w:t>
        </w:r>
        <w:r>
          <w:rPr>
            <w:rFonts w:ascii="Arial" w:hAnsi="Arial" w:cs="Arial" w:eastAsia="Arial"/>
            <w:color w:val="0000FF"/>
            <w:spacing w:val="0"/>
            <w:position w:val="0"/>
            <w:sz w:val="24"/>
            <w:u w:val="single"/>
            <w:shd w:fill="auto" w:val="clear"/>
          </w:rPr>
          <w:t xml:space="preserve">, </w:t>
        </w:r>
        <w:r>
          <w:rPr>
            <w:rFonts w:ascii="Arial" w:hAnsi="Arial" w:cs="Arial" w:eastAsia="Arial"/>
            <w:i/>
            <w:vanish/>
            <w:color w:val="0000FF"/>
            <w:spacing w:val="0"/>
            <w:position w:val="0"/>
            <w:sz w:val="24"/>
            <w:u w:val="single"/>
            <w:shd w:fill="auto" w:val="clear"/>
          </w:rPr>
          <w:t xml:space="preserve">HYPERLINK "http://www.planalto.gov.br/ccivil_</w:t>
        </w:r>
        <w:r>
          <w:rPr>
            <w:rFonts w:ascii="Arial" w:hAnsi="Arial" w:cs="Arial" w:eastAsia="Arial"/>
            <w:i/>
            <w:vanish/>
            <w:color w:val="0000FF"/>
            <w:spacing w:val="0"/>
            <w:position w:val="0"/>
            <w:sz w:val="24"/>
            <w:u w:val="single"/>
            <w:shd w:fill="auto" w:val="clear"/>
          </w:rPr>
          <w:t xml:space="preserve">03</w:t>
        </w:r>
        <w:r>
          <w:rPr>
            <w:rFonts w:ascii="Arial" w:hAnsi="Arial" w:cs="Arial" w:eastAsia="Arial"/>
            <w:i/>
            <w:vanish/>
            <w:color w:val="0000FF"/>
            <w:spacing w:val="0"/>
            <w:position w:val="0"/>
            <w:sz w:val="24"/>
            <w:u w:val="single"/>
            <w:shd w:fill="auto" w:val="clear"/>
          </w:rPr>
          <w:t xml:space="preserve">/_ato</w:t>
        </w:r>
        <w:r>
          <w:rPr>
            <w:rFonts w:ascii="Arial" w:hAnsi="Arial" w:cs="Arial" w:eastAsia="Arial"/>
            <w:i/>
            <w:vanish/>
            <w:color w:val="0000FF"/>
            <w:spacing w:val="0"/>
            <w:position w:val="0"/>
            <w:sz w:val="24"/>
            <w:u w:val="single"/>
            <w:shd w:fill="auto" w:val="clear"/>
          </w:rPr>
          <w:t xml:space="preserve">2019</w:t>
        </w:r>
        <w:r>
          <w:rPr>
            <w:rFonts w:ascii="Arial" w:hAnsi="Arial" w:cs="Arial" w:eastAsia="Arial"/>
            <w:i/>
            <w:vanish/>
            <w:color w:val="0000FF"/>
            <w:spacing w:val="0"/>
            <w:position w:val="0"/>
            <w:sz w:val="24"/>
            <w:u w:val="single"/>
            <w:shd w:fill="auto" w:val="clear"/>
          </w:rPr>
          <w:t xml:space="preserve">-</w:t>
        </w:r>
        <w:r>
          <w:rPr>
            <w:rFonts w:ascii="Arial" w:hAnsi="Arial" w:cs="Arial" w:eastAsia="Arial"/>
            <w:i/>
            <w:vanish/>
            <w:color w:val="0000FF"/>
            <w:spacing w:val="0"/>
            <w:position w:val="0"/>
            <w:sz w:val="24"/>
            <w:u w:val="single"/>
            <w:shd w:fill="auto" w:val="clear"/>
          </w:rPr>
          <w:t xml:space="preserve">2022</w:t>
        </w:r>
        <w:r>
          <w:rPr>
            <w:rFonts w:ascii="Arial" w:hAnsi="Arial" w:cs="Arial" w:eastAsia="Arial"/>
            <w:i/>
            <w:vanish/>
            <w:color w:val="0000FF"/>
            <w:spacing w:val="0"/>
            <w:position w:val="0"/>
            <w:sz w:val="24"/>
            <w:u w:val="single"/>
            <w:shd w:fill="auto" w:val="clear"/>
          </w:rPr>
          <w:t xml:space="preserve">/</w:t>
        </w:r>
        <w:r>
          <w:rPr>
            <w:rFonts w:ascii="Arial" w:hAnsi="Arial" w:cs="Arial" w:eastAsia="Arial"/>
            <w:i/>
            <w:vanish/>
            <w:color w:val="0000FF"/>
            <w:spacing w:val="0"/>
            <w:position w:val="0"/>
            <w:sz w:val="24"/>
            <w:u w:val="single"/>
            <w:shd w:fill="auto" w:val="clear"/>
          </w:rPr>
          <w:t xml:space="preserve">2021</w:t>
        </w:r>
        <w:r>
          <w:rPr>
            <w:rFonts w:ascii="Arial" w:hAnsi="Arial" w:cs="Arial" w:eastAsia="Arial"/>
            <w:i/>
            <w:vanish/>
            <w:color w:val="0000FF"/>
            <w:spacing w:val="0"/>
            <w:position w:val="0"/>
            <w:sz w:val="24"/>
            <w:u w:val="single"/>
            <w:shd w:fill="auto" w:val="clear"/>
          </w:rPr>
          <w:t xml:space="preserve">/lei/L</w:t>
        </w:r>
        <w:r>
          <w:rPr>
            <w:rFonts w:ascii="Arial" w:hAnsi="Arial" w:cs="Arial" w:eastAsia="Arial"/>
            <w:i/>
            <w:vanish/>
            <w:color w:val="0000FF"/>
            <w:spacing w:val="0"/>
            <w:position w:val="0"/>
            <w:sz w:val="24"/>
            <w:u w:val="single"/>
            <w:shd w:fill="auto" w:val="clear"/>
          </w:rPr>
          <w:t xml:space="preserve">14133</w:t>
        </w:r>
        <w:r>
          <w:rPr>
            <w:rFonts w:ascii="Arial" w:hAnsi="Arial" w:cs="Arial" w:eastAsia="Arial"/>
            <w:i/>
            <w:vanish/>
            <w:color w:val="0000FF"/>
            <w:spacing w:val="0"/>
            <w:position w:val="0"/>
            <w:sz w:val="24"/>
            <w:u w:val="single"/>
            <w:shd w:fill="auto" w:val="clear"/>
          </w:rPr>
          <w:t xml:space="preserve">.htm"</w:t>
        </w:r>
        <w:r>
          <w:rPr>
            <w:rFonts w:ascii="Arial" w:hAnsi="Arial" w:cs="Arial" w:eastAsia="Arial"/>
            <w:i/>
            <w:color w:val="0000FF"/>
            <w:spacing w:val="0"/>
            <w:position w:val="0"/>
            <w:sz w:val="24"/>
            <w:u w:val="single"/>
            <w:shd w:fill="auto" w:val="clear"/>
          </w:rPr>
          <w:t xml:space="preserve">caput, </w:t>
        </w:r>
        <w:r>
          <w:rPr>
            <w:rFonts w:ascii="Arial" w:hAnsi="Arial" w:cs="Arial" w:eastAsia="Arial"/>
            <w:vanish/>
            <w:color w:val="0000FF"/>
            <w:spacing w:val="0"/>
            <w:position w:val="0"/>
            <w:sz w:val="24"/>
            <w:u w:val="single"/>
            <w:shd w:fill="auto" w:val="clear"/>
          </w:rPr>
          <w:t xml:space="preserve">HYPERLINK "http://www.planalto.gov.br/ccivil_</w:t>
        </w:r>
        <w:r>
          <w:rPr>
            <w:rFonts w:ascii="Arial" w:hAnsi="Arial" w:cs="Arial" w:eastAsia="Arial"/>
            <w:vanish/>
            <w:color w:val="0000FF"/>
            <w:spacing w:val="0"/>
            <w:position w:val="0"/>
            <w:sz w:val="24"/>
            <w:u w:val="single"/>
            <w:shd w:fill="auto" w:val="clear"/>
          </w:rPr>
          <w:t xml:space="preserve">03</w:t>
        </w:r>
        <w:r>
          <w:rPr>
            <w:rFonts w:ascii="Arial" w:hAnsi="Arial" w:cs="Arial" w:eastAsia="Arial"/>
            <w:vanish/>
            <w:color w:val="0000FF"/>
            <w:spacing w:val="0"/>
            <w:position w:val="0"/>
            <w:sz w:val="24"/>
            <w:u w:val="single"/>
            <w:shd w:fill="auto" w:val="clear"/>
          </w:rPr>
          <w:t xml:space="preserve">/_ato</w:t>
        </w:r>
        <w:r>
          <w:rPr>
            <w:rFonts w:ascii="Arial" w:hAnsi="Arial" w:cs="Arial" w:eastAsia="Arial"/>
            <w:vanish/>
            <w:color w:val="0000FF"/>
            <w:spacing w:val="0"/>
            <w:position w:val="0"/>
            <w:sz w:val="24"/>
            <w:u w:val="single"/>
            <w:shd w:fill="auto" w:val="clear"/>
          </w:rPr>
          <w:t xml:space="preserve">2019</w:t>
        </w:r>
        <w:r>
          <w:rPr>
            <w:rFonts w:ascii="Arial" w:hAnsi="Arial" w:cs="Arial" w:eastAsia="Arial"/>
            <w:vanish/>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2022</w:t>
        </w:r>
        <w:r>
          <w:rPr>
            <w:rFonts w:ascii="Arial" w:hAnsi="Arial" w:cs="Arial" w:eastAsia="Arial"/>
            <w:vanish/>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2021</w:t>
        </w:r>
        <w:r>
          <w:rPr>
            <w:rFonts w:ascii="Arial" w:hAnsi="Arial" w:cs="Arial" w:eastAsia="Arial"/>
            <w:vanish/>
            <w:color w:val="0000FF"/>
            <w:spacing w:val="0"/>
            <w:position w:val="0"/>
            <w:sz w:val="24"/>
            <w:u w:val="single"/>
            <w:shd w:fill="auto" w:val="clear"/>
          </w:rPr>
          <w:t xml:space="preserve">/lei/L</w:t>
        </w:r>
        <w:r>
          <w:rPr>
            <w:rFonts w:ascii="Arial" w:hAnsi="Arial" w:cs="Arial" w:eastAsia="Arial"/>
            <w:vanish/>
            <w:color w:val="0000FF"/>
            <w:spacing w:val="0"/>
            <w:position w:val="0"/>
            <w:sz w:val="24"/>
            <w:u w:val="single"/>
            <w:shd w:fill="auto" w:val="clear"/>
          </w:rPr>
          <w:t xml:space="preserve">14133</w:t>
        </w:r>
        <w:r>
          <w:rPr>
            <w:rFonts w:ascii="Arial" w:hAnsi="Arial" w:cs="Arial" w:eastAsia="Arial"/>
            <w:vanish/>
            <w:color w:val="0000FF"/>
            <w:spacing w:val="0"/>
            <w:position w:val="0"/>
            <w:sz w:val="24"/>
            <w:u w:val="single"/>
            <w:shd w:fill="auto" w:val="clear"/>
          </w:rPr>
          <w:t xml:space="preserve">.htm"</w:t>
        </w:r>
        <w:r>
          <w:rPr>
            <w:rFonts w:ascii="Arial" w:hAnsi="Arial" w:cs="Arial" w:eastAsia="Arial"/>
            <w:color w:val="0000FF"/>
            <w:spacing w:val="0"/>
            <w:position w:val="0"/>
            <w:sz w:val="24"/>
            <w:u w:val="single"/>
            <w:shd w:fill="auto" w:val="clear"/>
          </w:rPr>
          <w:t xml:space="preserve">da Lei n.º </w:t>
        </w:r>
        <w:r>
          <w:rPr>
            <w:rFonts w:ascii="Arial" w:hAnsi="Arial" w:cs="Arial" w:eastAsia="Arial"/>
            <w:color w:val="0000FF"/>
            <w:spacing w:val="0"/>
            <w:position w:val="0"/>
            <w:sz w:val="24"/>
            <w:u w:val="single"/>
            <w:shd w:fill="auto" w:val="clear"/>
          </w:rPr>
          <w:t xml:space="preserve">14</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133</w:t>
        </w:r>
        <w:r>
          <w:rPr>
            <w:rFonts w:ascii="Arial" w:hAnsi="Arial" w:cs="Arial" w:eastAsia="Arial"/>
            <w:color w:val="0000FF"/>
            <w:spacing w:val="0"/>
            <w:position w:val="0"/>
            <w:sz w:val="24"/>
            <w:u w:val="single"/>
            <w:shd w:fill="auto" w:val="clear"/>
          </w:rPr>
          <w:t xml:space="preserve">, de </w:t>
        </w:r>
        <w:r>
          <w:rPr>
            <w:rFonts w:ascii="Arial" w:hAnsi="Arial" w:cs="Arial" w:eastAsia="Arial"/>
            <w:color w:val="0000FF"/>
            <w:spacing w:val="0"/>
            <w:position w:val="0"/>
            <w:sz w:val="24"/>
            <w:u w:val="single"/>
            <w:shd w:fill="auto" w:val="clear"/>
          </w:rPr>
          <w:t xml:space="preserve">2021</w:t>
        </w:r>
      </w:hyperlink>
      <w:r>
        <w:rPr>
          <w:rFonts w:ascii="Arial" w:hAnsi="Arial" w:cs="Arial" w:eastAsia="Arial"/>
          <w:color w:val="auto"/>
          <w:spacing w:val="0"/>
          <w:position w:val="0"/>
          <w:sz w:val="24"/>
          <w:shd w:fill="auto" w:val="clear"/>
        </w:rPr>
        <w:t xml:space="preserve">). </w:t>
      </w:r>
    </w:p>
    <w:p>
      <w:pPr>
        <w:spacing w:before="0" w:after="0" w:line="240"/>
        <w:ind w:right="0" w:left="858" w:hanging="432"/>
        <w:jc w:val="both"/>
        <w:rPr>
          <w:rFonts w:ascii="Arial" w:hAnsi="Arial" w:cs="Arial" w:eastAsia="Arial"/>
          <w:color w:val="auto"/>
          <w:spacing w:val="0"/>
          <w:position w:val="0"/>
          <w:sz w:val="24"/>
          <w:shd w:fill="auto" w:val="clear"/>
        </w:rPr>
      </w:pPr>
    </w:p>
    <w:p>
      <w:pPr>
        <w:keepNext w:val="true"/>
        <w:keepLines w:val="true"/>
        <w:tabs>
          <w:tab w:val="left" w:pos="567" w:leader="none"/>
        </w:tabs>
        <w:spacing w:before="0" w:after="0" w:line="240"/>
        <w:ind w:right="0" w:left="36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DÉCIMA QUINTA –DOS CASOS OMISSOS (</w:t>
      </w:r>
      <w:r>
        <w:rPr>
          <w:rFonts w:ascii="Arial" w:hAnsi="Arial" w:cs="Arial" w:eastAsia="Arial"/>
          <w:b/>
          <w:color w:val="auto"/>
          <w:spacing w:val="0"/>
          <w:position w:val="0"/>
          <w:sz w:val="24"/>
          <w:shd w:fill="auto" w:val="clear"/>
        </w:rPr>
        <w:t xml:space="preserve">-</w:t>
      </w:r>
      <w:hyperlink xmlns:r="http://schemas.openxmlformats.org/officeDocument/2006/relationships" r:id="docRId96">
        <w:r>
          <w:rPr>
            <w:rFonts w:ascii="Arial" w:hAnsi="Arial" w:cs="Arial" w:eastAsia="Arial"/>
            <w:b/>
            <w:vanish/>
            <w:color w:val="0000FF"/>
            <w:spacing w:val="0"/>
            <w:position w:val="0"/>
            <w:sz w:val="24"/>
            <w:u w:val="single"/>
            <w:shd w:fill="auto" w:val="clear"/>
          </w:rPr>
          <w:t xml:space="preserve">2022</w:t>
        </w:r>
      </w:hyperlink>
      <w:r>
        <w:rPr>
          <w:rFonts w:ascii="Arial" w:hAnsi="Arial" w:cs="Arial" w:eastAsia="Arial"/>
          <w:b/>
          <w:color w:val="auto"/>
          <w:spacing w:val="0"/>
          <w:position w:val="0"/>
          <w:sz w:val="24"/>
          <w:shd w:fill="auto" w:val="clear"/>
        </w:rPr>
        <w:t xml:space="preserve">/</w:t>
      </w:r>
      <w:hyperlink xmlns:r="http://schemas.openxmlformats.org/officeDocument/2006/relationships" r:id="docRId97">
        <w:r>
          <w:rPr>
            <w:rFonts w:ascii="Arial" w:hAnsi="Arial" w:cs="Arial" w:eastAsia="Arial"/>
            <w:b/>
            <w:vanish/>
            <w:color w:val="0000FF"/>
            <w:spacing w:val="0"/>
            <w:position w:val="0"/>
            <w:sz w:val="24"/>
            <w:u w:val="single"/>
            <w:shd w:fill="auto" w:val="clear"/>
          </w:rPr>
          <w:t xml:space="preserve">2021</w:t>
        </w:r>
        <w:r>
          <w:rPr>
            <w:rFonts w:ascii="Arial" w:hAnsi="Arial" w:cs="Arial" w:eastAsia="Arial"/>
            <w:b/>
            <w:vanish/>
            <w:color w:val="0000FF"/>
            <w:spacing w:val="0"/>
            <w:position w:val="0"/>
            <w:sz w:val="24"/>
            <w:u w:val="single"/>
            <w:shd w:fill="auto" w:val="clear"/>
          </w:rPr>
          <w:t xml:space="preserve">/lei/L</w:t>
        </w:r>
        <w:r>
          <w:rPr>
            <w:rFonts w:ascii="Arial" w:hAnsi="Arial" w:cs="Arial" w:eastAsia="Arial"/>
            <w:b/>
            <w:vanish/>
            <w:color w:val="0000FF"/>
            <w:spacing w:val="0"/>
            <w:position w:val="0"/>
            <w:sz w:val="24"/>
            <w:u w:val="single"/>
            <w:shd w:fill="auto" w:val="clear"/>
          </w:rPr>
          <w:t xml:space="preserve">14133</w:t>
        </w:r>
        <w:r>
          <w:rPr>
            <w:rFonts w:ascii="Arial" w:hAnsi="Arial" w:cs="Arial" w:eastAsia="Arial"/>
            <w:b/>
            <w:vanish/>
            <w:color w:val="0000FF"/>
            <w:spacing w:val="0"/>
            <w:position w:val="0"/>
            <w:sz w:val="24"/>
            <w:u w:val="single"/>
            <w:shd w:fill="auto" w:val="clear"/>
          </w:rPr>
          <w:t xml:space="preserve">.htm"</w:t>
        </w:r>
        <w:r>
          <w:rPr>
            <w:rFonts w:ascii="Arial" w:hAnsi="Arial" w:cs="Arial" w:eastAsia="Arial"/>
            <w:b/>
            <w:color w:val="0000FF"/>
            <w:spacing w:val="0"/>
            <w:position w:val="0"/>
            <w:sz w:val="24"/>
            <w:u w:val="single"/>
            <w:shd w:fill="auto" w:val="clear"/>
          </w:rPr>
          <w:t xml:space="preserve">art. </w:t>
        </w:r>
        <w:r>
          <w:rPr>
            <w:rFonts w:ascii="Arial" w:hAnsi="Arial" w:cs="Arial" w:eastAsia="Arial"/>
            <w:b/>
            <w:color w:val="0000FF"/>
            <w:spacing w:val="0"/>
            <w:position w:val="0"/>
            <w:sz w:val="24"/>
            <w:u w:val="single"/>
            <w:shd w:fill="auto" w:val="clear"/>
          </w:rPr>
          <w:t xml:space="preserve">92</w:t>
        </w:r>
        <w:r>
          <w:rPr>
            <w:rFonts w:ascii="Arial" w:hAnsi="Arial" w:cs="Arial" w:eastAsia="Arial"/>
            <w:b/>
            <w:color w:val="0000FF"/>
            <w:spacing w:val="0"/>
            <w:position w:val="0"/>
            <w:sz w:val="24"/>
            <w:u w:val="single"/>
            <w:shd w:fill="auto" w:val="clear"/>
          </w:rPr>
          <w:t xml:space="preserve">, III</w:t>
        </w:r>
      </w:hyperlink>
      <w:r>
        <w:rPr>
          <w:rFonts w:ascii="Arial" w:hAnsi="Arial" w:cs="Arial" w:eastAsia="Arial"/>
          <w:b/>
          <w:color w:val="auto"/>
          <w:spacing w:val="0"/>
          <w:position w:val="0"/>
          <w:sz w:val="24"/>
          <w:shd w:fill="auto" w:val="clear"/>
        </w:rPr>
        <w:t xml:space="preserve">)</w:t>
      </w:r>
    </w:p>
    <w:p>
      <w:pPr>
        <w:numPr>
          <w:ilvl w:val="0"/>
          <w:numId w:val="416"/>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Os casos omissos serão decididos pelo contratante, segundo as disposições contidas na Lei </w:t>
      </w:r>
      <w:r>
        <w:rPr>
          <w:rFonts w:ascii="Arial" w:hAnsi="Arial" w:cs="Arial" w:eastAsia="Arial"/>
          <w:color w:val="auto"/>
          <w:spacing w:val="0"/>
          <w:position w:val="0"/>
          <w:sz w:val="24"/>
          <w:shd w:fill="auto" w:val="clear"/>
        </w:rPr>
        <w:t xml:space="preserve">-</w:t>
      </w:r>
      <w:hyperlink xmlns:r="http://schemas.openxmlformats.org/officeDocument/2006/relationships" r:id="docRId98">
        <w:r>
          <w:rPr>
            <w:rFonts w:ascii="Arial" w:hAnsi="Arial" w:cs="Arial" w:eastAsia="Arial"/>
            <w:vanish/>
            <w:color w:val="0000FF"/>
            <w:spacing w:val="0"/>
            <w:position w:val="0"/>
            <w:sz w:val="24"/>
            <w:u w:val="single"/>
            <w:shd w:fill="auto" w:val="clear"/>
          </w:rPr>
          <w:t xml:space="preserve">2022</w:t>
        </w:r>
      </w:hyperlink>
      <w:r>
        <w:rPr>
          <w:rFonts w:ascii="Arial" w:hAnsi="Arial" w:cs="Arial" w:eastAsia="Arial"/>
          <w:color w:val="auto"/>
          <w:spacing w:val="0"/>
          <w:position w:val="0"/>
          <w:sz w:val="24"/>
          <w:shd w:fill="auto" w:val="clear"/>
        </w:rPr>
        <w:t xml:space="preserve">/</w:t>
      </w:r>
      <w:hyperlink xmlns:r="http://schemas.openxmlformats.org/officeDocument/2006/relationships" r:id="docRId99">
        <w:r>
          <w:rPr>
            <w:rFonts w:ascii="Arial" w:hAnsi="Arial" w:cs="Arial" w:eastAsia="Arial"/>
            <w:vanish/>
            <w:color w:val="0000FF"/>
            <w:spacing w:val="0"/>
            <w:position w:val="0"/>
            <w:sz w:val="24"/>
            <w:u w:val="single"/>
            <w:shd w:fill="auto" w:val="clear"/>
          </w:rPr>
          <w:t xml:space="preserve">2021</w:t>
        </w:r>
        <w:r>
          <w:rPr>
            <w:rFonts w:ascii="Arial" w:hAnsi="Arial" w:cs="Arial" w:eastAsia="Arial"/>
            <w:vanish/>
            <w:color w:val="0000FF"/>
            <w:spacing w:val="0"/>
            <w:position w:val="0"/>
            <w:sz w:val="24"/>
            <w:u w:val="single"/>
            <w:shd w:fill="auto" w:val="clear"/>
          </w:rPr>
          <w:t xml:space="preserve">/lei/L</w:t>
        </w:r>
        <w:r>
          <w:rPr>
            <w:rFonts w:ascii="Arial" w:hAnsi="Arial" w:cs="Arial" w:eastAsia="Arial"/>
            <w:vanish/>
            <w:color w:val="0000FF"/>
            <w:spacing w:val="0"/>
            <w:position w:val="0"/>
            <w:sz w:val="24"/>
            <w:u w:val="single"/>
            <w:shd w:fill="auto" w:val="clear"/>
          </w:rPr>
          <w:t xml:space="preserve">14133</w:t>
        </w:r>
        <w:r>
          <w:rPr>
            <w:rFonts w:ascii="Arial" w:hAnsi="Arial" w:cs="Arial" w:eastAsia="Arial"/>
            <w:vanish/>
            <w:color w:val="0000FF"/>
            <w:spacing w:val="0"/>
            <w:position w:val="0"/>
            <w:sz w:val="24"/>
            <w:u w:val="single"/>
            <w:shd w:fill="auto" w:val="clear"/>
          </w:rPr>
          <w:t xml:space="preserve">.htm"</w:t>
        </w:r>
        <w:r>
          <w:rPr>
            <w:rFonts w:ascii="Arial" w:hAnsi="Arial" w:cs="Arial" w:eastAsia="Arial"/>
            <w:color w:val="0000FF"/>
            <w:spacing w:val="0"/>
            <w:position w:val="0"/>
            <w:sz w:val="24"/>
            <w:u w:val="single"/>
            <w:shd w:fill="auto" w:val="clear"/>
          </w:rPr>
          <w:t xml:space="preserve">nº </w:t>
        </w:r>
        <w:r>
          <w:rPr>
            <w:rFonts w:ascii="Arial" w:hAnsi="Arial" w:cs="Arial" w:eastAsia="Arial"/>
            <w:color w:val="0000FF"/>
            <w:spacing w:val="0"/>
            <w:position w:val="0"/>
            <w:sz w:val="24"/>
            <w:u w:val="single"/>
            <w:shd w:fill="auto" w:val="clear"/>
          </w:rPr>
          <w:t xml:space="preserve">14</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133</w:t>
        </w:r>
        <w:r>
          <w:rPr>
            <w:rFonts w:ascii="Arial" w:hAnsi="Arial" w:cs="Arial" w:eastAsia="Arial"/>
            <w:color w:val="0000FF"/>
            <w:spacing w:val="0"/>
            <w:position w:val="0"/>
            <w:sz w:val="24"/>
            <w:u w:val="single"/>
            <w:shd w:fill="auto" w:val="clear"/>
          </w:rPr>
          <w:t xml:space="preserve">, de </w:t>
        </w:r>
        <w:r>
          <w:rPr>
            <w:rFonts w:ascii="Arial" w:hAnsi="Arial" w:cs="Arial" w:eastAsia="Arial"/>
            <w:color w:val="0000FF"/>
            <w:spacing w:val="0"/>
            <w:position w:val="0"/>
            <w:sz w:val="24"/>
            <w:u w:val="single"/>
            <w:shd w:fill="auto" w:val="clear"/>
          </w:rPr>
          <w:t xml:space="preserve">2021</w:t>
        </w:r>
      </w:hyperlink>
      <w:r>
        <w:rPr>
          <w:rFonts w:ascii="Arial" w:hAnsi="Arial" w:cs="Arial" w:eastAsia="Arial"/>
          <w:color w:val="auto"/>
          <w:spacing w:val="0"/>
          <w:position w:val="0"/>
          <w:sz w:val="24"/>
          <w:shd w:fill="auto" w:val="clear"/>
        </w:rPr>
        <w:t xml:space="preserve">, e demais normas federais aplicáveis e, subsidiariamente, segundo as disposições contidas na </w:t>
      </w:r>
      <w:hyperlink xmlns:r="http://schemas.openxmlformats.org/officeDocument/2006/relationships" r:id="docRId100">
        <w:r>
          <w:rPr>
            <w:rFonts w:ascii="Arial" w:hAnsi="Arial" w:cs="Arial" w:eastAsia="Arial"/>
            <w:color w:val="0000FF"/>
            <w:spacing w:val="0"/>
            <w:position w:val="0"/>
            <w:sz w:val="24"/>
            <w:u w:val="single"/>
            <w:shd w:fill="auto" w:val="clear"/>
          </w:rPr>
          <w:t xml:space="preserve">Lei nº </w:t>
        </w:r>
        <w:r>
          <w:rPr>
            <w:rFonts w:ascii="Arial" w:hAnsi="Arial" w:cs="Arial" w:eastAsia="Arial"/>
            <w:color w:val="0000FF"/>
            <w:spacing w:val="0"/>
            <w:position w:val="0"/>
            <w:sz w:val="24"/>
            <w:u w:val="single"/>
            <w:shd w:fill="auto" w:val="clear"/>
          </w:rPr>
          <w:t xml:space="preserve">8</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078</w:t>
        </w:r>
        <w:r>
          <w:rPr>
            <w:rFonts w:ascii="Arial" w:hAnsi="Arial" w:cs="Arial" w:eastAsia="Arial"/>
            <w:color w:val="0000FF"/>
            <w:spacing w:val="0"/>
            <w:position w:val="0"/>
            <w:sz w:val="24"/>
            <w:u w:val="single"/>
            <w:shd w:fill="auto" w:val="clear"/>
          </w:rPr>
          <w:t xml:space="preserve">, de </w:t>
        </w:r>
        <w:r>
          <w:rPr>
            <w:rFonts w:ascii="Arial" w:hAnsi="Arial" w:cs="Arial" w:eastAsia="Arial"/>
            <w:color w:val="0000FF"/>
            <w:spacing w:val="0"/>
            <w:position w:val="0"/>
            <w:sz w:val="24"/>
            <w:u w:val="single"/>
            <w:shd w:fill="auto" w:val="clear"/>
          </w:rPr>
          <w:t xml:space="preserve">1990 </w:t>
        </w:r>
        <w:r>
          <w:rPr>
            <w:rFonts w:ascii="Arial" w:hAnsi="Arial" w:cs="Arial" w:eastAsia="Arial"/>
            <w:color w:val="0000FF"/>
            <w:spacing w:val="0"/>
            <w:position w:val="0"/>
            <w:sz w:val="24"/>
            <w:u w:val="single"/>
            <w:shd w:fill="auto" w:val="clear"/>
          </w:rPr>
          <w:t xml:space="preserve">– Código de Defesa do Consumidor</w:t>
        </w:r>
      </w:hyperlink>
      <w:r>
        <w:rPr>
          <w:rFonts w:ascii="Arial" w:hAnsi="Arial" w:cs="Arial" w:eastAsia="Arial"/>
          <w:color w:val="auto"/>
          <w:spacing w:val="0"/>
          <w:position w:val="0"/>
          <w:sz w:val="24"/>
          <w:shd w:fill="auto" w:val="clear"/>
        </w:rPr>
        <w:t xml:space="preserve"> – e normas e princípios gerais dos contratos.</w:t>
      </w:r>
    </w:p>
    <w:p>
      <w:pPr>
        <w:keepNext w:val="true"/>
        <w:keepLines w:val="true"/>
        <w:tabs>
          <w:tab w:val="left" w:pos="567" w:leader="none"/>
        </w:tabs>
        <w:spacing w:before="0" w:after="0" w:line="240"/>
        <w:ind w:right="0" w:left="360" w:hanging="360"/>
        <w:jc w:val="both"/>
        <w:rPr>
          <w:rFonts w:ascii="Arial" w:hAnsi="Arial" w:cs="Arial" w:eastAsia="Arial"/>
          <w:b/>
          <w:color w:val="auto"/>
          <w:spacing w:val="0"/>
          <w:position w:val="0"/>
          <w:sz w:val="24"/>
          <w:shd w:fill="auto" w:val="clear"/>
        </w:rPr>
      </w:pPr>
    </w:p>
    <w:p>
      <w:pPr>
        <w:keepNext w:val="true"/>
        <w:keepLines w:val="true"/>
        <w:tabs>
          <w:tab w:val="left" w:pos="567" w:leader="none"/>
        </w:tabs>
        <w:spacing w:before="0" w:after="0" w:line="240"/>
        <w:ind w:right="0" w:left="36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DÉCIMA SEXTA – ALTERAÇÕES</w:t>
      </w:r>
    </w:p>
    <w:p>
      <w:pPr>
        <w:numPr>
          <w:ilvl w:val="0"/>
          <w:numId w:val="418"/>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Eventuais alterações contratuais reger-se-ão pela disciplina dos </w:t>
      </w:r>
      <w:r>
        <w:rPr>
          <w:rFonts w:ascii="Arial" w:hAnsi="Arial" w:cs="Arial" w:eastAsia="Arial"/>
          <w:color w:val="auto"/>
          <w:spacing w:val="0"/>
          <w:position w:val="0"/>
          <w:sz w:val="24"/>
          <w:shd w:fill="auto" w:val="clear"/>
        </w:rPr>
        <w:t xml:space="preserve">-</w:t>
      </w:r>
      <w:hyperlink xmlns:r="http://schemas.openxmlformats.org/officeDocument/2006/relationships" r:id="docRId101">
        <w:r>
          <w:rPr>
            <w:rFonts w:ascii="Arial" w:hAnsi="Arial" w:cs="Arial" w:eastAsia="Arial"/>
            <w:vanish/>
            <w:color w:val="0000FF"/>
            <w:spacing w:val="0"/>
            <w:position w:val="0"/>
            <w:sz w:val="24"/>
            <w:u w:val="single"/>
            <w:shd w:fill="auto" w:val="clear"/>
          </w:rPr>
          <w:t xml:space="preserve">2022</w:t>
        </w:r>
      </w:hyperlink>
      <w:r>
        <w:rPr>
          <w:rFonts w:ascii="Arial" w:hAnsi="Arial" w:cs="Arial" w:eastAsia="Arial"/>
          <w:color w:val="auto"/>
          <w:spacing w:val="0"/>
          <w:position w:val="0"/>
          <w:sz w:val="24"/>
          <w:shd w:fill="auto" w:val="clear"/>
        </w:rPr>
        <w:t xml:space="preserve">/</w:t>
      </w:r>
      <w:hyperlink xmlns:r="http://schemas.openxmlformats.org/officeDocument/2006/relationships" r:id="docRId102">
        <w:r>
          <w:rPr>
            <w:rFonts w:ascii="Arial" w:hAnsi="Arial" w:cs="Arial" w:eastAsia="Arial"/>
            <w:vanish/>
            <w:color w:val="0000FF"/>
            <w:spacing w:val="0"/>
            <w:position w:val="0"/>
            <w:sz w:val="24"/>
            <w:u w:val="single"/>
            <w:shd w:fill="auto" w:val="clear"/>
          </w:rPr>
          <w:t xml:space="preserve">2021</w:t>
        </w:r>
        <w:r>
          <w:rPr>
            <w:rFonts w:ascii="Arial" w:hAnsi="Arial" w:cs="Arial" w:eastAsia="Arial"/>
            <w:vanish/>
            <w:color w:val="0000FF"/>
            <w:spacing w:val="0"/>
            <w:position w:val="0"/>
            <w:sz w:val="24"/>
            <w:u w:val="single"/>
            <w:shd w:fill="auto" w:val="clear"/>
          </w:rPr>
          <w:t xml:space="preserve">/lei/L</w:t>
        </w:r>
        <w:r>
          <w:rPr>
            <w:rFonts w:ascii="Arial" w:hAnsi="Arial" w:cs="Arial" w:eastAsia="Arial"/>
            <w:vanish/>
            <w:color w:val="0000FF"/>
            <w:spacing w:val="0"/>
            <w:position w:val="0"/>
            <w:sz w:val="24"/>
            <w:u w:val="single"/>
            <w:shd w:fill="auto" w:val="clear"/>
          </w:rPr>
          <w:t xml:space="preserve">14133</w:t>
        </w:r>
        <w:r>
          <w:rPr>
            <w:rFonts w:ascii="Arial" w:hAnsi="Arial" w:cs="Arial" w:eastAsia="Arial"/>
            <w:vanish/>
            <w:color w:val="0000FF"/>
            <w:spacing w:val="0"/>
            <w:position w:val="0"/>
            <w:sz w:val="24"/>
            <w:u w:val="single"/>
            <w:shd w:fill="auto" w:val="clear"/>
          </w:rPr>
          <w:t xml:space="preserve">.htm"</w:t>
        </w:r>
        <w:r>
          <w:rPr>
            <w:rFonts w:ascii="Arial" w:hAnsi="Arial" w:cs="Arial" w:eastAsia="Arial"/>
            <w:color w:val="0000FF"/>
            <w:spacing w:val="0"/>
            <w:position w:val="0"/>
            <w:sz w:val="24"/>
            <w:u w:val="single"/>
            <w:shd w:fill="auto" w:val="clear"/>
          </w:rPr>
          <w:t xml:space="preserve">arts. </w:t>
        </w:r>
        <w:r>
          <w:rPr>
            <w:rFonts w:ascii="Arial" w:hAnsi="Arial" w:cs="Arial" w:eastAsia="Arial"/>
            <w:color w:val="0000FF"/>
            <w:spacing w:val="0"/>
            <w:position w:val="0"/>
            <w:sz w:val="24"/>
            <w:u w:val="single"/>
            <w:shd w:fill="auto" w:val="clear"/>
          </w:rPr>
          <w:t xml:space="preserve">124 </w:t>
        </w:r>
        <w:r>
          <w:rPr>
            <w:rFonts w:ascii="Arial" w:hAnsi="Arial" w:cs="Arial" w:eastAsia="Arial"/>
            <w:color w:val="0000FF"/>
            <w:spacing w:val="0"/>
            <w:position w:val="0"/>
            <w:sz w:val="24"/>
            <w:u w:val="single"/>
            <w:shd w:fill="auto" w:val="clear"/>
          </w:rPr>
          <w:t xml:space="preserve">e seguintes da Lei nº </w:t>
        </w:r>
        <w:r>
          <w:rPr>
            <w:rFonts w:ascii="Arial" w:hAnsi="Arial" w:cs="Arial" w:eastAsia="Arial"/>
            <w:color w:val="0000FF"/>
            <w:spacing w:val="0"/>
            <w:position w:val="0"/>
            <w:sz w:val="24"/>
            <w:u w:val="single"/>
            <w:shd w:fill="auto" w:val="clear"/>
          </w:rPr>
          <w:t xml:space="preserve">14</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133</w:t>
        </w:r>
        <w:r>
          <w:rPr>
            <w:rFonts w:ascii="Arial" w:hAnsi="Arial" w:cs="Arial" w:eastAsia="Arial"/>
            <w:color w:val="0000FF"/>
            <w:spacing w:val="0"/>
            <w:position w:val="0"/>
            <w:sz w:val="24"/>
            <w:u w:val="single"/>
            <w:shd w:fill="auto" w:val="clear"/>
          </w:rPr>
          <w:t xml:space="preserve">, de </w:t>
        </w:r>
        <w:r>
          <w:rPr>
            <w:rFonts w:ascii="Arial" w:hAnsi="Arial" w:cs="Arial" w:eastAsia="Arial"/>
            <w:color w:val="0000FF"/>
            <w:spacing w:val="0"/>
            <w:position w:val="0"/>
            <w:sz w:val="24"/>
            <w:u w:val="single"/>
            <w:shd w:fill="auto" w:val="clear"/>
          </w:rPr>
          <w:t xml:space="preserve">2021</w:t>
        </w:r>
      </w:hyperlink>
      <w:r>
        <w:rPr>
          <w:rFonts w:ascii="Arial" w:hAnsi="Arial" w:cs="Arial" w:eastAsia="Arial"/>
          <w:color w:val="auto"/>
          <w:spacing w:val="0"/>
          <w:position w:val="0"/>
          <w:sz w:val="24"/>
          <w:shd w:fill="auto" w:val="clear"/>
        </w:rPr>
        <w:t xml:space="preserve">.</w:t>
      </w:r>
    </w:p>
    <w:p>
      <w:pPr>
        <w:numPr>
          <w:ilvl w:val="0"/>
          <w:numId w:val="418"/>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contratado é obrigado a aceitar, nas mesmas condições contratuais, os acréscimos ou supressões que se fizerem necessários, até o limite de </w:t>
      </w:r>
      <w:r>
        <w:rPr>
          <w:rFonts w:ascii="Arial" w:hAnsi="Arial" w:cs="Arial" w:eastAsia="Arial"/>
          <w:color w:val="auto"/>
          <w:spacing w:val="0"/>
          <w:position w:val="0"/>
          <w:sz w:val="24"/>
          <w:shd w:fill="auto" w:val="clear"/>
        </w:rPr>
        <w:t xml:space="preserve">25</w:t>
      </w:r>
      <w:r>
        <w:rPr>
          <w:rFonts w:ascii="Arial" w:hAnsi="Arial" w:cs="Arial" w:eastAsia="Arial"/>
          <w:color w:val="auto"/>
          <w:spacing w:val="0"/>
          <w:position w:val="0"/>
          <w:sz w:val="24"/>
          <w:shd w:fill="auto" w:val="clear"/>
        </w:rPr>
        <w:t xml:space="preserve">% (vinte e cinco por cento) do valor inicial atualizado do contrato.</w:t>
      </w:r>
    </w:p>
    <w:p>
      <w:pPr>
        <w:numPr>
          <w:ilvl w:val="0"/>
          <w:numId w:val="418"/>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Registros que não caracterizam alteração do contrato podem ser realizados por simples apostila, dispensada a celebração de termo aditivo, na forma do </w:t>
      </w:r>
      <w:r>
        <w:rPr>
          <w:rFonts w:ascii="Arial" w:hAnsi="Arial" w:cs="Arial" w:eastAsia="Arial"/>
          <w:color w:val="auto"/>
          <w:spacing w:val="0"/>
          <w:position w:val="0"/>
          <w:sz w:val="24"/>
          <w:shd w:fill="auto" w:val="clear"/>
        </w:rPr>
        <w:t xml:space="preserve">-</w:t>
      </w:r>
      <w:hyperlink xmlns:r="http://schemas.openxmlformats.org/officeDocument/2006/relationships" r:id="docRId103">
        <w:r>
          <w:rPr>
            <w:rFonts w:ascii="Arial" w:hAnsi="Arial" w:cs="Arial" w:eastAsia="Arial"/>
            <w:vanish/>
            <w:color w:val="0000FF"/>
            <w:spacing w:val="0"/>
            <w:position w:val="0"/>
            <w:sz w:val="24"/>
            <w:u w:val="single"/>
            <w:shd w:fill="auto" w:val="clear"/>
          </w:rPr>
          <w:t xml:space="preserve">2022</w:t>
        </w:r>
      </w:hyperlink>
      <w:r>
        <w:rPr>
          <w:rFonts w:ascii="Arial" w:hAnsi="Arial" w:cs="Arial" w:eastAsia="Arial"/>
          <w:color w:val="auto"/>
          <w:spacing w:val="0"/>
          <w:position w:val="0"/>
          <w:sz w:val="24"/>
          <w:shd w:fill="auto" w:val="clear"/>
        </w:rPr>
        <w:t xml:space="preserve">/</w:t>
      </w:r>
      <w:hyperlink xmlns:r="http://schemas.openxmlformats.org/officeDocument/2006/relationships" r:id="docRId104">
        <w:r>
          <w:rPr>
            <w:rFonts w:ascii="Arial" w:hAnsi="Arial" w:cs="Arial" w:eastAsia="Arial"/>
            <w:vanish/>
            <w:color w:val="0000FF"/>
            <w:spacing w:val="0"/>
            <w:position w:val="0"/>
            <w:sz w:val="24"/>
            <w:u w:val="single"/>
            <w:shd w:fill="auto" w:val="clear"/>
          </w:rPr>
          <w:t xml:space="preserve">2021</w:t>
        </w:r>
        <w:r>
          <w:rPr>
            <w:rFonts w:ascii="Arial" w:hAnsi="Arial" w:cs="Arial" w:eastAsia="Arial"/>
            <w:vanish/>
            <w:color w:val="0000FF"/>
            <w:spacing w:val="0"/>
            <w:position w:val="0"/>
            <w:sz w:val="24"/>
            <w:u w:val="single"/>
            <w:shd w:fill="auto" w:val="clear"/>
          </w:rPr>
          <w:t xml:space="preserve">/lei/L</w:t>
        </w:r>
        <w:r>
          <w:rPr>
            <w:rFonts w:ascii="Arial" w:hAnsi="Arial" w:cs="Arial" w:eastAsia="Arial"/>
            <w:vanish/>
            <w:color w:val="0000FF"/>
            <w:spacing w:val="0"/>
            <w:position w:val="0"/>
            <w:sz w:val="24"/>
            <w:u w:val="single"/>
            <w:shd w:fill="auto" w:val="clear"/>
          </w:rPr>
          <w:t xml:space="preserve">14133</w:t>
        </w:r>
        <w:r>
          <w:rPr>
            <w:rFonts w:ascii="Arial" w:hAnsi="Arial" w:cs="Arial" w:eastAsia="Arial"/>
            <w:vanish/>
            <w:color w:val="0000FF"/>
            <w:spacing w:val="0"/>
            <w:position w:val="0"/>
            <w:sz w:val="24"/>
            <w:u w:val="single"/>
            <w:shd w:fill="auto" w:val="clear"/>
          </w:rPr>
          <w:t xml:space="preserve">.htm"</w:t>
        </w:r>
        <w:r>
          <w:rPr>
            <w:rFonts w:ascii="Arial" w:hAnsi="Arial" w:cs="Arial" w:eastAsia="Arial"/>
            <w:color w:val="0000FF"/>
            <w:spacing w:val="0"/>
            <w:position w:val="0"/>
            <w:sz w:val="24"/>
            <w:u w:val="single"/>
            <w:shd w:fill="auto" w:val="clear"/>
          </w:rPr>
          <w:t xml:space="preserve">art. </w:t>
        </w:r>
        <w:r>
          <w:rPr>
            <w:rFonts w:ascii="Arial" w:hAnsi="Arial" w:cs="Arial" w:eastAsia="Arial"/>
            <w:color w:val="0000FF"/>
            <w:spacing w:val="0"/>
            <w:position w:val="0"/>
            <w:sz w:val="24"/>
            <w:u w:val="single"/>
            <w:shd w:fill="auto" w:val="clear"/>
          </w:rPr>
          <w:t xml:space="preserve">136 </w:t>
        </w:r>
        <w:r>
          <w:rPr>
            <w:rFonts w:ascii="Arial" w:hAnsi="Arial" w:cs="Arial" w:eastAsia="Arial"/>
            <w:color w:val="0000FF"/>
            <w:spacing w:val="0"/>
            <w:position w:val="0"/>
            <w:sz w:val="24"/>
            <w:u w:val="single"/>
            <w:shd w:fill="auto" w:val="clear"/>
          </w:rPr>
          <w:t xml:space="preserve">da Lei nº </w:t>
        </w:r>
        <w:r>
          <w:rPr>
            <w:rFonts w:ascii="Arial" w:hAnsi="Arial" w:cs="Arial" w:eastAsia="Arial"/>
            <w:color w:val="0000FF"/>
            <w:spacing w:val="0"/>
            <w:position w:val="0"/>
            <w:sz w:val="24"/>
            <w:u w:val="single"/>
            <w:shd w:fill="auto" w:val="clear"/>
          </w:rPr>
          <w:t xml:space="preserve">14</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133</w:t>
        </w:r>
        <w:r>
          <w:rPr>
            <w:rFonts w:ascii="Arial" w:hAnsi="Arial" w:cs="Arial" w:eastAsia="Arial"/>
            <w:color w:val="0000FF"/>
            <w:spacing w:val="0"/>
            <w:position w:val="0"/>
            <w:sz w:val="24"/>
            <w:u w:val="single"/>
            <w:shd w:fill="auto" w:val="clear"/>
          </w:rPr>
          <w:t xml:space="preserve">, de </w:t>
        </w:r>
        <w:r>
          <w:rPr>
            <w:rFonts w:ascii="Arial" w:hAnsi="Arial" w:cs="Arial" w:eastAsia="Arial"/>
            <w:color w:val="0000FF"/>
            <w:spacing w:val="0"/>
            <w:position w:val="0"/>
            <w:sz w:val="24"/>
            <w:u w:val="single"/>
            <w:shd w:fill="auto" w:val="clear"/>
          </w:rPr>
          <w:t xml:space="preserve">2021</w:t>
        </w:r>
      </w:hyperlink>
      <w:r>
        <w:rPr>
          <w:rFonts w:ascii="Arial" w:hAnsi="Arial" w:cs="Arial" w:eastAsia="Arial"/>
          <w:color w:val="auto"/>
          <w:spacing w:val="0"/>
          <w:position w:val="0"/>
          <w:sz w:val="24"/>
          <w:shd w:fill="auto" w:val="clear"/>
        </w:rPr>
        <w:t xml:space="preserve">.</w:t>
      </w:r>
    </w:p>
    <w:p>
      <w:pPr>
        <w:keepNext w:val="true"/>
        <w:keepLines w:val="true"/>
        <w:tabs>
          <w:tab w:val="left" w:pos="567" w:leader="none"/>
        </w:tabs>
        <w:spacing w:before="0" w:after="0" w:line="240"/>
        <w:ind w:right="0" w:left="360" w:hanging="360"/>
        <w:jc w:val="both"/>
        <w:rPr>
          <w:rFonts w:ascii="Arial" w:hAnsi="Arial" w:cs="Arial" w:eastAsia="Arial"/>
          <w:b/>
          <w:color w:val="auto"/>
          <w:spacing w:val="0"/>
          <w:position w:val="0"/>
          <w:sz w:val="24"/>
          <w:shd w:fill="auto" w:val="clear"/>
        </w:rPr>
      </w:pPr>
    </w:p>
    <w:p>
      <w:pPr>
        <w:keepNext w:val="true"/>
        <w:keepLines w:val="true"/>
        <w:tabs>
          <w:tab w:val="left" w:pos="567" w:leader="none"/>
        </w:tabs>
        <w:spacing w:before="0" w:after="0" w:line="240"/>
        <w:ind w:right="0" w:left="36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DÉCIMA SÉTIMA– PUBLICAÇÃO</w:t>
      </w:r>
    </w:p>
    <w:p>
      <w:pPr>
        <w:numPr>
          <w:ilvl w:val="0"/>
          <w:numId w:val="420"/>
        </w:num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Incumbirá ao contratante divulgar o presente instrumento no Portal Nacional de Contratações Públicas (PNCP), na forma prevista no </w:t>
      </w:r>
      <w:r>
        <w:rPr>
          <w:rFonts w:ascii="Arial" w:hAnsi="Arial" w:cs="Arial" w:eastAsia="Arial"/>
          <w:color w:val="auto"/>
          <w:spacing w:val="0"/>
          <w:position w:val="0"/>
          <w:sz w:val="24"/>
          <w:shd w:fill="auto" w:val="clear"/>
        </w:rPr>
        <w:t xml:space="preserve">-</w:t>
      </w:r>
      <w:hyperlink xmlns:r="http://schemas.openxmlformats.org/officeDocument/2006/relationships" r:id="docRId105">
        <w:r>
          <w:rPr>
            <w:rFonts w:ascii="Arial" w:hAnsi="Arial" w:cs="Arial" w:eastAsia="Arial"/>
            <w:vanish/>
            <w:color w:val="0000FF"/>
            <w:spacing w:val="0"/>
            <w:position w:val="0"/>
            <w:sz w:val="24"/>
            <w:u w:val="single"/>
            <w:shd w:fill="auto" w:val="clear"/>
          </w:rPr>
          <w:t xml:space="preserve">2022</w:t>
        </w:r>
      </w:hyperlink>
      <w:r>
        <w:rPr>
          <w:rFonts w:ascii="Arial" w:hAnsi="Arial" w:cs="Arial" w:eastAsia="Arial"/>
          <w:color w:val="auto"/>
          <w:spacing w:val="0"/>
          <w:position w:val="0"/>
          <w:sz w:val="24"/>
          <w:shd w:fill="auto" w:val="clear"/>
        </w:rPr>
        <w:t xml:space="preserve">/</w:t>
      </w:r>
      <w:hyperlink xmlns:r="http://schemas.openxmlformats.org/officeDocument/2006/relationships" r:id="docRId106">
        <w:r>
          <w:rPr>
            <w:rFonts w:ascii="Arial" w:hAnsi="Arial" w:cs="Arial" w:eastAsia="Arial"/>
            <w:vanish/>
            <w:color w:val="0000FF"/>
            <w:spacing w:val="0"/>
            <w:position w:val="0"/>
            <w:sz w:val="24"/>
            <w:u w:val="single"/>
            <w:shd w:fill="auto" w:val="clear"/>
          </w:rPr>
          <w:t xml:space="preserve">2021</w:t>
        </w:r>
        <w:r>
          <w:rPr>
            <w:rFonts w:ascii="Arial" w:hAnsi="Arial" w:cs="Arial" w:eastAsia="Arial"/>
            <w:vanish/>
            <w:color w:val="0000FF"/>
            <w:spacing w:val="0"/>
            <w:position w:val="0"/>
            <w:sz w:val="24"/>
            <w:u w:val="single"/>
            <w:shd w:fill="auto" w:val="clear"/>
          </w:rPr>
          <w:t xml:space="preserve">/lei/L</w:t>
        </w:r>
        <w:r>
          <w:rPr>
            <w:rFonts w:ascii="Arial" w:hAnsi="Arial" w:cs="Arial" w:eastAsia="Arial"/>
            <w:vanish/>
            <w:color w:val="0000FF"/>
            <w:spacing w:val="0"/>
            <w:position w:val="0"/>
            <w:sz w:val="24"/>
            <w:u w:val="single"/>
            <w:shd w:fill="auto" w:val="clear"/>
          </w:rPr>
          <w:t xml:space="preserve">14133</w:t>
        </w:r>
        <w:r>
          <w:rPr>
            <w:rFonts w:ascii="Arial" w:hAnsi="Arial" w:cs="Arial" w:eastAsia="Arial"/>
            <w:vanish/>
            <w:color w:val="0000FF"/>
            <w:spacing w:val="0"/>
            <w:position w:val="0"/>
            <w:sz w:val="24"/>
            <w:u w:val="single"/>
            <w:shd w:fill="auto" w:val="clear"/>
          </w:rPr>
          <w:t xml:space="preserve">.htm"</w:t>
        </w:r>
        <w:r>
          <w:rPr>
            <w:rFonts w:ascii="Arial" w:hAnsi="Arial" w:cs="Arial" w:eastAsia="Arial"/>
            <w:color w:val="0000FF"/>
            <w:spacing w:val="0"/>
            <w:position w:val="0"/>
            <w:sz w:val="24"/>
            <w:u w:val="single"/>
            <w:shd w:fill="auto" w:val="clear"/>
          </w:rPr>
          <w:t xml:space="preserve">art. </w:t>
        </w:r>
        <w:r>
          <w:rPr>
            <w:rFonts w:ascii="Arial" w:hAnsi="Arial" w:cs="Arial" w:eastAsia="Arial"/>
            <w:color w:val="0000FF"/>
            <w:spacing w:val="0"/>
            <w:position w:val="0"/>
            <w:sz w:val="24"/>
            <w:u w:val="single"/>
            <w:shd w:fill="auto" w:val="clear"/>
          </w:rPr>
          <w:t xml:space="preserve">94 </w:t>
        </w:r>
        <w:r>
          <w:rPr>
            <w:rFonts w:ascii="Arial" w:hAnsi="Arial" w:cs="Arial" w:eastAsia="Arial"/>
            <w:color w:val="0000FF"/>
            <w:spacing w:val="0"/>
            <w:position w:val="0"/>
            <w:sz w:val="24"/>
            <w:u w:val="single"/>
            <w:shd w:fill="auto" w:val="clear"/>
          </w:rPr>
          <w:t xml:space="preserve">da Lei </w:t>
        </w:r>
        <w:r>
          <w:rPr>
            <w:rFonts w:ascii="Arial" w:hAnsi="Arial" w:cs="Arial" w:eastAsia="Arial"/>
            <w:color w:val="0000FF"/>
            <w:spacing w:val="0"/>
            <w:position w:val="0"/>
            <w:sz w:val="24"/>
            <w:u w:val="single"/>
            <w:shd w:fill="auto" w:val="clear"/>
          </w:rPr>
          <w:t xml:space="preserve">14</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133</w:t>
        </w:r>
        <w:r>
          <w:rPr>
            <w:rFonts w:ascii="Arial" w:hAnsi="Arial" w:cs="Arial" w:eastAsia="Arial"/>
            <w:color w:val="0000FF"/>
            <w:spacing w:val="0"/>
            <w:position w:val="0"/>
            <w:sz w:val="24"/>
            <w:u w:val="single"/>
            <w:shd w:fill="auto" w:val="clear"/>
          </w:rPr>
          <w:t xml:space="preserve">, de </w:t>
        </w:r>
        <w:r>
          <w:rPr>
            <w:rFonts w:ascii="Arial" w:hAnsi="Arial" w:cs="Arial" w:eastAsia="Arial"/>
            <w:color w:val="0000FF"/>
            <w:spacing w:val="0"/>
            <w:position w:val="0"/>
            <w:sz w:val="24"/>
            <w:u w:val="single"/>
            <w:shd w:fill="auto" w:val="clear"/>
          </w:rPr>
          <w:t xml:space="preserve">2021</w:t>
        </w:r>
      </w:hyperlink>
      <w:r>
        <w:rPr>
          <w:rFonts w:ascii="Arial" w:hAnsi="Arial" w:cs="Arial" w:eastAsia="Arial"/>
          <w:color w:val="auto"/>
          <w:spacing w:val="0"/>
          <w:position w:val="0"/>
          <w:sz w:val="24"/>
          <w:shd w:fill="auto" w:val="clear"/>
        </w:rPr>
        <w:t xml:space="preserve">, bem como no respectivo sítio oficial na Internet, em atenção ao </w:t>
      </w:r>
      <w:r>
        <w:rPr>
          <w:rFonts w:ascii="Arial" w:hAnsi="Arial" w:cs="Arial" w:eastAsia="Arial"/>
          <w:color w:val="auto"/>
          <w:spacing w:val="0"/>
          <w:position w:val="0"/>
          <w:sz w:val="24"/>
          <w:shd w:fill="auto" w:val="clear"/>
        </w:rPr>
        <w:t xml:space="preserve">-</w:t>
      </w:r>
      <w:hyperlink xmlns:r="http://schemas.openxmlformats.org/officeDocument/2006/relationships" r:id="docRId107">
        <w:r>
          <w:rPr>
            <w:rFonts w:ascii="Arial" w:hAnsi="Arial" w:cs="Arial" w:eastAsia="Arial"/>
            <w:vanish/>
            <w:color w:val="0000FF"/>
            <w:spacing w:val="0"/>
            <w:position w:val="0"/>
            <w:sz w:val="24"/>
            <w:u w:val="single"/>
            <w:shd w:fill="auto" w:val="clear"/>
          </w:rPr>
          <w:t xml:space="preserve">2014</w:t>
        </w:r>
      </w:hyperlink>
      <w:r>
        <w:rPr>
          <w:rFonts w:ascii="Arial" w:hAnsi="Arial" w:cs="Arial" w:eastAsia="Arial"/>
          <w:color w:val="auto"/>
          <w:spacing w:val="0"/>
          <w:position w:val="0"/>
          <w:sz w:val="24"/>
          <w:shd w:fill="auto" w:val="clear"/>
        </w:rPr>
        <w:t xml:space="preserve">/</w:t>
      </w:r>
      <w:hyperlink xmlns:r="http://schemas.openxmlformats.org/officeDocument/2006/relationships" r:id="docRId108">
        <w:r>
          <w:rPr>
            <w:rFonts w:ascii="Arial" w:hAnsi="Arial" w:cs="Arial" w:eastAsia="Arial"/>
            <w:vanish/>
            <w:color w:val="0000FF"/>
            <w:spacing w:val="0"/>
            <w:position w:val="0"/>
            <w:sz w:val="24"/>
            <w:u w:val="single"/>
            <w:shd w:fill="auto" w:val="clear"/>
          </w:rPr>
          <w:t xml:space="preserve">2011</w:t>
        </w:r>
        <w:r>
          <w:rPr>
            <w:rFonts w:ascii="Arial" w:hAnsi="Arial" w:cs="Arial" w:eastAsia="Arial"/>
            <w:vanish/>
            <w:color w:val="0000FF"/>
            <w:spacing w:val="0"/>
            <w:position w:val="0"/>
            <w:sz w:val="24"/>
            <w:u w:val="single"/>
            <w:shd w:fill="auto" w:val="clear"/>
          </w:rPr>
          <w:t xml:space="preserve">/lei/l</w:t>
        </w:r>
        <w:r>
          <w:rPr>
            <w:rFonts w:ascii="Arial" w:hAnsi="Arial" w:cs="Arial" w:eastAsia="Arial"/>
            <w:vanish/>
            <w:color w:val="0000FF"/>
            <w:spacing w:val="0"/>
            <w:position w:val="0"/>
            <w:sz w:val="24"/>
            <w:u w:val="single"/>
            <w:shd w:fill="auto" w:val="clear"/>
          </w:rPr>
          <w:t xml:space="preserve">12527</w:t>
        </w:r>
        <w:r>
          <w:rPr>
            <w:rFonts w:ascii="Arial" w:hAnsi="Arial" w:cs="Arial" w:eastAsia="Arial"/>
            <w:vanish/>
            <w:color w:val="0000FF"/>
            <w:spacing w:val="0"/>
            <w:position w:val="0"/>
            <w:sz w:val="24"/>
            <w:u w:val="single"/>
            <w:shd w:fill="auto" w:val="clear"/>
          </w:rPr>
          <w:t xml:space="preserve">.htm"</w:t>
        </w:r>
        <w:r>
          <w:rPr>
            <w:rFonts w:ascii="Arial" w:hAnsi="Arial" w:cs="Arial" w:eastAsia="Arial"/>
            <w:color w:val="0000FF"/>
            <w:spacing w:val="0"/>
            <w:position w:val="0"/>
            <w:sz w:val="24"/>
            <w:u w:val="single"/>
            <w:shd w:fill="auto" w:val="clear"/>
          </w:rPr>
          <w:t xml:space="preserve">art. </w:t>
        </w:r>
        <w:r>
          <w:rPr>
            <w:rFonts w:ascii="Arial" w:hAnsi="Arial" w:cs="Arial" w:eastAsia="Arial"/>
            <w:color w:val="0000FF"/>
            <w:spacing w:val="0"/>
            <w:position w:val="0"/>
            <w:sz w:val="24"/>
            <w:u w:val="single"/>
            <w:shd w:fill="auto" w:val="clear"/>
          </w:rPr>
          <w:t xml:space="preserve">8</w:t>
        </w:r>
        <w:r>
          <w:rPr>
            <w:rFonts w:ascii="Arial" w:hAnsi="Arial" w:cs="Arial" w:eastAsia="Arial"/>
            <w:color w:val="0000FF"/>
            <w:spacing w:val="0"/>
            <w:position w:val="0"/>
            <w:sz w:val="24"/>
            <w:u w:val="single"/>
            <w:shd w:fill="auto" w:val="clear"/>
          </w:rPr>
          <w:t xml:space="preserve">º, §</w:t>
        </w:r>
        <w:r>
          <w:rPr>
            <w:rFonts w:ascii="Arial" w:hAnsi="Arial" w:cs="Arial" w:eastAsia="Arial"/>
            <w:color w:val="0000FF"/>
            <w:spacing w:val="0"/>
            <w:position w:val="0"/>
            <w:sz w:val="24"/>
            <w:u w:val="single"/>
            <w:shd w:fill="auto" w:val="clear"/>
          </w:rPr>
          <w:t xml:space="preserve">2</w:t>
        </w:r>
        <w:r>
          <w:rPr>
            <w:rFonts w:ascii="Arial" w:hAnsi="Arial" w:cs="Arial" w:eastAsia="Arial"/>
            <w:color w:val="0000FF"/>
            <w:spacing w:val="0"/>
            <w:position w:val="0"/>
            <w:sz w:val="24"/>
            <w:u w:val="single"/>
            <w:shd w:fill="auto" w:val="clear"/>
          </w:rPr>
          <w:t xml:space="preserve">º, da Lei n. </w:t>
        </w:r>
        <w:r>
          <w:rPr>
            <w:rFonts w:ascii="Arial" w:hAnsi="Arial" w:cs="Arial" w:eastAsia="Arial"/>
            <w:color w:val="0000FF"/>
            <w:spacing w:val="0"/>
            <w:position w:val="0"/>
            <w:sz w:val="24"/>
            <w:u w:val="single"/>
            <w:shd w:fill="auto" w:val="clear"/>
          </w:rPr>
          <w:t xml:space="preserve">12</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527</w:t>
        </w:r>
        <w:r>
          <w:rPr>
            <w:rFonts w:ascii="Arial" w:hAnsi="Arial" w:cs="Arial" w:eastAsia="Arial"/>
            <w:color w:val="0000FF"/>
            <w:spacing w:val="0"/>
            <w:position w:val="0"/>
            <w:sz w:val="24"/>
            <w:u w:val="single"/>
            <w:shd w:fill="auto" w:val="clear"/>
          </w:rPr>
          <w:t xml:space="preserve">, de </w:t>
        </w:r>
        <w:r>
          <w:rPr>
            <w:rFonts w:ascii="Arial" w:hAnsi="Arial" w:cs="Arial" w:eastAsia="Arial"/>
            <w:color w:val="0000FF"/>
            <w:spacing w:val="0"/>
            <w:position w:val="0"/>
            <w:sz w:val="24"/>
            <w:u w:val="single"/>
            <w:shd w:fill="auto" w:val="clear"/>
          </w:rPr>
          <w:t xml:space="preserve">2011</w:t>
        </w:r>
      </w:hyperlink>
      <w:r>
        <w:rPr>
          <w:rFonts w:ascii="Arial" w:hAnsi="Arial" w:cs="Arial" w:eastAsia="Arial"/>
          <w:color w:val="auto"/>
          <w:spacing w:val="0"/>
          <w:position w:val="0"/>
          <w:sz w:val="24"/>
          <w:shd w:fill="auto" w:val="clear"/>
        </w:rPr>
        <w:t xml:space="preserve">.</w:t>
      </w:r>
    </w:p>
    <w:p>
      <w:pPr>
        <w:spacing w:before="0" w:after="0" w:line="240"/>
        <w:ind w:right="54" w:left="0" w:firstLine="0"/>
        <w:jc w:val="both"/>
        <w:rPr>
          <w:rFonts w:ascii="Arial" w:hAnsi="Arial" w:cs="Arial" w:eastAsia="Arial"/>
          <w:b/>
          <w:color w:val="auto"/>
          <w:spacing w:val="0"/>
          <w:position w:val="0"/>
          <w:sz w:val="24"/>
          <w:shd w:fill="auto" w:val="clear"/>
        </w:rPr>
      </w:pPr>
    </w:p>
    <w:p>
      <w:pPr>
        <w:spacing w:before="0" w:after="0" w:line="240"/>
        <w:ind w:right="54"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DÉCIMA OITAVA– FORO</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18</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1</w:t>
      </w:r>
      <w:r>
        <w:rPr>
          <w:rFonts w:ascii="Arial" w:hAnsi="Arial" w:cs="Arial" w:eastAsia="Arial"/>
          <w:b/>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Fica eleito o Foro da Comarca de Ipirá - BA, para dirimir os litígios que decorrerem da execução deste Termo de Contrato que não puderem ser compostos pela conciliação, conforme </w:t>
      </w:r>
      <w:r>
        <w:rPr>
          <w:rFonts w:ascii="Arial" w:hAnsi="Arial" w:cs="Arial" w:eastAsia="Arial"/>
          <w:color w:val="auto"/>
          <w:spacing w:val="0"/>
          <w:position w:val="0"/>
          <w:sz w:val="24"/>
          <w:shd w:fill="auto" w:val="clear"/>
        </w:rPr>
        <w:t xml:space="preserve">-</w:t>
      </w:r>
      <w:hyperlink xmlns:r="http://schemas.openxmlformats.org/officeDocument/2006/relationships" r:id="docRId109">
        <w:r>
          <w:rPr>
            <w:rFonts w:ascii="Arial" w:hAnsi="Arial" w:cs="Arial" w:eastAsia="Arial"/>
            <w:vanish/>
            <w:color w:val="0000FF"/>
            <w:spacing w:val="0"/>
            <w:position w:val="0"/>
            <w:sz w:val="24"/>
            <w:u w:val="single"/>
            <w:shd w:fill="auto" w:val="clear"/>
          </w:rPr>
          <w:t xml:space="preserve">2022</w:t>
        </w:r>
      </w:hyperlink>
      <w:r>
        <w:rPr>
          <w:rFonts w:ascii="Arial" w:hAnsi="Arial" w:cs="Arial" w:eastAsia="Arial"/>
          <w:color w:val="auto"/>
          <w:spacing w:val="0"/>
          <w:position w:val="0"/>
          <w:sz w:val="24"/>
          <w:shd w:fill="auto" w:val="clear"/>
        </w:rPr>
        <w:t xml:space="preserve">/</w:t>
      </w:r>
      <w:hyperlink xmlns:r="http://schemas.openxmlformats.org/officeDocument/2006/relationships" r:id="docRId110">
        <w:r>
          <w:rPr>
            <w:rFonts w:ascii="Arial" w:hAnsi="Arial" w:cs="Arial" w:eastAsia="Arial"/>
            <w:vanish/>
            <w:color w:val="0000FF"/>
            <w:spacing w:val="0"/>
            <w:position w:val="0"/>
            <w:sz w:val="24"/>
            <w:u w:val="single"/>
            <w:shd w:fill="auto" w:val="clear"/>
          </w:rPr>
          <w:t xml:space="preserve">2021</w:t>
        </w:r>
        <w:r>
          <w:rPr>
            <w:rFonts w:ascii="Arial" w:hAnsi="Arial" w:cs="Arial" w:eastAsia="Arial"/>
            <w:vanish/>
            <w:color w:val="0000FF"/>
            <w:spacing w:val="0"/>
            <w:position w:val="0"/>
            <w:sz w:val="24"/>
            <w:u w:val="single"/>
            <w:shd w:fill="auto" w:val="clear"/>
          </w:rPr>
          <w:t xml:space="preserve">/lei/L</w:t>
        </w:r>
        <w:r>
          <w:rPr>
            <w:rFonts w:ascii="Arial" w:hAnsi="Arial" w:cs="Arial" w:eastAsia="Arial"/>
            <w:vanish/>
            <w:color w:val="0000FF"/>
            <w:spacing w:val="0"/>
            <w:position w:val="0"/>
            <w:sz w:val="24"/>
            <w:u w:val="single"/>
            <w:shd w:fill="auto" w:val="clear"/>
          </w:rPr>
          <w:t xml:space="preserve">14133</w:t>
        </w:r>
        <w:r>
          <w:rPr>
            <w:rFonts w:ascii="Arial" w:hAnsi="Arial" w:cs="Arial" w:eastAsia="Arial"/>
            <w:vanish/>
            <w:color w:val="0000FF"/>
            <w:spacing w:val="0"/>
            <w:position w:val="0"/>
            <w:sz w:val="24"/>
            <w:u w:val="single"/>
            <w:shd w:fill="auto" w:val="clear"/>
          </w:rPr>
          <w:t xml:space="preserve">.htm"</w:t>
        </w:r>
        <w:r>
          <w:rPr>
            <w:rFonts w:ascii="Arial" w:hAnsi="Arial" w:cs="Arial" w:eastAsia="Arial"/>
            <w:color w:val="0000FF"/>
            <w:spacing w:val="0"/>
            <w:position w:val="0"/>
            <w:sz w:val="24"/>
            <w:u w:val="single"/>
            <w:shd w:fill="auto" w:val="clear"/>
          </w:rPr>
          <w:t xml:space="preserve">art. </w:t>
        </w:r>
        <w:r>
          <w:rPr>
            <w:rFonts w:ascii="Arial" w:hAnsi="Arial" w:cs="Arial" w:eastAsia="Arial"/>
            <w:color w:val="0000FF"/>
            <w:spacing w:val="0"/>
            <w:position w:val="0"/>
            <w:sz w:val="24"/>
            <w:u w:val="single"/>
            <w:shd w:fill="auto" w:val="clear"/>
          </w:rPr>
          <w:t xml:space="preserve">92</w:t>
        </w:r>
        <w:r>
          <w:rPr>
            <w:rFonts w:ascii="Arial" w:hAnsi="Arial" w:cs="Arial" w:eastAsia="Arial"/>
            <w:color w:val="0000FF"/>
            <w:spacing w:val="0"/>
            <w:position w:val="0"/>
            <w:sz w:val="24"/>
            <w:u w:val="single"/>
            <w:shd w:fill="auto" w:val="clear"/>
          </w:rPr>
          <w:t xml:space="preserve">, §</w:t>
        </w:r>
        <w:r>
          <w:rPr>
            <w:rFonts w:ascii="Arial" w:hAnsi="Arial" w:cs="Arial" w:eastAsia="Arial"/>
            <w:color w:val="0000FF"/>
            <w:spacing w:val="0"/>
            <w:position w:val="0"/>
            <w:sz w:val="24"/>
            <w:u w:val="single"/>
            <w:shd w:fill="auto" w:val="clear"/>
          </w:rPr>
          <w:t xml:space="preserve">1</w:t>
        </w:r>
        <w:r>
          <w:rPr>
            <w:rFonts w:ascii="Arial" w:hAnsi="Arial" w:cs="Arial" w:eastAsia="Arial"/>
            <w:color w:val="0000FF"/>
            <w:spacing w:val="0"/>
            <w:position w:val="0"/>
            <w:sz w:val="24"/>
            <w:u w:val="single"/>
            <w:shd w:fill="auto" w:val="clear"/>
          </w:rPr>
          <w:t xml:space="preserve">º, da Lei nº </w:t>
        </w:r>
        <w:r>
          <w:rPr>
            <w:rFonts w:ascii="Arial" w:hAnsi="Arial" w:cs="Arial" w:eastAsia="Arial"/>
            <w:color w:val="0000FF"/>
            <w:spacing w:val="0"/>
            <w:position w:val="0"/>
            <w:sz w:val="24"/>
            <w:u w:val="single"/>
            <w:shd w:fill="auto" w:val="clear"/>
          </w:rPr>
          <w:t xml:space="preserve">14</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133</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21</w:t>
        </w:r>
      </w:hyperlink>
      <w:r>
        <w:rPr>
          <w:rFonts w:ascii="Arial" w:hAnsi="Arial" w:cs="Arial" w:eastAsia="Arial"/>
          <w:color w:val="auto"/>
          <w:spacing w:val="0"/>
          <w:position w:val="0"/>
          <w:sz w:val="24"/>
          <w:shd w:fill="auto" w:val="clear"/>
        </w:rPr>
        <w:t xml:space="preserve">.</w:t>
      </w:r>
    </w:p>
    <w:p>
      <w:pPr>
        <w:spacing w:before="0" w:after="0" w:line="240"/>
        <w:ind w:right="-15"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18</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2</w:t>
      </w:r>
      <w:r>
        <w:rPr>
          <w:rFonts w:ascii="Arial" w:hAnsi="Arial" w:cs="Arial" w:eastAsia="Arial"/>
          <w:b/>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Para firmeza e validade do pactuado, o presente Termo de Contrato foi lavrado em duas (duas) vias de igual teor, que, depois de lido e achado em ordem, vai assinado pelos contraentes. </w:t>
      </w:r>
    </w:p>
    <w:p>
      <w:pPr>
        <w:spacing w:before="0" w:after="0" w:line="240"/>
        <w:ind w:right="54" w:left="0" w:firstLine="0"/>
        <w:jc w:val="both"/>
        <w:rPr>
          <w:rFonts w:ascii="Arial" w:hAnsi="Arial" w:cs="Arial" w:eastAsia="Arial"/>
          <w:color w:val="auto"/>
          <w:spacing w:val="0"/>
          <w:position w:val="0"/>
          <w:sz w:val="24"/>
          <w:shd w:fill="auto" w:val="clear"/>
        </w:rPr>
      </w:pPr>
    </w:p>
    <w:p>
      <w:pPr>
        <w:spacing w:before="0" w:after="0" w:line="240"/>
        <w:ind w:right="54"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XXXXXXX-BA, __ de __________ de </w:t>
      </w:r>
      <w:r>
        <w:rPr>
          <w:rFonts w:ascii="Arial" w:hAnsi="Arial" w:cs="Arial" w:eastAsia="Arial"/>
          <w:color w:val="auto"/>
          <w:spacing w:val="0"/>
          <w:position w:val="0"/>
          <w:sz w:val="24"/>
          <w:shd w:fill="auto" w:val="clear"/>
        </w:rPr>
        <w:t xml:space="preserve">20</w:t>
      </w:r>
      <w:r>
        <w:rPr>
          <w:rFonts w:ascii="Arial" w:hAnsi="Arial" w:cs="Arial" w:eastAsia="Arial"/>
          <w:color w:val="auto"/>
          <w:spacing w:val="0"/>
          <w:position w:val="0"/>
          <w:sz w:val="24"/>
          <w:shd w:fill="auto" w:val="clear"/>
        </w:rPr>
        <w:t xml:space="preserve">xx.</w:t>
      </w:r>
    </w:p>
    <w:p>
      <w:pPr>
        <w:spacing w:before="0" w:after="0" w:line="240"/>
        <w:ind w:right="54" w:left="0" w:firstLine="0"/>
        <w:jc w:val="center"/>
        <w:rPr>
          <w:rFonts w:ascii="Arial" w:hAnsi="Arial" w:cs="Arial" w:eastAsia="Arial"/>
          <w:color w:val="auto"/>
          <w:spacing w:val="0"/>
          <w:position w:val="0"/>
          <w:sz w:val="24"/>
          <w:shd w:fill="auto" w:val="clear"/>
        </w:rPr>
      </w:pPr>
    </w:p>
    <w:p>
      <w:pPr>
        <w:spacing w:before="0" w:after="0" w:line="240"/>
        <w:ind w:right="54"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___________________________________________</w:t>
      </w:r>
    </w:p>
    <w:p>
      <w:pPr>
        <w:spacing w:before="0" w:after="0" w:line="240"/>
        <w:ind w:right="54"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PREFEITURA MUNICIPAL DE </w:t>
      </w:r>
      <w:r>
        <w:rPr>
          <w:rFonts w:ascii="Arial" w:hAnsi="Arial" w:cs="Arial" w:eastAsia="Arial"/>
          <w:b/>
          <w:color w:val="000000"/>
          <w:spacing w:val="0"/>
          <w:position w:val="0"/>
          <w:sz w:val="24"/>
          <w:shd w:fill="auto" w:val="clear"/>
        </w:rPr>
        <w:t xml:space="preserve">XXXX XXXX</w:t>
      </w:r>
    </w:p>
    <w:p>
      <w:pPr>
        <w:spacing w:before="0" w:after="0" w:line="240"/>
        <w:ind w:right="54"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REPRESENTANTE – XXXXXXXX</w:t>
      </w:r>
    </w:p>
    <w:p>
      <w:pPr>
        <w:spacing w:before="0" w:after="0" w:line="240"/>
        <w:ind w:right="54"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PREFEITO MUNICIPAL</w:t>
      </w:r>
    </w:p>
    <w:p>
      <w:pPr>
        <w:spacing w:before="0" w:after="0" w:line="240"/>
        <w:ind w:right="54"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__________________________________________</w:t>
      </w:r>
    </w:p>
    <w:p>
      <w:pPr>
        <w:spacing w:before="0" w:after="0" w:line="240"/>
        <w:ind w:right="54"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EMPRESA</w:t>
      </w:r>
    </w:p>
    <w:p>
      <w:pPr>
        <w:spacing w:before="0" w:after="0" w:line="240"/>
        <w:ind w:right="54"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REPRESENTANTE - </w:t>
      </w:r>
      <w:r>
        <w:rPr>
          <w:rFonts w:ascii="Arial" w:hAnsi="Arial" w:cs="Arial" w:eastAsia="Arial"/>
          <w:color w:val="auto"/>
          <w:spacing w:val="0"/>
          <w:position w:val="0"/>
          <w:sz w:val="24"/>
          <w:shd w:fill="auto" w:val="clear"/>
        </w:rPr>
        <w:t xml:space="preserve">XXXXXXXXXXXXXXXXXXX</w:t>
      </w:r>
    </w:p>
    <w:p>
      <w:pPr>
        <w:spacing w:before="0" w:after="0" w:line="240"/>
        <w:ind w:right="54"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CONTRATADA</w:t>
      </w:r>
    </w:p>
    <w:p>
      <w:pPr>
        <w:spacing w:before="0" w:after="0" w:line="240"/>
        <w:ind w:right="0" w:left="0" w:firstLine="567"/>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TESTEMUNHAS:</w:t>
      </w:r>
    </w:p>
    <w:p>
      <w:pPr>
        <w:spacing w:before="0" w:after="0" w:line="240"/>
        <w:ind w:right="0" w:left="0" w:firstLine="567"/>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1</w:t>
      </w:r>
      <w:r>
        <w:rPr>
          <w:rFonts w:ascii="Arial" w:hAnsi="Arial" w:cs="Arial" w:eastAsia="Arial"/>
          <w:b/>
          <w:color w:val="000000"/>
          <w:spacing w:val="0"/>
          <w:position w:val="0"/>
          <w:sz w:val="24"/>
          <w:shd w:fill="auto" w:val="clear"/>
        </w:rPr>
        <w:t xml:space="preserve">-</w:t>
      </w:r>
    </w:p>
    <w:p>
      <w:pPr>
        <w:spacing w:before="0" w:after="0" w:line="240"/>
        <w:ind w:right="0" w:left="0" w:firstLine="567"/>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2</w:t>
      </w:r>
      <w:r>
        <w:rPr>
          <w:rFonts w:ascii="Arial" w:hAnsi="Arial" w:cs="Arial" w:eastAsia="Arial"/>
          <w:b/>
          <w:color w:val="000000"/>
          <w:spacing w:val="0"/>
          <w:position w:val="0"/>
          <w:sz w:val="24"/>
          <w:shd w:fill="auto" w:val="clear"/>
        </w:rPr>
        <w:t xml:space="preserve">- </w:t>
      </w: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ANEXO V</w:t>
      </w: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MODELO DE DECLARAÇÃO DE CUMPRIMENTO DOS REQUISITOS DE HABILITAÇÃO </w:t>
      </w: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PROCESSO LICITATÓRIO Nº XXX/</w:t>
      </w:r>
      <w:r>
        <w:rPr>
          <w:rFonts w:ascii="Arial" w:hAnsi="Arial" w:cs="Arial" w:eastAsia="Arial"/>
          <w:b/>
          <w:color w:val="auto"/>
          <w:spacing w:val="0"/>
          <w:position w:val="0"/>
          <w:sz w:val="24"/>
          <w:shd w:fill="auto" w:val="clear"/>
        </w:rPr>
        <w:t xml:space="preserve">20</w:t>
      </w:r>
      <w:r>
        <w:rPr>
          <w:rFonts w:ascii="Arial" w:hAnsi="Arial" w:cs="Arial" w:eastAsia="Arial"/>
          <w:b/>
          <w:color w:val="auto"/>
          <w:spacing w:val="0"/>
          <w:position w:val="0"/>
          <w:sz w:val="24"/>
          <w:shd w:fill="auto" w:val="clear"/>
        </w:rPr>
        <w:t xml:space="preserve">XX</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MODALIDADE </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PREGÃO ELETRÔNICO SRP</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TIPO – MENOR PREÇO </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___________________</w:t>
      </w:r>
      <w:r>
        <w:rPr>
          <w:rFonts w:ascii="Arial" w:hAnsi="Arial" w:cs="Arial" w:eastAsia="Arial"/>
          <w:color w:val="auto"/>
          <w:spacing w:val="0"/>
          <w:position w:val="0"/>
          <w:sz w:val="24"/>
          <w:shd w:fill="auto" w:val="clear"/>
        </w:rPr>
        <w:t xml:space="preserve">(RAZÃO SOCIAL DA LICITANTE), _______________(CNPJ Nº), sediada no (a)__________________________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(ENDEREÇO COMPLETO), declara, sob as penas da lei, que cumpre, plenamente, os requisitos exigidos no procedimento licitatório referenciado.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Finalizando, declaramos que temos pleno conhecimento de todos os aspectos relativos à licitação em causa e nossa plena concordância com as condições estabelecidas no Edital da licitação e seus anexos.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Cidade, ___ de ___________ de </w:t>
      </w:r>
      <w:r>
        <w:rPr>
          <w:rFonts w:ascii="Arial" w:hAnsi="Arial" w:cs="Arial" w:eastAsia="Arial"/>
          <w:color w:val="auto"/>
          <w:spacing w:val="0"/>
          <w:position w:val="0"/>
          <w:sz w:val="24"/>
          <w:shd w:fill="auto" w:val="clear"/>
        </w:rPr>
        <w:t xml:space="preserve">20</w:t>
      </w:r>
      <w:r>
        <w:rPr>
          <w:rFonts w:ascii="Arial" w:hAnsi="Arial" w:cs="Arial" w:eastAsia="Arial"/>
          <w:color w:val="auto"/>
          <w:spacing w:val="0"/>
          <w:position w:val="0"/>
          <w:sz w:val="24"/>
          <w:shd w:fill="auto" w:val="clear"/>
        </w:rPr>
        <w:t xml:space="preserve">XX.</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w:t>
      </w:r>
    </w:p>
    <w:p>
      <w:pPr>
        <w:spacing w:before="0" w:after="0" w:line="240"/>
        <w:ind w:right="0" w:left="-18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(nome, carimbo, assinatura do responsável legal da empresa).</w:t>
      </w: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ANEXO VI</w:t>
      </w: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72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MODELO DE DECLARAÇÃO DE EXISTÊNCIA DE CARGOS RESERVADOS PREVISTO EM LEI</w:t>
      </w: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___________________(RAZÃO SOCIAL DA LICITANTE), _______________(CNPJ Nº),</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w:t>
      </w:r>
      <w:r>
        <w:rPr>
          <w:rFonts w:ascii="Arial" w:hAnsi="Arial" w:cs="Arial" w:eastAsia="Arial"/>
          <w:color w:val="auto"/>
          <w:spacing w:val="0"/>
          <w:position w:val="0"/>
          <w:sz w:val="24"/>
          <w:shd w:fill="auto" w:val="clear"/>
        </w:rPr>
        <w:t xml:space="preserve">93 </w:t>
      </w:r>
      <w:r>
        <w:rPr>
          <w:rFonts w:ascii="Arial" w:hAnsi="Arial" w:cs="Arial" w:eastAsia="Arial"/>
          <w:color w:val="auto"/>
          <w:spacing w:val="0"/>
          <w:position w:val="0"/>
          <w:sz w:val="24"/>
          <w:shd w:fill="auto" w:val="clear"/>
        </w:rPr>
        <w:t xml:space="preserve">da Lei nº </w:t>
      </w: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213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24 </w:t>
      </w:r>
      <w:r>
        <w:rPr>
          <w:rFonts w:ascii="Arial" w:hAnsi="Arial" w:cs="Arial" w:eastAsia="Arial"/>
          <w:color w:val="auto"/>
          <w:spacing w:val="0"/>
          <w:position w:val="0"/>
          <w:sz w:val="24"/>
          <w:shd w:fill="auto" w:val="clear"/>
        </w:rPr>
        <w:t xml:space="preserve">de julho de </w:t>
      </w:r>
      <w:r>
        <w:rPr>
          <w:rFonts w:ascii="Arial" w:hAnsi="Arial" w:cs="Arial" w:eastAsia="Arial"/>
          <w:color w:val="auto"/>
          <w:spacing w:val="0"/>
          <w:position w:val="0"/>
          <w:sz w:val="24"/>
          <w:shd w:fill="auto" w:val="clear"/>
        </w:rPr>
        <w:t xml:space="preserve">1991</w:t>
      </w:r>
      <w:r>
        <w:rPr>
          <w:rFonts w:ascii="Arial" w:hAnsi="Arial" w:cs="Arial" w:eastAsia="Arial"/>
          <w:color w:val="auto"/>
          <w:spacing w:val="0"/>
          <w:position w:val="0"/>
          <w:sz w:val="24"/>
          <w:shd w:fill="auto" w:val="clear"/>
        </w:rPr>
        <w:t xml:space="preserve">.</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Cidade, ___ de ___________ de </w:t>
      </w:r>
      <w:r>
        <w:rPr>
          <w:rFonts w:ascii="Arial" w:hAnsi="Arial" w:cs="Arial" w:eastAsia="Arial"/>
          <w:color w:val="auto"/>
          <w:spacing w:val="0"/>
          <w:position w:val="0"/>
          <w:sz w:val="24"/>
          <w:shd w:fill="auto" w:val="clear"/>
        </w:rPr>
        <w:t xml:space="preserve">202</w:t>
      </w:r>
      <w:r>
        <w:rPr>
          <w:rFonts w:ascii="Arial" w:hAnsi="Arial" w:cs="Arial" w:eastAsia="Arial"/>
          <w:color w:val="auto"/>
          <w:spacing w:val="0"/>
          <w:position w:val="0"/>
          <w:sz w:val="24"/>
          <w:shd w:fill="auto" w:val="clear"/>
        </w:rPr>
        <w:t xml:space="preserve">X.</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w:t>
      </w:r>
    </w:p>
    <w:p>
      <w:pPr>
        <w:spacing w:before="0" w:after="0" w:line="240"/>
        <w:ind w:right="0" w:left="-18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(nome, carimbo, e assinatura do responsável legal da empresa). </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ANEXO VII</w:t>
      </w: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MODELO DE DECLARAÇÃO DE MICROEMPRESA E EMPRESA DE PEQUENO PORTE, OU COOPERATIVA ENQUADRADA NO ARTIGO </w:t>
      </w:r>
      <w:r>
        <w:rPr>
          <w:rFonts w:ascii="Arial" w:hAnsi="Arial" w:cs="Arial" w:eastAsia="Arial"/>
          <w:b/>
          <w:color w:val="000000"/>
          <w:spacing w:val="0"/>
          <w:position w:val="0"/>
          <w:sz w:val="24"/>
          <w:shd w:fill="auto" w:val="clear"/>
        </w:rPr>
        <w:t xml:space="preserve">34 </w:t>
      </w:r>
      <w:r>
        <w:rPr>
          <w:rFonts w:ascii="Arial" w:hAnsi="Arial" w:cs="Arial" w:eastAsia="Arial"/>
          <w:b/>
          <w:color w:val="000000"/>
          <w:spacing w:val="0"/>
          <w:position w:val="0"/>
          <w:sz w:val="24"/>
          <w:shd w:fill="auto" w:val="clear"/>
        </w:rPr>
        <w:t xml:space="preserve">DA LEI Nº </w:t>
      </w:r>
      <w:r>
        <w:rPr>
          <w:rFonts w:ascii="Arial" w:hAnsi="Arial" w:cs="Arial" w:eastAsia="Arial"/>
          <w:b/>
          <w:color w:val="000000"/>
          <w:spacing w:val="0"/>
          <w:position w:val="0"/>
          <w:sz w:val="24"/>
          <w:shd w:fill="auto" w:val="clear"/>
        </w:rPr>
        <w:t xml:space="preserve">11</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488</w:t>
      </w:r>
      <w:r>
        <w:rPr>
          <w:rFonts w:ascii="Arial" w:hAnsi="Arial" w:cs="Arial" w:eastAsia="Arial"/>
          <w:b/>
          <w:color w:val="000000"/>
          <w:spacing w:val="0"/>
          <w:position w:val="0"/>
          <w:sz w:val="24"/>
          <w:shd w:fill="auto" w:val="clear"/>
        </w:rPr>
        <w:t xml:space="preserve">, DE </w:t>
      </w:r>
      <w:r>
        <w:rPr>
          <w:rFonts w:ascii="Arial" w:hAnsi="Arial" w:cs="Arial" w:eastAsia="Arial"/>
          <w:b/>
          <w:color w:val="000000"/>
          <w:spacing w:val="0"/>
          <w:position w:val="0"/>
          <w:sz w:val="24"/>
          <w:shd w:fill="auto" w:val="clear"/>
        </w:rPr>
        <w:t xml:space="preserve">2007</w:t>
      </w:r>
      <w:r>
        <w:rPr>
          <w:rFonts w:ascii="Arial" w:hAnsi="Arial" w:cs="Arial" w:eastAsia="Arial"/>
          <w:b/>
          <w:color w:val="000000"/>
          <w:spacing w:val="0"/>
          <w:position w:val="0"/>
          <w:sz w:val="24"/>
          <w:shd w:fill="auto" w:val="clear"/>
        </w:rPr>
        <w:t xml:space="preserve">.</w:t>
      </w: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PROCESSO LICITATÓRIO Nº XXX/</w:t>
      </w:r>
      <w:r>
        <w:rPr>
          <w:rFonts w:ascii="Arial" w:hAnsi="Arial" w:cs="Arial" w:eastAsia="Arial"/>
          <w:b/>
          <w:color w:val="auto"/>
          <w:spacing w:val="0"/>
          <w:position w:val="0"/>
          <w:sz w:val="24"/>
          <w:shd w:fill="auto" w:val="clear"/>
        </w:rPr>
        <w:t xml:space="preserve">20</w:t>
      </w:r>
      <w:r>
        <w:rPr>
          <w:rFonts w:ascii="Arial" w:hAnsi="Arial" w:cs="Arial" w:eastAsia="Arial"/>
          <w:b/>
          <w:color w:val="auto"/>
          <w:spacing w:val="0"/>
          <w:position w:val="0"/>
          <w:sz w:val="24"/>
          <w:shd w:fill="auto" w:val="clear"/>
        </w:rPr>
        <w:t xml:space="preserve">XX</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MODALIDADE </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PREGÃO ELETRÔNICO SRP</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TIPO – MENOR PREÇO</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DECLARO, sob as penas da Lei, em atendimento ao Edital do </w:t>
      </w:r>
      <w:r>
        <w:rPr>
          <w:rFonts w:ascii="Arial" w:hAnsi="Arial" w:cs="Arial" w:eastAsia="Arial"/>
          <w:b/>
          <w:color w:val="auto"/>
          <w:spacing w:val="0"/>
          <w:position w:val="0"/>
          <w:sz w:val="24"/>
          <w:shd w:fill="auto" w:val="clear"/>
        </w:rPr>
        <w:t xml:space="preserve">Pregão Eletrônico nº XXX/</w:t>
      </w:r>
      <w:r>
        <w:rPr>
          <w:rFonts w:ascii="Arial" w:hAnsi="Arial" w:cs="Arial" w:eastAsia="Arial"/>
          <w:b/>
          <w:color w:val="auto"/>
          <w:spacing w:val="0"/>
          <w:position w:val="0"/>
          <w:sz w:val="24"/>
          <w:shd w:fill="auto" w:val="clear"/>
        </w:rPr>
        <w:t xml:space="preserve">20</w:t>
      </w:r>
      <w:r>
        <w:rPr>
          <w:rFonts w:ascii="Arial" w:hAnsi="Arial" w:cs="Arial" w:eastAsia="Arial"/>
          <w:b/>
          <w:color w:val="auto"/>
          <w:spacing w:val="0"/>
          <w:position w:val="0"/>
          <w:sz w:val="24"/>
          <w:shd w:fill="auto" w:val="clear"/>
        </w:rPr>
        <w:t xml:space="preserve">XX</w:t>
      </w:r>
      <w:r>
        <w:rPr>
          <w:rFonts w:ascii="Arial" w:hAnsi="Arial" w:cs="Arial" w:eastAsia="Arial"/>
          <w:color w:val="auto"/>
          <w:spacing w:val="0"/>
          <w:position w:val="0"/>
          <w:sz w:val="24"/>
          <w:shd w:fill="auto" w:val="clear"/>
        </w:rPr>
        <w:t xml:space="preserve">, promovido pela PREFEITURA DE MUNICIPAL DE XXXXXXX, marcado para às </w:t>
      </w:r>
      <w:r>
        <w:rPr>
          <w:rFonts w:ascii="Arial" w:hAnsi="Arial" w:cs="Arial" w:eastAsia="Arial"/>
          <w:b/>
          <w:color w:val="auto"/>
          <w:spacing w:val="0"/>
          <w:position w:val="0"/>
          <w:sz w:val="24"/>
          <w:shd w:fill="auto" w:val="clear"/>
        </w:rPr>
        <w:t xml:space="preserve">XX:</w:t>
      </w:r>
      <w:r>
        <w:rPr>
          <w:rFonts w:ascii="Arial" w:hAnsi="Arial" w:cs="Arial" w:eastAsia="Arial"/>
          <w:b/>
          <w:color w:val="auto"/>
          <w:spacing w:val="0"/>
          <w:position w:val="0"/>
          <w:sz w:val="24"/>
          <w:shd w:fill="auto" w:val="clear"/>
        </w:rPr>
        <w:t xml:space="preserve">00</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horas do dia </w:t>
      </w:r>
      <w:r>
        <w:rPr>
          <w:rFonts w:ascii="Arial" w:hAnsi="Arial" w:cs="Arial" w:eastAsia="Arial"/>
          <w:b/>
          <w:color w:val="auto"/>
          <w:spacing w:val="0"/>
          <w:position w:val="0"/>
          <w:sz w:val="24"/>
          <w:shd w:fill="auto" w:val="clear"/>
        </w:rPr>
        <w:t xml:space="preserve">XX/XX/</w:t>
      </w:r>
      <w:r>
        <w:rPr>
          <w:rFonts w:ascii="Arial" w:hAnsi="Arial" w:cs="Arial" w:eastAsia="Arial"/>
          <w:b/>
          <w:color w:val="auto"/>
          <w:spacing w:val="0"/>
          <w:position w:val="0"/>
          <w:sz w:val="24"/>
          <w:shd w:fill="auto" w:val="clear"/>
        </w:rPr>
        <w:t xml:space="preserve">20</w:t>
      </w:r>
      <w:r>
        <w:rPr>
          <w:rFonts w:ascii="Arial" w:hAnsi="Arial" w:cs="Arial" w:eastAsia="Arial"/>
          <w:b/>
          <w:color w:val="auto"/>
          <w:spacing w:val="0"/>
          <w:position w:val="0"/>
          <w:sz w:val="24"/>
          <w:shd w:fill="auto" w:val="clear"/>
        </w:rPr>
        <w:t xml:space="preserve">XX</w:t>
      </w:r>
      <w:r>
        <w:rPr>
          <w:rFonts w:ascii="Arial" w:hAnsi="Arial" w:cs="Arial" w:eastAsia="Arial"/>
          <w:color w:val="auto"/>
          <w:spacing w:val="0"/>
          <w:position w:val="0"/>
          <w:sz w:val="24"/>
          <w:shd w:fill="auto" w:val="clear"/>
        </w:rPr>
        <w:t xml:space="preserve">, que a empresa (nome completo) – CNPJ n.º ____________, com sede (ou domicílio) no (endereço completo), por mim representada, atende os requisitos previstos na Lei Complementar n° </w:t>
      </w:r>
      <w:r>
        <w:rPr>
          <w:rFonts w:ascii="Arial" w:hAnsi="Arial" w:cs="Arial" w:eastAsia="Arial"/>
          <w:color w:val="auto"/>
          <w:spacing w:val="0"/>
          <w:position w:val="0"/>
          <w:sz w:val="24"/>
          <w:shd w:fill="auto" w:val="clear"/>
        </w:rPr>
        <w:t xml:space="preserve">123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2006</w:t>
      </w:r>
      <w:r>
        <w:rPr>
          <w:rFonts w:ascii="Arial" w:hAnsi="Arial" w:cs="Arial" w:eastAsia="Arial"/>
          <w:color w:val="auto"/>
          <w:spacing w:val="0"/>
          <w:position w:val="0"/>
          <w:sz w:val="24"/>
          <w:shd w:fill="auto" w:val="clear"/>
        </w:rPr>
        <w:t xml:space="preserve">, em especial quanto ao seu art. </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º. </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Cidade, ___ de ___________ de </w:t>
      </w:r>
      <w:r>
        <w:rPr>
          <w:rFonts w:ascii="Arial" w:hAnsi="Arial" w:cs="Arial" w:eastAsia="Arial"/>
          <w:color w:val="auto"/>
          <w:spacing w:val="0"/>
          <w:position w:val="0"/>
          <w:sz w:val="24"/>
          <w:shd w:fill="auto" w:val="clear"/>
        </w:rPr>
        <w:t xml:space="preserve">20</w:t>
      </w:r>
      <w:r>
        <w:rPr>
          <w:rFonts w:ascii="Arial" w:hAnsi="Arial" w:cs="Arial" w:eastAsia="Arial"/>
          <w:color w:val="auto"/>
          <w:spacing w:val="0"/>
          <w:position w:val="0"/>
          <w:sz w:val="24"/>
          <w:shd w:fill="auto" w:val="clear"/>
        </w:rPr>
        <w:t xml:space="preserve">XX.</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w:t>
      </w:r>
    </w:p>
    <w:p>
      <w:pPr>
        <w:spacing w:before="0" w:after="0" w:line="240"/>
        <w:ind w:right="0" w:left="-18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(nome, carimbo e assinatura do representante legal da empresa).</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ANEXO VIII</w:t>
      </w: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MODELO DECLARAÇÃO DA LICITANTE DE CUMPRIMENTO AO ARTIGO </w:t>
      </w:r>
      <w:r>
        <w:rPr>
          <w:rFonts w:ascii="Arial" w:hAnsi="Arial" w:cs="Arial" w:eastAsia="Arial"/>
          <w:b/>
          <w:color w:val="000000"/>
          <w:spacing w:val="0"/>
          <w:position w:val="0"/>
          <w:sz w:val="24"/>
          <w:shd w:fill="auto" w:val="clear"/>
        </w:rPr>
        <w:t xml:space="preserve">7</w:t>
      </w:r>
      <w:r>
        <w:rPr>
          <w:rFonts w:ascii="Arial" w:hAnsi="Arial" w:cs="Arial" w:eastAsia="Arial"/>
          <w:b/>
          <w:color w:val="000000"/>
          <w:spacing w:val="0"/>
          <w:position w:val="0"/>
          <w:sz w:val="24"/>
          <w:shd w:fill="auto" w:val="clear"/>
        </w:rPr>
        <w:t xml:space="preserve">º, INCISO XXXIII, DA CONSTITUIÇÃO FEDERAL (ART. </w:t>
      </w:r>
      <w:r>
        <w:rPr>
          <w:rFonts w:ascii="Arial" w:hAnsi="Arial" w:cs="Arial" w:eastAsia="Arial"/>
          <w:b/>
          <w:color w:val="000000"/>
          <w:spacing w:val="0"/>
          <w:position w:val="0"/>
          <w:sz w:val="24"/>
          <w:shd w:fill="auto" w:val="clear"/>
        </w:rPr>
        <w:t xml:space="preserve">68</w:t>
      </w:r>
      <w:r>
        <w:rPr>
          <w:rFonts w:ascii="Arial" w:hAnsi="Arial" w:cs="Arial" w:eastAsia="Arial"/>
          <w:b/>
          <w:color w:val="000000"/>
          <w:spacing w:val="0"/>
          <w:position w:val="0"/>
          <w:sz w:val="24"/>
          <w:shd w:fill="auto" w:val="clear"/>
        </w:rPr>
        <w:t xml:space="preserve">, INCISO VI, DA LEI </w:t>
      </w:r>
      <w:r>
        <w:rPr>
          <w:rFonts w:ascii="Arial" w:hAnsi="Arial" w:cs="Arial" w:eastAsia="Arial"/>
          <w:b/>
          <w:color w:val="000000"/>
          <w:spacing w:val="0"/>
          <w:position w:val="0"/>
          <w:sz w:val="24"/>
          <w:shd w:fill="auto" w:val="clear"/>
        </w:rPr>
        <w:t xml:space="preserve">14</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133</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2021</w:t>
      </w:r>
      <w:r>
        <w:rPr>
          <w:rFonts w:ascii="Arial" w:hAnsi="Arial" w:cs="Arial" w:eastAsia="Arial"/>
          <w:b/>
          <w:color w:val="000000"/>
          <w:spacing w:val="0"/>
          <w:position w:val="0"/>
          <w:sz w:val="24"/>
          <w:shd w:fill="auto" w:val="clear"/>
        </w:rPr>
        <w:t xml:space="preserve">).</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tabs>
          <w:tab w:val="left" w:pos="4005" w:leader="none"/>
        </w:tabs>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PROCESSO LICITATÓRIO Nº XXX/</w:t>
      </w:r>
      <w:r>
        <w:rPr>
          <w:rFonts w:ascii="Arial" w:hAnsi="Arial" w:cs="Arial" w:eastAsia="Arial"/>
          <w:b/>
          <w:color w:val="auto"/>
          <w:spacing w:val="0"/>
          <w:position w:val="0"/>
          <w:sz w:val="24"/>
          <w:shd w:fill="auto" w:val="clear"/>
        </w:rPr>
        <w:t xml:space="preserve">20</w:t>
      </w:r>
      <w:r>
        <w:rPr>
          <w:rFonts w:ascii="Arial" w:hAnsi="Arial" w:cs="Arial" w:eastAsia="Arial"/>
          <w:b/>
          <w:color w:val="auto"/>
          <w:spacing w:val="0"/>
          <w:position w:val="0"/>
          <w:sz w:val="24"/>
          <w:shd w:fill="auto" w:val="clear"/>
        </w:rPr>
        <w:t xml:space="preserve">XX</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MODALIDADE </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PREGÃO ELETRÔNICO SRP</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TIPO – MENOR PREÇO</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signatária________________________________, inscrita no CNPJ nº_________________, por intermédio de seu responsável legal _______________________, portador da Carteira de Identidade nº__________ e CPF nº_____________, declara par aos devidos fins do disposto no art. </w:t>
      </w:r>
      <w:r>
        <w:rPr>
          <w:rFonts w:ascii="Arial" w:hAnsi="Arial" w:cs="Arial" w:eastAsia="Arial"/>
          <w:color w:val="auto"/>
          <w:spacing w:val="0"/>
          <w:position w:val="0"/>
          <w:sz w:val="24"/>
          <w:shd w:fill="auto" w:val="clear"/>
        </w:rPr>
        <w:t xml:space="preserve">68</w:t>
      </w:r>
      <w:r>
        <w:rPr>
          <w:rFonts w:ascii="Arial" w:hAnsi="Arial" w:cs="Arial" w:eastAsia="Arial"/>
          <w:color w:val="auto"/>
          <w:spacing w:val="0"/>
          <w:position w:val="0"/>
          <w:sz w:val="24"/>
          <w:shd w:fill="auto" w:val="clear"/>
        </w:rPr>
        <w:t xml:space="preserve">, inciso VI, da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 que não emprega menor de dezoito anos em trabalho noturno, perigoso ou insalubre e não emprega menor de dezesseis anos.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Ressalva: emprega menor, a partir de quatorze anos, na condição de aprendiz</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Sim(  )                   Não (  )</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Cidade, ___ de ___________ de </w:t>
      </w:r>
      <w:r>
        <w:rPr>
          <w:rFonts w:ascii="Arial" w:hAnsi="Arial" w:cs="Arial" w:eastAsia="Arial"/>
          <w:color w:val="auto"/>
          <w:spacing w:val="0"/>
          <w:position w:val="0"/>
          <w:sz w:val="24"/>
          <w:shd w:fill="auto" w:val="clear"/>
        </w:rPr>
        <w:t xml:space="preserve">20</w:t>
      </w:r>
      <w:r>
        <w:rPr>
          <w:rFonts w:ascii="Arial" w:hAnsi="Arial" w:cs="Arial" w:eastAsia="Arial"/>
          <w:color w:val="auto"/>
          <w:spacing w:val="0"/>
          <w:position w:val="0"/>
          <w:sz w:val="24"/>
          <w:shd w:fill="auto" w:val="clear"/>
        </w:rPr>
        <w:t xml:space="preserve">XX</w:t>
      </w:r>
      <w:r>
        <w:rPr>
          <w:rFonts w:ascii="Arial" w:hAnsi="Arial" w:cs="Arial" w:eastAsia="Arial"/>
          <w:b/>
          <w:color w:val="auto"/>
          <w:spacing w:val="0"/>
          <w:position w:val="0"/>
          <w:sz w:val="24"/>
          <w:shd w:fill="auto" w:val="clear"/>
        </w:rPr>
        <w:t xml:space="preserve">.</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(nome, carimbo, e assinatura do responsável legal da empresa).</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ANEXO IX</w:t>
      </w: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MODELO DE DECLARAÇÃO DA LICITANTE DE QUE A PROPOSTA ECONÔMICA COMPREENDE A INTEGRALIDADE DOS CUSTOS (art. </w:t>
      </w:r>
      <w:r>
        <w:rPr>
          <w:rFonts w:ascii="Arial" w:hAnsi="Arial" w:cs="Arial" w:eastAsia="Arial"/>
          <w:b/>
          <w:color w:val="000000"/>
          <w:spacing w:val="0"/>
          <w:position w:val="0"/>
          <w:sz w:val="24"/>
          <w:shd w:fill="auto" w:val="clear"/>
        </w:rPr>
        <w:t xml:space="preserve">63</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1</w:t>
      </w:r>
      <w:r>
        <w:rPr>
          <w:rFonts w:ascii="Arial" w:hAnsi="Arial" w:cs="Arial" w:eastAsia="Arial"/>
          <w:b/>
          <w:color w:val="000000"/>
          <w:spacing w:val="0"/>
          <w:position w:val="0"/>
          <w:sz w:val="24"/>
          <w:shd w:fill="auto" w:val="clear"/>
        </w:rPr>
        <w:t xml:space="preserve">º, da Lei nº </w:t>
      </w:r>
      <w:r>
        <w:rPr>
          <w:rFonts w:ascii="Arial" w:hAnsi="Arial" w:cs="Arial" w:eastAsia="Arial"/>
          <w:b/>
          <w:color w:val="000000"/>
          <w:spacing w:val="0"/>
          <w:position w:val="0"/>
          <w:sz w:val="24"/>
          <w:shd w:fill="auto" w:val="clear"/>
        </w:rPr>
        <w:t xml:space="preserve">14</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133</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2021</w:t>
      </w:r>
      <w:r>
        <w:rPr>
          <w:rFonts w:ascii="Arial" w:hAnsi="Arial" w:cs="Arial" w:eastAsia="Arial"/>
          <w:b/>
          <w:color w:val="000000"/>
          <w:spacing w:val="0"/>
          <w:position w:val="0"/>
          <w:sz w:val="24"/>
          <w:shd w:fill="auto" w:val="clear"/>
        </w:rPr>
        <w:t xml:space="preserve">). </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tabs>
          <w:tab w:val="left" w:pos="4005" w:leader="none"/>
        </w:tabs>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PROCESSO LICITATÓRIO Nº XXX/</w:t>
      </w:r>
      <w:r>
        <w:rPr>
          <w:rFonts w:ascii="Arial" w:hAnsi="Arial" w:cs="Arial" w:eastAsia="Arial"/>
          <w:b/>
          <w:color w:val="auto"/>
          <w:spacing w:val="0"/>
          <w:position w:val="0"/>
          <w:sz w:val="24"/>
          <w:shd w:fill="auto" w:val="clear"/>
        </w:rPr>
        <w:t xml:space="preserve">20</w:t>
      </w:r>
      <w:r>
        <w:rPr>
          <w:rFonts w:ascii="Arial" w:hAnsi="Arial" w:cs="Arial" w:eastAsia="Arial"/>
          <w:b/>
          <w:color w:val="auto"/>
          <w:spacing w:val="0"/>
          <w:position w:val="0"/>
          <w:sz w:val="24"/>
          <w:shd w:fill="auto" w:val="clear"/>
        </w:rPr>
        <w:t xml:space="preserve">XX</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MODALIDADE </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PREGÃO ELETRÔNICO SRP</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TIPO – MENOR PREÇO</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empresa________________________________, inscrita no CNPJ nº_________________, por intermédio de seu responsável legal _______________________, portador da Carteira de Identidade nº__________ e CPF nº_____________, declara par aos devidos fins do disposto no art. </w:t>
      </w:r>
      <w:r>
        <w:rPr>
          <w:rFonts w:ascii="Arial" w:hAnsi="Arial" w:cs="Arial" w:eastAsia="Arial"/>
          <w:color w:val="auto"/>
          <w:spacing w:val="0"/>
          <w:position w:val="0"/>
          <w:sz w:val="24"/>
          <w:shd w:fill="auto" w:val="clear"/>
        </w:rPr>
        <w:t xml:space="preserve">63</w:t>
      </w:r>
      <w:r>
        <w:rPr>
          <w:rFonts w:ascii="Arial" w:hAnsi="Arial" w:cs="Arial" w:eastAsia="Arial"/>
          <w:color w:val="auto"/>
          <w:spacing w:val="0"/>
          <w:position w:val="0"/>
          <w:sz w:val="24"/>
          <w:shd w:fill="auto" w:val="clear"/>
        </w:rPr>
        <w:t xml:space="preserve">,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º, </w:t>
      </w:r>
      <w:r>
        <w:rPr>
          <w:rFonts w:ascii="Arial" w:hAnsi="Arial" w:cs="Arial" w:eastAsia="Arial"/>
          <w:color w:val="auto"/>
          <w:spacing w:val="0"/>
          <w:position w:val="0"/>
          <w:sz w:val="24"/>
          <w:shd w:fill="auto" w:val="clear"/>
        </w:rPr>
        <w:t xml:space="preserve">da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 que </w:t>
      </w:r>
      <w:r>
        <w:rPr>
          <w:rFonts w:ascii="Arial" w:hAnsi="Arial" w:cs="Arial" w:eastAsia="Arial"/>
          <w:color w:val="000000"/>
          <w:spacing w:val="0"/>
          <w:position w:val="0"/>
          <w:sz w:val="24"/>
          <w:shd w:fill="auto" w:val="clear"/>
        </w:rPr>
        <w:t xml:space="preserve">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Cidade, ___ de ___________ de </w:t>
      </w:r>
      <w:r>
        <w:rPr>
          <w:rFonts w:ascii="Arial" w:hAnsi="Arial" w:cs="Arial" w:eastAsia="Arial"/>
          <w:color w:val="auto"/>
          <w:spacing w:val="0"/>
          <w:position w:val="0"/>
          <w:sz w:val="24"/>
          <w:shd w:fill="auto" w:val="clear"/>
        </w:rPr>
        <w:t xml:space="preserve">20</w:t>
      </w:r>
      <w:r>
        <w:rPr>
          <w:rFonts w:ascii="Arial" w:hAnsi="Arial" w:cs="Arial" w:eastAsia="Arial"/>
          <w:color w:val="auto"/>
          <w:spacing w:val="0"/>
          <w:position w:val="0"/>
          <w:sz w:val="24"/>
          <w:shd w:fill="auto" w:val="clear"/>
        </w:rPr>
        <w:t xml:space="preserve">XX</w:t>
      </w:r>
      <w:r>
        <w:rPr>
          <w:rFonts w:ascii="Arial" w:hAnsi="Arial" w:cs="Arial" w:eastAsia="Arial"/>
          <w:b/>
          <w:color w:val="auto"/>
          <w:spacing w:val="0"/>
          <w:position w:val="0"/>
          <w:sz w:val="24"/>
          <w:shd w:fill="auto" w:val="clear"/>
        </w:rPr>
        <w:t xml:space="preserve">.</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(nome, carimbo, e assinatura do responsável legal da empresa).</w:t>
      </w: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num w:numId="7">
    <w:abstractNumId w:val="294"/>
  </w:num>
  <w:num w:numId="9">
    <w:abstractNumId w:val="288"/>
  </w:num>
  <w:num w:numId="12">
    <w:abstractNumId w:val="282"/>
  </w:num>
  <w:num w:numId="15">
    <w:abstractNumId w:val="276"/>
  </w:num>
  <w:num w:numId="24">
    <w:abstractNumId w:val="270"/>
  </w:num>
  <w:num w:numId="28">
    <w:abstractNumId w:val="264"/>
  </w:num>
  <w:num w:numId="37">
    <w:abstractNumId w:val="258"/>
  </w:num>
  <w:num w:numId="49">
    <w:abstractNumId w:val="252"/>
  </w:num>
  <w:num w:numId="55">
    <w:abstractNumId w:val="246"/>
  </w:num>
  <w:num w:numId="60">
    <w:abstractNumId w:val="240"/>
  </w:num>
  <w:num w:numId="67">
    <w:abstractNumId w:val="234"/>
  </w:num>
  <w:num w:numId="70">
    <w:abstractNumId w:val="228"/>
  </w:num>
  <w:num w:numId="98">
    <w:abstractNumId w:val="222"/>
  </w:num>
  <w:num w:numId="101">
    <w:abstractNumId w:val="216"/>
  </w:num>
  <w:num w:numId="105">
    <w:abstractNumId w:val="210"/>
  </w:num>
  <w:num w:numId="110">
    <w:abstractNumId w:val="204"/>
  </w:num>
  <w:num w:numId="119">
    <w:abstractNumId w:val="198"/>
  </w:num>
  <w:num w:numId="124">
    <w:abstractNumId w:val="192"/>
  </w:num>
  <w:num w:numId="129">
    <w:abstractNumId w:val="186"/>
  </w:num>
  <w:num w:numId="132">
    <w:abstractNumId w:val="180"/>
  </w:num>
  <w:num w:numId="135">
    <w:abstractNumId w:val="174"/>
  </w:num>
  <w:num w:numId="137">
    <w:abstractNumId w:val="168"/>
  </w:num>
  <w:num w:numId="140">
    <w:abstractNumId w:val="162"/>
  </w:num>
  <w:num w:numId="143">
    <w:abstractNumId w:val="156"/>
  </w:num>
  <w:num w:numId="146">
    <w:abstractNumId w:val="150"/>
  </w:num>
  <w:num w:numId="149">
    <w:abstractNumId w:val="144"/>
  </w:num>
  <w:num w:numId="152">
    <w:abstractNumId w:val="138"/>
  </w:num>
  <w:num w:numId="157">
    <w:abstractNumId w:val="132"/>
  </w:num>
  <w:num w:numId="160">
    <w:abstractNumId w:val="126"/>
  </w:num>
  <w:num w:numId="169">
    <w:abstractNumId w:val="120"/>
  </w:num>
  <w:num w:numId="358">
    <w:abstractNumId w:val="114"/>
  </w:num>
  <w:num w:numId="360">
    <w:abstractNumId w:val="108"/>
  </w:num>
  <w:num w:numId="365">
    <w:abstractNumId w:val="102"/>
  </w:num>
  <w:num w:numId="368">
    <w:abstractNumId w:val="96"/>
  </w:num>
  <w:num w:numId="371">
    <w:abstractNumId w:val="90"/>
  </w:num>
  <w:num w:numId="375">
    <w:abstractNumId w:val="84"/>
  </w:num>
  <w:num w:numId="377">
    <w:abstractNumId w:val="78"/>
  </w:num>
  <w:num w:numId="381">
    <w:abstractNumId w:val="72"/>
  </w:num>
  <w:num w:numId="384">
    <w:abstractNumId w:val="66"/>
  </w:num>
  <w:num w:numId="386">
    <w:abstractNumId w:val="60"/>
  </w:num>
  <w:num w:numId="388">
    <w:abstractNumId w:val="54"/>
  </w:num>
  <w:num w:numId="392">
    <w:abstractNumId w:val="48"/>
  </w:num>
  <w:num w:numId="396">
    <w:abstractNumId w:val="42"/>
  </w:num>
  <w:num w:numId="399">
    <w:abstractNumId w:val="36"/>
  </w:num>
  <w:num w:numId="402">
    <w:abstractNumId w:val="30"/>
  </w:num>
  <w:num w:numId="405">
    <w:abstractNumId w:val="24"/>
  </w:num>
  <w:num w:numId="412">
    <w:abstractNumId w:val="18"/>
  </w:num>
  <w:num w:numId="416">
    <w:abstractNumId w:val="12"/>
  </w:num>
  <w:num w:numId="418">
    <w:abstractNumId w:val="6"/>
  </w:num>
  <w:num w:numId="42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2022" Id="docRId103" Type="http://schemas.openxmlformats.org/officeDocument/2006/relationships/hyperlink"/><Relationship TargetMode="External" Target="2022" Id="docRId88" Type="http://schemas.openxmlformats.org/officeDocument/2006/relationships/hyperlink"/><Relationship TargetMode="External" Target="2022" Id="docRId90" Type="http://schemas.openxmlformats.org/officeDocument/2006/relationships/hyperlink"/><Relationship TargetMode="External" Target="2021/lei/L14133.htm%22%A7%201%BA%20do%20art.%2017%20da%20Lei%20n%BA%2014.133,%20de%202021" Id="docRId14" Type="http://schemas.openxmlformats.org/officeDocument/2006/relationships/hyperlink"/><Relationship TargetMode="External" Target="2022" Id="docRId75" Type="http://schemas.openxmlformats.org/officeDocument/2006/relationships/hyperlink"/><Relationship TargetMode="External" Target="2021/lei/L14133.htm%22n%BA%2014.133,%20de%202021" Id="docRId99" Type="http://schemas.openxmlformats.org/officeDocument/2006/relationships/hyperlink"/><Relationship TargetMode="External" Target="2022" Id="docRId69" Type="http://schemas.openxmlformats.org/officeDocument/2006/relationships/hyperlink"/><Relationship TargetMode="External" Target="2022" Id="docRId36" Type="http://schemas.openxmlformats.org/officeDocument/2006/relationships/hyperlink"/><Relationship TargetMode="External" Target="2022" Id="docRId53" Type="http://schemas.openxmlformats.org/officeDocument/2006/relationships/hyperlink"/><Relationship TargetMode="External" Target="2021/lei/L14133.htm%22art.%20156,%20%A7%204%BA,%20da%20Lei%20n%BA%2014.133,%20de%202021" Id="docRId60" Type="http://schemas.openxmlformats.org/officeDocument/2006/relationships/hyperlink"/><Relationship TargetMode="External" Target="2014" Id="docRId107" Type="http://schemas.openxmlformats.org/officeDocument/2006/relationships/hyperlink"/><Relationship TargetMode="External" Target="2022" Id="docRId13" Type="http://schemas.openxmlformats.org/officeDocument/2006/relationships/hyperlink"/><Relationship TargetMode="External" Target="2021/lei/L14133.htm%22inciso%20II%20do%20art.%2075%20da%20Lei%20n%BA%2014.133,%20de%202021" Id="docRId20" Type="http://schemas.openxmlformats.org/officeDocument/2006/relationships/hyperlink"/><Relationship TargetMode="External" Target="2021/lei/L14133.htm%22art.%20156,%20%A72%BA,%20da%20Lei%20n%BA%2014.133,%20de%202021" Id="docRId58" Type="http://schemas.openxmlformats.org/officeDocument/2006/relationships/hyperlink"/><Relationship TargetMode="External" Target="2013/lei/l12846.htm%22Lei%20n%BA%2012.846,%20de%202013" Id="docRId78" Type="http://schemas.openxmlformats.org/officeDocument/2006/relationships/hyperlink"/><Relationship TargetMode="External" Target="2022" Id="docRId94" Type="http://schemas.openxmlformats.org/officeDocument/2006/relationships/hyperlink"/><Relationship TargetMode="External" Target="https://bnc.org.br/" Id="docRId2" Type="http://schemas.openxmlformats.org/officeDocument/2006/relationships/hyperlink"/><Relationship TargetMode="External" Target="2022" Id="docRId71" Type="http://schemas.openxmlformats.org/officeDocument/2006/relationships/hyperlink"/><Relationship TargetMode="External" Target="2022" Id="docRId31" Type="http://schemas.openxmlformats.org/officeDocument/2006/relationships/hyperlink"/><Relationship TargetMode="External" Target="2021/lei/L14133.htm%22art.%20137,%20II,%20da%20Lei%20n.%BA%2014.133,%20de%202021" Id="docRId42" Type="http://schemas.openxmlformats.org/officeDocument/2006/relationships/hyperlink"/><Relationship TargetMode="External" Target="2013/lei/l12846.htm%22art.%205%BA%20da%20Lei%20n%BA%2012.846,%20de%201%BA%20de%20agosto%20de%202013" Id="docRId56" Type="http://schemas.openxmlformats.org/officeDocument/2006/relationships/hyperlink"/><Relationship TargetMode="External" Target="2022" Id="docRId65" Type="http://schemas.openxmlformats.org/officeDocument/2006/relationships/hyperlink"/><Relationship TargetMode="External" Target="2021/lei/L14133.htm%22art.%20163%20da%20Lei%20n%BA%2014.133/21" Id="docRId86" Type="http://schemas.openxmlformats.org/officeDocument/2006/relationships/hyperlink"/><Relationship TargetMode="External" Target="2021/lei/L14133.htm%22arts.%20124%20e%20seguintes%20da%20Lei%20n%BA%2014.133,%20de%202021" Id="docRId102" Type="http://schemas.openxmlformats.org/officeDocument/2006/relationships/hyperlink"/><Relationship TargetMode="External" Target="2021/lei/L14133.htm%22art.%2092,%20XIX" Id="docRId89" Type="http://schemas.openxmlformats.org/officeDocument/2006/relationships/hyperlink"/><Relationship TargetMode="External" Target="2021/lei/L14133.htm%22artigos%20138%20e%20139%20da%20mesma%20Lei" Id="docRId93" Type="http://schemas.openxmlformats.org/officeDocument/2006/relationships/hyperlink"/><Relationship TargetMode="External" Target="2022" Id="docRId17" Type="http://schemas.openxmlformats.org/officeDocument/2006/relationships/hyperlink"/><Relationship TargetMode="External" Target="2021/lei/L14133.htm%22Lei%20n%BA%2014.133,%20de%201%BA%20de%20abril%20de%202021" Id="docRId24" Type="http://schemas.openxmlformats.org/officeDocument/2006/relationships/hyperlink"/><Relationship TargetMode="External" Target="2021/lei/L14133.htm%22art.%20156,%20%A71%BA,%20da%20Lei%20n%BA%2014.133,%20de%202021" Id="docRId74" Type="http://schemas.openxmlformats.org/officeDocument/2006/relationships/hyperlink"/><Relationship TargetMode="External" Target="2022" Id="docRId98" Type="http://schemas.openxmlformats.org/officeDocument/2006/relationships/hyperlink"/><Relationship TargetMode="External" Target="https://www.portaltransparencia.gov.br/sancoes/cnep" Id="docRId6" Type="http://schemas.openxmlformats.org/officeDocument/2006/relationships/hyperlink"/><Relationship TargetMode="External" Target="2021/lei/L14133.htm%22art.%2092,%20X,%20XI%20e%20XIV" Id="docRId35" Type="http://schemas.openxmlformats.org/officeDocument/2006/relationships/hyperlink"/><Relationship TargetMode="External" Target="2021/lei/L14133.htm%22art.%20116,%20par%E1grafo%20%FAnico,%20da%20Lei%20n.%BA%2014.133,%20de%202021" Id="docRId46" Type="http://schemas.openxmlformats.org/officeDocument/2006/relationships/hyperlink"/><Relationship TargetMode="External" Target="2021/lei/L14133.htm%22art.%2092,%20XIV" Id="docRId52" Type="http://schemas.openxmlformats.org/officeDocument/2006/relationships/hyperlink"/><Relationship TargetMode="External" Target="2022" Id="docRId61" Type="http://schemas.openxmlformats.org/officeDocument/2006/relationships/hyperlink"/><Relationship TargetMode="External" Target="2021/lei/L14133.htm%22art.%20160,%20da%20Lei%20n%BA%2014.133,%20de%202021" Id="docRId82" Type="http://schemas.openxmlformats.org/officeDocument/2006/relationships/hyperlink"/><Relationship TargetMode="External" Target="2021/lei/L14133.htm%22art.%2094%20da%20Lei%2014.133,%20de%202021" Id="docRId106" Type="http://schemas.openxmlformats.org/officeDocument/2006/relationships/hyperlink"/><Relationship TargetMode="External" Target="2021/lei/L14133.htm%22Lei%2014.133/21,%20art.%2064" Id="docRId12" Type="http://schemas.openxmlformats.org/officeDocument/2006/relationships/hyperlink"/><Relationship TargetMode="External" Target="2022" Id="docRId21" Type="http://schemas.openxmlformats.org/officeDocument/2006/relationships/hyperlink"/><Relationship TargetMode="External" Target="2022" Id="docRId8" Type="http://schemas.openxmlformats.org/officeDocument/2006/relationships/hyperlink"/><Relationship TargetMode="External" Target="2021/lei/L14133.htm%22art.%2092,%20III" Id="docRId97" Type="http://schemas.openxmlformats.org/officeDocument/2006/relationships/hyperlink"/><Relationship TargetMode="External" Target="2021/lei/L14133.htm%22Lei%20n%BA%2014.133,%20de%202021,%20art.%20117,%20caput" Id="docRId28" Type="http://schemas.openxmlformats.org/officeDocument/2006/relationships/hyperlink"/><Relationship TargetMode="External" Target="2010" Id="docRId3" Type="http://schemas.openxmlformats.org/officeDocument/2006/relationships/hyperlink"/><Relationship TargetMode="External" Target="2021/lei/L14133.htm%22art.%20124,%20II,%20d,%20da%20Lei%20n%BA%2014.133,%20de%202021." Id="docRId48" Type="http://schemas.openxmlformats.org/officeDocument/2006/relationships/hyperlink"/><Relationship TargetMode="External" Target="2021/lei/L14133.htm%22art.%20156,%20%A78%BA,%20da%20Lei%20n%BA%2014.133,%20de%202021" Id="docRId70" Type="http://schemas.openxmlformats.org/officeDocument/2006/relationships/hyperlink"/><Relationship TargetMode="External" Target="https://www.planalto.gov.br/ccivil_03/Constituicao/Constituicao.htm" Id="docRId10" Type="http://schemas.openxmlformats.org/officeDocument/2006/relationships/hyperlink"/><Relationship TargetMode="External" Target="2011/lei/l12527.htm%22art.%208%BA,%20%A72%BA,%20da%20Lei%20n.%2012.527,%20de%202011" Id="docRId108" Type="http://schemas.openxmlformats.org/officeDocument/2006/relationships/hyperlink"/><Relationship TargetMode="External" Target="2021/lei/L14133.htm%22art.%2092,%20%A71%BA,%20da%20Lei%20n%BA%2014.133/21" Id="docRId110" Type="http://schemas.openxmlformats.org/officeDocument/2006/relationships/hyperlink"/><Relationship TargetMode="External" Target="2022" Id="docRId27" Type="http://schemas.openxmlformats.org/officeDocument/2006/relationships/hyperlink"/><Relationship TargetMode="External" Target="2021/lei/L14133.htm%22art.%20143%20da%20Lei%20n%BA%2014.133,%20de%202021" Id="docRId30" Type="http://schemas.openxmlformats.org/officeDocument/2006/relationships/hyperlink"/><Relationship TargetMode="External" Target="2022" Id="docRId43" Type="http://schemas.openxmlformats.org/officeDocument/2006/relationships/hyperlink"/><Relationship TargetMode="External" Target="2022" Id="docRId59" Type="http://schemas.openxmlformats.org/officeDocument/2006/relationships/hyperlink"/><Relationship TargetMode="External" Target="2021/lei/L14133.htm%22art.%20156,%20%A77%BA,%20da%20Lei%20n%BA%2014.133,%20de%202021" Id="docRId66" Type="http://schemas.openxmlformats.org/officeDocument/2006/relationships/hyperlink"/><Relationship TargetMode="External" Target="2022" Id="docRId79" Type="http://schemas.openxmlformats.org/officeDocument/2006/relationships/hyperlink"/><Relationship TargetMode="External" Target="https://www.gov.br/compras/pt-br/acesso-a-informacao/legislacao/instrucoes-normativas/instrucao-normativa-seges-me-no-26-de-13-de-abril-de-2022" Id="docRId87" Type="http://schemas.openxmlformats.org/officeDocument/2006/relationships/hyperlink"/><Relationship TargetMode="External" Target="2021/lei/L14133.htm%22art.%20131,%20HYPERLINK%20%22http://www.planalto.gov.br/ccivil_03/_ato2019-2022/2021/lei/L14133.htm%22caput,%20HYPERLINK%20%22http://www.planalto.gov.br/ccivil_03/_ato2019-2022/2021/lei/L14133.htm%22da%20Lei%20n.%BA%2014.133,%20de%202021" Id="docRId95" Type="http://schemas.openxmlformats.org/officeDocument/2006/relationships/hyperlink"/><Relationship TargetMode="External" Target="2022" Id="docRId101" Type="http://schemas.openxmlformats.org/officeDocument/2006/relationships/hyperlink"/><Relationship TargetMode="External" Target="2022" Id="docRId19" Type="http://schemas.openxmlformats.org/officeDocument/2006/relationships/hyperlink"/><Relationship TargetMode="External" Target="2021/lei/L14133.htm%22art.%2092,%20XIV,%20XVI%20e%20XVII)" Id="docRId39" Type="http://schemas.openxmlformats.org/officeDocument/2006/relationships/hyperlink"/><Relationship TargetMode="External" Target="https://www.portaltransparencia.gov.br/sancoes/ceis" Id="docRId5" Type="http://schemas.openxmlformats.org/officeDocument/2006/relationships/hyperlink"/><Relationship TargetMode="External" Target="2021/lei/L14133.htm%22art.%20158%20da%20Lei%20n%BA%2014.133,%20de%202021" Id="docRId72" Type="http://schemas.openxmlformats.org/officeDocument/2006/relationships/hyperlink"/><Relationship TargetMode="External" Target="2022" Id="docRId92" Type="http://schemas.openxmlformats.org/officeDocument/2006/relationships/hyperlink"/><Relationship TargetMode="External" Target="2013/lei/l12846.htm%22art.%205%BA%20da%20Lei%20n.%BA%2012.846,%20de%202013" Id="docRId16" Type="http://schemas.openxmlformats.org/officeDocument/2006/relationships/hyperlink"/><Relationship TargetMode="External" Target="2022" Id="docRId25" Type="http://schemas.openxmlformats.org/officeDocument/2006/relationships/hyperlink"/><Relationship TargetMode="External" Target="2021/lei/L14133.htm%22art.%2068%20da%20Lei%20n%BA%2014.133,%20de%202021." Id="docRId32" Type="http://schemas.openxmlformats.org/officeDocument/2006/relationships/hyperlink"/><Relationship TargetMode="External" Target="2022" Id="docRId45" Type="http://schemas.openxmlformats.org/officeDocument/2006/relationships/hyperlink"/><Relationship TargetMode="External" Target="2022" Id="docRId57" Type="http://schemas.openxmlformats.org/officeDocument/2006/relationships/hyperlink"/><Relationship TargetMode="External" Target="2021/lei/L14133.htm%22art.%20156,%20%A79%BA,%20da%20Lei%20n%BA%2014.133,%20de%202021" Id="docRId64" Type="http://schemas.openxmlformats.org/officeDocument/2006/relationships/hyperlink"/><Relationship TargetMode="External" Target="2022" Id="docRId81" Type="http://schemas.openxmlformats.org/officeDocument/2006/relationships/hyperlink"/><Relationship TargetMode="External" Target="https://www.planalto.gov.br/ccivil_03/leis/l8429.htm" Id="docRId7" Type="http://schemas.openxmlformats.org/officeDocument/2006/relationships/hyperlink"/><Relationship TargetMode="External" Target="2022" Id="docRId34" Type="http://schemas.openxmlformats.org/officeDocument/2006/relationships/hyperlink"/><Relationship TargetMode="External" Target="2022" Id="docRId47" Type="http://schemas.openxmlformats.org/officeDocument/2006/relationships/hyperlink"/><Relationship TargetMode="External" Target="2014" Id="docRId55" Type="http://schemas.openxmlformats.org/officeDocument/2006/relationships/hyperlink"/><Relationship TargetMode="External" Target="2021/lei/L14133.htm%22art.%20156,%20%A75%BA,%20da%20Lei%20n%BA%2014.133,%20de%202021" Id="docRId62" Type="http://schemas.openxmlformats.org/officeDocument/2006/relationships/hyperlink"/><Relationship TargetMode="External" Target="2022" Id="docRId83" Type="http://schemas.openxmlformats.org/officeDocument/2006/relationships/hyperlink"/><Relationship TargetMode="External" Target="2022" Id="docRId105" Type="http://schemas.openxmlformats.org/officeDocument/2006/relationships/hyperlink"/><Relationship TargetMode="External" Target="2021/lei/L14133.htm%22art.%2068%20da%20Lei%20n%BA%2014.133,%20de%202021." Id="docRId22" Type="http://schemas.openxmlformats.org/officeDocument/2006/relationships/hyperlink"/><Relationship TargetMode="External" Target="2021/lei/L14133.htm%22arts.%2062%20a%2070%20da%20Lei%20n%BA%2014.133,%20de%202021" Id="docRId9" Type="http://schemas.openxmlformats.org/officeDocument/2006/relationships/hyperlink"/><Relationship TargetMode="External" Target="2022" Id="docRId96" Type="http://schemas.openxmlformats.org/officeDocument/2006/relationships/hyperlink"/><Relationship TargetMode="External" Target="http://bnc.org.br/" Id="docRId0" Type="http://schemas.openxmlformats.org/officeDocument/2006/relationships/hyperlink"/><Relationship TargetMode="External" Target="2022" Id="docRId29" Type="http://schemas.openxmlformats.org/officeDocument/2006/relationships/hyperlink"/><Relationship TargetMode="External" Target="2022" Id="docRId49" Type="http://schemas.openxmlformats.org/officeDocument/2006/relationships/hyperlink"/><Relationship TargetMode="External" Target="2014" Id="docRId77" Type="http://schemas.openxmlformats.org/officeDocument/2006/relationships/hyperlink"/><Relationship Target="numbering.xml" Id="docRId111" Type="http://schemas.openxmlformats.org/officeDocument/2006/relationships/numbering"/><Relationship TargetMode="External" Target="https://www.planalto.gov.br/ccivil_03/leis/l8078compilado.htm" Id="docRId40" Type="http://schemas.openxmlformats.org/officeDocument/2006/relationships/hyperlink"/><Relationship TargetMode="External" Target="2022" Id="docRId67" Type="http://schemas.openxmlformats.org/officeDocument/2006/relationships/hyperlink"/><Relationship TargetMode="External" Target="2021/lei/L14133.htm%22Art.%2016%201,%20da%20Lei%20n%BA%2014.133,%20de%202021" Id="docRId84" Type="http://schemas.openxmlformats.org/officeDocument/2006/relationships/hyperlink"/><Relationship TargetMode="External" Target="https://www.planalto.gov.br/ccivil_03/leis/l8078compilado.htm" Id="docRId100" Type="http://schemas.openxmlformats.org/officeDocument/2006/relationships/hyperlink"/><Relationship TargetMode="External" Target="2021/lei/L14133.htm%22artigos%2096%20e%20seguintes%20da%20Lei%20n%BA%2014.133,%20de%202021" Id="docRId18" Type="http://schemas.openxmlformats.org/officeDocument/2006/relationships/hyperlink"/><Relationship TargetMode="External" Target="2022" Id="docRId38" Type="http://schemas.openxmlformats.org/officeDocument/2006/relationships/hyperlink"/><Relationship TargetMode="External" Target="2022" Id="docRId51" Type="http://schemas.openxmlformats.org/officeDocument/2006/relationships/hyperlink"/><Relationship TargetMode="External" Target="2022" Id="docRId109" Type="http://schemas.openxmlformats.org/officeDocument/2006/relationships/hyperlink"/><Relationship TargetMode="External" Target="2022" Id="docRId11" Type="http://schemas.openxmlformats.org/officeDocument/2006/relationships/hyperlink"/><Relationship TargetMode="External" Target="2021/lei/L14133.htm%22artigo%20105%20da%20Lei%20n%B0%2014.133,%20de%202021" Id="docRId26" Type="http://schemas.openxmlformats.org/officeDocument/2006/relationships/hyperlink"/><Relationship TargetMode="External" Target="2009/lei/l12187.htm%22Lei%20n%BA%2012.187,%20de%2029%20de%20dezembro%20de%202009" Id="docRId4" Type="http://schemas.openxmlformats.org/officeDocument/2006/relationships/hyperlink"/><Relationship TargetMode="External" Target="2022" Id="docRId73" Type="http://schemas.openxmlformats.org/officeDocument/2006/relationships/hyperlink"/><Relationship TargetMode="External" Target="https://www.planalto.gov.br/ccivil_03/leis/lcp/lcp123.htm" Id="docRId33" Type="http://schemas.openxmlformats.org/officeDocument/2006/relationships/hyperlink"/><Relationship TargetMode="External" Target="2021/lei/L14133.htm%22art.%20116,%20da%20Lei%20n.%BA%2014.133,%20de%202021" Id="docRId44" Type="http://schemas.openxmlformats.org/officeDocument/2006/relationships/hyperlink"/><Relationship TargetMode="External" Target="2021/lei/L14133.htm%22Lei%20n%BA%2014.133,%20de%202021" Id="docRId54" Type="http://schemas.openxmlformats.org/officeDocument/2006/relationships/hyperlink"/><Relationship TargetMode="External" Target="2022" Id="docRId63" Type="http://schemas.openxmlformats.org/officeDocument/2006/relationships/hyperlink"/><Relationship TargetMode="External" Target="2021/lei/L14133.htm%25art159%22art.%20159" Id="docRId80" Type="http://schemas.openxmlformats.org/officeDocument/2006/relationships/hyperlink"/><Relationship TargetMode="External" Target="2021/lei/L14133.htm%22art.%20136%20da%20Lei%20n%BA%2014.133,%20de%202021" Id="docRId104" Type="http://schemas.openxmlformats.org/officeDocument/2006/relationships/hyperlink"/><Relationship TargetMode="External" Target="2022" Id="docRId23" Type="http://schemas.openxmlformats.org/officeDocument/2006/relationships/hyperlink"/><Relationship TargetMode="External" Target="2021/lei/L14133.htm%22artigo%20137%20da%20Lei%20n%BA%2014.133/21" Id="docRId91" Type="http://schemas.openxmlformats.org/officeDocument/2006/relationships/hyperlink"/><Relationship TargetMode="External" Target="https://bnc.org.br/" Id="docRId1" Type="http://schemas.openxmlformats.org/officeDocument/2006/relationships/hyperlink"/><Relationship TargetMode="External" Target="2014" Id="docRId15" Type="http://schemas.openxmlformats.org/officeDocument/2006/relationships/hyperlink"/><Relationship TargetMode="External" Target="2021/lei/L14133.htm%22Lei%20n%BA%2014.133,%20de%202021" Id="docRId76" Type="http://schemas.openxmlformats.org/officeDocument/2006/relationships/hyperlink"/><Relationship Target="styles.xml" Id="docRId112" Type="http://schemas.openxmlformats.org/officeDocument/2006/relationships/styles"/><Relationship TargetMode="External" Target="2022" Id="docRId41" Type="http://schemas.openxmlformats.org/officeDocument/2006/relationships/hyperlink"/><Relationship TargetMode="External" Target="2021/lei/L14133.htm%22art.%20157,%20da%20Lei%20n%BA%2014.133,%20de%202021" Id="docRId68" Type="http://schemas.openxmlformats.org/officeDocument/2006/relationships/hyperlink"/><Relationship TargetMode="External" Target="2022" Id="docRId85" Type="http://schemas.openxmlformats.org/officeDocument/2006/relationships/hyperlink"/><Relationship TargetMode="External" Target="2021/lei/L14133.htm%22art.%20143%20da%20Lei%20n%BA%2014.133,%20de%202021" Id="docRId37" Type="http://schemas.openxmlformats.org/officeDocument/2006/relationships/hyperlink"/><Relationship TargetMode="External" Target="2021/lei/L14133.htm%22art.%2092,%20XII%20e%20XIII" Id="docRId50" Type="http://schemas.openxmlformats.org/officeDocument/2006/relationships/hyperlink"/></Relationships>
</file>