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6798D" w14:textId="77777777" w:rsidR="00A20206" w:rsidRPr="006E1990" w:rsidRDefault="00A20206" w:rsidP="00A20206">
      <w:pPr>
        <w:rPr>
          <w:rFonts w:ascii="Arial" w:hAnsi="Arial" w:cs="Arial"/>
          <w:color w:val="5B5B5F"/>
          <w:sz w:val="36"/>
          <w:szCs w:val="36"/>
        </w:rPr>
      </w:pPr>
    </w:p>
    <w:p w14:paraId="06A1DBAF"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14:paraId="0A758AAA"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14:paraId="5A55572D" w14:textId="06E2BA84"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3447C0">
        <w:rPr>
          <w:rFonts w:ascii="Arial" w:hAnsi="Arial" w:cs="Arial"/>
          <w:b/>
          <w:bCs/>
          <w:color w:val="405CA1"/>
          <w:sz w:val="28"/>
          <w:szCs w:val="28"/>
        </w:rPr>
        <w:t>0</w:t>
      </w:r>
      <w:r w:rsidR="00632A9D">
        <w:rPr>
          <w:rFonts w:ascii="Arial" w:hAnsi="Arial" w:cs="Arial"/>
          <w:b/>
          <w:bCs/>
          <w:color w:val="405CA1"/>
          <w:sz w:val="28"/>
          <w:szCs w:val="28"/>
        </w:rPr>
        <w:t>49</w:t>
      </w:r>
      <w:r w:rsidR="00D60BAD">
        <w:rPr>
          <w:rFonts w:ascii="Arial" w:hAnsi="Arial" w:cs="Arial"/>
          <w:b/>
          <w:bCs/>
          <w:color w:val="405CA1"/>
          <w:sz w:val="28"/>
          <w:szCs w:val="28"/>
        </w:rPr>
        <w:t>/</w:t>
      </w:r>
      <w:r>
        <w:rPr>
          <w:rFonts w:ascii="Arial" w:hAnsi="Arial" w:cs="Arial"/>
          <w:b/>
          <w:bCs/>
          <w:color w:val="405CA1"/>
          <w:sz w:val="28"/>
          <w:szCs w:val="28"/>
        </w:rPr>
        <w:t>202</w:t>
      </w:r>
      <w:r w:rsidR="00950581">
        <w:rPr>
          <w:rFonts w:ascii="Arial" w:hAnsi="Arial" w:cs="Arial"/>
          <w:b/>
          <w:bCs/>
          <w:color w:val="405CA1"/>
          <w:sz w:val="28"/>
          <w:szCs w:val="28"/>
        </w:rPr>
        <w:t>5</w:t>
      </w:r>
    </w:p>
    <w:p w14:paraId="16FE34C3" w14:textId="77777777" w:rsidR="00A20206" w:rsidRPr="006E1990" w:rsidRDefault="00A20206" w:rsidP="00A20206">
      <w:pPr>
        <w:spacing w:line="259" w:lineRule="auto"/>
        <w:rPr>
          <w:rFonts w:ascii="Arial" w:hAnsi="Arial" w:cs="Arial"/>
          <w:b/>
          <w:bCs/>
          <w:color w:val="405CA1"/>
          <w:sz w:val="28"/>
          <w:szCs w:val="28"/>
        </w:rPr>
      </w:pPr>
    </w:p>
    <w:p w14:paraId="313AE765" w14:textId="77777777"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3BCBDD44" w14:textId="77777777"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14:paraId="16F44FCC" w14:textId="77777777" w:rsidR="00A20206" w:rsidRDefault="00A20206" w:rsidP="00A20206">
      <w:pPr>
        <w:rPr>
          <w:rFonts w:ascii="Arial" w:hAnsi="Arial" w:cs="Arial"/>
          <w:b/>
          <w:bCs/>
          <w:color w:val="405CA1"/>
          <w:sz w:val="32"/>
          <w:szCs w:val="32"/>
        </w:rPr>
      </w:pPr>
    </w:p>
    <w:p w14:paraId="35A613A3" w14:textId="77777777"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14:paraId="3F4C157A" w14:textId="789A6DF2" w:rsidR="00A20206" w:rsidRDefault="002F62AD" w:rsidP="00BD08F7">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BD08F7">
        <w:rPr>
          <w:rFonts w:ascii="Arial" w:hAnsi="Arial" w:cs="Arial"/>
          <w:color w:val="5B5B5F"/>
          <w:sz w:val="28"/>
          <w:szCs w:val="28"/>
        </w:rPr>
        <w:t>MICONAZOL</w:t>
      </w:r>
      <w:r w:rsidR="008A76BF">
        <w:rPr>
          <w:rFonts w:ascii="Arial" w:hAnsi="Arial" w:cs="Arial"/>
          <w:color w:val="5B5B5F"/>
          <w:sz w:val="28"/>
          <w:szCs w:val="28"/>
        </w:rPr>
        <w:t xml:space="preserve"> 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14:paraId="64E0CB2D" w14:textId="77777777" w:rsidR="002F62AD" w:rsidRDefault="002F62AD" w:rsidP="00BD08F7">
      <w:pPr>
        <w:jc w:val="both"/>
        <w:rPr>
          <w:rFonts w:ascii="Arial" w:hAnsi="Arial" w:cs="Arial"/>
          <w:color w:val="5B5B5F"/>
          <w:sz w:val="28"/>
          <w:szCs w:val="28"/>
        </w:rPr>
      </w:pPr>
    </w:p>
    <w:p w14:paraId="1EDF5FBB"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7A684F5D" w14:textId="77777777"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14:paraId="0EB9991A" w14:textId="77777777" w:rsidR="00A20206" w:rsidRPr="006E1990" w:rsidRDefault="00A20206" w:rsidP="00A20206">
      <w:pPr>
        <w:rPr>
          <w:rFonts w:ascii="Arial" w:hAnsi="Arial" w:cs="Arial"/>
          <w:b/>
          <w:bCs/>
          <w:color w:val="5B5B5F"/>
          <w:sz w:val="28"/>
          <w:szCs w:val="28"/>
        </w:rPr>
      </w:pPr>
    </w:p>
    <w:p w14:paraId="013326BB" w14:textId="77777777" w:rsidR="00A20206" w:rsidRPr="006E1990" w:rsidRDefault="00A20206" w:rsidP="00A20206">
      <w:pPr>
        <w:rPr>
          <w:rFonts w:ascii="Arial" w:hAnsi="Arial" w:cs="Arial"/>
          <w:color w:val="5B5B5F"/>
          <w:sz w:val="26"/>
          <w:szCs w:val="26"/>
        </w:rPr>
      </w:pPr>
    </w:p>
    <w:p w14:paraId="226194D3"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14:paraId="149721AC" w14:textId="3AA2DF52"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632A9D">
        <w:rPr>
          <w:rFonts w:ascii="Arial" w:hAnsi="Arial" w:cs="Arial"/>
          <w:color w:val="5B5B5F"/>
          <w:sz w:val="28"/>
          <w:szCs w:val="28"/>
        </w:rPr>
        <w:t>05</w:t>
      </w:r>
      <w:r w:rsidR="00150ECA">
        <w:rPr>
          <w:rFonts w:ascii="Arial" w:hAnsi="Arial" w:cs="Arial"/>
          <w:color w:val="5B5B5F"/>
          <w:sz w:val="28"/>
          <w:szCs w:val="28"/>
        </w:rPr>
        <w:t>/</w:t>
      </w:r>
      <w:r w:rsidR="00632A9D">
        <w:rPr>
          <w:rFonts w:ascii="Arial" w:hAnsi="Arial" w:cs="Arial"/>
          <w:color w:val="5B5B5F"/>
          <w:sz w:val="28"/>
          <w:szCs w:val="28"/>
        </w:rPr>
        <w:t>05</w:t>
      </w:r>
      <w:r w:rsidR="004A7BD3">
        <w:rPr>
          <w:rFonts w:ascii="Arial" w:hAnsi="Arial" w:cs="Arial"/>
          <w:color w:val="5B5B5F"/>
          <w:sz w:val="28"/>
          <w:szCs w:val="28"/>
        </w:rPr>
        <w:t>/202</w:t>
      </w:r>
      <w:r w:rsidR="00150ECA">
        <w:rPr>
          <w:rFonts w:ascii="Arial" w:hAnsi="Arial" w:cs="Arial"/>
          <w:color w:val="5B5B5F"/>
          <w:sz w:val="28"/>
          <w:szCs w:val="28"/>
        </w:rPr>
        <w:t>5</w:t>
      </w:r>
      <w:r w:rsidR="004A7BD3">
        <w:rPr>
          <w:rFonts w:ascii="Arial" w:hAnsi="Arial" w:cs="Arial"/>
          <w:color w:val="5B5B5F"/>
          <w:sz w:val="28"/>
          <w:szCs w:val="28"/>
        </w:rPr>
        <w:t xml:space="preserve"> às </w:t>
      </w:r>
      <w:r w:rsidR="00150ECA">
        <w:rPr>
          <w:rFonts w:ascii="Arial" w:hAnsi="Arial" w:cs="Arial"/>
          <w:color w:val="5B5B5F"/>
          <w:sz w:val="28"/>
          <w:szCs w:val="28"/>
        </w:rPr>
        <w:t>08</w:t>
      </w:r>
      <w:r w:rsidR="004A7BD3">
        <w:rPr>
          <w:rFonts w:ascii="Arial" w:hAnsi="Arial" w:cs="Arial"/>
          <w:color w:val="5B5B5F"/>
          <w:sz w:val="28"/>
          <w:szCs w:val="28"/>
        </w:rPr>
        <w:t>h</w:t>
      </w:r>
      <w:r w:rsidR="00632A9D">
        <w:rPr>
          <w:rFonts w:ascii="Arial" w:hAnsi="Arial" w:cs="Arial"/>
          <w:color w:val="5B5B5F"/>
          <w:sz w:val="28"/>
          <w:szCs w:val="28"/>
        </w:rPr>
        <w:t>3</w:t>
      </w:r>
      <w:r w:rsidR="00F10538">
        <w:rPr>
          <w:rFonts w:ascii="Arial" w:hAnsi="Arial" w:cs="Arial"/>
          <w:color w:val="5B5B5F"/>
          <w:sz w:val="28"/>
          <w:szCs w:val="28"/>
        </w:rPr>
        <w:t>0</w:t>
      </w:r>
      <w:r w:rsidR="004A7BD3">
        <w:rPr>
          <w:rFonts w:ascii="Arial" w:hAnsi="Arial" w:cs="Arial"/>
          <w:color w:val="5B5B5F"/>
          <w:sz w:val="28"/>
          <w:szCs w:val="28"/>
        </w:rPr>
        <w:t>min</w:t>
      </w:r>
    </w:p>
    <w:p w14:paraId="04F37940" w14:textId="77777777" w:rsidR="00A20206" w:rsidRPr="006E1990" w:rsidRDefault="00A20206" w:rsidP="00A20206">
      <w:pPr>
        <w:rPr>
          <w:rFonts w:ascii="Arial" w:hAnsi="Arial" w:cs="Arial"/>
          <w:b/>
          <w:bCs/>
          <w:color w:val="5B5B5F"/>
          <w:sz w:val="26"/>
          <w:szCs w:val="26"/>
        </w:rPr>
      </w:pPr>
    </w:p>
    <w:p w14:paraId="0B7F3919" w14:textId="77777777" w:rsidR="00A20206" w:rsidRDefault="00A20206" w:rsidP="00A20206">
      <w:pPr>
        <w:jc w:val="both"/>
        <w:rPr>
          <w:rFonts w:ascii="Arial" w:hAnsi="Arial" w:cs="Arial"/>
          <w:b/>
          <w:bCs/>
          <w:caps/>
          <w:color w:val="405CA1"/>
          <w:sz w:val="32"/>
          <w:szCs w:val="32"/>
        </w:rPr>
      </w:pPr>
    </w:p>
    <w:p w14:paraId="2ABE2FB0" w14:textId="77777777"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5D384C96" w14:textId="77777777"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14:paraId="53DF104A" w14:textId="77777777" w:rsidR="00A20206" w:rsidRPr="006E1990" w:rsidRDefault="00A20206" w:rsidP="00A20206">
      <w:pPr>
        <w:jc w:val="both"/>
        <w:rPr>
          <w:rFonts w:ascii="Arial" w:hAnsi="Arial" w:cs="Arial"/>
          <w:sz w:val="26"/>
          <w:szCs w:val="26"/>
        </w:rPr>
      </w:pPr>
    </w:p>
    <w:p w14:paraId="2F80B75B" w14:textId="77777777"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14:paraId="7806FB0B" w14:textId="77777777"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14:paraId="3ED9BECC" w14:textId="77777777" w:rsidR="00A20206" w:rsidRPr="006E1990" w:rsidRDefault="00A20206" w:rsidP="00A20206">
      <w:pPr>
        <w:rPr>
          <w:rFonts w:ascii="Arial" w:hAnsi="Arial" w:cs="Arial"/>
          <w:color w:val="5B5B5F"/>
          <w:sz w:val="26"/>
          <w:szCs w:val="26"/>
        </w:rPr>
      </w:pPr>
    </w:p>
    <w:p w14:paraId="42795DDE" w14:textId="77777777" w:rsidR="00A20206" w:rsidRPr="006E1990" w:rsidRDefault="00A20206" w:rsidP="00A20206">
      <w:pPr>
        <w:rPr>
          <w:rFonts w:ascii="Arial" w:hAnsi="Arial" w:cs="Arial"/>
          <w:b/>
          <w:bCs/>
          <w:color w:val="405CA1"/>
          <w:sz w:val="26"/>
          <w:szCs w:val="26"/>
        </w:rPr>
      </w:pPr>
    </w:p>
    <w:p w14:paraId="4512EB9C" w14:textId="77777777"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01E590F9" w14:textId="77777777"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14:paraId="5EF75701" w14:textId="77777777" w:rsidR="00A20206" w:rsidRDefault="00A20206" w:rsidP="00A20206">
      <w:pPr>
        <w:rPr>
          <w:rFonts w:ascii="Arial" w:hAnsi="Arial" w:cs="Arial"/>
          <w:b/>
          <w:bCs/>
          <w:color w:val="5B5B5F"/>
          <w:sz w:val="28"/>
          <w:szCs w:val="28"/>
        </w:rPr>
      </w:pPr>
    </w:p>
    <w:p w14:paraId="51D1A432" w14:textId="77777777" w:rsidR="00BF75CF" w:rsidRDefault="00BF75CF"/>
    <w:p w14:paraId="573CE7E1" w14:textId="77777777"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14:paraId="56987861" w14:textId="155E2150"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3447C0">
        <w:rPr>
          <w:rFonts w:ascii="Arial" w:hAnsi="Arial" w:cs="Arial"/>
          <w:b/>
          <w:color w:val="000000"/>
          <w:sz w:val="20"/>
          <w:szCs w:val="20"/>
        </w:rPr>
        <w:t>0</w:t>
      </w:r>
      <w:r w:rsidR="00632A9D">
        <w:rPr>
          <w:rFonts w:ascii="Arial" w:hAnsi="Arial" w:cs="Arial"/>
          <w:b/>
          <w:color w:val="000000"/>
          <w:sz w:val="20"/>
          <w:szCs w:val="20"/>
        </w:rPr>
        <w:t>49</w:t>
      </w:r>
      <w:r>
        <w:rPr>
          <w:rFonts w:ascii="Arial" w:hAnsi="Arial" w:cs="Arial"/>
          <w:b/>
          <w:color w:val="000000"/>
          <w:sz w:val="20"/>
          <w:szCs w:val="20"/>
        </w:rPr>
        <w:t>/202</w:t>
      </w:r>
      <w:r w:rsidR="00D758F5">
        <w:rPr>
          <w:rFonts w:ascii="Arial" w:hAnsi="Arial" w:cs="Arial"/>
          <w:b/>
          <w:color w:val="000000"/>
          <w:sz w:val="20"/>
          <w:szCs w:val="20"/>
        </w:rPr>
        <w:t>5</w:t>
      </w:r>
    </w:p>
    <w:p w14:paraId="324F12AE" w14:textId="3C98CD97"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000B37">
        <w:rPr>
          <w:rFonts w:ascii="Arial" w:hAnsi="Arial" w:cs="Arial"/>
          <w:bCs/>
          <w:i/>
          <w:iCs/>
          <w:color w:val="FF0000"/>
          <w:sz w:val="20"/>
          <w:szCs w:val="20"/>
        </w:rPr>
        <w:t>0</w:t>
      </w:r>
      <w:r w:rsidR="008A76BF">
        <w:rPr>
          <w:rFonts w:ascii="Arial" w:hAnsi="Arial" w:cs="Arial"/>
          <w:bCs/>
          <w:i/>
          <w:iCs/>
          <w:color w:val="FF0000"/>
          <w:sz w:val="20"/>
          <w:szCs w:val="20"/>
        </w:rPr>
        <w:t>3197</w:t>
      </w:r>
      <w:r w:rsidR="00BD08F7">
        <w:rPr>
          <w:rFonts w:ascii="Arial" w:hAnsi="Arial" w:cs="Arial"/>
          <w:bCs/>
          <w:i/>
          <w:iCs/>
          <w:color w:val="FF0000"/>
          <w:sz w:val="20"/>
          <w:szCs w:val="20"/>
        </w:rPr>
        <w:t>4</w:t>
      </w:r>
      <w:r>
        <w:rPr>
          <w:rFonts w:ascii="Arial" w:hAnsi="Arial" w:cs="Arial"/>
          <w:bCs/>
          <w:i/>
          <w:iCs/>
          <w:color w:val="FF0000"/>
          <w:sz w:val="20"/>
          <w:szCs w:val="20"/>
        </w:rPr>
        <w:t>/202</w:t>
      </w:r>
      <w:r w:rsidR="00000B37">
        <w:rPr>
          <w:rFonts w:ascii="Arial" w:hAnsi="Arial" w:cs="Arial"/>
          <w:bCs/>
          <w:i/>
          <w:iCs/>
          <w:color w:val="FF0000"/>
          <w:sz w:val="20"/>
          <w:szCs w:val="20"/>
        </w:rPr>
        <w:t>5</w:t>
      </w:r>
      <w:r>
        <w:rPr>
          <w:rFonts w:ascii="Arial" w:hAnsi="Arial" w:cs="Arial"/>
          <w:bCs/>
          <w:i/>
          <w:iCs/>
          <w:color w:val="FF0000"/>
          <w:sz w:val="20"/>
          <w:szCs w:val="20"/>
        </w:rPr>
        <w:t>-</w:t>
      </w:r>
      <w:r w:rsidR="00BD08F7">
        <w:rPr>
          <w:rFonts w:ascii="Arial" w:hAnsi="Arial" w:cs="Arial"/>
          <w:bCs/>
          <w:i/>
          <w:iCs/>
          <w:color w:val="FF0000"/>
          <w:sz w:val="20"/>
          <w:szCs w:val="20"/>
        </w:rPr>
        <w:t>14</w:t>
      </w:r>
    </w:p>
    <w:p w14:paraId="1E8C7734" w14:textId="77777777" w:rsidR="001238C9" w:rsidRDefault="001238C9" w:rsidP="00A20206">
      <w:pPr>
        <w:pStyle w:val="Nivel2"/>
        <w:numPr>
          <w:ilvl w:val="0"/>
          <w:numId w:val="0"/>
        </w:numPr>
        <w:ind w:firstLine="1134"/>
      </w:pPr>
    </w:p>
    <w:p w14:paraId="0DC5BF24" w14:textId="77777777"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14:paraId="764272DC" w14:textId="77777777" w:rsidR="00A20206" w:rsidRPr="006E1990" w:rsidRDefault="00A20206" w:rsidP="00A20206">
      <w:pPr>
        <w:pStyle w:val="Nivel01"/>
        <w:rPr>
          <w:lang w:eastAsia="en-US"/>
        </w:rPr>
      </w:pPr>
      <w:bookmarkStart w:id="0" w:name="_Toc135469223"/>
      <w:r w:rsidRPr="006E1990">
        <w:rPr>
          <w:lang w:eastAsia="en-US"/>
        </w:rPr>
        <w:t>DO OBJETO</w:t>
      </w:r>
      <w:bookmarkEnd w:id="0"/>
    </w:p>
    <w:p w14:paraId="6E3D5742" w14:textId="5B6846DA"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BD08F7">
        <w:rPr>
          <w:b/>
          <w:color w:val="auto"/>
        </w:rPr>
        <w:t>MICONAZOL</w:t>
      </w:r>
      <w:r w:rsidR="008A76BF">
        <w:rPr>
          <w:b/>
          <w:color w:val="auto"/>
        </w:rPr>
        <w:t xml:space="preserve"> E OUTROS)</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14:paraId="42496A33" w14:textId="46D13F6A" w:rsidR="00A20206" w:rsidRPr="006E1990" w:rsidRDefault="008A76BF"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14:paraId="157BFDAC" w14:textId="77777777" w:rsidR="00A20206" w:rsidRPr="003D3EF9" w:rsidRDefault="00A20206" w:rsidP="00A20206">
      <w:pPr>
        <w:pStyle w:val="Nivel01"/>
      </w:pPr>
      <w:bookmarkStart w:id="1" w:name="_Toc135469224"/>
      <w:r w:rsidRPr="003D3EF9">
        <w:t xml:space="preserve">DO REGISTRO DE PREÇOS </w:t>
      </w:r>
      <w:bookmarkEnd w:id="1"/>
    </w:p>
    <w:p w14:paraId="50BF6C7A" w14:textId="77777777" w:rsidR="00A20206" w:rsidRPr="003D3EF9" w:rsidRDefault="00A20206" w:rsidP="00A20206">
      <w:pPr>
        <w:pStyle w:val="Nivel2"/>
        <w:rPr>
          <w:color w:val="FF0000"/>
        </w:rPr>
      </w:pPr>
      <w:r w:rsidRPr="00590D22">
        <w:rPr>
          <w:i/>
          <w:iCs/>
          <w:color w:val="FF0000"/>
        </w:rPr>
        <w:t xml:space="preserve">A disciplina deste item </w:t>
      </w:r>
      <w:proofErr w:type="gramStart"/>
      <w:r w:rsidRPr="00590D22">
        <w:rPr>
          <w:i/>
          <w:iCs/>
          <w:color w:val="FF0000"/>
        </w:rPr>
        <w:t>2</w:t>
      </w:r>
      <w:proofErr w:type="gramEnd"/>
      <w:r w:rsidRPr="00590D22">
        <w:rPr>
          <w:i/>
          <w:iCs/>
          <w:color w:val="FF0000"/>
        </w:rPr>
        <w:t xml:space="preserve"> não se aplica no presente procedimento, por não se tratar de licitação para registro de preços.</w:t>
      </w:r>
    </w:p>
    <w:p w14:paraId="5AB1589D" w14:textId="77777777" w:rsidR="00A20206" w:rsidRPr="006E1990" w:rsidRDefault="00A20206" w:rsidP="00A20206">
      <w:pPr>
        <w:pStyle w:val="Nivel01"/>
      </w:pPr>
      <w:bookmarkStart w:id="2" w:name="_Toc135469225"/>
      <w:r w:rsidRPr="006E1990">
        <w:t>DA PARTICIPAÇÃO NA LICITAÇÃO</w:t>
      </w:r>
      <w:bookmarkEnd w:id="2"/>
    </w:p>
    <w:p w14:paraId="60A16623" w14:textId="77777777"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14:paraId="2AD82428" w14:textId="77777777"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4"/>
    <w:p w14:paraId="40EFEB65" w14:textId="77777777"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w:t>
      </w:r>
      <w:r w:rsidRPr="00535637">
        <w:lastRenderedPageBreak/>
        <w:t>responsabilidade do provedor do sistema ou do órgão ou entidade promotora da licitação por eventuais danos decorrentes de uso indevido das credenciais de acesso, ainda que por terceiros.</w:t>
      </w:r>
    </w:p>
    <w:p w14:paraId="4F266BDD" w14:textId="77777777" w:rsidR="00A20206" w:rsidRPr="00535637" w:rsidRDefault="00A20206" w:rsidP="00A20206">
      <w:pPr>
        <w:pStyle w:val="Nivel2"/>
      </w:pPr>
      <w:r w:rsidRPr="00535637">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14:paraId="1004E5E3" w14:textId="77777777"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14:paraId="26F3FED2" w14:textId="77777777"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14:paraId="79839175" w14:textId="77777777"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4770272C" w14:textId="77777777"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arts. </w:t>
      </w:r>
      <w:proofErr w:type="gramStart"/>
      <w:r w:rsidRPr="000F3D7F">
        <w:rPr>
          <w:bCs/>
          <w:color w:val="auto"/>
        </w:rPr>
        <w:t xml:space="preserve">42 a 49 da </w:t>
      </w:r>
      <w:hyperlink r:id="rId17" w:history="1">
        <w:r w:rsidRPr="000F3D7F">
          <w:rPr>
            <w:rStyle w:val="Hyperlink"/>
            <w:bCs/>
            <w:color w:val="auto"/>
          </w:rPr>
          <w:t>Lei Complementar nº</w:t>
        </w:r>
        <w:proofErr w:type="gramEnd"/>
        <w:r w:rsidRPr="000F3D7F">
          <w:rPr>
            <w:rStyle w:val="Hyperlink"/>
            <w:bCs/>
            <w:color w:val="auto"/>
          </w:rPr>
          <w:t xml:space="preserve">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14:paraId="349B8B97" w14:textId="77777777"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14:paraId="4E46FA12" w14:textId="77777777" w:rsidR="00A20206" w:rsidRPr="006E1990" w:rsidRDefault="00A20206" w:rsidP="00A20206">
      <w:pPr>
        <w:pStyle w:val="Nivel3"/>
      </w:pPr>
      <w:bookmarkStart w:id="6" w:name="_Ref113883338"/>
      <w:proofErr w:type="gramStart"/>
      <w:r w:rsidRPr="006E1990">
        <w:t>aquele</w:t>
      </w:r>
      <w:proofErr w:type="gramEnd"/>
      <w:r w:rsidRPr="006E1990">
        <w:t xml:space="preserve"> que não atenda às condições deste Edital e seu(s) </w:t>
      </w:r>
      <w:r>
        <w:t>A</w:t>
      </w:r>
      <w:r w:rsidRPr="006E1990">
        <w:t>nexo(s);</w:t>
      </w:r>
    </w:p>
    <w:p w14:paraId="13F452B1" w14:textId="77777777"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14:paraId="1F151516" w14:textId="77777777"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14:paraId="06D6BD18" w14:textId="77777777"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14:paraId="7720FBDC" w14:textId="77777777"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w:t>
      </w:r>
      <w:r w:rsidRPr="006E1990">
        <w:lastRenderedPageBreak/>
        <w:t>contrato, ou que deles seja cônjuge, companheiro ou parente em linha reta, colateral ou por afinidade, até o terceiro grau;</w:t>
      </w:r>
    </w:p>
    <w:p w14:paraId="476B2553" w14:textId="77777777"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14:paraId="7483CB79" w14:textId="77777777"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7F21D77D" w14:textId="77777777"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14:paraId="5054E466" w14:textId="77777777"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14:paraId="63CAFEFC" w14:textId="77777777"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14:paraId="7DA4F2E5" w14:textId="77777777"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14:paraId="3C0723DE" w14:textId="77777777"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14:paraId="78F7CC0B" w14:textId="77777777"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14:paraId="555BBE60" w14:textId="77777777"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14:paraId="3BA356CC" w14:textId="77777777" w:rsidR="00A20206" w:rsidRPr="006E1990" w:rsidRDefault="00A20206" w:rsidP="00A20206">
      <w:pPr>
        <w:pStyle w:val="Nivel01"/>
      </w:pPr>
      <w:bookmarkStart w:id="16" w:name="_Toc135469226"/>
      <w:r w:rsidRPr="006E1990">
        <w:t>DA APRESENTAÇÃO DA PROPOSTA E DOS DOCUMENTOS DE HABILITAÇÃO</w:t>
      </w:r>
      <w:bookmarkEnd w:id="16"/>
    </w:p>
    <w:p w14:paraId="0445957F" w14:textId="77777777"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14:paraId="7C84E440" w14:textId="77777777"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w:t>
      </w:r>
      <w:r>
        <w:lastRenderedPageBreak/>
        <w:t>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14:paraId="11357785" w14:textId="77777777"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14:paraId="4B36DDFE" w14:textId="77777777"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 xml:space="preserve">admitindo-se que a documentação exigida para fins de habilitação jurídica, fiscal, social e trabalhista e econômico-ﬁnanceira seja substituída pelo registro cadastral no Sicaf,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14:paraId="12EF275A" w14:textId="77777777"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14:paraId="7BC56582" w14:textId="77777777"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ED426CF" w14:textId="77777777"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14:paraId="0BE1B356" w14:textId="77777777"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14:paraId="6CA99F70" w14:textId="77777777"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14:paraId="42568A8B" w14:textId="77777777"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14:paraId="0D0DBDE8" w14:textId="77777777"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w:t>
      </w:r>
      <w:r>
        <w:lastRenderedPageBreak/>
        <w:t xml:space="preserve">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14:paraId="633B24BA" w14:textId="77777777" w:rsidR="00A20206"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14:paraId="6EFCDD4B" w14:textId="77777777" w:rsidR="00A20206" w:rsidRDefault="00A20206" w:rsidP="00A20206">
      <w:pPr>
        <w:pStyle w:val="Nivel3"/>
      </w:pPr>
      <w:r w:rsidRPr="00521485">
        <w:t>Não têm direito ao tratamento favorecido estabelecido nos arts</w:t>
      </w:r>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14:paraId="75C26B65" w14:textId="77777777"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14:paraId="3E9F0A49" w14:textId="77777777"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14:paraId="765A7173" w14:textId="77777777"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14:paraId="06BF4E4E"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14:paraId="742BADD2" w14:textId="77777777"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14:paraId="4AB846ED"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14:paraId="1A85D2D5" w14:textId="77777777"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14:paraId="1AF5FBF7" w14:textId="77777777"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w:t>
      </w:r>
      <w:r>
        <w:lastRenderedPageBreak/>
        <w:t>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14:paraId="69CFEA40" w14:textId="77777777"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14:paraId="685A89F1" w14:textId="77777777"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14:paraId="746AC394" w14:textId="77777777"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14:paraId="3EDE0D96" w14:textId="77777777"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14:paraId="67BC010A" w14:textId="77777777"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14:paraId="3280DCC3" w14:textId="77777777"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14:paraId="14A1EF8C" w14:textId="77777777"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236F8502" w14:textId="77777777"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14:paraId="084E6B95" w14:textId="77777777" w:rsidR="00A20206" w:rsidRPr="006E1990" w:rsidRDefault="00A20206" w:rsidP="00A20206">
      <w:pPr>
        <w:pStyle w:val="Nivel01"/>
      </w:pPr>
      <w:bookmarkStart w:id="22" w:name="_Toc135469227"/>
      <w:r w:rsidRPr="006E1990">
        <w:t>DO PREENCHIMENTO DA PROPOSTA</w:t>
      </w:r>
      <w:bookmarkEnd w:id="22"/>
    </w:p>
    <w:p w14:paraId="4381DC0A" w14:textId="77777777"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67E34C37" w14:textId="77777777" w:rsidR="00A20206" w:rsidRPr="007B749A" w:rsidRDefault="00A20206" w:rsidP="00A20206">
      <w:pPr>
        <w:pStyle w:val="Nvel3-R"/>
        <w:rPr>
          <w:i w:val="0"/>
        </w:rPr>
      </w:pPr>
      <w:r w:rsidRPr="007B749A">
        <w:rPr>
          <w:i w:val="0"/>
        </w:rPr>
        <w:t>Valor unitário e total do item</w:t>
      </w:r>
      <w:r w:rsidR="00807DB2">
        <w:rPr>
          <w:i w:val="0"/>
        </w:rPr>
        <w:t>.</w:t>
      </w:r>
    </w:p>
    <w:p w14:paraId="15EFB8FE" w14:textId="77777777" w:rsidR="00A20206" w:rsidRDefault="00A20206" w:rsidP="00A20206">
      <w:pPr>
        <w:pStyle w:val="Nivel2"/>
      </w:pPr>
      <w:r w:rsidRPr="006E1990">
        <w:t>Todas as especificações do objeto contidas na proposta vinculam o licitante.</w:t>
      </w:r>
    </w:p>
    <w:p w14:paraId="2898A80A" w14:textId="77777777"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03735137" w14:textId="77777777"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14:paraId="79FF6CB0" w14:textId="77777777"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14:paraId="56F9A79A" w14:textId="77777777"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14:paraId="429FAEF7" w14:textId="77777777"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14:paraId="0308026A" w14:textId="77777777"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14:paraId="65515753" w14:textId="77777777"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14:paraId="7C8FFB8B" w14:textId="77777777"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14:paraId="3AB20606" w14:textId="77777777"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14:paraId="5A9DD7D7" w14:textId="77777777"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14:paraId="746E2DC4" w14:textId="77777777"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 xml:space="preserve">ou condenação dos </w:t>
      </w:r>
      <w:r w:rsidRPr="006E1990">
        <w:lastRenderedPageBreak/>
        <w:t>agentes públicos responsáveis e d</w:t>
      </w:r>
      <w:r>
        <w:t>o</w:t>
      </w:r>
      <w:r w:rsidRPr="006E1990">
        <w:t xml:space="preserve"> contratad</w:t>
      </w:r>
      <w:r>
        <w:t>o</w:t>
      </w:r>
      <w:r w:rsidRPr="006E1990">
        <w:t xml:space="preserve"> ao pagamento d</w:t>
      </w:r>
      <w:r>
        <w:t>e indenização pel</w:t>
      </w:r>
      <w:r w:rsidRPr="006E1990">
        <w:t>os prejuízos ao erário, caso verificada a ocorrência de superfaturamento por sobrepreço na execução do contrato.</w:t>
      </w:r>
    </w:p>
    <w:p w14:paraId="41DEB02A" w14:textId="77777777"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14:paraId="17190DC2" w14:textId="77777777"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14:paraId="37317E6E" w14:textId="77777777"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14:paraId="00CC0939" w14:textId="77777777"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14:paraId="2E8A7938" w14:textId="77777777"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14:paraId="115924F3" w14:textId="77777777"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23EB47D2" w14:textId="77777777" w:rsidR="00A20206" w:rsidRPr="00B9651D" w:rsidRDefault="00A20206" w:rsidP="00A20206">
      <w:pPr>
        <w:pStyle w:val="Nivel2"/>
      </w:pPr>
      <w:r w:rsidRPr="00B9651D">
        <w:t>O lance deverá ser ofertado pelo valor unitário do item</w:t>
      </w:r>
      <w:r>
        <w:t>.</w:t>
      </w:r>
    </w:p>
    <w:p w14:paraId="142F14B4" w14:textId="77777777" w:rsidR="00A20206" w:rsidRPr="00B9651D" w:rsidRDefault="00A20206" w:rsidP="00A20206">
      <w:pPr>
        <w:pStyle w:val="Nivel2"/>
      </w:pPr>
      <w:r w:rsidRPr="00B9651D">
        <w:t>Os licitantes poderão oferecer lances sucessivos, observando o horário fixado para abertura da sessão e as regras estabelecidas no Edital.</w:t>
      </w:r>
    </w:p>
    <w:p w14:paraId="6D39EB35" w14:textId="77777777"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14:paraId="62014015" w14:textId="77777777"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14:paraId="6504568B" w14:textId="77777777"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14:paraId="7279086E" w14:textId="77777777" w:rsidR="00A20206" w:rsidRPr="00B9651D" w:rsidRDefault="00A20206" w:rsidP="00A20206">
      <w:pPr>
        <w:pStyle w:val="Nivel2"/>
      </w:pPr>
      <w:r w:rsidRPr="00B9651D">
        <w:t>O procedimento seguirá de acordo com o modo de disputa adotado</w:t>
      </w:r>
      <w:r>
        <w:t>, definido no início deste Edital</w:t>
      </w:r>
      <w:r w:rsidRPr="00B9651D">
        <w:t>.</w:t>
      </w:r>
    </w:p>
    <w:p w14:paraId="2845606B" w14:textId="77777777"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14:paraId="0890B779" w14:textId="77777777" w:rsidR="00A20206" w:rsidRPr="00B9651D" w:rsidRDefault="00A20206" w:rsidP="00A20206">
      <w:pPr>
        <w:pStyle w:val="Nivel3"/>
      </w:pPr>
      <w:bookmarkStart w:id="26" w:name="_Hlk113697816"/>
      <w:bookmarkEnd w:id="25"/>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14:paraId="32DB6530"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5C5C02D"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2E6A3ABE"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C5C4DEF" w14:textId="77777777"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14:paraId="3C26AB88" w14:textId="77777777"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14:paraId="328F54DA" w14:textId="77777777"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FB6FDDF" w14:textId="77777777"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A362335" w14:textId="77777777" w:rsidR="00A20206" w:rsidRPr="00B9651D" w:rsidRDefault="00A20206" w:rsidP="00A20206">
      <w:pPr>
        <w:pStyle w:val="Nivel3"/>
      </w:pPr>
      <w:r w:rsidRPr="00B9651D">
        <w:t>No procedimento de que trata o subitem supra, o licitante poderá optar por manter o seu último lance da etapa aberta, ou por ofertar melhor lance.</w:t>
      </w:r>
    </w:p>
    <w:p w14:paraId="39F1A83B" w14:textId="77777777"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14:paraId="06CFC291" w14:textId="77777777"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14:paraId="6B67F410" w14:textId="77777777"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29"/>
    </w:p>
    <w:p w14:paraId="0E0AFD48" w14:textId="77777777"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14:paraId="56A3632F" w14:textId="77777777"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5520EC79"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6B1CB519"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475C6370"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E5F9422" w14:textId="77777777" w:rsidR="00A20206" w:rsidRPr="00B9651D" w:rsidRDefault="00A20206" w:rsidP="00A20206">
      <w:pPr>
        <w:pStyle w:val="Nivel3"/>
      </w:pPr>
      <w:r w:rsidRPr="00B9651D">
        <w:t xml:space="preserve">Após o reinício previsto no subitem supra, os licitantes serão convocados para apresentar lances intermediários.  </w:t>
      </w:r>
    </w:p>
    <w:p w14:paraId="73C2AB06" w14:textId="77777777" w:rsidR="00A20206" w:rsidRPr="00B9651D" w:rsidRDefault="00A20206" w:rsidP="00A20206">
      <w:pPr>
        <w:pStyle w:val="Nivel2"/>
      </w:pPr>
      <w:r w:rsidRPr="00B9651D">
        <w:t>Após o término dos prazos estabelecidos nos subitens anteriores, o sistema ordenará e divulgará os lances segundo a ordem crescente de valores.</w:t>
      </w:r>
    </w:p>
    <w:p w14:paraId="0E27FABF" w14:textId="77777777" w:rsidR="00A20206" w:rsidRPr="00B9651D" w:rsidRDefault="00A20206" w:rsidP="00A20206">
      <w:pPr>
        <w:pStyle w:val="Nivel2"/>
      </w:pPr>
      <w:r w:rsidRPr="00B9651D">
        <w:t xml:space="preserve">Não serão aceitos dois ou mais lances de mesmo valor, prevalecendo aquele que for recebido e registrado em primeiro lugar. </w:t>
      </w:r>
    </w:p>
    <w:p w14:paraId="2ECB24B7" w14:textId="77777777"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14:paraId="424C4437" w14:textId="77777777"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14:paraId="02E1D39E" w14:textId="77777777"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14:paraId="2C7FFB83" w14:textId="77777777" w:rsidR="00A20206" w:rsidRPr="00B9651D" w:rsidRDefault="00A20206" w:rsidP="00A20206">
      <w:pPr>
        <w:pStyle w:val="Nivel2"/>
      </w:pPr>
      <w:r w:rsidRPr="00B9651D">
        <w:t>Caso o licitante não apresente lances, concorrerá com o valor de sua proposta.</w:t>
      </w:r>
    </w:p>
    <w:p w14:paraId="44E0A363" w14:textId="77777777"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r w:rsidRPr="58B543D9">
          <w:rPr>
            <w:rStyle w:val="Hyperlink"/>
            <w:rFonts w:eastAsia="Zurich BT"/>
          </w:rPr>
          <w:t>arts. 44 e 45 da Lei Complementar nº 123, de 2006</w:t>
        </w:r>
      </w:hyperlink>
      <w:r w:rsidRPr="58B543D9">
        <w:rPr>
          <w:rFonts w:eastAsia="Zurich BT"/>
        </w:rPr>
        <w:t>.</w:t>
      </w:r>
    </w:p>
    <w:p w14:paraId="78E8F2CA" w14:textId="77777777"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14:paraId="1BB729D1" w14:textId="77777777"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14:paraId="5CCC0945" w14:textId="77777777"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1A8C8DCF" w14:textId="77777777"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1D290DB3" w14:textId="77777777"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14:paraId="4AFF5B27" w14:textId="77777777"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14:paraId="4158B9D0" w14:textId="77777777"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14:paraId="03DD47D1" w14:textId="77777777"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14:paraId="5B18DBF0" w14:textId="77777777"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14:paraId="63BA7D2C" w14:textId="77777777"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14:paraId="0460EBE9" w14:textId="77777777"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14:paraId="154704D7" w14:textId="77777777"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14:paraId="6091729D" w14:textId="77777777"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14:paraId="46E6C7F4" w14:textId="77777777"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14:paraId="1E91AA18" w14:textId="77777777"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14:paraId="55371503" w14:textId="77777777"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3D2DFA11" w14:textId="77777777"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27DF402F" w14:textId="77777777"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14:paraId="3AAE1507" w14:textId="77777777"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3699219" w14:textId="77777777"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14:paraId="441699C8" w14:textId="77777777"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14:paraId="3216592F" w14:textId="77777777"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14:paraId="1E683D83" w14:textId="77777777" w:rsidR="00A20206" w:rsidRPr="006E1990" w:rsidRDefault="00A20206" w:rsidP="00A20206">
      <w:pPr>
        <w:pStyle w:val="Nivel2"/>
        <w:rPr>
          <w:rFonts w:eastAsia="Times New Roman"/>
        </w:rPr>
      </w:pPr>
      <w:r>
        <w:t>Após a negociação do preço, o pregoeiro iniciará a fase de aceitação e julgamento da proposta.</w:t>
      </w:r>
      <w:bookmarkEnd w:id="24"/>
    </w:p>
    <w:p w14:paraId="200C9179" w14:textId="77777777" w:rsidR="00A20206" w:rsidRPr="006E1990" w:rsidRDefault="00A20206" w:rsidP="00A20206">
      <w:pPr>
        <w:pStyle w:val="Nivel01"/>
      </w:pPr>
      <w:bookmarkStart w:id="35" w:name="_Toc135469229"/>
      <w:r w:rsidRPr="006E1990">
        <w:t>DA FASE DE JULGAMENTO</w:t>
      </w:r>
      <w:bookmarkEnd w:id="35"/>
    </w:p>
    <w:p w14:paraId="1D35A25B" w14:textId="77777777"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w:t>
      </w:r>
      <w:r w:rsidRPr="006E1990">
        <w:lastRenderedPageBreak/>
        <w:t xml:space="preserve">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2DA236E8" w14:textId="77777777" w:rsidR="00A20206" w:rsidRPr="006E1990" w:rsidRDefault="00A20206" w:rsidP="00A20206">
      <w:pPr>
        <w:pStyle w:val="Nivel3"/>
        <w:rPr>
          <w:lang w:eastAsia="ar-SA"/>
        </w:rPr>
      </w:pPr>
      <w:r w:rsidRPr="006E1990">
        <w:rPr>
          <w:lang w:eastAsia="ar-SA"/>
        </w:rPr>
        <w:t>SICAF;</w:t>
      </w:r>
    </w:p>
    <w:p w14:paraId="43211E73" w14:textId="77777777"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14:paraId="6899F625" w14:textId="77777777"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14:paraId="7584D782" w14:textId="77777777"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14:paraId="044C8FEA" w14:textId="77777777"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14:paraId="0839B6E3" w14:textId="77777777"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14:paraId="2929E2C1" w14:textId="77777777"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14:paraId="46ECDA1C" w14:textId="77777777"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14:paraId="07782F67" w14:textId="77777777"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14:paraId="28BF43FB" w14:textId="77777777"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14:paraId="4C9FCB8D" w14:textId="77777777"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14:paraId="2950B21F" w14:textId="77777777"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14:paraId="17CE1732" w14:textId="77777777"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14:paraId="585C9B06" w14:textId="77777777"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w:t>
      </w:r>
      <w:r w:rsidRPr="003D3EF9">
        <w:lastRenderedPageBreak/>
        <w:t xml:space="preserve">procedimento de habilitação, nos termos do item </w:t>
      </w:r>
      <w:proofErr w:type="gramStart"/>
      <w:r w:rsidRPr="003D3EF9">
        <w:t>8</w:t>
      </w:r>
      <w:proofErr w:type="gramEnd"/>
      <w:r w:rsidRPr="003D3EF9">
        <w:t>, antes de se realizar a fase de julgamento.</w:t>
      </w:r>
    </w:p>
    <w:bookmarkEnd w:id="37"/>
    <w:p w14:paraId="73B4286B" w14:textId="77777777"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14:paraId="617F78A5" w14:textId="77777777"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14:paraId="724441CE" w14:textId="77777777"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14:paraId="3F9D834E" w14:textId="77777777"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14:paraId="18C330C3" w14:textId="77777777"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14:paraId="1332721F" w14:textId="77777777" w:rsidR="00A20206" w:rsidRPr="00B9651D" w:rsidRDefault="00A20206" w:rsidP="00A20206">
      <w:pPr>
        <w:pStyle w:val="Nivel3"/>
      </w:pPr>
      <w:proofErr w:type="gramStart"/>
      <w:r w:rsidRPr="00B9651D">
        <w:t>contiver</w:t>
      </w:r>
      <w:proofErr w:type="gramEnd"/>
      <w:r w:rsidRPr="00B9651D">
        <w:t xml:space="preserve"> vícios insanáveis;</w:t>
      </w:r>
    </w:p>
    <w:p w14:paraId="1150DB78" w14:textId="77777777"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14:paraId="660033A7" w14:textId="77777777"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14:paraId="30CA7C30" w14:textId="77777777"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14:paraId="630B1434" w14:textId="77777777"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14:paraId="3B12F5C5" w14:textId="77777777"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14:paraId="616B491A" w14:textId="77777777"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14:paraId="6BE04FAC" w14:textId="77777777"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14:paraId="175D6289" w14:textId="77777777"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14:paraId="7499EEB8" w14:textId="77777777"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sobrepreço considerará o </w:t>
      </w:r>
      <w:r w:rsidRPr="00B9651D">
        <w:t>seguinte</w:t>
      </w:r>
      <w:r w:rsidRPr="00F64FDB">
        <w:t>:</w:t>
      </w:r>
    </w:p>
    <w:p w14:paraId="5067F796" w14:textId="77777777"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sobrepreço se dará pela superação do valor global estimado</w:t>
      </w:r>
      <w:r>
        <w:t>.</w:t>
      </w:r>
    </w:p>
    <w:p w14:paraId="3F922150" w14:textId="77777777"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sobrepreço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14:paraId="6414E283" w14:textId="77777777"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14:paraId="10429D60" w14:textId="77777777"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14:paraId="669C20EC" w14:textId="77777777"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14:paraId="0EA7EEA8" w14:textId="77777777"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14:paraId="5B7B4C3E" w14:textId="77777777"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2428BC9E" w14:textId="77777777"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49D8C7EC" w14:textId="77777777"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convenção(ões) coletiva(s) de trabalho no cálculo do valor estimado pela Administração:</w:t>
      </w:r>
    </w:p>
    <w:p w14:paraId="1C7A905D" w14:textId="77777777"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14:paraId="2500FB48" w14:textId="77777777"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w:t>
      </w:r>
      <w:r w:rsidRPr="005D6380">
        <w:lastRenderedPageBreak/>
        <w:t xml:space="preserve">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14:paraId="31B4B52D" w14:textId="77777777" w:rsidR="00A20206" w:rsidRDefault="00A20206" w:rsidP="00A20206">
      <w:pPr>
        <w:pStyle w:val="Nivel3"/>
      </w:pPr>
      <w:r w:rsidRPr="0052428D">
        <w:t>É vedado ao licitante incluir na planilha de custos e formação de preços:</w:t>
      </w:r>
    </w:p>
    <w:p w14:paraId="7C9745C7" w14:textId="77777777"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525CD99B" w14:textId="77777777"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4F14E1F4" w14:textId="77777777"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14:paraId="6F2D34E4" w14:textId="77777777"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14:paraId="3452F435" w14:textId="77777777"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gramEnd"/>
      <w:r w:rsidRPr="0052428D">
        <w:t>ões</w:t>
      </w:r>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r w:rsidRPr="0052428D">
        <w:t>is</w:t>
      </w:r>
      <w:r>
        <w:t>)</w:t>
      </w:r>
      <w:r w:rsidRPr="0052428D">
        <w:t xml:space="preserve"> que executar</w:t>
      </w:r>
      <w:r>
        <w:t>á(</w:t>
      </w:r>
      <w:r w:rsidRPr="0052428D">
        <w:t>ão</w:t>
      </w:r>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14:paraId="6D6F65F3" w14:textId="77777777" w:rsidR="00A20206" w:rsidRDefault="00A20206" w:rsidP="00A20206">
      <w:pPr>
        <w:pStyle w:val="Nivel3"/>
      </w:pPr>
      <w:r w:rsidRPr="0052428D">
        <w:t>Em todo caso, deverá ser garantido o pagamento do salário normativo previsto no instrumento coletivo aplicável ou do salário-mínimo vigente, o que for maior.</w:t>
      </w:r>
    </w:p>
    <w:p w14:paraId="65A70D2B" w14:textId="77777777"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14:paraId="54B1080E" w14:textId="77777777"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14:paraId="268EEE55" w14:textId="77777777" w:rsidR="00A20206" w:rsidRDefault="00A20206" w:rsidP="00A20206">
      <w:pPr>
        <w:pStyle w:val="Nivel4"/>
      </w:pPr>
      <w:r w:rsidRPr="007751CD">
        <w:t xml:space="preserve">Os licitantes poderão apresentar produtividades diferenciadas daquela estabelecida pela Administração como referência, desde que não alterem o objeto da </w:t>
      </w:r>
      <w:r w:rsidRPr="007751CD">
        <w:lastRenderedPageBreak/>
        <w:t>contratação, não contrariem dispositivos legais vigentes e, caso não estejam contidas nas faixas referenciais de produtividade, comprovem a exequibilidade da proposta.</w:t>
      </w:r>
    </w:p>
    <w:p w14:paraId="545A0646" w14:textId="77777777"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14:paraId="1CAF8BA4" w14:textId="77777777"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14:paraId="158CCEC0" w14:textId="77777777"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14:paraId="55E449C1" w14:textId="77777777"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14:paraId="31EE5F2F" w14:textId="77777777"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14:paraId="20C66166" w14:textId="77777777"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14:paraId="759338EE" w14:textId="77777777"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14:paraId="2BFBE91D" w14:textId="77777777"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14:paraId="7A2AD1AD" w14:textId="77777777"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14:paraId="57BAD960" w14:textId="77777777" w:rsidR="00A20206" w:rsidRPr="00B9651D" w:rsidRDefault="00A20206" w:rsidP="00A20206">
      <w:pPr>
        <w:pStyle w:val="Nivel3"/>
      </w:pPr>
      <w:r w:rsidRPr="00B9651D">
        <w:lastRenderedPageBreak/>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14:paraId="363217B6" w14:textId="77777777" w:rsidR="00A20206" w:rsidRPr="00B9651D" w:rsidRDefault="00A20206" w:rsidP="00A20206">
      <w:pPr>
        <w:pStyle w:val="Nivel3"/>
      </w:pPr>
      <w:r w:rsidRPr="00B9651D">
        <w:t>Os resultados das avaliações serão divulgados por meio de mensagem no sistema.</w:t>
      </w:r>
    </w:p>
    <w:p w14:paraId="3AC460CF" w14:textId="77777777"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14:paraId="1AC2A7D0" w14:textId="77777777"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14:paraId="38AC9C65" w14:textId="77777777"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14:paraId="50F8B39E" w14:textId="77777777"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14:paraId="700FA7EF" w14:textId="77777777" w:rsidR="00A20206" w:rsidRPr="006E1990" w:rsidRDefault="00A20206" w:rsidP="00A20206">
      <w:pPr>
        <w:pStyle w:val="Nivel01"/>
      </w:pPr>
      <w:bookmarkStart w:id="40" w:name="_Toc135469230"/>
      <w:r w:rsidRPr="006E1990">
        <w:t>DA FASE DE HABILITAÇÃO</w:t>
      </w:r>
      <w:bookmarkEnd w:id="40"/>
    </w:p>
    <w:p w14:paraId="23AA7F7A" w14:textId="77777777"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r w:rsidRPr="006E1990">
          <w:rPr>
            <w:rStyle w:val="Hyperlink"/>
          </w:rPr>
          <w:t xml:space="preserve">arts. </w:t>
        </w:r>
        <w:proofErr w:type="gramStart"/>
        <w:r w:rsidRPr="006E1990">
          <w:rPr>
            <w:rStyle w:val="Hyperlink"/>
          </w:rPr>
          <w:t>62 a 70 da Lei nº</w:t>
        </w:r>
        <w:proofErr w:type="gramEnd"/>
        <w:r w:rsidRPr="006E1990">
          <w:rPr>
            <w:rStyle w:val="Hyperlink"/>
          </w:rPr>
          <w:t xml:space="preserve"> 14.133, de 2021</w:t>
        </w:r>
      </w:hyperlink>
      <w:r w:rsidRPr="006E1990">
        <w:t>.</w:t>
      </w:r>
    </w:p>
    <w:p w14:paraId="5EE92457" w14:textId="77777777"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1"/>
    </w:p>
    <w:p w14:paraId="31240036" w14:textId="77777777"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14:paraId="4D28F2F4" w14:textId="77777777"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14:paraId="36FD6497" w14:textId="77777777" w:rsidR="00A20206" w:rsidRPr="005011F0" w:rsidRDefault="00A20206" w:rsidP="00A20206">
      <w:pPr>
        <w:pStyle w:val="Nivel2"/>
        <w:rPr>
          <w:i/>
        </w:rPr>
      </w:pPr>
      <w:r w:rsidRPr="005011F0">
        <w:lastRenderedPageBreak/>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14:paraId="3208C88D" w14:textId="77777777"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14:paraId="16029EF2" w14:textId="77777777"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14:paraId="7D985598" w14:textId="77777777"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nas leis trabalhistas, nas normas infralegais, nas convenções coletivas de trabalho e nos termos de ajustamento de conduta vigentes na data de entrega das propostas.</w:t>
      </w:r>
    </w:p>
    <w:p w14:paraId="5818A473" w14:textId="77777777" w:rsidR="00A20206" w:rsidRPr="006E1990" w:rsidRDefault="00A20206" w:rsidP="00A20206">
      <w:pPr>
        <w:pStyle w:val="Nivel2"/>
        <w:rPr>
          <w:i/>
        </w:rPr>
      </w:pPr>
      <w:r>
        <w:t xml:space="preserve">A habilitação será </w:t>
      </w:r>
      <w:r w:rsidRPr="00B9651D">
        <w:t>verificada</w:t>
      </w:r>
      <w:r>
        <w:t xml:space="preserve"> por meio do Sicaf, nos documentos por ele abrangidos.</w:t>
      </w:r>
    </w:p>
    <w:p w14:paraId="4469AFE9" w14:textId="77777777"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14:paraId="258E5935" w14:textId="77777777"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14:paraId="61011EBE" w14:textId="77777777"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14:paraId="03054CB9" w14:textId="77777777"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7D5D05AF" w14:textId="77777777" w:rsidR="00A20206" w:rsidRPr="006E1990" w:rsidRDefault="00A20206" w:rsidP="00A20206">
      <w:pPr>
        <w:pStyle w:val="Nivel3"/>
        <w:rPr>
          <w:i/>
          <w:iCs/>
        </w:rPr>
      </w:pPr>
      <w:bookmarkStart w:id="42" w:name="_Ref114663151"/>
      <w:r w:rsidRPr="006E1990">
        <w:t xml:space="preserve">Os documentos exigidos para habilitação que não estejam contemplados no Sicaf serão enviados por meio do </w:t>
      </w:r>
      <w:r w:rsidRPr="00B9651D">
        <w:t>sistema</w:t>
      </w:r>
      <w:r w:rsidRPr="006E1990">
        <w:t xml:space="preserve">, em formato digital, no prazo de </w:t>
      </w:r>
      <w:proofErr w:type="gramStart"/>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w:t>
      </w:r>
      <w:proofErr w:type="gramEnd"/>
      <w:r w:rsidRPr="006E1990">
        <w:t xml:space="preserve"> por igual período, contado da solicitação do pregoeiro.</w:t>
      </w:r>
      <w:bookmarkEnd w:id="42"/>
    </w:p>
    <w:p w14:paraId="74AFF86B" w14:textId="77777777"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w:t>
      </w:r>
      <w:r>
        <w:lastRenderedPageBreak/>
        <w:t>(conforme a alternativa adequada ao critério de julgamento definido no início deste Edital)</w:t>
      </w:r>
      <w:r w:rsidRPr="006E1990">
        <w:t>, observado o disposto no</w:t>
      </w:r>
      <w:r>
        <w:t>s subitens 8.1.1 e 8.3.</w:t>
      </w:r>
    </w:p>
    <w:p w14:paraId="1DDA1CBB" w14:textId="77777777" w:rsidR="00A20206" w:rsidRPr="006E1990" w:rsidRDefault="00A20206" w:rsidP="00A20206">
      <w:pPr>
        <w:pStyle w:val="Nivel2"/>
        <w:rPr>
          <w:i/>
        </w:rPr>
      </w:pPr>
      <w:r>
        <w:t>A verificação no Sicaf ou a exigência dos documentos nele não contidos somente será feita em relação ao licitante vencedor.</w:t>
      </w:r>
    </w:p>
    <w:p w14:paraId="538CEF26" w14:textId="77777777"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14:paraId="60BF6E01" w14:textId="77777777"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Sicaf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14:paraId="2AEBF71A" w14:textId="77777777"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14:paraId="39737903" w14:textId="77777777"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14:paraId="1DF63664" w14:textId="77777777"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14:paraId="09916D0D" w14:textId="77777777"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eﬁ</w:t>
      </w:r>
      <w:proofErr w:type="gramStart"/>
      <w:r w:rsidRPr="00B9651D">
        <w:t>cácia</w:t>
      </w:r>
      <w:proofErr w:type="gramEnd"/>
      <w:r w:rsidRPr="00B9651D">
        <w:t xml:space="preserve"> para fins de habilitação e classificação.</w:t>
      </w:r>
      <w:bookmarkEnd w:id="43"/>
    </w:p>
    <w:p w14:paraId="2B115395" w14:textId="77777777"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14:paraId="52C03606" w14:textId="77777777"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14:paraId="32E5552E" w14:textId="77777777"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14:paraId="230186C0" w14:textId="77777777" w:rsidR="00A20206" w:rsidRPr="00B9651D" w:rsidRDefault="00A20206" w:rsidP="00A20206">
      <w:pPr>
        <w:pStyle w:val="Nivel3"/>
      </w:pPr>
      <w:r w:rsidRPr="007A46E1">
        <w:lastRenderedPageBreak/>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14:paraId="0C9B40B4" w14:textId="77777777"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14:paraId="3B0E01C6" w14:textId="77777777" w:rsidR="00A20206" w:rsidRDefault="00A20206" w:rsidP="00A20206">
      <w:pPr>
        <w:pStyle w:val="Nivel2"/>
      </w:pPr>
      <w:r>
        <w:t>A disciplina da adjudicação, da homologação e da contratação (esta última não aplicável a licitações para registro de preços) encontra-se no item 14 deste Edital.</w:t>
      </w:r>
    </w:p>
    <w:p w14:paraId="2366CE3E" w14:textId="77777777" w:rsidR="00A20206" w:rsidRPr="003D3EF9" w:rsidRDefault="00A20206" w:rsidP="00A20206">
      <w:pPr>
        <w:pStyle w:val="Nivel01"/>
      </w:pPr>
      <w:bookmarkStart w:id="46" w:name="_Toc135469231"/>
      <w:r w:rsidRPr="003D3EF9">
        <w:t>DA ATA DE REGISTRO DE PREÇOS</w:t>
      </w:r>
      <w:bookmarkEnd w:id="46"/>
    </w:p>
    <w:p w14:paraId="3A02D4AD" w14:textId="77777777"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14:paraId="19A5B483" w14:textId="77777777"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14:paraId="050AB9E5" w14:textId="77777777"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14:paraId="078A316E" w14:textId="77777777" w:rsidR="00A20206" w:rsidRPr="006E1990" w:rsidRDefault="00A20206" w:rsidP="00A20206">
      <w:pPr>
        <w:pStyle w:val="Nivel01"/>
      </w:pPr>
      <w:bookmarkStart w:id="49" w:name="_Toc135469233"/>
      <w:r>
        <w:t>DOS RECURSOS</w:t>
      </w:r>
      <w:bookmarkEnd w:id="49"/>
    </w:p>
    <w:p w14:paraId="5B96F504" w14:textId="77777777"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14:paraId="4942932A" w14:textId="77777777"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14:paraId="1A147DA3" w14:textId="77777777" w:rsidR="00A20206" w:rsidRPr="00B9651D" w:rsidRDefault="00A20206" w:rsidP="00A20206">
      <w:pPr>
        <w:pStyle w:val="Nivel2"/>
      </w:pPr>
      <w:r w:rsidRPr="00B9651D">
        <w:t>Quando o recurso apresentado impugnar o julgamento das propostas ou o ato de habilitação ou inabilitação do licitante:</w:t>
      </w:r>
    </w:p>
    <w:p w14:paraId="1F24A5B7" w14:textId="77777777"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14:paraId="5BF62C9A" w14:textId="77777777"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14:paraId="0E1A08F5" w14:textId="77777777" w:rsidR="00A20206" w:rsidRPr="00B9651D" w:rsidRDefault="00A20206" w:rsidP="00A20206">
      <w:pPr>
        <w:pStyle w:val="Nivel3"/>
      </w:pPr>
      <w:proofErr w:type="gramStart"/>
      <w:r w:rsidRPr="00B9651D">
        <w:lastRenderedPageBreak/>
        <w:t>o</w:t>
      </w:r>
      <w:proofErr w:type="gramEnd"/>
      <w:r w:rsidRPr="00B9651D">
        <w:t xml:space="preserve"> prazo para apresentação das razões recursais será iniciado na data de intimação ou de lavratura da ata de habilitação ou inabilitação;</w:t>
      </w:r>
    </w:p>
    <w:p w14:paraId="17D65FE5" w14:textId="77777777"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14:paraId="16299335" w14:textId="77777777" w:rsidR="00A20206" w:rsidRPr="00B9651D" w:rsidRDefault="00A20206" w:rsidP="00A20206">
      <w:pPr>
        <w:pStyle w:val="Nivel2"/>
      </w:pPr>
      <w:r w:rsidRPr="00B9651D">
        <w:t>Os recursos deverão ser encaminhados em campo próprio do sistema.</w:t>
      </w:r>
    </w:p>
    <w:p w14:paraId="540128E0" w14:textId="77777777"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14:paraId="4B8A044C" w14:textId="77777777" w:rsidR="00A20206" w:rsidRPr="00B9651D" w:rsidRDefault="00A20206" w:rsidP="00A20206">
      <w:pPr>
        <w:pStyle w:val="Nivel2"/>
      </w:pPr>
      <w:r w:rsidRPr="00B9651D">
        <w:t xml:space="preserve">Os recursos interpostos fora do prazo não serão conhecidos. </w:t>
      </w:r>
    </w:p>
    <w:p w14:paraId="08D3B92B" w14:textId="77777777"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14:paraId="3D736D21" w14:textId="77777777"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14:paraId="102E61E9" w14:textId="77777777" w:rsidR="00A20206" w:rsidRPr="00B9651D" w:rsidRDefault="00A20206" w:rsidP="00A20206">
      <w:pPr>
        <w:pStyle w:val="Nivel2"/>
      </w:pPr>
      <w:r w:rsidRPr="00B9651D">
        <w:t xml:space="preserve">O acolhimento do recurso invalida tão somente os atos insuscetíveis de aproveitamento. </w:t>
      </w:r>
    </w:p>
    <w:p w14:paraId="5E6ECFBB" w14:textId="77777777"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14:paraId="5C241997" w14:textId="77777777" w:rsidR="00A20206" w:rsidRPr="006E1990" w:rsidRDefault="00A20206" w:rsidP="00A20206">
      <w:pPr>
        <w:pStyle w:val="Nivel01"/>
      </w:pPr>
      <w:bookmarkStart w:id="52" w:name="_Toc135469234"/>
      <w:r>
        <w:t>DAS INFRAÇÕES ADMINISTRATIVAS E SANÇÕES</w:t>
      </w:r>
      <w:bookmarkEnd w:id="52"/>
    </w:p>
    <w:p w14:paraId="6FF69BD5" w14:textId="77777777"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14:paraId="62C51C62" w14:textId="77777777"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14:paraId="3EDECBEB" w14:textId="77777777"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14:paraId="0441DAEE" w14:textId="77777777" w:rsidR="00A20206" w:rsidRDefault="00A20206" w:rsidP="00A20206">
      <w:pPr>
        <w:pStyle w:val="Nivel3"/>
      </w:pPr>
      <w:proofErr w:type="gramStart"/>
      <w:r w:rsidRPr="00683B68">
        <w:t>der</w:t>
      </w:r>
      <w:proofErr w:type="gramEnd"/>
      <w:r w:rsidRPr="00683B68">
        <w:t xml:space="preserve"> causa à inexecução total do contrato;</w:t>
      </w:r>
    </w:p>
    <w:p w14:paraId="6D7886CB" w14:textId="77777777"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14:paraId="43D80BA3" w14:textId="77777777"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14:paraId="524349A6" w14:textId="77777777"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14:paraId="7A6D528C" w14:textId="77777777" w:rsidR="00A20206" w:rsidRPr="00447F3E" w:rsidRDefault="00A20206" w:rsidP="00A20206">
      <w:pPr>
        <w:pStyle w:val="Nivel4"/>
      </w:pPr>
      <w:proofErr w:type="gramStart"/>
      <w:r w:rsidRPr="00447F3E">
        <w:lastRenderedPageBreak/>
        <w:t>recusar</w:t>
      </w:r>
      <w:proofErr w:type="gramEnd"/>
      <w:r w:rsidRPr="00447F3E">
        <w:t xml:space="preserve">-se a enviar o detalhamento da proposta quando exigível; </w:t>
      </w:r>
    </w:p>
    <w:p w14:paraId="4F04BE9E" w14:textId="77777777"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14:paraId="041193AF" w14:textId="77777777"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14:paraId="315B63B6"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14:paraId="1A0D0D5E" w14:textId="77777777"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14:paraId="01C6973C" w14:textId="77777777"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14:paraId="3AA4823C" w14:textId="77777777"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14:paraId="5424FC6F" w14:textId="77777777"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14:paraId="29F5077E" w14:textId="77777777"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14:paraId="382D2618" w14:textId="77777777"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14:paraId="371B3ED6" w14:textId="77777777" w:rsidR="00A20206" w:rsidRPr="00447F3E" w:rsidRDefault="00A20206" w:rsidP="00A20206">
      <w:pPr>
        <w:pStyle w:val="Nivel4"/>
      </w:pPr>
      <w:proofErr w:type="gramStart"/>
      <w:r w:rsidRPr="00447F3E">
        <w:t>agir</w:t>
      </w:r>
      <w:proofErr w:type="gramEnd"/>
      <w:r w:rsidRPr="00447F3E">
        <w:t xml:space="preserve"> em conluio ou em desconformidade com a lei; </w:t>
      </w:r>
    </w:p>
    <w:p w14:paraId="2B466299" w14:textId="77777777" w:rsidR="00A20206" w:rsidRPr="00447F3E" w:rsidRDefault="00A20206" w:rsidP="00A20206">
      <w:pPr>
        <w:pStyle w:val="Nivel4"/>
      </w:pPr>
      <w:proofErr w:type="gramStart"/>
      <w:r w:rsidRPr="00447F3E">
        <w:t>induzir</w:t>
      </w:r>
      <w:proofErr w:type="gramEnd"/>
      <w:r w:rsidRPr="00447F3E">
        <w:t xml:space="preserve"> deliberadamente a erro no julgamento; </w:t>
      </w:r>
    </w:p>
    <w:p w14:paraId="46414CAA"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14:paraId="522701BB" w14:textId="77777777"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14:paraId="3D7A32F5" w14:textId="77777777"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14:paraId="1401BA8C" w14:textId="77777777"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14:paraId="215E42A9" w14:textId="77777777" w:rsidR="00A20206" w:rsidRPr="00447F3E" w:rsidRDefault="00A20206" w:rsidP="00A20206">
      <w:pPr>
        <w:pStyle w:val="Nivel3"/>
      </w:pPr>
      <w:proofErr w:type="gramStart"/>
      <w:r w:rsidRPr="00447F3E">
        <w:t>advertência</w:t>
      </w:r>
      <w:proofErr w:type="gramEnd"/>
      <w:r w:rsidRPr="00447F3E">
        <w:t xml:space="preserve">; </w:t>
      </w:r>
    </w:p>
    <w:p w14:paraId="383010E8" w14:textId="77777777" w:rsidR="00A20206" w:rsidRPr="00447F3E" w:rsidRDefault="00A20206" w:rsidP="00A20206">
      <w:pPr>
        <w:pStyle w:val="Nivel3"/>
      </w:pPr>
      <w:proofErr w:type="gramStart"/>
      <w:r w:rsidRPr="00447F3E">
        <w:t>multa</w:t>
      </w:r>
      <w:proofErr w:type="gramEnd"/>
      <w:r w:rsidRPr="00447F3E">
        <w:t>;</w:t>
      </w:r>
    </w:p>
    <w:p w14:paraId="27056102" w14:textId="77777777"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14:paraId="14676392" w14:textId="77777777"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14:paraId="5D638359" w14:textId="77777777" w:rsidR="00A20206" w:rsidRPr="006E1990" w:rsidRDefault="00A20206" w:rsidP="00A20206">
      <w:pPr>
        <w:pStyle w:val="Nivel2"/>
      </w:pPr>
      <w:r w:rsidRPr="006E1990">
        <w:t>Na aplicação das sanções serão considerados:</w:t>
      </w:r>
    </w:p>
    <w:p w14:paraId="4DB2C6B9" w14:textId="77777777"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14:paraId="5E7E756E" w14:textId="77777777" w:rsidR="00A20206" w:rsidRPr="00447F3E" w:rsidRDefault="00A20206" w:rsidP="00A20206">
      <w:pPr>
        <w:pStyle w:val="Nivel3"/>
      </w:pPr>
      <w:proofErr w:type="gramStart"/>
      <w:r w:rsidRPr="00447F3E">
        <w:lastRenderedPageBreak/>
        <w:t>as</w:t>
      </w:r>
      <w:proofErr w:type="gramEnd"/>
      <w:r w:rsidRPr="00447F3E">
        <w:t xml:space="preserve"> peculiaridades do caso concreto</w:t>
      </w:r>
      <w:r>
        <w:t>;</w:t>
      </w:r>
    </w:p>
    <w:p w14:paraId="346BEF14" w14:textId="77777777"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14:paraId="2BBF9E3F" w14:textId="77777777"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14:paraId="71269167" w14:textId="77777777"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14:paraId="6FA5174C" w14:textId="77777777"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14:paraId="2B7BBA9E" w14:textId="77777777"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14:paraId="44B30A8D" w14:textId="77777777"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14:paraId="23A8A42F" w14:textId="77777777"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14:paraId="17AF5433" w14:textId="77777777"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14:paraId="3C3DFA0D" w14:textId="77777777"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14:paraId="30AE902D" w14:textId="77777777"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14:paraId="33DDE4D1" w14:textId="77777777"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14:paraId="629FF0ED" w14:textId="77777777" w:rsidR="00A20206" w:rsidRDefault="00A20206" w:rsidP="00A20206">
      <w:pPr>
        <w:pStyle w:val="Nivel2"/>
      </w:pPr>
      <w:r w:rsidRPr="005039F5">
        <w:t>As sanções são autônomas e a aplicação de uma não exclui a de outra.</w:t>
      </w:r>
    </w:p>
    <w:p w14:paraId="2CEAAD7C" w14:textId="77777777"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420E2B6A" w14:textId="77777777"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34A45248" w14:textId="77777777"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14:paraId="1EF566A8" w14:textId="77777777"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14:paraId="476FEDFB" w14:textId="77777777"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14:paraId="2C09A3CE" w14:textId="77777777"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14:paraId="08DDE5B7" w14:textId="77777777"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43C242B8" w14:textId="77777777"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14:paraId="0E867140" w14:textId="77777777" w:rsidR="00A20206" w:rsidRPr="006E1990" w:rsidRDefault="00A20206" w:rsidP="00A20206">
      <w:pPr>
        <w:pStyle w:val="Nivel01"/>
      </w:pPr>
      <w:bookmarkStart w:id="62" w:name="_Toc135469235"/>
      <w:r>
        <w:lastRenderedPageBreak/>
        <w:t>DA IMPUGNAÇÃO AO EDITAL E DO PEDIDO DE ESCLARECIMENTO</w:t>
      </w:r>
      <w:bookmarkEnd w:id="62"/>
    </w:p>
    <w:p w14:paraId="56B36703" w14:textId="77777777"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14:paraId="3B83B1DC" w14:textId="77777777"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r w:rsidR="00AF1F26">
        <w:t xml:space="preserve">email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14:paraId="464B219C" w14:textId="77777777"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14:paraId="4B552B99" w14:textId="77777777"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14:paraId="1D7662D4" w14:textId="77777777"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14:paraId="61BA151D" w14:textId="77777777"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14:paraId="3AC8D8EB" w14:textId="77777777"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14:paraId="463691FA" w14:textId="77777777"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368AFF29" w14:textId="77777777"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0D6B8B7C" w14:textId="77777777" w:rsidR="00A20206" w:rsidRPr="006E1990" w:rsidRDefault="00A20206" w:rsidP="00A20206">
      <w:pPr>
        <w:pStyle w:val="Nivel01"/>
      </w:pPr>
      <w:bookmarkStart w:id="63" w:name="_Toc135469236"/>
      <w:r>
        <w:t xml:space="preserve">DAS </w:t>
      </w:r>
      <w:r w:rsidRPr="00447F3E">
        <w:t>DISPOSIÇÕES</w:t>
      </w:r>
      <w:r>
        <w:t xml:space="preserve"> GERAIS</w:t>
      </w:r>
      <w:bookmarkEnd w:id="63"/>
    </w:p>
    <w:p w14:paraId="71D2C160" w14:textId="77777777"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14:paraId="3D517BF5" w14:textId="77777777"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7A0D380C" w14:textId="77777777" w:rsidR="00A20206" w:rsidRPr="00447F3E" w:rsidRDefault="00A20206" w:rsidP="00A20206">
      <w:pPr>
        <w:pStyle w:val="Nivel2"/>
      </w:pPr>
      <w:r w:rsidRPr="00447F3E">
        <w:t>Será divulgada ata da sessão pública no sistema eletrônico.</w:t>
      </w:r>
    </w:p>
    <w:p w14:paraId="682C2097" w14:textId="77777777" w:rsidR="00A20206" w:rsidRPr="00447F3E" w:rsidRDefault="00A20206" w:rsidP="00A20206">
      <w:pPr>
        <w:pStyle w:val="Nivel2"/>
      </w:pPr>
      <w:r w:rsidRPr="00447F3E">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14:paraId="7FEB20FC" w14:textId="77777777" w:rsidR="00A20206" w:rsidRPr="00447F3E" w:rsidRDefault="00A20206" w:rsidP="00A20206">
      <w:pPr>
        <w:pStyle w:val="Nivel2"/>
      </w:pPr>
      <w:r w:rsidRPr="00447F3E">
        <w:t>Todas as referências de tempo no Edital, no aviso e durante a sessão pública observarão o horário de Brasília - DF.</w:t>
      </w:r>
    </w:p>
    <w:p w14:paraId="7A5D6578" w14:textId="77777777" w:rsidR="00A20206" w:rsidRPr="00447F3E" w:rsidRDefault="00A20206" w:rsidP="00A20206">
      <w:pPr>
        <w:pStyle w:val="Nivel2"/>
      </w:pPr>
      <w:r w:rsidRPr="00447F3E">
        <w:t>A homologação do resultado desta licitação não implicará direito à contratação.</w:t>
      </w:r>
    </w:p>
    <w:p w14:paraId="6C0AAB98" w14:textId="77777777"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14:paraId="7065E1EC" w14:textId="77777777" w:rsidR="00A20206" w:rsidRPr="00447F3E" w:rsidRDefault="00A20206" w:rsidP="00A20206">
      <w:pPr>
        <w:pStyle w:val="Nivel2"/>
      </w:pPr>
      <w:r w:rsidRPr="00217987">
        <w:t xml:space="preserve">Os casos omissos serão solucionados pelo </w:t>
      </w:r>
      <w:r>
        <w:t>p</w:t>
      </w:r>
      <w:r w:rsidRPr="00217987">
        <w:t>regoeiro</w:t>
      </w:r>
      <w:r>
        <w:t>.</w:t>
      </w:r>
    </w:p>
    <w:p w14:paraId="0F9916BE" w14:textId="77777777"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7F0A422C" w14:textId="77777777"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14:paraId="4799994E" w14:textId="77777777"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6A9B20F9" w14:textId="77777777"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14:paraId="5C4CCFEA" w14:textId="77777777"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09D12D96" w14:textId="77777777"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14:paraId="38CE8459" w14:textId="77777777"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14:paraId="65B80E4A" w14:textId="77777777"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6109236B" w14:textId="77777777"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14:paraId="36A0A759" w14:textId="77777777" w:rsidR="00A20206" w:rsidRPr="003D3EF9" w:rsidRDefault="00A20206" w:rsidP="00AF1F26">
      <w:pPr>
        <w:pStyle w:val="Nvel3-R"/>
      </w:pPr>
      <w:r w:rsidRPr="003D3EF9">
        <w:lastRenderedPageBreak/>
        <w:t xml:space="preserve">ANEXO I </w:t>
      </w:r>
      <w:r w:rsidR="004E19C3">
        <w:t xml:space="preserve">– </w:t>
      </w:r>
      <w:r w:rsidRPr="003D3EF9">
        <w:t>Termo</w:t>
      </w:r>
      <w:r w:rsidR="004E19C3">
        <w:t xml:space="preserve"> </w:t>
      </w:r>
      <w:r w:rsidRPr="003D3EF9">
        <w:t>de Referência</w:t>
      </w:r>
      <w:r>
        <w:t>;</w:t>
      </w:r>
    </w:p>
    <w:p w14:paraId="4C40D540" w14:textId="77777777"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14:paraId="6E41E2DF" w14:textId="77777777" w:rsidR="00A20206" w:rsidRDefault="004E19C3" w:rsidP="00A20206">
      <w:pPr>
        <w:pStyle w:val="Nvel3-R"/>
      </w:pPr>
      <w:r>
        <w:t>ANEXO III</w:t>
      </w:r>
      <w:r w:rsidR="00A20206">
        <w:t xml:space="preserve"> – Modelo(s) de </w:t>
      </w:r>
      <w:proofErr w:type="gramStart"/>
      <w:r w:rsidR="00A20206">
        <w:t>Declaração(</w:t>
      </w:r>
      <w:proofErr w:type="gramEnd"/>
      <w:r w:rsidR="00A20206">
        <w:t>ões);</w:t>
      </w:r>
    </w:p>
    <w:p w14:paraId="70A9710E" w14:textId="77777777" w:rsidR="00D20410" w:rsidRDefault="00D20410" w:rsidP="00A20206">
      <w:pPr>
        <w:pStyle w:val="Nvel3-R"/>
      </w:pPr>
      <w:r>
        <w:t>ANEXO IV – Cópia da resolução SS-92, de 10-11-</w:t>
      </w:r>
      <w:proofErr w:type="gramStart"/>
      <w:r>
        <w:t>2016</w:t>
      </w:r>
      <w:proofErr w:type="gramEnd"/>
    </w:p>
    <w:p w14:paraId="2F632398" w14:textId="77777777" w:rsidR="009607E4" w:rsidRDefault="009607E4" w:rsidP="00B51F76">
      <w:pPr>
        <w:pStyle w:val="Nvel3-R"/>
        <w:numPr>
          <w:ilvl w:val="0"/>
          <w:numId w:val="0"/>
        </w:numPr>
        <w:ind w:left="284"/>
      </w:pPr>
    </w:p>
    <w:p w14:paraId="09593B4A" w14:textId="77777777" w:rsidR="00A20206" w:rsidRPr="006E1990" w:rsidRDefault="00A20206" w:rsidP="00A20206">
      <w:pPr>
        <w:pStyle w:val="Nivel2"/>
        <w:numPr>
          <w:ilvl w:val="0"/>
          <w:numId w:val="0"/>
        </w:numPr>
        <w:ind w:left="4969"/>
      </w:pPr>
    </w:p>
    <w:p w14:paraId="3F443AC8" w14:textId="42B73D0F"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F26918">
        <w:rPr>
          <w:rFonts w:ascii="Arial" w:eastAsia="MS Mincho" w:hAnsi="Arial" w:cs="Arial"/>
          <w:i/>
          <w:iCs/>
          <w:color w:val="FF0000"/>
          <w:sz w:val="20"/>
          <w:szCs w:val="20"/>
        </w:rPr>
        <w:t>1</w:t>
      </w:r>
      <w:r w:rsidR="00201028">
        <w:rPr>
          <w:rFonts w:ascii="Arial" w:eastAsia="MS Mincho" w:hAnsi="Arial" w:cs="Arial"/>
          <w:i/>
          <w:iCs/>
          <w:color w:val="FF0000"/>
          <w:sz w:val="20"/>
          <w:szCs w:val="20"/>
        </w:rPr>
        <w:t>5</w:t>
      </w:r>
      <w:bookmarkStart w:id="65" w:name="_GoBack"/>
      <w:bookmarkEnd w:id="65"/>
      <w:r w:rsidR="002861AE">
        <w:rPr>
          <w:rFonts w:ascii="Arial" w:eastAsia="MS Mincho" w:hAnsi="Arial" w:cs="Arial"/>
          <w:i/>
          <w:iCs/>
          <w:color w:val="FF0000"/>
          <w:sz w:val="20"/>
          <w:szCs w:val="20"/>
        </w:rPr>
        <w:t xml:space="preserve"> de abril</w:t>
      </w:r>
      <w:r>
        <w:rPr>
          <w:rFonts w:ascii="Arial" w:eastAsia="MS Mincho" w:hAnsi="Arial" w:cs="Arial"/>
          <w:i/>
          <w:iCs/>
          <w:color w:val="FF0000"/>
          <w:sz w:val="20"/>
          <w:szCs w:val="20"/>
        </w:rPr>
        <w:t xml:space="preserve"> de</w:t>
      </w:r>
      <w:r w:rsidR="00150ECA">
        <w:rPr>
          <w:rFonts w:ascii="Arial" w:eastAsia="MS Mincho" w:hAnsi="Arial" w:cs="Arial"/>
          <w:i/>
          <w:iCs/>
          <w:color w:val="FF0000"/>
          <w:sz w:val="20"/>
          <w:szCs w:val="20"/>
        </w:rPr>
        <w:t xml:space="preserve"> </w:t>
      </w:r>
      <w:r>
        <w:rPr>
          <w:rFonts w:ascii="Arial" w:eastAsia="MS Mincho" w:hAnsi="Arial" w:cs="Arial"/>
          <w:i/>
          <w:iCs/>
          <w:color w:val="FF0000"/>
          <w:sz w:val="20"/>
          <w:szCs w:val="20"/>
        </w:rPr>
        <w:t>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14:paraId="378FEDA3" w14:textId="77777777"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14:paraId="279C5E08" w14:textId="7E031F36" w:rsidR="00A20206" w:rsidRPr="00B959C0" w:rsidRDefault="00B959C0" w:rsidP="009607E4">
      <w:pPr>
        <w:jc w:val="center"/>
        <w:rPr>
          <w:rFonts w:ascii="Arial" w:hAnsi="Arial" w:cs="Arial"/>
          <w:b/>
          <w:sz w:val="20"/>
          <w:szCs w:val="20"/>
        </w:rPr>
      </w:pPr>
      <w:r w:rsidRPr="00B959C0">
        <w:rPr>
          <w:rFonts w:ascii="Arial" w:hAnsi="Arial" w:cs="Arial"/>
          <w:b/>
          <w:sz w:val="20"/>
          <w:szCs w:val="20"/>
        </w:rPr>
        <w:t>PATRICIA CRISTINA PAGANO</w:t>
      </w:r>
    </w:p>
    <w:p w14:paraId="34D02E40" w14:textId="77777777" w:rsidR="00D20410" w:rsidRPr="00B959C0" w:rsidRDefault="00D20410" w:rsidP="009607E4">
      <w:pPr>
        <w:jc w:val="center"/>
        <w:rPr>
          <w:rFonts w:ascii="Arial" w:hAnsi="Arial" w:cs="Arial"/>
          <w:b/>
          <w:sz w:val="20"/>
          <w:szCs w:val="20"/>
        </w:rPr>
      </w:pPr>
      <w:r w:rsidRPr="00B959C0">
        <w:rPr>
          <w:rFonts w:ascii="Arial" w:hAnsi="Arial" w:cs="Arial"/>
          <w:b/>
          <w:sz w:val="20"/>
          <w:szCs w:val="20"/>
        </w:rPr>
        <w:t>Diretor Técnico I</w:t>
      </w:r>
    </w:p>
    <w:p w14:paraId="318B22D2" w14:textId="77777777" w:rsidR="008C4A82" w:rsidRPr="00B959C0" w:rsidRDefault="008C4A82" w:rsidP="009607E4">
      <w:pPr>
        <w:jc w:val="center"/>
        <w:rPr>
          <w:rFonts w:ascii="Arial" w:hAnsi="Arial" w:cs="Arial"/>
          <w:b/>
          <w:sz w:val="20"/>
          <w:szCs w:val="20"/>
        </w:rPr>
      </w:pPr>
      <w:r w:rsidRPr="00B959C0">
        <w:rPr>
          <w:rFonts w:ascii="Arial" w:hAnsi="Arial" w:cs="Arial"/>
          <w:b/>
          <w:sz w:val="20"/>
          <w:szCs w:val="20"/>
        </w:rPr>
        <w:t>Substituto</w:t>
      </w:r>
    </w:p>
    <w:p w14:paraId="41C39666" w14:textId="77777777" w:rsidR="009607E4" w:rsidRPr="00B959C0" w:rsidRDefault="009607E4" w:rsidP="009607E4">
      <w:pPr>
        <w:jc w:val="center"/>
        <w:rPr>
          <w:rFonts w:ascii="Arial" w:hAnsi="Arial" w:cs="Arial"/>
          <w:b/>
          <w:sz w:val="20"/>
          <w:szCs w:val="20"/>
        </w:rPr>
      </w:pPr>
    </w:p>
    <w:p w14:paraId="076DA52B" w14:textId="77777777" w:rsidR="00D20410" w:rsidRDefault="00D20410" w:rsidP="009607E4">
      <w:pPr>
        <w:jc w:val="center"/>
        <w:rPr>
          <w:rFonts w:ascii="Arial" w:hAnsi="Arial" w:cs="Arial"/>
          <w:sz w:val="20"/>
          <w:szCs w:val="20"/>
        </w:rPr>
      </w:pPr>
    </w:p>
    <w:p w14:paraId="02154B50" w14:textId="77777777" w:rsidR="009B32AC" w:rsidRDefault="009B32AC" w:rsidP="009607E4">
      <w:pPr>
        <w:jc w:val="center"/>
        <w:rPr>
          <w:rFonts w:ascii="Arial" w:hAnsi="Arial" w:cs="Arial"/>
          <w:sz w:val="20"/>
          <w:szCs w:val="20"/>
        </w:rPr>
      </w:pPr>
    </w:p>
    <w:p w14:paraId="26B19FDF" w14:textId="77777777" w:rsidR="002861AE" w:rsidRDefault="002861AE" w:rsidP="002861AE">
      <w:pPr>
        <w:spacing w:line="360" w:lineRule="auto"/>
        <w:jc w:val="center"/>
        <w:rPr>
          <w:rFonts w:ascii="Arial" w:hAnsi="Arial" w:cs="Arial"/>
          <w:b/>
          <w:color w:val="000000"/>
          <w:sz w:val="20"/>
          <w:szCs w:val="20"/>
        </w:rPr>
      </w:pPr>
      <w:r>
        <w:rPr>
          <w:rFonts w:ascii="Arial" w:hAnsi="Arial" w:cs="Arial"/>
          <w:b/>
          <w:color w:val="000000"/>
          <w:sz w:val="20"/>
          <w:szCs w:val="20"/>
        </w:rPr>
        <w:t>ALEXANDRE GONÇALVES</w:t>
      </w:r>
    </w:p>
    <w:p w14:paraId="074EE6F6" w14:textId="77777777" w:rsidR="002861AE" w:rsidRDefault="002861AE" w:rsidP="002861AE">
      <w:pPr>
        <w:spacing w:line="360" w:lineRule="auto"/>
        <w:jc w:val="center"/>
        <w:rPr>
          <w:rFonts w:ascii="Arial" w:hAnsi="Arial" w:cs="Arial"/>
          <w:b/>
          <w:color w:val="000000"/>
          <w:sz w:val="20"/>
          <w:szCs w:val="20"/>
        </w:rPr>
      </w:pPr>
      <w:r>
        <w:rPr>
          <w:rFonts w:ascii="Arial" w:hAnsi="Arial" w:cs="Arial"/>
          <w:b/>
          <w:color w:val="000000"/>
          <w:sz w:val="20"/>
          <w:szCs w:val="20"/>
        </w:rPr>
        <w:t>Diretor Técnico de Saúde III</w:t>
      </w:r>
    </w:p>
    <w:p w14:paraId="35C123A2" w14:textId="77777777" w:rsidR="00A20206" w:rsidRDefault="00A20206" w:rsidP="00A20206">
      <w:pPr>
        <w:rPr>
          <w:rFonts w:ascii="Arial" w:hAnsi="Arial" w:cs="Arial"/>
          <w:sz w:val="20"/>
          <w:szCs w:val="20"/>
        </w:rPr>
      </w:pPr>
      <w:r>
        <w:rPr>
          <w:rFonts w:ascii="Arial" w:hAnsi="Arial" w:cs="Arial"/>
          <w:sz w:val="20"/>
          <w:szCs w:val="20"/>
        </w:rPr>
        <w:br w:type="page"/>
      </w:r>
    </w:p>
    <w:p w14:paraId="4D80C0B0" w14:textId="77777777"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14:paraId="5F6CFAAD" w14:textId="77777777" w:rsidR="00A20206" w:rsidRPr="003D3EF9" w:rsidRDefault="00A20206" w:rsidP="00A20206">
      <w:pPr>
        <w:jc w:val="center"/>
        <w:rPr>
          <w:rFonts w:ascii="Arial" w:hAnsi="Arial" w:cs="Arial"/>
          <w:b/>
          <w:bCs/>
          <w:sz w:val="20"/>
          <w:szCs w:val="20"/>
        </w:rPr>
      </w:pPr>
    </w:p>
    <w:p w14:paraId="72D99769" w14:textId="77777777"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14:paraId="20928BCF" w14:textId="77777777" w:rsidR="00EA371F" w:rsidRDefault="00EA371F" w:rsidP="00A20206">
      <w:pPr>
        <w:jc w:val="center"/>
        <w:rPr>
          <w:rFonts w:ascii="Arial" w:hAnsi="Arial" w:cs="Arial"/>
          <w:b/>
          <w:bCs/>
          <w:sz w:val="20"/>
          <w:szCs w:val="20"/>
        </w:rPr>
      </w:pPr>
    </w:p>
    <w:p w14:paraId="310A56FF" w14:textId="62BE1B23"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BD08F7">
        <w:rPr>
          <w:rFonts w:ascii="Arial" w:hAnsi="Arial" w:cs="Arial"/>
          <w:b/>
          <w:sz w:val="20"/>
          <w:szCs w:val="20"/>
        </w:rPr>
        <w:t xml:space="preserve">MICONAZOL </w:t>
      </w:r>
      <w:r w:rsidR="00F26918">
        <w:rPr>
          <w:rFonts w:ascii="Arial" w:hAnsi="Arial" w:cs="Arial"/>
          <w:b/>
          <w:sz w:val="20"/>
          <w:szCs w:val="20"/>
        </w:rPr>
        <w:t>E OUTROS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14:paraId="74B84375" w14:textId="77777777" w:rsidR="00422259" w:rsidRDefault="00422259" w:rsidP="00EA371F">
      <w:pPr>
        <w:spacing w:line="360" w:lineRule="auto"/>
        <w:jc w:val="both"/>
        <w:outlineLvl w:val="0"/>
        <w:rPr>
          <w:rFonts w:ascii="Arial" w:hAnsi="Arial" w:cs="Arial"/>
          <w:b/>
          <w:sz w:val="20"/>
          <w:szCs w:val="20"/>
        </w:rPr>
      </w:pPr>
    </w:p>
    <w:p w14:paraId="5C00E300" w14:textId="77777777"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5822" w:type="pct"/>
        <w:tblInd w:w="-356" w:type="dxa"/>
        <w:tblLayout w:type="fixed"/>
        <w:tblCellMar>
          <w:left w:w="70" w:type="dxa"/>
          <w:right w:w="70" w:type="dxa"/>
        </w:tblCellMar>
        <w:tblLook w:val="04A0" w:firstRow="1" w:lastRow="0" w:firstColumn="1" w:lastColumn="0" w:noHBand="0" w:noVBand="1"/>
      </w:tblPr>
      <w:tblGrid>
        <w:gridCol w:w="780"/>
        <w:gridCol w:w="3475"/>
        <w:gridCol w:w="1986"/>
        <w:gridCol w:w="1135"/>
        <w:gridCol w:w="1133"/>
        <w:gridCol w:w="1556"/>
      </w:tblGrid>
      <w:tr w:rsidR="00BD08F7" w:rsidRPr="00BD08F7" w14:paraId="7898F6DE" w14:textId="77777777" w:rsidTr="00BD08F7">
        <w:trPr>
          <w:trHeight w:val="405"/>
        </w:trPr>
        <w:tc>
          <w:tcPr>
            <w:tcW w:w="387"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599DAA44" w14:textId="77777777" w:rsidR="00BD08F7" w:rsidRPr="00D60487" w:rsidRDefault="00BD08F7" w:rsidP="00BD39AD">
            <w:pPr>
              <w:jc w:val="center"/>
              <w:rPr>
                <w:rFonts w:ascii="Arial" w:eastAsia="Times New Roman" w:hAnsi="Arial" w:cs="Arial"/>
                <w:b/>
                <w:bCs/>
                <w:color w:val="000000"/>
                <w:sz w:val="20"/>
                <w:szCs w:val="20"/>
              </w:rPr>
            </w:pPr>
            <w:r w:rsidRPr="00D60487">
              <w:rPr>
                <w:rFonts w:ascii="Arial" w:eastAsia="Times New Roman" w:hAnsi="Arial" w:cs="Arial"/>
                <w:b/>
                <w:bCs/>
                <w:color w:val="000000"/>
                <w:sz w:val="20"/>
                <w:szCs w:val="20"/>
              </w:rPr>
              <w:t>ITEM</w:t>
            </w:r>
          </w:p>
        </w:tc>
        <w:tc>
          <w:tcPr>
            <w:tcW w:w="1726" w:type="pct"/>
            <w:tcBorders>
              <w:top w:val="single" w:sz="4" w:space="0" w:color="auto"/>
              <w:left w:val="nil"/>
              <w:bottom w:val="single" w:sz="4" w:space="0" w:color="auto"/>
              <w:right w:val="single" w:sz="4" w:space="0" w:color="auto"/>
            </w:tcBorders>
            <w:shd w:val="clear" w:color="000000" w:fill="EEECE1"/>
            <w:vAlign w:val="center"/>
            <w:hideMark/>
          </w:tcPr>
          <w:p w14:paraId="1099D2C4" w14:textId="77777777" w:rsidR="00BD08F7" w:rsidRPr="00D60487" w:rsidRDefault="00BD08F7" w:rsidP="00BD39AD">
            <w:pPr>
              <w:jc w:val="center"/>
              <w:rPr>
                <w:rFonts w:ascii="Arial" w:eastAsia="Times New Roman" w:hAnsi="Arial" w:cs="Arial"/>
                <w:b/>
                <w:bCs/>
                <w:color w:val="000000"/>
                <w:sz w:val="20"/>
                <w:szCs w:val="20"/>
              </w:rPr>
            </w:pPr>
            <w:r w:rsidRPr="00D60487">
              <w:rPr>
                <w:rFonts w:ascii="Arial" w:eastAsia="Times New Roman" w:hAnsi="Arial" w:cs="Arial"/>
                <w:b/>
                <w:bCs/>
                <w:color w:val="000000"/>
                <w:sz w:val="20"/>
                <w:szCs w:val="20"/>
              </w:rPr>
              <w:t>MEDICAMENTO</w:t>
            </w:r>
          </w:p>
        </w:tc>
        <w:tc>
          <w:tcPr>
            <w:tcW w:w="986" w:type="pct"/>
            <w:tcBorders>
              <w:top w:val="single" w:sz="4" w:space="0" w:color="auto"/>
              <w:left w:val="nil"/>
              <w:bottom w:val="single" w:sz="4" w:space="0" w:color="auto"/>
              <w:right w:val="single" w:sz="4" w:space="0" w:color="auto"/>
            </w:tcBorders>
            <w:shd w:val="clear" w:color="000000" w:fill="EEECE1"/>
            <w:vAlign w:val="center"/>
            <w:hideMark/>
          </w:tcPr>
          <w:p w14:paraId="7837576E" w14:textId="77777777" w:rsidR="00BD08F7" w:rsidRPr="00D60487" w:rsidRDefault="00BD08F7" w:rsidP="00BD39AD">
            <w:pPr>
              <w:jc w:val="center"/>
              <w:rPr>
                <w:rFonts w:ascii="Arial" w:eastAsia="Times New Roman" w:hAnsi="Arial" w:cs="Arial"/>
                <w:b/>
                <w:bCs/>
                <w:color w:val="000000"/>
                <w:sz w:val="20"/>
                <w:szCs w:val="20"/>
              </w:rPr>
            </w:pPr>
            <w:r w:rsidRPr="00D60487">
              <w:rPr>
                <w:rFonts w:ascii="Arial" w:eastAsia="Times New Roman" w:hAnsi="Arial" w:cs="Arial"/>
                <w:b/>
                <w:bCs/>
                <w:color w:val="000000"/>
                <w:sz w:val="20"/>
                <w:szCs w:val="20"/>
              </w:rPr>
              <w:t>APRESENTAÇÃO</w:t>
            </w:r>
          </w:p>
        </w:tc>
        <w:tc>
          <w:tcPr>
            <w:tcW w:w="564" w:type="pct"/>
            <w:tcBorders>
              <w:top w:val="single" w:sz="4" w:space="0" w:color="auto"/>
              <w:left w:val="nil"/>
              <w:bottom w:val="single" w:sz="4" w:space="0" w:color="auto"/>
              <w:right w:val="single" w:sz="4" w:space="0" w:color="auto"/>
            </w:tcBorders>
            <w:shd w:val="clear" w:color="000000" w:fill="EEECE1"/>
            <w:noWrap/>
            <w:vAlign w:val="center"/>
            <w:hideMark/>
          </w:tcPr>
          <w:p w14:paraId="7E2219EF" w14:textId="77777777" w:rsidR="00BD08F7" w:rsidRPr="00D60487" w:rsidRDefault="00BD08F7" w:rsidP="00BD39AD">
            <w:pPr>
              <w:jc w:val="center"/>
              <w:rPr>
                <w:rFonts w:ascii="Arial" w:eastAsia="Times New Roman" w:hAnsi="Arial" w:cs="Arial"/>
                <w:b/>
                <w:bCs/>
                <w:color w:val="000000"/>
                <w:sz w:val="20"/>
                <w:szCs w:val="20"/>
              </w:rPr>
            </w:pPr>
            <w:r w:rsidRPr="00D60487">
              <w:rPr>
                <w:rFonts w:ascii="Arial" w:eastAsia="Times New Roman" w:hAnsi="Arial" w:cs="Arial"/>
                <w:b/>
                <w:bCs/>
                <w:color w:val="000000"/>
                <w:sz w:val="20"/>
                <w:szCs w:val="20"/>
              </w:rPr>
              <w:t>COD SIAF</w:t>
            </w:r>
          </w:p>
        </w:tc>
        <w:tc>
          <w:tcPr>
            <w:tcW w:w="563" w:type="pct"/>
            <w:tcBorders>
              <w:top w:val="single" w:sz="4" w:space="0" w:color="auto"/>
              <w:left w:val="nil"/>
              <w:bottom w:val="single" w:sz="4" w:space="0" w:color="auto"/>
              <w:right w:val="single" w:sz="4" w:space="0" w:color="auto"/>
            </w:tcBorders>
            <w:shd w:val="clear" w:color="000000" w:fill="EEECE1"/>
            <w:vAlign w:val="center"/>
            <w:hideMark/>
          </w:tcPr>
          <w:p w14:paraId="7D49D324" w14:textId="39F5E68A" w:rsidR="00BD08F7" w:rsidRPr="00D60487" w:rsidRDefault="00BD08F7" w:rsidP="00BD08F7">
            <w:pPr>
              <w:jc w:val="center"/>
              <w:rPr>
                <w:rFonts w:ascii="Arial" w:eastAsia="Times New Roman" w:hAnsi="Arial" w:cs="Arial"/>
                <w:b/>
                <w:bCs/>
                <w:sz w:val="20"/>
                <w:szCs w:val="20"/>
              </w:rPr>
            </w:pPr>
            <w:r w:rsidRPr="00D60487">
              <w:rPr>
                <w:rFonts w:ascii="Arial" w:eastAsia="Times New Roman" w:hAnsi="Arial" w:cs="Arial"/>
                <w:b/>
                <w:bCs/>
                <w:sz w:val="20"/>
                <w:szCs w:val="20"/>
              </w:rPr>
              <w:t>QUANT</w:t>
            </w:r>
            <w:r>
              <w:rPr>
                <w:rFonts w:ascii="Arial" w:eastAsia="Times New Roman" w:hAnsi="Arial" w:cs="Arial"/>
                <w:b/>
                <w:bCs/>
                <w:sz w:val="20"/>
                <w:szCs w:val="20"/>
              </w:rPr>
              <w:t>.</w:t>
            </w:r>
          </w:p>
        </w:tc>
        <w:tc>
          <w:tcPr>
            <w:tcW w:w="773" w:type="pct"/>
            <w:tcBorders>
              <w:top w:val="single" w:sz="4" w:space="0" w:color="auto"/>
              <w:left w:val="nil"/>
              <w:bottom w:val="single" w:sz="4" w:space="0" w:color="auto"/>
              <w:right w:val="single" w:sz="4" w:space="0" w:color="auto"/>
            </w:tcBorders>
            <w:shd w:val="clear" w:color="000000" w:fill="EEECE1"/>
            <w:noWrap/>
            <w:vAlign w:val="center"/>
            <w:hideMark/>
          </w:tcPr>
          <w:p w14:paraId="14360CE2" w14:textId="77777777" w:rsidR="00BD08F7" w:rsidRPr="00D60487" w:rsidRDefault="00BD08F7" w:rsidP="00BD39AD">
            <w:pPr>
              <w:jc w:val="center"/>
              <w:rPr>
                <w:rFonts w:ascii="Arial" w:eastAsia="Times New Roman" w:hAnsi="Arial" w:cs="Arial"/>
                <w:b/>
                <w:bCs/>
                <w:color w:val="000000"/>
                <w:sz w:val="20"/>
                <w:szCs w:val="20"/>
              </w:rPr>
            </w:pPr>
            <w:r w:rsidRPr="00D60487">
              <w:rPr>
                <w:rFonts w:ascii="Arial" w:eastAsia="Times New Roman" w:hAnsi="Arial" w:cs="Arial"/>
                <w:b/>
                <w:bCs/>
                <w:color w:val="000000"/>
                <w:sz w:val="20"/>
                <w:szCs w:val="20"/>
              </w:rPr>
              <w:t>UNIDADE</w:t>
            </w:r>
          </w:p>
        </w:tc>
      </w:tr>
      <w:tr w:rsidR="00BD08F7" w:rsidRPr="00BD08F7" w14:paraId="60C93F4E" w14:textId="77777777" w:rsidTr="00BD08F7">
        <w:trPr>
          <w:trHeight w:val="51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F438867"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1</w:t>
            </w:r>
            <w:proofErr w:type="gramEnd"/>
          </w:p>
        </w:tc>
        <w:tc>
          <w:tcPr>
            <w:tcW w:w="1726" w:type="pct"/>
            <w:tcBorders>
              <w:top w:val="nil"/>
              <w:left w:val="nil"/>
              <w:bottom w:val="single" w:sz="4" w:space="0" w:color="auto"/>
              <w:right w:val="single" w:sz="4" w:space="0" w:color="auto"/>
            </w:tcBorders>
            <w:shd w:val="clear" w:color="auto" w:fill="auto"/>
            <w:vAlign w:val="center"/>
            <w:hideMark/>
          </w:tcPr>
          <w:p w14:paraId="7CD4A4AA"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MICONAZOL 20 MG/G;</w:t>
            </w:r>
            <w:proofErr w:type="gramStart"/>
            <w:r w:rsidRPr="00D60487">
              <w:rPr>
                <w:rFonts w:ascii="Arial" w:eastAsia="Times New Roman" w:hAnsi="Arial" w:cs="Arial"/>
                <w:color w:val="0E2F44"/>
                <w:sz w:val="20"/>
                <w:szCs w:val="20"/>
              </w:rPr>
              <w:t xml:space="preserve">  </w:t>
            </w:r>
            <w:proofErr w:type="gramEnd"/>
            <w:r w:rsidRPr="00D60487">
              <w:rPr>
                <w:rFonts w:ascii="Arial" w:eastAsia="Times New Roman" w:hAnsi="Arial" w:cs="Arial"/>
                <w:color w:val="0E2F44"/>
                <w:sz w:val="20"/>
                <w:szCs w:val="20"/>
              </w:rPr>
              <w:t>CREME VAGINAL;  VIA DE ADMINISTRACAO VAGINAL</w:t>
            </w:r>
          </w:p>
        </w:tc>
        <w:tc>
          <w:tcPr>
            <w:tcW w:w="986" w:type="pct"/>
            <w:tcBorders>
              <w:top w:val="nil"/>
              <w:left w:val="nil"/>
              <w:bottom w:val="single" w:sz="4" w:space="0" w:color="auto"/>
              <w:right w:val="single" w:sz="4" w:space="0" w:color="auto"/>
            </w:tcBorders>
            <w:shd w:val="clear" w:color="000000" w:fill="FFFFFF"/>
            <w:vAlign w:val="center"/>
            <w:hideMark/>
          </w:tcPr>
          <w:p w14:paraId="04BE1861"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BISNAGA (50 - 100G) - COM APLICADOR</w:t>
            </w:r>
          </w:p>
        </w:tc>
        <w:tc>
          <w:tcPr>
            <w:tcW w:w="564" w:type="pct"/>
            <w:tcBorders>
              <w:top w:val="nil"/>
              <w:left w:val="nil"/>
              <w:bottom w:val="single" w:sz="4" w:space="0" w:color="auto"/>
              <w:right w:val="single" w:sz="4" w:space="0" w:color="auto"/>
            </w:tcBorders>
            <w:shd w:val="clear" w:color="000000" w:fill="FFFFFF"/>
            <w:vAlign w:val="center"/>
            <w:hideMark/>
          </w:tcPr>
          <w:p w14:paraId="0BB9F637"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170690</w:t>
            </w:r>
          </w:p>
        </w:tc>
        <w:tc>
          <w:tcPr>
            <w:tcW w:w="563" w:type="pct"/>
            <w:tcBorders>
              <w:top w:val="nil"/>
              <w:left w:val="nil"/>
              <w:bottom w:val="single" w:sz="4" w:space="0" w:color="auto"/>
              <w:right w:val="single" w:sz="4" w:space="0" w:color="auto"/>
            </w:tcBorders>
            <w:shd w:val="clear" w:color="auto" w:fill="auto"/>
            <w:vAlign w:val="center"/>
            <w:hideMark/>
          </w:tcPr>
          <w:p w14:paraId="78275F90" w14:textId="77777777" w:rsidR="00BD08F7" w:rsidRPr="00D60487" w:rsidRDefault="00BD08F7" w:rsidP="00BD39AD">
            <w:pPr>
              <w:jc w:val="right"/>
              <w:rPr>
                <w:rFonts w:ascii="Arial" w:eastAsia="Times New Roman" w:hAnsi="Arial" w:cs="Arial"/>
                <w:color w:val="000000"/>
                <w:sz w:val="20"/>
                <w:szCs w:val="20"/>
              </w:rPr>
            </w:pPr>
            <w:r w:rsidRPr="00D60487">
              <w:rPr>
                <w:rFonts w:ascii="Arial" w:eastAsia="Times New Roman" w:hAnsi="Arial" w:cs="Arial"/>
                <w:color w:val="000000"/>
                <w:sz w:val="20"/>
                <w:szCs w:val="20"/>
              </w:rPr>
              <w:t>20.000</w:t>
            </w:r>
          </w:p>
        </w:tc>
        <w:tc>
          <w:tcPr>
            <w:tcW w:w="773" w:type="pct"/>
            <w:tcBorders>
              <w:top w:val="nil"/>
              <w:left w:val="nil"/>
              <w:bottom w:val="single" w:sz="4" w:space="0" w:color="auto"/>
              <w:right w:val="single" w:sz="4" w:space="0" w:color="auto"/>
            </w:tcBorders>
            <w:shd w:val="clear" w:color="auto" w:fill="auto"/>
            <w:noWrap/>
            <w:vAlign w:val="center"/>
            <w:hideMark/>
          </w:tcPr>
          <w:p w14:paraId="198A1160"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GRAMA</w:t>
            </w:r>
          </w:p>
        </w:tc>
      </w:tr>
      <w:tr w:rsidR="00BD08F7" w:rsidRPr="00BD08F7" w14:paraId="163369D6" w14:textId="77777777" w:rsidTr="00BD08F7">
        <w:trPr>
          <w:trHeight w:val="51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238E6C5A"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2</w:t>
            </w:r>
            <w:proofErr w:type="gramEnd"/>
          </w:p>
        </w:tc>
        <w:tc>
          <w:tcPr>
            <w:tcW w:w="1726" w:type="pct"/>
            <w:tcBorders>
              <w:top w:val="nil"/>
              <w:left w:val="nil"/>
              <w:bottom w:val="single" w:sz="4" w:space="0" w:color="auto"/>
              <w:right w:val="single" w:sz="4" w:space="0" w:color="auto"/>
            </w:tcBorders>
            <w:shd w:val="clear" w:color="auto" w:fill="auto"/>
            <w:vAlign w:val="center"/>
            <w:hideMark/>
          </w:tcPr>
          <w:p w14:paraId="29DF8A72"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 xml:space="preserve">METRONIDAZOL </w:t>
            </w:r>
            <w:proofErr w:type="gramStart"/>
            <w:r w:rsidRPr="00D60487">
              <w:rPr>
                <w:rFonts w:ascii="Arial" w:eastAsia="Times New Roman" w:hAnsi="Arial" w:cs="Arial"/>
                <w:color w:val="0E2F44"/>
                <w:sz w:val="20"/>
                <w:szCs w:val="20"/>
              </w:rPr>
              <w:t>5</w:t>
            </w:r>
            <w:proofErr w:type="gramEnd"/>
            <w:r w:rsidRPr="00D60487">
              <w:rPr>
                <w:rFonts w:ascii="Arial" w:eastAsia="Times New Roman" w:hAnsi="Arial" w:cs="Arial"/>
                <w:color w:val="0E2F44"/>
                <w:sz w:val="20"/>
                <w:szCs w:val="20"/>
              </w:rPr>
              <w:t xml:space="preserve"> MG/ML (0,5%);SOLUCAO INJETAVEL; VIA DE ADMINISTRACAO INTRAVENOSA</w:t>
            </w:r>
          </w:p>
        </w:tc>
        <w:tc>
          <w:tcPr>
            <w:tcW w:w="986" w:type="pct"/>
            <w:tcBorders>
              <w:top w:val="nil"/>
              <w:left w:val="nil"/>
              <w:bottom w:val="single" w:sz="4" w:space="0" w:color="auto"/>
              <w:right w:val="single" w:sz="4" w:space="0" w:color="auto"/>
            </w:tcBorders>
            <w:shd w:val="clear" w:color="000000" w:fill="FFFFFF"/>
            <w:vAlign w:val="center"/>
            <w:hideMark/>
          </w:tcPr>
          <w:p w14:paraId="7FCEF168"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 xml:space="preserve">FRASCO/BOLSA </w:t>
            </w:r>
            <w:proofErr w:type="gramStart"/>
            <w:r w:rsidRPr="00D60487">
              <w:rPr>
                <w:rFonts w:ascii="Arial" w:eastAsia="Times New Roman" w:hAnsi="Arial" w:cs="Arial"/>
                <w:color w:val="000000"/>
                <w:sz w:val="20"/>
                <w:szCs w:val="20"/>
              </w:rPr>
              <w:t>100ML</w:t>
            </w:r>
            <w:proofErr w:type="gramEnd"/>
            <w:r w:rsidRPr="00D60487">
              <w:rPr>
                <w:rFonts w:ascii="Arial" w:eastAsia="Times New Roman" w:hAnsi="Arial" w:cs="Arial"/>
                <w:color w:val="000000"/>
                <w:sz w:val="20"/>
                <w:szCs w:val="20"/>
              </w:rPr>
              <w:t xml:space="preserve"> SISTEMA FECHADO</w:t>
            </w:r>
          </w:p>
        </w:tc>
        <w:tc>
          <w:tcPr>
            <w:tcW w:w="564" w:type="pct"/>
            <w:tcBorders>
              <w:top w:val="nil"/>
              <w:left w:val="nil"/>
              <w:bottom w:val="single" w:sz="4" w:space="0" w:color="auto"/>
              <w:right w:val="single" w:sz="4" w:space="0" w:color="auto"/>
            </w:tcBorders>
            <w:shd w:val="clear" w:color="000000" w:fill="FFFFFF"/>
            <w:vAlign w:val="center"/>
            <w:hideMark/>
          </w:tcPr>
          <w:p w14:paraId="41101340"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1957279</w:t>
            </w:r>
          </w:p>
        </w:tc>
        <w:tc>
          <w:tcPr>
            <w:tcW w:w="563" w:type="pct"/>
            <w:tcBorders>
              <w:top w:val="nil"/>
              <w:left w:val="nil"/>
              <w:bottom w:val="single" w:sz="4" w:space="0" w:color="auto"/>
              <w:right w:val="single" w:sz="4" w:space="0" w:color="auto"/>
            </w:tcBorders>
            <w:shd w:val="clear" w:color="auto" w:fill="auto"/>
            <w:vAlign w:val="center"/>
            <w:hideMark/>
          </w:tcPr>
          <w:p w14:paraId="20BF4A74" w14:textId="77777777" w:rsidR="00BD08F7" w:rsidRPr="00D60487" w:rsidRDefault="00BD08F7" w:rsidP="00BD39AD">
            <w:pPr>
              <w:jc w:val="right"/>
              <w:rPr>
                <w:rFonts w:ascii="Arial" w:eastAsia="Times New Roman" w:hAnsi="Arial" w:cs="Arial"/>
                <w:color w:val="000000"/>
                <w:sz w:val="20"/>
                <w:szCs w:val="20"/>
              </w:rPr>
            </w:pPr>
            <w:r w:rsidRPr="00D60487">
              <w:rPr>
                <w:rFonts w:ascii="Arial" w:eastAsia="Times New Roman" w:hAnsi="Arial" w:cs="Arial"/>
                <w:color w:val="000000"/>
                <w:sz w:val="20"/>
                <w:szCs w:val="20"/>
              </w:rPr>
              <w:t>200</w:t>
            </w:r>
          </w:p>
        </w:tc>
        <w:tc>
          <w:tcPr>
            <w:tcW w:w="773" w:type="pct"/>
            <w:tcBorders>
              <w:top w:val="nil"/>
              <w:left w:val="nil"/>
              <w:bottom w:val="single" w:sz="4" w:space="0" w:color="auto"/>
              <w:right w:val="single" w:sz="4" w:space="0" w:color="auto"/>
            </w:tcBorders>
            <w:shd w:val="clear" w:color="auto" w:fill="auto"/>
            <w:noWrap/>
            <w:vAlign w:val="center"/>
            <w:hideMark/>
          </w:tcPr>
          <w:p w14:paraId="65981390"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FRASCO</w:t>
            </w:r>
          </w:p>
        </w:tc>
      </w:tr>
      <w:tr w:rsidR="00BD08F7" w:rsidRPr="00BD08F7" w14:paraId="311CEB38" w14:textId="77777777" w:rsidTr="00BD08F7">
        <w:trPr>
          <w:trHeight w:val="51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4D6FE725"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3</w:t>
            </w:r>
            <w:proofErr w:type="gramEnd"/>
          </w:p>
        </w:tc>
        <w:tc>
          <w:tcPr>
            <w:tcW w:w="1726" w:type="pct"/>
            <w:tcBorders>
              <w:top w:val="nil"/>
              <w:left w:val="nil"/>
              <w:bottom w:val="single" w:sz="4" w:space="0" w:color="auto"/>
              <w:right w:val="single" w:sz="4" w:space="0" w:color="auto"/>
            </w:tcBorders>
            <w:shd w:val="clear" w:color="auto" w:fill="auto"/>
            <w:vAlign w:val="center"/>
            <w:hideMark/>
          </w:tcPr>
          <w:p w14:paraId="59035D51"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LORATADINA 1MG/ML;</w:t>
            </w:r>
            <w:proofErr w:type="gramStart"/>
            <w:r w:rsidRPr="00D60487">
              <w:rPr>
                <w:rFonts w:ascii="Arial" w:eastAsia="Times New Roman" w:hAnsi="Arial" w:cs="Arial"/>
                <w:color w:val="0E2F44"/>
                <w:sz w:val="20"/>
                <w:szCs w:val="20"/>
              </w:rPr>
              <w:t xml:space="preserve">  </w:t>
            </w:r>
            <w:proofErr w:type="gramEnd"/>
            <w:r w:rsidRPr="00D60487">
              <w:rPr>
                <w:rFonts w:ascii="Arial" w:eastAsia="Times New Roman" w:hAnsi="Arial" w:cs="Arial"/>
                <w:color w:val="0E2F44"/>
                <w:sz w:val="20"/>
                <w:szCs w:val="20"/>
              </w:rPr>
              <w:t>XAROPE/SOLUCAO ORAL;VIA DE ADMINISTRACAO ORAL</w:t>
            </w:r>
          </w:p>
        </w:tc>
        <w:tc>
          <w:tcPr>
            <w:tcW w:w="986" w:type="pct"/>
            <w:tcBorders>
              <w:top w:val="nil"/>
              <w:left w:val="nil"/>
              <w:bottom w:val="single" w:sz="4" w:space="0" w:color="auto"/>
              <w:right w:val="single" w:sz="4" w:space="0" w:color="auto"/>
            </w:tcBorders>
            <w:shd w:val="clear" w:color="000000" w:fill="FFFFFF"/>
            <w:vAlign w:val="center"/>
            <w:hideMark/>
          </w:tcPr>
          <w:p w14:paraId="711FD553"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FRASCO (100 A 120 ML)</w:t>
            </w:r>
          </w:p>
        </w:tc>
        <w:tc>
          <w:tcPr>
            <w:tcW w:w="564" w:type="pct"/>
            <w:tcBorders>
              <w:top w:val="nil"/>
              <w:left w:val="nil"/>
              <w:bottom w:val="single" w:sz="4" w:space="0" w:color="auto"/>
              <w:right w:val="single" w:sz="4" w:space="0" w:color="auto"/>
            </w:tcBorders>
            <w:shd w:val="clear" w:color="000000" w:fill="FFFFFF"/>
            <w:vAlign w:val="center"/>
            <w:hideMark/>
          </w:tcPr>
          <w:p w14:paraId="6D47B661"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417343</w:t>
            </w:r>
          </w:p>
        </w:tc>
        <w:tc>
          <w:tcPr>
            <w:tcW w:w="563" w:type="pct"/>
            <w:tcBorders>
              <w:top w:val="nil"/>
              <w:left w:val="nil"/>
              <w:bottom w:val="single" w:sz="4" w:space="0" w:color="auto"/>
              <w:right w:val="single" w:sz="4" w:space="0" w:color="auto"/>
            </w:tcBorders>
            <w:shd w:val="clear" w:color="auto" w:fill="auto"/>
            <w:noWrap/>
            <w:vAlign w:val="center"/>
            <w:hideMark/>
          </w:tcPr>
          <w:p w14:paraId="732C905C" w14:textId="77777777" w:rsidR="00BD08F7" w:rsidRPr="00D60487" w:rsidRDefault="00BD08F7" w:rsidP="00BD39AD">
            <w:pPr>
              <w:jc w:val="right"/>
              <w:rPr>
                <w:rFonts w:ascii="Arial" w:eastAsia="Times New Roman" w:hAnsi="Arial" w:cs="Arial"/>
                <w:color w:val="000000"/>
                <w:sz w:val="20"/>
                <w:szCs w:val="20"/>
              </w:rPr>
            </w:pPr>
            <w:r w:rsidRPr="00D60487">
              <w:rPr>
                <w:rFonts w:ascii="Arial" w:eastAsia="Times New Roman" w:hAnsi="Arial" w:cs="Arial"/>
                <w:color w:val="000000"/>
                <w:sz w:val="20"/>
                <w:szCs w:val="20"/>
              </w:rPr>
              <w:t>70.000</w:t>
            </w:r>
          </w:p>
        </w:tc>
        <w:tc>
          <w:tcPr>
            <w:tcW w:w="773" w:type="pct"/>
            <w:tcBorders>
              <w:top w:val="nil"/>
              <w:left w:val="nil"/>
              <w:bottom w:val="single" w:sz="4" w:space="0" w:color="auto"/>
              <w:right w:val="single" w:sz="4" w:space="0" w:color="auto"/>
            </w:tcBorders>
            <w:shd w:val="clear" w:color="auto" w:fill="auto"/>
            <w:noWrap/>
            <w:vAlign w:val="center"/>
            <w:hideMark/>
          </w:tcPr>
          <w:p w14:paraId="0FAB13A2"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ML</w:t>
            </w:r>
          </w:p>
        </w:tc>
      </w:tr>
      <w:tr w:rsidR="00BD08F7" w:rsidRPr="00BD08F7" w14:paraId="1CF27EE4" w14:textId="77777777" w:rsidTr="00BD08F7">
        <w:trPr>
          <w:trHeight w:val="765"/>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3D78941E"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4</w:t>
            </w:r>
            <w:proofErr w:type="gramEnd"/>
          </w:p>
        </w:tc>
        <w:tc>
          <w:tcPr>
            <w:tcW w:w="1726" w:type="pct"/>
            <w:tcBorders>
              <w:top w:val="nil"/>
              <w:left w:val="nil"/>
              <w:bottom w:val="single" w:sz="4" w:space="0" w:color="auto"/>
              <w:right w:val="single" w:sz="4" w:space="0" w:color="auto"/>
            </w:tcBorders>
            <w:shd w:val="clear" w:color="auto" w:fill="auto"/>
            <w:vAlign w:val="center"/>
            <w:hideMark/>
          </w:tcPr>
          <w:p w14:paraId="55D71565" w14:textId="77777777" w:rsidR="00BD08F7" w:rsidRPr="00D60487" w:rsidRDefault="00BD08F7" w:rsidP="00BD39AD">
            <w:pPr>
              <w:rPr>
                <w:rFonts w:ascii="Arial" w:eastAsia="Times New Roman" w:hAnsi="Arial" w:cs="Arial"/>
                <w:color w:val="0E2F44"/>
                <w:sz w:val="20"/>
                <w:szCs w:val="20"/>
              </w:rPr>
            </w:pPr>
            <w:proofErr w:type="gramStart"/>
            <w:r w:rsidRPr="00D60487">
              <w:rPr>
                <w:rFonts w:ascii="Arial" w:eastAsia="Times New Roman" w:hAnsi="Arial" w:cs="Arial"/>
                <w:color w:val="0E2F44"/>
                <w:sz w:val="20"/>
                <w:szCs w:val="20"/>
              </w:rPr>
              <w:t>SALBUTAMOL,</w:t>
            </w:r>
            <w:proofErr w:type="gramEnd"/>
            <w:r w:rsidRPr="00D60487">
              <w:rPr>
                <w:rFonts w:ascii="Arial" w:eastAsia="Times New Roman" w:hAnsi="Arial" w:cs="Arial"/>
                <w:color w:val="0E2F44"/>
                <w:sz w:val="20"/>
                <w:szCs w:val="20"/>
              </w:rPr>
              <w:t>SULFATO 120 MCG/DOSE (EQUIVALENTE A 100MCG/DOSE DE SALBUTAMOL);  SOLUCAO AEROSSOL BUCAL;   VIA DE ADMINISTRACAO INALATORIA BUCAL</w:t>
            </w:r>
          </w:p>
        </w:tc>
        <w:tc>
          <w:tcPr>
            <w:tcW w:w="986" w:type="pct"/>
            <w:tcBorders>
              <w:top w:val="nil"/>
              <w:left w:val="nil"/>
              <w:bottom w:val="single" w:sz="4" w:space="0" w:color="auto"/>
              <w:right w:val="single" w:sz="4" w:space="0" w:color="auto"/>
            </w:tcBorders>
            <w:shd w:val="clear" w:color="000000" w:fill="FFFFFF"/>
            <w:vAlign w:val="center"/>
            <w:hideMark/>
          </w:tcPr>
          <w:p w14:paraId="375C9D02"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FRASCO COM APLICADOR (100 a 200 DOSES)</w:t>
            </w:r>
          </w:p>
        </w:tc>
        <w:tc>
          <w:tcPr>
            <w:tcW w:w="564" w:type="pct"/>
            <w:tcBorders>
              <w:top w:val="nil"/>
              <w:left w:val="nil"/>
              <w:bottom w:val="single" w:sz="4" w:space="0" w:color="auto"/>
              <w:right w:val="single" w:sz="4" w:space="0" w:color="auto"/>
            </w:tcBorders>
            <w:shd w:val="clear" w:color="000000" w:fill="FFFFFF"/>
            <w:vAlign w:val="center"/>
            <w:hideMark/>
          </w:tcPr>
          <w:p w14:paraId="77001CFB"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472832</w:t>
            </w:r>
          </w:p>
        </w:tc>
        <w:tc>
          <w:tcPr>
            <w:tcW w:w="563" w:type="pct"/>
            <w:tcBorders>
              <w:top w:val="nil"/>
              <w:left w:val="nil"/>
              <w:bottom w:val="single" w:sz="4" w:space="0" w:color="auto"/>
              <w:right w:val="single" w:sz="4" w:space="0" w:color="auto"/>
            </w:tcBorders>
            <w:shd w:val="clear" w:color="auto" w:fill="auto"/>
            <w:vAlign w:val="center"/>
            <w:hideMark/>
          </w:tcPr>
          <w:p w14:paraId="5A64BF6B" w14:textId="77777777" w:rsidR="00BD08F7" w:rsidRPr="00D60487" w:rsidRDefault="00BD08F7" w:rsidP="00BD39AD">
            <w:pPr>
              <w:jc w:val="right"/>
              <w:rPr>
                <w:rFonts w:ascii="Arial" w:eastAsia="Times New Roman" w:hAnsi="Arial" w:cs="Arial"/>
                <w:color w:val="000000"/>
                <w:sz w:val="20"/>
                <w:szCs w:val="20"/>
              </w:rPr>
            </w:pPr>
            <w:r w:rsidRPr="00D60487">
              <w:rPr>
                <w:rFonts w:ascii="Arial" w:eastAsia="Times New Roman" w:hAnsi="Arial" w:cs="Arial"/>
                <w:color w:val="000000"/>
                <w:sz w:val="20"/>
                <w:szCs w:val="20"/>
              </w:rPr>
              <w:t>360.000</w:t>
            </w:r>
          </w:p>
        </w:tc>
        <w:tc>
          <w:tcPr>
            <w:tcW w:w="773" w:type="pct"/>
            <w:tcBorders>
              <w:top w:val="nil"/>
              <w:left w:val="nil"/>
              <w:bottom w:val="single" w:sz="4" w:space="0" w:color="auto"/>
              <w:right w:val="single" w:sz="4" w:space="0" w:color="auto"/>
            </w:tcBorders>
            <w:shd w:val="clear" w:color="auto" w:fill="auto"/>
            <w:noWrap/>
            <w:vAlign w:val="center"/>
            <w:hideMark/>
          </w:tcPr>
          <w:p w14:paraId="66105DFC"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DOSE</w:t>
            </w:r>
          </w:p>
        </w:tc>
      </w:tr>
      <w:tr w:rsidR="00BD08F7" w:rsidRPr="00BD08F7" w14:paraId="74F10261" w14:textId="77777777" w:rsidTr="00BD08F7">
        <w:trPr>
          <w:trHeight w:val="51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DFAAB59"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5</w:t>
            </w:r>
            <w:proofErr w:type="gramEnd"/>
          </w:p>
        </w:tc>
        <w:tc>
          <w:tcPr>
            <w:tcW w:w="1726" w:type="pct"/>
            <w:tcBorders>
              <w:top w:val="nil"/>
              <w:left w:val="nil"/>
              <w:bottom w:val="single" w:sz="4" w:space="0" w:color="auto"/>
              <w:right w:val="single" w:sz="4" w:space="0" w:color="auto"/>
            </w:tcBorders>
            <w:shd w:val="clear" w:color="auto" w:fill="auto"/>
            <w:vAlign w:val="center"/>
            <w:hideMark/>
          </w:tcPr>
          <w:p w14:paraId="348C49DA"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 xml:space="preserve">LORATADINA 5MG; </w:t>
            </w:r>
            <w:proofErr w:type="gramStart"/>
            <w:r w:rsidRPr="00D60487">
              <w:rPr>
                <w:rFonts w:ascii="Arial" w:eastAsia="Times New Roman" w:hAnsi="Arial" w:cs="Arial"/>
                <w:color w:val="0E2F44"/>
                <w:sz w:val="20"/>
                <w:szCs w:val="20"/>
              </w:rPr>
              <w:t>PSEUDOEFEDRINA,</w:t>
            </w:r>
            <w:proofErr w:type="gramEnd"/>
            <w:r w:rsidRPr="00D60487">
              <w:rPr>
                <w:rFonts w:ascii="Arial" w:eastAsia="Times New Roman" w:hAnsi="Arial" w:cs="Arial"/>
                <w:color w:val="0E2F44"/>
                <w:sz w:val="20"/>
                <w:szCs w:val="20"/>
              </w:rPr>
              <w:t>SULFATO 120MG;VIA DE ADMINISTRACAO ORAL</w:t>
            </w:r>
          </w:p>
        </w:tc>
        <w:tc>
          <w:tcPr>
            <w:tcW w:w="986" w:type="pct"/>
            <w:tcBorders>
              <w:top w:val="nil"/>
              <w:left w:val="nil"/>
              <w:bottom w:val="single" w:sz="4" w:space="0" w:color="auto"/>
              <w:right w:val="single" w:sz="4" w:space="0" w:color="auto"/>
            </w:tcBorders>
            <w:shd w:val="clear" w:color="000000" w:fill="FFFFFF"/>
            <w:vAlign w:val="center"/>
            <w:hideMark/>
          </w:tcPr>
          <w:p w14:paraId="04FA05D8"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CAPSULA/COMPRIMIDO/COMPRIMIDO REVESTIDO</w:t>
            </w:r>
          </w:p>
        </w:tc>
        <w:tc>
          <w:tcPr>
            <w:tcW w:w="564" w:type="pct"/>
            <w:tcBorders>
              <w:top w:val="nil"/>
              <w:left w:val="nil"/>
              <w:bottom w:val="single" w:sz="4" w:space="0" w:color="auto"/>
              <w:right w:val="single" w:sz="4" w:space="0" w:color="auto"/>
            </w:tcBorders>
            <w:shd w:val="clear" w:color="000000" w:fill="FFFFFF"/>
            <w:vAlign w:val="center"/>
            <w:hideMark/>
          </w:tcPr>
          <w:p w14:paraId="06BED430"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269565</w:t>
            </w:r>
          </w:p>
        </w:tc>
        <w:tc>
          <w:tcPr>
            <w:tcW w:w="563" w:type="pct"/>
            <w:tcBorders>
              <w:top w:val="nil"/>
              <w:left w:val="nil"/>
              <w:bottom w:val="single" w:sz="4" w:space="0" w:color="auto"/>
              <w:right w:val="single" w:sz="4" w:space="0" w:color="auto"/>
            </w:tcBorders>
            <w:shd w:val="clear" w:color="auto" w:fill="auto"/>
            <w:vAlign w:val="center"/>
            <w:hideMark/>
          </w:tcPr>
          <w:p w14:paraId="61DEE910"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11.000</w:t>
            </w:r>
          </w:p>
        </w:tc>
        <w:tc>
          <w:tcPr>
            <w:tcW w:w="773" w:type="pct"/>
            <w:tcBorders>
              <w:top w:val="nil"/>
              <w:left w:val="nil"/>
              <w:bottom w:val="single" w:sz="4" w:space="0" w:color="auto"/>
              <w:right w:val="single" w:sz="4" w:space="0" w:color="auto"/>
            </w:tcBorders>
            <w:shd w:val="clear" w:color="000000" w:fill="FFFFFF"/>
            <w:vAlign w:val="center"/>
            <w:hideMark/>
          </w:tcPr>
          <w:p w14:paraId="3F9FEA6C" w14:textId="13C04BDF"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 REVESTIDO</w:t>
            </w:r>
          </w:p>
        </w:tc>
      </w:tr>
      <w:tr w:rsidR="00BD08F7" w:rsidRPr="00BD08F7" w14:paraId="64998796" w14:textId="77777777" w:rsidTr="00BD08F7">
        <w:trPr>
          <w:trHeight w:val="51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CF53893"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6</w:t>
            </w:r>
            <w:proofErr w:type="gramEnd"/>
          </w:p>
        </w:tc>
        <w:tc>
          <w:tcPr>
            <w:tcW w:w="1726" w:type="pct"/>
            <w:tcBorders>
              <w:top w:val="nil"/>
              <w:left w:val="nil"/>
              <w:bottom w:val="single" w:sz="4" w:space="0" w:color="auto"/>
              <w:right w:val="single" w:sz="4" w:space="0" w:color="auto"/>
            </w:tcBorders>
            <w:shd w:val="clear" w:color="auto" w:fill="auto"/>
            <w:vAlign w:val="center"/>
            <w:hideMark/>
          </w:tcPr>
          <w:p w14:paraId="46884AA0"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OMEPRAZOL 20MG;</w:t>
            </w:r>
            <w:proofErr w:type="gramStart"/>
            <w:r w:rsidRPr="00D60487">
              <w:rPr>
                <w:rFonts w:ascii="Arial" w:eastAsia="Times New Roman" w:hAnsi="Arial" w:cs="Arial"/>
                <w:color w:val="0E2F44"/>
                <w:sz w:val="20"/>
                <w:szCs w:val="20"/>
              </w:rPr>
              <w:t xml:space="preserve">  </w:t>
            </w:r>
            <w:proofErr w:type="gramEnd"/>
            <w:r w:rsidRPr="00D60487">
              <w:rPr>
                <w:rFonts w:ascii="Arial" w:eastAsia="Times New Roman" w:hAnsi="Arial" w:cs="Arial"/>
                <w:color w:val="0E2F44"/>
                <w:sz w:val="20"/>
                <w:szCs w:val="20"/>
              </w:rPr>
              <w:t>VIA DE ADMINISTRACAO ORAL</w:t>
            </w:r>
          </w:p>
        </w:tc>
        <w:tc>
          <w:tcPr>
            <w:tcW w:w="986" w:type="pct"/>
            <w:tcBorders>
              <w:top w:val="nil"/>
              <w:left w:val="nil"/>
              <w:bottom w:val="single" w:sz="4" w:space="0" w:color="auto"/>
              <w:right w:val="single" w:sz="4" w:space="0" w:color="auto"/>
            </w:tcBorders>
            <w:shd w:val="clear" w:color="000000" w:fill="FFFFFF"/>
            <w:vAlign w:val="center"/>
            <w:hideMark/>
          </w:tcPr>
          <w:p w14:paraId="75A3B330" w14:textId="77777777" w:rsidR="00BD08F7" w:rsidRPr="00D60487" w:rsidRDefault="00BD08F7" w:rsidP="00BD39AD">
            <w:pPr>
              <w:rPr>
                <w:rFonts w:ascii="Arial" w:eastAsia="Times New Roman" w:hAnsi="Arial" w:cs="Arial"/>
                <w:color w:val="444444"/>
                <w:sz w:val="20"/>
                <w:szCs w:val="20"/>
              </w:rPr>
            </w:pPr>
            <w:r w:rsidRPr="00D60487">
              <w:rPr>
                <w:rFonts w:ascii="Arial" w:eastAsia="Times New Roman" w:hAnsi="Arial" w:cs="Arial"/>
                <w:color w:val="444444"/>
                <w:sz w:val="20"/>
                <w:szCs w:val="20"/>
              </w:rPr>
              <w:t>COMPRIMIDO/COMPRIMIDO REVESTIDO/CAPSULA</w:t>
            </w:r>
          </w:p>
        </w:tc>
        <w:tc>
          <w:tcPr>
            <w:tcW w:w="564" w:type="pct"/>
            <w:tcBorders>
              <w:top w:val="nil"/>
              <w:left w:val="nil"/>
              <w:bottom w:val="single" w:sz="4" w:space="0" w:color="auto"/>
              <w:right w:val="single" w:sz="4" w:space="0" w:color="auto"/>
            </w:tcBorders>
            <w:shd w:val="clear" w:color="000000" w:fill="FFFFFF"/>
            <w:vAlign w:val="center"/>
            <w:hideMark/>
          </w:tcPr>
          <w:p w14:paraId="241E3B30"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119415</w:t>
            </w:r>
          </w:p>
        </w:tc>
        <w:tc>
          <w:tcPr>
            <w:tcW w:w="563" w:type="pct"/>
            <w:tcBorders>
              <w:top w:val="nil"/>
              <w:left w:val="nil"/>
              <w:bottom w:val="single" w:sz="4" w:space="0" w:color="auto"/>
              <w:right w:val="single" w:sz="4" w:space="0" w:color="auto"/>
            </w:tcBorders>
            <w:shd w:val="clear" w:color="auto" w:fill="auto"/>
            <w:vAlign w:val="center"/>
            <w:hideMark/>
          </w:tcPr>
          <w:p w14:paraId="36D178EE"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124.000</w:t>
            </w:r>
          </w:p>
        </w:tc>
        <w:tc>
          <w:tcPr>
            <w:tcW w:w="773" w:type="pct"/>
            <w:tcBorders>
              <w:top w:val="nil"/>
              <w:left w:val="nil"/>
              <w:bottom w:val="single" w:sz="4" w:space="0" w:color="auto"/>
              <w:right w:val="single" w:sz="4" w:space="0" w:color="auto"/>
            </w:tcBorders>
            <w:shd w:val="clear" w:color="000000" w:fill="FFFFFF"/>
            <w:vAlign w:val="center"/>
            <w:hideMark/>
          </w:tcPr>
          <w:p w14:paraId="1D1909CC" w14:textId="532B56D1" w:rsidR="00BD08F7" w:rsidRPr="00D60487" w:rsidRDefault="00BD08F7" w:rsidP="00BD39AD">
            <w:pPr>
              <w:rPr>
                <w:rFonts w:ascii="Arial" w:eastAsia="Times New Roman" w:hAnsi="Arial" w:cs="Arial"/>
                <w:color w:val="444444"/>
                <w:sz w:val="20"/>
                <w:szCs w:val="20"/>
              </w:rPr>
            </w:pPr>
            <w:r w:rsidRPr="00D60487">
              <w:rPr>
                <w:rFonts w:ascii="Arial" w:eastAsia="Times New Roman" w:hAnsi="Arial" w:cs="Arial"/>
                <w:color w:val="444444"/>
                <w:sz w:val="20"/>
                <w:szCs w:val="20"/>
              </w:rPr>
              <w:t>COMPRIMIDO/COMPRIMIDO REVESTIDO/</w:t>
            </w:r>
            <w:r>
              <w:rPr>
                <w:rFonts w:ascii="Arial" w:eastAsia="Times New Roman" w:hAnsi="Arial" w:cs="Arial"/>
                <w:color w:val="444444"/>
                <w:sz w:val="20"/>
                <w:szCs w:val="20"/>
              </w:rPr>
              <w:t xml:space="preserve"> </w:t>
            </w:r>
            <w:r w:rsidRPr="00D60487">
              <w:rPr>
                <w:rFonts w:ascii="Arial" w:eastAsia="Times New Roman" w:hAnsi="Arial" w:cs="Arial"/>
                <w:color w:val="444444"/>
                <w:sz w:val="20"/>
                <w:szCs w:val="20"/>
              </w:rPr>
              <w:t>CAPSULA;</w:t>
            </w:r>
          </w:p>
        </w:tc>
      </w:tr>
      <w:tr w:rsidR="00BD08F7" w:rsidRPr="00BD08F7" w14:paraId="197AA828" w14:textId="77777777" w:rsidTr="00BD08F7">
        <w:trPr>
          <w:trHeight w:val="51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0F37356"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7</w:t>
            </w:r>
            <w:proofErr w:type="gramEnd"/>
          </w:p>
        </w:tc>
        <w:tc>
          <w:tcPr>
            <w:tcW w:w="1726" w:type="pct"/>
            <w:tcBorders>
              <w:top w:val="nil"/>
              <w:left w:val="nil"/>
              <w:bottom w:val="single" w:sz="4" w:space="0" w:color="auto"/>
              <w:right w:val="single" w:sz="4" w:space="0" w:color="auto"/>
            </w:tcBorders>
            <w:shd w:val="clear" w:color="auto" w:fill="auto"/>
            <w:vAlign w:val="center"/>
            <w:hideMark/>
          </w:tcPr>
          <w:p w14:paraId="469C8F05"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PREDNISONA 20MG;</w:t>
            </w:r>
            <w:proofErr w:type="gramStart"/>
            <w:r w:rsidRPr="00D60487">
              <w:rPr>
                <w:rFonts w:ascii="Arial" w:eastAsia="Times New Roman" w:hAnsi="Arial" w:cs="Arial"/>
                <w:color w:val="0E2F44"/>
                <w:sz w:val="20"/>
                <w:szCs w:val="20"/>
              </w:rPr>
              <w:t xml:space="preserve">  </w:t>
            </w:r>
            <w:proofErr w:type="gramEnd"/>
            <w:r w:rsidRPr="00D60487">
              <w:rPr>
                <w:rFonts w:ascii="Arial" w:eastAsia="Times New Roman" w:hAnsi="Arial" w:cs="Arial"/>
                <w:color w:val="0E2F44"/>
                <w:sz w:val="20"/>
                <w:szCs w:val="20"/>
              </w:rPr>
              <w:t>VIA DE ADMINISTRACAO ORAL</w:t>
            </w:r>
          </w:p>
        </w:tc>
        <w:tc>
          <w:tcPr>
            <w:tcW w:w="986" w:type="pct"/>
            <w:tcBorders>
              <w:top w:val="nil"/>
              <w:left w:val="nil"/>
              <w:bottom w:val="single" w:sz="4" w:space="0" w:color="auto"/>
              <w:right w:val="single" w:sz="4" w:space="0" w:color="auto"/>
            </w:tcBorders>
            <w:shd w:val="clear" w:color="000000" w:fill="FFFFFF"/>
            <w:vAlign w:val="center"/>
            <w:hideMark/>
          </w:tcPr>
          <w:p w14:paraId="7F27987E"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CAPSULA/COMPRIMIDO/COMPRIMIDO REVESTIDO</w:t>
            </w:r>
          </w:p>
        </w:tc>
        <w:tc>
          <w:tcPr>
            <w:tcW w:w="564" w:type="pct"/>
            <w:tcBorders>
              <w:top w:val="nil"/>
              <w:left w:val="nil"/>
              <w:bottom w:val="single" w:sz="4" w:space="0" w:color="auto"/>
              <w:right w:val="single" w:sz="4" w:space="0" w:color="auto"/>
            </w:tcBorders>
            <w:shd w:val="clear" w:color="000000" w:fill="FFFFFF"/>
            <w:vAlign w:val="center"/>
            <w:hideMark/>
          </w:tcPr>
          <w:p w14:paraId="2D120645"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487023</w:t>
            </w:r>
          </w:p>
        </w:tc>
        <w:tc>
          <w:tcPr>
            <w:tcW w:w="563" w:type="pct"/>
            <w:tcBorders>
              <w:top w:val="nil"/>
              <w:left w:val="nil"/>
              <w:bottom w:val="single" w:sz="4" w:space="0" w:color="auto"/>
              <w:right w:val="single" w:sz="4" w:space="0" w:color="auto"/>
            </w:tcBorders>
            <w:shd w:val="clear" w:color="auto" w:fill="auto"/>
            <w:vAlign w:val="center"/>
            <w:hideMark/>
          </w:tcPr>
          <w:p w14:paraId="27875F82"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17.000</w:t>
            </w:r>
          </w:p>
        </w:tc>
        <w:tc>
          <w:tcPr>
            <w:tcW w:w="773" w:type="pct"/>
            <w:tcBorders>
              <w:top w:val="nil"/>
              <w:left w:val="nil"/>
              <w:bottom w:val="single" w:sz="4" w:space="0" w:color="auto"/>
              <w:right w:val="single" w:sz="4" w:space="0" w:color="auto"/>
            </w:tcBorders>
            <w:shd w:val="clear" w:color="000000" w:fill="FFFFFF"/>
            <w:vAlign w:val="center"/>
            <w:hideMark/>
          </w:tcPr>
          <w:p w14:paraId="0F67BAEC" w14:textId="40AE8198"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COMPRIMIDO/COMPRIMIDO REVESTIDO</w:t>
            </w:r>
          </w:p>
        </w:tc>
      </w:tr>
      <w:tr w:rsidR="00BD08F7" w:rsidRPr="00BD08F7" w14:paraId="6467CFC2" w14:textId="77777777" w:rsidTr="00BD08F7">
        <w:trPr>
          <w:trHeight w:val="51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191D7C2"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8</w:t>
            </w:r>
            <w:proofErr w:type="gramEnd"/>
          </w:p>
        </w:tc>
        <w:tc>
          <w:tcPr>
            <w:tcW w:w="1726" w:type="pct"/>
            <w:tcBorders>
              <w:top w:val="nil"/>
              <w:left w:val="nil"/>
              <w:bottom w:val="single" w:sz="4" w:space="0" w:color="auto"/>
              <w:right w:val="single" w:sz="4" w:space="0" w:color="auto"/>
            </w:tcBorders>
            <w:shd w:val="clear" w:color="auto" w:fill="auto"/>
            <w:vAlign w:val="center"/>
            <w:hideMark/>
          </w:tcPr>
          <w:p w14:paraId="230EDD0F"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 xml:space="preserve">SOLIFENACINA, SUCCINATO </w:t>
            </w:r>
            <w:proofErr w:type="gramStart"/>
            <w:r w:rsidRPr="00D60487">
              <w:rPr>
                <w:rFonts w:ascii="Arial" w:eastAsia="Times New Roman" w:hAnsi="Arial" w:cs="Arial"/>
                <w:color w:val="0E2F44"/>
                <w:sz w:val="20"/>
                <w:szCs w:val="20"/>
              </w:rPr>
              <w:t>5</w:t>
            </w:r>
            <w:proofErr w:type="gramEnd"/>
            <w:r w:rsidRPr="00D60487">
              <w:rPr>
                <w:rFonts w:ascii="Arial" w:eastAsia="Times New Roman" w:hAnsi="Arial" w:cs="Arial"/>
                <w:color w:val="0E2F44"/>
                <w:sz w:val="20"/>
                <w:szCs w:val="20"/>
              </w:rPr>
              <w:t xml:space="preserve"> MG; VIA DE ADMINISTRACAO ORAL</w:t>
            </w:r>
          </w:p>
        </w:tc>
        <w:tc>
          <w:tcPr>
            <w:tcW w:w="986" w:type="pct"/>
            <w:tcBorders>
              <w:top w:val="nil"/>
              <w:left w:val="nil"/>
              <w:bottom w:val="single" w:sz="4" w:space="0" w:color="auto"/>
              <w:right w:val="single" w:sz="4" w:space="0" w:color="auto"/>
            </w:tcBorders>
            <w:shd w:val="clear" w:color="000000" w:fill="FFFFFF"/>
            <w:vAlign w:val="center"/>
            <w:hideMark/>
          </w:tcPr>
          <w:p w14:paraId="0C43490A"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CAPSULA/COMPRIMIDO/COMPRIMIDO REVESTIDO</w:t>
            </w:r>
          </w:p>
        </w:tc>
        <w:tc>
          <w:tcPr>
            <w:tcW w:w="564" w:type="pct"/>
            <w:tcBorders>
              <w:top w:val="nil"/>
              <w:left w:val="nil"/>
              <w:bottom w:val="single" w:sz="4" w:space="0" w:color="auto"/>
              <w:right w:val="single" w:sz="4" w:space="0" w:color="auto"/>
            </w:tcBorders>
            <w:shd w:val="clear" w:color="000000" w:fill="FFFFFF"/>
            <w:vAlign w:val="center"/>
            <w:hideMark/>
          </w:tcPr>
          <w:p w14:paraId="0C55CE24"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3772756</w:t>
            </w:r>
          </w:p>
        </w:tc>
        <w:tc>
          <w:tcPr>
            <w:tcW w:w="563" w:type="pct"/>
            <w:tcBorders>
              <w:top w:val="nil"/>
              <w:left w:val="nil"/>
              <w:bottom w:val="single" w:sz="4" w:space="0" w:color="auto"/>
              <w:right w:val="single" w:sz="4" w:space="0" w:color="auto"/>
            </w:tcBorders>
            <w:shd w:val="clear" w:color="auto" w:fill="auto"/>
            <w:vAlign w:val="center"/>
            <w:hideMark/>
          </w:tcPr>
          <w:p w14:paraId="52D1F5D2"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18.000</w:t>
            </w:r>
          </w:p>
        </w:tc>
        <w:tc>
          <w:tcPr>
            <w:tcW w:w="773" w:type="pct"/>
            <w:tcBorders>
              <w:top w:val="nil"/>
              <w:left w:val="nil"/>
              <w:bottom w:val="single" w:sz="4" w:space="0" w:color="auto"/>
              <w:right w:val="single" w:sz="4" w:space="0" w:color="auto"/>
            </w:tcBorders>
            <w:shd w:val="clear" w:color="000000" w:fill="FFFFFF"/>
            <w:vAlign w:val="center"/>
            <w:hideMark/>
          </w:tcPr>
          <w:p w14:paraId="5BD062B6" w14:textId="01AE6CC1"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COMPRIMIDO/COMPRIMIDO REVESTIDO</w:t>
            </w:r>
          </w:p>
        </w:tc>
      </w:tr>
      <w:tr w:rsidR="00BD08F7" w:rsidRPr="00BD08F7" w14:paraId="23269A21" w14:textId="77777777" w:rsidTr="00BD08F7">
        <w:trPr>
          <w:trHeight w:val="51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D9A380A"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9</w:t>
            </w:r>
            <w:proofErr w:type="gramEnd"/>
          </w:p>
        </w:tc>
        <w:tc>
          <w:tcPr>
            <w:tcW w:w="1726" w:type="pct"/>
            <w:tcBorders>
              <w:top w:val="nil"/>
              <w:left w:val="nil"/>
              <w:bottom w:val="single" w:sz="4" w:space="0" w:color="auto"/>
              <w:right w:val="single" w:sz="4" w:space="0" w:color="auto"/>
            </w:tcBorders>
            <w:shd w:val="clear" w:color="auto" w:fill="auto"/>
            <w:vAlign w:val="center"/>
            <w:hideMark/>
          </w:tcPr>
          <w:p w14:paraId="2064CD6C"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SULFAMETOXAZOL 800MG; TRIMETOPRIMA 160MG;</w:t>
            </w:r>
            <w:proofErr w:type="gramStart"/>
            <w:r w:rsidRPr="00D60487">
              <w:rPr>
                <w:rFonts w:ascii="Arial" w:eastAsia="Times New Roman" w:hAnsi="Arial" w:cs="Arial"/>
                <w:color w:val="0E2F44"/>
                <w:sz w:val="20"/>
                <w:szCs w:val="20"/>
              </w:rPr>
              <w:t xml:space="preserve">  </w:t>
            </w:r>
            <w:proofErr w:type="gramEnd"/>
            <w:r w:rsidRPr="00D60487">
              <w:rPr>
                <w:rFonts w:ascii="Arial" w:eastAsia="Times New Roman" w:hAnsi="Arial" w:cs="Arial"/>
                <w:color w:val="0E2F44"/>
                <w:sz w:val="20"/>
                <w:szCs w:val="20"/>
              </w:rPr>
              <w:t>VIA DE ADMINISTRACAO ORAL</w:t>
            </w:r>
          </w:p>
        </w:tc>
        <w:tc>
          <w:tcPr>
            <w:tcW w:w="986" w:type="pct"/>
            <w:tcBorders>
              <w:top w:val="nil"/>
              <w:left w:val="nil"/>
              <w:bottom w:val="single" w:sz="4" w:space="0" w:color="auto"/>
              <w:right w:val="single" w:sz="4" w:space="0" w:color="auto"/>
            </w:tcBorders>
            <w:shd w:val="clear" w:color="000000" w:fill="FFFFFF"/>
            <w:vAlign w:val="center"/>
            <w:hideMark/>
          </w:tcPr>
          <w:p w14:paraId="56297064"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CAPSULA/COMPRIMIDO/COMPRIMIDO REVESTIDO</w:t>
            </w:r>
          </w:p>
        </w:tc>
        <w:tc>
          <w:tcPr>
            <w:tcW w:w="564" w:type="pct"/>
            <w:tcBorders>
              <w:top w:val="nil"/>
              <w:left w:val="nil"/>
              <w:bottom w:val="single" w:sz="4" w:space="0" w:color="auto"/>
              <w:right w:val="single" w:sz="4" w:space="0" w:color="auto"/>
            </w:tcBorders>
            <w:shd w:val="clear" w:color="000000" w:fill="FFFFFF"/>
            <w:vAlign w:val="center"/>
            <w:hideMark/>
          </w:tcPr>
          <w:p w14:paraId="0EC98319"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462454</w:t>
            </w:r>
          </w:p>
        </w:tc>
        <w:tc>
          <w:tcPr>
            <w:tcW w:w="563" w:type="pct"/>
            <w:tcBorders>
              <w:top w:val="nil"/>
              <w:left w:val="nil"/>
              <w:bottom w:val="single" w:sz="4" w:space="0" w:color="auto"/>
              <w:right w:val="single" w:sz="4" w:space="0" w:color="auto"/>
            </w:tcBorders>
            <w:shd w:val="clear" w:color="auto" w:fill="auto"/>
            <w:vAlign w:val="center"/>
            <w:hideMark/>
          </w:tcPr>
          <w:p w14:paraId="63B71698"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75.000</w:t>
            </w:r>
          </w:p>
        </w:tc>
        <w:tc>
          <w:tcPr>
            <w:tcW w:w="773" w:type="pct"/>
            <w:tcBorders>
              <w:top w:val="nil"/>
              <w:left w:val="nil"/>
              <w:bottom w:val="single" w:sz="4" w:space="0" w:color="auto"/>
              <w:right w:val="single" w:sz="4" w:space="0" w:color="auto"/>
            </w:tcBorders>
            <w:shd w:val="clear" w:color="000000" w:fill="FFFFFF"/>
            <w:vAlign w:val="center"/>
            <w:hideMark/>
          </w:tcPr>
          <w:p w14:paraId="01EAAE1F" w14:textId="1B8ED4FF"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CAPSULA/COMPRIMIDO/</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 REVESTIDO</w:t>
            </w:r>
          </w:p>
        </w:tc>
      </w:tr>
    </w:tbl>
    <w:p w14:paraId="7FE34F3F" w14:textId="77777777" w:rsidR="00004ECD" w:rsidRDefault="00004ECD" w:rsidP="00004ECD">
      <w:pPr>
        <w:pStyle w:val="PargrafodaLista"/>
        <w:spacing w:line="360" w:lineRule="auto"/>
        <w:jc w:val="both"/>
        <w:outlineLvl w:val="0"/>
        <w:rPr>
          <w:rFonts w:ascii="Arial" w:hAnsi="Arial" w:cs="Arial"/>
          <w:b/>
          <w:sz w:val="20"/>
          <w:szCs w:val="20"/>
        </w:rPr>
      </w:pPr>
    </w:p>
    <w:p w14:paraId="052F28AE" w14:textId="77777777" w:rsidR="00F26918" w:rsidRDefault="00F26918" w:rsidP="00004ECD">
      <w:pPr>
        <w:pStyle w:val="PargrafodaLista"/>
        <w:spacing w:line="360" w:lineRule="auto"/>
        <w:jc w:val="both"/>
        <w:outlineLvl w:val="0"/>
        <w:rPr>
          <w:rFonts w:ascii="Arial" w:hAnsi="Arial" w:cs="Arial"/>
          <w:b/>
          <w:sz w:val="20"/>
          <w:szCs w:val="20"/>
        </w:rPr>
      </w:pPr>
    </w:p>
    <w:p w14:paraId="4E6414BA" w14:textId="77777777" w:rsidR="00756C55" w:rsidRDefault="00756C55" w:rsidP="00004ECD">
      <w:pPr>
        <w:pStyle w:val="PargrafodaLista"/>
        <w:spacing w:line="360" w:lineRule="auto"/>
        <w:jc w:val="both"/>
        <w:outlineLvl w:val="0"/>
        <w:rPr>
          <w:rFonts w:ascii="Arial" w:hAnsi="Arial" w:cs="Arial"/>
          <w:b/>
          <w:sz w:val="20"/>
          <w:szCs w:val="20"/>
        </w:rPr>
      </w:pPr>
    </w:p>
    <w:p w14:paraId="707C12B0" w14:textId="77777777"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14:paraId="58CCEFFA" w14:textId="77777777" w:rsidTr="00422259">
        <w:tc>
          <w:tcPr>
            <w:tcW w:w="2835" w:type="dxa"/>
            <w:shd w:val="clear" w:color="auto" w:fill="D5DCE4"/>
          </w:tcPr>
          <w:p w14:paraId="62E5D216"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25B9826A"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14:paraId="6A5899CE" w14:textId="77777777" w:rsidTr="00422259">
        <w:tc>
          <w:tcPr>
            <w:tcW w:w="2835" w:type="dxa"/>
          </w:tcPr>
          <w:p w14:paraId="491F30FF" w14:textId="77777777" w:rsidR="00004ECD" w:rsidRDefault="00004ECD" w:rsidP="005D754B">
            <w:pPr>
              <w:spacing w:line="360" w:lineRule="auto"/>
              <w:jc w:val="both"/>
              <w:rPr>
                <w:rFonts w:ascii="Arial" w:hAnsi="Arial" w:cs="Arial"/>
                <w:sz w:val="20"/>
                <w:szCs w:val="20"/>
              </w:rPr>
            </w:pPr>
          </w:p>
          <w:p w14:paraId="4CA7850C" w14:textId="77777777"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51A7F21A" w14:textId="77777777" w:rsidR="00004ECD" w:rsidRDefault="00004ECD" w:rsidP="00422259">
            <w:pPr>
              <w:spacing w:line="360" w:lineRule="auto"/>
              <w:jc w:val="both"/>
              <w:rPr>
                <w:rFonts w:ascii="Arial" w:hAnsi="Arial" w:cs="Arial"/>
                <w:color w:val="FF0000"/>
                <w:sz w:val="20"/>
                <w:szCs w:val="20"/>
              </w:rPr>
            </w:pPr>
          </w:p>
          <w:p w14:paraId="32FFB9FF" w14:textId="6FA883CA" w:rsidR="005D2DE8" w:rsidRPr="00004ECD" w:rsidRDefault="00F26918" w:rsidP="00422259">
            <w:pPr>
              <w:spacing w:line="360" w:lineRule="auto"/>
              <w:jc w:val="both"/>
              <w:rPr>
                <w:rFonts w:ascii="Arial" w:hAnsi="Arial" w:cs="Arial"/>
                <w:color w:val="FF0000"/>
                <w:sz w:val="20"/>
                <w:szCs w:val="20"/>
              </w:rPr>
            </w:pPr>
            <w:r>
              <w:rPr>
                <w:rFonts w:ascii="Arial" w:hAnsi="Arial" w:cs="Arial"/>
                <w:color w:val="FF0000"/>
                <w:sz w:val="20"/>
                <w:szCs w:val="20"/>
              </w:rPr>
              <w:t>RUA SANTA CRUZ, 81 – VILA MARIANA</w:t>
            </w:r>
            <w:r w:rsidR="005D2DE8" w:rsidRPr="00004ECD">
              <w:rPr>
                <w:rFonts w:ascii="Arial" w:hAnsi="Arial" w:cs="Arial"/>
                <w:color w:val="FF0000"/>
                <w:sz w:val="20"/>
                <w:szCs w:val="20"/>
              </w:rPr>
              <w:t xml:space="preserve">, SÃO PAULO, </w:t>
            </w:r>
            <w:proofErr w:type="gramStart"/>
            <w:r w:rsidR="005D2DE8" w:rsidRPr="00004ECD">
              <w:rPr>
                <w:rFonts w:ascii="Arial" w:hAnsi="Arial" w:cs="Arial"/>
                <w:color w:val="FF0000"/>
                <w:sz w:val="20"/>
                <w:szCs w:val="20"/>
              </w:rPr>
              <w:t>CAPITAL</w:t>
            </w:r>
            <w:proofErr w:type="gramEnd"/>
          </w:p>
          <w:p w14:paraId="178F2A5B" w14:textId="77777777" w:rsidR="00422259" w:rsidRPr="00004ECD" w:rsidRDefault="00422259" w:rsidP="00422259">
            <w:pPr>
              <w:spacing w:line="360" w:lineRule="auto"/>
              <w:jc w:val="both"/>
              <w:rPr>
                <w:rFonts w:ascii="Arial" w:hAnsi="Arial" w:cs="Arial"/>
                <w:sz w:val="20"/>
                <w:szCs w:val="20"/>
              </w:rPr>
            </w:pPr>
          </w:p>
        </w:tc>
      </w:tr>
    </w:tbl>
    <w:p w14:paraId="64116F3E" w14:textId="77777777" w:rsidR="005D2DE8" w:rsidRPr="00004ECD" w:rsidRDefault="005D2DE8" w:rsidP="005D2DE8">
      <w:pPr>
        <w:rPr>
          <w:rFonts w:ascii="Arial" w:hAnsi="Arial" w:cs="Arial"/>
          <w:sz w:val="20"/>
          <w:szCs w:val="20"/>
        </w:rPr>
      </w:pPr>
    </w:p>
    <w:p w14:paraId="0BE57D96" w14:textId="77777777"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14:paraId="7E0F91B8"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365642D2" w14:textId="77777777"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14:paraId="264E3940"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21F70041" w14:textId="77777777" w:rsidR="00004ECD" w:rsidRPr="00004ECD" w:rsidRDefault="00004ECD" w:rsidP="005D2DE8">
      <w:pPr>
        <w:rPr>
          <w:rFonts w:ascii="Arial" w:hAnsi="Arial" w:cs="Arial"/>
          <w:sz w:val="20"/>
          <w:szCs w:val="20"/>
        </w:rPr>
      </w:pPr>
    </w:p>
    <w:p w14:paraId="1BD17357" w14:textId="77777777"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14:paraId="4D428D26" w14:textId="77777777"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gramEnd"/>
      <w:r w:rsidRPr="003959D9">
        <w:rPr>
          <w:rStyle w:val="PGE-Alteraesdestacadas"/>
          <w:rFonts w:cs="Arial"/>
          <w:b w:val="0"/>
          <w:color w:val="auto"/>
          <w:sz w:val="20"/>
          <w:szCs w:val="20"/>
          <w:u w:val="none"/>
        </w:rPr>
        <w:t xml:space="preserve">ão) ser anexado(s) arquivo(s) contendo: </w:t>
      </w:r>
    </w:p>
    <w:p w14:paraId="5546B409" w14:textId="31234C0D" w:rsidR="00150ECA" w:rsidRDefault="003959D9" w:rsidP="00EC2A33">
      <w:pPr>
        <w:pStyle w:val="Recuodecorpodetexto"/>
        <w:spacing w:line="360" w:lineRule="auto"/>
        <w:jc w:val="both"/>
        <w:rPr>
          <w:rFonts w:ascii="Arial" w:hAnsi="Arial" w:cs="Arial"/>
          <w:sz w:val="20"/>
          <w:szCs w:val="20"/>
        </w:rPr>
      </w:pPr>
      <w:r w:rsidRPr="003959D9">
        <w:rPr>
          <w:rFonts w:ascii="Arial" w:hAnsi="Arial" w:cs="Arial"/>
          <w:sz w:val="20"/>
          <w:szCs w:val="20"/>
        </w:rPr>
        <w:t xml:space="preserve">a) </w:t>
      </w:r>
      <w:r w:rsidR="00EC2A33">
        <w:rPr>
          <w:rFonts w:ascii="Arial" w:hAnsi="Arial" w:cs="Arial"/>
          <w:sz w:val="20"/>
          <w:szCs w:val="20"/>
        </w:rPr>
        <w:t>A planilha de proposta de preços deverá conter indicação da procedência e marca do medicamento cotado, observadas as especificações constantes neste Termo de Referência.</w:t>
      </w:r>
    </w:p>
    <w:p w14:paraId="635CD363" w14:textId="76148EA0" w:rsidR="00150ECA" w:rsidRDefault="00150ECA" w:rsidP="003959D9">
      <w:pPr>
        <w:pStyle w:val="Recuodecorpodetexto"/>
        <w:spacing w:line="360" w:lineRule="auto"/>
        <w:rPr>
          <w:rFonts w:ascii="Arial" w:hAnsi="Arial" w:cs="Arial"/>
          <w:sz w:val="20"/>
          <w:szCs w:val="20"/>
        </w:rPr>
      </w:pPr>
      <w:r>
        <w:rPr>
          <w:rFonts w:ascii="Arial" w:hAnsi="Arial" w:cs="Arial"/>
          <w:sz w:val="20"/>
          <w:szCs w:val="20"/>
        </w:rPr>
        <w:t>b) a proposta inicial poderá conter até quatro casas decimais (0,0000).</w:t>
      </w:r>
    </w:p>
    <w:p w14:paraId="0D2DBBA8" w14:textId="3A502C84" w:rsidR="003959D9" w:rsidRPr="003959D9" w:rsidRDefault="00150ECA" w:rsidP="003959D9">
      <w:pPr>
        <w:pStyle w:val="Recuodecorpodetexto"/>
        <w:spacing w:line="360" w:lineRule="auto"/>
        <w:rPr>
          <w:rFonts w:ascii="Arial" w:hAnsi="Arial" w:cs="Arial"/>
          <w:sz w:val="20"/>
          <w:szCs w:val="20"/>
        </w:rPr>
      </w:pPr>
      <w:r>
        <w:rPr>
          <w:rFonts w:ascii="Arial" w:hAnsi="Arial" w:cs="Arial"/>
          <w:sz w:val="20"/>
          <w:szCs w:val="20"/>
        </w:rPr>
        <w:t xml:space="preserve">c) </w:t>
      </w:r>
      <w:r w:rsidR="003959D9" w:rsidRPr="003959D9">
        <w:rPr>
          <w:rFonts w:ascii="Arial" w:hAnsi="Arial" w:cs="Arial"/>
          <w:sz w:val="20"/>
          <w:szCs w:val="20"/>
        </w:rPr>
        <w:t>bula do medicamento, quando for o caso, aprovada pela Agência Nacional de Vigilância Sanitária – ANVISA;</w:t>
      </w:r>
    </w:p>
    <w:p w14:paraId="2E84CF22" w14:textId="46F0A551"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d</w:t>
      </w:r>
      <w:r w:rsidR="003959D9" w:rsidRPr="003959D9">
        <w:rPr>
          <w:rFonts w:ascii="Arial" w:hAnsi="Arial" w:cs="Arial"/>
          <w:sz w:val="20"/>
          <w:szCs w:val="20"/>
        </w:rPr>
        <w:t>)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14:paraId="380B208C" w14:textId="20339B9C"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e</w:t>
      </w:r>
      <w:r w:rsidR="003959D9" w:rsidRPr="003959D9">
        <w:rPr>
          <w:rFonts w:ascii="Arial" w:hAnsi="Arial" w:cs="Arial"/>
          <w:sz w:val="20"/>
          <w:szCs w:val="20"/>
        </w:rPr>
        <w:t>)</w:t>
      </w:r>
      <w:r w:rsidR="003959D9" w:rsidRPr="003959D9">
        <w:rPr>
          <w:rFonts w:ascii="Arial" w:hAnsi="Arial" w:cs="Arial"/>
          <w:b/>
          <w:sz w:val="20"/>
          <w:szCs w:val="20"/>
        </w:rPr>
        <w:t xml:space="preserve"> </w:t>
      </w:r>
      <w:r w:rsidR="003959D9" w:rsidRPr="003959D9">
        <w:rPr>
          <w:rFonts w:ascii="Arial" w:hAnsi="Arial" w:cs="Arial"/>
          <w:sz w:val="20"/>
          <w:szCs w:val="20"/>
        </w:rPr>
        <w:t>cópia do comprovante de isenção do registro, quando for o caso.</w:t>
      </w:r>
    </w:p>
    <w:p w14:paraId="1DEC627E" w14:textId="5CF92DDC"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lastRenderedPageBreak/>
        <w:t>f</w:t>
      </w:r>
      <w:r w:rsidR="003959D9" w:rsidRPr="003959D9">
        <w:rPr>
          <w:rFonts w:ascii="Arial" w:hAnsi="Arial" w:cs="Arial"/>
          <w:sz w:val="20"/>
          <w:szCs w:val="20"/>
        </w:rPr>
        <w:t>) Declaração de que o medicamento será entregue no Almoxarifado da unidade licitante observada as seguintes condições:</w:t>
      </w:r>
    </w:p>
    <w:p w14:paraId="108B4821"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14:paraId="4A5AD0FC"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14:paraId="191039D4"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14:paraId="1E872B2C"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14:paraId="27087832" w14:textId="77777777"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14:paraId="0AF7D8C7" w14:textId="77777777"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14:paraId="61441020" w14:textId="77777777"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14:paraId="0B2B808F" w14:textId="77777777"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14:paraId="1EEF94C4"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14:paraId="682ADA20"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14:paraId="07DBC654" w14:textId="77777777" w:rsidR="00422259" w:rsidRPr="00004ECD" w:rsidRDefault="00422259" w:rsidP="005D2DE8">
      <w:pPr>
        <w:rPr>
          <w:rFonts w:ascii="Arial" w:hAnsi="Arial" w:cs="Arial"/>
          <w:sz w:val="20"/>
          <w:szCs w:val="20"/>
        </w:rPr>
      </w:pPr>
    </w:p>
    <w:p w14:paraId="155447BB" w14:textId="77777777" w:rsidR="005D2DE8" w:rsidRPr="00004ECD" w:rsidRDefault="008C4A82" w:rsidP="009B32AC">
      <w:pPr>
        <w:spacing w:line="360" w:lineRule="auto"/>
        <w:rPr>
          <w:rFonts w:ascii="Arial" w:hAnsi="Arial" w:cs="Arial"/>
          <w:b/>
          <w:sz w:val="20"/>
          <w:szCs w:val="20"/>
        </w:rPr>
      </w:pPr>
      <w:r>
        <w:rPr>
          <w:rFonts w:ascii="Arial" w:hAnsi="Arial" w:cs="Arial"/>
          <w:b/>
          <w:sz w:val="20"/>
          <w:szCs w:val="20"/>
        </w:rPr>
        <w:t>PATRICIA CRISTINA PAGANO</w:t>
      </w:r>
    </w:p>
    <w:p w14:paraId="5D5081C9" w14:textId="77777777" w:rsidR="005D2DE8" w:rsidRPr="00004ECD" w:rsidRDefault="005D2DE8" w:rsidP="009B32AC">
      <w:pPr>
        <w:spacing w:line="360" w:lineRule="auto"/>
        <w:rPr>
          <w:rFonts w:ascii="Arial" w:hAnsi="Arial" w:cs="Arial"/>
          <w:b/>
          <w:sz w:val="20"/>
          <w:szCs w:val="20"/>
        </w:rPr>
      </w:pPr>
      <w:r w:rsidRPr="00004ECD">
        <w:rPr>
          <w:rFonts w:ascii="Arial" w:hAnsi="Arial" w:cs="Arial"/>
          <w:b/>
          <w:sz w:val="20"/>
          <w:szCs w:val="20"/>
        </w:rPr>
        <w:t>Diretor Técnico I</w:t>
      </w:r>
    </w:p>
    <w:p w14:paraId="748FE657" w14:textId="77777777" w:rsidR="003959D9" w:rsidRDefault="008C4A82" w:rsidP="009B32AC">
      <w:pPr>
        <w:spacing w:line="360" w:lineRule="auto"/>
        <w:rPr>
          <w:rFonts w:ascii="Arial" w:hAnsi="Arial" w:cs="Arial"/>
          <w:sz w:val="20"/>
          <w:szCs w:val="20"/>
        </w:rPr>
      </w:pPr>
      <w:r>
        <w:rPr>
          <w:rFonts w:ascii="Arial" w:hAnsi="Arial" w:cs="Arial"/>
          <w:sz w:val="20"/>
          <w:szCs w:val="20"/>
        </w:rPr>
        <w:t>Substituto</w:t>
      </w:r>
    </w:p>
    <w:p w14:paraId="4F848E24" w14:textId="77777777" w:rsidR="003959D9" w:rsidRDefault="003959D9" w:rsidP="003959D9">
      <w:pPr>
        <w:spacing w:line="360" w:lineRule="auto"/>
        <w:jc w:val="center"/>
        <w:rPr>
          <w:rFonts w:ascii="Arial" w:hAnsi="Arial" w:cs="Arial"/>
          <w:sz w:val="20"/>
          <w:szCs w:val="20"/>
        </w:rPr>
      </w:pPr>
    </w:p>
    <w:p w14:paraId="2B4DE2B5" w14:textId="77777777" w:rsidR="005D2DE8" w:rsidRPr="00004ECD" w:rsidRDefault="005D2DE8" w:rsidP="009B32AC">
      <w:pPr>
        <w:spacing w:line="360" w:lineRule="auto"/>
        <w:jc w:val="right"/>
        <w:rPr>
          <w:rFonts w:ascii="Arial" w:hAnsi="Arial" w:cs="Arial"/>
          <w:sz w:val="20"/>
          <w:szCs w:val="20"/>
        </w:rPr>
      </w:pPr>
      <w:r w:rsidRPr="00004ECD">
        <w:rPr>
          <w:rFonts w:ascii="Arial" w:hAnsi="Arial" w:cs="Arial"/>
          <w:sz w:val="20"/>
          <w:szCs w:val="20"/>
        </w:rPr>
        <w:t>Aprovo o Termo de Referência.</w:t>
      </w:r>
    </w:p>
    <w:p w14:paraId="7CACFFC2" w14:textId="77777777" w:rsidR="004921BA" w:rsidRDefault="004921BA" w:rsidP="009B32AC">
      <w:pPr>
        <w:spacing w:line="360" w:lineRule="auto"/>
        <w:jc w:val="right"/>
        <w:rPr>
          <w:rFonts w:ascii="Arial" w:hAnsi="Arial" w:cs="Arial"/>
          <w:b/>
          <w:color w:val="000000"/>
          <w:sz w:val="20"/>
          <w:szCs w:val="20"/>
        </w:rPr>
      </w:pPr>
    </w:p>
    <w:p w14:paraId="06848DFE" w14:textId="77777777" w:rsidR="002861AE" w:rsidRDefault="002861AE" w:rsidP="002861AE">
      <w:pPr>
        <w:spacing w:line="360" w:lineRule="auto"/>
        <w:jc w:val="right"/>
        <w:rPr>
          <w:rFonts w:ascii="Arial" w:hAnsi="Arial" w:cs="Arial"/>
          <w:b/>
          <w:color w:val="000000"/>
          <w:sz w:val="20"/>
          <w:szCs w:val="20"/>
        </w:rPr>
      </w:pPr>
      <w:r>
        <w:rPr>
          <w:rFonts w:ascii="Arial" w:hAnsi="Arial" w:cs="Arial"/>
          <w:b/>
          <w:color w:val="000000"/>
          <w:sz w:val="20"/>
          <w:szCs w:val="20"/>
        </w:rPr>
        <w:t>ALEXANDRE GONÇALVES</w:t>
      </w:r>
    </w:p>
    <w:p w14:paraId="2647F076" w14:textId="77777777" w:rsidR="002861AE" w:rsidRDefault="002861AE" w:rsidP="002861AE">
      <w:pPr>
        <w:spacing w:line="360" w:lineRule="auto"/>
        <w:jc w:val="right"/>
        <w:rPr>
          <w:rFonts w:ascii="Arial" w:hAnsi="Arial" w:cs="Arial"/>
          <w:b/>
          <w:color w:val="000000"/>
          <w:sz w:val="20"/>
          <w:szCs w:val="20"/>
        </w:rPr>
      </w:pPr>
      <w:r>
        <w:rPr>
          <w:rFonts w:ascii="Arial" w:hAnsi="Arial" w:cs="Arial"/>
          <w:b/>
          <w:color w:val="000000"/>
          <w:sz w:val="20"/>
          <w:szCs w:val="20"/>
        </w:rPr>
        <w:t>Diretor Técnico de Saúde III</w:t>
      </w:r>
    </w:p>
    <w:p w14:paraId="0900C8D1" w14:textId="77777777" w:rsidR="00004ECD" w:rsidRPr="00004ECD" w:rsidRDefault="00004ECD" w:rsidP="009B32AC">
      <w:pPr>
        <w:jc w:val="right"/>
        <w:rPr>
          <w:rFonts w:ascii="Arial" w:hAnsi="Arial" w:cs="Arial"/>
          <w:b/>
          <w:bCs/>
          <w:sz w:val="20"/>
          <w:szCs w:val="20"/>
        </w:rPr>
      </w:pPr>
    </w:p>
    <w:p w14:paraId="5840A2A5" w14:textId="77777777"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14:paraId="42AC74C0" w14:textId="77777777" w:rsidR="00D20410" w:rsidRDefault="00D20410" w:rsidP="00A20206">
      <w:pPr>
        <w:jc w:val="center"/>
        <w:rPr>
          <w:rFonts w:ascii="Arial" w:hAnsi="Arial" w:cs="Arial"/>
          <w:b/>
          <w:bCs/>
          <w:sz w:val="20"/>
          <w:szCs w:val="20"/>
        </w:rPr>
      </w:pPr>
    </w:p>
    <w:p w14:paraId="6D07B74C" w14:textId="77777777"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14:paraId="5C0FDEBC" w14:textId="77777777" w:rsidR="00C14A38" w:rsidRDefault="00C14A38" w:rsidP="00A20206">
      <w:pPr>
        <w:jc w:val="center"/>
        <w:rPr>
          <w:rFonts w:ascii="Arial" w:hAnsi="Arial" w:cs="Arial"/>
          <w:b/>
          <w:bCs/>
          <w:sz w:val="20"/>
          <w:szCs w:val="20"/>
        </w:rPr>
      </w:pPr>
    </w:p>
    <w:p w14:paraId="67E0C383" w14:textId="77777777" w:rsidR="007747C2" w:rsidRDefault="007747C2" w:rsidP="00A20206">
      <w:pPr>
        <w:jc w:val="center"/>
        <w:rPr>
          <w:rFonts w:ascii="Arial" w:hAnsi="Arial" w:cs="Arial"/>
          <w:b/>
          <w:bCs/>
          <w:sz w:val="20"/>
          <w:szCs w:val="20"/>
        </w:rPr>
      </w:pPr>
    </w:p>
    <w:p w14:paraId="34B9640A" w14:textId="19914ED5"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F26918">
        <w:rPr>
          <w:rFonts w:ascii="Arial" w:hAnsi="Arial" w:cs="Arial"/>
          <w:b/>
          <w:sz w:val="20"/>
          <w:szCs w:val="20"/>
        </w:rPr>
        <w:t>ÁCIDO VALPRÓICO E OUTROS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14:paraId="473F993E" w14:textId="77777777" w:rsidR="007747C2" w:rsidRPr="00004ECD" w:rsidRDefault="007747C2" w:rsidP="007747C2">
      <w:pPr>
        <w:jc w:val="center"/>
        <w:rPr>
          <w:rFonts w:ascii="Arial" w:hAnsi="Arial" w:cs="Arial"/>
          <w:b/>
          <w:bCs/>
          <w:sz w:val="20"/>
          <w:szCs w:val="20"/>
        </w:rPr>
      </w:pPr>
    </w:p>
    <w:p w14:paraId="6DE6AF8B" w14:textId="77777777"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14:paraId="45E96766" w14:textId="77777777" w:rsidR="003E4AA2" w:rsidRPr="00004ECD" w:rsidRDefault="003E4AA2" w:rsidP="003E4AA2">
      <w:pPr>
        <w:pStyle w:val="PargrafodaLista"/>
        <w:ind w:left="1080"/>
        <w:rPr>
          <w:rFonts w:ascii="Arial" w:hAnsi="Arial" w:cs="Arial"/>
          <w:color w:val="000000"/>
          <w:sz w:val="20"/>
          <w:szCs w:val="20"/>
          <w:u w:val="single"/>
        </w:rPr>
      </w:pPr>
    </w:p>
    <w:tbl>
      <w:tblPr>
        <w:tblW w:w="5740" w:type="pct"/>
        <w:tblInd w:w="-356" w:type="dxa"/>
        <w:tblLayout w:type="fixed"/>
        <w:tblCellMar>
          <w:left w:w="70" w:type="dxa"/>
          <w:right w:w="70" w:type="dxa"/>
        </w:tblCellMar>
        <w:tblLook w:val="04A0" w:firstRow="1" w:lastRow="0" w:firstColumn="1" w:lastColumn="0" w:noHBand="0" w:noVBand="1"/>
      </w:tblPr>
      <w:tblGrid>
        <w:gridCol w:w="790"/>
        <w:gridCol w:w="2191"/>
        <w:gridCol w:w="1846"/>
        <w:gridCol w:w="877"/>
        <w:gridCol w:w="945"/>
        <w:gridCol w:w="1578"/>
        <w:gridCol w:w="849"/>
        <w:gridCol w:w="847"/>
      </w:tblGrid>
      <w:tr w:rsidR="00BD08F7" w:rsidRPr="00BD08F7" w14:paraId="45E56BC2" w14:textId="10ACD600" w:rsidTr="00BD08F7">
        <w:trPr>
          <w:trHeight w:val="405"/>
        </w:trPr>
        <w:tc>
          <w:tcPr>
            <w:tcW w:w="398"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7D9FD3A1" w14:textId="77777777" w:rsidR="00BD08F7" w:rsidRPr="00D60487" w:rsidRDefault="00BD08F7" w:rsidP="00BD39AD">
            <w:pPr>
              <w:jc w:val="center"/>
              <w:rPr>
                <w:rFonts w:ascii="Arial" w:eastAsia="Times New Roman" w:hAnsi="Arial" w:cs="Arial"/>
                <w:b/>
                <w:bCs/>
                <w:color w:val="000000"/>
                <w:sz w:val="20"/>
                <w:szCs w:val="20"/>
              </w:rPr>
            </w:pPr>
            <w:r w:rsidRPr="00D60487">
              <w:rPr>
                <w:rFonts w:ascii="Arial" w:eastAsia="Times New Roman" w:hAnsi="Arial" w:cs="Arial"/>
                <w:b/>
                <w:bCs/>
                <w:color w:val="000000"/>
                <w:sz w:val="20"/>
                <w:szCs w:val="20"/>
              </w:rPr>
              <w:t>ITEM</w:t>
            </w:r>
          </w:p>
        </w:tc>
        <w:tc>
          <w:tcPr>
            <w:tcW w:w="1104" w:type="pct"/>
            <w:tcBorders>
              <w:top w:val="single" w:sz="4" w:space="0" w:color="auto"/>
              <w:left w:val="nil"/>
              <w:bottom w:val="single" w:sz="4" w:space="0" w:color="auto"/>
              <w:right w:val="single" w:sz="4" w:space="0" w:color="auto"/>
            </w:tcBorders>
            <w:shd w:val="clear" w:color="000000" w:fill="EEECE1"/>
            <w:vAlign w:val="center"/>
            <w:hideMark/>
          </w:tcPr>
          <w:p w14:paraId="7786CE35" w14:textId="77777777" w:rsidR="00BD08F7" w:rsidRPr="00D60487" w:rsidRDefault="00BD08F7" w:rsidP="00BD39AD">
            <w:pPr>
              <w:jc w:val="center"/>
              <w:rPr>
                <w:rFonts w:ascii="Arial" w:eastAsia="Times New Roman" w:hAnsi="Arial" w:cs="Arial"/>
                <w:b/>
                <w:bCs/>
                <w:color w:val="000000"/>
                <w:sz w:val="20"/>
                <w:szCs w:val="20"/>
              </w:rPr>
            </w:pPr>
            <w:r w:rsidRPr="00D60487">
              <w:rPr>
                <w:rFonts w:ascii="Arial" w:eastAsia="Times New Roman" w:hAnsi="Arial" w:cs="Arial"/>
                <w:b/>
                <w:bCs/>
                <w:color w:val="000000"/>
                <w:sz w:val="20"/>
                <w:szCs w:val="20"/>
              </w:rPr>
              <w:t>MEDICAMENTO</w:t>
            </w:r>
          </w:p>
        </w:tc>
        <w:tc>
          <w:tcPr>
            <w:tcW w:w="930" w:type="pct"/>
            <w:tcBorders>
              <w:top w:val="single" w:sz="4" w:space="0" w:color="auto"/>
              <w:left w:val="nil"/>
              <w:bottom w:val="single" w:sz="4" w:space="0" w:color="auto"/>
              <w:right w:val="single" w:sz="4" w:space="0" w:color="auto"/>
            </w:tcBorders>
            <w:shd w:val="clear" w:color="000000" w:fill="EEECE1"/>
            <w:vAlign w:val="center"/>
            <w:hideMark/>
          </w:tcPr>
          <w:p w14:paraId="09A1C344" w14:textId="77777777" w:rsidR="00BD08F7" w:rsidRPr="00D60487" w:rsidRDefault="00BD08F7" w:rsidP="00BD39AD">
            <w:pPr>
              <w:jc w:val="center"/>
              <w:rPr>
                <w:rFonts w:ascii="Arial" w:eastAsia="Times New Roman" w:hAnsi="Arial" w:cs="Arial"/>
                <w:b/>
                <w:bCs/>
                <w:color w:val="000000"/>
                <w:sz w:val="20"/>
                <w:szCs w:val="20"/>
              </w:rPr>
            </w:pPr>
            <w:r w:rsidRPr="00D60487">
              <w:rPr>
                <w:rFonts w:ascii="Arial" w:eastAsia="Times New Roman" w:hAnsi="Arial" w:cs="Arial"/>
                <w:b/>
                <w:bCs/>
                <w:color w:val="000000"/>
                <w:sz w:val="20"/>
                <w:szCs w:val="20"/>
              </w:rPr>
              <w:t>APRESENTAÇÃO</w:t>
            </w:r>
          </w:p>
        </w:tc>
        <w:tc>
          <w:tcPr>
            <w:tcW w:w="442" w:type="pct"/>
            <w:tcBorders>
              <w:top w:val="single" w:sz="4" w:space="0" w:color="auto"/>
              <w:left w:val="nil"/>
              <w:bottom w:val="single" w:sz="4" w:space="0" w:color="auto"/>
              <w:right w:val="single" w:sz="4" w:space="0" w:color="auto"/>
            </w:tcBorders>
            <w:shd w:val="clear" w:color="000000" w:fill="EEECE1"/>
            <w:noWrap/>
            <w:vAlign w:val="center"/>
            <w:hideMark/>
          </w:tcPr>
          <w:p w14:paraId="1DCCAC7F" w14:textId="77777777" w:rsidR="00BD08F7" w:rsidRPr="00D60487" w:rsidRDefault="00BD08F7" w:rsidP="00BD39AD">
            <w:pPr>
              <w:jc w:val="center"/>
              <w:rPr>
                <w:rFonts w:ascii="Arial" w:eastAsia="Times New Roman" w:hAnsi="Arial" w:cs="Arial"/>
                <w:b/>
                <w:bCs/>
                <w:color w:val="000000"/>
                <w:sz w:val="20"/>
                <w:szCs w:val="20"/>
              </w:rPr>
            </w:pPr>
            <w:r w:rsidRPr="00D60487">
              <w:rPr>
                <w:rFonts w:ascii="Arial" w:eastAsia="Times New Roman" w:hAnsi="Arial" w:cs="Arial"/>
                <w:b/>
                <w:bCs/>
                <w:color w:val="000000"/>
                <w:sz w:val="20"/>
                <w:szCs w:val="20"/>
              </w:rPr>
              <w:t>COD SIAF</w:t>
            </w:r>
          </w:p>
        </w:tc>
        <w:tc>
          <w:tcPr>
            <w:tcW w:w="476" w:type="pct"/>
            <w:tcBorders>
              <w:top w:val="single" w:sz="4" w:space="0" w:color="auto"/>
              <w:left w:val="nil"/>
              <w:bottom w:val="single" w:sz="4" w:space="0" w:color="auto"/>
              <w:right w:val="single" w:sz="4" w:space="0" w:color="auto"/>
            </w:tcBorders>
            <w:shd w:val="clear" w:color="000000" w:fill="EEECE1"/>
            <w:vAlign w:val="center"/>
            <w:hideMark/>
          </w:tcPr>
          <w:p w14:paraId="50023EBB" w14:textId="6583B067" w:rsidR="00BD08F7" w:rsidRPr="00D60487" w:rsidRDefault="00BD08F7" w:rsidP="00BD08F7">
            <w:pPr>
              <w:jc w:val="center"/>
              <w:rPr>
                <w:rFonts w:ascii="Arial" w:eastAsia="Times New Roman" w:hAnsi="Arial" w:cs="Arial"/>
                <w:b/>
                <w:bCs/>
                <w:sz w:val="20"/>
                <w:szCs w:val="20"/>
              </w:rPr>
            </w:pPr>
            <w:r w:rsidRPr="00D60487">
              <w:rPr>
                <w:rFonts w:ascii="Arial" w:eastAsia="Times New Roman" w:hAnsi="Arial" w:cs="Arial"/>
                <w:b/>
                <w:bCs/>
                <w:sz w:val="20"/>
                <w:szCs w:val="20"/>
              </w:rPr>
              <w:t>QUANT</w:t>
            </w:r>
            <w:r>
              <w:rPr>
                <w:rFonts w:ascii="Arial" w:eastAsia="Times New Roman" w:hAnsi="Arial" w:cs="Arial"/>
                <w:b/>
                <w:bCs/>
                <w:sz w:val="20"/>
                <w:szCs w:val="20"/>
              </w:rPr>
              <w:t>.</w:t>
            </w:r>
          </w:p>
        </w:tc>
        <w:tc>
          <w:tcPr>
            <w:tcW w:w="795" w:type="pct"/>
            <w:tcBorders>
              <w:top w:val="single" w:sz="4" w:space="0" w:color="auto"/>
              <w:left w:val="nil"/>
              <w:bottom w:val="single" w:sz="4" w:space="0" w:color="auto"/>
              <w:right w:val="single" w:sz="4" w:space="0" w:color="auto"/>
            </w:tcBorders>
            <w:shd w:val="clear" w:color="000000" w:fill="EEECE1"/>
            <w:noWrap/>
            <w:vAlign w:val="center"/>
            <w:hideMark/>
          </w:tcPr>
          <w:p w14:paraId="012D676D" w14:textId="77777777" w:rsidR="00BD08F7" w:rsidRPr="00D60487" w:rsidRDefault="00BD08F7" w:rsidP="00BD39AD">
            <w:pPr>
              <w:jc w:val="center"/>
              <w:rPr>
                <w:rFonts w:ascii="Arial" w:eastAsia="Times New Roman" w:hAnsi="Arial" w:cs="Arial"/>
                <w:b/>
                <w:bCs/>
                <w:color w:val="000000"/>
                <w:sz w:val="20"/>
                <w:szCs w:val="20"/>
              </w:rPr>
            </w:pPr>
            <w:r w:rsidRPr="00D60487">
              <w:rPr>
                <w:rFonts w:ascii="Arial" w:eastAsia="Times New Roman" w:hAnsi="Arial" w:cs="Arial"/>
                <w:b/>
                <w:bCs/>
                <w:color w:val="000000"/>
                <w:sz w:val="20"/>
                <w:szCs w:val="20"/>
              </w:rPr>
              <w:t>UNIDADE</w:t>
            </w:r>
          </w:p>
        </w:tc>
        <w:tc>
          <w:tcPr>
            <w:tcW w:w="428" w:type="pct"/>
            <w:tcBorders>
              <w:top w:val="single" w:sz="4" w:space="0" w:color="auto"/>
              <w:left w:val="nil"/>
              <w:bottom w:val="single" w:sz="4" w:space="0" w:color="auto"/>
              <w:right w:val="single" w:sz="4" w:space="0" w:color="auto"/>
            </w:tcBorders>
            <w:shd w:val="clear" w:color="000000" w:fill="EEECE1"/>
          </w:tcPr>
          <w:p w14:paraId="5C6B1D0B" w14:textId="77777777" w:rsidR="00BD08F7" w:rsidRDefault="00BD08F7" w:rsidP="00BD39A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14:paraId="1B7EA1D8" w14:textId="60856C1E" w:rsidR="00BD08F7" w:rsidRPr="00D60487" w:rsidRDefault="00BD08F7" w:rsidP="00BD39A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428" w:type="pct"/>
            <w:tcBorders>
              <w:top w:val="single" w:sz="4" w:space="0" w:color="auto"/>
              <w:left w:val="nil"/>
              <w:bottom w:val="single" w:sz="4" w:space="0" w:color="auto"/>
              <w:right w:val="single" w:sz="4" w:space="0" w:color="auto"/>
            </w:tcBorders>
            <w:shd w:val="clear" w:color="000000" w:fill="EEECE1"/>
          </w:tcPr>
          <w:p w14:paraId="7991946F" w14:textId="77777777" w:rsidR="00BD08F7" w:rsidRDefault="00BD08F7" w:rsidP="00BD39A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14:paraId="519A6A48" w14:textId="34DB36DB" w:rsidR="00BD08F7" w:rsidRPr="00D60487" w:rsidRDefault="00BD08F7" w:rsidP="00BD39A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BD08F7" w:rsidRPr="00BD08F7" w14:paraId="32669230" w14:textId="2BEC3369" w:rsidTr="00BD08F7">
        <w:trPr>
          <w:trHeight w:val="510"/>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0D63BCEF" w14:textId="60F868D9"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1</w:t>
            </w:r>
            <w:proofErr w:type="gramEnd"/>
          </w:p>
        </w:tc>
        <w:tc>
          <w:tcPr>
            <w:tcW w:w="1104" w:type="pct"/>
            <w:tcBorders>
              <w:top w:val="nil"/>
              <w:left w:val="nil"/>
              <w:bottom w:val="single" w:sz="4" w:space="0" w:color="auto"/>
              <w:right w:val="single" w:sz="4" w:space="0" w:color="auto"/>
            </w:tcBorders>
            <w:shd w:val="clear" w:color="auto" w:fill="auto"/>
            <w:vAlign w:val="center"/>
            <w:hideMark/>
          </w:tcPr>
          <w:p w14:paraId="4653D864"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MICONAZOL 20 MG/G;</w:t>
            </w:r>
            <w:proofErr w:type="gramStart"/>
            <w:r w:rsidRPr="00D60487">
              <w:rPr>
                <w:rFonts w:ascii="Arial" w:eastAsia="Times New Roman" w:hAnsi="Arial" w:cs="Arial"/>
                <w:color w:val="0E2F44"/>
                <w:sz w:val="20"/>
                <w:szCs w:val="20"/>
              </w:rPr>
              <w:t xml:space="preserve">  </w:t>
            </w:r>
            <w:proofErr w:type="gramEnd"/>
            <w:r w:rsidRPr="00D60487">
              <w:rPr>
                <w:rFonts w:ascii="Arial" w:eastAsia="Times New Roman" w:hAnsi="Arial" w:cs="Arial"/>
                <w:color w:val="0E2F44"/>
                <w:sz w:val="20"/>
                <w:szCs w:val="20"/>
              </w:rPr>
              <w:t>CREME VAGINAL;  VIA DE ADMINISTRACAO VAGINAL</w:t>
            </w:r>
          </w:p>
        </w:tc>
        <w:tc>
          <w:tcPr>
            <w:tcW w:w="930" w:type="pct"/>
            <w:tcBorders>
              <w:top w:val="nil"/>
              <w:left w:val="nil"/>
              <w:bottom w:val="single" w:sz="4" w:space="0" w:color="auto"/>
              <w:right w:val="single" w:sz="4" w:space="0" w:color="auto"/>
            </w:tcBorders>
            <w:shd w:val="clear" w:color="000000" w:fill="FFFFFF"/>
            <w:vAlign w:val="center"/>
            <w:hideMark/>
          </w:tcPr>
          <w:p w14:paraId="19A15DAE"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BISNAGA (50 - 100G) - COM APLICADOR</w:t>
            </w:r>
          </w:p>
        </w:tc>
        <w:tc>
          <w:tcPr>
            <w:tcW w:w="442" w:type="pct"/>
            <w:tcBorders>
              <w:top w:val="nil"/>
              <w:left w:val="nil"/>
              <w:bottom w:val="single" w:sz="4" w:space="0" w:color="auto"/>
              <w:right w:val="single" w:sz="4" w:space="0" w:color="auto"/>
            </w:tcBorders>
            <w:shd w:val="clear" w:color="000000" w:fill="FFFFFF"/>
            <w:vAlign w:val="center"/>
            <w:hideMark/>
          </w:tcPr>
          <w:p w14:paraId="5E939E85"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170690</w:t>
            </w:r>
          </w:p>
        </w:tc>
        <w:tc>
          <w:tcPr>
            <w:tcW w:w="476" w:type="pct"/>
            <w:tcBorders>
              <w:top w:val="nil"/>
              <w:left w:val="nil"/>
              <w:bottom w:val="single" w:sz="4" w:space="0" w:color="auto"/>
              <w:right w:val="single" w:sz="4" w:space="0" w:color="auto"/>
            </w:tcBorders>
            <w:shd w:val="clear" w:color="auto" w:fill="auto"/>
            <w:vAlign w:val="center"/>
            <w:hideMark/>
          </w:tcPr>
          <w:p w14:paraId="60354B00" w14:textId="77777777" w:rsidR="00BD08F7" w:rsidRPr="00D60487" w:rsidRDefault="00BD08F7" w:rsidP="00BD39AD">
            <w:pPr>
              <w:jc w:val="right"/>
              <w:rPr>
                <w:rFonts w:ascii="Arial" w:eastAsia="Times New Roman" w:hAnsi="Arial" w:cs="Arial"/>
                <w:color w:val="000000"/>
                <w:sz w:val="20"/>
                <w:szCs w:val="20"/>
              </w:rPr>
            </w:pPr>
            <w:r w:rsidRPr="00D60487">
              <w:rPr>
                <w:rFonts w:ascii="Arial" w:eastAsia="Times New Roman" w:hAnsi="Arial" w:cs="Arial"/>
                <w:color w:val="000000"/>
                <w:sz w:val="20"/>
                <w:szCs w:val="20"/>
              </w:rPr>
              <w:t>20.000</w:t>
            </w:r>
          </w:p>
        </w:tc>
        <w:tc>
          <w:tcPr>
            <w:tcW w:w="795" w:type="pct"/>
            <w:tcBorders>
              <w:top w:val="nil"/>
              <w:left w:val="nil"/>
              <w:bottom w:val="single" w:sz="4" w:space="0" w:color="auto"/>
              <w:right w:val="single" w:sz="4" w:space="0" w:color="auto"/>
            </w:tcBorders>
            <w:shd w:val="clear" w:color="auto" w:fill="auto"/>
            <w:noWrap/>
            <w:vAlign w:val="center"/>
            <w:hideMark/>
          </w:tcPr>
          <w:p w14:paraId="778B3469"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GRAMA</w:t>
            </w:r>
          </w:p>
        </w:tc>
        <w:tc>
          <w:tcPr>
            <w:tcW w:w="428" w:type="pct"/>
            <w:tcBorders>
              <w:top w:val="nil"/>
              <w:left w:val="nil"/>
              <w:bottom w:val="single" w:sz="4" w:space="0" w:color="auto"/>
              <w:right w:val="single" w:sz="4" w:space="0" w:color="auto"/>
            </w:tcBorders>
          </w:tcPr>
          <w:p w14:paraId="5E14C370" w14:textId="77777777" w:rsidR="00BD08F7" w:rsidRPr="00D60487" w:rsidRDefault="00BD08F7" w:rsidP="00BD39AD">
            <w:pPr>
              <w:jc w:val="center"/>
              <w:rPr>
                <w:rFonts w:ascii="Arial" w:eastAsia="Times New Roman" w:hAnsi="Arial" w:cs="Arial"/>
                <w:color w:val="000000"/>
                <w:sz w:val="20"/>
                <w:szCs w:val="20"/>
              </w:rPr>
            </w:pPr>
          </w:p>
        </w:tc>
        <w:tc>
          <w:tcPr>
            <w:tcW w:w="428" w:type="pct"/>
            <w:tcBorders>
              <w:top w:val="nil"/>
              <w:left w:val="nil"/>
              <w:bottom w:val="single" w:sz="4" w:space="0" w:color="auto"/>
              <w:right w:val="single" w:sz="4" w:space="0" w:color="auto"/>
            </w:tcBorders>
          </w:tcPr>
          <w:p w14:paraId="1F7D0229" w14:textId="77777777" w:rsidR="00BD08F7" w:rsidRPr="00D60487" w:rsidRDefault="00BD08F7" w:rsidP="00BD39AD">
            <w:pPr>
              <w:jc w:val="center"/>
              <w:rPr>
                <w:rFonts w:ascii="Arial" w:eastAsia="Times New Roman" w:hAnsi="Arial" w:cs="Arial"/>
                <w:color w:val="000000"/>
                <w:sz w:val="20"/>
                <w:szCs w:val="20"/>
              </w:rPr>
            </w:pPr>
          </w:p>
        </w:tc>
      </w:tr>
      <w:tr w:rsidR="00BD08F7" w:rsidRPr="00BD08F7" w14:paraId="20EDA18D" w14:textId="19C8AF85" w:rsidTr="00BD08F7">
        <w:trPr>
          <w:trHeight w:val="510"/>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24030099"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2</w:t>
            </w:r>
            <w:proofErr w:type="gramEnd"/>
          </w:p>
        </w:tc>
        <w:tc>
          <w:tcPr>
            <w:tcW w:w="1104" w:type="pct"/>
            <w:tcBorders>
              <w:top w:val="nil"/>
              <w:left w:val="nil"/>
              <w:bottom w:val="single" w:sz="4" w:space="0" w:color="auto"/>
              <w:right w:val="single" w:sz="4" w:space="0" w:color="auto"/>
            </w:tcBorders>
            <w:shd w:val="clear" w:color="auto" w:fill="auto"/>
            <w:vAlign w:val="center"/>
            <w:hideMark/>
          </w:tcPr>
          <w:p w14:paraId="223ABA29"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 xml:space="preserve">METRONIDAZOL </w:t>
            </w:r>
            <w:proofErr w:type="gramStart"/>
            <w:r w:rsidRPr="00D60487">
              <w:rPr>
                <w:rFonts w:ascii="Arial" w:eastAsia="Times New Roman" w:hAnsi="Arial" w:cs="Arial"/>
                <w:color w:val="0E2F44"/>
                <w:sz w:val="20"/>
                <w:szCs w:val="20"/>
              </w:rPr>
              <w:t>5</w:t>
            </w:r>
            <w:proofErr w:type="gramEnd"/>
            <w:r w:rsidRPr="00D60487">
              <w:rPr>
                <w:rFonts w:ascii="Arial" w:eastAsia="Times New Roman" w:hAnsi="Arial" w:cs="Arial"/>
                <w:color w:val="0E2F44"/>
                <w:sz w:val="20"/>
                <w:szCs w:val="20"/>
              </w:rPr>
              <w:t xml:space="preserve"> MG/ML (0,5%);SOLUCAO INJETAVEL; VIA DE ADMINISTRACAO INTRAVENOSA</w:t>
            </w:r>
          </w:p>
        </w:tc>
        <w:tc>
          <w:tcPr>
            <w:tcW w:w="930" w:type="pct"/>
            <w:tcBorders>
              <w:top w:val="nil"/>
              <w:left w:val="nil"/>
              <w:bottom w:val="single" w:sz="4" w:space="0" w:color="auto"/>
              <w:right w:val="single" w:sz="4" w:space="0" w:color="auto"/>
            </w:tcBorders>
            <w:shd w:val="clear" w:color="000000" w:fill="FFFFFF"/>
            <w:vAlign w:val="center"/>
            <w:hideMark/>
          </w:tcPr>
          <w:p w14:paraId="420482CC"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 xml:space="preserve">FRASCO/BOLSA </w:t>
            </w:r>
            <w:proofErr w:type="gramStart"/>
            <w:r w:rsidRPr="00D60487">
              <w:rPr>
                <w:rFonts w:ascii="Arial" w:eastAsia="Times New Roman" w:hAnsi="Arial" w:cs="Arial"/>
                <w:color w:val="000000"/>
                <w:sz w:val="20"/>
                <w:szCs w:val="20"/>
              </w:rPr>
              <w:t>100ML</w:t>
            </w:r>
            <w:proofErr w:type="gramEnd"/>
            <w:r w:rsidRPr="00D60487">
              <w:rPr>
                <w:rFonts w:ascii="Arial" w:eastAsia="Times New Roman" w:hAnsi="Arial" w:cs="Arial"/>
                <w:color w:val="000000"/>
                <w:sz w:val="20"/>
                <w:szCs w:val="20"/>
              </w:rPr>
              <w:t xml:space="preserve"> SISTEMA FECHADO</w:t>
            </w:r>
          </w:p>
        </w:tc>
        <w:tc>
          <w:tcPr>
            <w:tcW w:w="442" w:type="pct"/>
            <w:tcBorders>
              <w:top w:val="nil"/>
              <w:left w:val="nil"/>
              <w:bottom w:val="single" w:sz="4" w:space="0" w:color="auto"/>
              <w:right w:val="single" w:sz="4" w:space="0" w:color="auto"/>
            </w:tcBorders>
            <w:shd w:val="clear" w:color="000000" w:fill="FFFFFF"/>
            <w:vAlign w:val="center"/>
            <w:hideMark/>
          </w:tcPr>
          <w:p w14:paraId="421AA606"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1957279</w:t>
            </w:r>
          </w:p>
        </w:tc>
        <w:tc>
          <w:tcPr>
            <w:tcW w:w="476" w:type="pct"/>
            <w:tcBorders>
              <w:top w:val="nil"/>
              <w:left w:val="nil"/>
              <w:bottom w:val="single" w:sz="4" w:space="0" w:color="auto"/>
              <w:right w:val="single" w:sz="4" w:space="0" w:color="auto"/>
            </w:tcBorders>
            <w:shd w:val="clear" w:color="auto" w:fill="auto"/>
            <w:vAlign w:val="center"/>
            <w:hideMark/>
          </w:tcPr>
          <w:p w14:paraId="13600CD3" w14:textId="77777777" w:rsidR="00BD08F7" w:rsidRPr="00D60487" w:rsidRDefault="00BD08F7" w:rsidP="00BD39AD">
            <w:pPr>
              <w:jc w:val="right"/>
              <w:rPr>
                <w:rFonts w:ascii="Arial" w:eastAsia="Times New Roman" w:hAnsi="Arial" w:cs="Arial"/>
                <w:color w:val="000000"/>
                <w:sz w:val="20"/>
                <w:szCs w:val="20"/>
              </w:rPr>
            </w:pPr>
            <w:r w:rsidRPr="00D60487">
              <w:rPr>
                <w:rFonts w:ascii="Arial" w:eastAsia="Times New Roman" w:hAnsi="Arial" w:cs="Arial"/>
                <w:color w:val="000000"/>
                <w:sz w:val="20"/>
                <w:szCs w:val="20"/>
              </w:rPr>
              <w:t>200</w:t>
            </w:r>
          </w:p>
        </w:tc>
        <w:tc>
          <w:tcPr>
            <w:tcW w:w="795" w:type="pct"/>
            <w:tcBorders>
              <w:top w:val="nil"/>
              <w:left w:val="nil"/>
              <w:bottom w:val="single" w:sz="4" w:space="0" w:color="auto"/>
              <w:right w:val="single" w:sz="4" w:space="0" w:color="auto"/>
            </w:tcBorders>
            <w:shd w:val="clear" w:color="auto" w:fill="auto"/>
            <w:noWrap/>
            <w:vAlign w:val="center"/>
            <w:hideMark/>
          </w:tcPr>
          <w:p w14:paraId="66D8A98E"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FRASCO</w:t>
            </w:r>
          </w:p>
        </w:tc>
        <w:tc>
          <w:tcPr>
            <w:tcW w:w="428" w:type="pct"/>
            <w:tcBorders>
              <w:top w:val="nil"/>
              <w:left w:val="nil"/>
              <w:bottom w:val="single" w:sz="4" w:space="0" w:color="auto"/>
              <w:right w:val="single" w:sz="4" w:space="0" w:color="auto"/>
            </w:tcBorders>
          </w:tcPr>
          <w:p w14:paraId="0B79D31B" w14:textId="77777777" w:rsidR="00BD08F7" w:rsidRPr="00D60487" w:rsidRDefault="00BD08F7" w:rsidP="00BD39AD">
            <w:pPr>
              <w:jc w:val="center"/>
              <w:rPr>
                <w:rFonts w:ascii="Arial" w:eastAsia="Times New Roman" w:hAnsi="Arial" w:cs="Arial"/>
                <w:color w:val="000000"/>
                <w:sz w:val="20"/>
                <w:szCs w:val="20"/>
              </w:rPr>
            </w:pPr>
          </w:p>
        </w:tc>
        <w:tc>
          <w:tcPr>
            <w:tcW w:w="428" w:type="pct"/>
            <w:tcBorders>
              <w:top w:val="nil"/>
              <w:left w:val="nil"/>
              <w:bottom w:val="single" w:sz="4" w:space="0" w:color="auto"/>
              <w:right w:val="single" w:sz="4" w:space="0" w:color="auto"/>
            </w:tcBorders>
          </w:tcPr>
          <w:p w14:paraId="430245E0" w14:textId="77777777" w:rsidR="00BD08F7" w:rsidRPr="00D60487" w:rsidRDefault="00BD08F7" w:rsidP="00BD39AD">
            <w:pPr>
              <w:jc w:val="center"/>
              <w:rPr>
                <w:rFonts w:ascii="Arial" w:eastAsia="Times New Roman" w:hAnsi="Arial" w:cs="Arial"/>
                <w:color w:val="000000"/>
                <w:sz w:val="20"/>
                <w:szCs w:val="20"/>
              </w:rPr>
            </w:pPr>
          </w:p>
        </w:tc>
      </w:tr>
      <w:tr w:rsidR="00BD08F7" w:rsidRPr="00BD08F7" w14:paraId="29925D83" w14:textId="493F83EE" w:rsidTr="00BD08F7">
        <w:trPr>
          <w:trHeight w:val="510"/>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575B6674"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3</w:t>
            </w:r>
            <w:proofErr w:type="gramEnd"/>
          </w:p>
        </w:tc>
        <w:tc>
          <w:tcPr>
            <w:tcW w:w="1104" w:type="pct"/>
            <w:tcBorders>
              <w:top w:val="nil"/>
              <w:left w:val="nil"/>
              <w:bottom w:val="single" w:sz="4" w:space="0" w:color="auto"/>
              <w:right w:val="single" w:sz="4" w:space="0" w:color="auto"/>
            </w:tcBorders>
            <w:shd w:val="clear" w:color="auto" w:fill="auto"/>
            <w:vAlign w:val="center"/>
            <w:hideMark/>
          </w:tcPr>
          <w:p w14:paraId="68764DE0"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LORATADINA 1MG/ML;</w:t>
            </w:r>
            <w:proofErr w:type="gramStart"/>
            <w:r w:rsidRPr="00D60487">
              <w:rPr>
                <w:rFonts w:ascii="Arial" w:eastAsia="Times New Roman" w:hAnsi="Arial" w:cs="Arial"/>
                <w:color w:val="0E2F44"/>
                <w:sz w:val="20"/>
                <w:szCs w:val="20"/>
              </w:rPr>
              <w:t xml:space="preserve">  </w:t>
            </w:r>
            <w:proofErr w:type="gramEnd"/>
            <w:r w:rsidRPr="00D60487">
              <w:rPr>
                <w:rFonts w:ascii="Arial" w:eastAsia="Times New Roman" w:hAnsi="Arial" w:cs="Arial"/>
                <w:color w:val="0E2F44"/>
                <w:sz w:val="20"/>
                <w:szCs w:val="20"/>
              </w:rPr>
              <w:t>XAROPE/SOLUCAO ORAL;VIA DE ADMINISTRACAO ORAL</w:t>
            </w:r>
          </w:p>
        </w:tc>
        <w:tc>
          <w:tcPr>
            <w:tcW w:w="930" w:type="pct"/>
            <w:tcBorders>
              <w:top w:val="nil"/>
              <w:left w:val="nil"/>
              <w:bottom w:val="single" w:sz="4" w:space="0" w:color="auto"/>
              <w:right w:val="single" w:sz="4" w:space="0" w:color="auto"/>
            </w:tcBorders>
            <w:shd w:val="clear" w:color="000000" w:fill="FFFFFF"/>
            <w:vAlign w:val="center"/>
            <w:hideMark/>
          </w:tcPr>
          <w:p w14:paraId="1D966D22"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FRASCO (100 A 120 ML)</w:t>
            </w:r>
          </w:p>
        </w:tc>
        <w:tc>
          <w:tcPr>
            <w:tcW w:w="442" w:type="pct"/>
            <w:tcBorders>
              <w:top w:val="nil"/>
              <w:left w:val="nil"/>
              <w:bottom w:val="single" w:sz="4" w:space="0" w:color="auto"/>
              <w:right w:val="single" w:sz="4" w:space="0" w:color="auto"/>
            </w:tcBorders>
            <w:shd w:val="clear" w:color="000000" w:fill="FFFFFF"/>
            <w:vAlign w:val="center"/>
            <w:hideMark/>
          </w:tcPr>
          <w:p w14:paraId="2EE57444"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417343</w:t>
            </w:r>
          </w:p>
        </w:tc>
        <w:tc>
          <w:tcPr>
            <w:tcW w:w="476" w:type="pct"/>
            <w:tcBorders>
              <w:top w:val="nil"/>
              <w:left w:val="nil"/>
              <w:bottom w:val="single" w:sz="4" w:space="0" w:color="auto"/>
              <w:right w:val="single" w:sz="4" w:space="0" w:color="auto"/>
            </w:tcBorders>
            <w:shd w:val="clear" w:color="auto" w:fill="auto"/>
            <w:noWrap/>
            <w:vAlign w:val="center"/>
            <w:hideMark/>
          </w:tcPr>
          <w:p w14:paraId="33AA100C" w14:textId="77777777" w:rsidR="00BD08F7" w:rsidRPr="00D60487" w:rsidRDefault="00BD08F7" w:rsidP="00BD39AD">
            <w:pPr>
              <w:jc w:val="right"/>
              <w:rPr>
                <w:rFonts w:ascii="Arial" w:eastAsia="Times New Roman" w:hAnsi="Arial" w:cs="Arial"/>
                <w:color w:val="000000"/>
                <w:sz w:val="20"/>
                <w:szCs w:val="20"/>
              </w:rPr>
            </w:pPr>
            <w:r w:rsidRPr="00D60487">
              <w:rPr>
                <w:rFonts w:ascii="Arial" w:eastAsia="Times New Roman" w:hAnsi="Arial" w:cs="Arial"/>
                <w:color w:val="000000"/>
                <w:sz w:val="20"/>
                <w:szCs w:val="20"/>
              </w:rPr>
              <w:t>70.000</w:t>
            </w:r>
          </w:p>
        </w:tc>
        <w:tc>
          <w:tcPr>
            <w:tcW w:w="795" w:type="pct"/>
            <w:tcBorders>
              <w:top w:val="nil"/>
              <w:left w:val="nil"/>
              <w:bottom w:val="single" w:sz="4" w:space="0" w:color="auto"/>
              <w:right w:val="single" w:sz="4" w:space="0" w:color="auto"/>
            </w:tcBorders>
            <w:shd w:val="clear" w:color="auto" w:fill="auto"/>
            <w:noWrap/>
            <w:vAlign w:val="center"/>
            <w:hideMark/>
          </w:tcPr>
          <w:p w14:paraId="1E3670CE"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ML</w:t>
            </w:r>
          </w:p>
        </w:tc>
        <w:tc>
          <w:tcPr>
            <w:tcW w:w="428" w:type="pct"/>
            <w:tcBorders>
              <w:top w:val="nil"/>
              <w:left w:val="nil"/>
              <w:bottom w:val="single" w:sz="4" w:space="0" w:color="auto"/>
              <w:right w:val="single" w:sz="4" w:space="0" w:color="auto"/>
            </w:tcBorders>
          </w:tcPr>
          <w:p w14:paraId="4C177A26" w14:textId="77777777" w:rsidR="00BD08F7" w:rsidRPr="00D60487" w:rsidRDefault="00BD08F7" w:rsidP="00BD39AD">
            <w:pPr>
              <w:jc w:val="center"/>
              <w:rPr>
                <w:rFonts w:ascii="Arial" w:eastAsia="Times New Roman" w:hAnsi="Arial" w:cs="Arial"/>
                <w:color w:val="000000"/>
                <w:sz w:val="20"/>
                <w:szCs w:val="20"/>
              </w:rPr>
            </w:pPr>
          </w:p>
        </w:tc>
        <w:tc>
          <w:tcPr>
            <w:tcW w:w="428" w:type="pct"/>
            <w:tcBorders>
              <w:top w:val="nil"/>
              <w:left w:val="nil"/>
              <w:bottom w:val="single" w:sz="4" w:space="0" w:color="auto"/>
              <w:right w:val="single" w:sz="4" w:space="0" w:color="auto"/>
            </w:tcBorders>
          </w:tcPr>
          <w:p w14:paraId="24B52E55" w14:textId="77777777" w:rsidR="00BD08F7" w:rsidRPr="00D60487" w:rsidRDefault="00BD08F7" w:rsidP="00BD39AD">
            <w:pPr>
              <w:jc w:val="center"/>
              <w:rPr>
                <w:rFonts w:ascii="Arial" w:eastAsia="Times New Roman" w:hAnsi="Arial" w:cs="Arial"/>
                <w:color w:val="000000"/>
                <w:sz w:val="20"/>
                <w:szCs w:val="20"/>
              </w:rPr>
            </w:pPr>
          </w:p>
        </w:tc>
      </w:tr>
      <w:tr w:rsidR="00BD08F7" w:rsidRPr="00BD08F7" w14:paraId="292D54D6" w14:textId="55BF49CB" w:rsidTr="00BD08F7">
        <w:trPr>
          <w:trHeight w:val="76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6F1A39C9"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4</w:t>
            </w:r>
            <w:proofErr w:type="gramEnd"/>
          </w:p>
        </w:tc>
        <w:tc>
          <w:tcPr>
            <w:tcW w:w="1104" w:type="pct"/>
            <w:tcBorders>
              <w:top w:val="nil"/>
              <w:left w:val="nil"/>
              <w:bottom w:val="single" w:sz="4" w:space="0" w:color="auto"/>
              <w:right w:val="single" w:sz="4" w:space="0" w:color="auto"/>
            </w:tcBorders>
            <w:shd w:val="clear" w:color="auto" w:fill="auto"/>
            <w:vAlign w:val="center"/>
            <w:hideMark/>
          </w:tcPr>
          <w:p w14:paraId="5C27D3FF" w14:textId="77777777" w:rsidR="00BD08F7" w:rsidRPr="00D60487" w:rsidRDefault="00BD08F7" w:rsidP="00BD39AD">
            <w:pPr>
              <w:rPr>
                <w:rFonts w:ascii="Arial" w:eastAsia="Times New Roman" w:hAnsi="Arial" w:cs="Arial"/>
                <w:color w:val="0E2F44"/>
                <w:sz w:val="20"/>
                <w:szCs w:val="20"/>
              </w:rPr>
            </w:pPr>
            <w:proofErr w:type="gramStart"/>
            <w:r w:rsidRPr="00D60487">
              <w:rPr>
                <w:rFonts w:ascii="Arial" w:eastAsia="Times New Roman" w:hAnsi="Arial" w:cs="Arial"/>
                <w:color w:val="0E2F44"/>
                <w:sz w:val="20"/>
                <w:szCs w:val="20"/>
              </w:rPr>
              <w:t>SALBUTAMOL,</w:t>
            </w:r>
            <w:proofErr w:type="gramEnd"/>
            <w:r w:rsidRPr="00D60487">
              <w:rPr>
                <w:rFonts w:ascii="Arial" w:eastAsia="Times New Roman" w:hAnsi="Arial" w:cs="Arial"/>
                <w:color w:val="0E2F44"/>
                <w:sz w:val="20"/>
                <w:szCs w:val="20"/>
              </w:rPr>
              <w:t>SULFATO 120 MCG/DOSE (EQUIVALENTE A 100MCG/DOSE DE SALBUTAMOL);  SOLUCAO AEROSSOL BUCAL;   VIA DE ADMINISTRACAO INALATORIA BUCAL</w:t>
            </w:r>
          </w:p>
        </w:tc>
        <w:tc>
          <w:tcPr>
            <w:tcW w:w="930" w:type="pct"/>
            <w:tcBorders>
              <w:top w:val="nil"/>
              <w:left w:val="nil"/>
              <w:bottom w:val="single" w:sz="4" w:space="0" w:color="auto"/>
              <w:right w:val="single" w:sz="4" w:space="0" w:color="auto"/>
            </w:tcBorders>
            <w:shd w:val="clear" w:color="000000" w:fill="FFFFFF"/>
            <w:vAlign w:val="center"/>
            <w:hideMark/>
          </w:tcPr>
          <w:p w14:paraId="7EFCC0C3" w14:textId="77777777"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FRASCO COM APLICADOR (100 a 200 DOSES)</w:t>
            </w:r>
          </w:p>
        </w:tc>
        <w:tc>
          <w:tcPr>
            <w:tcW w:w="442" w:type="pct"/>
            <w:tcBorders>
              <w:top w:val="nil"/>
              <w:left w:val="nil"/>
              <w:bottom w:val="single" w:sz="4" w:space="0" w:color="auto"/>
              <w:right w:val="single" w:sz="4" w:space="0" w:color="auto"/>
            </w:tcBorders>
            <w:shd w:val="clear" w:color="000000" w:fill="FFFFFF"/>
            <w:vAlign w:val="center"/>
            <w:hideMark/>
          </w:tcPr>
          <w:p w14:paraId="417C04F5"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472832</w:t>
            </w:r>
          </w:p>
        </w:tc>
        <w:tc>
          <w:tcPr>
            <w:tcW w:w="476" w:type="pct"/>
            <w:tcBorders>
              <w:top w:val="nil"/>
              <w:left w:val="nil"/>
              <w:bottom w:val="single" w:sz="4" w:space="0" w:color="auto"/>
              <w:right w:val="single" w:sz="4" w:space="0" w:color="auto"/>
            </w:tcBorders>
            <w:shd w:val="clear" w:color="auto" w:fill="auto"/>
            <w:vAlign w:val="center"/>
            <w:hideMark/>
          </w:tcPr>
          <w:p w14:paraId="4DD6F841" w14:textId="77777777" w:rsidR="00BD08F7" w:rsidRPr="00D60487" w:rsidRDefault="00BD08F7" w:rsidP="00BD39AD">
            <w:pPr>
              <w:jc w:val="right"/>
              <w:rPr>
                <w:rFonts w:ascii="Arial" w:eastAsia="Times New Roman" w:hAnsi="Arial" w:cs="Arial"/>
                <w:color w:val="000000"/>
                <w:sz w:val="20"/>
                <w:szCs w:val="20"/>
              </w:rPr>
            </w:pPr>
            <w:r w:rsidRPr="00D60487">
              <w:rPr>
                <w:rFonts w:ascii="Arial" w:eastAsia="Times New Roman" w:hAnsi="Arial" w:cs="Arial"/>
                <w:color w:val="000000"/>
                <w:sz w:val="20"/>
                <w:szCs w:val="20"/>
              </w:rPr>
              <w:t>360.000</w:t>
            </w:r>
          </w:p>
        </w:tc>
        <w:tc>
          <w:tcPr>
            <w:tcW w:w="795" w:type="pct"/>
            <w:tcBorders>
              <w:top w:val="nil"/>
              <w:left w:val="nil"/>
              <w:bottom w:val="single" w:sz="4" w:space="0" w:color="auto"/>
              <w:right w:val="single" w:sz="4" w:space="0" w:color="auto"/>
            </w:tcBorders>
            <w:shd w:val="clear" w:color="auto" w:fill="auto"/>
            <w:noWrap/>
            <w:vAlign w:val="center"/>
            <w:hideMark/>
          </w:tcPr>
          <w:p w14:paraId="4AFEB9DE"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DOSE</w:t>
            </w:r>
          </w:p>
        </w:tc>
        <w:tc>
          <w:tcPr>
            <w:tcW w:w="428" w:type="pct"/>
            <w:tcBorders>
              <w:top w:val="nil"/>
              <w:left w:val="nil"/>
              <w:bottom w:val="single" w:sz="4" w:space="0" w:color="auto"/>
              <w:right w:val="single" w:sz="4" w:space="0" w:color="auto"/>
            </w:tcBorders>
          </w:tcPr>
          <w:p w14:paraId="4C83236A" w14:textId="77777777" w:rsidR="00BD08F7" w:rsidRPr="00D60487" w:rsidRDefault="00BD08F7" w:rsidP="00BD39AD">
            <w:pPr>
              <w:jc w:val="center"/>
              <w:rPr>
                <w:rFonts w:ascii="Arial" w:eastAsia="Times New Roman" w:hAnsi="Arial" w:cs="Arial"/>
                <w:color w:val="000000"/>
                <w:sz w:val="20"/>
                <w:szCs w:val="20"/>
              </w:rPr>
            </w:pPr>
          </w:p>
        </w:tc>
        <w:tc>
          <w:tcPr>
            <w:tcW w:w="428" w:type="pct"/>
            <w:tcBorders>
              <w:top w:val="nil"/>
              <w:left w:val="nil"/>
              <w:bottom w:val="single" w:sz="4" w:space="0" w:color="auto"/>
              <w:right w:val="single" w:sz="4" w:space="0" w:color="auto"/>
            </w:tcBorders>
          </w:tcPr>
          <w:p w14:paraId="267EE590" w14:textId="77777777" w:rsidR="00BD08F7" w:rsidRPr="00D60487" w:rsidRDefault="00BD08F7" w:rsidP="00BD39AD">
            <w:pPr>
              <w:jc w:val="center"/>
              <w:rPr>
                <w:rFonts w:ascii="Arial" w:eastAsia="Times New Roman" w:hAnsi="Arial" w:cs="Arial"/>
                <w:color w:val="000000"/>
                <w:sz w:val="20"/>
                <w:szCs w:val="20"/>
              </w:rPr>
            </w:pPr>
          </w:p>
        </w:tc>
      </w:tr>
      <w:tr w:rsidR="00BD08F7" w:rsidRPr="00BD08F7" w14:paraId="304C2C2B" w14:textId="6D397F9B" w:rsidTr="00BD08F7">
        <w:trPr>
          <w:trHeight w:val="510"/>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4B1C71C1"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5</w:t>
            </w:r>
            <w:proofErr w:type="gramEnd"/>
          </w:p>
        </w:tc>
        <w:tc>
          <w:tcPr>
            <w:tcW w:w="1104" w:type="pct"/>
            <w:tcBorders>
              <w:top w:val="nil"/>
              <w:left w:val="nil"/>
              <w:bottom w:val="single" w:sz="4" w:space="0" w:color="auto"/>
              <w:right w:val="single" w:sz="4" w:space="0" w:color="auto"/>
            </w:tcBorders>
            <w:shd w:val="clear" w:color="auto" w:fill="auto"/>
            <w:vAlign w:val="center"/>
            <w:hideMark/>
          </w:tcPr>
          <w:p w14:paraId="1D44D50E"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 xml:space="preserve">LORATADINA 5MG; </w:t>
            </w:r>
            <w:proofErr w:type="gramStart"/>
            <w:r w:rsidRPr="00D60487">
              <w:rPr>
                <w:rFonts w:ascii="Arial" w:eastAsia="Times New Roman" w:hAnsi="Arial" w:cs="Arial"/>
                <w:color w:val="0E2F44"/>
                <w:sz w:val="20"/>
                <w:szCs w:val="20"/>
              </w:rPr>
              <w:t>PSEUDOEFEDRINA,</w:t>
            </w:r>
            <w:proofErr w:type="gramEnd"/>
            <w:r w:rsidRPr="00D60487">
              <w:rPr>
                <w:rFonts w:ascii="Arial" w:eastAsia="Times New Roman" w:hAnsi="Arial" w:cs="Arial"/>
                <w:color w:val="0E2F44"/>
                <w:sz w:val="20"/>
                <w:szCs w:val="20"/>
              </w:rPr>
              <w:t>SULFATO 120MG;VIA DE ADMINISTRACAO ORAL</w:t>
            </w:r>
          </w:p>
        </w:tc>
        <w:tc>
          <w:tcPr>
            <w:tcW w:w="930" w:type="pct"/>
            <w:tcBorders>
              <w:top w:val="nil"/>
              <w:left w:val="nil"/>
              <w:bottom w:val="single" w:sz="4" w:space="0" w:color="auto"/>
              <w:right w:val="single" w:sz="4" w:space="0" w:color="auto"/>
            </w:tcBorders>
            <w:shd w:val="clear" w:color="000000" w:fill="FFFFFF"/>
            <w:vAlign w:val="center"/>
            <w:hideMark/>
          </w:tcPr>
          <w:p w14:paraId="74AE28B0" w14:textId="20021B4F"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w:t>
            </w:r>
            <w:r w:rsidR="00561C43">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w:t>
            </w:r>
            <w:r w:rsidR="00561C43">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 REVESTIDO</w:t>
            </w:r>
          </w:p>
        </w:tc>
        <w:tc>
          <w:tcPr>
            <w:tcW w:w="442" w:type="pct"/>
            <w:tcBorders>
              <w:top w:val="nil"/>
              <w:left w:val="nil"/>
              <w:bottom w:val="single" w:sz="4" w:space="0" w:color="auto"/>
              <w:right w:val="single" w:sz="4" w:space="0" w:color="auto"/>
            </w:tcBorders>
            <w:shd w:val="clear" w:color="000000" w:fill="FFFFFF"/>
            <w:vAlign w:val="center"/>
            <w:hideMark/>
          </w:tcPr>
          <w:p w14:paraId="585BE764"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269565</w:t>
            </w:r>
          </w:p>
        </w:tc>
        <w:tc>
          <w:tcPr>
            <w:tcW w:w="476" w:type="pct"/>
            <w:tcBorders>
              <w:top w:val="nil"/>
              <w:left w:val="nil"/>
              <w:bottom w:val="single" w:sz="4" w:space="0" w:color="auto"/>
              <w:right w:val="single" w:sz="4" w:space="0" w:color="auto"/>
            </w:tcBorders>
            <w:shd w:val="clear" w:color="auto" w:fill="auto"/>
            <w:vAlign w:val="center"/>
            <w:hideMark/>
          </w:tcPr>
          <w:p w14:paraId="58C8C01E"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11.000</w:t>
            </w:r>
          </w:p>
        </w:tc>
        <w:tc>
          <w:tcPr>
            <w:tcW w:w="795" w:type="pct"/>
            <w:tcBorders>
              <w:top w:val="nil"/>
              <w:left w:val="nil"/>
              <w:bottom w:val="single" w:sz="4" w:space="0" w:color="auto"/>
              <w:right w:val="single" w:sz="4" w:space="0" w:color="auto"/>
            </w:tcBorders>
            <w:shd w:val="clear" w:color="000000" w:fill="FFFFFF"/>
            <w:vAlign w:val="center"/>
            <w:hideMark/>
          </w:tcPr>
          <w:p w14:paraId="287F221B" w14:textId="68AD1AED"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 REVESTIDO</w:t>
            </w:r>
          </w:p>
        </w:tc>
        <w:tc>
          <w:tcPr>
            <w:tcW w:w="428" w:type="pct"/>
            <w:tcBorders>
              <w:top w:val="nil"/>
              <w:left w:val="nil"/>
              <w:bottom w:val="single" w:sz="4" w:space="0" w:color="auto"/>
              <w:right w:val="single" w:sz="4" w:space="0" w:color="auto"/>
            </w:tcBorders>
            <w:shd w:val="clear" w:color="000000" w:fill="FFFFFF"/>
          </w:tcPr>
          <w:p w14:paraId="378822CB" w14:textId="77777777" w:rsidR="00BD08F7" w:rsidRPr="00D60487" w:rsidRDefault="00BD08F7" w:rsidP="00BD39AD">
            <w:pPr>
              <w:rPr>
                <w:rFonts w:ascii="Arial" w:eastAsia="Times New Roman" w:hAnsi="Arial" w:cs="Arial"/>
                <w:color w:val="000000"/>
                <w:sz w:val="20"/>
                <w:szCs w:val="20"/>
              </w:rPr>
            </w:pPr>
          </w:p>
        </w:tc>
        <w:tc>
          <w:tcPr>
            <w:tcW w:w="428" w:type="pct"/>
            <w:tcBorders>
              <w:top w:val="nil"/>
              <w:left w:val="nil"/>
              <w:bottom w:val="single" w:sz="4" w:space="0" w:color="auto"/>
              <w:right w:val="single" w:sz="4" w:space="0" w:color="auto"/>
            </w:tcBorders>
            <w:shd w:val="clear" w:color="000000" w:fill="FFFFFF"/>
          </w:tcPr>
          <w:p w14:paraId="51E14349" w14:textId="77777777" w:rsidR="00BD08F7" w:rsidRPr="00D60487" w:rsidRDefault="00BD08F7" w:rsidP="00BD39AD">
            <w:pPr>
              <w:rPr>
                <w:rFonts w:ascii="Arial" w:eastAsia="Times New Roman" w:hAnsi="Arial" w:cs="Arial"/>
                <w:color w:val="000000"/>
                <w:sz w:val="20"/>
                <w:szCs w:val="20"/>
              </w:rPr>
            </w:pPr>
          </w:p>
        </w:tc>
      </w:tr>
      <w:tr w:rsidR="00BD08F7" w:rsidRPr="00BD08F7" w14:paraId="0B8AD764" w14:textId="49DF299A" w:rsidTr="00BD08F7">
        <w:trPr>
          <w:trHeight w:val="510"/>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75473699"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6</w:t>
            </w:r>
            <w:proofErr w:type="gramEnd"/>
          </w:p>
        </w:tc>
        <w:tc>
          <w:tcPr>
            <w:tcW w:w="1104" w:type="pct"/>
            <w:tcBorders>
              <w:top w:val="nil"/>
              <w:left w:val="nil"/>
              <w:bottom w:val="single" w:sz="4" w:space="0" w:color="auto"/>
              <w:right w:val="single" w:sz="4" w:space="0" w:color="auto"/>
            </w:tcBorders>
            <w:shd w:val="clear" w:color="auto" w:fill="auto"/>
            <w:vAlign w:val="center"/>
            <w:hideMark/>
          </w:tcPr>
          <w:p w14:paraId="480688A3"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OMEPRAZOL 20MG;</w:t>
            </w:r>
            <w:proofErr w:type="gramStart"/>
            <w:r w:rsidRPr="00D60487">
              <w:rPr>
                <w:rFonts w:ascii="Arial" w:eastAsia="Times New Roman" w:hAnsi="Arial" w:cs="Arial"/>
                <w:color w:val="0E2F44"/>
                <w:sz w:val="20"/>
                <w:szCs w:val="20"/>
              </w:rPr>
              <w:t xml:space="preserve">  </w:t>
            </w:r>
            <w:proofErr w:type="gramEnd"/>
            <w:r w:rsidRPr="00D60487">
              <w:rPr>
                <w:rFonts w:ascii="Arial" w:eastAsia="Times New Roman" w:hAnsi="Arial" w:cs="Arial"/>
                <w:color w:val="0E2F44"/>
                <w:sz w:val="20"/>
                <w:szCs w:val="20"/>
              </w:rPr>
              <w:t>VIA DE ADMINISTRACAO ORAL</w:t>
            </w:r>
          </w:p>
        </w:tc>
        <w:tc>
          <w:tcPr>
            <w:tcW w:w="930" w:type="pct"/>
            <w:tcBorders>
              <w:top w:val="nil"/>
              <w:left w:val="nil"/>
              <w:bottom w:val="single" w:sz="4" w:space="0" w:color="auto"/>
              <w:right w:val="single" w:sz="4" w:space="0" w:color="auto"/>
            </w:tcBorders>
            <w:shd w:val="clear" w:color="000000" w:fill="FFFFFF"/>
            <w:vAlign w:val="center"/>
            <w:hideMark/>
          </w:tcPr>
          <w:p w14:paraId="3DB4B533" w14:textId="480EC994" w:rsidR="00BD08F7" w:rsidRPr="00D60487" w:rsidRDefault="00BD08F7" w:rsidP="00BD39AD">
            <w:pPr>
              <w:rPr>
                <w:rFonts w:ascii="Arial" w:eastAsia="Times New Roman" w:hAnsi="Arial" w:cs="Arial"/>
                <w:color w:val="444444"/>
                <w:sz w:val="20"/>
                <w:szCs w:val="20"/>
              </w:rPr>
            </w:pPr>
            <w:r w:rsidRPr="00D60487">
              <w:rPr>
                <w:rFonts w:ascii="Arial" w:eastAsia="Times New Roman" w:hAnsi="Arial" w:cs="Arial"/>
                <w:color w:val="444444"/>
                <w:sz w:val="20"/>
                <w:szCs w:val="20"/>
              </w:rPr>
              <w:t>COMPRIMIDO/</w:t>
            </w:r>
            <w:r w:rsidR="00561C43">
              <w:rPr>
                <w:rFonts w:ascii="Arial" w:eastAsia="Times New Roman" w:hAnsi="Arial" w:cs="Arial"/>
                <w:color w:val="444444"/>
                <w:sz w:val="20"/>
                <w:szCs w:val="20"/>
              </w:rPr>
              <w:t xml:space="preserve"> </w:t>
            </w:r>
            <w:r w:rsidRPr="00D60487">
              <w:rPr>
                <w:rFonts w:ascii="Arial" w:eastAsia="Times New Roman" w:hAnsi="Arial" w:cs="Arial"/>
                <w:color w:val="444444"/>
                <w:sz w:val="20"/>
                <w:szCs w:val="20"/>
              </w:rPr>
              <w:t>COMPRIMIDO REVESTIDO/</w:t>
            </w:r>
            <w:r w:rsidR="00561C43">
              <w:rPr>
                <w:rFonts w:ascii="Arial" w:eastAsia="Times New Roman" w:hAnsi="Arial" w:cs="Arial"/>
                <w:color w:val="444444"/>
                <w:sz w:val="20"/>
                <w:szCs w:val="20"/>
              </w:rPr>
              <w:t xml:space="preserve"> </w:t>
            </w:r>
            <w:r w:rsidRPr="00D60487">
              <w:rPr>
                <w:rFonts w:ascii="Arial" w:eastAsia="Times New Roman" w:hAnsi="Arial" w:cs="Arial"/>
                <w:color w:val="444444"/>
                <w:sz w:val="20"/>
                <w:szCs w:val="20"/>
              </w:rPr>
              <w:t>CAPSULA</w:t>
            </w:r>
          </w:p>
        </w:tc>
        <w:tc>
          <w:tcPr>
            <w:tcW w:w="442" w:type="pct"/>
            <w:tcBorders>
              <w:top w:val="nil"/>
              <w:left w:val="nil"/>
              <w:bottom w:val="single" w:sz="4" w:space="0" w:color="auto"/>
              <w:right w:val="single" w:sz="4" w:space="0" w:color="auto"/>
            </w:tcBorders>
            <w:shd w:val="clear" w:color="000000" w:fill="FFFFFF"/>
            <w:vAlign w:val="center"/>
            <w:hideMark/>
          </w:tcPr>
          <w:p w14:paraId="58983327"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119415</w:t>
            </w:r>
          </w:p>
        </w:tc>
        <w:tc>
          <w:tcPr>
            <w:tcW w:w="476" w:type="pct"/>
            <w:tcBorders>
              <w:top w:val="nil"/>
              <w:left w:val="nil"/>
              <w:bottom w:val="single" w:sz="4" w:space="0" w:color="auto"/>
              <w:right w:val="single" w:sz="4" w:space="0" w:color="auto"/>
            </w:tcBorders>
            <w:shd w:val="clear" w:color="auto" w:fill="auto"/>
            <w:vAlign w:val="center"/>
            <w:hideMark/>
          </w:tcPr>
          <w:p w14:paraId="61EF3FE6"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124.000</w:t>
            </w:r>
          </w:p>
        </w:tc>
        <w:tc>
          <w:tcPr>
            <w:tcW w:w="795" w:type="pct"/>
            <w:tcBorders>
              <w:top w:val="nil"/>
              <w:left w:val="nil"/>
              <w:bottom w:val="single" w:sz="4" w:space="0" w:color="auto"/>
              <w:right w:val="single" w:sz="4" w:space="0" w:color="auto"/>
            </w:tcBorders>
            <w:shd w:val="clear" w:color="000000" w:fill="FFFFFF"/>
            <w:vAlign w:val="center"/>
            <w:hideMark/>
          </w:tcPr>
          <w:p w14:paraId="32734780" w14:textId="53EEDD59" w:rsidR="00BD08F7" w:rsidRPr="00D60487" w:rsidRDefault="00BD08F7" w:rsidP="00BD39AD">
            <w:pPr>
              <w:rPr>
                <w:rFonts w:ascii="Arial" w:eastAsia="Times New Roman" w:hAnsi="Arial" w:cs="Arial"/>
                <w:color w:val="444444"/>
                <w:sz w:val="20"/>
                <w:szCs w:val="20"/>
              </w:rPr>
            </w:pPr>
            <w:r w:rsidRPr="00D60487">
              <w:rPr>
                <w:rFonts w:ascii="Arial" w:eastAsia="Times New Roman" w:hAnsi="Arial" w:cs="Arial"/>
                <w:color w:val="444444"/>
                <w:sz w:val="20"/>
                <w:szCs w:val="20"/>
              </w:rPr>
              <w:t>COMPRIMIDO/COMPRIMIDO REVESTIDO/</w:t>
            </w:r>
            <w:r>
              <w:rPr>
                <w:rFonts w:ascii="Arial" w:eastAsia="Times New Roman" w:hAnsi="Arial" w:cs="Arial"/>
                <w:color w:val="444444"/>
                <w:sz w:val="20"/>
                <w:szCs w:val="20"/>
              </w:rPr>
              <w:t xml:space="preserve"> </w:t>
            </w:r>
            <w:r w:rsidRPr="00D60487">
              <w:rPr>
                <w:rFonts w:ascii="Arial" w:eastAsia="Times New Roman" w:hAnsi="Arial" w:cs="Arial"/>
                <w:color w:val="444444"/>
                <w:sz w:val="20"/>
                <w:szCs w:val="20"/>
              </w:rPr>
              <w:t>CAPSULA;</w:t>
            </w:r>
          </w:p>
        </w:tc>
        <w:tc>
          <w:tcPr>
            <w:tcW w:w="428" w:type="pct"/>
            <w:tcBorders>
              <w:top w:val="nil"/>
              <w:left w:val="nil"/>
              <w:bottom w:val="single" w:sz="4" w:space="0" w:color="auto"/>
              <w:right w:val="single" w:sz="4" w:space="0" w:color="auto"/>
            </w:tcBorders>
            <w:shd w:val="clear" w:color="000000" w:fill="FFFFFF"/>
          </w:tcPr>
          <w:p w14:paraId="5BC61550" w14:textId="77777777" w:rsidR="00BD08F7" w:rsidRPr="00D60487" w:rsidRDefault="00BD08F7" w:rsidP="00BD39AD">
            <w:pPr>
              <w:rPr>
                <w:rFonts w:ascii="Arial" w:eastAsia="Times New Roman" w:hAnsi="Arial" w:cs="Arial"/>
                <w:color w:val="444444"/>
                <w:sz w:val="20"/>
                <w:szCs w:val="20"/>
              </w:rPr>
            </w:pPr>
          </w:p>
        </w:tc>
        <w:tc>
          <w:tcPr>
            <w:tcW w:w="428" w:type="pct"/>
            <w:tcBorders>
              <w:top w:val="nil"/>
              <w:left w:val="nil"/>
              <w:bottom w:val="single" w:sz="4" w:space="0" w:color="auto"/>
              <w:right w:val="single" w:sz="4" w:space="0" w:color="auto"/>
            </w:tcBorders>
            <w:shd w:val="clear" w:color="000000" w:fill="FFFFFF"/>
          </w:tcPr>
          <w:p w14:paraId="114BC9DF" w14:textId="77777777" w:rsidR="00BD08F7" w:rsidRPr="00D60487" w:rsidRDefault="00BD08F7" w:rsidP="00BD39AD">
            <w:pPr>
              <w:rPr>
                <w:rFonts w:ascii="Arial" w:eastAsia="Times New Roman" w:hAnsi="Arial" w:cs="Arial"/>
                <w:color w:val="444444"/>
                <w:sz w:val="20"/>
                <w:szCs w:val="20"/>
              </w:rPr>
            </w:pPr>
          </w:p>
        </w:tc>
      </w:tr>
      <w:tr w:rsidR="00BD08F7" w:rsidRPr="00BD08F7" w14:paraId="01A0404A" w14:textId="238C2A15" w:rsidTr="00BD08F7">
        <w:trPr>
          <w:trHeight w:val="510"/>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6875BB4B"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lastRenderedPageBreak/>
              <w:t>7</w:t>
            </w:r>
            <w:proofErr w:type="gramEnd"/>
          </w:p>
        </w:tc>
        <w:tc>
          <w:tcPr>
            <w:tcW w:w="1104" w:type="pct"/>
            <w:tcBorders>
              <w:top w:val="nil"/>
              <w:left w:val="nil"/>
              <w:bottom w:val="single" w:sz="4" w:space="0" w:color="auto"/>
              <w:right w:val="single" w:sz="4" w:space="0" w:color="auto"/>
            </w:tcBorders>
            <w:shd w:val="clear" w:color="auto" w:fill="auto"/>
            <w:vAlign w:val="center"/>
            <w:hideMark/>
          </w:tcPr>
          <w:p w14:paraId="079F0D48"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PREDNISONA 20MG;</w:t>
            </w:r>
            <w:proofErr w:type="gramStart"/>
            <w:r w:rsidRPr="00D60487">
              <w:rPr>
                <w:rFonts w:ascii="Arial" w:eastAsia="Times New Roman" w:hAnsi="Arial" w:cs="Arial"/>
                <w:color w:val="0E2F44"/>
                <w:sz w:val="20"/>
                <w:szCs w:val="20"/>
              </w:rPr>
              <w:t xml:space="preserve">  </w:t>
            </w:r>
            <w:proofErr w:type="gramEnd"/>
            <w:r w:rsidRPr="00D60487">
              <w:rPr>
                <w:rFonts w:ascii="Arial" w:eastAsia="Times New Roman" w:hAnsi="Arial" w:cs="Arial"/>
                <w:color w:val="0E2F44"/>
                <w:sz w:val="20"/>
                <w:szCs w:val="20"/>
              </w:rPr>
              <w:t>VIA DE ADMINISTRACAO ORAL</w:t>
            </w:r>
          </w:p>
        </w:tc>
        <w:tc>
          <w:tcPr>
            <w:tcW w:w="930" w:type="pct"/>
            <w:tcBorders>
              <w:top w:val="nil"/>
              <w:left w:val="nil"/>
              <w:bottom w:val="single" w:sz="4" w:space="0" w:color="auto"/>
              <w:right w:val="single" w:sz="4" w:space="0" w:color="auto"/>
            </w:tcBorders>
            <w:shd w:val="clear" w:color="000000" w:fill="FFFFFF"/>
            <w:vAlign w:val="center"/>
            <w:hideMark/>
          </w:tcPr>
          <w:p w14:paraId="7BCD3F3F" w14:textId="5E276EED"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w:t>
            </w:r>
            <w:r w:rsidR="00561C43">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w:t>
            </w:r>
            <w:r w:rsidR="00561C43">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 REVESTIDO</w:t>
            </w:r>
          </w:p>
        </w:tc>
        <w:tc>
          <w:tcPr>
            <w:tcW w:w="442" w:type="pct"/>
            <w:tcBorders>
              <w:top w:val="nil"/>
              <w:left w:val="nil"/>
              <w:bottom w:val="single" w:sz="4" w:space="0" w:color="auto"/>
              <w:right w:val="single" w:sz="4" w:space="0" w:color="auto"/>
            </w:tcBorders>
            <w:shd w:val="clear" w:color="000000" w:fill="FFFFFF"/>
            <w:vAlign w:val="center"/>
            <w:hideMark/>
          </w:tcPr>
          <w:p w14:paraId="0C0047A8"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487023</w:t>
            </w:r>
          </w:p>
        </w:tc>
        <w:tc>
          <w:tcPr>
            <w:tcW w:w="476" w:type="pct"/>
            <w:tcBorders>
              <w:top w:val="nil"/>
              <w:left w:val="nil"/>
              <w:bottom w:val="single" w:sz="4" w:space="0" w:color="auto"/>
              <w:right w:val="single" w:sz="4" w:space="0" w:color="auto"/>
            </w:tcBorders>
            <w:shd w:val="clear" w:color="auto" w:fill="auto"/>
            <w:vAlign w:val="center"/>
            <w:hideMark/>
          </w:tcPr>
          <w:p w14:paraId="01C99D93"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17.000</w:t>
            </w:r>
          </w:p>
        </w:tc>
        <w:tc>
          <w:tcPr>
            <w:tcW w:w="795" w:type="pct"/>
            <w:tcBorders>
              <w:top w:val="nil"/>
              <w:left w:val="nil"/>
              <w:bottom w:val="single" w:sz="4" w:space="0" w:color="auto"/>
              <w:right w:val="single" w:sz="4" w:space="0" w:color="auto"/>
            </w:tcBorders>
            <w:shd w:val="clear" w:color="000000" w:fill="FFFFFF"/>
            <w:vAlign w:val="center"/>
            <w:hideMark/>
          </w:tcPr>
          <w:p w14:paraId="2EAEC3F4" w14:textId="7B260ABD"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 REVESTIDO</w:t>
            </w:r>
          </w:p>
        </w:tc>
        <w:tc>
          <w:tcPr>
            <w:tcW w:w="428" w:type="pct"/>
            <w:tcBorders>
              <w:top w:val="nil"/>
              <w:left w:val="nil"/>
              <w:bottom w:val="single" w:sz="4" w:space="0" w:color="auto"/>
              <w:right w:val="single" w:sz="4" w:space="0" w:color="auto"/>
            </w:tcBorders>
            <w:shd w:val="clear" w:color="000000" w:fill="FFFFFF"/>
          </w:tcPr>
          <w:p w14:paraId="1DE8FD96" w14:textId="77777777" w:rsidR="00BD08F7" w:rsidRPr="00D60487" w:rsidRDefault="00BD08F7" w:rsidP="00BD39AD">
            <w:pPr>
              <w:rPr>
                <w:rFonts w:ascii="Arial" w:eastAsia="Times New Roman" w:hAnsi="Arial" w:cs="Arial"/>
                <w:color w:val="000000"/>
                <w:sz w:val="20"/>
                <w:szCs w:val="20"/>
              </w:rPr>
            </w:pPr>
          </w:p>
        </w:tc>
        <w:tc>
          <w:tcPr>
            <w:tcW w:w="428" w:type="pct"/>
            <w:tcBorders>
              <w:top w:val="nil"/>
              <w:left w:val="nil"/>
              <w:bottom w:val="single" w:sz="4" w:space="0" w:color="auto"/>
              <w:right w:val="single" w:sz="4" w:space="0" w:color="auto"/>
            </w:tcBorders>
            <w:shd w:val="clear" w:color="000000" w:fill="FFFFFF"/>
          </w:tcPr>
          <w:p w14:paraId="533738B3" w14:textId="77777777" w:rsidR="00BD08F7" w:rsidRPr="00D60487" w:rsidRDefault="00BD08F7" w:rsidP="00BD39AD">
            <w:pPr>
              <w:rPr>
                <w:rFonts w:ascii="Arial" w:eastAsia="Times New Roman" w:hAnsi="Arial" w:cs="Arial"/>
                <w:color w:val="000000"/>
                <w:sz w:val="20"/>
                <w:szCs w:val="20"/>
              </w:rPr>
            </w:pPr>
          </w:p>
        </w:tc>
      </w:tr>
      <w:tr w:rsidR="00BD08F7" w:rsidRPr="00BD08F7" w14:paraId="467690D7" w14:textId="08871967" w:rsidTr="00BD08F7">
        <w:trPr>
          <w:trHeight w:val="510"/>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7BCEF66D"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8</w:t>
            </w:r>
            <w:proofErr w:type="gramEnd"/>
          </w:p>
        </w:tc>
        <w:tc>
          <w:tcPr>
            <w:tcW w:w="1104" w:type="pct"/>
            <w:tcBorders>
              <w:top w:val="nil"/>
              <w:left w:val="nil"/>
              <w:bottom w:val="single" w:sz="4" w:space="0" w:color="auto"/>
              <w:right w:val="single" w:sz="4" w:space="0" w:color="auto"/>
            </w:tcBorders>
            <w:shd w:val="clear" w:color="auto" w:fill="auto"/>
            <w:vAlign w:val="center"/>
            <w:hideMark/>
          </w:tcPr>
          <w:p w14:paraId="4DD09F7F"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 xml:space="preserve">SOLIFENACINA, SUCCINATO </w:t>
            </w:r>
            <w:proofErr w:type="gramStart"/>
            <w:r w:rsidRPr="00D60487">
              <w:rPr>
                <w:rFonts w:ascii="Arial" w:eastAsia="Times New Roman" w:hAnsi="Arial" w:cs="Arial"/>
                <w:color w:val="0E2F44"/>
                <w:sz w:val="20"/>
                <w:szCs w:val="20"/>
              </w:rPr>
              <w:t>5</w:t>
            </w:r>
            <w:proofErr w:type="gramEnd"/>
            <w:r w:rsidRPr="00D60487">
              <w:rPr>
                <w:rFonts w:ascii="Arial" w:eastAsia="Times New Roman" w:hAnsi="Arial" w:cs="Arial"/>
                <w:color w:val="0E2F44"/>
                <w:sz w:val="20"/>
                <w:szCs w:val="20"/>
              </w:rPr>
              <w:t xml:space="preserve"> MG; VIA DE ADMINISTRACAO ORAL</w:t>
            </w:r>
          </w:p>
        </w:tc>
        <w:tc>
          <w:tcPr>
            <w:tcW w:w="930" w:type="pct"/>
            <w:tcBorders>
              <w:top w:val="nil"/>
              <w:left w:val="nil"/>
              <w:bottom w:val="single" w:sz="4" w:space="0" w:color="auto"/>
              <w:right w:val="single" w:sz="4" w:space="0" w:color="auto"/>
            </w:tcBorders>
            <w:shd w:val="clear" w:color="000000" w:fill="FFFFFF"/>
            <w:vAlign w:val="center"/>
            <w:hideMark/>
          </w:tcPr>
          <w:p w14:paraId="57839FBB" w14:textId="5F450B71"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w:t>
            </w:r>
            <w:r w:rsidR="00561C43">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w:t>
            </w:r>
            <w:r w:rsidR="00561C43">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 REVESTIDO</w:t>
            </w:r>
          </w:p>
        </w:tc>
        <w:tc>
          <w:tcPr>
            <w:tcW w:w="442" w:type="pct"/>
            <w:tcBorders>
              <w:top w:val="nil"/>
              <w:left w:val="nil"/>
              <w:bottom w:val="single" w:sz="4" w:space="0" w:color="auto"/>
              <w:right w:val="single" w:sz="4" w:space="0" w:color="auto"/>
            </w:tcBorders>
            <w:shd w:val="clear" w:color="000000" w:fill="FFFFFF"/>
            <w:vAlign w:val="center"/>
            <w:hideMark/>
          </w:tcPr>
          <w:p w14:paraId="6F93A58B"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3772756</w:t>
            </w:r>
          </w:p>
        </w:tc>
        <w:tc>
          <w:tcPr>
            <w:tcW w:w="476" w:type="pct"/>
            <w:tcBorders>
              <w:top w:val="nil"/>
              <w:left w:val="nil"/>
              <w:bottom w:val="single" w:sz="4" w:space="0" w:color="auto"/>
              <w:right w:val="single" w:sz="4" w:space="0" w:color="auto"/>
            </w:tcBorders>
            <w:shd w:val="clear" w:color="auto" w:fill="auto"/>
            <w:vAlign w:val="center"/>
            <w:hideMark/>
          </w:tcPr>
          <w:p w14:paraId="0E42B2D2"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18.000</w:t>
            </w:r>
          </w:p>
        </w:tc>
        <w:tc>
          <w:tcPr>
            <w:tcW w:w="795" w:type="pct"/>
            <w:tcBorders>
              <w:top w:val="nil"/>
              <w:left w:val="nil"/>
              <w:bottom w:val="single" w:sz="4" w:space="0" w:color="auto"/>
              <w:right w:val="single" w:sz="4" w:space="0" w:color="auto"/>
            </w:tcBorders>
            <w:shd w:val="clear" w:color="000000" w:fill="FFFFFF"/>
            <w:vAlign w:val="center"/>
            <w:hideMark/>
          </w:tcPr>
          <w:p w14:paraId="2FD2D65E" w14:textId="7D76DF94"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COMPRIMIDO/COMPRIMIDO REVESTIDO</w:t>
            </w:r>
          </w:p>
        </w:tc>
        <w:tc>
          <w:tcPr>
            <w:tcW w:w="428" w:type="pct"/>
            <w:tcBorders>
              <w:top w:val="nil"/>
              <w:left w:val="nil"/>
              <w:bottom w:val="single" w:sz="4" w:space="0" w:color="auto"/>
              <w:right w:val="single" w:sz="4" w:space="0" w:color="auto"/>
            </w:tcBorders>
            <w:shd w:val="clear" w:color="000000" w:fill="FFFFFF"/>
          </w:tcPr>
          <w:p w14:paraId="74DA11AC" w14:textId="77777777" w:rsidR="00BD08F7" w:rsidRPr="00D60487" w:rsidRDefault="00BD08F7" w:rsidP="00BD39AD">
            <w:pPr>
              <w:rPr>
                <w:rFonts w:ascii="Arial" w:eastAsia="Times New Roman" w:hAnsi="Arial" w:cs="Arial"/>
                <w:color w:val="000000"/>
                <w:sz w:val="20"/>
                <w:szCs w:val="20"/>
              </w:rPr>
            </w:pPr>
          </w:p>
        </w:tc>
        <w:tc>
          <w:tcPr>
            <w:tcW w:w="428" w:type="pct"/>
            <w:tcBorders>
              <w:top w:val="nil"/>
              <w:left w:val="nil"/>
              <w:bottom w:val="single" w:sz="4" w:space="0" w:color="auto"/>
              <w:right w:val="single" w:sz="4" w:space="0" w:color="auto"/>
            </w:tcBorders>
            <w:shd w:val="clear" w:color="000000" w:fill="FFFFFF"/>
          </w:tcPr>
          <w:p w14:paraId="41E626E3" w14:textId="77777777" w:rsidR="00BD08F7" w:rsidRPr="00D60487" w:rsidRDefault="00BD08F7" w:rsidP="00BD39AD">
            <w:pPr>
              <w:rPr>
                <w:rFonts w:ascii="Arial" w:eastAsia="Times New Roman" w:hAnsi="Arial" w:cs="Arial"/>
                <w:color w:val="000000"/>
                <w:sz w:val="20"/>
                <w:szCs w:val="20"/>
              </w:rPr>
            </w:pPr>
          </w:p>
        </w:tc>
      </w:tr>
      <w:tr w:rsidR="00BD08F7" w:rsidRPr="00BD08F7" w14:paraId="39581347" w14:textId="356E9B39" w:rsidTr="00BD08F7">
        <w:trPr>
          <w:trHeight w:val="510"/>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4D9F66E4" w14:textId="77777777" w:rsidR="00BD08F7" w:rsidRPr="00D60487" w:rsidRDefault="00BD08F7" w:rsidP="00BD39AD">
            <w:pPr>
              <w:jc w:val="center"/>
              <w:rPr>
                <w:rFonts w:ascii="Arial" w:eastAsia="Times New Roman" w:hAnsi="Arial" w:cs="Arial"/>
                <w:color w:val="000000"/>
                <w:sz w:val="20"/>
                <w:szCs w:val="20"/>
              </w:rPr>
            </w:pPr>
            <w:proofErr w:type="gramStart"/>
            <w:r w:rsidRPr="00D60487">
              <w:rPr>
                <w:rFonts w:ascii="Arial" w:eastAsia="Times New Roman" w:hAnsi="Arial" w:cs="Arial"/>
                <w:color w:val="000000"/>
                <w:sz w:val="20"/>
                <w:szCs w:val="20"/>
              </w:rPr>
              <w:t>9</w:t>
            </w:r>
            <w:proofErr w:type="gramEnd"/>
          </w:p>
        </w:tc>
        <w:tc>
          <w:tcPr>
            <w:tcW w:w="1104" w:type="pct"/>
            <w:tcBorders>
              <w:top w:val="nil"/>
              <w:left w:val="nil"/>
              <w:bottom w:val="single" w:sz="4" w:space="0" w:color="auto"/>
              <w:right w:val="single" w:sz="4" w:space="0" w:color="auto"/>
            </w:tcBorders>
            <w:shd w:val="clear" w:color="auto" w:fill="auto"/>
            <w:vAlign w:val="center"/>
            <w:hideMark/>
          </w:tcPr>
          <w:p w14:paraId="773B0A0C" w14:textId="77777777" w:rsidR="00BD08F7" w:rsidRPr="00D60487" w:rsidRDefault="00BD08F7" w:rsidP="00BD39AD">
            <w:pPr>
              <w:rPr>
                <w:rFonts w:ascii="Arial" w:eastAsia="Times New Roman" w:hAnsi="Arial" w:cs="Arial"/>
                <w:color w:val="0E2F44"/>
                <w:sz w:val="20"/>
                <w:szCs w:val="20"/>
              </w:rPr>
            </w:pPr>
            <w:r w:rsidRPr="00D60487">
              <w:rPr>
                <w:rFonts w:ascii="Arial" w:eastAsia="Times New Roman" w:hAnsi="Arial" w:cs="Arial"/>
                <w:color w:val="0E2F44"/>
                <w:sz w:val="20"/>
                <w:szCs w:val="20"/>
              </w:rPr>
              <w:t>SULFAMETOXAZOL 800MG; TRIMETOPRIMA 160MG;</w:t>
            </w:r>
            <w:proofErr w:type="gramStart"/>
            <w:r w:rsidRPr="00D60487">
              <w:rPr>
                <w:rFonts w:ascii="Arial" w:eastAsia="Times New Roman" w:hAnsi="Arial" w:cs="Arial"/>
                <w:color w:val="0E2F44"/>
                <w:sz w:val="20"/>
                <w:szCs w:val="20"/>
              </w:rPr>
              <w:t xml:space="preserve">  </w:t>
            </w:r>
            <w:proofErr w:type="gramEnd"/>
            <w:r w:rsidRPr="00D60487">
              <w:rPr>
                <w:rFonts w:ascii="Arial" w:eastAsia="Times New Roman" w:hAnsi="Arial" w:cs="Arial"/>
                <w:color w:val="0E2F44"/>
                <w:sz w:val="20"/>
                <w:szCs w:val="20"/>
              </w:rPr>
              <w:t>VIA DE ADMINISTRACAO ORAL</w:t>
            </w:r>
          </w:p>
        </w:tc>
        <w:tc>
          <w:tcPr>
            <w:tcW w:w="930" w:type="pct"/>
            <w:tcBorders>
              <w:top w:val="nil"/>
              <w:left w:val="nil"/>
              <w:bottom w:val="single" w:sz="4" w:space="0" w:color="auto"/>
              <w:right w:val="single" w:sz="4" w:space="0" w:color="auto"/>
            </w:tcBorders>
            <w:shd w:val="clear" w:color="000000" w:fill="FFFFFF"/>
            <w:vAlign w:val="center"/>
            <w:hideMark/>
          </w:tcPr>
          <w:p w14:paraId="2EFD6AAB" w14:textId="1ABD22E1"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w:t>
            </w:r>
            <w:r w:rsidR="00561C43">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w:t>
            </w:r>
            <w:r w:rsidR="00561C43">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 REVESTIDO</w:t>
            </w:r>
          </w:p>
        </w:tc>
        <w:tc>
          <w:tcPr>
            <w:tcW w:w="442" w:type="pct"/>
            <w:tcBorders>
              <w:top w:val="nil"/>
              <w:left w:val="nil"/>
              <w:bottom w:val="single" w:sz="4" w:space="0" w:color="auto"/>
              <w:right w:val="single" w:sz="4" w:space="0" w:color="auto"/>
            </w:tcBorders>
            <w:shd w:val="clear" w:color="000000" w:fill="FFFFFF"/>
            <w:vAlign w:val="center"/>
            <w:hideMark/>
          </w:tcPr>
          <w:p w14:paraId="4AF1E2C9"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462454</w:t>
            </w:r>
          </w:p>
        </w:tc>
        <w:tc>
          <w:tcPr>
            <w:tcW w:w="476" w:type="pct"/>
            <w:tcBorders>
              <w:top w:val="nil"/>
              <w:left w:val="nil"/>
              <w:bottom w:val="single" w:sz="4" w:space="0" w:color="auto"/>
              <w:right w:val="single" w:sz="4" w:space="0" w:color="auto"/>
            </w:tcBorders>
            <w:shd w:val="clear" w:color="auto" w:fill="auto"/>
            <w:vAlign w:val="center"/>
            <w:hideMark/>
          </w:tcPr>
          <w:p w14:paraId="3C96097E" w14:textId="77777777" w:rsidR="00BD08F7" w:rsidRPr="00D60487" w:rsidRDefault="00BD08F7" w:rsidP="00BD39AD">
            <w:pPr>
              <w:jc w:val="center"/>
              <w:rPr>
                <w:rFonts w:ascii="Arial" w:eastAsia="Times New Roman" w:hAnsi="Arial" w:cs="Arial"/>
                <w:color w:val="000000"/>
                <w:sz w:val="20"/>
                <w:szCs w:val="20"/>
              </w:rPr>
            </w:pPr>
            <w:r w:rsidRPr="00D60487">
              <w:rPr>
                <w:rFonts w:ascii="Arial" w:eastAsia="Times New Roman" w:hAnsi="Arial" w:cs="Arial"/>
                <w:color w:val="000000"/>
                <w:sz w:val="20"/>
                <w:szCs w:val="20"/>
              </w:rPr>
              <w:t>75.000</w:t>
            </w:r>
          </w:p>
        </w:tc>
        <w:tc>
          <w:tcPr>
            <w:tcW w:w="795" w:type="pct"/>
            <w:tcBorders>
              <w:top w:val="nil"/>
              <w:left w:val="nil"/>
              <w:bottom w:val="single" w:sz="4" w:space="0" w:color="auto"/>
              <w:right w:val="single" w:sz="4" w:space="0" w:color="auto"/>
            </w:tcBorders>
            <w:shd w:val="clear" w:color="000000" w:fill="FFFFFF"/>
            <w:vAlign w:val="center"/>
            <w:hideMark/>
          </w:tcPr>
          <w:p w14:paraId="62F703C2" w14:textId="546C38C2" w:rsidR="00BD08F7" w:rsidRPr="00D60487" w:rsidRDefault="00BD08F7" w:rsidP="00BD39AD">
            <w:pPr>
              <w:rPr>
                <w:rFonts w:ascii="Arial" w:eastAsia="Times New Roman" w:hAnsi="Arial" w:cs="Arial"/>
                <w:color w:val="000000"/>
                <w:sz w:val="20"/>
                <w:szCs w:val="20"/>
              </w:rPr>
            </w:pPr>
            <w:r w:rsidRPr="00D60487">
              <w:rPr>
                <w:rFonts w:ascii="Arial" w:eastAsia="Times New Roman" w:hAnsi="Arial" w:cs="Arial"/>
                <w:color w:val="000000"/>
                <w:sz w:val="20"/>
                <w:szCs w:val="20"/>
              </w:rPr>
              <w:t>CAPSULA/COMPRIMIDO/</w:t>
            </w:r>
            <w:r>
              <w:rPr>
                <w:rFonts w:ascii="Arial" w:eastAsia="Times New Roman" w:hAnsi="Arial" w:cs="Arial"/>
                <w:color w:val="000000"/>
                <w:sz w:val="20"/>
                <w:szCs w:val="20"/>
              </w:rPr>
              <w:t xml:space="preserve"> </w:t>
            </w:r>
            <w:r w:rsidRPr="00D60487">
              <w:rPr>
                <w:rFonts w:ascii="Arial" w:eastAsia="Times New Roman" w:hAnsi="Arial" w:cs="Arial"/>
                <w:color w:val="000000"/>
                <w:sz w:val="20"/>
                <w:szCs w:val="20"/>
              </w:rPr>
              <w:t>COMPRIMIDO REVESTIDO</w:t>
            </w:r>
          </w:p>
        </w:tc>
        <w:tc>
          <w:tcPr>
            <w:tcW w:w="428" w:type="pct"/>
            <w:tcBorders>
              <w:top w:val="nil"/>
              <w:left w:val="nil"/>
              <w:bottom w:val="single" w:sz="4" w:space="0" w:color="auto"/>
              <w:right w:val="single" w:sz="4" w:space="0" w:color="auto"/>
            </w:tcBorders>
            <w:shd w:val="clear" w:color="000000" w:fill="FFFFFF"/>
          </w:tcPr>
          <w:p w14:paraId="24998D61" w14:textId="77777777" w:rsidR="00BD08F7" w:rsidRPr="00D60487" w:rsidRDefault="00BD08F7" w:rsidP="00BD39AD">
            <w:pPr>
              <w:rPr>
                <w:rFonts w:ascii="Arial" w:eastAsia="Times New Roman" w:hAnsi="Arial" w:cs="Arial"/>
                <w:color w:val="000000"/>
                <w:sz w:val="20"/>
                <w:szCs w:val="20"/>
              </w:rPr>
            </w:pPr>
          </w:p>
        </w:tc>
        <w:tc>
          <w:tcPr>
            <w:tcW w:w="428" w:type="pct"/>
            <w:tcBorders>
              <w:top w:val="nil"/>
              <w:left w:val="nil"/>
              <w:bottom w:val="single" w:sz="4" w:space="0" w:color="auto"/>
              <w:right w:val="single" w:sz="4" w:space="0" w:color="auto"/>
            </w:tcBorders>
            <w:shd w:val="clear" w:color="000000" w:fill="FFFFFF"/>
          </w:tcPr>
          <w:p w14:paraId="6F459B7E" w14:textId="77777777" w:rsidR="00BD08F7" w:rsidRPr="00D60487" w:rsidRDefault="00BD08F7" w:rsidP="00BD39AD">
            <w:pPr>
              <w:rPr>
                <w:rFonts w:ascii="Arial" w:eastAsia="Times New Roman" w:hAnsi="Arial" w:cs="Arial"/>
                <w:color w:val="000000"/>
                <w:sz w:val="20"/>
                <w:szCs w:val="20"/>
              </w:rPr>
            </w:pPr>
          </w:p>
        </w:tc>
      </w:tr>
    </w:tbl>
    <w:p w14:paraId="47E0AD2D" w14:textId="77777777" w:rsidR="00D26895" w:rsidRDefault="00D26895" w:rsidP="00D26895">
      <w:pPr>
        <w:pStyle w:val="PargrafodaLista"/>
        <w:rPr>
          <w:rStyle w:val="PGE-Alteraesdestacadas"/>
          <w:rFonts w:cs="Arial"/>
          <w:b w:val="0"/>
          <w:sz w:val="20"/>
          <w:szCs w:val="20"/>
          <w:u w:val="none"/>
        </w:rPr>
      </w:pPr>
    </w:p>
    <w:p w14:paraId="116078E8" w14:textId="77777777" w:rsidR="000B21F0" w:rsidRPr="00004ECD" w:rsidRDefault="000B21F0" w:rsidP="00D26895">
      <w:pPr>
        <w:pStyle w:val="PargrafodaLista"/>
        <w:rPr>
          <w:rStyle w:val="PGE-Alteraesdestacadas"/>
          <w:rFonts w:cs="Arial"/>
          <w:b w:val="0"/>
          <w:sz w:val="20"/>
          <w:szCs w:val="20"/>
          <w:u w:val="none"/>
        </w:rPr>
      </w:pPr>
    </w:p>
    <w:p w14:paraId="3D0B22CA" w14:textId="77777777"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14:paraId="6F42764C" w14:textId="77777777"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14:paraId="068BC9AE" w14:textId="77777777" w:rsidTr="002200D9">
        <w:tc>
          <w:tcPr>
            <w:tcW w:w="2835" w:type="dxa"/>
            <w:shd w:val="clear" w:color="auto" w:fill="D5DCE4"/>
          </w:tcPr>
          <w:p w14:paraId="63C1366C"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0651ADF8"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14:paraId="1F53E3E4" w14:textId="77777777" w:rsidTr="002200D9">
        <w:tc>
          <w:tcPr>
            <w:tcW w:w="2835" w:type="dxa"/>
          </w:tcPr>
          <w:p w14:paraId="3BC4CFBC" w14:textId="77777777" w:rsidR="000B21F0" w:rsidRDefault="000B21F0" w:rsidP="002200D9">
            <w:pPr>
              <w:spacing w:line="360" w:lineRule="auto"/>
              <w:jc w:val="both"/>
              <w:rPr>
                <w:rFonts w:ascii="Arial" w:hAnsi="Arial" w:cs="Arial"/>
                <w:sz w:val="20"/>
                <w:szCs w:val="20"/>
              </w:rPr>
            </w:pPr>
          </w:p>
          <w:p w14:paraId="086229A1" w14:textId="77777777"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38E3C028" w14:textId="77777777" w:rsidR="000B21F0" w:rsidRDefault="000B21F0" w:rsidP="002200D9">
            <w:pPr>
              <w:spacing w:line="360" w:lineRule="auto"/>
              <w:jc w:val="both"/>
              <w:rPr>
                <w:rFonts w:ascii="Arial" w:hAnsi="Arial" w:cs="Arial"/>
                <w:color w:val="FF0000"/>
                <w:sz w:val="20"/>
                <w:szCs w:val="20"/>
              </w:rPr>
            </w:pPr>
          </w:p>
          <w:p w14:paraId="144FA0FD" w14:textId="0AA93F3C" w:rsidR="00533D49" w:rsidRPr="00004ECD" w:rsidRDefault="00F26918" w:rsidP="00533D49">
            <w:pPr>
              <w:spacing w:line="360" w:lineRule="auto"/>
              <w:jc w:val="both"/>
              <w:rPr>
                <w:rFonts w:ascii="Arial" w:hAnsi="Arial" w:cs="Arial"/>
                <w:color w:val="FF0000"/>
                <w:sz w:val="20"/>
                <w:szCs w:val="20"/>
              </w:rPr>
            </w:pPr>
            <w:r>
              <w:rPr>
                <w:rFonts w:ascii="Arial" w:hAnsi="Arial" w:cs="Arial"/>
                <w:color w:val="FF0000"/>
                <w:sz w:val="20"/>
                <w:szCs w:val="20"/>
              </w:rPr>
              <w:t>RUA SANTA CRUZ, 81 – VILA MARIANA</w:t>
            </w:r>
            <w:r w:rsidR="00533D49" w:rsidRPr="00004ECD">
              <w:rPr>
                <w:rFonts w:ascii="Arial" w:hAnsi="Arial" w:cs="Arial"/>
                <w:color w:val="FF0000"/>
                <w:sz w:val="20"/>
                <w:szCs w:val="20"/>
              </w:rPr>
              <w:t xml:space="preserve">, SÃO PAULO, </w:t>
            </w:r>
            <w:proofErr w:type="gramStart"/>
            <w:r w:rsidR="00533D49" w:rsidRPr="00004ECD">
              <w:rPr>
                <w:rFonts w:ascii="Arial" w:hAnsi="Arial" w:cs="Arial"/>
                <w:color w:val="FF0000"/>
                <w:sz w:val="20"/>
                <w:szCs w:val="20"/>
              </w:rPr>
              <w:t>CAPITAL</w:t>
            </w:r>
            <w:proofErr w:type="gramEnd"/>
          </w:p>
          <w:p w14:paraId="4DDFD750" w14:textId="77777777" w:rsidR="000B21F0" w:rsidRPr="00004ECD" w:rsidRDefault="000B21F0" w:rsidP="002200D9">
            <w:pPr>
              <w:spacing w:line="360" w:lineRule="auto"/>
              <w:jc w:val="both"/>
              <w:rPr>
                <w:rFonts w:ascii="Arial" w:hAnsi="Arial" w:cs="Arial"/>
                <w:sz w:val="20"/>
                <w:szCs w:val="20"/>
              </w:rPr>
            </w:pPr>
          </w:p>
        </w:tc>
      </w:tr>
    </w:tbl>
    <w:p w14:paraId="705A74C5" w14:textId="77777777" w:rsidR="000B21F0" w:rsidRPr="00004ECD" w:rsidRDefault="000B21F0" w:rsidP="000B21F0">
      <w:pPr>
        <w:rPr>
          <w:rFonts w:ascii="Arial" w:hAnsi="Arial" w:cs="Arial"/>
          <w:sz w:val="20"/>
          <w:szCs w:val="20"/>
        </w:rPr>
      </w:pPr>
    </w:p>
    <w:p w14:paraId="593EACB1" w14:textId="77777777"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14:paraId="5473D758"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7B192B06" w14:textId="77777777"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14:paraId="0F948024"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4F049B67" w14:textId="77777777" w:rsidR="000B21F0" w:rsidRPr="00004ECD" w:rsidRDefault="000B21F0" w:rsidP="000B21F0">
      <w:pPr>
        <w:rPr>
          <w:rFonts w:ascii="Arial" w:hAnsi="Arial" w:cs="Arial"/>
          <w:sz w:val="20"/>
          <w:szCs w:val="20"/>
        </w:rPr>
      </w:pPr>
    </w:p>
    <w:p w14:paraId="7ECA8C57" w14:textId="77777777"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14:paraId="3B76E236" w14:textId="77777777"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14:paraId="5AD10E27"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14:paraId="2118D486"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14:paraId="509DD0CD"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14:paraId="5160242F"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14:paraId="70590580" w14:textId="7A7A7474"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F26918">
        <w:rPr>
          <w:rStyle w:val="PGE-Alteraesdestacadas"/>
          <w:rFonts w:cs="Arial"/>
          <w:color w:val="FF0000"/>
          <w:sz w:val="20"/>
          <w:szCs w:val="20"/>
          <w:u w:val="none"/>
        </w:rPr>
        <w:t xml:space="preserve">CÁPSULA/ COMPRIMIDO/ COMPRIMIDO REVESTIDO/ </w:t>
      </w:r>
      <w:r w:rsidR="00BD08F7">
        <w:rPr>
          <w:rStyle w:val="PGE-Alteraesdestacadas"/>
          <w:rFonts w:cs="Arial"/>
          <w:color w:val="FF0000"/>
          <w:sz w:val="20"/>
          <w:szCs w:val="20"/>
          <w:u w:val="none"/>
        </w:rPr>
        <w:t>DOSE/ ML/ FRASCO/ GRAMA</w:t>
      </w:r>
      <w:r w:rsidRPr="00A43D2E">
        <w:rPr>
          <w:rStyle w:val="PGE-Alteraesdestacadas"/>
          <w:rFonts w:cs="Arial"/>
          <w:sz w:val="20"/>
          <w:szCs w:val="20"/>
          <w:u w:val="none"/>
        </w:rPr>
        <w:t>.</w:t>
      </w:r>
    </w:p>
    <w:p w14:paraId="2234E4F4" w14:textId="77777777"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14:paraId="62403C61" w14:textId="77777777"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14:paraId="555949FA" w14:textId="77777777"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14:paraId="5D77D582" w14:textId="77777777" w:rsidR="00FB6895" w:rsidRPr="00FB6895" w:rsidRDefault="00FB6895" w:rsidP="00FB6895">
      <w:pPr>
        <w:spacing w:line="360" w:lineRule="auto"/>
        <w:jc w:val="center"/>
        <w:rPr>
          <w:rFonts w:ascii="Arial" w:hAnsi="Arial" w:cs="Arial"/>
          <w:b/>
          <w:sz w:val="20"/>
          <w:szCs w:val="20"/>
        </w:rPr>
      </w:pPr>
    </w:p>
    <w:p w14:paraId="5946C653"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14:paraId="0B333FCA" w14:textId="77777777"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14:paraId="4822CF7F" w14:textId="77777777" w:rsidR="00FB6895" w:rsidRPr="00FB6895" w:rsidRDefault="00FB6895" w:rsidP="00FB6895">
      <w:pPr>
        <w:spacing w:line="360" w:lineRule="auto"/>
        <w:rPr>
          <w:rFonts w:ascii="Arial" w:hAnsi="Arial" w:cs="Arial"/>
          <w:sz w:val="20"/>
          <w:szCs w:val="20"/>
        </w:rPr>
      </w:pPr>
    </w:p>
    <w:p w14:paraId="7A7F0DEE"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14:paraId="774658A5" w14:textId="77777777" w:rsidR="00FB6895" w:rsidRPr="00FB6895" w:rsidRDefault="00FB6895" w:rsidP="00FB6895">
      <w:pPr>
        <w:spacing w:line="360" w:lineRule="auto"/>
        <w:ind w:left="2694"/>
        <w:rPr>
          <w:rFonts w:ascii="Arial" w:hAnsi="Arial" w:cs="Arial"/>
          <w:sz w:val="20"/>
          <w:szCs w:val="20"/>
        </w:rPr>
      </w:pPr>
    </w:p>
    <w:p w14:paraId="60C3B570"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14:paraId="4F14817F" w14:textId="77777777" w:rsidR="00FB6895" w:rsidRPr="00FB6895" w:rsidRDefault="00FB6895" w:rsidP="00FB6895">
      <w:pPr>
        <w:spacing w:line="360" w:lineRule="auto"/>
        <w:jc w:val="center"/>
        <w:rPr>
          <w:rFonts w:ascii="Arial" w:hAnsi="Arial" w:cs="Arial"/>
          <w:b/>
          <w:bCs/>
          <w:iCs/>
          <w:sz w:val="20"/>
          <w:szCs w:val="20"/>
        </w:rPr>
      </w:pPr>
    </w:p>
    <w:p w14:paraId="60B8CFFC" w14:textId="77777777" w:rsidR="00FB6895" w:rsidRPr="00FB6895" w:rsidRDefault="00FB6895" w:rsidP="00FB6895">
      <w:pPr>
        <w:spacing w:line="360" w:lineRule="auto"/>
        <w:jc w:val="center"/>
        <w:rPr>
          <w:rFonts w:ascii="Arial" w:hAnsi="Arial" w:cs="Arial"/>
          <w:b/>
          <w:bCs/>
          <w:iCs/>
          <w:sz w:val="20"/>
          <w:szCs w:val="20"/>
        </w:rPr>
      </w:pPr>
    </w:p>
    <w:p w14:paraId="2D0FD123" w14:textId="77777777" w:rsidR="00FB6895" w:rsidRPr="00FB6895" w:rsidRDefault="00FB6895" w:rsidP="00FB6895">
      <w:pPr>
        <w:spacing w:line="360" w:lineRule="auto"/>
        <w:jc w:val="center"/>
        <w:rPr>
          <w:rFonts w:ascii="Arial" w:hAnsi="Arial" w:cs="Arial"/>
          <w:b/>
          <w:bCs/>
          <w:iCs/>
          <w:sz w:val="20"/>
          <w:szCs w:val="20"/>
        </w:rPr>
      </w:pPr>
    </w:p>
    <w:p w14:paraId="52D6F65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14:paraId="1BB56483" w14:textId="77777777" w:rsidR="00FB6895" w:rsidRPr="00FB6895" w:rsidRDefault="00FB6895" w:rsidP="00FB6895">
      <w:pPr>
        <w:spacing w:line="360" w:lineRule="auto"/>
        <w:ind w:firstLine="1701"/>
        <w:jc w:val="both"/>
        <w:rPr>
          <w:rFonts w:ascii="Arial" w:hAnsi="Arial" w:cs="Arial"/>
          <w:sz w:val="20"/>
          <w:szCs w:val="20"/>
        </w:rPr>
      </w:pPr>
    </w:p>
    <w:p w14:paraId="18DDC790"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14:paraId="0F3DAE3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14:paraId="4C5131B9"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61ED5375" w14:textId="77777777" w:rsidR="00FB6895" w:rsidRPr="00FB6895" w:rsidRDefault="00FB6895" w:rsidP="00FB6895">
      <w:pPr>
        <w:spacing w:line="360" w:lineRule="auto"/>
        <w:jc w:val="center"/>
        <w:rPr>
          <w:rFonts w:ascii="Arial" w:hAnsi="Arial" w:cs="Arial"/>
          <w:sz w:val="20"/>
          <w:szCs w:val="20"/>
        </w:rPr>
      </w:pPr>
    </w:p>
    <w:p w14:paraId="68A793C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7FDC54A9"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2A8D9C5" w14:textId="77777777" w:rsidR="00FB6895" w:rsidRPr="00FB6895" w:rsidRDefault="00FB6895" w:rsidP="00FB6895">
      <w:pPr>
        <w:spacing w:line="360" w:lineRule="auto"/>
        <w:jc w:val="center"/>
        <w:rPr>
          <w:rFonts w:ascii="Arial" w:hAnsi="Arial" w:cs="Arial"/>
          <w:b/>
          <w:bCs/>
          <w:sz w:val="20"/>
          <w:szCs w:val="20"/>
        </w:rPr>
      </w:pPr>
    </w:p>
    <w:p w14:paraId="62B73680" w14:textId="77777777" w:rsidR="00FB6895" w:rsidRDefault="00FB6895" w:rsidP="00FB6895">
      <w:pPr>
        <w:spacing w:line="360" w:lineRule="auto"/>
        <w:jc w:val="center"/>
        <w:rPr>
          <w:rFonts w:ascii="Arial" w:hAnsi="Arial" w:cs="Arial"/>
          <w:b/>
          <w:bCs/>
          <w:sz w:val="20"/>
          <w:szCs w:val="20"/>
        </w:rPr>
      </w:pPr>
    </w:p>
    <w:p w14:paraId="29B2C7D5" w14:textId="77777777" w:rsidR="00FB6895" w:rsidRDefault="00FB6895" w:rsidP="00FB6895">
      <w:pPr>
        <w:spacing w:line="360" w:lineRule="auto"/>
        <w:jc w:val="center"/>
        <w:rPr>
          <w:rFonts w:ascii="Arial" w:hAnsi="Arial" w:cs="Arial"/>
          <w:b/>
          <w:bCs/>
          <w:sz w:val="20"/>
          <w:szCs w:val="20"/>
        </w:rPr>
      </w:pPr>
    </w:p>
    <w:p w14:paraId="4AA90F78" w14:textId="77777777" w:rsidR="00FB6895" w:rsidRDefault="00FB6895" w:rsidP="00FB6895">
      <w:pPr>
        <w:spacing w:line="360" w:lineRule="auto"/>
        <w:jc w:val="center"/>
        <w:rPr>
          <w:rFonts w:ascii="Arial" w:hAnsi="Arial" w:cs="Arial"/>
          <w:b/>
          <w:bCs/>
          <w:sz w:val="20"/>
          <w:szCs w:val="20"/>
        </w:rPr>
      </w:pPr>
    </w:p>
    <w:p w14:paraId="52C3474F" w14:textId="77777777" w:rsidR="00FB6895" w:rsidRDefault="00FB6895" w:rsidP="00FB6895">
      <w:pPr>
        <w:spacing w:line="360" w:lineRule="auto"/>
        <w:jc w:val="center"/>
        <w:rPr>
          <w:rFonts w:ascii="Arial" w:hAnsi="Arial" w:cs="Arial"/>
          <w:b/>
          <w:bCs/>
          <w:sz w:val="20"/>
          <w:szCs w:val="20"/>
        </w:rPr>
      </w:pPr>
    </w:p>
    <w:p w14:paraId="28937DF0" w14:textId="77777777" w:rsidR="00FB6895" w:rsidRDefault="00FB6895" w:rsidP="00FB6895">
      <w:pPr>
        <w:spacing w:line="360" w:lineRule="auto"/>
        <w:jc w:val="center"/>
        <w:rPr>
          <w:rFonts w:ascii="Arial" w:hAnsi="Arial" w:cs="Arial"/>
          <w:b/>
          <w:bCs/>
          <w:sz w:val="20"/>
          <w:szCs w:val="20"/>
        </w:rPr>
      </w:pPr>
    </w:p>
    <w:p w14:paraId="3D532AAB" w14:textId="77777777" w:rsidR="00FB6895" w:rsidRDefault="00FB6895" w:rsidP="00FB6895">
      <w:pPr>
        <w:spacing w:line="360" w:lineRule="auto"/>
        <w:jc w:val="center"/>
        <w:rPr>
          <w:rFonts w:ascii="Arial" w:hAnsi="Arial" w:cs="Arial"/>
          <w:b/>
          <w:bCs/>
          <w:sz w:val="20"/>
          <w:szCs w:val="20"/>
        </w:rPr>
      </w:pPr>
    </w:p>
    <w:p w14:paraId="3A98AABA" w14:textId="77777777" w:rsidR="005D2DE8" w:rsidRDefault="005D2DE8" w:rsidP="00FB6895">
      <w:pPr>
        <w:spacing w:line="360" w:lineRule="auto"/>
        <w:jc w:val="center"/>
        <w:rPr>
          <w:rFonts w:ascii="Arial" w:hAnsi="Arial" w:cs="Arial"/>
          <w:b/>
          <w:bCs/>
          <w:sz w:val="20"/>
          <w:szCs w:val="20"/>
        </w:rPr>
      </w:pPr>
    </w:p>
    <w:p w14:paraId="0DDA7BCA" w14:textId="77777777" w:rsidR="005D2DE8" w:rsidRDefault="005D2DE8" w:rsidP="00FB6895">
      <w:pPr>
        <w:spacing w:line="360" w:lineRule="auto"/>
        <w:jc w:val="center"/>
        <w:rPr>
          <w:rFonts w:ascii="Arial" w:hAnsi="Arial" w:cs="Arial"/>
          <w:b/>
          <w:bCs/>
          <w:sz w:val="20"/>
          <w:szCs w:val="20"/>
        </w:rPr>
      </w:pPr>
    </w:p>
    <w:p w14:paraId="11CB9C2C" w14:textId="77777777" w:rsidR="00FB6895" w:rsidRDefault="00FB6895" w:rsidP="00FB6895">
      <w:pPr>
        <w:spacing w:line="360" w:lineRule="auto"/>
        <w:jc w:val="center"/>
        <w:rPr>
          <w:rFonts w:ascii="Arial" w:hAnsi="Arial" w:cs="Arial"/>
          <w:b/>
          <w:bCs/>
          <w:sz w:val="20"/>
          <w:szCs w:val="20"/>
        </w:rPr>
      </w:pPr>
    </w:p>
    <w:p w14:paraId="7FE43DA9"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14:paraId="721E8343"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14:paraId="179E9FBF"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B632659" w14:textId="77777777" w:rsidR="00FB6895" w:rsidRPr="00FB6895" w:rsidRDefault="00FB6895" w:rsidP="00FB6895">
      <w:pPr>
        <w:spacing w:line="360" w:lineRule="auto"/>
        <w:rPr>
          <w:rFonts w:ascii="Arial" w:hAnsi="Arial" w:cs="Arial"/>
          <w:b/>
          <w:sz w:val="20"/>
          <w:szCs w:val="20"/>
        </w:rPr>
      </w:pPr>
    </w:p>
    <w:p w14:paraId="65C2F48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14:paraId="032AE058" w14:textId="77777777" w:rsidR="00FB6895" w:rsidRPr="00FB6895" w:rsidRDefault="00FB6895" w:rsidP="00FB6895">
      <w:pPr>
        <w:spacing w:line="360" w:lineRule="auto"/>
        <w:ind w:firstLine="709"/>
        <w:jc w:val="both"/>
        <w:rPr>
          <w:rFonts w:ascii="Arial" w:hAnsi="Arial" w:cs="Arial"/>
          <w:sz w:val="20"/>
          <w:szCs w:val="20"/>
        </w:rPr>
      </w:pPr>
    </w:p>
    <w:p w14:paraId="1EED3D87"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E5E284F"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14:paraId="4D3D1506"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14:paraId="3B5C551B"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6039C30D"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14:paraId="22FCA630"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14:paraId="51803875" w14:textId="77777777" w:rsidR="00FB6895" w:rsidRPr="00FB6895" w:rsidRDefault="00FB6895" w:rsidP="00FB6895">
      <w:pPr>
        <w:spacing w:line="360" w:lineRule="auto"/>
        <w:jc w:val="both"/>
        <w:rPr>
          <w:rFonts w:ascii="Arial" w:hAnsi="Arial" w:cs="Arial"/>
          <w:sz w:val="20"/>
          <w:szCs w:val="20"/>
        </w:rPr>
      </w:pPr>
    </w:p>
    <w:p w14:paraId="3F02C31C" w14:textId="77777777"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14:paraId="6803E482" w14:textId="77777777" w:rsidR="00FB6895" w:rsidRPr="00FB6895" w:rsidRDefault="00FB6895" w:rsidP="00FB6895">
      <w:pPr>
        <w:spacing w:line="360" w:lineRule="auto"/>
        <w:jc w:val="both"/>
        <w:rPr>
          <w:rFonts w:ascii="Arial" w:hAnsi="Arial" w:cs="Arial"/>
          <w:sz w:val="20"/>
          <w:szCs w:val="20"/>
        </w:rPr>
      </w:pPr>
      <w:proofErr w:type="gramEnd"/>
    </w:p>
    <w:p w14:paraId="7862392C"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14:paraId="6B38470A"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14:paraId="690A46C9"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4A4A8C79"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14:paraId="28FBD6AD"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14:paraId="606760B8"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14:paraId="78F663AF"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14:paraId="1F5B1F8C"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14:paraId="05D5F1CA"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14:paraId="7BA98122"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30CC02BE"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14:paraId="1D920393"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14:paraId="059FDBFF"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60C784F3" w14:textId="77777777" w:rsidR="00FB6895" w:rsidRPr="00FB6895" w:rsidRDefault="00FB6895" w:rsidP="00FB6895">
      <w:pPr>
        <w:spacing w:line="360" w:lineRule="auto"/>
        <w:jc w:val="center"/>
        <w:rPr>
          <w:rFonts w:ascii="Arial" w:hAnsi="Arial" w:cs="Arial"/>
          <w:sz w:val="20"/>
          <w:szCs w:val="20"/>
        </w:rPr>
      </w:pPr>
    </w:p>
    <w:p w14:paraId="61444AC6"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13F5685F"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8B1C134" w14:textId="77777777"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14:paraId="664DC6AC" w14:textId="77777777" w:rsidR="00FB6895" w:rsidRPr="00FB6895" w:rsidRDefault="00FB6895" w:rsidP="00FB6895">
      <w:pPr>
        <w:spacing w:line="360" w:lineRule="auto"/>
        <w:jc w:val="center"/>
        <w:rPr>
          <w:rFonts w:ascii="Arial" w:hAnsi="Arial" w:cs="Arial"/>
          <w:b/>
          <w:sz w:val="20"/>
          <w:szCs w:val="20"/>
        </w:rPr>
      </w:pPr>
    </w:p>
    <w:p w14:paraId="50CBAC12"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14:paraId="3095047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5FD9C9A2" w14:textId="77777777" w:rsidR="00FB6895" w:rsidRPr="00FB6895" w:rsidRDefault="00FB6895" w:rsidP="00FB6895">
      <w:pPr>
        <w:spacing w:line="360" w:lineRule="auto"/>
        <w:jc w:val="center"/>
        <w:rPr>
          <w:rFonts w:ascii="Arial" w:hAnsi="Arial" w:cs="Arial"/>
          <w:b/>
          <w:sz w:val="20"/>
          <w:szCs w:val="20"/>
        </w:rPr>
      </w:pPr>
    </w:p>
    <w:p w14:paraId="41193BB8"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3C536DB4"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014E2F4"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14:paraId="67A45BAB" w14:textId="77777777" w:rsidR="00FB6895" w:rsidRPr="00FB6895" w:rsidRDefault="00FB6895" w:rsidP="00FB6895">
      <w:pPr>
        <w:spacing w:line="360" w:lineRule="auto"/>
        <w:jc w:val="both"/>
        <w:rPr>
          <w:rFonts w:ascii="Arial" w:hAnsi="Arial" w:cs="Arial"/>
          <w:sz w:val="20"/>
          <w:szCs w:val="20"/>
        </w:rPr>
      </w:pPr>
    </w:p>
    <w:p w14:paraId="275DAF53" w14:textId="77777777" w:rsidR="00FB6895" w:rsidRPr="00FB6895" w:rsidRDefault="00FB6895" w:rsidP="00FB6895">
      <w:pPr>
        <w:spacing w:line="360" w:lineRule="auto"/>
        <w:jc w:val="both"/>
        <w:rPr>
          <w:rFonts w:ascii="Arial" w:hAnsi="Arial" w:cs="Arial"/>
          <w:sz w:val="20"/>
          <w:szCs w:val="20"/>
        </w:rPr>
      </w:pPr>
    </w:p>
    <w:p w14:paraId="501BD4D3" w14:textId="77777777" w:rsidR="00FB6895" w:rsidRPr="00FB6895" w:rsidRDefault="00FB6895" w:rsidP="00FB6895">
      <w:pPr>
        <w:spacing w:line="360" w:lineRule="auto"/>
        <w:jc w:val="both"/>
        <w:rPr>
          <w:rFonts w:ascii="Arial" w:hAnsi="Arial" w:cs="Arial"/>
          <w:sz w:val="20"/>
          <w:szCs w:val="20"/>
        </w:rPr>
      </w:pPr>
    </w:p>
    <w:p w14:paraId="56C07C0A"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31638039" w14:textId="77777777" w:rsidR="00FB6895" w:rsidRPr="00FB6895" w:rsidRDefault="00FB6895" w:rsidP="00FB6895">
      <w:pPr>
        <w:spacing w:line="360" w:lineRule="auto"/>
        <w:jc w:val="both"/>
        <w:rPr>
          <w:rFonts w:ascii="Arial" w:hAnsi="Arial" w:cs="Arial"/>
          <w:sz w:val="20"/>
          <w:szCs w:val="20"/>
        </w:rPr>
      </w:pPr>
    </w:p>
    <w:p w14:paraId="513AD675" w14:textId="77777777" w:rsidR="00FB6895" w:rsidRPr="00FB6895" w:rsidRDefault="00FB6895" w:rsidP="00FB6895">
      <w:pPr>
        <w:spacing w:line="360" w:lineRule="auto"/>
        <w:rPr>
          <w:rFonts w:ascii="Arial" w:hAnsi="Arial" w:cs="Arial"/>
          <w:b/>
          <w:sz w:val="20"/>
          <w:szCs w:val="20"/>
        </w:rPr>
      </w:pPr>
    </w:p>
    <w:p w14:paraId="594238D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5C8B975A" w14:textId="77777777" w:rsidR="00FB6895" w:rsidRPr="00FB6895" w:rsidRDefault="00FB6895" w:rsidP="00FB6895">
      <w:pPr>
        <w:spacing w:line="360" w:lineRule="auto"/>
        <w:jc w:val="center"/>
        <w:rPr>
          <w:rFonts w:ascii="Arial" w:hAnsi="Arial" w:cs="Arial"/>
          <w:sz w:val="20"/>
          <w:szCs w:val="20"/>
        </w:rPr>
      </w:pPr>
    </w:p>
    <w:p w14:paraId="723A2C36" w14:textId="77777777" w:rsidR="00FB6895" w:rsidRPr="00FB6895" w:rsidRDefault="00FB6895" w:rsidP="00FB6895">
      <w:pPr>
        <w:spacing w:line="360" w:lineRule="auto"/>
        <w:jc w:val="center"/>
        <w:rPr>
          <w:rFonts w:ascii="Arial" w:hAnsi="Arial" w:cs="Arial"/>
          <w:sz w:val="20"/>
          <w:szCs w:val="20"/>
        </w:rPr>
      </w:pPr>
    </w:p>
    <w:p w14:paraId="3CBF0FA0" w14:textId="77777777" w:rsidR="00FB6895" w:rsidRPr="00FB6895" w:rsidRDefault="00FB6895" w:rsidP="00FB6895">
      <w:pPr>
        <w:spacing w:line="360" w:lineRule="auto"/>
        <w:jc w:val="center"/>
        <w:rPr>
          <w:rFonts w:ascii="Arial" w:hAnsi="Arial" w:cs="Arial"/>
          <w:sz w:val="20"/>
          <w:szCs w:val="20"/>
        </w:rPr>
      </w:pPr>
    </w:p>
    <w:p w14:paraId="08C7384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5DC6DCC0"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310F8D3D" w14:textId="77777777" w:rsidR="00FB6895" w:rsidRPr="00FB6895" w:rsidRDefault="00FB6895" w:rsidP="00FB6895">
      <w:pPr>
        <w:spacing w:line="360" w:lineRule="auto"/>
        <w:jc w:val="center"/>
        <w:rPr>
          <w:rFonts w:ascii="Arial" w:hAnsi="Arial" w:cs="Arial"/>
          <w:b/>
          <w:bCs/>
          <w:sz w:val="20"/>
          <w:szCs w:val="20"/>
        </w:rPr>
      </w:pPr>
    </w:p>
    <w:p w14:paraId="3CAA2EAF" w14:textId="77777777" w:rsidR="00FB6895" w:rsidRDefault="00FB6895" w:rsidP="00FB6895">
      <w:pPr>
        <w:spacing w:line="360" w:lineRule="auto"/>
        <w:jc w:val="center"/>
        <w:rPr>
          <w:rFonts w:ascii="Arial" w:hAnsi="Arial" w:cs="Arial"/>
          <w:b/>
          <w:bCs/>
          <w:sz w:val="20"/>
          <w:szCs w:val="20"/>
        </w:rPr>
      </w:pPr>
    </w:p>
    <w:p w14:paraId="67CDBB06" w14:textId="77777777" w:rsidR="00FB6895" w:rsidRDefault="00FB6895" w:rsidP="00FB6895">
      <w:pPr>
        <w:spacing w:line="360" w:lineRule="auto"/>
        <w:jc w:val="center"/>
        <w:rPr>
          <w:rFonts w:ascii="Arial" w:hAnsi="Arial" w:cs="Arial"/>
          <w:b/>
          <w:bCs/>
          <w:sz w:val="20"/>
          <w:szCs w:val="20"/>
        </w:rPr>
      </w:pPr>
    </w:p>
    <w:p w14:paraId="5A8CD202" w14:textId="77777777" w:rsidR="00FB6895" w:rsidRDefault="00FB6895" w:rsidP="00FB6895">
      <w:pPr>
        <w:spacing w:line="360" w:lineRule="auto"/>
        <w:jc w:val="center"/>
        <w:rPr>
          <w:rFonts w:ascii="Arial" w:hAnsi="Arial" w:cs="Arial"/>
          <w:b/>
          <w:bCs/>
          <w:sz w:val="20"/>
          <w:szCs w:val="20"/>
        </w:rPr>
      </w:pPr>
    </w:p>
    <w:p w14:paraId="67618817" w14:textId="77777777" w:rsidR="00FB6895" w:rsidRDefault="00FB6895" w:rsidP="00FB6895">
      <w:pPr>
        <w:spacing w:line="360" w:lineRule="auto"/>
        <w:jc w:val="center"/>
        <w:rPr>
          <w:rFonts w:ascii="Arial" w:hAnsi="Arial" w:cs="Arial"/>
          <w:b/>
          <w:bCs/>
          <w:sz w:val="20"/>
          <w:szCs w:val="20"/>
        </w:rPr>
      </w:pPr>
    </w:p>
    <w:p w14:paraId="23AED3BE" w14:textId="77777777" w:rsidR="00FB6895" w:rsidRDefault="00FB6895" w:rsidP="00FB6895">
      <w:pPr>
        <w:spacing w:line="360" w:lineRule="auto"/>
        <w:jc w:val="center"/>
        <w:rPr>
          <w:rFonts w:ascii="Arial" w:hAnsi="Arial" w:cs="Arial"/>
          <w:b/>
          <w:bCs/>
          <w:sz w:val="20"/>
          <w:szCs w:val="20"/>
        </w:rPr>
      </w:pPr>
    </w:p>
    <w:p w14:paraId="04FDDD65" w14:textId="77777777" w:rsidR="00FB6895" w:rsidRDefault="00FB6895" w:rsidP="00FB6895">
      <w:pPr>
        <w:spacing w:line="360" w:lineRule="auto"/>
        <w:jc w:val="center"/>
        <w:rPr>
          <w:rFonts w:ascii="Arial" w:hAnsi="Arial" w:cs="Arial"/>
          <w:b/>
          <w:bCs/>
          <w:sz w:val="20"/>
          <w:szCs w:val="20"/>
        </w:rPr>
      </w:pPr>
    </w:p>
    <w:p w14:paraId="1A23161A" w14:textId="77777777" w:rsidR="00004ECD" w:rsidRDefault="00004ECD" w:rsidP="00FB6895">
      <w:pPr>
        <w:spacing w:line="360" w:lineRule="auto"/>
        <w:jc w:val="center"/>
        <w:rPr>
          <w:rFonts w:ascii="Arial" w:hAnsi="Arial" w:cs="Arial"/>
          <w:b/>
          <w:bCs/>
          <w:sz w:val="20"/>
          <w:szCs w:val="20"/>
        </w:rPr>
      </w:pPr>
    </w:p>
    <w:p w14:paraId="4F13B5F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14:paraId="4237B7DE" w14:textId="77777777" w:rsidR="00FB6895" w:rsidRPr="00FB6895" w:rsidRDefault="00FB6895" w:rsidP="00FB6895">
      <w:pPr>
        <w:spacing w:line="360" w:lineRule="auto"/>
        <w:jc w:val="center"/>
        <w:rPr>
          <w:rFonts w:ascii="Arial" w:hAnsi="Arial" w:cs="Arial"/>
          <w:b/>
          <w:sz w:val="20"/>
          <w:szCs w:val="20"/>
        </w:rPr>
      </w:pPr>
    </w:p>
    <w:p w14:paraId="6E9586E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14:paraId="7965422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CA7C449"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3016F8E4"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B21F093"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14:paraId="7C571339" w14:textId="77777777" w:rsidR="00FB6895" w:rsidRPr="00FB6895" w:rsidRDefault="00FB6895" w:rsidP="00FB6895">
      <w:pPr>
        <w:spacing w:line="360" w:lineRule="auto"/>
        <w:jc w:val="both"/>
        <w:rPr>
          <w:rFonts w:ascii="Arial" w:hAnsi="Arial" w:cs="Arial"/>
          <w:sz w:val="20"/>
          <w:szCs w:val="20"/>
        </w:rPr>
      </w:pPr>
    </w:p>
    <w:p w14:paraId="33896E17" w14:textId="77777777" w:rsidR="00FB6895" w:rsidRPr="00FB6895" w:rsidRDefault="00FB6895" w:rsidP="00FB6895">
      <w:pPr>
        <w:spacing w:line="360" w:lineRule="auto"/>
        <w:jc w:val="both"/>
        <w:rPr>
          <w:rFonts w:ascii="Arial" w:hAnsi="Arial" w:cs="Arial"/>
          <w:sz w:val="20"/>
          <w:szCs w:val="20"/>
        </w:rPr>
      </w:pPr>
    </w:p>
    <w:p w14:paraId="3A512FEA" w14:textId="77777777" w:rsidR="00FB6895" w:rsidRPr="00FB6895" w:rsidRDefault="00FB6895" w:rsidP="00FB6895">
      <w:pPr>
        <w:spacing w:line="360" w:lineRule="auto"/>
        <w:jc w:val="both"/>
        <w:rPr>
          <w:rFonts w:ascii="Arial" w:hAnsi="Arial" w:cs="Arial"/>
          <w:sz w:val="20"/>
          <w:szCs w:val="20"/>
        </w:rPr>
      </w:pPr>
    </w:p>
    <w:p w14:paraId="57A7E964"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14:paraId="5FB182CF" w14:textId="77777777" w:rsidR="00FB6895" w:rsidRPr="00FB6895" w:rsidRDefault="00FB6895" w:rsidP="00FB6895">
      <w:pPr>
        <w:spacing w:line="360" w:lineRule="auto"/>
        <w:jc w:val="both"/>
        <w:rPr>
          <w:rFonts w:ascii="Arial" w:hAnsi="Arial" w:cs="Arial"/>
          <w:sz w:val="20"/>
          <w:szCs w:val="20"/>
        </w:rPr>
      </w:pPr>
    </w:p>
    <w:p w14:paraId="37F4251A"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14:paraId="2C40317C"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14:paraId="35B73020" w14:textId="77777777" w:rsidR="00FB6895" w:rsidRPr="00FB6895" w:rsidRDefault="00FB6895" w:rsidP="00FB6895">
      <w:pPr>
        <w:spacing w:line="360" w:lineRule="auto"/>
        <w:rPr>
          <w:rFonts w:ascii="Arial" w:hAnsi="Arial" w:cs="Arial"/>
          <w:b/>
          <w:color w:val="000000"/>
          <w:sz w:val="20"/>
          <w:szCs w:val="20"/>
        </w:rPr>
      </w:pPr>
    </w:p>
    <w:p w14:paraId="4FBDF97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46173845"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03D68F34"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59407317" w14:textId="77777777" w:rsidR="00FB6895" w:rsidRPr="00FB6895" w:rsidRDefault="00FB6895" w:rsidP="00FB6895">
      <w:pPr>
        <w:spacing w:line="360" w:lineRule="auto"/>
        <w:jc w:val="center"/>
        <w:rPr>
          <w:rFonts w:ascii="Arial" w:hAnsi="Arial" w:cs="Arial"/>
          <w:b/>
          <w:bCs/>
          <w:sz w:val="20"/>
          <w:szCs w:val="20"/>
        </w:rPr>
      </w:pPr>
    </w:p>
    <w:p w14:paraId="188C11D9" w14:textId="77777777" w:rsidR="00FB6895" w:rsidRPr="00FB6895" w:rsidRDefault="00FB6895" w:rsidP="00FB6895">
      <w:pPr>
        <w:spacing w:line="360" w:lineRule="auto"/>
        <w:jc w:val="center"/>
        <w:rPr>
          <w:rFonts w:ascii="Arial" w:hAnsi="Arial" w:cs="Arial"/>
          <w:sz w:val="20"/>
          <w:szCs w:val="20"/>
        </w:rPr>
      </w:pPr>
    </w:p>
    <w:p w14:paraId="5095792A" w14:textId="77777777" w:rsidR="00FB6895" w:rsidRDefault="00FB6895" w:rsidP="00FB6895">
      <w:pPr>
        <w:spacing w:line="360" w:lineRule="auto"/>
        <w:jc w:val="center"/>
        <w:rPr>
          <w:rFonts w:ascii="Arial" w:hAnsi="Arial" w:cs="Arial"/>
          <w:b/>
          <w:bCs/>
          <w:sz w:val="20"/>
          <w:szCs w:val="20"/>
        </w:rPr>
      </w:pPr>
    </w:p>
    <w:p w14:paraId="1156171A" w14:textId="77777777" w:rsidR="00FB6895" w:rsidRDefault="00FB6895" w:rsidP="00FB6895">
      <w:pPr>
        <w:spacing w:line="360" w:lineRule="auto"/>
        <w:jc w:val="center"/>
        <w:rPr>
          <w:rFonts w:ascii="Arial" w:hAnsi="Arial" w:cs="Arial"/>
          <w:b/>
          <w:bCs/>
          <w:sz w:val="20"/>
          <w:szCs w:val="20"/>
        </w:rPr>
      </w:pPr>
    </w:p>
    <w:p w14:paraId="2EC107EE" w14:textId="77777777" w:rsidR="00FB6895" w:rsidRDefault="00FB6895" w:rsidP="00FB6895">
      <w:pPr>
        <w:spacing w:line="360" w:lineRule="auto"/>
        <w:jc w:val="center"/>
        <w:rPr>
          <w:rFonts w:ascii="Arial" w:hAnsi="Arial" w:cs="Arial"/>
          <w:b/>
          <w:bCs/>
          <w:sz w:val="20"/>
          <w:szCs w:val="20"/>
        </w:rPr>
      </w:pPr>
    </w:p>
    <w:p w14:paraId="3E59F3E0" w14:textId="77777777" w:rsidR="00FB6895" w:rsidRDefault="00FB6895" w:rsidP="00FB6895">
      <w:pPr>
        <w:spacing w:line="360" w:lineRule="auto"/>
        <w:jc w:val="center"/>
        <w:rPr>
          <w:rFonts w:ascii="Arial" w:hAnsi="Arial" w:cs="Arial"/>
          <w:b/>
          <w:bCs/>
          <w:sz w:val="20"/>
          <w:szCs w:val="20"/>
        </w:rPr>
      </w:pPr>
    </w:p>
    <w:p w14:paraId="1BEDBDFB" w14:textId="77777777" w:rsidR="00FB6895" w:rsidRDefault="00FB6895" w:rsidP="00FB6895">
      <w:pPr>
        <w:spacing w:line="360" w:lineRule="auto"/>
        <w:jc w:val="center"/>
        <w:rPr>
          <w:rFonts w:ascii="Arial" w:hAnsi="Arial" w:cs="Arial"/>
          <w:b/>
          <w:bCs/>
          <w:sz w:val="20"/>
          <w:szCs w:val="20"/>
        </w:rPr>
      </w:pPr>
    </w:p>
    <w:p w14:paraId="0A9E055A" w14:textId="77777777" w:rsidR="00FB6895" w:rsidRDefault="00FB6895" w:rsidP="00FB6895">
      <w:pPr>
        <w:spacing w:line="360" w:lineRule="auto"/>
        <w:jc w:val="center"/>
        <w:rPr>
          <w:rFonts w:ascii="Arial" w:hAnsi="Arial" w:cs="Arial"/>
          <w:b/>
          <w:bCs/>
          <w:sz w:val="20"/>
          <w:szCs w:val="20"/>
        </w:rPr>
      </w:pPr>
    </w:p>
    <w:p w14:paraId="2B1B039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14:paraId="46663E1B"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14:paraId="5B6961C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14:paraId="74D8220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14:paraId="229F06A5"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14:paraId="49CEAB2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14:paraId="1888CE63"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14:paraId="53626FED"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14:paraId="026CA74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14:paraId="1D59E98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14:paraId="1D614D6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14:paraId="38E3DD2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14:paraId="18A7445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14:paraId="63F548B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14:paraId="53F2AA0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14:paraId="1F70E44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14:paraId="48F2FBB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Caufesp, sem prejuízo do registro do devedor no Cadastro Informativo dos Créditos não Quitados de Órgãos e Entidades Estaduais – Cadin e na inscrição do débito na Dívida Ativa do Estado para cobrança judicial. </w:t>
      </w:r>
    </w:p>
    <w:p w14:paraId="2CAF9FF5" w14:textId="77777777"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14:paraId="689832DF" w14:textId="77777777" w:rsidR="009607E4" w:rsidRDefault="009607E4" w:rsidP="00FB6895">
      <w:pPr>
        <w:spacing w:line="360" w:lineRule="auto"/>
        <w:jc w:val="both"/>
        <w:rPr>
          <w:rFonts w:ascii="Arial" w:hAnsi="Arial" w:cs="Arial"/>
          <w:sz w:val="20"/>
          <w:szCs w:val="20"/>
        </w:rPr>
      </w:pPr>
    </w:p>
    <w:p w14:paraId="31E4900C" w14:textId="77777777" w:rsidR="009607E4" w:rsidRDefault="009607E4" w:rsidP="00FB6895">
      <w:pPr>
        <w:spacing w:line="360" w:lineRule="auto"/>
        <w:jc w:val="both"/>
        <w:rPr>
          <w:rFonts w:ascii="Arial" w:hAnsi="Arial" w:cs="Arial"/>
          <w:sz w:val="20"/>
          <w:szCs w:val="20"/>
        </w:rPr>
      </w:pPr>
    </w:p>
    <w:p w14:paraId="2876D994" w14:textId="77777777" w:rsidR="009607E4" w:rsidRDefault="009607E4" w:rsidP="00FB6895">
      <w:pPr>
        <w:spacing w:line="360" w:lineRule="auto"/>
        <w:jc w:val="both"/>
        <w:rPr>
          <w:rFonts w:ascii="Arial" w:hAnsi="Arial" w:cs="Arial"/>
          <w:sz w:val="20"/>
          <w:szCs w:val="20"/>
        </w:rPr>
      </w:pPr>
    </w:p>
    <w:p w14:paraId="7285C599" w14:textId="77777777" w:rsidR="009607E4" w:rsidRDefault="009607E4" w:rsidP="00FB6895">
      <w:pPr>
        <w:spacing w:line="360" w:lineRule="auto"/>
        <w:jc w:val="both"/>
        <w:rPr>
          <w:rFonts w:ascii="Arial" w:hAnsi="Arial" w:cs="Arial"/>
          <w:sz w:val="20"/>
          <w:szCs w:val="20"/>
        </w:rPr>
      </w:pPr>
    </w:p>
    <w:p w14:paraId="10FA7FB0" w14:textId="77777777" w:rsidR="009607E4" w:rsidRDefault="009607E4" w:rsidP="00FB6895">
      <w:pPr>
        <w:spacing w:line="360" w:lineRule="auto"/>
        <w:jc w:val="both"/>
        <w:rPr>
          <w:rFonts w:ascii="Arial" w:hAnsi="Arial" w:cs="Arial"/>
          <w:sz w:val="20"/>
          <w:szCs w:val="20"/>
        </w:rPr>
      </w:pPr>
    </w:p>
    <w:sectPr w:rsidR="009607E4">
      <w:headerReference w:type="default" r:id="rId98"/>
      <w:footerReference w:type="default" r:id="rId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19F09" w14:textId="77777777" w:rsidR="008A76BF" w:rsidRDefault="008A76BF" w:rsidP="00852304">
      <w:r>
        <w:separator/>
      </w:r>
    </w:p>
  </w:endnote>
  <w:endnote w:type="continuationSeparator" w:id="0">
    <w:p w14:paraId="61A61138" w14:textId="77777777" w:rsidR="008A76BF" w:rsidRDefault="008A76BF"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0509" w14:textId="3B51C413" w:rsidR="008A76BF" w:rsidRDefault="008A76BF" w:rsidP="005378C2">
    <w:pPr>
      <w:pStyle w:val="Rodap"/>
      <w:rPr>
        <w:sz w:val="20"/>
        <w:szCs w:val="20"/>
      </w:rPr>
    </w:pPr>
    <w:r>
      <w:rPr>
        <w:sz w:val="20"/>
        <w:szCs w:val="20"/>
      </w:rPr>
      <w:t>__________________________________________________</w:t>
    </w:r>
  </w:p>
  <w:p w14:paraId="297CE936" w14:textId="77777777" w:rsidR="008A76BF" w:rsidRPr="00F73DFA" w:rsidRDefault="008A76BF" w:rsidP="005378C2">
    <w:pPr>
      <w:pStyle w:val="Rodap"/>
      <w:rPr>
        <w:rFonts w:asciiTheme="minorHAnsi" w:hAnsiTheme="minorHAnsi" w:cstheme="minorHAnsi"/>
        <w:b/>
        <w:bCs/>
        <w:i/>
        <w:iCs/>
        <w:sz w:val="16"/>
        <w:szCs w:val="16"/>
      </w:rPr>
    </w:pPr>
    <w:r w:rsidRPr="00F73DFA">
      <w:rPr>
        <w:rFonts w:ascii="Calibri" w:hAnsi="Calibri"/>
        <w:b/>
        <w:sz w:val="16"/>
        <w:szCs w:val="16"/>
      </w:rPr>
      <w:t>Centro de Referência e Treinamento DST/</w:t>
    </w:r>
    <w:proofErr w:type="gramStart"/>
    <w:r w:rsidRPr="00F73DFA">
      <w:rPr>
        <w:rFonts w:ascii="Calibri" w:hAnsi="Calibri"/>
        <w:b/>
        <w:sz w:val="16"/>
        <w:szCs w:val="16"/>
      </w:rPr>
      <w:t>Aids</w:t>
    </w:r>
    <w:proofErr w:type="gramEnd"/>
    <w:r w:rsidRPr="00F73DFA">
      <w:rPr>
        <w:rFonts w:ascii="Calibri" w:hAnsi="Calibri"/>
        <w:b/>
        <w:sz w:val="16"/>
        <w:szCs w:val="16"/>
      </w:rPr>
      <w:t xml:space="preserve"> | </w:t>
    </w:r>
    <w:r w:rsidRPr="00F73DFA">
      <w:rPr>
        <w:rFonts w:asciiTheme="minorHAnsi" w:hAnsiTheme="minorHAnsi" w:cstheme="minorHAnsi"/>
        <w:b/>
        <w:bCs/>
        <w:i/>
        <w:iCs/>
        <w:sz w:val="16"/>
        <w:szCs w:val="16"/>
      </w:rPr>
      <w:t>CNPJ: 46.374.500/0121-09</w:t>
    </w:r>
  </w:p>
  <w:p w14:paraId="380B8646" w14:textId="77777777" w:rsidR="008A76BF" w:rsidRPr="00F73DFA" w:rsidRDefault="008A76BF" w:rsidP="005378C2">
    <w:pPr>
      <w:spacing w:line="276" w:lineRule="auto"/>
      <w:ind w:left="-57"/>
      <w:rPr>
        <w:rFonts w:ascii="Calibri" w:hAnsi="Calibri"/>
        <w:i/>
        <w:iCs/>
        <w:sz w:val="14"/>
        <w:szCs w:val="14"/>
      </w:rPr>
    </w:pPr>
    <w:r w:rsidRPr="00F73DFA">
      <w:rPr>
        <w:rFonts w:ascii="Calibri" w:hAnsi="Calibri"/>
        <w:b/>
        <w:sz w:val="16"/>
        <w:szCs w:val="16"/>
      </w:rPr>
      <w:t xml:space="preserve"> </w:t>
    </w:r>
    <w:r>
      <w:rPr>
        <w:rFonts w:ascii="Calibri" w:hAnsi="Calibri"/>
        <w:b/>
        <w:sz w:val="16"/>
        <w:szCs w:val="16"/>
      </w:rPr>
      <w:t xml:space="preserve"> </w:t>
    </w:r>
    <w:r w:rsidRPr="00F73DFA">
      <w:rPr>
        <w:rFonts w:ascii="Calibri" w:hAnsi="Calibri"/>
        <w:i/>
        <w:iCs/>
        <w:sz w:val="14"/>
        <w:szCs w:val="14"/>
      </w:rPr>
      <w:t>Rua Santa Cruz, 81 -1 º andar | CEP 04121-000 | São Paulo, SP | Fone: (11) 508</w:t>
    </w:r>
    <w:r>
      <w:rPr>
        <w:rFonts w:ascii="Calibri" w:hAnsi="Calibri"/>
        <w:i/>
        <w:iCs/>
        <w:sz w:val="14"/>
        <w:szCs w:val="14"/>
      </w:rPr>
      <w:t>7</w:t>
    </w:r>
    <w:r w:rsidRPr="00F73DFA">
      <w:rPr>
        <w:rFonts w:ascii="Calibri" w:hAnsi="Calibri"/>
        <w:i/>
        <w:iCs/>
        <w:sz w:val="14"/>
        <w:szCs w:val="14"/>
      </w:rPr>
      <w:t>-</w:t>
    </w:r>
    <w:r>
      <w:rPr>
        <w:rFonts w:ascii="Calibri" w:hAnsi="Calibri"/>
        <w:i/>
        <w:iCs/>
        <w:sz w:val="14"/>
        <w:szCs w:val="14"/>
      </w:rPr>
      <w:t>9862</w:t>
    </w:r>
    <w:r w:rsidRPr="00F73DFA">
      <w:rPr>
        <w:rFonts w:ascii="Calibri" w:hAnsi="Calibri"/>
        <w:i/>
        <w:iCs/>
        <w:sz w:val="14"/>
        <w:szCs w:val="14"/>
      </w:rPr>
      <w:t>/5087-9</w:t>
    </w:r>
    <w:r>
      <w:rPr>
        <w:rFonts w:ascii="Calibri" w:hAnsi="Calibri"/>
        <w:i/>
        <w:iCs/>
        <w:sz w:val="14"/>
        <w:szCs w:val="14"/>
      </w:rPr>
      <w:t>970</w:t>
    </w:r>
    <w:r w:rsidRPr="00F73DFA">
      <w:rPr>
        <w:rFonts w:ascii="Calibri" w:hAnsi="Calibri"/>
        <w:i/>
        <w:iCs/>
        <w:sz w:val="14"/>
        <w:szCs w:val="14"/>
      </w:rPr>
      <w:t xml:space="preserve"> |</w:t>
    </w:r>
    <w:proofErr w:type="gramStart"/>
    <w:r>
      <w:rPr>
        <w:rFonts w:ascii="Calibri" w:hAnsi="Calibri"/>
        <w:i/>
        <w:iCs/>
        <w:sz w:val="14"/>
        <w:szCs w:val="14"/>
      </w:rPr>
      <w:t>e-mail:</w:t>
    </w:r>
    <w:proofErr w:type="gramEnd"/>
    <w:r>
      <w:rPr>
        <w:rFonts w:ascii="Calibri" w:hAnsi="Calibri"/>
        <w:i/>
        <w:iCs/>
        <w:sz w:val="14"/>
        <w:szCs w:val="14"/>
      </w:rPr>
      <w:t>compras@crt.saude.sp.gov.br</w:t>
    </w:r>
  </w:p>
  <w:p w14:paraId="51FF84E0" w14:textId="7C1E8E9B" w:rsidR="008A76BF" w:rsidRDefault="008A76BF">
    <w:pPr>
      <w:pStyle w:val="Rodap"/>
    </w:pPr>
  </w:p>
  <w:p w14:paraId="00839527" w14:textId="77777777" w:rsidR="008A76BF" w:rsidRDefault="008A76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35440" w14:textId="77777777" w:rsidR="008A76BF" w:rsidRDefault="008A76BF" w:rsidP="00852304">
      <w:r>
        <w:separator/>
      </w:r>
    </w:p>
  </w:footnote>
  <w:footnote w:type="continuationSeparator" w:id="0">
    <w:p w14:paraId="2E54D82B" w14:textId="77777777" w:rsidR="008A76BF" w:rsidRDefault="008A76BF"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49E9" w14:textId="77777777" w:rsidR="008A76BF" w:rsidRDefault="008A76BF" w:rsidP="00852304">
    <w:pPr>
      <w:jc w:val="center"/>
      <w:rPr>
        <w:rFonts w:cs="Calibri"/>
        <w:sz w:val="20"/>
        <w:szCs w:val="20"/>
      </w:rPr>
    </w:pPr>
    <w:r>
      <w:rPr>
        <w:rFonts w:cs="Calibri"/>
        <w:noProof/>
        <w:sz w:val="18"/>
        <w:szCs w:val="18"/>
      </w:rPr>
      <w:drawing>
        <wp:inline distT="0" distB="0" distL="0" distR="0" wp14:anchorId="2E12AA95" wp14:editId="1D26D765">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14:paraId="4DE67444" w14:textId="77777777" w:rsidR="008A76BF" w:rsidRDefault="008A76BF" w:rsidP="00852304">
    <w:pPr>
      <w:jc w:val="center"/>
      <w:rPr>
        <w:rFonts w:cs="Calibri"/>
        <w:sz w:val="20"/>
        <w:szCs w:val="20"/>
      </w:rPr>
    </w:pPr>
    <w:r>
      <w:rPr>
        <w:rFonts w:cs="Calibri"/>
        <w:sz w:val="20"/>
        <w:szCs w:val="20"/>
      </w:rPr>
      <w:t>Secretaria da Saúde</w:t>
    </w:r>
  </w:p>
  <w:p w14:paraId="1D074207" w14:textId="77777777" w:rsidR="008A76BF" w:rsidRDefault="008A76BF" w:rsidP="00852304">
    <w:pPr>
      <w:jc w:val="center"/>
      <w:rPr>
        <w:rFonts w:cs="Calibri"/>
        <w:sz w:val="20"/>
        <w:szCs w:val="20"/>
      </w:rPr>
    </w:pPr>
    <w:r>
      <w:rPr>
        <w:rFonts w:cs="Calibri"/>
        <w:sz w:val="20"/>
        <w:szCs w:val="20"/>
      </w:rPr>
      <w:t>Coordenadoria de Controle de Doenças</w:t>
    </w:r>
  </w:p>
  <w:p w14:paraId="3A7CBA8B" w14:textId="77777777" w:rsidR="008A76BF" w:rsidRDefault="008A76BF"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14:paraId="5E0D4295" w14:textId="77777777" w:rsidR="008A76BF" w:rsidRDefault="008A76BF" w:rsidP="00852304">
    <w:pPr>
      <w:jc w:val="center"/>
      <w:rPr>
        <w:rFonts w:cs="Calibri"/>
        <w:sz w:val="20"/>
        <w:szCs w:val="20"/>
      </w:rPr>
    </w:pPr>
    <w:r>
      <w:rPr>
        <w:rFonts w:cs="Calibri"/>
        <w:sz w:val="20"/>
        <w:szCs w:val="20"/>
      </w:rPr>
      <w:t>Núcleo de Compras e Gestão de Contratos</w:t>
    </w:r>
  </w:p>
  <w:p w14:paraId="3DC03109" w14:textId="404735AB" w:rsidR="008A76BF" w:rsidRDefault="008A76BF" w:rsidP="00C55250">
    <w:pPr>
      <w:pStyle w:val="Cabealho"/>
      <w:jc w:val="right"/>
    </w:pPr>
    <w:r>
      <w:t>EDITAL 900</w:t>
    </w:r>
    <w:r w:rsidR="00632A9D">
      <w:t>49</w:t>
    </w:r>
    <w:r>
      <w:t>/2025</w:t>
    </w:r>
  </w:p>
  <w:p w14:paraId="1125F71F" w14:textId="77777777" w:rsidR="008A76BF" w:rsidRDefault="008A76BF"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0B37"/>
    <w:rsid w:val="00004ECD"/>
    <w:rsid w:val="000073D2"/>
    <w:rsid w:val="000620BB"/>
    <w:rsid w:val="000B21F0"/>
    <w:rsid w:val="000F3D7F"/>
    <w:rsid w:val="000F528B"/>
    <w:rsid w:val="001238C9"/>
    <w:rsid w:val="00150ECA"/>
    <w:rsid w:val="00154462"/>
    <w:rsid w:val="001B1883"/>
    <w:rsid w:val="001D769E"/>
    <w:rsid w:val="001E7D14"/>
    <w:rsid w:val="00201028"/>
    <w:rsid w:val="002200D9"/>
    <w:rsid w:val="002861AE"/>
    <w:rsid w:val="002A3C2E"/>
    <w:rsid w:val="002B04B7"/>
    <w:rsid w:val="002B12CB"/>
    <w:rsid w:val="002D6E22"/>
    <w:rsid w:val="002F62AD"/>
    <w:rsid w:val="002F6A13"/>
    <w:rsid w:val="003447C0"/>
    <w:rsid w:val="00354AB6"/>
    <w:rsid w:val="00375734"/>
    <w:rsid w:val="003856DB"/>
    <w:rsid w:val="003959D9"/>
    <w:rsid w:val="003B40E1"/>
    <w:rsid w:val="003E4AA2"/>
    <w:rsid w:val="00422259"/>
    <w:rsid w:val="00475108"/>
    <w:rsid w:val="00486E1A"/>
    <w:rsid w:val="004921BA"/>
    <w:rsid w:val="004A7BD3"/>
    <w:rsid w:val="004C5231"/>
    <w:rsid w:val="004E19C3"/>
    <w:rsid w:val="00500EFD"/>
    <w:rsid w:val="00533D49"/>
    <w:rsid w:val="005378C2"/>
    <w:rsid w:val="00546573"/>
    <w:rsid w:val="00561C43"/>
    <w:rsid w:val="005D2DE8"/>
    <w:rsid w:val="005D754B"/>
    <w:rsid w:val="005E0C8F"/>
    <w:rsid w:val="005E7E1C"/>
    <w:rsid w:val="0062420D"/>
    <w:rsid w:val="00632A9D"/>
    <w:rsid w:val="00637865"/>
    <w:rsid w:val="00670A9C"/>
    <w:rsid w:val="006A0B48"/>
    <w:rsid w:val="006A5C0D"/>
    <w:rsid w:val="006E62D7"/>
    <w:rsid w:val="007043F6"/>
    <w:rsid w:val="00735883"/>
    <w:rsid w:val="00756C55"/>
    <w:rsid w:val="007747C2"/>
    <w:rsid w:val="00782951"/>
    <w:rsid w:val="00790CED"/>
    <w:rsid w:val="007B749A"/>
    <w:rsid w:val="007E48BE"/>
    <w:rsid w:val="0080326E"/>
    <w:rsid w:val="00807DB2"/>
    <w:rsid w:val="00826604"/>
    <w:rsid w:val="008323B9"/>
    <w:rsid w:val="0083370F"/>
    <w:rsid w:val="008346C1"/>
    <w:rsid w:val="00837541"/>
    <w:rsid w:val="00852304"/>
    <w:rsid w:val="00874DB4"/>
    <w:rsid w:val="008A76BF"/>
    <w:rsid w:val="008B6E99"/>
    <w:rsid w:val="008C4A82"/>
    <w:rsid w:val="009502C3"/>
    <w:rsid w:val="00950581"/>
    <w:rsid w:val="009607E4"/>
    <w:rsid w:val="009778F6"/>
    <w:rsid w:val="009912BC"/>
    <w:rsid w:val="009B32AC"/>
    <w:rsid w:val="009C5D9C"/>
    <w:rsid w:val="009E4B3A"/>
    <w:rsid w:val="00A20206"/>
    <w:rsid w:val="00A41853"/>
    <w:rsid w:val="00A43D2E"/>
    <w:rsid w:val="00A67F90"/>
    <w:rsid w:val="00AA01D9"/>
    <w:rsid w:val="00AB78BA"/>
    <w:rsid w:val="00AF1F26"/>
    <w:rsid w:val="00AF1F57"/>
    <w:rsid w:val="00B51F76"/>
    <w:rsid w:val="00B62CD1"/>
    <w:rsid w:val="00B86845"/>
    <w:rsid w:val="00B92192"/>
    <w:rsid w:val="00B959C0"/>
    <w:rsid w:val="00BD08F7"/>
    <w:rsid w:val="00BD1B12"/>
    <w:rsid w:val="00BF75CF"/>
    <w:rsid w:val="00C14A38"/>
    <w:rsid w:val="00C51D33"/>
    <w:rsid w:val="00C55250"/>
    <w:rsid w:val="00C80B78"/>
    <w:rsid w:val="00CA19FA"/>
    <w:rsid w:val="00CC23CE"/>
    <w:rsid w:val="00CC3476"/>
    <w:rsid w:val="00CE56AA"/>
    <w:rsid w:val="00CF7CF4"/>
    <w:rsid w:val="00D20410"/>
    <w:rsid w:val="00D26895"/>
    <w:rsid w:val="00D609D5"/>
    <w:rsid w:val="00D60A5E"/>
    <w:rsid w:val="00D60BAD"/>
    <w:rsid w:val="00D66399"/>
    <w:rsid w:val="00D758F5"/>
    <w:rsid w:val="00D901C3"/>
    <w:rsid w:val="00D9292B"/>
    <w:rsid w:val="00DA0ABC"/>
    <w:rsid w:val="00DD154A"/>
    <w:rsid w:val="00DD7DED"/>
    <w:rsid w:val="00DF4097"/>
    <w:rsid w:val="00E05C46"/>
    <w:rsid w:val="00E5457F"/>
    <w:rsid w:val="00E77076"/>
    <w:rsid w:val="00E770F9"/>
    <w:rsid w:val="00EA371F"/>
    <w:rsid w:val="00EC2A33"/>
    <w:rsid w:val="00F10538"/>
    <w:rsid w:val="00F26918"/>
    <w:rsid w:val="00F33CC2"/>
    <w:rsid w:val="00F406E3"/>
    <w:rsid w:val="00FB0823"/>
    <w:rsid w:val="00FB6895"/>
    <w:rsid w:val="00FC7F73"/>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61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 w:id="1101684343">
      <w:bodyDiv w:val="1"/>
      <w:marLeft w:val="0"/>
      <w:marRight w:val="0"/>
      <w:marTop w:val="0"/>
      <w:marBottom w:val="0"/>
      <w:divBdr>
        <w:top w:val="none" w:sz="0" w:space="0" w:color="auto"/>
        <w:left w:val="none" w:sz="0" w:space="0" w:color="auto"/>
        <w:bottom w:val="none" w:sz="0" w:space="0" w:color="auto"/>
        <w:right w:val="none" w:sz="0" w:space="0" w:color="auto"/>
      </w:divBdr>
    </w:div>
    <w:div w:id="18828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4DAD-6306-447A-B8B1-1A10DB23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15185</Words>
  <Characters>82004</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9</cp:revision>
  <cp:lastPrinted>2025-04-11T14:47:00Z</cp:lastPrinted>
  <dcterms:created xsi:type="dcterms:W3CDTF">2025-04-11T14:39:00Z</dcterms:created>
  <dcterms:modified xsi:type="dcterms:W3CDTF">2025-04-15T15:19:00Z</dcterms:modified>
</cp:coreProperties>
</file>